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390E48" w14:textId="77777777" w:rsidR="00C74BE6" w:rsidRPr="00D70522" w:rsidRDefault="00C74BE6">
      <w:pPr>
        <w:rPr>
          <w:lang w:val="en-GB"/>
        </w:rPr>
      </w:pPr>
    </w:p>
    <w:p w14:paraId="3DE5A1CB" w14:textId="77777777" w:rsidR="00C74BE6" w:rsidRPr="00D70522" w:rsidRDefault="00C74BE6" w:rsidP="00C74BE6">
      <w:pPr>
        <w:jc w:val="center"/>
        <w:rPr>
          <w:lang w:val="en-GB"/>
        </w:rPr>
      </w:pPr>
    </w:p>
    <w:p w14:paraId="2D7CC715" w14:textId="77777777" w:rsidR="00C74BE6" w:rsidRPr="00D70522" w:rsidRDefault="00C74BE6" w:rsidP="00C74BE6">
      <w:pPr>
        <w:jc w:val="center"/>
        <w:rPr>
          <w:lang w:val="en-GB"/>
        </w:rPr>
      </w:pPr>
    </w:p>
    <w:p w14:paraId="26EE3E68" w14:textId="77777777" w:rsidR="00C74BE6" w:rsidRPr="00D70522" w:rsidRDefault="00C74BE6" w:rsidP="00C74BE6">
      <w:pPr>
        <w:rPr>
          <w:lang w:val="en-GB"/>
        </w:rPr>
      </w:pPr>
    </w:p>
    <w:p w14:paraId="1CDCE417" w14:textId="77777777" w:rsidR="00C74BE6" w:rsidRPr="00D70522" w:rsidRDefault="00C74BE6" w:rsidP="00C74BE6">
      <w:pPr>
        <w:rPr>
          <w:lang w:val="en-GB"/>
        </w:rPr>
      </w:pPr>
    </w:p>
    <w:p w14:paraId="612704B2" w14:textId="77777777" w:rsidR="00C74BE6" w:rsidRPr="00D70522" w:rsidRDefault="00FD3FA4" w:rsidP="00C74BE6">
      <w:pPr>
        <w:jc w:val="center"/>
        <w:rPr>
          <w:b/>
          <w:sz w:val="24"/>
          <w:lang w:val="en-GB"/>
        </w:rPr>
      </w:pPr>
      <w:r w:rsidRPr="00D70522">
        <w:rPr>
          <w:b/>
          <w:noProof/>
          <w:sz w:val="24"/>
          <w:szCs w:val="20"/>
          <w:lang w:val="en-GB" w:eastAsia="da-DK"/>
        </w:rPr>
        <mc:AlternateContent>
          <mc:Choice Requires="wpg">
            <w:drawing>
              <wp:anchor distT="0" distB="0" distL="114300" distR="114300" simplePos="0" relativeHeight="251658240" behindDoc="0" locked="0" layoutInCell="1" allowOverlap="1" wp14:anchorId="21A840A9" wp14:editId="4EC55362">
                <wp:simplePos x="0" y="0"/>
                <wp:positionH relativeFrom="column">
                  <wp:posOffset>-720090</wp:posOffset>
                </wp:positionH>
                <wp:positionV relativeFrom="paragraph">
                  <wp:posOffset>69850</wp:posOffset>
                </wp:positionV>
                <wp:extent cx="7564120" cy="8268970"/>
                <wp:effectExtent l="0" t="0" r="5080" b="0"/>
                <wp:wrapNone/>
                <wp:docPr id="4"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4120" cy="8268970"/>
                          <a:chOff x="0" y="2700"/>
                          <a:chExt cx="11912" cy="13022"/>
                        </a:xfrm>
                      </wpg:grpSpPr>
                      <wps:wsp>
                        <wps:cNvPr id="5" name="Rectangle 8"/>
                        <wps:cNvSpPr>
                          <a:spLocks noChangeArrowheads="1"/>
                        </wps:cNvSpPr>
                        <wps:spPr bwMode="auto">
                          <a:xfrm>
                            <a:off x="6" y="15439"/>
                            <a:ext cx="11906" cy="283"/>
                          </a:xfrm>
                          <a:prstGeom prst="rect">
                            <a:avLst/>
                          </a:prstGeom>
                          <a:solidFill>
                            <a:srgbClr val="57433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360000" rIns="91440" bIns="45720" anchor="t" anchorCtr="0" upright="1">
                          <a:noAutofit/>
                        </wps:bodyPr>
                      </wps:wsp>
                      <wps:wsp>
                        <wps:cNvPr id="6" name="Text Box 9"/>
                        <wps:cNvSpPr txBox="1">
                          <a:spLocks noChangeArrowheads="1"/>
                        </wps:cNvSpPr>
                        <wps:spPr bwMode="auto">
                          <a:xfrm>
                            <a:off x="0" y="2700"/>
                            <a:ext cx="11906" cy="2564"/>
                          </a:xfrm>
                          <a:prstGeom prst="rect">
                            <a:avLst/>
                          </a:prstGeom>
                          <a:solidFill>
                            <a:srgbClr val="57433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AFD2B2" w14:textId="77777777" w:rsidR="00203E66" w:rsidRPr="00C95C7C" w:rsidRDefault="00203E66" w:rsidP="00C74BE6">
                              <w:pPr>
                                <w:rPr>
                                  <w:color w:val="FFFFFF"/>
                                  <w:sz w:val="68"/>
                                </w:rPr>
                              </w:pPr>
                              <w:r w:rsidRPr="00C95C7C">
                                <w:rPr>
                                  <w:color w:val="FFFFFF"/>
                                  <w:sz w:val="68"/>
                                </w:rPr>
                                <w:t xml:space="preserve">ECC Recommendation </w:t>
                              </w:r>
                              <w:r w:rsidRPr="002C6AA9">
                                <w:rPr>
                                  <w:color w:val="887E6E"/>
                                  <w:sz w:val="68"/>
                                </w:rPr>
                                <w:t>(</w:t>
                              </w:r>
                              <w:r w:rsidR="00D33F75">
                                <w:rPr>
                                  <w:color w:val="887E6E"/>
                                  <w:sz w:val="68"/>
                                </w:rPr>
                                <w:t>04</w:t>
                              </w:r>
                              <w:r w:rsidRPr="002C6AA9">
                                <w:rPr>
                                  <w:color w:val="887E6E"/>
                                  <w:sz w:val="68"/>
                                </w:rPr>
                                <w:t>)</w:t>
                              </w:r>
                              <w:r w:rsidR="00D33F75">
                                <w:rPr>
                                  <w:color w:val="887E6E"/>
                                  <w:sz w:val="68"/>
                                </w:rPr>
                                <w:t>01</w:t>
                              </w:r>
                            </w:p>
                            <w:p w14:paraId="3F32CC62" w14:textId="77777777" w:rsidR="00203E66" w:rsidRPr="00C95C7C" w:rsidRDefault="00203E66" w:rsidP="00C74BE6">
                              <w:pPr>
                                <w:rPr>
                                  <w:color w:val="887E6E"/>
                                  <w:sz w:val="44"/>
                                </w:rPr>
                              </w:pPr>
                            </w:p>
                          </w:txbxContent>
                        </wps:txbx>
                        <wps:bodyPr rot="0" vert="horz" wrap="square" lIns="2880000" tIns="360000" rIns="91440" bIns="45720" anchor="t" anchorCtr="0" upright="1">
                          <a:noAutofit/>
                        </wps:bodyPr>
                      </wps:wsp>
                      <wpg:grpSp>
                        <wpg:cNvPr id="7" name="Group 28"/>
                        <wpg:cNvGrpSpPr>
                          <a:grpSpLocks/>
                        </wpg:cNvGrpSpPr>
                        <wpg:grpSpPr bwMode="auto">
                          <a:xfrm>
                            <a:off x="1674" y="3087"/>
                            <a:ext cx="1790" cy="1790"/>
                            <a:chOff x="964" y="3424"/>
                            <a:chExt cx="1457" cy="1457"/>
                          </a:xfrm>
                        </wpg:grpSpPr>
                        <wps:wsp>
                          <wps:cNvPr id="8" name="Rectangle 29"/>
                          <wps:cNvSpPr>
                            <a:spLocks noChangeAspect="1" noChangeArrowheads="1"/>
                          </wps:cNvSpPr>
                          <wps:spPr bwMode="auto">
                            <a:xfrm rot="2700000">
                              <a:off x="964" y="3424"/>
                              <a:ext cx="1457" cy="145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360000" rIns="91440" bIns="45720" anchor="t" anchorCtr="0" upright="1">
                            <a:noAutofit/>
                          </wps:bodyPr>
                        </wps:wsp>
                        <wps:wsp>
                          <wps:cNvPr id="9" name="AutoShape 30"/>
                          <wps:cNvSpPr>
                            <a:spLocks noChangeArrowheads="1"/>
                          </wps:cNvSpPr>
                          <wps:spPr bwMode="auto">
                            <a:xfrm rot="5400000">
                              <a:off x="1338" y="3781"/>
                              <a:ext cx="1429" cy="737"/>
                            </a:xfrm>
                            <a:prstGeom prst="triangle">
                              <a:avLst>
                                <a:gd name="adj" fmla="val 50000"/>
                              </a:avLst>
                            </a:prstGeom>
                            <a:solidFill>
                              <a:srgbClr val="D2232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36000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1A840A9" id="Group 31" o:spid="_x0000_s1026" style="position:absolute;left:0;text-align:left;margin-left:-56.7pt;margin-top:5.5pt;width:595.6pt;height:651.1pt;z-index:251658240" coordorigin=",2700" coordsize="11912,13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">
                <v:rect id="Rectangle 8" o:spid="_x0000_s1027" style="position:absolute;left:6;top:15439;width:11906;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" fillcolor="#57433e" stroked="f">
                  <v:textbox inset=",10mm"/>
                </v:rect>
                <v:shapetype id="_x0000_t202" coordsize="21600,21600" o:spt="202" path="m,l,21600r21600,l21600,xe">
                  <v:stroke joinstyle="miter"/>
                  <v:path gradientshapeok="t" o:connecttype="rect"/>
                </v:shapetype>
                <v:shape id="Text Box 9" o:spid="_x0000_s1028" type="#_x0000_t202" style="position:absolute;top:2700;width:11906;height:25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" fillcolor="#57433e" stroked="f">
                  <v:textbox inset="80mm,10mm">
                    <w:txbxContent>
                      <w:p w14:paraId="47AFD2B2" w14:textId="77777777" w:rsidR="00203E66" w:rsidRPr="00C95C7C" w:rsidRDefault="00203E66" w:rsidP="00C74BE6">
                        <w:pPr>
                          <w:rPr>
                            <w:color w:val="FFFFFF"/>
                            <w:sz w:val="68"/>
                          </w:rPr>
                        </w:pPr>
                        <w:r w:rsidRPr="00C95C7C">
                          <w:rPr>
                            <w:color w:val="FFFFFF"/>
                            <w:sz w:val="68"/>
                          </w:rPr>
                          <w:t xml:space="preserve">ECC Recommendation </w:t>
                        </w:r>
                        <w:r w:rsidRPr="002C6AA9">
                          <w:rPr>
                            <w:color w:val="887E6E"/>
                            <w:sz w:val="68"/>
                          </w:rPr>
                          <w:t>(</w:t>
                        </w:r>
                        <w:r w:rsidR="00D33F75">
                          <w:rPr>
                            <w:color w:val="887E6E"/>
                            <w:sz w:val="68"/>
                          </w:rPr>
                          <w:t>04</w:t>
                        </w:r>
                        <w:r w:rsidRPr="002C6AA9">
                          <w:rPr>
                            <w:color w:val="887E6E"/>
                            <w:sz w:val="68"/>
                          </w:rPr>
                          <w:t>)</w:t>
                        </w:r>
                        <w:r w:rsidR="00D33F75">
                          <w:rPr>
                            <w:color w:val="887E6E"/>
                            <w:sz w:val="68"/>
                          </w:rPr>
                          <w:t>01</w:t>
                        </w:r>
                      </w:p>
                      <w:p w14:paraId="3F32CC62" w14:textId="77777777" w:rsidR="00203E66" w:rsidRPr="00C95C7C" w:rsidRDefault="00203E66" w:rsidP="00C74BE6">
                        <w:pPr>
                          <w:rPr>
                            <w:color w:val="887E6E"/>
                            <w:sz w:val="44"/>
                          </w:rPr>
                        </w:pPr>
                      </w:p>
                    </w:txbxContent>
                  </v:textbox>
                </v:shape>
                <v:group id="Group 28" o:spid="_x0000_s1029" style="position:absolute;left:1674;top:3087;width:1790;height:1790" coordorigin="964,3424" coordsize="1457,1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rect id="Rectangle 29" o:spid="_x0000_s1030" style="position:absolute;left:964;top:3424;width:1457;height:1457;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" stroked="f">
                    <o:lock v:ext="edit" aspectratio="t"/>
                    <v:textbox inset=",10mm"/>
                  </v:re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30" o:spid="_x0000_s1031" type="#_x0000_t5" style="position:absolute;left:1338;top:3781;width:1429;height:737;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" fillcolor="#d2232a" stroked="f">
                    <v:textbox inset=",10mm"/>
                  </v:shape>
                </v:group>
              </v:group>
            </w:pict>
          </mc:Fallback>
        </mc:AlternateContent>
      </w:r>
    </w:p>
    <w:p w14:paraId="30EBFF4D" w14:textId="77777777" w:rsidR="00C74BE6" w:rsidRPr="00D70522" w:rsidRDefault="00C74BE6" w:rsidP="00C74BE6">
      <w:pPr>
        <w:jc w:val="center"/>
        <w:rPr>
          <w:b/>
          <w:sz w:val="24"/>
          <w:lang w:val="en-GB"/>
        </w:rPr>
      </w:pPr>
    </w:p>
    <w:p w14:paraId="68ADF042" w14:textId="77777777" w:rsidR="00C74BE6" w:rsidRPr="00D70522" w:rsidRDefault="00C74BE6" w:rsidP="00C74BE6">
      <w:pPr>
        <w:jc w:val="center"/>
        <w:rPr>
          <w:b/>
          <w:sz w:val="24"/>
          <w:lang w:val="en-GB"/>
        </w:rPr>
      </w:pPr>
    </w:p>
    <w:p w14:paraId="73E6F229" w14:textId="77777777" w:rsidR="00C74BE6" w:rsidRPr="00D70522" w:rsidRDefault="00C74BE6" w:rsidP="00C74BE6">
      <w:pPr>
        <w:jc w:val="center"/>
        <w:rPr>
          <w:b/>
          <w:sz w:val="24"/>
          <w:lang w:val="en-GB"/>
        </w:rPr>
      </w:pPr>
    </w:p>
    <w:p w14:paraId="7DE4F518" w14:textId="77777777" w:rsidR="00C74BE6" w:rsidRPr="00D70522" w:rsidRDefault="00C74BE6" w:rsidP="00C74BE6">
      <w:pPr>
        <w:jc w:val="center"/>
        <w:rPr>
          <w:b/>
          <w:sz w:val="24"/>
          <w:lang w:val="en-GB"/>
        </w:rPr>
      </w:pPr>
    </w:p>
    <w:p w14:paraId="539B90A1" w14:textId="77777777" w:rsidR="00C74BE6" w:rsidRPr="00D70522" w:rsidRDefault="00C74BE6" w:rsidP="00C74BE6">
      <w:pPr>
        <w:jc w:val="center"/>
        <w:rPr>
          <w:b/>
          <w:sz w:val="24"/>
          <w:lang w:val="en-GB"/>
        </w:rPr>
      </w:pPr>
    </w:p>
    <w:p w14:paraId="12085485" w14:textId="77777777" w:rsidR="00C74BE6" w:rsidRPr="00D70522" w:rsidRDefault="00C74BE6" w:rsidP="00C74BE6">
      <w:pPr>
        <w:jc w:val="center"/>
        <w:rPr>
          <w:b/>
          <w:sz w:val="24"/>
          <w:lang w:val="en-GB"/>
        </w:rPr>
      </w:pPr>
    </w:p>
    <w:p w14:paraId="649F3899" w14:textId="77777777" w:rsidR="00C74BE6" w:rsidRPr="00D70522" w:rsidRDefault="00C74BE6" w:rsidP="00C74BE6">
      <w:pPr>
        <w:jc w:val="center"/>
        <w:rPr>
          <w:b/>
          <w:sz w:val="24"/>
          <w:lang w:val="en-GB"/>
        </w:rPr>
      </w:pPr>
    </w:p>
    <w:p w14:paraId="4B4B2DF5" w14:textId="77777777" w:rsidR="00C74BE6" w:rsidRPr="00D70522" w:rsidRDefault="00C74BE6" w:rsidP="00C74BE6">
      <w:pPr>
        <w:jc w:val="center"/>
        <w:rPr>
          <w:b/>
          <w:sz w:val="24"/>
          <w:lang w:val="en-GB"/>
        </w:rPr>
      </w:pPr>
    </w:p>
    <w:p w14:paraId="1E2EEAD2" w14:textId="77777777" w:rsidR="00C74BE6" w:rsidRPr="00D70522" w:rsidRDefault="00C74BE6" w:rsidP="00C74BE6">
      <w:pPr>
        <w:jc w:val="center"/>
        <w:rPr>
          <w:b/>
          <w:sz w:val="24"/>
          <w:lang w:val="en-GB"/>
        </w:rPr>
      </w:pPr>
    </w:p>
    <w:p w14:paraId="08F33377" w14:textId="77777777" w:rsidR="00C74BE6" w:rsidRPr="00D70522" w:rsidRDefault="00C74BE6" w:rsidP="00C74BE6">
      <w:pPr>
        <w:jc w:val="center"/>
        <w:rPr>
          <w:b/>
          <w:sz w:val="24"/>
          <w:lang w:val="en-GB"/>
        </w:rPr>
      </w:pPr>
    </w:p>
    <w:p w14:paraId="750A000B" w14:textId="77777777" w:rsidR="00C74BE6" w:rsidRPr="00D70522" w:rsidRDefault="00C74BE6" w:rsidP="00C74BE6">
      <w:pPr>
        <w:rPr>
          <w:b/>
          <w:sz w:val="24"/>
          <w:lang w:val="en-GB"/>
        </w:rPr>
      </w:pPr>
    </w:p>
    <w:p w14:paraId="4C662BEB" w14:textId="2392E9FD" w:rsidR="00FC223F" w:rsidRPr="005A00E5" w:rsidRDefault="00FC223F" w:rsidP="00FC223F">
      <w:pPr>
        <w:pStyle w:val="Reporttitledescription"/>
      </w:pPr>
      <w:r>
        <w:fldChar w:fldCharType="begin">
          <w:ffData>
            <w:name w:val="Text7"/>
            <w:enabled/>
            <w:calcOnExit w:val="0"/>
            <w:textInput>
              <w:default w:val="With regard to the prohibition of jammers in the CEPT countries"/>
            </w:textInput>
          </w:ffData>
        </w:fldChar>
      </w:r>
      <w:bookmarkStart w:id="0" w:name="Text7"/>
      <w:r>
        <w:instrText xml:space="preserve"> FORMTEXT </w:instrText>
      </w:r>
      <w:r>
        <w:fldChar w:fldCharType="separate"/>
      </w:r>
      <w:r>
        <w:rPr>
          <w:noProof/>
        </w:rPr>
        <w:t>With regard to the prohibition of jammers in the CEPT countries</w:t>
      </w:r>
      <w:r>
        <w:fldChar w:fldCharType="end"/>
      </w:r>
      <w:bookmarkEnd w:id="0"/>
    </w:p>
    <w:p w14:paraId="087BAC13" w14:textId="77777777" w:rsidR="00FC223F" w:rsidRDefault="00FC223F" w:rsidP="00FC223F">
      <w:pPr>
        <w:pStyle w:val="Reporttitledescription"/>
        <w:rPr>
          <w:bCs/>
          <w:sz w:val="18"/>
        </w:rPr>
      </w:pPr>
      <w:r w:rsidRPr="00215BE0">
        <w:rPr>
          <w:bCs/>
          <w:sz w:val="18"/>
        </w:rPr>
        <w:fldChar w:fldCharType="begin">
          <w:ffData>
            <w:name w:val="Text8"/>
            <w:enabled/>
            <w:calcOnExit w:val="0"/>
            <w:textInput>
              <w:default w:val="approved 13 February 2004"/>
            </w:textInput>
          </w:ffData>
        </w:fldChar>
      </w:r>
      <w:bookmarkStart w:id="1" w:name="Text8"/>
      <w:r w:rsidRPr="00215BE0">
        <w:rPr>
          <w:bCs/>
          <w:sz w:val="18"/>
        </w:rPr>
        <w:instrText xml:space="preserve"> FORMTEXT </w:instrText>
      </w:r>
      <w:r w:rsidRPr="00215BE0">
        <w:rPr>
          <w:bCs/>
          <w:sz w:val="18"/>
        </w:rPr>
      </w:r>
      <w:r w:rsidRPr="00215BE0">
        <w:rPr>
          <w:bCs/>
          <w:sz w:val="18"/>
        </w:rPr>
        <w:fldChar w:fldCharType="separate"/>
      </w:r>
      <w:r w:rsidRPr="00215BE0">
        <w:rPr>
          <w:bCs/>
          <w:noProof/>
          <w:sz w:val="18"/>
        </w:rPr>
        <w:t>approved 13 February 2004</w:t>
      </w:r>
      <w:r w:rsidRPr="00215BE0">
        <w:rPr>
          <w:bCs/>
          <w:sz w:val="18"/>
        </w:rPr>
        <w:fldChar w:fldCharType="end"/>
      </w:r>
      <w:bookmarkEnd w:id="1"/>
    </w:p>
    <w:p w14:paraId="1BB09F75" w14:textId="23302156" w:rsidR="00C74BE6" w:rsidRPr="00215BE0" w:rsidRDefault="00FC223F" w:rsidP="00215BE0">
      <w:pPr>
        <w:pStyle w:val="Reporttitledescription"/>
        <w:spacing w:before="120" w:after="120"/>
        <w:rPr>
          <w:bCs/>
          <w:sz w:val="18"/>
          <w:szCs w:val="18"/>
          <w:lang w:val="en-GB"/>
        </w:rPr>
      </w:pPr>
      <w:r w:rsidRPr="00215BE0">
        <w:rPr>
          <w:bCs/>
          <w:sz w:val="18"/>
          <w:szCs w:val="18"/>
        </w:rPr>
        <w:fldChar w:fldCharType="begin">
          <w:ffData>
            <w:name w:val="Text3"/>
            <w:enabled/>
            <w:calcOnExit w:val="0"/>
            <w:textInput>
              <w:default w:val="latest amended 14 February 2025"/>
            </w:textInput>
          </w:ffData>
        </w:fldChar>
      </w:r>
      <w:bookmarkStart w:id="2" w:name="Text3"/>
      <w:r w:rsidRPr="00215BE0">
        <w:rPr>
          <w:bCs/>
          <w:sz w:val="18"/>
          <w:szCs w:val="18"/>
        </w:rPr>
        <w:instrText xml:space="preserve"> FORMTEXT </w:instrText>
      </w:r>
      <w:r w:rsidRPr="00215BE0">
        <w:rPr>
          <w:bCs/>
          <w:sz w:val="18"/>
          <w:szCs w:val="18"/>
        </w:rPr>
      </w:r>
      <w:r w:rsidRPr="00215BE0">
        <w:rPr>
          <w:bCs/>
          <w:sz w:val="18"/>
          <w:szCs w:val="18"/>
        </w:rPr>
        <w:fldChar w:fldCharType="separate"/>
      </w:r>
      <w:r w:rsidRPr="00215BE0">
        <w:rPr>
          <w:bCs/>
          <w:noProof/>
          <w:sz w:val="18"/>
          <w:szCs w:val="18"/>
        </w:rPr>
        <w:t>latest amended 14 February 2025</w:t>
      </w:r>
      <w:r w:rsidRPr="00215BE0">
        <w:rPr>
          <w:bCs/>
          <w:sz w:val="18"/>
          <w:szCs w:val="18"/>
        </w:rPr>
        <w:fldChar w:fldCharType="end"/>
      </w:r>
      <w:bookmarkEnd w:id="2"/>
    </w:p>
    <w:p w14:paraId="364A9802" w14:textId="77777777" w:rsidR="00C74BE6" w:rsidRPr="00D70522" w:rsidRDefault="00C74BE6">
      <w:pPr>
        <w:rPr>
          <w:lang w:val="en-GB"/>
        </w:rPr>
      </w:pPr>
    </w:p>
    <w:p w14:paraId="66B6683B" w14:textId="77777777" w:rsidR="00203E66" w:rsidRPr="00D70522" w:rsidRDefault="00203E66">
      <w:pPr>
        <w:rPr>
          <w:lang w:val="en-GB"/>
        </w:rPr>
        <w:sectPr w:rsidR="00203E66" w:rsidRPr="00D70522">
          <w:headerReference w:type="even" r:id="rId7"/>
          <w:headerReference w:type="default" r:id="rId8"/>
          <w:footerReference w:type="even" r:id="rId9"/>
          <w:footerReference w:type="default" r:id="rId10"/>
          <w:headerReference w:type="first" r:id="rId11"/>
          <w:footerReference w:type="first" r:id="rId12"/>
          <w:pgSz w:w="11907" w:h="16840" w:code="9"/>
          <w:pgMar w:top="1440" w:right="1134" w:bottom="1440" w:left="1134" w:header="709" w:footer="709" w:gutter="0"/>
          <w:cols w:space="708"/>
          <w:titlePg/>
          <w:docGrid w:linePitch="360"/>
        </w:sectPr>
      </w:pPr>
    </w:p>
    <w:p w14:paraId="7EC981A9" w14:textId="77777777" w:rsidR="00C74BE6" w:rsidRPr="00D70522" w:rsidRDefault="0019728E" w:rsidP="00C74BE6">
      <w:pPr>
        <w:pStyle w:val="Heading1"/>
      </w:pPr>
      <w:r w:rsidRPr="00D70522">
        <w:lastRenderedPageBreak/>
        <w:t>introduction</w:t>
      </w:r>
    </w:p>
    <w:p w14:paraId="1380359F" w14:textId="00139135" w:rsidR="00D33F75" w:rsidRPr="00D70522" w:rsidRDefault="00D33F75" w:rsidP="006C6F6D">
      <w:pPr>
        <w:pStyle w:val="Brief"/>
        <w:tabs>
          <w:tab w:val="clear" w:pos="720"/>
          <w:tab w:val="clear" w:pos="1440"/>
          <w:tab w:val="clear" w:pos="2160"/>
          <w:tab w:val="clear" w:pos="2880"/>
        </w:tabs>
        <w:spacing w:before="240" w:after="60"/>
        <w:rPr>
          <w:rFonts w:ascii="Arial" w:hAnsi="Arial" w:cs="Arial"/>
          <w:lang w:val="en-GB"/>
        </w:rPr>
      </w:pPr>
      <w:r w:rsidRPr="00D70522">
        <w:rPr>
          <w:rFonts w:ascii="Arial" w:hAnsi="Arial" w:cs="Arial"/>
          <w:lang w:val="en-GB"/>
        </w:rPr>
        <w:t xml:space="preserve">“Jammers” can be defined as any </w:t>
      </w:r>
      <w:r w:rsidR="00D3050E" w:rsidRPr="00D70522">
        <w:rPr>
          <w:rFonts w:ascii="Arial" w:hAnsi="Arial" w:cs="Arial"/>
          <w:lang w:val="en-GB"/>
        </w:rPr>
        <w:t>device</w:t>
      </w:r>
      <w:r w:rsidRPr="00D70522">
        <w:rPr>
          <w:rFonts w:ascii="Arial" w:hAnsi="Arial" w:cs="Arial"/>
          <w:lang w:val="en-GB"/>
        </w:rPr>
        <w:t xml:space="preserve"> intended or adapted for the purposes of causing interference to radiocommunication</w:t>
      </w:r>
      <w:r w:rsidR="00B748B7" w:rsidRPr="00D70522">
        <w:rPr>
          <w:rFonts w:ascii="Arial" w:hAnsi="Arial" w:cs="Arial"/>
          <w:lang w:val="en-GB"/>
        </w:rPr>
        <w:t>s</w:t>
      </w:r>
      <w:r w:rsidR="00D3050E" w:rsidRPr="00D70522">
        <w:rPr>
          <w:rFonts w:ascii="Arial" w:hAnsi="Arial" w:cs="Arial"/>
          <w:lang w:val="en-GB"/>
        </w:rPr>
        <w:t>, that potentially renders inoperative an electronic communication equipment of any type</w:t>
      </w:r>
      <w:r w:rsidRPr="00D70522">
        <w:rPr>
          <w:rFonts w:ascii="Arial" w:hAnsi="Arial" w:cs="Arial"/>
          <w:lang w:val="en-GB"/>
        </w:rPr>
        <w:t>.</w:t>
      </w:r>
    </w:p>
    <w:p w14:paraId="64F6206B" w14:textId="77777777" w:rsidR="00680D7A" w:rsidRPr="00D70522" w:rsidRDefault="00680D7A" w:rsidP="006C6F6D">
      <w:pPr>
        <w:pStyle w:val="Brief"/>
        <w:tabs>
          <w:tab w:val="clear" w:pos="720"/>
          <w:tab w:val="clear" w:pos="1440"/>
          <w:tab w:val="clear" w:pos="2160"/>
          <w:tab w:val="clear" w:pos="2880"/>
        </w:tabs>
        <w:spacing w:before="240" w:after="60"/>
        <w:rPr>
          <w:rFonts w:ascii="Arial" w:hAnsi="Arial" w:cs="Arial"/>
          <w:lang w:val="en-GB"/>
        </w:rPr>
      </w:pPr>
      <w:r w:rsidRPr="00D70522">
        <w:rPr>
          <w:rFonts w:ascii="Arial" w:hAnsi="Arial" w:cs="Arial"/>
          <w:lang w:val="en-GB"/>
        </w:rPr>
        <w:t xml:space="preserve">As many applications and infrastructures depend critically on the good reception or transmission of communication, data or orders on radio links for their proper functioning, </w:t>
      </w:r>
      <w:r w:rsidRPr="00D70522">
        <w:rPr>
          <w:rFonts w:ascii="Arial" w:hAnsi="Arial" w:cs="Arial"/>
          <w:bCs/>
          <w:lang w:val="en-GB"/>
        </w:rPr>
        <w:t>jammers can cause denial of service</w:t>
      </w:r>
      <w:r w:rsidRPr="00D70522">
        <w:rPr>
          <w:rFonts w:ascii="Arial" w:hAnsi="Arial" w:cs="Arial"/>
          <w:lang w:val="en-GB"/>
        </w:rPr>
        <w:t xml:space="preserve"> to these applications or infrastructure. Furthermore, they often affect a much larger zone than imagined. Jammers are a threat not to be underestimated. Their use </w:t>
      </w:r>
      <w:r w:rsidRPr="00D70522">
        <w:rPr>
          <w:rFonts w:ascii="Arial" w:hAnsi="Arial" w:cs="Arial"/>
          <w:bCs/>
          <w:lang w:val="en-GB"/>
        </w:rPr>
        <w:t>can result in serious effects with economic, environmental, security or safety impacts. Furthermore, the availability of jammers</w:t>
      </w:r>
      <w:r w:rsidRPr="00D70522">
        <w:rPr>
          <w:rFonts w:ascii="Arial" w:hAnsi="Arial" w:cs="Arial"/>
          <w:lang w:val="en-GB"/>
        </w:rPr>
        <w:t xml:space="preserve"> on web sites is increasing.</w:t>
      </w:r>
    </w:p>
    <w:p w14:paraId="19DA88BD" w14:textId="7C0E54E4" w:rsidR="00D33F75" w:rsidRPr="00D70522" w:rsidRDefault="00D33F75" w:rsidP="006C6F6D">
      <w:pPr>
        <w:pStyle w:val="Brief"/>
        <w:tabs>
          <w:tab w:val="clear" w:pos="720"/>
          <w:tab w:val="clear" w:pos="1440"/>
          <w:tab w:val="clear" w:pos="2160"/>
          <w:tab w:val="clear" w:pos="2880"/>
        </w:tabs>
        <w:spacing w:before="240" w:after="60"/>
        <w:rPr>
          <w:rFonts w:ascii="Arial" w:hAnsi="Arial" w:cs="Arial"/>
          <w:lang w:val="en-GB"/>
        </w:rPr>
      </w:pPr>
      <w:r w:rsidRPr="00D70522">
        <w:rPr>
          <w:rFonts w:ascii="Arial" w:hAnsi="Arial" w:cs="Arial"/>
          <w:lang w:val="en-GB"/>
        </w:rPr>
        <w:t xml:space="preserve">Various types of jammers </w:t>
      </w:r>
      <w:r w:rsidR="00FF7410" w:rsidRPr="00D70522">
        <w:rPr>
          <w:rFonts w:ascii="Arial" w:hAnsi="Arial" w:cs="Arial"/>
          <w:lang w:val="en-GB"/>
        </w:rPr>
        <w:t>are</w:t>
      </w:r>
      <w:r w:rsidRPr="00D70522">
        <w:rPr>
          <w:rFonts w:ascii="Arial" w:hAnsi="Arial" w:cs="Arial"/>
          <w:lang w:val="en-GB"/>
        </w:rPr>
        <w:t xml:space="preserve"> found in CEPT countries such as </w:t>
      </w:r>
      <w:r w:rsidR="00974750" w:rsidRPr="00D70522">
        <w:rPr>
          <w:rFonts w:ascii="Arial" w:hAnsi="Arial" w:cs="Arial"/>
          <w:lang w:val="en-GB"/>
        </w:rPr>
        <w:t>MFCN</w:t>
      </w:r>
      <w:r w:rsidRPr="00D70522">
        <w:rPr>
          <w:rFonts w:ascii="Arial" w:hAnsi="Arial" w:cs="Arial"/>
          <w:lang w:val="en-GB"/>
        </w:rPr>
        <w:t xml:space="preserve">, </w:t>
      </w:r>
      <w:r w:rsidR="00974750" w:rsidRPr="00D70522">
        <w:rPr>
          <w:rFonts w:ascii="Arial" w:hAnsi="Arial" w:cs="Arial"/>
          <w:lang w:val="en-GB"/>
        </w:rPr>
        <w:t>GNSS</w:t>
      </w:r>
      <w:r w:rsidRPr="00D70522">
        <w:rPr>
          <w:rFonts w:ascii="Arial" w:hAnsi="Arial" w:cs="Arial"/>
          <w:lang w:val="en-GB"/>
        </w:rPr>
        <w:t xml:space="preserve">, video-link and </w:t>
      </w:r>
      <w:r w:rsidR="00974750" w:rsidRPr="00D70522">
        <w:rPr>
          <w:rFonts w:ascii="Arial" w:hAnsi="Arial" w:cs="Arial"/>
          <w:lang w:val="en-GB"/>
        </w:rPr>
        <w:t>R</w:t>
      </w:r>
      <w:r w:rsidRPr="00D70522">
        <w:rPr>
          <w:rFonts w:ascii="Arial" w:hAnsi="Arial" w:cs="Arial"/>
          <w:lang w:val="en-GB"/>
        </w:rPr>
        <w:t xml:space="preserve">LAN jammers. </w:t>
      </w:r>
      <w:r w:rsidR="00974750" w:rsidRPr="00D70522">
        <w:rPr>
          <w:rFonts w:ascii="Arial" w:hAnsi="Arial" w:cs="Arial"/>
          <w:lang w:val="en-GB"/>
        </w:rPr>
        <w:t xml:space="preserve">Jammers are increasingly used by criminals. </w:t>
      </w:r>
      <w:r w:rsidRPr="00D70522">
        <w:rPr>
          <w:rFonts w:ascii="Arial" w:hAnsi="Arial" w:cs="Arial"/>
          <w:lang w:val="en-GB"/>
        </w:rPr>
        <w:t>There is no legitimate civil use for jammers as their sole purpose is to disrupt the operation of authorised</w:t>
      </w:r>
      <w:r w:rsidR="00320A50" w:rsidRPr="00D70522">
        <w:rPr>
          <w:rFonts w:ascii="Arial" w:hAnsi="Arial" w:cs="Arial"/>
          <w:lang w:val="en-GB"/>
        </w:rPr>
        <w:t xml:space="preserve"> </w:t>
      </w:r>
      <w:r w:rsidRPr="00D70522">
        <w:rPr>
          <w:rFonts w:ascii="Arial" w:hAnsi="Arial" w:cs="Arial"/>
          <w:lang w:val="en-GB"/>
        </w:rPr>
        <w:t xml:space="preserve">radio </w:t>
      </w:r>
      <w:r w:rsidR="00E00A68" w:rsidRPr="00D70522">
        <w:rPr>
          <w:rFonts w:ascii="Arial" w:hAnsi="Arial" w:cs="Arial"/>
          <w:lang w:val="en-GB"/>
        </w:rPr>
        <w:t>utilisations</w:t>
      </w:r>
      <w:r w:rsidRPr="00D70522">
        <w:rPr>
          <w:rFonts w:ascii="Arial" w:hAnsi="Arial" w:cs="Arial"/>
          <w:lang w:val="en-GB"/>
        </w:rPr>
        <w:t>.</w:t>
      </w:r>
    </w:p>
    <w:p w14:paraId="2D8BE75A" w14:textId="4CDB9C86" w:rsidR="00D33F75" w:rsidRPr="00D70522" w:rsidRDefault="00D33F75" w:rsidP="006C6F6D">
      <w:pPr>
        <w:pStyle w:val="Brief"/>
        <w:tabs>
          <w:tab w:val="clear" w:pos="720"/>
          <w:tab w:val="clear" w:pos="1440"/>
          <w:tab w:val="clear" w:pos="2160"/>
          <w:tab w:val="clear" w:pos="2880"/>
        </w:tabs>
        <w:spacing w:before="240" w:after="60"/>
        <w:rPr>
          <w:rFonts w:ascii="Arial" w:hAnsi="Arial" w:cs="Arial"/>
          <w:lang w:val="en-GB"/>
        </w:rPr>
      </w:pPr>
      <w:r w:rsidRPr="00D70522">
        <w:rPr>
          <w:rFonts w:ascii="Arial" w:hAnsi="Arial" w:cs="Arial"/>
          <w:lang w:val="en-GB"/>
        </w:rPr>
        <w:t>CEPT administrations and also the European Commission have expressed their concern about jamm</w:t>
      </w:r>
      <w:r w:rsidR="00D70522" w:rsidRPr="00D70522">
        <w:rPr>
          <w:rFonts w:ascii="Arial" w:hAnsi="Arial" w:cs="Arial"/>
          <w:lang w:val="en-GB"/>
        </w:rPr>
        <w:t>ers</w:t>
      </w:r>
      <w:r w:rsidRPr="00D70522">
        <w:rPr>
          <w:rFonts w:ascii="Arial" w:hAnsi="Arial" w:cs="Arial"/>
          <w:lang w:val="en-GB"/>
        </w:rPr>
        <w:t xml:space="preserve">, which may pose an uncontrollable threat to the </w:t>
      </w:r>
      <w:r w:rsidR="00E00A68" w:rsidRPr="00D70522">
        <w:rPr>
          <w:rFonts w:ascii="Arial" w:hAnsi="Arial" w:cs="Arial"/>
          <w:lang w:val="en-GB"/>
        </w:rPr>
        <w:t xml:space="preserve">authorised </w:t>
      </w:r>
      <w:r w:rsidRPr="00D70522">
        <w:rPr>
          <w:rFonts w:ascii="Arial" w:hAnsi="Arial" w:cs="Arial"/>
          <w:lang w:val="en-GB"/>
        </w:rPr>
        <w:t xml:space="preserve">utilisation </w:t>
      </w:r>
      <w:r w:rsidR="00190641" w:rsidRPr="00D70522">
        <w:rPr>
          <w:rFonts w:ascii="Arial" w:hAnsi="Arial" w:cs="Arial"/>
          <w:lang w:val="en-GB"/>
        </w:rPr>
        <w:t>of spectrum</w:t>
      </w:r>
      <w:r w:rsidRPr="00D70522">
        <w:rPr>
          <w:rFonts w:ascii="Arial" w:hAnsi="Arial" w:cs="Arial"/>
          <w:lang w:val="en-GB"/>
        </w:rPr>
        <w:t>.</w:t>
      </w:r>
    </w:p>
    <w:p w14:paraId="3D50AAB1" w14:textId="77777777" w:rsidR="00232A79" w:rsidRDefault="00232A79" w:rsidP="006C6F6D">
      <w:pPr>
        <w:pStyle w:val="Brief"/>
        <w:tabs>
          <w:tab w:val="clear" w:pos="720"/>
          <w:tab w:val="clear" w:pos="1440"/>
          <w:tab w:val="clear" w:pos="2160"/>
          <w:tab w:val="clear" w:pos="2880"/>
        </w:tabs>
        <w:spacing w:before="240" w:after="60"/>
        <w:rPr>
          <w:rFonts w:ascii="Arial" w:hAnsi="Arial" w:cs="Arial"/>
          <w:lang w:val="en-GB"/>
        </w:rPr>
      </w:pPr>
      <w:r w:rsidRPr="00232A79">
        <w:rPr>
          <w:rFonts w:ascii="Arial" w:hAnsi="Arial" w:cs="Arial"/>
          <w:lang w:val="en-US"/>
        </w:rPr>
        <w:t>Indeed, CEPT administrations, including national authorities in charge of spectrum monitoring and enforcement, are engaged in a fight against the proliferation of jammers.</w:t>
      </w:r>
    </w:p>
    <w:p w14:paraId="1827E141" w14:textId="7E0C5184" w:rsidR="00D33F75" w:rsidRPr="00D70522" w:rsidRDefault="00D33F75" w:rsidP="006C6F6D">
      <w:pPr>
        <w:pStyle w:val="BodyText2"/>
        <w:spacing w:before="240" w:after="60"/>
        <w:rPr>
          <w:rFonts w:ascii="Arial" w:hAnsi="Arial" w:cs="Arial"/>
          <w:sz w:val="20"/>
        </w:rPr>
      </w:pPr>
      <w:r w:rsidRPr="00D70522">
        <w:rPr>
          <w:rFonts w:ascii="Arial" w:hAnsi="Arial" w:cs="Arial"/>
          <w:sz w:val="20"/>
        </w:rPr>
        <w:t>I</w:t>
      </w:r>
      <w:r w:rsidR="00C13AD5">
        <w:rPr>
          <w:rFonts w:ascii="Arial" w:hAnsi="Arial" w:cs="Arial"/>
          <w:sz w:val="20"/>
        </w:rPr>
        <w:t>n the EU, i</w:t>
      </w:r>
      <w:r w:rsidRPr="00D70522">
        <w:rPr>
          <w:rFonts w:ascii="Arial" w:hAnsi="Arial" w:cs="Arial"/>
          <w:sz w:val="20"/>
        </w:rPr>
        <w:t>t is not possible to construct jammers that comply with the EMC Directive</w:t>
      </w:r>
      <w:r w:rsidR="00C13AD5">
        <w:rPr>
          <w:rFonts w:ascii="Arial" w:hAnsi="Arial" w:cs="Arial"/>
          <w:sz w:val="20"/>
        </w:rPr>
        <w:t xml:space="preserve"> or the RED</w:t>
      </w:r>
      <w:r w:rsidRPr="00D70522">
        <w:rPr>
          <w:rFonts w:ascii="Arial" w:hAnsi="Arial" w:cs="Arial"/>
          <w:sz w:val="20"/>
        </w:rPr>
        <w:t xml:space="preserve">. </w:t>
      </w:r>
      <w:r w:rsidR="00D127B6" w:rsidRPr="00D608D1">
        <w:rPr>
          <w:rFonts w:ascii="Arial" w:hAnsi="Arial" w:cs="Arial"/>
          <w:sz w:val="20"/>
        </w:rPr>
        <w:t>Jammers fall under the EMC directive, except some specific ones containing a radiocommunication module which would be covered by the RED. In both cases s</w:t>
      </w:r>
      <w:r w:rsidRPr="00D70522">
        <w:rPr>
          <w:rFonts w:ascii="Arial" w:hAnsi="Arial" w:cs="Arial"/>
          <w:sz w:val="20"/>
        </w:rPr>
        <w:t>uch devices cannot therefore be legally placed on the market within the Community for use under these Directives.</w:t>
      </w:r>
    </w:p>
    <w:p w14:paraId="12272EF7" w14:textId="39A039E1" w:rsidR="00D33F75" w:rsidRPr="00D70522" w:rsidRDefault="00D33F75" w:rsidP="006C6F6D">
      <w:pPr>
        <w:pStyle w:val="BodyText2"/>
        <w:spacing w:before="240" w:after="60"/>
        <w:rPr>
          <w:rFonts w:ascii="Arial" w:hAnsi="Arial" w:cs="Arial"/>
          <w:sz w:val="20"/>
        </w:rPr>
      </w:pPr>
      <w:r w:rsidRPr="00D70522">
        <w:rPr>
          <w:rFonts w:ascii="Arial" w:hAnsi="Arial" w:cs="Arial"/>
          <w:sz w:val="20"/>
        </w:rPr>
        <w:t>Therefore, where such products claim compliance with the EMC Directive</w:t>
      </w:r>
      <w:r w:rsidR="007F17C9">
        <w:rPr>
          <w:rFonts w:ascii="Arial" w:hAnsi="Arial" w:cs="Arial"/>
          <w:sz w:val="20"/>
        </w:rPr>
        <w:t xml:space="preserve"> or the RED</w:t>
      </w:r>
      <w:r w:rsidRPr="00D70522">
        <w:rPr>
          <w:rFonts w:ascii="Arial" w:hAnsi="Arial" w:cs="Arial"/>
          <w:sz w:val="20"/>
        </w:rPr>
        <w:t>, Member States’ market surveillance authorities are under an obligation to take them from the market under the provisions of those Directives and to notify such actions to the European Commission.</w:t>
      </w:r>
    </w:p>
    <w:p w14:paraId="5E466D92" w14:textId="737E388F" w:rsidR="00D33F75" w:rsidRPr="00D70522" w:rsidRDefault="00D33F75" w:rsidP="006C6F6D">
      <w:pPr>
        <w:pStyle w:val="BodyText2"/>
        <w:spacing w:before="240" w:after="60"/>
        <w:rPr>
          <w:rFonts w:ascii="Arial" w:hAnsi="Arial" w:cs="Arial"/>
          <w:sz w:val="20"/>
        </w:rPr>
      </w:pPr>
      <w:r w:rsidRPr="00D70522">
        <w:rPr>
          <w:rFonts w:ascii="Arial" w:hAnsi="Arial" w:cs="Arial"/>
          <w:sz w:val="20"/>
        </w:rPr>
        <w:t>For other CEPT countries that are not EU members and that have not implemented the EMC Directive</w:t>
      </w:r>
      <w:r w:rsidR="0068666B">
        <w:rPr>
          <w:rFonts w:ascii="Arial" w:hAnsi="Arial" w:cs="Arial"/>
          <w:sz w:val="20"/>
        </w:rPr>
        <w:t xml:space="preserve"> and the RED</w:t>
      </w:r>
      <w:r w:rsidR="00320A50" w:rsidRPr="00D70522">
        <w:rPr>
          <w:rFonts w:ascii="Arial" w:hAnsi="Arial" w:cs="Arial"/>
          <w:sz w:val="20"/>
        </w:rPr>
        <w:t>,</w:t>
      </w:r>
      <w:r w:rsidRPr="00D70522">
        <w:rPr>
          <w:rFonts w:ascii="Arial" w:hAnsi="Arial" w:cs="Arial"/>
          <w:sz w:val="20"/>
        </w:rPr>
        <w:t xml:space="preserve"> national provisions may prevent the placing on the market and the use of this equipment.</w:t>
      </w:r>
    </w:p>
    <w:p w14:paraId="758B8C24" w14:textId="77777777" w:rsidR="00B51248" w:rsidRPr="001069C8" w:rsidRDefault="00B51248" w:rsidP="006C6F6D">
      <w:pPr>
        <w:pStyle w:val="BodyText2"/>
        <w:spacing w:before="240" w:after="60"/>
        <w:rPr>
          <w:rFonts w:ascii="Arial" w:hAnsi="Arial" w:cs="Arial"/>
          <w:sz w:val="20"/>
        </w:rPr>
      </w:pPr>
      <w:r w:rsidRPr="001069C8">
        <w:rPr>
          <w:rFonts w:ascii="Arial" w:hAnsi="Arial" w:cs="Arial"/>
          <w:bCs/>
          <w:sz w:val="20"/>
        </w:rPr>
        <w:t xml:space="preserve">These provisions do not consider the possession of jammers. In effect many CEPT countries do not today prohibit the possession of jammers when </w:t>
      </w:r>
      <w:proofErr w:type="gramStart"/>
      <w:r w:rsidRPr="001069C8">
        <w:rPr>
          <w:rFonts w:ascii="Arial" w:hAnsi="Arial" w:cs="Arial"/>
          <w:bCs/>
          <w:sz w:val="20"/>
        </w:rPr>
        <w:t>in</w:t>
      </w:r>
      <w:proofErr w:type="gramEnd"/>
      <w:r w:rsidRPr="001069C8">
        <w:rPr>
          <w:rFonts w:ascii="Arial" w:hAnsi="Arial" w:cs="Arial"/>
          <w:bCs/>
          <w:sz w:val="20"/>
        </w:rPr>
        <w:t xml:space="preserve"> the same time they all prohibit the use of jammers as well as causing harmful interference.</w:t>
      </w:r>
    </w:p>
    <w:p w14:paraId="6D7DFDD5" w14:textId="77777777" w:rsidR="00B51248" w:rsidRPr="001069C8" w:rsidRDefault="00B51248" w:rsidP="006C6F6D">
      <w:pPr>
        <w:pStyle w:val="BodyText2"/>
        <w:spacing w:before="240" w:after="60"/>
        <w:rPr>
          <w:rFonts w:ascii="Arial" w:hAnsi="Arial" w:cs="Arial"/>
          <w:sz w:val="20"/>
        </w:rPr>
      </w:pPr>
      <w:r w:rsidRPr="001069C8">
        <w:rPr>
          <w:rFonts w:ascii="Arial" w:hAnsi="Arial" w:cs="Arial"/>
          <w:sz w:val="20"/>
        </w:rPr>
        <w:t>The World Radiocommunication Conference (Dubai, 2023) (Resolution 676) resolves to urge administrations to apply necessary measures to avoid the proliferation, circulation and operation of unauthorised transmitters that cause or have the potential to cause harmful interference to RNSS systems and networks operating in the frequency bands 1164-1215 MHz and 1559-1610 MHz.</w:t>
      </w:r>
    </w:p>
    <w:p w14:paraId="63DA4C26" w14:textId="7196FFA9" w:rsidR="007C79E2" w:rsidRPr="00E35DAE" w:rsidRDefault="00190641" w:rsidP="006C6F6D">
      <w:pPr>
        <w:pStyle w:val="BodyText2"/>
        <w:spacing w:before="240" w:after="60"/>
        <w:rPr>
          <w:rFonts w:ascii="Arial" w:hAnsi="Arial" w:cs="Arial"/>
          <w:sz w:val="20"/>
        </w:rPr>
      </w:pPr>
      <w:r w:rsidRPr="00E35DAE">
        <w:rPr>
          <w:rFonts w:ascii="Arial" w:hAnsi="Arial" w:cs="Arial"/>
          <w:sz w:val="20"/>
        </w:rPr>
        <w:t xml:space="preserve">It is noted that the only exception to the above position could be the </w:t>
      </w:r>
      <w:r w:rsidR="00E35DAE" w:rsidRPr="00E35DAE">
        <w:rPr>
          <w:rFonts w:ascii="Arial" w:hAnsi="Arial" w:cs="Arial"/>
          <w:sz w:val="20"/>
        </w:rPr>
        <w:t>use</w:t>
      </w:r>
      <w:r w:rsidRPr="00E35DAE">
        <w:rPr>
          <w:rFonts w:ascii="Arial" w:hAnsi="Arial" w:cs="Arial"/>
          <w:sz w:val="20"/>
        </w:rPr>
        <w:t xml:space="preserve"> of jamm</w:t>
      </w:r>
      <w:r w:rsidR="00E35DAE" w:rsidRPr="00E35DAE">
        <w:rPr>
          <w:rFonts w:ascii="Arial" w:hAnsi="Arial" w:cs="Arial"/>
          <w:sz w:val="20"/>
        </w:rPr>
        <w:t>ers</w:t>
      </w:r>
      <w:r w:rsidRPr="00E35DAE">
        <w:rPr>
          <w:rFonts w:ascii="Arial" w:hAnsi="Arial" w:cs="Arial"/>
          <w:sz w:val="20"/>
        </w:rPr>
        <w:t xml:space="preserve"> in the context of national authorised use</w:t>
      </w:r>
      <w:r w:rsidR="00E35DAE" w:rsidRPr="00E35DAE">
        <w:rPr>
          <w:rFonts w:ascii="Arial" w:hAnsi="Arial" w:cs="Arial"/>
          <w:sz w:val="20"/>
        </w:rPr>
        <w:t>, for example for the needs of public order, defence and national security, or for the public service of justice</w:t>
      </w:r>
      <w:r w:rsidRPr="00E35DAE">
        <w:rPr>
          <w:rFonts w:ascii="Arial" w:hAnsi="Arial" w:cs="Arial"/>
          <w:sz w:val="20"/>
        </w:rPr>
        <w:t>.</w:t>
      </w:r>
    </w:p>
    <w:p w14:paraId="770B4AD7" w14:textId="484F8442" w:rsidR="00C74BE6" w:rsidRPr="00D70522" w:rsidRDefault="00835C5B" w:rsidP="00C74BE6">
      <w:pPr>
        <w:pStyle w:val="Heading1"/>
      </w:pPr>
      <w:r w:rsidRPr="00D70522">
        <w:lastRenderedPageBreak/>
        <w:t xml:space="preserve">ECC recommendation </w:t>
      </w:r>
      <w:r w:rsidR="00B73CAB">
        <w:t>(04)01</w:t>
      </w:r>
      <w:r w:rsidR="00052496">
        <w:t xml:space="preserve"> </w:t>
      </w:r>
      <w:r w:rsidRPr="00D70522">
        <w:t xml:space="preserve">of </w:t>
      </w:r>
      <w:r w:rsidR="002F5D4F" w:rsidRPr="00D70522">
        <w:t xml:space="preserve">February 2004 </w:t>
      </w:r>
      <w:r w:rsidRPr="00D70522">
        <w:t xml:space="preserve">on </w:t>
      </w:r>
      <w:r w:rsidR="00FE4667" w:rsidRPr="00FE4667">
        <w:t>With regard to the prohibition of jammers in the CEPT countries</w:t>
      </w:r>
      <w:r w:rsidR="00052496">
        <w:t>,</w:t>
      </w:r>
      <w:r w:rsidR="002F5D4F" w:rsidRPr="00D70522">
        <w:t xml:space="preserve"> Amended February 2013</w:t>
      </w:r>
      <w:r w:rsidR="00052496">
        <w:t xml:space="preserve"> and amended </w:t>
      </w:r>
      <w:r w:rsidR="00E97DE0">
        <w:t>14 February 2025</w:t>
      </w:r>
    </w:p>
    <w:p w14:paraId="0743227B" w14:textId="77777777" w:rsidR="00C74BE6" w:rsidRPr="00D70522" w:rsidRDefault="00835C5B" w:rsidP="00C74BE6">
      <w:pPr>
        <w:pStyle w:val="ECCParagraph"/>
      </w:pPr>
      <w:r w:rsidRPr="00D70522">
        <w:t>“The European Conference of Postal and Telecommunications Administrations,</w:t>
      </w:r>
    </w:p>
    <w:p w14:paraId="358E6C47" w14:textId="77777777" w:rsidR="00C74BE6" w:rsidRPr="00D70522" w:rsidRDefault="00835C5B" w:rsidP="00C74BE6">
      <w:pPr>
        <w:pStyle w:val="ECCParagraph"/>
        <w:rPr>
          <w:i/>
          <w:color w:val="D2232A"/>
        </w:rPr>
      </w:pPr>
      <w:r w:rsidRPr="00D70522">
        <w:rPr>
          <w:i/>
          <w:color w:val="D2232A"/>
        </w:rPr>
        <w:t>considering</w:t>
      </w:r>
    </w:p>
    <w:p w14:paraId="33DC9DFC" w14:textId="1F1D2590" w:rsidR="00C74BE6" w:rsidRPr="00D70522" w:rsidRDefault="0019728E" w:rsidP="00203E66">
      <w:pPr>
        <w:pStyle w:val="LetteredList"/>
        <w:spacing w:after="240"/>
        <w:ind w:left="357" w:hanging="357"/>
        <w:rPr>
          <w:lang w:val="en-GB"/>
        </w:rPr>
      </w:pPr>
      <w:r w:rsidRPr="00D70522">
        <w:rPr>
          <w:lang w:val="en-GB"/>
        </w:rPr>
        <w:t xml:space="preserve">that jammers are </w:t>
      </w:r>
      <w:r w:rsidR="0083343B">
        <w:rPr>
          <w:lang w:val="en-GB"/>
        </w:rPr>
        <w:t xml:space="preserve">devices </w:t>
      </w:r>
      <w:r w:rsidRPr="00D70522">
        <w:rPr>
          <w:lang w:val="en-GB"/>
        </w:rPr>
        <w:t xml:space="preserve">designed </w:t>
      </w:r>
      <w:r w:rsidR="006C60BF" w:rsidRPr="00D608D1">
        <w:rPr>
          <w:rFonts w:cs="Arial"/>
          <w:szCs w:val="20"/>
          <w:lang w:val="en-GB"/>
        </w:rPr>
        <w:t>or adapted for the purposes of causing</w:t>
      </w:r>
      <w:r w:rsidR="006C60BF">
        <w:rPr>
          <w:rFonts w:cs="Arial"/>
          <w:szCs w:val="20"/>
          <w:lang w:val="en-GB"/>
        </w:rPr>
        <w:t xml:space="preserve"> interference to radiocommunications</w:t>
      </w:r>
      <w:r w:rsidRPr="00D70522">
        <w:rPr>
          <w:lang w:val="en-GB"/>
        </w:rPr>
        <w:t xml:space="preserve"> in the areas where they are placed</w:t>
      </w:r>
      <w:r w:rsidR="00FC13B6" w:rsidRPr="00D608D1">
        <w:rPr>
          <w:rFonts w:cs="Arial"/>
          <w:szCs w:val="20"/>
          <w:lang w:val="en-GB"/>
        </w:rPr>
        <w:t>, thereby disrupting the legitimate use of frequency resources</w:t>
      </w:r>
      <w:r w:rsidRPr="00D70522">
        <w:rPr>
          <w:lang w:val="en-GB"/>
        </w:rPr>
        <w:t>;</w:t>
      </w:r>
    </w:p>
    <w:p w14:paraId="31A59D3F" w14:textId="77777777" w:rsidR="0015561D" w:rsidRDefault="0015561D" w:rsidP="00203E66">
      <w:pPr>
        <w:pStyle w:val="LetteredList"/>
        <w:spacing w:after="240"/>
        <w:ind w:left="357" w:hanging="357"/>
        <w:rPr>
          <w:lang w:val="en-GB"/>
        </w:rPr>
      </w:pPr>
      <w:r w:rsidRPr="0015561D">
        <w:rPr>
          <w:lang w:val="en-GB"/>
        </w:rPr>
        <w:t>that the Radio Regulations provide the legal framework for member states to use the radio-frequency spectrum with the primary objective to prevent interference;</w:t>
      </w:r>
    </w:p>
    <w:p w14:paraId="398E456A" w14:textId="77777777" w:rsidR="00F42374" w:rsidRDefault="00F42374" w:rsidP="00203E66">
      <w:pPr>
        <w:pStyle w:val="LetteredList"/>
        <w:spacing w:after="240"/>
        <w:ind w:left="357" w:hanging="357"/>
        <w:rPr>
          <w:lang w:val="en-GB"/>
        </w:rPr>
      </w:pPr>
      <w:r w:rsidRPr="00F42374">
        <w:rPr>
          <w:lang w:val="en-GB"/>
        </w:rPr>
        <w:t>that it is in the interest of duly authorised users of frequencies, including of no-licen</w:t>
      </w:r>
      <w:r>
        <w:rPr>
          <w:lang w:val="en-GB"/>
        </w:rPr>
        <w:t>c</w:t>
      </w:r>
      <w:r w:rsidRPr="00F42374">
        <w:rPr>
          <w:lang w:val="en-GB"/>
        </w:rPr>
        <w:t>e frequencies, that jammers are forbidden, as causing deliberate interference of radiocommunications may cause denial of service of applications including critical or safety-related applications;</w:t>
      </w:r>
    </w:p>
    <w:p w14:paraId="2209D0F2" w14:textId="77777777" w:rsidR="00F42374" w:rsidRDefault="00F42374" w:rsidP="00203E66">
      <w:pPr>
        <w:pStyle w:val="LetteredList"/>
        <w:spacing w:after="240"/>
        <w:ind w:left="357" w:hanging="357"/>
        <w:rPr>
          <w:lang w:val="en-GB"/>
        </w:rPr>
      </w:pPr>
      <w:r w:rsidRPr="00F42374">
        <w:rPr>
          <w:lang w:val="en-GB"/>
        </w:rPr>
        <w:t>that jammers present regulatory, technical and operational burdens to administrations</w:t>
      </w:r>
      <w:r>
        <w:rPr>
          <w:lang w:val="en-GB"/>
        </w:rPr>
        <w:t>,</w:t>
      </w:r>
      <w:r w:rsidRPr="00F42374">
        <w:rPr>
          <w:lang w:val="en-GB"/>
        </w:rPr>
        <w:t xml:space="preserve"> e.g. illegal importation;</w:t>
      </w:r>
    </w:p>
    <w:p w14:paraId="6BBC5781" w14:textId="0433FFEE" w:rsidR="00C74BE6" w:rsidRPr="00D70522" w:rsidRDefault="0019728E" w:rsidP="00203E66">
      <w:pPr>
        <w:pStyle w:val="LetteredList"/>
        <w:spacing w:after="240"/>
        <w:ind w:left="357" w:hanging="357"/>
        <w:rPr>
          <w:lang w:val="en-GB"/>
        </w:rPr>
      </w:pPr>
      <w:r w:rsidRPr="00D70522">
        <w:rPr>
          <w:lang w:val="en-GB"/>
        </w:rPr>
        <w:t>that there is no legal basis to allow jamm</w:t>
      </w:r>
      <w:r w:rsidR="009F1BC8">
        <w:rPr>
          <w:lang w:val="en-GB"/>
        </w:rPr>
        <w:t>ers</w:t>
      </w:r>
      <w:r w:rsidRPr="00D70522">
        <w:rPr>
          <w:lang w:val="en-GB"/>
        </w:rPr>
        <w:t xml:space="preserve"> </w:t>
      </w:r>
      <w:r w:rsidR="009F1BC8">
        <w:rPr>
          <w:lang w:val="en-GB"/>
        </w:rPr>
        <w:t xml:space="preserve">being </w:t>
      </w:r>
      <w:r w:rsidRPr="00D70522">
        <w:rPr>
          <w:lang w:val="en-GB"/>
        </w:rPr>
        <w:t>operated by the public;</w:t>
      </w:r>
    </w:p>
    <w:p w14:paraId="3375D026" w14:textId="1978F671" w:rsidR="0019728E" w:rsidRPr="00D70522" w:rsidRDefault="0019728E" w:rsidP="00203E66">
      <w:pPr>
        <w:pStyle w:val="LetteredList"/>
        <w:spacing w:after="240"/>
        <w:ind w:left="357" w:hanging="357"/>
        <w:rPr>
          <w:lang w:val="en-GB"/>
        </w:rPr>
      </w:pPr>
      <w:r w:rsidRPr="00D70522">
        <w:rPr>
          <w:lang w:val="en-GB"/>
        </w:rPr>
        <w:t xml:space="preserve">that it is not possible to construct jammers that comply with the EMC Directive </w:t>
      </w:r>
      <w:r w:rsidR="00EA56CF">
        <w:rPr>
          <w:lang w:val="en-GB"/>
        </w:rPr>
        <w:t xml:space="preserve">or the RED </w:t>
      </w:r>
      <w:r w:rsidRPr="00D70522">
        <w:rPr>
          <w:lang w:val="en-GB"/>
        </w:rPr>
        <w:t xml:space="preserve">and therefore such devices cannot be legally placed on the market within the European Union </w:t>
      </w:r>
      <w:r w:rsidR="00EA56CF" w:rsidRPr="00D608D1">
        <w:rPr>
          <w:rFonts w:cs="Arial"/>
          <w:szCs w:val="20"/>
          <w:lang w:val="en-GB"/>
        </w:rPr>
        <w:t xml:space="preserve">and that some countries outside the EU have developed similar prohibition of the placing </w:t>
      </w:r>
      <w:r w:rsidR="007869EE">
        <w:rPr>
          <w:rFonts w:cs="Arial"/>
          <w:szCs w:val="20"/>
          <w:lang w:val="en-GB"/>
        </w:rPr>
        <w:t>o</w:t>
      </w:r>
      <w:r w:rsidR="00EA56CF">
        <w:rPr>
          <w:rFonts w:cs="Arial"/>
          <w:szCs w:val="20"/>
          <w:lang w:val="en-GB"/>
        </w:rPr>
        <w:t>n the</w:t>
      </w:r>
      <w:r w:rsidR="00EA56CF" w:rsidRPr="00D608D1">
        <w:rPr>
          <w:rFonts w:cs="Arial"/>
          <w:szCs w:val="20"/>
          <w:lang w:val="en-GB"/>
        </w:rPr>
        <w:t xml:space="preserve"> market of jammers</w:t>
      </w:r>
      <w:r w:rsidRPr="00D70522">
        <w:rPr>
          <w:lang w:val="en-GB"/>
        </w:rPr>
        <w:t>;</w:t>
      </w:r>
    </w:p>
    <w:p w14:paraId="49BF0504" w14:textId="77777777" w:rsidR="009F1BC8" w:rsidRDefault="009A76E1" w:rsidP="009F1BC8">
      <w:pPr>
        <w:pStyle w:val="LetteredList"/>
        <w:spacing w:after="240"/>
        <w:ind w:left="357" w:hanging="357"/>
        <w:rPr>
          <w:lang w:val="en-GB"/>
        </w:rPr>
      </w:pPr>
      <w:r w:rsidRPr="009A76E1">
        <w:rPr>
          <w:lang w:val="en-GB"/>
        </w:rPr>
        <w:t>that the World Radiocommunication Conference (Dubai, 2023) (Resolution 676) resolves to urge administrations to apply necessary measures to avoid the proliferation, circulation and operation of unauthorised transmitters that cause or have the potential to cause harmful interference to RNSS systems and networks operating in the frequency bands 1164-1215 MHz and 1559-1610 MHz;</w:t>
      </w:r>
    </w:p>
    <w:p w14:paraId="403041AC" w14:textId="77777777" w:rsidR="00DD2787" w:rsidRPr="00D70522" w:rsidRDefault="00DD2787" w:rsidP="009F1BC8">
      <w:pPr>
        <w:pStyle w:val="LetteredList"/>
        <w:spacing w:after="240"/>
        <w:ind w:left="357" w:hanging="357"/>
        <w:rPr>
          <w:lang w:val="en-GB"/>
        </w:rPr>
      </w:pPr>
      <w:r w:rsidRPr="00DD2787">
        <w:rPr>
          <w:lang w:val="en-GB"/>
        </w:rPr>
        <w:t xml:space="preserve">that ECC Recommendation (10)02 provides the framework for </w:t>
      </w:r>
      <w:r>
        <w:rPr>
          <w:lang w:val="en-GB"/>
        </w:rPr>
        <w:t xml:space="preserve">an </w:t>
      </w:r>
      <w:r w:rsidRPr="00DD2787">
        <w:rPr>
          <w:lang w:val="en-GB"/>
        </w:rPr>
        <w:t>authorisation regime of GNSS repeaters</w:t>
      </w:r>
      <w:r>
        <w:rPr>
          <w:lang w:val="en-GB"/>
        </w:rPr>
        <w:t>;</w:t>
      </w:r>
    </w:p>
    <w:p w14:paraId="16542772" w14:textId="77777777" w:rsidR="00D37EE3" w:rsidRPr="00D70522" w:rsidRDefault="00835C5B" w:rsidP="00D37EE3">
      <w:pPr>
        <w:pStyle w:val="ECCParagraph"/>
        <w:rPr>
          <w:i/>
          <w:color w:val="D2232A"/>
        </w:rPr>
      </w:pPr>
      <w:r w:rsidRPr="00D70522">
        <w:rPr>
          <w:i/>
          <w:color w:val="D2232A"/>
        </w:rPr>
        <w:t>recommends</w:t>
      </w:r>
      <w:r w:rsidR="00D37EE3" w:rsidRPr="00D70522">
        <w:rPr>
          <w:i/>
          <w:color w:val="D2232A"/>
        </w:rPr>
        <w:t xml:space="preserve"> </w:t>
      </w:r>
    </w:p>
    <w:p w14:paraId="357A1097" w14:textId="77777777" w:rsidR="0019728E" w:rsidRPr="00D70522" w:rsidRDefault="00C74BE6" w:rsidP="00E97DE0">
      <w:pPr>
        <w:ind w:right="-284"/>
        <w:jc w:val="both"/>
        <w:rPr>
          <w:lang w:val="en-GB"/>
        </w:rPr>
      </w:pPr>
      <w:r w:rsidRPr="00D70522">
        <w:rPr>
          <w:lang w:val="en-GB"/>
        </w:rPr>
        <w:t>that</w:t>
      </w:r>
      <w:r w:rsidR="00D37EE3" w:rsidRPr="00D70522">
        <w:rPr>
          <w:lang w:val="en-GB"/>
        </w:rPr>
        <w:t xml:space="preserve"> </w:t>
      </w:r>
      <w:r w:rsidR="0019728E" w:rsidRPr="00D70522">
        <w:rPr>
          <w:lang w:val="en-GB"/>
        </w:rPr>
        <w:t>CEPT administrations should:</w:t>
      </w:r>
    </w:p>
    <w:p w14:paraId="26DB31F8" w14:textId="77777777" w:rsidR="00320A50" w:rsidRPr="00D70522" w:rsidRDefault="00320A50" w:rsidP="002F5D4F">
      <w:pPr>
        <w:ind w:right="-284"/>
        <w:jc w:val="both"/>
        <w:rPr>
          <w:lang w:val="en-GB"/>
        </w:rPr>
      </w:pPr>
    </w:p>
    <w:p w14:paraId="4218CB03" w14:textId="2C0B4CE4" w:rsidR="0019728E" w:rsidRPr="00D70522" w:rsidRDefault="00D27B6F" w:rsidP="00E97DE0">
      <w:pPr>
        <w:pStyle w:val="ECCParagraph"/>
        <w:numPr>
          <w:ilvl w:val="0"/>
          <w:numId w:val="41"/>
        </w:numPr>
        <w:ind w:left="357" w:hanging="357"/>
      </w:pPr>
      <w:r>
        <w:t>prohibit</w:t>
      </w:r>
      <w:r w:rsidR="0019728E" w:rsidRPr="00D70522">
        <w:t xml:space="preserve"> placing on the market</w:t>
      </w:r>
      <w:r w:rsidRPr="00D608D1">
        <w:t>, importation, advertising, transferring</w:t>
      </w:r>
      <w:r w:rsidR="00327F1E" w:rsidRPr="00D608D1">
        <w:t xml:space="preserve"> ownership for free or against payment, entry into service, installation, possession and</w:t>
      </w:r>
      <w:r w:rsidR="0019728E" w:rsidRPr="00D70522">
        <w:t xml:space="preserve"> use of jammers except in the very limited context of authorised use which may be permitted by a national legislation;</w:t>
      </w:r>
    </w:p>
    <w:p w14:paraId="4C311CB6" w14:textId="4891A204" w:rsidR="0019728E" w:rsidRPr="00D70522" w:rsidRDefault="0019728E" w:rsidP="00E97DE0">
      <w:pPr>
        <w:pStyle w:val="ECCParagraph"/>
        <w:numPr>
          <w:ilvl w:val="0"/>
          <w:numId w:val="41"/>
        </w:numPr>
        <w:ind w:left="357" w:hanging="357"/>
      </w:pPr>
      <w:r w:rsidRPr="00D70522">
        <w:t xml:space="preserve">take appropriate measures to </w:t>
      </w:r>
      <w:r w:rsidR="00A96AF0" w:rsidRPr="00D608D1">
        <w:t>efficiently implement and enforce the legislation on the prohibition</w:t>
      </w:r>
      <w:r w:rsidRPr="00D70522">
        <w:t xml:space="preserve"> of jammers;</w:t>
      </w:r>
    </w:p>
    <w:p w14:paraId="13275E2B" w14:textId="77777777" w:rsidR="0071732A" w:rsidRDefault="0071732A" w:rsidP="00D44B3C">
      <w:pPr>
        <w:pStyle w:val="ECCParagraph"/>
        <w:numPr>
          <w:ilvl w:val="0"/>
          <w:numId w:val="41"/>
        </w:numPr>
        <w:ind w:left="357" w:hanging="357"/>
      </w:pPr>
      <w:r>
        <w:t>d</w:t>
      </w:r>
      <w:r w:rsidRPr="0071732A">
        <w:t>evelop awareness to dissuade the public from possessing and using jammers;</w:t>
      </w:r>
    </w:p>
    <w:p w14:paraId="6854483F" w14:textId="16014F78" w:rsidR="0019728E" w:rsidRDefault="0019728E" w:rsidP="00E97DE0">
      <w:pPr>
        <w:pStyle w:val="ECCParagraph"/>
        <w:numPr>
          <w:ilvl w:val="0"/>
          <w:numId w:val="41"/>
        </w:numPr>
        <w:ind w:left="357" w:hanging="357"/>
      </w:pPr>
      <w:r w:rsidRPr="00D70522">
        <w:t xml:space="preserve">exchange information </w:t>
      </w:r>
      <w:r w:rsidR="006215CD" w:rsidRPr="00D608D1">
        <w:t>and best practices between CEPT administrations on enforcing the prohibition of</w:t>
      </w:r>
      <w:r w:rsidRPr="00D70522">
        <w:t xml:space="preserve"> jammers.”</w:t>
      </w:r>
    </w:p>
    <w:p w14:paraId="3E83BD79" w14:textId="77777777" w:rsidR="0075676A" w:rsidRDefault="0075676A" w:rsidP="00E86323">
      <w:pPr>
        <w:pStyle w:val="ECCParagraph"/>
        <w:rPr>
          <w:i/>
          <w:iCs/>
        </w:rPr>
      </w:pPr>
    </w:p>
    <w:p w14:paraId="55DB4FEE" w14:textId="77777777" w:rsidR="00215BE0" w:rsidRDefault="000E207F" w:rsidP="00E86323">
      <w:pPr>
        <w:pStyle w:val="ECCParagraph"/>
        <w:rPr>
          <w:i/>
          <w:iCs/>
        </w:rPr>
      </w:pPr>
      <w:r w:rsidRPr="00215BE0">
        <w:rPr>
          <w:i/>
          <w:iCs/>
        </w:rPr>
        <w:t xml:space="preserve">Note: </w:t>
      </w:r>
    </w:p>
    <w:p w14:paraId="046494AC" w14:textId="0D9A9B5C" w:rsidR="00E86323" w:rsidRPr="00215BE0" w:rsidRDefault="000E207F" w:rsidP="00E86323">
      <w:pPr>
        <w:pStyle w:val="ECCParagraph"/>
        <w:rPr>
          <w:i/>
          <w:iCs/>
        </w:rPr>
      </w:pPr>
      <w:r w:rsidRPr="00215BE0">
        <w:rPr>
          <w:i/>
          <w:iCs/>
        </w:rPr>
        <w:t xml:space="preserve">Please check the Office documentation database </w:t>
      </w:r>
      <w:hyperlink r:id="rId13" w:history="1">
        <w:r w:rsidR="00215BE0" w:rsidRPr="00215BE0">
          <w:rPr>
            <w:rStyle w:val="Hyperlink"/>
            <w:i/>
            <w:iCs/>
          </w:rPr>
          <w:t>https://docdb.cept.org/</w:t>
        </w:r>
      </w:hyperlink>
      <w:r w:rsidRPr="00215BE0">
        <w:rPr>
          <w:i/>
          <w:iCs/>
        </w:rPr>
        <w:t xml:space="preserve"> for the </w:t>
      </w:r>
      <w:proofErr w:type="gramStart"/>
      <w:r w:rsidRPr="00215BE0">
        <w:rPr>
          <w:i/>
          <w:iCs/>
        </w:rPr>
        <w:t>up to date</w:t>
      </w:r>
      <w:proofErr w:type="gramEnd"/>
      <w:r w:rsidRPr="00215BE0">
        <w:rPr>
          <w:i/>
          <w:iCs/>
        </w:rPr>
        <w:t xml:space="preserve"> position on the implementation of this and other ECC Recommendations.</w:t>
      </w:r>
    </w:p>
    <w:sectPr w:rsidR="00E86323" w:rsidRPr="00215BE0" w:rsidSect="00C74BE6">
      <w:headerReference w:type="even" r:id="rId14"/>
      <w:headerReference w:type="default" r:id="rId15"/>
      <w:headerReference w:type="first" r:id="rId16"/>
      <w:pgSz w:w="11907" w:h="16840" w:code="9"/>
      <w:pgMar w:top="1440" w:right="1134"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5D80E9" w14:textId="77777777" w:rsidR="00662EE5" w:rsidRDefault="00662EE5" w:rsidP="00C74BE6">
      <w:r>
        <w:separator/>
      </w:r>
    </w:p>
  </w:endnote>
  <w:endnote w:type="continuationSeparator" w:id="0">
    <w:p w14:paraId="6BC34E81" w14:textId="77777777" w:rsidR="00662EE5" w:rsidRDefault="00662EE5" w:rsidP="00C74BE6">
      <w:r>
        <w:continuationSeparator/>
      </w:r>
    </w:p>
  </w:endnote>
  <w:endnote w:type="continuationNotice" w:id="1">
    <w:p w14:paraId="3E0A8300" w14:textId="77777777" w:rsidR="00662EE5" w:rsidRDefault="00662E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Bold">
    <w:altName w:val="Arial"/>
    <w:panose1 w:val="020B0704020202020204"/>
    <w:charset w:val="59"/>
    <w:family w:val="auto"/>
    <w:pitch w:val="variable"/>
    <w:sig w:usb0="00000201" w:usb1="00000000" w:usb2="00000000" w:usb3="00000000" w:csb0="00000004" w:csb1="00000000"/>
  </w:font>
  <w:font w:name="Symbol">
    <w:panose1 w:val="05050102010706020507"/>
    <w:charset w:val="02"/>
    <w:family w:val="roman"/>
    <w:pitch w:val="variable"/>
    <w:sig w:usb0="00000000" w:usb1="10000000" w:usb2="00000000" w:usb3="00000000" w:csb0="80000000" w:csb1="00000000"/>
  </w:font>
  <w:font w:name="Lucida Grande">
    <w:altName w:val="Times New Roman"/>
    <w:charset w:val="00"/>
    <w:family w:val="auto"/>
    <w:pitch w:val="variable"/>
    <w:sig w:usb0="E1000AEF"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B52CA3" w14:textId="27D9DEA8" w:rsidR="00203E66" w:rsidRPr="00B371F4" w:rsidRDefault="002F5D4F">
    <w:pPr>
      <w:pStyle w:val="Footer"/>
      <w:rPr>
        <w:sz w:val="18"/>
        <w:szCs w:val="18"/>
        <w:lang w:val="da-DK"/>
      </w:rPr>
    </w:pPr>
    <w:r w:rsidRPr="00B371F4">
      <w:rPr>
        <w:sz w:val="18"/>
        <w:szCs w:val="18"/>
        <w:lang w:val="da-DK"/>
      </w:rPr>
      <w:t xml:space="preserve">Edition </w:t>
    </w:r>
    <w:r w:rsidR="00FC223F" w:rsidRPr="00FC223F">
      <w:rPr>
        <w:sz w:val="18"/>
        <w:szCs w:val="18"/>
        <w:lang w:val="da-DK"/>
      </w:rPr>
      <w:t>14 February 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32C984" w14:textId="7A95F693" w:rsidR="00203E66" w:rsidRDefault="00FC223F">
    <w:pPr>
      <w:pStyle w:val="Footer"/>
    </w:pPr>
    <w:r>
      <w:rPr>
        <w:sz w:val="18"/>
        <w:szCs w:val="18"/>
        <w:lang w:val="da-DK"/>
      </w:rPr>
      <w:t xml:space="preserve">Edition </w:t>
    </w:r>
    <w:r w:rsidRPr="00FC223F">
      <w:rPr>
        <w:sz w:val="18"/>
        <w:szCs w:val="18"/>
        <w:lang w:val="da-DK"/>
      </w:rPr>
      <w:t>14 February 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0AA294" w14:textId="6006198B" w:rsidR="00203E66" w:rsidRPr="00822AE0" w:rsidRDefault="00203E66">
    <w:pPr>
      <w:pStyle w:val="Footer"/>
      <w:rPr>
        <w:sz w:val="18"/>
        <w:szCs w:val="18"/>
        <w:lang w:val="da-DK"/>
      </w:rPr>
    </w:pPr>
    <w:r w:rsidRPr="00822AE0">
      <w:rPr>
        <w:sz w:val="18"/>
        <w:szCs w:val="18"/>
        <w:lang w:val="da-DK"/>
      </w:rPr>
      <w:t>Edition</w:t>
    </w:r>
    <w:r w:rsidR="002F5D4F">
      <w:rPr>
        <w:sz w:val="18"/>
        <w:szCs w:val="18"/>
        <w:lang w:val="da-DK"/>
      </w:rPr>
      <w:t xml:space="preserve"> </w:t>
    </w:r>
    <w:r w:rsidR="00FC223F" w:rsidRPr="00FC223F">
      <w:rPr>
        <w:sz w:val="18"/>
        <w:szCs w:val="18"/>
        <w:lang w:val="da-DK"/>
      </w:rPr>
      <w:t>14 February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4C2622" w14:textId="77777777" w:rsidR="00662EE5" w:rsidRDefault="00662EE5" w:rsidP="00C74BE6">
      <w:r>
        <w:separator/>
      </w:r>
    </w:p>
  </w:footnote>
  <w:footnote w:type="continuationSeparator" w:id="0">
    <w:p w14:paraId="01F5429F" w14:textId="77777777" w:rsidR="00662EE5" w:rsidRDefault="00662EE5" w:rsidP="00C74BE6">
      <w:r>
        <w:continuationSeparator/>
      </w:r>
    </w:p>
  </w:footnote>
  <w:footnote w:type="continuationNotice" w:id="1">
    <w:p w14:paraId="3E64BF2D" w14:textId="77777777" w:rsidR="00662EE5" w:rsidRDefault="00662EE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7B2D07" w14:textId="49BD4F5F" w:rsidR="00203E66" w:rsidRPr="007C5F95" w:rsidRDefault="00203E66">
    <w:pPr>
      <w:pStyle w:val="Header"/>
      <w:rPr>
        <w:b w:val="0"/>
        <w:lang w:val="da-DK"/>
      </w:rPr>
    </w:pPr>
    <w:r w:rsidRPr="007C5F95">
      <w:rPr>
        <w:b w:val="0"/>
        <w:lang w:val="da-DK"/>
      </w:rPr>
      <w:t>Draft ECC REPORT XXX</w:t>
    </w:r>
  </w:p>
  <w:p w14:paraId="7F7B32A4" w14:textId="77777777" w:rsidR="00203E66" w:rsidRPr="007C5F95" w:rsidRDefault="00203E66">
    <w:pPr>
      <w:pStyle w:val="Header"/>
      <w:rPr>
        <w:szCs w:val="16"/>
        <w:lang w:val="da-DK"/>
      </w:rPr>
    </w:pPr>
    <w:r>
      <w:rPr>
        <w:szCs w:val="16"/>
        <w:lang w:val="da-DK"/>
      </w:rPr>
      <w:t xml:space="preserve">Page </w:t>
    </w:r>
    <w:r>
      <w:fldChar w:fldCharType="begin"/>
    </w:r>
    <w:r>
      <w:instrText xml:space="preserve"> PAGE  \* Arabic  \* MERGEFORMAT </w:instrText>
    </w:r>
    <w:r>
      <w:fldChar w:fldCharType="separate"/>
    </w:r>
    <w:r>
      <w:rPr>
        <w:noProof/>
        <w:szCs w:val="16"/>
        <w:lang w:val="da-DK"/>
      </w:rPr>
      <w:t>2</w:t>
    </w:r>
    <w:r>
      <w:rPr>
        <w:noProof/>
        <w:szCs w:val="16"/>
        <w:lang w:val="da-DK"/>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C05968" w14:textId="7E9AB93D" w:rsidR="00203E66" w:rsidRPr="007C5F95" w:rsidRDefault="00203E66" w:rsidP="00C74BE6">
    <w:pPr>
      <w:pStyle w:val="Header"/>
      <w:jc w:val="right"/>
      <w:rPr>
        <w:b w:val="0"/>
        <w:lang w:val="da-DK"/>
      </w:rPr>
    </w:pPr>
    <w:r w:rsidRPr="007C5F95">
      <w:rPr>
        <w:b w:val="0"/>
        <w:lang w:val="da-DK"/>
      </w:rPr>
      <w:t>Draft ECC REPORT XXX</w:t>
    </w:r>
  </w:p>
  <w:p w14:paraId="4232C60B" w14:textId="77777777" w:rsidR="00203E66" w:rsidRPr="007C5F95" w:rsidRDefault="00203E66" w:rsidP="00C74BE6">
    <w:pPr>
      <w:pStyle w:val="Header"/>
      <w:jc w:val="right"/>
      <w:rPr>
        <w:szCs w:val="16"/>
        <w:lang w:val="da-DK"/>
      </w:rPr>
    </w:pPr>
    <w:r>
      <w:rPr>
        <w:szCs w:val="16"/>
        <w:lang w:val="da-DK"/>
      </w:rPr>
      <w:t xml:space="preserve">Page </w:t>
    </w:r>
    <w:r>
      <w:fldChar w:fldCharType="begin"/>
    </w:r>
    <w:r>
      <w:instrText xml:space="preserve"> PAGE  \* Arabic  \* MERGEFORMAT </w:instrText>
    </w:r>
    <w:r>
      <w:fldChar w:fldCharType="separate"/>
    </w:r>
    <w:r>
      <w:rPr>
        <w:noProof/>
        <w:szCs w:val="16"/>
        <w:lang w:val="da-DK"/>
      </w:rPr>
      <w:t>3</w:t>
    </w:r>
    <w:r>
      <w:rPr>
        <w:noProof/>
        <w:szCs w:val="16"/>
        <w:lang w:val="da-DK"/>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AEAEB5" w14:textId="59812034" w:rsidR="00203E66" w:rsidRDefault="00203E66">
    <w:pPr>
      <w:pStyle w:val="Header"/>
    </w:pPr>
    <w:r>
      <w:rPr>
        <w:noProof/>
        <w:szCs w:val="20"/>
        <w:lang w:val="da-DK" w:eastAsia="da-DK"/>
      </w:rPr>
      <w:drawing>
        <wp:anchor distT="0" distB="0" distL="114300" distR="114300" simplePos="0" relativeHeight="251658241" behindDoc="0" locked="0" layoutInCell="1" allowOverlap="1" wp14:anchorId="2EEE20A0" wp14:editId="00665B2B">
          <wp:simplePos x="0" y="0"/>
          <wp:positionH relativeFrom="page">
            <wp:posOffset>5717540</wp:posOffset>
          </wp:positionH>
          <wp:positionV relativeFrom="page">
            <wp:posOffset>648335</wp:posOffset>
          </wp:positionV>
          <wp:extent cx="1461770" cy="546100"/>
          <wp:effectExtent l="25400" t="0" r="11430" b="0"/>
          <wp:wrapNone/>
          <wp:docPr id="2" name="Picture 2" descr="ec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cc_logo"/>
                  <pic:cNvPicPr>
                    <a:picLocks noChangeAspect="1" noChangeArrowheads="1"/>
                  </pic:cNvPicPr>
                </pic:nvPicPr>
                <pic:blipFill>
                  <a:blip r:embed="rId1"/>
                  <a:srcRect/>
                  <a:stretch>
                    <a:fillRect/>
                  </a:stretch>
                </pic:blipFill>
                <pic:spPr bwMode="auto">
                  <a:xfrm>
                    <a:off x="0" y="0"/>
                    <a:ext cx="1461770" cy="546100"/>
                  </a:xfrm>
                  <a:prstGeom prst="rect">
                    <a:avLst/>
                  </a:prstGeom>
                  <a:noFill/>
                </pic:spPr>
              </pic:pic>
            </a:graphicData>
          </a:graphic>
        </wp:anchor>
      </w:drawing>
    </w:r>
    <w:r>
      <w:rPr>
        <w:noProof/>
        <w:szCs w:val="20"/>
        <w:lang w:val="da-DK" w:eastAsia="da-DK"/>
      </w:rPr>
      <w:drawing>
        <wp:anchor distT="0" distB="0" distL="114300" distR="114300" simplePos="0" relativeHeight="251658240" behindDoc="0" locked="0" layoutInCell="1" allowOverlap="1" wp14:anchorId="71C42735" wp14:editId="0D210B01">
          <wp:simplePos x="0" y="0"/>
          <wp:positionH relativeFrom="page">
            <wp:posOffset>572770</wp:posOffset>
          </wp:positionH>
          <wp:positionV relativeFrom="page">
            <wp:posOffset>457200</wp:posOffset>
          </wp:positionV>
          <wp:extent cx="889000" cy="889000"/>
          <wp:effectExtent l="25400" t="0" r="0" b="0"/>
          <wp:wrapNone/>
          <wp:docPr id="1" name="Picture 1" descr="cep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pt logo"/>
                  <pic:cNvPicPr>
                    <a:picLocks noChangeAspect="1" noChangeArrowheads="1"/>
                  </pic:cNvPicPr>
                </pic:nvPicPr>
                <pic:blipFill>
                  <a:blip r:embed="rId2"/>
                  <a:srcRect/>
                  <a:stretch>
                    <a:fillRect/>
                  </a:stretch>
                </pic:blipFill>
                <pic:spPr bwMode="auto">
                  <a:xfrm>
                    <a:off x="0" y="0"/>
                    <a:ext cx="889000" cy="889000"/>
                  </a:xfrm>
                  <a:prstGeom prst="rect">
                    <a:avLst/>
                  </a:prstGeom>
                  <a:noFill/>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50782C" w14:textId="31399F25" w:rsidR="00203E66" w:rsidRPr="006C6F6D" w:rsidRDefault="00413616">
    <w:pPr>
      <w:pStyle w:val="Header"/>
      <w:rPr>
        <w:szCs w:val="16"/>
        <w:lang w:val="en-GB"/>
      </w:rPr>
    </w:pPr>
    <w:r w:rsidRPr="006C6F6D">
      <w:rPr>
        <w:lang w:val="en-GB"/>
      </w:rPr>
      <w:t>ECC/REC/(</w:t>
    </w:r>
    <w:r w:rsidR="0019728E" w:rsidRPr="006C6F6D">
      <w:rPr>
        <w:lang w:val="en-GB"/>
      </w:rPr>
      <w:t>04)01</w:t>
    </w:r>
    <w:r w:rsidRPr="006C6F6D">
      <w:rPr>
        <w:szCs w:val="16"/>
        <w:lang w:val="en-GB"/>
      </w:rPr>
      <w:t xml:space="preserve"> </w:t>
    </w:r>
    <w:r w:rsidR="00203E66" w:rsidRPr="006C6F6D">
      <w:rPr>
        <w:szCs w:val="16"/>
        <w:lang w:val="en-GB"/>
      </w:rPr>
      <w:t xml:space="preserve">Page </w:t>
    </w:r>
    <w:r w:rsidR="00203E66">
      <w:fldChar w:fldCharType="begin"/>
    </w:r>
    <w:r w:rsidR="00203E66">
      <w:instrText xml:space="preserve"> PAGE  \* Arabic  \* MERGEFORMAT </w:instrText>
    </w:r>
    <w:r w:rsidR="00203E66">
      <w:fldChar w:fldCharType="separate"/>
    </w:r>
    <w:r w:rsidR="00013589" w:rsidRPr="00215BE0">
      <w:rPr>
        <w:noProof/>
        <w:szCs w:val="16"/>
        <w:lang w:val="en-GB"/>
      </w:rPr>
      <w:t>2</w:t>
    </w:r>
    <w:r w:rsidR="00203E66">
      <w:rPr>
        <w:noProof/>
        <w:szCs w:val="16"/>
        <w:lang w:val="da-DK"/>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2B75FD" w14:textId="7F56B091" w:rsidR="00203E66" w:rsidRPr="006C6F6D" w:rsidRDefault="00413616" w:rsidP="00C74BE6">
    <w:pPr>
      <w:pStyle w:val="Header"/>
      <w:jc w:val="right"/>
      <w:rPr>
        <w:szCs w:val="16"/>
        <w:lang w:val="en-GB"/>
      </w:rPr>
    </w:pPr>
    <w:r w:rsidRPr="006C6F6D">
      <w:rPr>
        <w:lang w:val="en-GB"/>
      </w:rPr>
      <w:t>ECC/REC/</w:t>
    </w:r>
    <w:r w:rsidR="00203E66" w:rsidRPr="006C6F6D">
      <w:rPr>
        <w:lang w:val="en-GB"/>
      </w:rPr>
      <w:t>(</w:t>
    </w:r>
    <w:r w:rsidR="0019728E" w:rsidRPr="006C6F6D">
      <w:rPr>
        <w:lang w:val="en-GB"/>
      </w:rPr>
      <w:t>04</w:t>
    </w:r>
    <w:r w:rsidR="00203E66" w:rsidRPr="006C6F6D">
      <w:rPr>
        <w:lang w:val="en-GB"/>
      </w:rPr>
      <w:t>)</w:t>
    </w:r>
    <w:r w:rsidR="0019728E" w:rsidRPr="006C6F6D">
      <w:rPr>
        <w:lang w:val="en-GB"/>
      </w:rPr>
      <w:t>01</w:t>
    </w:r>
    <w:r w:rsidR="00203E66" w:rsidRPr="006C6F6D">
      <w:rPr>
        <w:lang w:val="en-GB"/>
      </w:rPr>
      <w:t xml:space="preserve"> </w:t>
    </w:r>
    <w:r w:rsidR="00203E66" w:rsidRPr="006C6F6D">
      <w:rPr>
        <w:szCs w:val="16"/>
        <w:lang w:val="en-GB"/>
      </w:rPr>
      <w:t xml:space="preserve">Page </w:t>
    </w:r>
    <w:r w:rsidR="00203E66">
      <w:fldChar w:fldCharType="begin"/>
    </w:r>
    <w:r w:rsidR="00203E66">
      <w:instrText xml:space="preserve"> PAGE  \* Arabic  \* MERGEFORMAT </w:instrText>
    </w:r>
    <w:r w:rsidR="00203E66">
      <w:fldChar w:fldCharType="separate"/>
    </w:r>
    <w:r w:rsidR="00013589" w:rsidRPr="00215BE0">
      <w:rPr>
        <w:noProof/>
        <w:szCs w:val="16"/>
        <w:lang w:val="en-GB"/>
      </w:rPr>
      <w:t>3</w:t>
    </w:r>
    <w:r w:rsidR="00203E66">
      <w:rPr>
        <w:noProof/>
        <w:szCs w:val="16"/>
        <w:lang w:val="da-DK"/>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519F57" w14:textId="10C14F2D" w:rsidR="00203E66" w:rsidRPr="001223D0" w:rsidRDefault="00203E66" w:rsidP="00C74BE6">
    <w:pPr>
      <w:pStyle w:val="Header"/>
      <w:rPr>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2492C"/>
    <w:multiLevelType w:val="multilevel"/>
    <w:tmpl w:val="8378011E"/>
    <w:lvl w:ilvl="0">
      <w:numFmt w:val="decimal"/>
      <w:lvlText w:val="%1"/>
      <w:lvlJc w:val="left"/>
      <w:pPr>
        <w:tabs>
          <w:tab w:val="num" w:pos="432"/>
        </w:tabs>
        <w:ind w:left="432" w:hanging="432"/>
      </w:pPr>
      <w:rPr>
        <w:rFonts w:ascii="Arial" w:hAnsi="Arial" w:hint="default"/>
        <w:b/>
        <w:i w:val="0"/>
        <w:color w:val="D2232A"/>
        <w:sz w:val="20"/>
        <w:szCs w:val="20"/>
      </w:rPr>
    </w:lvl>
    <w:lvl w:ilvl="1">
      <w:start w:val="1"/>
      <w:numFmt w:val="decimal"/>
      <w:lvlText w:val="%1.%2"/>
      <w:lvlJc w:val="left"/>
      <w:pPr>
        <w:tabs>
          <w:tab w:val="num" w:pos="576"/>
        </w:tabs>
        <w:ind w:left="576" w:hanging="576"/>
      </w:pPr>
      <w:rPr>
        <w:rFonts w:ascii="Arial" w:hAnsi="Arial" w:hint="default"/>
        <w:b/>
        <w:i w:val="0"/>
        <w:sz w:val="20"/>
      </w:rPr>
    </w:lvl>
    <w:lvl w:ilvl="2">
      <w:start w:val="1"/>
      <w:numFmt w:val="decimal"/>
      <w:lvlText w:val="%1.%2.%3"/>
      <w:lvlJc w:val="left"/>
      <w:pPr>
        <w:tabs>
          <w:tab w:val="num" w:pos="720"/>
        </w:tabs>
        <w:ind w:left="720" w:hanging="720"/>
      </w:pPr>
      <w:rPr>
        <w:rFonts w:ascii="Arial" w:hAnsi="Arial" w:hint="default"/>
        <w:b/>
        <w:i w:val="0"/>
        <w:caps w:val="0"/>
        <w:sz w:val="20"/>
        <w:szCs w:val="20"/>
      </w:rPr>
    </w:lvl>
    <w:lvl w:ilvl="3">
      <w:start w:val="1"/>
      <w:numFmt w:val="decimal"/>
      <w:lvlText w:val="%1.%2.%3.%4"/>
      <w:lvlJc w:val="left"/>
      <w:pPr>
        <w:tabs>
          <w:tab w:val="num" w:pos="864"/>
        </w:tabs>
        <w:ind w:left="864" w:hanging="864"/>
      </w:pPr>
      <w:rPr>
        <w:rFonts w:ascii="Times New Roman" w:hAnsi="Times New Roman" w:hint="default"/>
        <w:b w:val="0"/>
        <w:i/>
        <w:sz w:val="20"/>
      </w:rPr>
    </w:lvl>
    <w:lvl w:ilvl="4">
      <w:start w:val="1"/>
      <w:numFmt w:val="decimal"/>
      <w:lvlText w:val="%1.%2.%3.%4.%5"/>
      <w:lvlJc w:val="left"/>
      <w:pPr>
        <w:tabs>
          <w:tab w:val="num" w:pos="1008"/>
        </w:tabs>
        <w:ind w:left="1008" w:hanging="1008"/>
      </w:pPr>
      <w:rPr>
        <w:rFonts w:hint="default"/>
        <w:sz w:val="24"/>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11AD4988"/>
    <w:multiLevelType w:val="multilevel"/>
    <w:tmpl w:val="D7AA0FE0"/>
    <w:lvl w:ilvl="0">
      <w:numFmt w:val="decimal"/>
      <w:lvlText w:val="%1"/>
      <w:lvlJc w:val="left"/>
      <w:pPr>
        <w:tabs>
          <w:tab w:val="num" w:pos="432"/>
        </w:tabs>
        <w:ind w:left="432" w:hanging="432"/>
      </w:pPr>
      <w:rPr>
        <w:rFonts w:ascii="Times New Roman Bold" w:hAnsi="Times New Roman Bold" w:hint="default"/>
        <w:b/>
        <w:i w:val="0"/>
        <w:sz w:val="24"/>
        <w:szCs w:val="20"/>
      </w:rPr>
    </w:lvl>
    <w:lvl w:ilvl="1">
      <w:start w:val="1"/>
      <w:numFmt w:val="decimal"/>
      <w:lvlText w:val="%1.%2"/>
      <w:lvlJc w:val="left"/>
      <w:pPr>
        <w:tabs>
          <w:tab w:val="num" w:pos="576"/>
        </w:tabs>
        <w:ind w:left="576" w:hanging="576"/>
      </w:pPr>
      <w:rPr>
        <w:rFonts w:ascii="Times New Roman Bold" w:hAnsi="Times New Roman Bold" w:hint="default"/>
        <w:b/>
        <w:i w:val="0"/>
        <w:sz w:val="24"/>
      </w:rPr>
    </w:lvl>
    <w:lvl w:ilvl="2">
      <w:start w:val="1"/>
      <w:numFmt w:val="decimal"/>
      <w:lvlText w:val="%1.%2.%3"/>
      <w:lvlJc w:val="left"/>
      <w:pPr>
        <w:tabs>
          <w:tab w:val="num" w:pos="720"/>
        </w:tabs>
        <w:ind w:left="720" w:hanging="720"/>
      </w:pPr>
      <w:rPr>
        <w:rFonts w:hint="default"/>
        <w:b/>
        <w:i/>
        <w:sz w:val="20"/>
        <w:szCs w:val="20"/>
      </w:rPr>
    </w:lvl>
    <w:lvl w:ilvl="3">
      <w:start w:val="1"/>
      <w:numFmt w:val="decimal"/>
      <w:lvlText w:val="%1.%2.%3.%4"/>
      <w:lvlJc w:val="left"/>
      <w:pPr>
        <w:tabs>
          <w:tab w:val="num" w:pos="864"/>
        </w:tabs>
        <w:ind w:left="864" w:hanging="864"/>
      </w:pPr>
      <w:rPr>
        <w:rFonts w:ascii="Times New Roman" w:hAnsi="Times New Roman" w:hint="default"/>
        <w:b w:val="0"/>
        <w:i/>
        <w:sz w:val="20"/>
      </w:rPr>
    </w:lvl>
    <w:lvl w:ilvl="4">
      <w:start w:val="1"/>
      <w:numFmt w:val="decimal"/>
      <w:lvlText w:val="%1.%2.%3.%4.%5"/>
      <w:lvlJc w:val="left"/>
      <w:pPr>
        <w:tabs>
          <w:tab w:val="num" w:pos="1008"/>
        </w:tabs>
        <w:ind w:left="1008" w:hanging="1008"/>
      </w:pPr>
      <w:rPr>
        <w:rFonts w:hint="default"/>
        <w:sz w:val="24"/>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13321170"/>
    <w:multiLevelType w:val="multilevel"/>
    <w:tmpl w:val="3466827E"/>
    <w:lvl w:ilvl="0">
      <w:start w:val="1"/>
      <w:numFmt w:val="decimal"/>
      <w:lvlText w:val="[%1]"/>
      <w:lvlJc w:val="left"/>
      <w:pPr>
        <w:tabs>
          <w:tab w:val="num" w:pos="397"/>
        </w:tabs>
        <w:ind w:left="397" w:hanging="397"/>
      </w:pPr>
      <w:rPr>
        <w:rFonts w:ascii="Arial" w:hAnsi="Arial" w:hint="default"/>
        <w:b w:val="0"/>
        <w:i w:val="0"/>
        <w:color w:val="FF0000"/>
        <w:sz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1A64190E"/>
    <w:multiLevelType w:val="multilevel"/>
    <w:tmpl w:val="294220AC"/>
    <w:lvl w:ilvl="0">
      <w:start w:val="1"/>
      <w:numFmt w:val="lowerLetter"/>
      <w:lvlText w:val="%1)"/>
      <w:lvlJc w:val="left"/>
      <w:pPr>
        <w:tabs>
          <w:tab w:val="num" w:pos="397"/>
        </w:tabs>
        <w:ind w:left="397" w:hanging="397"/>
      </w:pPr>
      <w:rPr>
        <w:rFonts w:ascii="Arial" w:hAnsi="Arial" w:hint="default"/>
        <w:color w:val="D2232A"/>
        <w:sz w:val="20"/>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 w15:restartNumberingAfterBreak="0">
    <w:nsid w:val="1E060383"/>
    <w:multiLevelType w:val="multilevel"/>
    <w:tmpl w:val="83B0944C"/>
    <w:lvl w:ilvl="0">
      <w:start w:val="1"/>
      <w:numFmt w:val="lowerLetter"/>
      <w:pStyle w:val="LetteredList"/>
      <w:lvlText w:val="%1)"/>
      <w:lvlJc w:val="left"/>
      <w:pPr>
        <w:ind w:left="360" w:hanging="360"/>
      </w:pPr>
      <w:rPr>
        <w:rFonts w:ascii="Arial" w:hAnsi="Arial" w:hint="default"/>
        <w:b w:val="0"/>
        <w:bCs w:val="0"/>
        <w:i w:val="0"/>
        <w:iCs w:val="0"/>
        <w:color w:val="D2232A"/>
        <w:sz w:val="20"/>
        <w:szCs w:val="20"/>
      </w:rPr>
    </w:lvl>
    <w:lvl w:ilvl="1">
      <w:start w:val="1"/>
      <w:numFmt w:val="none"/>
      <w:lvlText w:val=""/>
      <w:lvlJc w:val="left"/>
      <w:pPr>
        <w:tabs>
          <w:tab w:val="num" w:pos="1080"/>
        </w:tabs>
        <w:ind w:left="1080" w:hanging="360"/>
      </w:pPr>
      <w:rPr>
        <w:rFonts w:hint="default"/>
      </w:rPr>
    </w:lvl>
    <w:lvl w:ilvl="2">
      <w:start w:val="1"/>
      <w:numFmt w:val="none"/>
      <w:lvlText w:val=""/>
      <w:lvlJc w:val="right"/>
      <w:pPr>
        <w:tabs>
          <w:tab w:val="num" w:pos="1800"/>
        </w:tabs>
        <w:ind w:left="1800" w:hanging="180"/>
      </w:pPr>
      <w:rPr>
        <w:rFonts w:hint="default"/>
      </w:rPr>
    </w:lvl>
    <w:lvl w:ilvl="3">
      <w:start w:val="1"/>
      <w:numFmt w:val="none"/>
      <w:lvlText w:val=""/>
      <w:lvlJc w:val="left"/>
      <w:pPr>
        <w:tabs>
          <w:tab w:val="num" w:pos="2520"/>
        </w:tabs>
        <w:ind w:left="2520" w:hanging="360"/>
      </w:pPr>
      <w:rPr>
        <w:rFonts w:hint="default"/>
      </w:rPr>
    </w:lvl>
    <w:lvl w:ilvl="4">
      <w:start w:val="1"/>
      <w:numFmt w:val="none"/>
      <w:lvlText w:val=""/>
      <w:lvlJc w:val="left"/>
      <w:pPr>
        <w:tabs>
          <w:tab w:val="num" w:pos="3240"/>
        </w:tabs>
        <w:ind w:left="3240" w:hanging="360"/>
      </w:pPr>
      <w:rPr>
        <w:rFonts w:hint="default"/>
      </w:rPr>
    </w:lvl>
    <w:lvl w:ilvl="5">
      <w:start w:val="1"/>
      <w:numFmt w:val="none"/>
      <w:lvlText w:val=""/>
      <w:lvlJc w:val="right"/>
      <w:pPr>
        <w:tabs>
          <w:tab w:val="num" w:pos="3960"/>
        </w:tabs>
        <w:ind w:left="3960" w:hanging="180"/>
      </w:pPr>
      <w:rPr>
        <w:rFonts w:hint="default"/>
      </w:rPr>
    </w:lvl>
    <w:lvl w:ilvl="6">
      <w:start w:val="1"/>
      <w:numFmt w:val="none"/>
      <w:lvlText w:val=""/>
      <w:lvlJc w:val="left"/>
      <w:pPr>
        <w:tabs>
          <w:tab w:val="num" w:pos="4680"/>
        </w:tabs>
        <w:ind w:left="4680" w:hanging="360"/>
      </w:pPr>
      <w:rPr>
        <w:rFonts w:hint="default"/>
      </w:rPr>
    </w:lvl>
    <w:lvl w:ilvl="7">
      <w:start w:val="1"/>
      <w:numFmt w:val="none"/>
      <w:lvlText w:val=""/>
      <w:lvlJc w:val="left"/>
      <w:pPr>
        <w:tabs>
          <w:tab w:val="num" w:pos="5400"/>
        </w:tabs>
        <w:ind w:left="5400" w:hanging="360"/>
      </w:pPr>
      <w:rPr>
        <w:rFonts w:hint="default"/>
      </w:rPr>
    </w:lvl>
    <w:lvl w:ilvl="8">
      <w:start w:val="1"/>
      <w:numFmt w:val="none"/>
      <w:lvlText w:val=""/>
      <w:lvlJc w:val="right"/>
      <w:pPr>
        <w:tabs>
          <w:tab w:val="num" w:pos="6120"/>
        </w:tabs>
        <w:ind w:left="6120" w:hanging="180"/>
      </w:pPr>
      <w:rPr>
        <w:rFonts w:hint="default"/>
      </w:rPr>
    </w:lvl>
  </w:abstractNum>
  <w:abstractNum w:abstractNumId="5" w15:restartNumberingAfterBreak="0">
    <w:nsid w:val="20A87A02"/>
    <w:multiLevelType w:val="hybridMultilevel"/>
    <w:tmpl w:val="C696EAB8"/>
    <w:lvl w:ilvl="0" w:tplc="AD46037E">
      <w:start w:val="1"/>
      <w:numFmt w:val="bullet"/>
      <w:pStyle w:val="ECCParBulleted"/>
      <w:lvlText w:val=""/>
      <w:lvlJc w:val="left"/>
      <w:pPr>
        <w:tabs>
          <w:tab w:val="num" w:pos="360"/>
        </w:tabs>
        <w:ind w:left="36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Arial Bold"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Bold"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Bold"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12F4188"/>
    <w:multiLevelType w:val="multilevel"/>
    <w:tmpl w:val="BF1AD4A4"/>
    <w:lvl w:ilvl="0">
      <w:start w:val="1"/>
      <w:numFmt w:val="decimal"/>
      <w:pStyle w:val="ECCAnnex-heading1"/>
      <w:suff w:val="space"/>
      <w:lvlText w:val="ANNEX %1:"/>
      <w:lvlJc w:val="left"/>
      <w:pPr>
        <w:ind w:left="0" w:firstLine="0"/>
      </w:pPr>
      <w:rPr>
        <w:rFonts w:ascii="Arial" w:hAnsi="Arial" w:hint="default"/>
        <w:b/>
        <w:bCs w:val="0"/>
        <w:i w:val="0"/>
        <w:iCs w:val="0"/>
        <w:smallCaps w:val="0"/>
        <w:strike w:val="0"/>
        <w:dstrike w:val="0"/>
        <w:vanish w:val="0"/>
        <w:color w:val="D2232A"/>
        <w:spacing w:val="0"/>
        <w:position w:val="0"/>
        <w:sz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ECCAnnexheading2"/>
      <w:suff w:val="space"/>
      <w:lvlText w:val="A%1.%2"/>
      <w:lvlJc w:val="left"/>
      <w:pPr>
        <w:ind w:left="576" w:hanging="576"/>
      </w:pPr>
      <w:rPr>
        <w:rFonts w:hint="default"/>
      </w:rPr>
    </w:lvl>
    <w:lvl w:ilvl="2">
      <w:start w:val="1"/>
      <w:numFmt w:val="decimal"/>
      <w:pStyle w:val="ECCAnnexheading3"/>
      <w:lvlText w:val="A%1.%2.%3"/>
      <w:lvlJc w:val="left"/>
      <w:pPr>
        <w:tabs>
          <w:tab w:val="num" w:pos="720"/>
        </w:tabs>
        <w:ind w:left="720" w:hanging="720"/>
      </w:pPr>
      <w:rPr>
        <w:rFonts w:hint="default"/>
      </w:rPr>
    </w:lvl>
    <w:lvl w:ilvl="3">
      <w:start w:val="1"/>
      <w:numFmt w:val="decimal"/>
      <w:pStyle w:val="ECCAnnexheading4"/>
      <w:lvlText w:val="A%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213F2504"/>
    <w:multiLevelType w:val="multilevel"/>
    <w:tmpl w:val="B7782DC4"/>
    <w:lvl w:ilvl="0">
      <w:numFmt w:val="decimal"/>
      <w:lvlText w:val="%1"/>
      <w:lvlJc w:val="left"/>
      <w:pPr>
        <w:tabs>
          <w:tab w:val="num" w:pos="432"/>
        </w:tabs>
        <w:ind w:left="432" w:hanging="432"/>
      </w:pPr>
      <w:rPr>
        <w:rFonts w:ascii="Times New Roman Bold" w:hAnsi="Times New Roman Bold" w:hint="default"/>
        <w:b/>
        <w:i w:val="0"/>
        <w:sz w:val="20"/>
        <w:szCs w:val="20"/>
      </w:rPr>
    </w:lvl>
    <w:lvl w:ilvl="1">
      <w:start w:val="1"/>
      <w:numFmt w:val="decimal"/>
      <w:lvlText w:val="%1.%2"/>
      <w:lvlJc w:val="left"/>
      <w:pPr>
        <w:tabs>
          <w:tab w:val="num" w:pos="576"/>
        </w:tabs>
        <w:ind w:left="576" w:hanging="576"/>
      </w:pPr>
      <w:rPr>
        <w:rFonts w:ascii="Times New Roman Bold" w:hAnsi="Times New Roman Bold" w:hint="default"/>
        <w:b/>
        <w:i w:val="0"/>
        <w:sz w:val="20"/>
      </w:rPr>
    </w:lvl>
    <w:lvl w:ilvl="2">
      <w:start w:val="1"/>
      <w:numFmt w:val="decimal"/>
      <w:lvlText w:val="%1.%2.%3"/>
      <w:lvlJc w:val="left"/>
      <w:pPr>
        <w:tabs>
          <w:tab w:val="num" w:pos="720"/>
        </w:tabs>
        <w:ind w:left="720" w:hanging="720"/>
      </w:pPr>
      <w:rPr>
        <w:rFonts w:hint="default"/>
        <w:b/>
        <w:i/>
        <w:sz w:val="20"/>
        <w:szCs w:val="20"/>
      </w:rPr>
    </w:lvl>
    <w:lvl w:ilvl="3">
      <w:start w:val="1"/>
      <w:numFmt w:val="decimal"/>
      <w:lvlText w:val="%1.%2.%3.%4"/>
      <w:lvlJc w:val="left"/>
      <w:pPr>
        <w:tabs>
          <w:tab w:val="num" w:pos="864"/>
        </w:tabs>
        <w:ind w:left="864" w:hanging="864"/>
      </w:pPr>
      <w:rPr>
        <w:rFonts w:ascii="Times New Roman" w:hAnsi="Times New Roman" w:hint="default"/>
        <w:b w:val="0"/>
        <w:i/>
        <w:sz w:val="20"/>
      </w:rPr>
    </w:lvl>
    <w:lvl w:ilvl="4">
      <w:start w:val="1"/>
      <w:numFmt w:val="decimal"/>
      <w:lvlText w:val="%1.%2.%3.%4.%5"/>
      <w:lvlJc w:val="left"/>
      <w:pPr>
        <w:tabs>
          <w:tab w:val="num" w:pos="1008"/>
        </w:tabs>
        <w:ind w:left="1008" w:hanging="1008"/>
      </w:pPr>
      <w:rPr>
        <w:rFonts w:hint="default"/>
        <w:sz w:val="24"/>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29A1340F"/>
    <w:multiLevelType w:val="multilevel"/>
    <w:tmpl w:val="34562E8A"/>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2AAF2372"/>
    <w:multiLevelType w:val="multilevel"/>
    <w:tmpl w:val="88FE1592"/>
    <w:lvl w:ilvl="0">
      <w:numFmt w:val="decimal"/>
      <w:lvlText w:val="%1"/>
      <w:lvlJc w:val="left"/>
      <w:pPr>
        <w:tabs>
          <w:tab w:val="num" w:pos="432"/>
        </w:tabs>
        <w:ind w:left="432" w:hanging="432"/>
      </w:pPr>
      <w:rPr>
        <w:rFonts w:ascii="Arial" w:hAnsi="Arial" w:hint="default"/>
        <w:b/>
        <w:i w:val="0"/>
        <w:color w:val="D2232A"/>
        <w:sz w:val="20"/>
        <w:szCs w:val="20"/>
      </w:rPr>
    </w:lvl>
    <w:lvl w:ilvl="1">
      <w:start w:val="1"/>
      <w:numFmt w:val="decimal"/>
      <w:lvlText w:val="%1.%2"/>
      <w:lvlJc w:val="left"/>
      <w:pPr>
        <w:tabs>
          <w:tab w:val="num" w:pos="576"/>
        </w:tabs>
        <w:ind w:left="576" w:hanging="576"/>
      </w:pPr>
      <w:rPr>
        <w:rFonts w:ascii="Arial" w:hAnsi="Arial" w:hint="default"/>
        <w:b/>
        <w:i w:val="0"/>
        <w:sz w:val="20"/>
      </w:rPr>
    </w:lvl>
    <w:lvl w:ilvl="2">
      <w:start w:val="1"/>
      <w:numFmt w:val="decimal"/>
      <w:lvlText w:val="%1.%2.%3"/>
      <w:lvlJc w:val="left"/>
      <w:pPr>
        <w:tabs>
          <w:tab w:val="num" w:pos="720"/>
        </w:tabs>
        <w:ind w:left="720" w:hanging="720"/>
      </w:pPr>
      <w:rPr>
        <w:rFonts w:ascii="Arial Bold" w:hAnsi="Arial Bold" w:hint="default"/>
        <w:b/>
        <w:i w:val="0"/>
        <w:caps w:val="0"/>
        <w:sz w:val="20"/>
        <w:szCs w:val="20"/>
      </w:rPr>
    </w:lvl>
    <w:lvl w:ilvl="3">
      <w:start w:val="1"/>
      <w:numFmt w:val="decimal"/>
      <w:lvlText w:val="%1.%2.%3.%4"/>
      <w:lvlJc w:val="left"/>
      <w:pPr>
        <w:tabs>
          <w:tab w:val="num" w:pos="864"/>
        </w:tabs>
        <w:ind w:left="864" w:hanging="864"/>
      </w:pPr>
      <w:rPr>
        <w:rFonts w:ascii="Times New Roman" w:hAnsi="Times New Roman" w:hint="default"/>
        <w:b w:val="0"/>
        <w:i/>
        <w:sz w:val="20"/>
      </w:rPr>
    </w:lvl>
    <w:lvl w:ilvl="4">
      <w:start w:val="1"/>
      <w:numFmt w:val="decimal"/>
      <w:lvlText w:val="%1.%2.%3.%4.%5"/>
      <w:lvlJc w:val="left"/>
      <w:pPr>
        <w:tabs>
          <w:tab w:val="num" w:pos="1008"/>
        </w:tabs>
        <w:ind w:left="1008" w:hanging="1008"/>
      </w:pPr>
      <w:rPr>
        <w:rFonts w:hint="default"/>
        <w:sz w:val="24"/>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2B2448E4"/>
    <w:multiLevelType w:val="multilevel"/>
    <w:tmpl w:val="C0449AC4"/>
    <w:lvl w:ilvl="0">
      <w:start w:val="1"/>
      <w:numFmt w:val="decimal"/>
      <w:suff w:val="space"/>
      <w:lvlText w:val="ANNEX %1"/>
      <w:lvlJc w:val="left"/>
      <w:pPr>
        <w:ind w:left="0" w:firstLine="0"/>
      </w:pPr>
      <w:rPr>
        <w:rFonts w:cs="Times New Roman" w:hint="default"/>
        <w:b w:val="0"/>
        <w:bCs w:val="0"/>
        <w:i w:val="0"/>
        <w:iCs w:val="0"/>
        <w:smallCaps w:val="0"/>
        <w:strike w:val="0"/>
        <w:dstrike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A.%1.%2"/>
      <w:lvlJc w:val="left"/>
      <w:pPr>
        <w:ind w:left="576" w:hanging="576"/>
      </w:pPr>
      <w:rPr>
        <w:rFonts w:hint="default"/>
      </w:rPr>
    </w:lvl>
    <w:lvl w:ilvl="2">
      <w:start w:val="1"/>
      <w:numFmt w:val="decimal"/>
      <w:lvlText w:val="A.%1.%2.%3"/>
      <w:lvlJc w:val="left"/>
      <w:pPr>
        <w:tabs>
          <w:tab w:val="num" w:pos="720"/>
        </w:tabs>
        <w:ind w:left="720" w:hanging="720"/>
      </w:pPr>
      <w:rPr>
        <w:rFonts w:hint="default"/>
      </w:rPr>
    </w:lvl>
    <w:lvl w:ilvl="3">
      <w:start w:val="1"/>
      <w:numFmt w:val="decimal"/>
      <w:lvlText w:val="A.%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2B4F312A"/>
    <w:multiLevelType w:val="multilevel"/>
    <w:tmpl w:val="8378011E"/>
    <w:lvl w:ilvl="0">
      <w:numFmt w:val="decimal"/>
      <w:lvlText w:val="%1"/>
      <w:lvlJc w:val="left"/>
      <w:pPr>
        <w:tabs>
          <w:tab w:val="num" w:pos="432"/>
        </w:tabs>
        <w:ind w:left="432" w:hanging="432"/>
      </w:pPr>
      <w:rPr>
        <w:rFonts w:ascii="Arial" w:hAnsi="Arial" w:hint="default"/>
        <w:b/>
        <w:i w:val="0"/>
        <w:color w:val="D2232A"/>
        <w:sz w:val="20"/>
        <w:szCs w:val="20"/>
      </w:rPr>
    </w:lvl>
    <w:lvl w:ilvl="1">
      <w:start w:val="1"/>
      <w:numFmt w:val="decimal"/>
      <w:lvlText w:val="%1.%2"/>
      <w:lvlJc w:val="left"/>
      <w:pPr>
        <w:tabs>
          <w:tab w:val="num" w:pos="576"/>
        </w:tabs>
        <w:ind w:left="576" w:hanging="576"/>
      </w:pPr>
      <w:rPr>
        <w:rFonts w:ascii="Arial" w:hAnsi="Arial" w:hint="default"/>
        <w:b/>
        <w:i w:val="0"/>
        <w:sz w:val="20"/>
      </w:rPr>
    </w:lvl>
    <w:lvl w:ilvl="2">
      <w:start w:val="1"/>
      <w:numFmt w:val="decimal"/>
      <w:lvlText w:val="%1.%2.%3"/>
      <w:lvlJc w:val="left"/>
      <w:pPr>
        <w:tabs>
          <w:tab w:val="num" w:pos="720"/>
        </w:tabs>
        <w:ind w:left="720" w:hanging="720"/>
      </w:pPr>
      <w:rPr>
        <w:rFonts w:ascii="Arial" w:hAnsi="Arial" w:hint="default"/>
        <w:b/>
        <w:i w:val="0"/>
        <w:caps w:val="0"/>
        <w:sz w:val="20"/>
        <w:szCs w:val="20"/>
      </w:rPr>
    </w:lvl>
    <w:lvl w:ilvl="3">
      <w:start w:val="1"/>
      <w:numFmt w:val="decimal"/>
      <w:lvlText w:val="%1.%2.%3.%4"/>
      <w:lvlJc w:val="left"/>
      <w:pPr>
        <w:tabs>
          <w:tab w:val="num" w:pos="864"/>
        </w:tabs>
        <w:ind w:left="864" w:hanging="864"/>
      </w:pPr>
      <w:rPr>
        <w:rFonts w:ascii="Times New Roman" w:hAnsi="Times New Roman" w:hint="default"/>
        <w:b w:val="0"/>
        <w:i/>
        <w:sz w:val="20"/>
      </w:rPr>
    </w:lvl>
    <w:lvl w:ilvl="4">
      <w:start w:val="1"/>
      <w:numFmt w:val="decimal"/>
      <w:lvlText w:val="%1.%2.%3.%4.%5"/>
      <w:lvlJc w:val="left"/>
      <w:pPr>
        <w:tabs>
          <w:tab w:val="num" w:pos="1008"/>
        </w:tabs>
        <w:ind w:left="1008" w:hanging="1008"/>
      </w:pPr>
      <w:rPr>
        <w:rFonts w:hint="default"/>
        <w:sz w:val="24"/>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2D0B46CA"/>
    <w:multiLevelType w:val="multilevel"/>
    <w:tmpl w:val="25EC305E"/>
    <w:lvl w:ilvl="0">
      <w:start w:val="1"/>
      <w:numFmt w:val="lowerLetter"/>
      <w:lvlText w:val="%1)"/>
      <w:lvlJc w:val="left"/>
      <w:pPr>
        <w:tabs>
          <w:tab w:val="num" w:pos="397"/>
        </w:tabs>
        <w:ind w:left="397" w:hanging="397"/>
      </w:pPr>
      <w:rPr>
        <w:rFonts w:ascii="Arial" w:hAnsi="Arial" w:hint="default"/>
        <w:color w:val="D2232A"/>
        <w:sz w:val="20"/>
      </w:rPr>
    </w:lvl>
    <w:lvl w:ilvl="1">
      <w:start w:val="1"/>
      <w:numFmt w:val="none"/>
      <w:lvlText w:val=""/>
      <w:lvlJc w:val="left"/>
      <w:pPr>
        <w:tabs>
          <w:tab w:val="num" w:pos="1080"/>
        </w:tabs>
        <w:ind w:left="1080" w:hanging="360"/>
      </w:pPr>
      <w:rPr>
        <w:rFonts w:hint="default"/>
      </w:rPr>
    </w:lvl>
    <w:lvl w:ilvl="2">
      <w:start w:val="1"/>
      <w:numFmt w:val="none"/>
      <w:lvlText w:val=""/>
      <w:lvlJc w:val="right"/>
      <w:pPr>
        <w:tabs>
          <w:tab w:val="num" w:pos="1800"/>
        </w:tabs>
        <w:ind w:left="1800" w:hanging="180"/>
      </w:pPr>
      <w:rPr>
        <w:rFonts w:hint="default"/>
      </w:rPr>
    </w:lvl>
    <w:lvl w:ilvl="3">
      <w:start w:val="1"/>
      <w:numFmt w:val="none"/>
      <w:lvlText w:val=""/>
      <w:lvlJc w:val="left"/>
      <w:pPr>
        <w:tabs>
          <w:tab w:val="num" w:pos="2520"/>
        </w:tabs>
        <w:ind w:left="2520" w:hanging="360"/>
      </w:pPr>
      <w:rPr>
        <w:rFonts w:hint="default"/>
      </w:rPr>
    </w:lvl>
    <w:lvl w:ilvl="4">
      <w:start w:val="1"/>
      <w:numFmt w:val="none"/>
      <w:lvlText w:val=""/>
      <w:lvlJc w:val="left"/>
      <w:pPr>
        <w:tabs>
          <w:tab w:val="num" w:pos="3240"/>
        </w:tabs>
        <w:ind w:left="3240" w:hanging="360"/>
      </w:pPr>
      <w:rPr>
        <w:rFonts w:hint="default"/>
      </w:rPr>
    </w:lvl>
    <w:lvl w:ilvl="5">
      <w:start w:val="1"/>
      <w:numFmt w:val="none"/>
      <w:lvlText w:val=""/>
      <w:lvlJc w:val="right"/>
      <w:pPr>
        <w:tabs>
          <w:tab w:val="num" w:pos="3960"/>
        </w:tabs>
        <w:ind w:left="3960" w:hanging="180"/>
      </w:pPr>
      <w:rPr>
        <w:rFonts w:hint="default"/>
      </w:rPr>
    </w:lvl>
    <w:lvl w:ilvl="6">
      <w:start w:val="1"/>
      <w:numFmt w:val="none"/>
      <w:lvlText w:val=""/>
      <w:lvlJc w:val="left"/>
      <w:pPr>
        <w:tabs>
          <w:tab w:val="num" w:pos="4680"/>
        </w:tabs>
        <w:ind w:left="4680" w:hanging="360"/>
      </w:pPr>
      <w:rPr>
        <w:rFonts w:hint="default"/>
      </w:rPr>
    </w:lvl>
    <w:lvl w:ilvl="7">
      <w:start w:val="1"/>
      <w:numFmt w:val="none"/>
      <w:lvlText w:val=""/>
      <w:lvlJc w:val="left"/>
      <w:pPr>
        <w:tabs>
          <w:tab w:val="num" w:pos="5400"/>
        </w:tabs>
        <w:ind w:left="5400" w:hanging="360"/>
      </w:pPr>
      <w:rPr>
        <w:rFonts w:hint="default"/>
      </w:rPr>
    </w:lvl>
    <w:lvl w:ilvl="8">
      <w:start w:val="1"/>
      <w:numFmt w:val="none"/>
      <w:lvlText w:val=""/>
      <w:lvlJc w:val="right"/>
      <w:pPr>
        <w:tabs>
          <w:tab w:val="num" w:pos="6120"/>
        </w:tabs>
        <w:ind w:left="6120" w:hanging="180"/>
      </w:pPr>
      <w:rPr>
        <w:rFonts w:hint="default"/>
      </w:rPr>
    </w:lvl>
  </w:abstractNum>
  <w:abstractNum w:abstractNumId="13" w15:restartNumberingAfterBreak="0">
    <w:nsid w:val="2DF95636"/>
    <w:multiLevelType w:val="multilevel"/>
    <w:tmpl w:val="2FFE94E8"/>
    <w:lvl w:ilvl="0">
      <w:start w:val="1"/>
      <w:numFmt w:val="decimal"/>
      <w:lvlText w:val="[%1]"/>
      <w:lvlJc w:val="left"/>
      <w:pPr>
        <w:tabs>
          <w:tab w:val="num" w:pos="720"/>
        </w:tabs>
        <w:ind w:left="720" w:hanging="720"/>
      </w:pPr>
      <w:rPr>
        <w:rFonts w:ascii="Times New Roman" w:hAnsi="Times New Roman" w:hint="default"/>
        <w:b w:val="0"/>
        <w:i w:val="0"/>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34B36822"/>
    <w:multiLevelType w:val="singleLevel"/>
    <w:tmpl w:val="4FA4B7BC"/>
    <w:lvl w:ilvl="0">
      <w:start w:val="1"/>
      <w:numFmt w:val="decimal"/>
      <w:lvlText w:val="%1)"/>
      <w:lvlJc w:val="left"/>
      <w:pPr>
        <w:tabs>
          <w:tab w:val="num" w:pos="360"/>
        </w:tabs>
        <w:ind w:left="360" w:hanging="360"/>
      </w:pPr>
      <w:rPr>
        <w:rFonts w:hint="default"/>
      </w:rPr>
    </w:lvl>
  </w:abstractNum>
  <w:abstractNum w:abstractNumId="15" w15:restartNumberingAfterBreak="0">
    <w:nsid w:val="36C25D0E"/>
    <w:multiLevelType w:val="multilevel"/>
    <w:tmpl w:val="25EC305E"/>
    <w:lvl w:ilvl="0">
      <w:start w:val="1"/>
      <w:numFmt w:val="lowerLetter"/>
      <w:lvlText w:val="%1)"/>
      <w:lvlJc w:val="left"/>
      <w:pPr>
        <w:tabs>
          <w:tab w:val="num" w:pos="397"/>
        </w:tabs>
        <w:ind w:left="397" w:hanging="397"/>
      </w:pPr>
      <w:rPr>
        <w:rFonts w:ascii="Arial" w:hAnsi="Arial" w:hint="default"/>
        <w:color w:val="D2232A"/>
        <w:sz w:val="20"/>
      </w:rPr>
    </w:lvl>
    <w:lvl w:ilvl="1">
      <w:start w:val="1"/>
      <w:numFmt w:val="none"/>
      <w:lvlText w:val=""/>
      <w:lvlJc w:val="left"/>
      <w:pPr>
        <w:tabs>
          <w:tab w:val="num" w:pos="1080"/>
        </w:tabs>
        <w:ind w:left="1080" w:hanging="360"/>
      </w:pPr>
      <w:rPr>
        <w:rFonts w:hint="default"/>
      </w:rPr>
    </w:lvl>
    <w:lvl w:ilvl="2">
      <w:start w:val="1"/>
      <w:numFmt w:val="none"/>
      <w:lvlText w:val=""/>
      <w:lvlJc w:val="right"/>
      <w:pPr>
        <w:tabs>
          <w:tab w:val="num" w:pos="1800"/>
        </w:tabs>
        <w:ind w:left="1800" w:hanging="180"/>
      </w:pPr>
      <w:rPr>
        <w:rFonts w:hint="default"/>
      </w:rPr>
    </w:lvl>
    <w:lvl w:ilvl="3">
      <w:start w:val="1"/>
      <w:numFmt w:val="none"/>
      <w:lvlText w:val=""/>
      <w:lvlJc w:val="left"/>
      <w:pPr>
        <w:tabs>
          <w:tab w:val="num" w:pos="2520"/>
        </w:tabs>
        <w:ind w:left="2520" w:hanging="360"/>
      </w:pPr>
      <w:rPr>
        <w:rFonts w:hint="default"/>
      </w:rPr>
    </w:lvl>
    <w:lvl w:ilvl="4">
      <w:start w:val="1"/>
      <w:numFmt w:val="none"/>
      <w:lvlText w:val=""/>
      <w:lvlJc w:val="left"/>
      <w:pPr>
        <w:tabs>
          <w:tab w:val="num" w:pos="3240"/>
        </w:tabs>
        <w:ind w:left="3240" w:hanging="360"/>
      </w:pPr>
      <w:rPr>
        <w:rFonts w:hint="default"/>
      </w:rPr>
    </w:lvl>
    <w:lvl w:ilvl="5">
      <w:start w:val="1"/>
      <w:numFmt w:val="none"/>
      <w:lvlText w:val=""/>
      <w:lvlJc w:val="right"/>
      <w:pPr>
        <w:tabs>
          <w:tab w:val="num" w:pos="3960"/>
        </w:tabs>
        <w:ind w:left="3960" w:hanging="180"/>
      </w:pPr>
      <w:rPr>
        <w:rFonts w:hint="default"/>
      </w:rPr>
    </w:lvl>
    <w:lvl w:ilvl="6">
      <w:start w:val="1"/>
      <w:numFmt w:val="none"/>
      <w:lvlText w:val=""/>
      <w:lvlJc w:val="left"/>
      <w:pPr>
        <w:tabs>
          <w:tab w:val="num" w:pos="4680"/>
        </w:tabs>
        <w:ind w:left="4680" w:hanging="360"/>
      </w:pPr>
      <w:rPr>
        <w:rFonts w:hint="default"/>
      </w:rPr>
    </w:lvl>
    <w:lvl w:ilvl="7">
      <w:start w:val="1"/>
      <w:numFmt w:val="none"/>
      <w:lvlText w:val=""/>
      <w:lvlJc w:val="left"/>
      <w:pPr>
        <w:tabs>
          <w:tab w:val="num" w:pos="5400"/>
        </w:tabs>
        <w:ind w:left="5400" w:hanging="360"/>
      </w:pPr>
      <w:rPr>
        <w:rFonts w:hint="default"/>
      </w:rPr>
    </w:lvl>
    <w:lvl w:ilvl="8">
      <w:start w:val="1"/>
      <w:numFmt w:val="none"/>
      <w:lvlText w:val=""/>
      <w:lvlJc w:val="right"/>
      <w:pPr>
        <w:tabs>
          <w:tab w:val="num" w:pos="6120"/>
        </w:tabs>
        <w:ind w:left="6120" w:hanging="180"/>
      </w:pPr>
      <w:rPr>
        <w:rFonts w:hint="default"/>
      </w:rPr>
    </w:lvl>
  </w:abstractNum>
  <w:abstractNum w:abstractNumId="16" w15:restartNumberingAfterBreak="0">
    <w:nsid w:val="38A670D3"/>
    <w:multiLevelType w:val="hybridMultilevel"/>
    <w:tmpl w:val="43463F48"/>
    <w:lvl w:ilvl="0" w:tplc="73C4B67C">
      <w:start w:val="1"/>
      <w:numFmt w:val="bullet"/>
      <w:lvlText w:val=""/>
      <w:lvlJc w:val="left"/>
      <w:pPr>
        <w:ind w:left="720" w:hanging="360"/>
      </w:pPr>
      <w:rPr>
        <w:rFonts w:ascii="Symbol" w:hAnsi="Symbol" w:hint="default"/>
        <w:color w:val="C00000"/>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39151866"/>
    <w:multiLevelType w:val="multilevel"/>
    <w:tmpl w:val="BDD8AD68"/>
    <w:lvl w:ilvl="0">
      <w:start w:val="1"/>
      <w:numFmt w:val="decimal"/>
      <w:pStyle w:val="NumberedList"/>
      <w:lvlText w:val="%1."/>
      <w:lvlJc w:val="left"/>
      <w:pPr>
        <w:tabs>
          <w:tab w:val="num" w:pos="397"/>
        </w:tabs>
        <w:ind w:left="397" w:hanging="397"/>
      </w:pPr>
      <w:rPr>
        <w:rFonts w:ascii="Arial" w:hAnsi="Arial" w:hint="default"/>
        <w:b w:val="0"/>
        <w:i w:val="0"/>
        <w:color w:val="D2232A"/>
        <w:sz w:val="20"/>
      </w:rPr>
    </w:lvl>
    <w:lvl w:ilvl="1">
      <w:start w:val="1"/>
      <w:numFmt w:val="lowerLetter"/>
      <w:lvlText w:val="%2)"/>
      <w:lvlJc w:val="left"/>
      <w:pPr>
        <w:tabs>
          <w:tab w:val="num" w:pos="397"/>
        </w:tabs>
        <w:ind w:left="737" w:hanging="340"/>
      </w:pPr>
      <w:rPr>
        <w:rFonts w:ascii="Arial" w:hAnsi="Arial" w:hint="default"/>
        <w:b w:val="0"/>
        <w:i w:val="0"/>
        <w:color w:val="D2232A"/>
        <w:sz w:val="20"/>
      </w:rPr>
    </w:lvl>
    <w:lvl w:ilvl="2">
      <w:start w:val="1"/>
      <w:numFmt w:val="none"/>
      <w:lvlText w:val=""/>
      <w:lvlJc w:val="left"/>
      <w:pPr>
        <w:tabs>
          <w:tab w:val="num" w:pos="720"/>
        </w:tabs>
        <w:ind w:left="720" w:hanging="720"/>
      </w:pPr>
      <w:rPr>
        <w:rFonts w:ascii="Arial Bold" w:hAnsi="Arial Bold" w:hint="default"/>
        <w:b/>
        <w:i w:val="0"/>
        <w:sz w:val="20"/>
      </w:rPr>
    </w:lvl>
    <w:lvl w:ilvl="3">
      <w:start w:val="1"/>
      <w:numFmt w:val="none"/>
      <w:lvlText w:val=""/>
      <w:lvlJc w:val="left"/>
      <w:pPr>
        <w:tabs>
          <w:tab w:val="num" w:pos="864"/>
        </w:tabs>
        <w:ind w:left="864" w:hanging="864"/>
      </w:pPr>
      <w:rPr>
        <w:rFonts w:ascii="Arial" w:hAnsi="Arial" w:hint="default"/>
        <w:b w:val="0"/>
        <w:i/>
        <w:color w:val="2F2E79"/>
        <w:sz w:val="20"/>
      </w:rPr>
    </w:lvl>
    <w:lvl w:ilvl="4">
      <w:start w:val="1"/>
      <w:numFmt w:val="none"/>
      <w:lvlText w:val=""/>
      <w:lvlJc w:val="left"/>
      <w:pPr>
        <w:tabs>
          <w:tab w:val="num" w:pos="1008"/>
        </w:tabs>
        <w:ind w:left="1008" w:hanging="1008"/>
      </w:pPr>
      <w:rPr>
        <w:rFonts w:hint="default"/>
        <w:sz w:val="24"/>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18" w15:restartNumberingAfterBreak="0">
    <w:nsid w:val="3B880D6D"/>
    <w:multiLevelType w:val="multilevel"/>
    <w:tmpl w:val="ADCC13AA"/>
    <w:lvl w:ilvl="0">
      <w:start w:val="1"/>
      <w:numFmt w:val="decimal"/>
      <w:suff w:val="space"/>
      <w:lvlText w:val="ANNEX %1"/>
      <w:lvlJc w:val="left"/>
      <w:pPr>
        <w:ind w:left="0" w:firstLine="0"/>
      </w:pPr>
      <w:rPr>
        <w:rFonts w:cs="Times New Roman" w:hint="default"/>
        <w:b w:val="0"/>
        <w:bCs w:val="0"/>
        <w:i w:val="0"/>
        <w:iCs w:val="0"/>
        <w:smallCaps w:val="0"/>
        <w:strike w:val="0"/>
        <w:dstrike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A.%1.%2"/>
      <w:lvlJc w:val="left"/>
      <w:pPr>
        <w:ind w:left="576" w:hanging="576"/>
      </w:pPr>
      <w:rPr>
        <w:rFonts w:hint="default"/>
      </w:rPr>
    </w:lvl>
    <w:lvl w:ilvl="2">
      <w:start w:val="1"/>
      <w:numFmt w:val="decimal"/>
      <w:lvlText w:val="A.%1.%2.%3"/>
      <w:lvlJc w:val="left"/>
      <w:pPr>
        <w:tabs>
          <w:tab w:val="num" w:pos="720"/>
        </w:tabs>
        <w:ind w:left="720" w:hanging="720"/>
      </w:pPr>
      <w:rPr>
        <w:rFonts w:hint="default"/>
      </w:rPr>
    </w:lvl>
    <w:lvl w:ilvl="3">
      <w:start w:val="1"/>
      <w:numFmt w:val="decimal"/>
      <w:lvlText w:val="A.%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3BCE08D9"/>
    <w:multiLevelType w:val="multilevel"/>
    <w:tmpl w:val="00144118"/>
    <w:lvl w:ilvl="0">
      <w:start w:val="1"/>
      <w:numFmt w:val="decimal"/>
      <w:suff w:val="space"/>
      <w:lvlText w:val="ANNEX %1:"/>
      <w:lvlJc w:val="left"/>
      <w:pPr>
        <w:ind w:left="0" w:firstLine="0"/>
      </w:pPr>
      <w:rPr>
        <w:rFonts w:ascii="Arial Bold" w:hAnsi="Arial Bold" w:hint="default"/>
        <w:b/>
        <w:bCs w:val="0"/>
        <w:i w:val="0"/>
        <w:iCs w:val="0"/>
        <w:smallCaps w:val="0"/>
        <w:strike w:val="0"/>
        <w:dstrike w:val="0"/>
        <w:vanish w:val="0"/>
        <w:color w:val="D2232A"/>
        <w:spacing w:val="0"/>
        <w:position w:val="0"/>
        <w:sz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A.%1.%2"/>
      <w:lvlJc w:val="left"/>
      <w:pPr>
        <w:ind w:left="576" w:hanging="576"/>
      </w:pPr>
      <w:rPr>
        <w:rFonts w:hint="default"/>
      </w:rPr>
    </w:lvl>
    <w:lvl w:ilvl="2">
      <w:start w:val="1"/>
      <w:numFmt w:val="decimal"/>
      <w:lvlText w:val="A.%1.%2.%3"/>
      <w:lvlJc w:val="left"/>
      <w:pPr>
        <w:tabs>
          <w:tab w:val="num" w:pos="720"/>
        </w:tabs>
        <w:ind w:left="720" w:hanging="720"/>
      </w:pPr>
      <w:rPr>
        <w:rFonts w:hint="default"/>
      </w:rPr>
    </w:lvl>
    <w:lvl w:ilvl="3">
      <w:start w:val="1"/>
      <w:numFmt w:val="decimal"/>
      <w:lvlText w:val="A.%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3D163F7A"/>
    <w:multiLevelType w:val="multilevel"/>
    <w:tmpl w:val="8378011E"/>
    <w:lvl w:ilvl="0">
      <w:numFmt w:val="decimal"/>
      <w:lvlText w:val="%1"/>
      <w:lvlJc w:val="left"/>
      <w:pPr>
        <w:tabs>
          <w:tab w:val="num" w:pos="432"/>
        </w:tabs>
        <w:ind w:left="432" w:hanging="432"/>
      </w:pPr>
      <w:rPr>
        <w:rFonts w:ascii="Arial" w:hAnsi="Arial" w:hint="default"/>
        <w:b/>
        <w:i w:val="0"/>
        <w:color w:val="D2232A"/>
        <w:sz w:val="20"/>
        <w:szCs w:val="20"/>
      </w:rPr>
    </w:lvl>
    <w:lvl w:ilvl="1">
      <w:start w:val="1"/>
      <w:numFmt w:val="decimal"/>
      <w:pStyle w:val="Heading2"/>
      <w:lvlText w:val="%1.%2"/>
      <w:lvlJc w:val="left"/>
      <w:pPr>
        <w:tabs>
          <w:tab w:val="num" w:pos="576"/>
        </w:tabs>
        <w:ind w:left="576" w:hanging="576"/>
      </w:pPr>
      <w:rPr>
        <w:rFonts w:ascii="Arial" w:hAnsi="Arial" w:hint="default"/>
        <w:b/>
        <w:i w:val="0"/>
        <w:sz w:val="20"/>
      </w:rPr>
    </w:lvl>
    <w:lvl w:ilvl="2">
      <w:start w:val="1"/>
      <w:numFmt w:val="decimal"/>
      <w:pStyle w:val="Heading3"/>
      <w:lvlText w:val="%1.%2.%3"/>
      <w:lvlJc w:val="left"/>
      <w:pPr>
        <w:tabs>
          <w:tab w:val="num" w:pos="720"/>
        </w:tabs>
        <w:ind w:left="720" w:hanging="720"/>
      </w:pPr>
      <w:rPr>
        <w:rFonts w:ascii="Arial" w:hAnsi="Arial" w:hint="default"/>
        <w:b/>
        <w:i w:val="0"/>
        <w:caps w:val="0"/>
        <w:sz w:val="20"/>
        <w:szCs w:val="20"/>
      </w:rPr>
    </w:lvl>
    <w:lvl w:ilvl="3">
      <w:start w:val="1"/>
      <w:numFmt w:val="decimal"/>
      <w:pStyle w:val="Heading4"/>
      <w:lvlText w:val="%1.%2.%3.%4"/>
      <w:lvlJc w:val="left"/>
      <w:pPr>
        <w:tabs>
          <w:tab w:val="num" w:pos="864"/>
        </w:tabs>
        <w:ind w:left="864" w:hanging="864"/>
      </w:pPr>
      <w:rPr>
        <w:rFonts w:ascii="Times New Roman" w:hAnsi="Times New Roman" w:hint="default"/>
        <w:b w:val="0"/>
        <w:i/>
        <w:sz w:val="20"/>
      </w:rPr>
    </w:lvl>
    <w:lvl w:ilvl="4">
      <w:start w:val="1"/>
      <w:numFmt w:val="decimal"/>
      <w:pStyle w:val="Heading5"/>
      <w:lvlText w:val="%1.%2.%3.%4.%5"/>
      <w:lvlJc w:val="left"/>
      <w:pPr>
        <w:tabs>
          <w:tab w:val="num" w:pos="1008"/>
        </w:tabs>
        <w:ind w:left="1008" w:hanging="1008"/>
      </w:pPr>
      <w:rPr>
        <w:rFonts w:hint="default"/>
        <w:sz w:val="24"/>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1" w15:restartNumberingAfterBreak="0">
    <w:nsid w:val="3D7329F1"/>
    <w:multiLevelType w:val="multilevel"/>
    <w:tmpl w:val="23689E52"/>
    <w:lvl w:ilvl="0">
      <w:start w:val="1"/>
      <w:numFmt w:val="decimal"/>
      <w:suff w:val="space"/>
      <w:lvlText w:val="Figure %1:"/>
      <w:lvlJc w:val="left"/>
      <w:pPr>
        <w:ind w:left="360" w:hanging="360"/>
      </w:pPr>
      <w:rPr>
        <w:rFonts w:ascii="Times New Roman Bold" w:hAnsi="Times New Roman Bold" w:hint="default"/>
        <w:b/>
        <w:i w:val="0"/>
        <w:sz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3DE11B9E"/>
    <w:multiLevelType w:val="multilevel"/>
    <w:tmpl w:val="FB5EDC84"/>
    <w:lvl w:ilvl="0">
      <w:numFmt w:val="decimal"/>
      <w:lvlText w:val="%1"/>
      <w:lvlJc w:val="left"/>
      <w:pPr>
        <w:tabs>
          <w:tab w:val="num" w:pos="432"/>
        </w:tabs>
        <w:ind w:left="432" w:hanging="432"/>
      </w:pPr>
      <w:rPr>
        <w:rFonts w:ascii="Arial" w:hAnsi="Arial" w:hint="default"/>
        <w:b/>
        <w:i w:val="0"/>
        <w:color w:val="D2232A"/>
        <w:sz w:val="20"/>
        <w:szCs w:val="20"/>
      </w:rPr>
    </w:lvl>
    <w:lvl w:ilvl="1">
      <w:start w:val="1"/>
      <w:numFmt w:val="decimal"/>
      <w:lvlText w:val="%1.%2"/>
      <w:lvlJc w:val="left"/>
      <w:pPr>
        <w:tabs>
          <w:tab w:val="num" w:pos="576"/>
        </w:tabs>
        <w:ind w:left="576" w:hanging="576"/>
      </w:pPr>
      <w:rPr>
        <w:rFonts w:ascii="Times New Roman Bold" w:hAnsi="Times New Roman Bold" w:hint="default"/>
        <w:b/>
        <w:i w:val="0"/>
        <w:sz w:val="20"/>
      </w:rPr>
    </w:lvl>
    <w:lvl w:ilvl="2">
      <w:start w:val="1"/>
      <w:numFmt w:val="decimal"/>
      <w:lvlText w:val="%1.%2.%3"/>
      <w:lvlJc w:val="left"/>
      <w:pPr>
        <w:tabs>
          <w:tab w:val="num" w:pos="720"/>
        </w:tabs>
        <w:ind w:left="720" w:hanging="720"/>
      </w:pPr>
      <w:rPr>
        <w:rFonts w:hint="default"/>
        <w:b/>
        <w:i/>
        <w:sz w:val="20"/>
        <w:szCs w:val="20"/>
      </w:rPr>
    </w:lvl>
    <w:lvl w:ilvl="3">
      <w:start w:val="1"/>
      <w:numFmt w:val="decimal"/>
      <w:lvlText w:val="%1.%2.%3.%4"/>
      <w:lvlJc w:val="left"/>
      <w:pPr>
        <w:tabs>
          <w:tab w:val="num" w:pos="864"/>
        </w:tabs>
        <w:ind w:left="864" w:hanging="864"/>
      </w:pPr>
      <w:rPr>
        <w:rFonts w:ascii="Times New Roman" w:hAnsi="Times New Roman" w:hint="default"/>
        <w:b w:val="0"/>
        <w:i/>
        <w:sz w:val="20"/>
      </w:rPr>
    </w:lvl>
    <w:lvl w:ilvl="4">
      <w:start w:val="1"/>
      <w:numFmt w:val="decimal"/>
      <w:lvlText w:val="%1.%2.%3.%4.%5"/>
      <w:lvlJc w:val="left"/>
      <w:pPr>
        <w:tabs>
          <w:tab w:val="num" w:pos="1008"/>
        </w:tabs>
        <w:ind w:left="1008" w:hanging="1008"/>
      </w:pPr>
      <w:rPr>
        <w:rFonts w:hint="default"/>
        <w:sz w:val="24"/>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3EEE7FB8"/>
    <w:multiLevelType w:val="multilevel"/>
    <w:tmpl w:val="4F027B32"/>
    <w:lvl w:ilvl="0">
      <w:start w:val="1"/>
      <w:numFmt w:val="decimal"/>
      <w:suff w:val="space"/>
      <w:lvlText w:val="ANNEX %1:"/>
      <w:lvlJc w:val="left"/>
      <w:pPr>
        <w:ind w:left="0" w:firstLine="0"/>
      </w:pPr>
      <w:rPr>
        <w:rFonts w:cs="Times New Roman" w:hint="default"/>
        <w:b w:val="0"/>
        <w:bCs w:val="0"/>
        <w:i w:val="0"/>
        <w:iCs w:val="0"/>
        <w:smallCaps w:val="0"/>
        <w:strike w:val="0"/>
        <w:dstrike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A.%1.%2"/>
      <w:lvlJc w:val="left"/>
      <w:pPr>
        <w:ind w:left="576" w:hanging="576"/>
      </w:pPr>
      <w:rPr>
        <w:rFonts w:hint="default"/>
      </w:rPr>
    </w:lvl>
    <w:lvl w:ilvl="2">
      <w:start w:val="1"/>
      <w:numFmt w:val="decimal"/>
      <w:lvlText w:val="A.%1.%2.%3"/>
      <w:lvlJc w:val="left"/>
      <w:pPr>
        <w:tabs>
          <w:tab w:val="num" w:pos="720"/>
        </w:tabs>
        <w:ind w:left="720" w:hanging="720"/>
      </w:pPr>
      <w:rPr>
        <w:rFonts w:hint="default"/>
      </w:rPr>
    </w:lvl>
    <w:lvl w:ilvl="3">
      <w:start w:val="1"/>
      <w:numFmt w:val="decimal"/>
      <w:lvlText w:val="A.%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418957A2"/>
    <w:multiLevelType w:val="multilevel"/>
    <w:tmpl w:val="08AE7DB4"/>
    <w:lvl w:ilvl="0">
      <w:start w:val="1"/>
      <w:numFmt w:val="decimal"/>
      <w:suff w:val="space"/>
      <w:lvlText w:val="ANNEX %1:"/>
      <w:lvlJc w:val="left"/>
      <w:pPr>
        <w:ind w:left="0" w:firstLine="0"/>
      </w:pPr>
      <w:rPr>
        <w:rFonts w:cs="Times New Roman" w:hint="default"/>
        <w:b w:val="0"/>
        <w:bCs w:val="0"/>
        <w:i w:val="0"/>
        <w:iCs w:val="0"/>
        <w:smallCaps w:val="0"/>
        <w:strike w:val="0"/>
        <w:dstrike w:val="0"/>
        <w:vanish w:val="0"/>
        <w:color w:val="000000"/>
        <w:spacing w:val="0"/>
        <w:position w:val="0"/>
        <w:sz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A.%1.%2"/>
      <w:lvlJc w:val="left"/>
      <w:pPr>
        <w:ind w:left="576" w:hanging="576"/>
      </w:pPr>
      <w:rPr>
        <w:rFonts w:hint="default"/>
      </w:rPr>
    </w:lvl>
    <w:lvl w:ilvl="2">
      <w:start w:val="1"/>
      <w:numFmt w:val="decimal"/>
      <w:lvlText w:val="A.%1.%2.%3"/>
      <w:lvlJc w:val="left"/>
      <w:pPr>
        <w:tabs>
          <w:tab w:val="num" w:pos="720"/>
        </w:tabs>
        <w:ind w:left="720" w:hanging="720"/>
      </w:pPr>
      <w:rPr>
        <w:rFonts w:hint="default"/>
      </w:rPr>
    </w:lvl>
    <w:lvl w:ilvl="3">
      <w:start w:val="1"/>
      <w:numFmt w:val="decimal"/>
      <w:lvlText w:val="A.%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44047DA0"/>
    <w:multiLevelType w:val="multilevel"/>
    <w:tmpl w:val="70D8773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6E6242A"/>
    <w:multiLevelType w:val="hybridMultilevel"/>
    <w:tmpl w:val="2C004C02"/>
    <w:lvl w:ilvl="0" w:tplc="BE681012">
      <w:start w:val="1"/>
      <w:numFmt w:val="decimal"/>
      <w:pStyle w:val="reference"/>
      <w:lvlText w:val="[%1]"/>
      <w:lvlJc w:val="left"/>
      <w:pPr>
        <w:tabs>
          <w:tab w:val="num" w:pos="397"/>
        </w:tabs>
        <w:ind w:left="397" w:hanging="397"/>
      </w:pPr>
      <w:rPr>
        <w:rFonts w:ascii="Arial" w:hAnsi="Arial" w:hint="default"/>
        <w:b w:val="0"/>
        <w:i w:val="0"/>
        <w:color w:val="D2232A"/>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7C819E9"/>
    <w:multiLevelType w:val="multilevel"/>
    <w:tmpl w:val="D8721228"/>
    <w:lvl w:ilvl="0">
      <w:start w:val="1"/>
      <w:numFmt w:val="decimal"/>
      <w:suff w:val="space"/>
      <w:lvlText w:val="ANNEX %1"/>
      <w:lvlJc w:val="left"/>
      <w:pPr>
        <w:ind w:left="0" w:firstLine="0"/>
      </w:pPr>
      <w:rPr>
        <w:rFonts w:cs="Times New Roman" w:hint="default"/>
        <w:b w:val="0"/>
        <w:bCs w:val="0"/>
        <w:i w:val="0"/>
        <w:iCs w:val="0"/>
        <w:smallCaps w:val="0"/>
        <w:strike w:val="0"/>
        <w:dstrike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A.%1.%2"/>
      <w:lvlJc w:val="left"/>
      <w:pPr>
        <w:ind w:left="576" w:hanging="576"/>
      </w:pPr>
      <w:rPr>
        <w:rFonts w:hint="default"/>
      </w:rPr>
    </w:lvl>
    <w:lvl w:ilvl="2">
      <w:start w:val="1"/>
      <w:numFmt w:val="decimal"/>
      <w:lvlText w:val="A.%1.%2.%3"/>
      <w:lvlJc w:val="left"/>
      <w:pPr>
        <w:tabs>
          <w:tab w:val="num" w:pos="720"/>
        </w:tabs>
        <w:ind w:left="720" w:hanging="720"/>
      </w:pPr>
      <w:rPr>
        <w:rFonts w:hint="default"/>
      </w:rPr>
    </w:lvl>
    <w:lvl w:ilvl="3">
      <w:start w:val="1"/>
      <w:numFmt w:val="decimal"/>
      <w:lvlText w:val="A.%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499B11C1"/>
    <w:multiLevelType w:val="multilevel"/>
    <w:tmpl w:val="CF28CB36"/>
    <w:lvl w:ilvl="0">
      <w:start w:val="1"/>
      <w:numFmt w:val="decimal"/>
      <w:pStyle w:val="ECCFiguretitle"/>
      <w:suff w:val="space"/>
      <w:lvlText w:val="Figure %1:"/>
      <w:lvlJc w:val="left"/>
      <w:pPr>
        <w:ind w:left="360" w:hanging="360"/>
      </w:pPr>
      <w:rPr>
        <w:rFonts w:ascii="Arial" w:hAnsi="Arial" w:hint="default"/>
        <w:b/>
        <w:i w:val="0"/>
        <w:color w:val="D2232A"/>
        <w:sz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15:restartNumberingAfterBreak="0">
    <w:nsid w:val="4BA83BD6"/>
    <w:multiLevelType w:val="multilevel"/>
    <w:tmpl w:val="0FA475FC"/>
    <w:lvl w:ilvl="0">
      <w:start w:val="1"/>
      <w:numFmt w:val="decimal"/>
      <w:suff w:val="space"/>
      <w:lvlText w:val="ANNEX %1:"/>
      <w:lvlJc w:val="left"/>
      <w:pPr>
        <w:ind w:left="360" w:hanging="360"/>
      </w:pPr>
      <w:rPr>
        <w:rFonts w:ascii="Times New Roman Bold" w:hAnsi="Times New Roman Bold" w:hint="default"/>
        <w:b/>
        <w:i w:val="0"/>
        <w:sz w:val="24"/>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15:restartNumberingAfterBreak="0">
    <w:nsid w:val="4F74682D"/>
    <w:multiLevelType w:val="multilevel"/>
    <w:tmpl w:val="FF0640BA"/>
    <w:lvl w:ilvl="0">
      <w:start w:val="1"/>
      <w:numFmt w:val="decimal"/>
      <w:suff w:val="space"/>
      <w:lvlText w:val="ANNEX %1:"/>
      <w:lvlJc w:val="left"/>
      <w:pPr>
        <w:ind w:left="0" w:firstLine="0"/>
      </w:pPr>
      <w:rPr>
        <w:rFonts w:ascii="Arial" w:hAnsi="Arial" w:hint="default"/>
        <w:b/>
        <w:bCs w:val="0"/>
        <w:i w:val="0"/>
        <w:iCs w:val="0"/>
        <w:smallCaps w:val="0"/>
        <w:strike w:val="0"/>
        <w:dstrike w:val="0"/>
        <w:vanish w:val="0"/>
        <w:color w:val="D2232A"/>
        <w:spacing w:val="0"/>
        <w:position w:val="0"/>
        <w:sz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A.%1.%2"/>
      <w:lvlJc w:val="left"/>
      <w:pPr>
        <w:ind w:left="576" w:hanging="576"/>
      </w:pPr>
      <w:rPr>
        <w:rFonts w:hint="default"/>
      </w:rPr>
    </w:lvl>
    <w:lvl w:ilvl="2">
      <w:start w:val="1"/>
      <w:numFmt w:val="decimal"/>
      <w:lvlText w:val="A.%1.%2.%3"/>
      <w:lvlJc w:val="left"/>
      <w:pPr>
        <w:tabs>
          <w:tab w:val="num" w:pos="720"/>
        </w:tabs>
        <w:ind w:left="720" w:hanging="720"/>
      </w:pPr>
      <w:rPr>
        <w:rFonts w:hint="default"/>
      </w:rPr>
    </w:lvl>
    <w:lvl w:ilvl="3">
      <w:start w:val="1"/>
      <w:numFmt w:val="decimal"/>
      <w:lvlText w:val="A.%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5B3128C3"/>
    <w:multiLevelType w:val="multilevel"/>
    <w:tmpl w:val="FB26665A"/>
    <w:lvl w:ilvl="0">
      <w:start w:val="1"/>
      <w:numFmt w:val="decimal"/>
      <w:suff w:val="space"/>
      <w:lvlText w:val="ANNEX %1"/>
      <w:lvlJc w:val="left"/>
      <w:pPr>
        <w:ind w:left="0" w:firstLine="0"/>
      </w:pPr>
      <w:rPr>
        <w:rFonts w:cs="Times New Roman" w:hint="default"/>
        <w:b w:val="0"/>
        <w:bCs w:val="0"/>
        <w:i w:val="0"/>
        <w:iCs w:val="0"/>
        <w:smallCaps w:val="0"/>
        <w:strike w:val="0"/>
        <w:dstrike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A.%1.%2"/>
      <w:lvlJc w:val="left"/>
      <w:pPr>
        <w:ind w:left="576" w:hanging="576"/>
      </w:pPr>
      <w:rPr>
        <w:rFonts w:hint="default"/>
      </w:rPr>
    </w:lvl>
    <w:lvl w:ilvl="2">
      <w:start w:val="1"/>
      <w:numFmt w:val="decimal"/>
      <w:lvlText w:val="A.%1.%2.%3"/>
      <w:lvlJc w:val="left"/>
      <w:pPr>
        <w:tabs>
          <w:tab w:val="num" w:pos="720"/>
        </w:tabs>
        <w:ind w:left="720" w:hanging="720"/>
      </w:pPr>
      <w:rPr>
        <w:rFonts w:hint="default"/>
      </w:rPr>
    </w:lvl>
    <w:lvl w:ilvl="3">
      <w:start w:val="1"/>
      <w:numFmt w:val="decimal"/>
      <w:lvlText w:val="A.%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15:restartNumberingAfterBreak="0">
    <w:nsid w:val="5B866EC8"/>
    <w:multiLevelType w:val="hybridMultilevel"/>
    <w:tmpl w:val="DAD49698"/>
    <w:lvl w:ilvl="0" w:tplc="D4CAD106">
      <w:start w:val="1"/>
      <w:numFmt w:val="decimal"/>
      <w:lvlText w:val="%1."/>
      <w:lvlJc w:val="left"/>
      <w:pPr>
        <w:ind w:left="360" w:hanging="360"/>
      </w:pPr>
      <w:rPr>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5FBC077E"/>
    <w:multiLevelType w:val="multilevel"/>
    <w:tmpl w:val="8E609E68"/>
    <w:lvl w:ilvl="0">
      <w:numFmt w:val="decimal"/>
      <w:lvlText w:val="%1"/>
      <w:lvlJc w:val="left"/>
      <w:pPr>
        <w:tabs>
          <w:tab w:val="num" w:pos="432"/>
        </w:tabs>
        <w:ind w:left="432" w:hanging="432"/>
      </w:pPr>
      <w:rPr>
        <w:rFonts w:ascii="Arial" w:hAnsi="Arial" w:hint="default"/>
        <w:b/>
        <w:i w:val="0"/>
        <w:color w:val="D2232A"/>
        <w:sz w:val="20"/>
        <w:szCs w:val="20"/>
      </w:rPr>
    </w:lvl>
    <w:lvl w:ilvl="1">
      <w:start w:val="1"/>
      <w:numFmt w:val="decimal"/>
      <w:lvlText w:val="%1.%2"/>
      <w:lvlJc w:val="left"/>
      <w:pPr>
        <w:tabs>
          <w:tab w:val="num" w:pos="576"/>
        </w:tabs>
        <w:ind w:left="576" w:hanging="576"/>
      </w:pPr>
      <w:rPr>
        <w:rFonts w:ascii="Arial" w:hAnsi="Arial" w:hint="default"/>
        <w:b/>
        <w:i w:val="0"/>
        <w:sz w:val="20"/>
      </w:rPr>
    </w:lvl>
    <w:lvl w:ilvl="2">
      <w:start w:val="1"/>
      <w:numFmt w:val="decimal"/>
      <w:lvlText w:val="%1.%2.%3"/>
      <w:lvlJc w:val="left"/>
      <w:pPr>
        <w:tabs>
          <w:tab w:val="num" w:pos="720"/>
        </w:tabs>
        <w:ind w:left="720" w:hanging="720"/>
      </w:pPr>
      <w:rPr>
        <w:rFonts w:hint="default"/>
        <w:b/>
        <w:i/>
        <w:sz w:val="20"/>
        <w:szCs w:val="20"/>
      </w:rPr>
    </w:lvl>
    <w:lvl w:ilvl="3">
      <w:start w:val="1"/>
      <w:numFmt w:val="decimal"/>
      <w:lvlText w:val="%1.%2.%3.%4"/>
      <w:lvlJc w:val="left"/>
      <w:pPr>
        <w:tabs>
          <w:tab w:val="num" w:pos="864"/>
        </w:tabs>
        <w:ind w:left="864" w:hanging="864"/>
      </w:pPr>
      <w:rPr>
        <w:rFonts w:ascii="Times New Roman" w:hAnsi="Times New Roman" w:hint="default"/>
        <w:b w:val="0"/>
        <w:i/>
        <w:sz w:val="20"/>
      </w:rPr>
    </w:lvl>
    <w:lvl w:ilvl="4">
      <w:start w:val="1"/>
      <w:numFmt w:val="decimal"/>
      <w:lvlText w:val="%1.%2.%3.%4.%5"/>
      <w:lvlJc w:val="left"/>
      <w:pPr>
        <w:tabs>
          <w:tab w:val="num" w:pos="1008"/>
        </w:tabs>
        <w:ind w:left="1008" w:hanging="1008"/>
      </w:pPr>
      <w:rPr>
        <w:rFonts w:hint="default"/>
        <w:sz w:val="24"/>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15:restartNumberingAfterBreak="0">
    <w:nsid w:val="5FCC657C"/>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15:restartNumberingAfterBreak="0">
    <w:nsid w:val="60EC121D"/>
    <w:multiLevelType w:val="multilevel"/>
    <w:tmpl w:val="72D85F6E"/>
    <w:lvl w:ilvl="0">
      <w:numFmt w:val="decimal"/>
      <w:lvlText w:val="%1"/>
      <w:lvlJc w:val="left"/>
      <w:pPr>
        <w:tabs>
          <w:tab w:val="num" w:pos="432"/>
        </w:tabs>
        <w:ind w:left="432" w:hanging="432"/>
      </w:pPr>
      <w:rPr>
        <w:rFonts w:ascii="Times New Roman Bold" w:hAnsi="Times New Roman Bold" w:hint="default"/>
        <w:b/>
        <w:i w:val="0"/>
        <w:sz w:val="20"/>
        <w:szCs w:val="20"/>
      </w:rPr>
    </w:lvl>
    <w:lvl w:ilvl="1">
      <w:start w:val="1"/>
      <w:numFmt w:val="decimal"/>
      <w:lvlText w:val="%1.%2"/>
      <w:lvlJc w:val="left"/>
      <w:pPr>
        <w:tabs>
          <w:tab w:val="num" w:pos="576"/>
        </w:tabs>
        <w:ind w:left="576" w:hanging="576"/>
      </w:pPr>
      <w:rPr>
        <w:rFonts w:ascii="Times New Roman Bold" w:hAnsi="Times New Roman Bold" w:hint="default"/>
        <w:b/>
        <w:i w:val="0"/>
        <w:sz w:val="24"/>
      </w:rPr>
    </w:lvl>
    <w:lvl w:ilvl="2">
      <w:start w:val="1"/>
      <w:numFmt w:val="decimal"/>
      <w:lvlText w:val="%1.%2.%3"/>
      <w:lvlJc w:val="left"/>
      <w:pPr>
        <w:tabs>
          <w:tab w:val="num" w:pos="720"/>
        </w:tabs>
        <w:ind w:left="720" w:hanging="720"/>
      </w:pPr>
      <w:rPr>
        <w:rFonts w:hint="default"/>
        <w:b/>
        <w:i/>
        <w:sz w:val="20"/>
        <w:szCs w:val="20"/>
      </w:rPr>
    </w:lvl>
    <w:lvl w:ilvl="3">
      <w:start w:val="1"/>
      <w:numFmt w:val="decimal"/>
      <w:lvlText w:val="%1.%2.%3.%4"/>
      <w:lvlJc w:val="left"/>
      <w:pPr>
        <w:tabs>
          <w:tab w:val="num" w:pos="864"/>
        </w:tabs>
        <w:ind w:left="864" w:hanging="864"/>
      </w:pPr>
      <w:rPr>
        <w:rFonts w:ascii="Times New Roman" w:hAnsi="Times New Roman" w:hint="default"/>
        <w:b w:val="0"/>
        <w:i/>
        <w:sz w:val="20"/>
      </w:rPr>
    </w:lvl>
    <w:lvl w:ilvl="4">
      <w:start w:val="1"/>
      <w:numFmt w:val="decimal"/>
      <w:lvlText w:val="%1.%2.%3.%4.%5"/>
      <w:lvlJc w:val="left"/>
      <w:pPr>
        <w:tabs>
          <w:tab w:val="num" w:pos="1008"/>
        </w:tabs>
        <w:ind w:left="1008" w:hanging="1008"/>
      </w:pPr>
      <w:rPr>
        <w:rFonts w:hint="default"/>
        <w:sz w:val="24"/>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64002AD3"/>
    <w:multiLevelType w:val="multilevel"/>
    <w:tmpl w:val="72D85F6E"/>
    <w:lvl w:ilvl="0">
      <w:numFmt w:val="decimal"/>
      <w:lvlText w:val="%1"/>
      <w:lvlJc w:val="left"/>
      <w:pPr>
        <w:tabs>
          <w:tab w:val="num" w:pos="432"/>
        </w:tabs>
        <w:ind w:left="432" w:hanging="432"/>
      </w:pPr>
      <w:rPr>
        <w:rFonts w:ascii="Times New Roman Bold" w:hAnsi="Times New Roman Bold" w:hint="default"/>
        <w:b/>
        <w:i w:val="0"/>
        <w:sz w:val="20"/>
        <w:szCs w:val="20"/>
      </w:rPr>
    </w:lvl>
    <w:lvl w:ilvl="1">
      <w:start w:val="1"/>
      <w:numFmt w:val="decimal"/>
      <w:lvlText w:val="%1.%2"/>
      <w:lvlJc w:val="left"/>
      <w:pPr>
        <w:tabs>
          <w:tab w:val="num" w:pos="576"/>
        </w:tabs>
        <w:ind w:left="576" w:hanging="576"/>
      </w:pPr>
      <w:rPr>
        <w:rFonts w:ascii="Times New Roman Bold" w:hAnsi="Times New Roman Bold" w:hint="default"/>
        <w:b/>
        <w:i w:val="0"/>
        <w:sz w:val="24"/>
      </w:rPr>
    </w:lvl>
    <w:lvl w:ilvl="2">
      <w:start w:val="1"/>
      <w:numFmt w:val="decimal"/>
      <w:lvlText w:val="%1.%2.%3"/>
      <w:lvlJc w:val="left"/>
      <w:pPr>
        <w:tabs>
          <w:tab w:val="num" w:pos="720"/>
        </w:tabs>
        <w:ind w:left="720" w:hanging="720"/>
      </w:pPr>
      <w:rPr>
        <w:rFonts w:hint="default"/>
        <w:b/>
        <w:i/>
        <w:sz w:val="20"/>
        <w:szCs w:val="20"/>
      </w:rPr>
    </w:lvl>
    <w:lvl w:ilvl="3">
      <w:start w:val="1"/>
      <w:numFmt w:val="decimal"/>
      <w:lvlText w:val="%1.%2.%3.%4"/>
      <w:lvlJc w:val="left"/>
      <w:pPr>
        <w:tabs>
          <w:tab w:val="num" w:pos="864"/>
        </w:tabs>
        <w:ind w:left="864" w:hanging="864"/>
      </w:pPr>
      <w:rPr>
        <w:rFonts w:ascii="Times New Roman" w:hAnsi="Times New Roman" w:hint="default"/>
        <w:b w:val="0"/>
        <w:i/>
        <w:sz w:val="20"/>
      </w:rPr>
    </w:lvl>
    <w:lvl w:ilvl="4">
      <w:start w:val="1"/>
      <w:numFmt w:val="decimal"/>
      <w:lvlText w:val="%1.%2.%3.%4.%5"/>
      <w:lvlJc w:val="left"/>
      <w:pPr>
        <w:tabs>
          <w:tab w:val="num" w:pos="1008"/>
        </w:tabs>
        <w:ind w:left="1008" w:hanging="1008"/>
      </w:pPr>
      <w:rPr>
        <w:rFonts w:hint="default"/>
        <w:sz w:val="24"/>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15:restartNumberingAfterBreak="0">
    <w:nsid w:val="65803DCD"/>
    <w:multiLevelType w:val="multilevel"/>
    <w:tmpl w:val="294220AC"/>
    <w:lvl w:ilvl="0">
      <w:start w:val="1"/>
      <w:numFmt w:val="lowerLetter"/>
      <w:lvlText w:val="%1)"/>
      <w:lvlJc w:val="left"/>
      <w:pPr>
        <w:tabs>
          <w:tab w:val="num" w:pos="397"/>
        </w:tabs>
        <w:ind w:left="397" w:hanging="397"/>
      </w:pPr>
      <w:rPr>
        <w:rFonts w:ascii="Arial" w:hAnsi="Arial" w:hint="default"/>
        <w:color w:val="D2232A"/>
        <w:sz w:val="20"/>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8" w15:restartNumberingAfterBreak="0">
    <w:nsid w:val="66575489"/>
    <w:multiLevelType w:val="multilevel"/>
    <w:tmpl w:val="4B4E4BCA"/>
    <w:lvl w:ilvl="0">
      <w:start w:val="1"/>
      <w:numFmt w:val="decimal"/>
      <w:suff w:val="space"/>
      <w:lvlText w:val="Table %1:"/>
      <w:lvlJc w:val="left"/>
      <w:pPr>
        <w:ind w:left="360" w:hanging="360"/>
      </w:pPr>
      <w:rPr>
        <w:rFonts w:ascii="Times New Roman Bold" w:hAnsi="Times New Roman Bold" w:hint="default"/>
        <w:b/>
        <w:i w:val="0"/>
        <w:sz w:val="2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9" w15:restartNumberingAfterBreak="0">
    <w:nsid w:val="6CA6796D"/>
    <w:multiLevelType w:val="multilevel"/>
    <w:tmpl w:val="04E62F1A"/>
    <w:lvl w:ilvl="0">
      <w:start w:val="1"/>
      <w:numFmt w:val="lowerLetter"/>
      <w:lvlText w:val="%1)"/>
      <w:lvlJc w:val="left"/>
      <w:pPr>
        <w:tabs>
          <w:tab w:val="num" w:pos="397"/>
        </w:tabs>
        <w:ind w:left="397" w:hanging="397"/>
      </w:pPr>
      <w:rPr>
        <w:rFonts w:ascii="Arial" w:hAnsi="Arial" w:hint="default"/>
        <w:color w:val="D2232A"/>
        <w:sz w:val="20"/>
      </w:rPr>
    </w:lvl>
    <w:lvl w:ilvl="1">
      <w:start w:val="1"/>
      <w:numFmt w:val="none"/>
      <w:lvlText w:val=""/>
      <w:lvlJc w:val="left"/>
      <w:pPr>
        <w:tabs>
          <w:tab w:val="num" w:pos="1080"/>
        </w:tabs>
        <w:ind w:left="1080" w:hanging="360"/>
      </w:pPr>
      <w:rPr>
        <w:rFonts w:hint="default"/>
      </w:rPr>
    </w:lvl>
    <w:lvl w:ilvl="2">
      <w:start w:val="1"/>
      <w:numFmt w:val="none"/>
      <w:lvlText w:val=""/>
      <w:lvlJc w:val="right"/>
      <w:pPr>
        <w:tabs>
          <w:tab w:val="num" w:pos="1800"/>
        </w:tabs>
        <w:ind w:left="1800" w:hanging="180"/>
      </w:pPr>
      <w:rPr>
        <w:rFonts w:hint="default"/>
      </w:rPr>
    </w:lvl>
    <w:lvl w:ilvl="3">
      <w:start w:val="1"/>
      <w:numFmt w:val="none"/>
      <w:lvlText w:val=""/>
      <w:lvlJc w:val="left"/>
      <w:pPr>
        <w:tabs>
          <w:tab w:val="num" w:pos="2520"/>
        </w:tabs>
        <w:ind w:left="2520" w:hanging="360"/>
      </w:pPr>
      <w:rPr>
        <w:rFonts w:hint="default"/>
      </w:rPr>
    </w:lvl>
    <w:lvl w:ilvl="4">
      <w:start w:val="1"/>
      <w:numFmt w:val="none"/>
      <w:lvlText w:val=""/>
      <w:lvlJc w:val="left"/>
      <w:pPr>
        <w:tabs>
          <w:tab w:val="num" w:pos="3240"/>
        </w:tabs>
        <w:ind w:left="3240" w:hanging="360"/>
      </w:pPr>
      <w:rPr>
        <w:rFonts w:hint="default"/>
      </w:rPr>
    </w:lvl>
    <w:lvl w:ilvl="5">
      <w:start w:val="1"/>
      <w:numFmt w:val="none"/>
      <w:lvlText w:val=""/>
      <w:lvlJc w:val="right"/>
      <w:pPr>
        <w:tabs>
          <w:tab w:val="num" w:pos="3960"/>
        </w:tabs>
        <w:ind w:left="3960" w:hanging="180"/>
      </w:pPr>
      <w:rPr>
        <w:rFonts w:hint="default"/>
      </w:rPr>
    </w:lvl>
    <w:lvl w:ilvl="6">
      <w:start w:val="1"/>
      <w:numFmt w:val="none"/>
      <w:lvlText w:val=""/>
      <w:lvlJc w:val="left"/>
      <w:pPr>
        <w:tabs>
          <w:tab w:val="num" w:pos="4680"/>
        </w:tabs>
        <w:ind w:left="4680" w:hanging="360"/>
      </w:pPr>
      <w:rPr>
        <w:rFonts w:hint="default"/>
      </w:rPr>
    </w:lvl>
    <w:lvl w:ilvl="7">
      <w:start w:val="1"/>
      <w:numFmt w:val="none"/>
      <w:lvlText w:val=""/>
      <w:lvlJc w:val="left"/>
      <w:pPr>
        <w:tabs>
          <w:tab w:val="num" w:pos="5400"/>
        </w:tabs>
        <w:ind w:left="5400" w:hanging="360"/>
      </w:pPr>
      <w:rPr>
        <w:rFonts w:hint="default"/>
      </w:rPr>
    </w:lvl>
    <w:lvl w:ilvl="8">
      <w:start w:val="1"/>
      <w:numFmt w:val="none"/>
      <w:lvlText w:val=""/>
      <w:lvlJc w:val="right"/>
      <w:pPr>
        <w:tabs>
          <w:tab w:val="num" w:pos="6120"/>
        </w:tabs>
        <w:ind w:left="6120" w:hanging="180"/>
      </w:pPr>
      <w:rPr>
        <w:rFonts w:hint="default"/>
      </w:rPr>
    </w:lvl>
  </w:abstractNum>
  <w:abstractNum w:abstractNumId="40" w15:restartNumberingAfterBreak="0">
    <w:nsid w:val="6D79036B"/>
    <w:multiLevelType w:val="multilevel"/>
    <w:tmpl w:val="294220AC"/>
    <w:lvl w:ilvl="0">
      <w:start w:val="1"/>
      <w:numFmt w:val="lowerLetter"/>
      <w:lvlText w:val="%1)"/>
      <w:lvlJc w:val="left"/>
      <w:pPr>
        <w:tabs>
          <w:tab w:val="num" w:pos="397"/>
        </w:tabs>
        <w:ind w:left="397" w:hanging="397"/>
      </w:pPr>
      <w:rPr>
        <w:rFonts w:ascii="Arial" w:hAnsi="Arial" w:hint="default"/>
        <w:color w:val="D2232A"/>
        <w:sz w:val="20"/>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1" w15:restartNumberingAfterBreak="0">
    <w:nsid w:val="6ED23438"/>
    <w:multiLevelType w:val="multilevel"/>
    <w:tmpl w:val="D7AA0FE0"/>
    <w:lvl w:ilvl="0">
      <w:numFmt w:val="decimal"/>
      <w:lvlText w:val="%1"/>
      <w:lvlJc w:val="left"/>
      <w:pPr>
        <w:tabs>
          <w:tab w:val="num" w:pos="432"/>
        </w:tabs>
        <w:ind w:left="432" w:hanging="432"/>
      </w:pPr>
      <w:rPr>
        <w:rFonts w:ascii="Times New Roman Bold" w:hAnsi="Times New Roman Bold" w:hint="default"/>
        <w:b/>
        <w:i w:val="0"/>
        <w:sz w:val="24"/>
        <w:szCs w:val="20"/>
      </w:rPr>
    </w:lvl>
    <w:lvl w:ilvl="1">
      <w:start w:val="1"/>
      <w:numFmt w:val="decimal"/>
      <w:lvlText w:val="%1.%2"/>
      <w:lvlJc w:val="left"/>
      <w:pPr>
        <w:tabs>
          <w:tab w:val="num" w:pos="576"/>
        </w:tabs>
        <w:ind w:left="576" w:hanging="576"/>
      </w:pPr>
      <w:rPr>
        <w:rFonts w:ascii="Times New Roman Bold" w:hAnsi="Times New Roman Bold" w:hint="default"/>
        <w:b/>
        <w:i w:val="0"/>
        <w:sz w:val="24"/>
      </w:rPr>
    </w:lvl>
    <w:lvl w:ilvl="2">
      <w:start w:val="1"/>
      <w:numFmt w:val="decimal"/>
      <w:lvlText w:val="%1.%2.%3"/>
      <w:lvlJc w:val="left"/>
      <w:pPr>
        <w:tabs>
          <w:tab w:val="num" w:pos="720"/>
        </w:tabs>
        <w:ind w:left="720" w:hanging="720"/>
      </w:pPr>
      <w:rPr>
        <w:rFonts w:hint="default"/>
        <w:b/>
        <w:i/>
        <w:sz w:val="20"/>
        <w:szCs w:val="20"/>
      </w:rPr>
    </w:lvl>
    <w:lvl w:ilvl="3">
      <w:start w:val="1"/>
      <w:numFmt w:val="decimal"/>
      <w:lvlText w:val="%1.%2.%3.%4"/>
      <w:lvlJc w:val="left"/>
      <w:pPr>
        <w:tabs>
          <w:tab w:val="num" w:pos="864"/>
        </w:tabs>
        <w:ind w:left="864" w:hanging="864"/>
      </w:pPr>
      <w:rPr>
        <w:rFonts w:ascii="Times New Roman" w:hAnsi="Times New Roman" w:hint="default"/>
        <w:b w:val="0"/>
        <w:i/>
        <w:sz w:val="20"/>
      </w:rPr>
    </w:lvl>
    <w:lvl w:ilvl="4">
      <w:start w:val="1"/>
      <w:numFmt w:val="decimal"/>
      <w:lvlText w:val="%1.%2.%3.%4.%5"/>
      <w:lvlJc w:val="left"/>
      <w:pPr>
        <w:tabs>
          <w:tab w:val="num" w:pos="1008"/>
        </w:tabs>
        <w:ind w:left="1008" w:hanging="1008"/>
      </w:pPr>
      <w:rPr>
        <w:rFonts w:hint="default"/>
        <w:sz w:val="24"/>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2" w15:restartNumberingAfterBreak="0">
    <w:nsid w:val="7172623F"/>
    <w:multiLevelType w:val="multilevel"/>
    <w:tmpl w:val="0409001D"/>
    <w:lvl w:ilvl="0">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3" w15:restartNumberingAfterBreak="0">
    <w:nsid w:val="7222504B"/>
    <w:multiLevelType w:val="multilevel"/>
    <w:tmpl w:val="A724997C"/>
    <w:lvl w:ilvl="0">
      <w:start w:val="1"/>
      <w:numFmt w:val="decimal"/>
      <w:suff w:val="space"/>
      <w:lvlText w:val="Table %1:"/>
      <w:lvlJc w:val="left"/>
      <w:pPr>
        <w:ind w:left="360" w:hanging="360"/>
      </w:pPr>
      <w:rPr>
        <w:rFonts w:ascii="Arial" w:hAnsi="Arial" w:hint="default"/>
        <w:b/>
        <w:i w:val="0"/>
        <w:color w:val="D2232A"/>
        <w:sz w:val="2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4" w15:restartNumberingAfterBreak="0">
    <w:nsid w:val="7B3212E4"/>
    <w:multiLevelType w:val="multilevel"/>
    <w:tmpl w:val="A724997C"/>
    <w:lvl w:ilvl="0">
      <w:start w:val="1"/>
      <w:numFmt w:val="decimal"/>
      <w:pStyle w:val="ECCTabletitle"/>
      <w:suff w:val="space"/>
      <w:lvlText w:val="Table %1:"/>
      <w:lvlJc w:val="left"/>
      <w:pPr>
        <w:ind w:left="360" w:hanging="360"/>
      </w:pPr>
      <w:rPr>
        <w:rFonts w:ascii="Arial" w:hAnsi="Arial" w:hint="default"/>
        <w:b/>
        <w:i w:val="0"/>
        <w:color w:val="D2232A"/>
        <w:sz w:val="2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16cid:durableId="1564490168">
    <w:abstractNumId w:val="5"/>
  </w:num>
  <w:num w:numId="2" w16cid:durableId="1011881722">
    <w:abstractNumId w:val="20"/>
  </w:num>
  <w:num w:numId="3" w16cid:durableId="84034382">
    <w:abstractNumId w:val="44"/>
  </w:num>
  <w:num w:numId="4" w16cid:durableId="1782803752">
    <w:abstractNumId w:val="28"/>
  </w:num>
  <w:num w:numId="5" w16cid:durableId="2139183369">
    <w:abstractNumId w:val="29"/>
  </w:num>
  <w:num w:numId="6" w16cid:durableId="1455321750">
    <w:abstractNumId w:val="26"/>
  </w:num>
  <w:num w:numId="7" w16cid:durableId="1604652752">
    <w:abstractNumId w:val="6"/>
  </w:num>
  <w:num w:numId="8" w16cid:durableId="1707218269">
    <w:abstractNumId w:val="41"/>
  </w:num>
  <w:num w:numId="9" w16cid:durableId="491524865">
    <w:abstractNumId w:val="27"/>
  </w:num>
  <w:num w:numId="10" w16cid:durableId="231038513">
    <w:abstractNumId w:val="18"/>
  </w:num>
  <w:num w:numId="11" w16cid:durableId="184295116">
    <w:abstractNumId w:val="31"/>
  </w:num>
  <w:num w:numId="12" w16cid:durableId="1544751901">
    <w:abstractNumId w:val="10"/>
  </w:num>
  <w:num w:numId="13" w16cid:durableId="1040940683">
    <w:abstractNumId w:val="1"/>
  </w:num>
  <w:num w:numId="14" w16cid:durableId="1770926231">
    <w:abstractNumId w:val="35"/>
  </w:num>
  <w:num w:numId="15" w16cid:durableId="1242713722">
    <w:abstractNumId w:val="36"/>
  </w:num>
  <w:num w:numId="16" w16cid:durableId="1287732299">
    <w:abstractNumId w:val="23"/>
  </w:num>
  <w:num w:numId="17" w16cid:durableId="1067918890">
    <w:abstractNumId w:val="7"/>
  </w:num>
  <w:num w:numId="18" w16cid:durableId="1933394389">
    <w:abstractNumId w:val="22"/>
  </w:num>
  <w:num w:numId="19" w16cid:durableId="1851555552">
    <w:abstractNumId w:val="33"/>
  </w:num>
  <w:num w:numId="20" w16cid:durableId="465700796">
    <w:abstractNumId w:val="21"/>
  </w:num>
  <w:num w:numId="21" w16cid:durableId="1453667582">
    <w:abstractNumId w:val="38"/>
  </w:num>
  <w:num w:numId="22" w16cid:durableId="1365325852">
    <w:abstractNumId w:val="43"/>
  </w:num>
  <w:num w:numId="23" w16cid:durableId="557714958">
    <w:abstractNumId w:val="24"/>
  </w:num>
  <w:num w:numId="24" w16cid:durableId="1372421014">
    <w:abstractNumId w:val="19"/>
  </w:num>
  <w:num w:numId="25" w16cid:durableId="2142843822">
    <w:abstractNumId w:val="9"/>
  </w:num>
  <w:num w:numId="26" w16cid:durableId="1004868277">
    <w:abstractNumId w:val="11"/>
  </w:num>
  <w:num w:numId="27" w16cid:durableId="1983461943">
    <w:abstractNumId w:val="0"/>
  </w:num>
  <w:num w:numId="28" w16cid:durableId="764764609">
    <w:abstractNumId w:val="37"/>
  </w:num>
  <w:num w:numId="29" w16cid:durableId="371149999">
    <w:abstractNumId w:val="40"/>
  </w:num>
  <w:num w:numId="30" w16cid:durableId="1577013133">
    <w:abstractNumId w:val="3"/>
  </w:num>
  <w:num w:numId="31" w16cid:durableId="1013141479">
    <w:abstractNumId w:val="8"/>
  </w:num>
  <w:num w:numId="32" w16cid:durableId="1837375471">
    <w:abstractNumId w:val="42"/>
  </w:num>
  <w:num w:numId="33" w16cid:durableId="464469585">
    <w:abstractNumId w:val="39"/>
  </w:num>
  <w:num w:numId="34" w16cid:durableId="995038888">
    <w:abstractNumId w:val="34"/>
  </w:num>
  <w:num w:numId="35" w16cid:durableId="1116752137">
    <w:abstractNumId w:val="12"/>
  </w:num>
  <w:num w:numId="36" w16cid:durableId="1113209703">
    <w:abstractNumId w:val="15"/>
  </w:num>
  <w:num w:numId="37" w16cid:durableId="1850438993">
    <w:abstractNumId w:val="4"/>
  </w:num>
  <w:num w:numId="38" w16cid:durableId="724915322">
    <w:abstractNumId w:val="13"/>
  </w:num>
  <w:num w:numId="39" w16cid:durableId="46758958">
    <w:abstractNumId w:val="2"/>
  </w:num>
  <w:num w:numId="40" w16cid:durableId="2076275754">
    <w:abstractNumId w:val="30"/>
  </w:num>
  <w:num w:numId="41" w16cid:durableId="462239286">
    <w:abstractNumId w:val="32"/>
  </w:num>
  <w:num w:numId="42" w16cid:durableId="1696612854">
    <w:abstractNumId w:val="17"/>
  </w:num>
  <w:num w:numId="43" w16cid:durableId="1677146111">
    <w:abstractNumId w:val="14"/>
  </w:num>
  <w:num w:numId="44" w16cid:durableId="1717699210">
    <w:abstractNumId w:val="25"/>
  </w:num>
  <w:num w:numId="45" w16cid:durableId="120286739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9"/>
  <w:proofState w:spelling="clean" w:grammar="clean"/>
  <w:stylePaneFormatFilter w:val="2001" w:allStyles="1" w:customStyles="0" w:latentStyles="0" w:stylesInUse="0" w:headingStyles="0" w:numberingStyles="0" w:tableStyles="0" w:directFormattingOnRuns="0" w:directFormattingOnParagraphs="0" w:directFormattingOnNumbering="0" w:directFormattingOnTables="0" w:clearFormatting="0" w:top3HeadingStyles="1" w:visibleStyles="0" w:alternateStyleNames="0"/>
  <w:trackRevisions/>
  <w:defaultTabStop w:val="720"/>
  <w:hyphenationZone w:val="425"/>
  <w:evenAndOddHeaders/>
  <w:characterSpacingControl w:val="doNotCompress"/>
  <w:hdrShapeDefaults>
    <o:shapedefaults v:ext="edit" spidmax="2050">
      <o:colormru v:ext="edit" colors="#7b6c58,#887e6e,#d2232a,#57433e,#b0a696"/>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F75"/>
    <w:rsid w:val="00013589"/>
    <w:rsid w:val="00014982"/>
    <w:rsid w:val="000153BF"/>
    <w:rsid w:val="00052496"/>
    <w:rsid w:val="000647C3"/>
    <w:rsid w:val="000E207F"/>
    <w:rsid w:val="001069C8"/>
    <w:rsid w:val="0015561D"/>
    <w:rsid w:val="00190641"/>
    <w:rsid w:val="0019728E"/>
    <w:rsid w:val="001C70AA"/>
    <w:rsid w:val="00203E66"/>
    <w:rsid w:val="00215BE0"/>
    <w:rsid w:val="00232A79"/>
    <w:rsid w:val="002337C7"/>
    <w:rsid w:val="002607DA"/>
    <w:rsid w:val="002F3382"/>
    <w:rsid w:val="002F5D4F"/>
    <w:rsid w:val="003153DB"/>
    <w:rsid w:val="00320A50"/>
    <w:rsid w:val="00327F1E"/>
    <w:rsid w:val="00367D1D"/>
    <w:rsid w:val="0039006E"/>
    <w:rsid w:val="003C02F2"/>
    <w:rsid w:val="003D4B8D"/>
    <w:rsid w:val="003F278D"/>
    <w:rsid w:val="00401113"/>
    <w:rsid w:val="00413616"/>
    <w:rsid w:val="00447C8B"/>
    <w:rsid w:val="0053577C"/>
    <w:rsid w:val="005411D5"/>
    <w:rsid w:val="005429A0"/>
    <w:rsid w:val="005529E4"/>
    <w:rsid w:val="0055625C"/>
    <w:rsid w:val="00561BF8"/>
    <w:rsid w:val="00565069"/>
    <w:rsid w:val="00566298"/>
    <w:rsid w:val="006215CD"/>
    <w:rsid w:val="00662EE5"/>
    <w:rsid w:val="00676067"/>
    <w:rsid w:val="00680D7A"/>
    <w:rsid w:val="0068666B"/>
    <w:rsid w:val="006A22AF"/>
    <w:rsid w:val="006C60BF"/>
    <w:rsid w:val="006C6F6D"/>
    <w:rsid w:val="006E4DF9"/>
    <w:rsid w:val="00710104"/>
    <w:rsid w:val="0071732A"/>
    <w:rsid w:val="0075676A"/>
    <w:rsid w:val="00773A8B"/>
    <w:rsid w:val="007869EE"/>
    <w:rsid w:val="007C79E2"/>
    <w:rsid w:val="007F17C9"/>
    <w:rsid w:val="0081652D"/>
    <w:rsid w:val="008179A1"/>
    <w:rsid w:val="00822AE0"/>
    <w:rsid w:val="0083343B"/>
    <w:rsid w:val="00834708"/>
    <w:rsid w:val="00835C5B"/>
    <w:rsid w:val="0084383F"/>
    <w:rsid w:val="00856088"/>
    <w:rsid w:val="00860523"/>
    <w:rsid w:val="008D64C4"/>
    <w:rsid w:val="008E718F"/>
    <w:rsid w:val="00920CD3"/>
    <w:rsid w:val="0092664B"/>
    <w:rsid w:val="00933A2F"/>
    <w:rsid w:val="00974750"/>
    <w:rsid w:val="00992FA5"/>
    <w:rsid w:val="009A76E1"/>
    <w:rsid w:val="009B2913"/>
    <w:rsid w:val="009D1186"/>
    <w:rsid w:val="009E62B3"/>
    <w:rsid w:val="009F1BC8"/>
    <w:rsid w:val="00A2604A"/>
    <w:rsid w:val="00A33C64"/>
    <w:rsid w:val="00A435FB"/>
    <w:rsid w:val="00A96AF0"/>
    <w:rsid w:val="00A973A4"/>
    <w:rsid w:val="00AB4110"/>
    <w:rsid w:val="00AE6E62"/>
    <w:rsid w:val="00AF2692"/>
    <w:rsid w:val="00AF6559"/>
    <w:rsid w:val="00B34625"/>
    <w:rsid w:val="00B352F3"/>
    <w:rsid w:val="00B371F4"/>
    <w:rsid w:val="00B51248"/>
    <w:rsid w:val="00B671E0"/>
    <w:rsid w:val="00B73CAB"/>
    <w:rsid w:val="00B748B7"/>
    <w:rsid w:val="00B839FF"/>
    <w:rsid w:val="00BB1A0F"/>
    <w:rsid w:val="00BB635F"/>
    <w:rsid w:val="00BD64A7"/>
    <w:rsid w:val="00BD70A1"/>
    <w:rsid w:val="00BF0992"/>
    <w:rsid w:val="00C13AD5"/>
    <w:rsid w:val="00C17CD6"/>
    <w:rsid w:val="00C26913"/>
    <w:rsid w:val="00C74BE6"/>
    <w:rsid w:val="00C833A8"/>
    <w:rsid w:val="00C91E5B"/>
    <w:rsid w:val="00CC76C2"/>
    <w:rsid w:val="00CF6655"/>
    <w:rsid w:val="00D10041"/>
    <w:rsid w:val="00D127B6"/>
    <w:rsid w:val="00D12A21"/>
    <w:rsid w:val="00D16E23"/>
    <w:rsid w:val="00D27B6F"/>
    <w:rsid w:val="00D3050E"/>
    <w:rsid w:val="00D33E30"/>
    <w:rsid w:val="00D33F75"/>
    <w:rsid w:val="00D37EE3"/>
    <w:rsid w:val="00D44B3C"/>
    <w:rsid w:val="00D70522"/>
    <w:rsid w:val="00D74D40"/>
    <w:rsid w:val="00D95DA8"/>
    <w:rsid w:val="00DB0C62"/>
    <w:rsid w:val="00DD2787"/>
    <w:rsid w:val="00DE228F"/>
    <w:rsid w:val="00E00A68"/>
    <w:rsid w:val="00E131CD"/>
    <w:rsid w:val="00E35DAE"/>
    <w:rsid w:val="00E36342"/>
    <w:rsid w:val="00E86323"/>
    <w:rsid w:val="00E97DE0"/>
    <w:rsid w:val="00EA56CF"/>
    <w:rsid w:val="00EB4649"/>
    <w:rsid w:val="00F32D8A"/>
    <w:rsid w:val="00F35B0E"/>
    <w:rsid w:val="00F42374"/>
    <w:rsid w:val="00F659C7"/>
    <w:rsid w:val="00FC13B6"/>
    <w:rsid w:val="00FC223F"/>
    <w:rsid w:val="00FD20F3"/>
    <w:rsid w:val="00FD3FA4"/>
    <w:rsid w:val="00FE0FC3"/>
    <w:rsid w:val="00FE4667"/>
    <w:rsid w:val="00FF7410"/>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ru v:ext="edit" colors="#7b6c58,#887e6e,#d2232a,#57433e,#b0a696"/>
    </o:shapedefaults>
    <o:shapelayout v:ext="edit">
      <o:idmap v:ext="edit" data="2"/>
    </o:shapelayout>
  </w:shapeDefaults>
  <w:decimalSymbol w:val=","/>
  <w:listSeparator w:val=","/>
  <w14:docId w14:val="1B3B5894"/>
  <w15:docId w15:val="{A7442745-1F1A-4F0D-82E8-874219E59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5C7C"/>
    <w:rPr>
      <w:rFonts w:ascii="Arial" w:hAnsi="Arial"/>
      <w:szCs w:val="24"/>
      <w:lang w:val="en-US"/>
    </w:rPr>
  </w:style>
  <w:style w:type="paragraph" w:styleId="Heading1">
    <w:name w:val="heading 1"/>
    <w:aliases w:val="ECC Heading 1"/>
    <w:basedOn w:val="Normal"/>
    <w:next w:val="ECCParagraph"/>
    <w:autoRedefine/>
    <w:qFormat/>
    <w:rsid w:val="006C4FBD"/>
    <w:pPr>
      <w:keepNext/>
      <w:pageBreakBefore/>
      <w:spacing w:before="400" w:after="240"/>
      <w:outlineLvl w:val="0"/>
    </w:pPr>
    <w:rPr>
      <w:rFonts w:cs="Arial"/>
      <w:b/>
      <w:bCs/>
      <w:caps/>
      <w:color w:val="D2232A"/>
      <w:kern w:val="32"/>
      <w:szCs w:val="32"/>
      <w:lang w:val="en-GB"/>
    </w:rPr>
  </w:style>
  <w:style w:type="paragraph" w:styleId="Heading2">
    <w:name w:val="heading 2"/>
    <w:aliases w:val="ECC Heading 2"/>
    <w:basedOn w:val="Normal"/>
    <w:next w:val="ECCParagraph"/>
    <w:autoRedefine/>
    <w:qFormat/>
    <w:rsid w:val="00C95C7C"/>
    <w:pPr>
      <w:keepNext/>
      <w:numPr>
        <w:ilvl w:val="1"/>
        <w:numId w:val="2"/>
      </w:numPr>
      <w:spacing w:before="480" w:after="240"/>
      <w:outlineLvl w:val="1"/>
    </w:pPr>
    <w:rPr>
      <w:rFonts w:cs="Arial"/>
      <w:b/>
      <w:bCs/>
      <w:iCs/>
      <w:caps/>
      <w:szCs w:val="28"/>
    </w:rPr>
  </w:style>
  <w:style w:type="paragraph" w:styleId="Heading3">
    <w:name w:val="heading 3"/>
    <w:aliases w:val="ECC Heading 3"/>
    <w:basedOn w:val="Normal"/>
    <w:next w:val="ECCParagraph"/>
    <w:autoRedefine/>
    <w:qFormat/>
    <w:rsid w:val="00C95C7C"/>
    <w:pPr>
      <w:keepNext/>
      <w:numPr>
        <w:ilvl w:val="2"/>
        <w:numId w:val="2"/>
      </w:numPr>
      <w:spacing w:before="360" w:after="120"/>
      <w:outlineLvl w:val="2"/>
    </w:pPr>
    <w:rPr>
      <w:rFonts w:cs="Arial"/>
      <w:b/>
      <w:bCs/>
      <w:szCs w:val="26"/>
    </w:rPr>
  </w:style>
  <w:style w:type="paragraph" w:styleId="Heading4">
    <w:name w:val="heading 4"/>
    <w:aliases w:val="ECC Heading 4"/>
    <w:basedOn w:val="Normal"/>
    <w:next w:val="ECCParagraph"/>
    <w:autoRedefine/>
    <w:qFormat/>
    <w:rsid w:val="00C95C7C"/>
    <w:pPr>
      <w:numPr>
        <w:ilvl w:val="3"/>
        <w:numId w:val="2"/>
      </w:numPr>
      <w:spacing w:before="360" w:after="120"/>
      <w:outlineLvl w:val="3"/>
    </w:pPr>
    <w:rPr>
      <w:rFonts w:cs="Arial"/>
      <w:bCs/>
      <w:i/>
      <w:color w:val="D2232A"/>
      <w:szCs w:val="26"/>
    </w:rPr>
  </w:style>
  <w:style w:type="paragraph" w:styleId="Heading5">
    <w:name w:val="heading 5"/>
    <w:basedOn w:val="Normal"/>
    <w:next w:val="Normal"/>
    <w:qFormat/>
    <w:rsid w:val="004F32DC"/>
    <w:pPr>
      <w:numPr>
        <w:ilvl w:val="4"/>
        <w:numId w:val="2"/>
      </w:numPr>
      <w:spacing w:before="240" w:after="60"/>
      <w:outlineLvl w:val="4"/>
    </w:pPr>
    <w:rPr>
      <w:b/>
      <w:bCs/>
      <w:i/>
      <w:iCs/>
      <w:sz w:val="26"/>
      <w:szCs w:val="26"/>
    </w:rPr>
  </w:style>
  <w:style w:type="paragraph" w:styleId="Heading6">
    <w:name w:val="heading 6"/>
    <w:basedOn w:val="Normal"/>
    <w:next w:val="Normal"/>
    <w:qFormat/>
    <w:rsid w:val="004F32DC"/>
    <w:pPr>
      <w:numPr>
        <w:ilvl w:val="5"/>
        <w:numId w:val="2"/>
      </w:numPr>
      <w:spacing w:before="240" w:after="60"/>
      <w:outlineLvl w:val="5"/>
    </w:pPr>
    <w:rPr>
      <w:b/>
      <w:bCs/>
      <w:sz w:val="22"/>
      <w:szCs w:val="22"/>
    </w:rPr>
  </w:style>
  <w:style w:type="paragraph" w:styleId="Heading7">
    <w:name w:val="heading 7"/>
    <w:basedOn w:val="Normal"/>
    <w:next w:val="Normal"/>
    <w:qFormat/>
    <w:rsid w:val="004F32DC"/>
    <w:pPr>
      <w:numPr>
        <w:ilvl w:val="6"/>
        <w:numId w:val="2"/>
      </w:numPr>
      <w:spacing w:before="240" w:after="60"/>
      <w:outlineLvl w:val="6"/>
    </w:pPr>
    <w:rPr>
      <w:sz w:val="24"/>
    </w:rPr>
  </w:style>
  <w:style w:type="paragraph" w:styleId="Heading8">
    <w:name w:val="heading 8"/>
    <w:basedOn w:val="Normal"/>
    <w:next w:val="Normal"/>
    <w:qFormat/>
    <w:rsid w:val="004F32DC"/>
    <w:pPr>
      <w:numPr>
        <w:ilvl w:val="7"/>
        <w:numId w:val="2"/>
      </w:numPr>
      <w:spacing w:before="240" w:after="60"/>
      <w:outlineLvl w:val="7"/>
    </w:pPr>
    <w:rPr>
      <w:i/>
      <w:iCs/>
      <w:sz w:val="24"/>
    </w:rPr>
  </w:style>
  <w:style w:type="paragraph" w:styleId="Heading9">
    <w:name w:val="heading 9"/>
    <w:basedOn w:val="Normal"/>
    <w:next w:val="Normal"/>
    <w:qFormat/>
    <w:rsid w:val="004F32DC"/>
    <w:pPr>
      <w:numPr>
        <w:ilvl w:val="8"/>
        <w:numId w:val="2"/>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CParagraph">
    <w:name w:val="ECC Paragraph"/>
    <w:basedOn w:val="Normal"/>
    <w:rsid w:val="004E66F0"/>
    <w:pPr>
      <w:spacing w:after="240"/>
      <w:jc w:val="both"/>
    </w:pPr>
    <w:rPr>
      <w:lang w:val="en-GB"/>
    </w:rPr>
  </w:style>
  <w:style w:type="paragraph" w:customStyle="1" w:styleId="ECCParBulleted">
    <w:name w:val="ECC Par Bulleted"/>
    <w:basedOn w:val="ECCParagraph"/>
    <w:rsid w:val="006F49B0"/>
    <w:pPr>
      <w:numPr>
        <w:numId w:val="1"/>
      </w:numPr>
      <w:spacing w:after="0"/>
      <w:ind w:left="357" w:hanging="357"/>
    </w:pPr>
  </w:style>
  <w:style w:type="paragraph" w:styleId="Header">
    <w:name w:val="header"/>
    <w:basedOn w:val="Normal"/>
    <w:rsid w:val="00C95C7C"/>
    <w:pPr>
      <w:tabs>
        <w:tab w:val="center" w:pos="4320"/>
        <w:tab w:val="right" w:pos="8640"/>
      </w:tabs>
    </w:pPr>
    <w:rPr>
      <w:b/>
      <w:sz w:val="16"/>
    </w:rPr>
  </w:style>
  <w:style w:type="paragraph" w:styleId="Footer">
    <w:name w:val="footer"/>
    <w:basedOn w:val="Normal"/>
    <w:semiHidden/>
    <w:rsid w:val="0077244E"/>
    <w:pPr>
      <w:tabs>
        <w:tab w:val="center" w:pos="4320"/>
        <w:tab w:val="right" w:pos="8640"/>
      </w:tabs>
    </w:pPr>
  </w:style>
  <w:style w:type="paragraph" w:customStyle="1" w:styleId="ECCAnnex-heading1">
    <w:name w:val="ECC Annex - heading1"/>
    <w:basedOn w:val="Heading1"/>
    <w:next w:val="ECCParagraph"/>
    <w:rsid w:val="00B671E0"/>
    <w:pPr>
      <w:numPr>
        <w:numId w:val="7"/>
      </w:numPr>
    </w:pPr>
  </w:style>
  <w:style w:type="paragraph" w:styleId="TOC1">
    <w:name w:val="toc 1"/>
    <w:basedOn w:val="Normal"/>
    <w:next w:val="Normal"/>
    <w:autoRedefine/>
    <w:semiHidden/>
    <w:rsid w:val="00EA7A83"/>
    <w:pPr>
      <w:tabs>
        <w:tab w:val="left" w:pos="360"/>
        <w:tab w:val="right" w:leader="dot" w:pos="9629"/>
      </w:tabs>
      <w:spacing w:before="240"/>
    </w:pPr>
    <w:rPr>
      <w:b/>
      <w:caps/>
    </w:rPr>
  </w:style>
  <w:style w:type="character" w:styleId="Hyperlink">
    <w:name w:val="Hyperlink"/>
    <w:basedOn w:val="DefaultParagraphFont"/>
    <w:semiHidden/>
    <w:rsid w:val="00A82384"/>
    <w:rPr>
      <w:color w:val="0000FF"/>
      <w:u w:val="single"/>
    </w:rPr>
  </w:style>
  <w:style w:type="paragraph" w:styleId="TOC2">
    <w:name w:val="toc 2"/>
    <w:basedOn w:val="Normal"/>
    <w:next w:val="Normal"/>
    <w:autoRedefine/>
    <w:semiHidden/>
    <w:rsid w:val="00EA7A83"/>
    <w:pPr>
      <w:tabs>
        <w:tab w:val="left" w:pos="900"/>
        <w:tab w:val="right" w:leader="dot" w:pos="9629"/>
      </w:tabs>
      <w:ind w:left="360"/>
    </w:pPr>
  </w:style>
  <w:style w:type="paragraph" w:styleId="TOC3">
    <w:name w:val="toc 3"/>
    <w:basedOn w:val="Normal"/>
    <w:next w:val="Normal"/>
    <w:autoRedefine/>
    <w:semiHidden/>
    <w:rsid w:val="00CF7259"/>
    <w:pPr>
      <w:tabs>
        <w:tab w:val="left" w:pos="1440"/>
        <w:tab w:val="right" w:leader="dot" w:pos="9629"/>
      </w:tabs>
      <w:ind w:left="900"/>
    </w:pPr>
  </w:style>
  <w:style w:type="paragraph" w:styleId="TOC4">
    <w:name w:val="toc 4"/>
    <w:basedOn w:val="Normal"/>
    <w:next w:val="Normal"/>
    <w:autoRedefine/>
    <w:semiHidden/>
    <w:rsid w:val="007D1E37"/>
    <w:pPr>
      <w:tabs>
        <w:tab w:val="left" w:pos="2340"/>
        <w:tab w:val="right" w:leader="dot" w:pos="9629"/>
      </w:tabs>
      <w:ind w:left="1440"/>
    </w:pPr>
    <w:rPr>
      <w:i/>
    </w:rPr>
  </w:style>
  <w:style w:type="table" w:styleId="TableGrid">
    <w:name w:val="Table Grid"/>
    <w:basedOn w:val="TableNormal"/>
    <w:semiHidden/>
    <w:rsid w:val="006F49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CCFiguretitle">
    <w:name w:val="ECC Figure title"/>
    <w:basedOn w:val="ECCParagraph"/>
    <w:next w:val="ECCParagraph"/>
    <w:rsid w:val="00C95C7C"/>
    <w:pPr>
      <w:numPr>
        <w:numId w:val="4"/>
      </w:numPr>
      <w:spacing w:before="240" w:after="480"/>
      <w:jc w:val="center"/>
    </w:pPr>
    <w:rPr>
      <w:b/>
      <w:color w:val="D2232A"/>
    </w:rPr>
  </w:style>
  <w:style w:type="paragraph" w:customStyle="1" w:styleId="ECCTabletitle">
    <w:name w:val="ECC Table title"/>
    <w:basedOn w:val="ECCFiguretitle"/>
    <w:next w:val="ECCParagraph"/>
    <w:autoRedefine/>
    <w:rsid w:val="00C95C7C"/>
    <w:pPr>
      <w:numPr>
        <w:numId w:val="3"/>
      </w:numPr>
      <w:spacing w:before="360" w:after="240"/>
    </w:pPr>
  </w:style>
  <w:style w:type="paragraph" w:customStyle="1" w:styleId="ECCFootnote">
    <w:name w:val="ECC Footnote"/>
    <w:basedOn w:val="Normal"/>
    <w:autoRedefine/>
    <w:rsid w:val="008935B9"/>
    <w:pPr>
      <w:ind w:left="454" w:hanging="454"/>
    </w:pPr>
    <w:rPr>
      <w:sz w:val="16"/>
    </w:rPr>
  </w:style>
  <w:style w:type="paragraph" w:styleId="FootnoteText">
    <w:name w:val="footnote text"/>
    <w:aliases w:val="ALTS FOOTNOTE,DNV-FT,Footnote Text Char1,Footnote Text Char Char1,Footnote Text Char4 Char Char,Footnote Text Char1 Char1 Char1 Char,Footnote Text Char Char1 Char1 Char Char"/>
    <w:basedOn w:val="Normal"/>
    <w:semiHidden/>
    <w:rsid w:val="008935B9"/>
    <w:rPr>
      <w:szCs w:val="20"/>
    </w:rPr>
  </w:style>
  <w:style w:type="character" w:styleId="FootnoteReference">
    <w:name w:val="footnote reference"/>
    <w:aliases w:val="Appel note de bas de p,Footnote Reference/"/>
    <w:basedOn w:val="DefaultParagraphFont"/>
    <w:semiHidden/>
    <w:rsid w:val="006C4FBD"/>
    <w:rPr>
      <w:rFonts w:ascii="Arial" w:hAnsi="Arial"/>
      <w:color w:val="D2232A"/>
      <w:vertAlign w:val="superscript"/>
    </w:rPr>
  </w:style>
  <w:style w:type="paragraph" w:customStyle="1" w:styleId="Text">
    <w:name w:val="Text"/>
    <w:basedOn w:val="Normal"/>
    <w:rsid w:val="001F7826"/>
    <w:pPr>
      <w:widowControl w:val="0"/>
      <w:autoSpaceDE w:val="0"/>
      <w:autoSpaceDN w:val="0"/>
      <w:spacing w:line="252" w:lineRule="auto"/>
      <w:ind w:firstLine="202"/>
      <w:jc w:val="both"/>
    </w:pPr>
    <w:rPr>
      <w:szCs w:val="20"/>
    </w:rPr>
  </w:style>
  <w:style w:type="paragraph" w:customStyle="1" w:styleId="ECCTablenote">
    <w:name w:val="ECC Table note"/>
    <w:basedOn w:val="ECCParagraph"/>
    <w:next w:val="ECCParagraph"/>
    <w:autoRedefine/>
    <w:rsid w:val="0031313E"/>
    <w:pPr>
      <w:spacing w:after="0"/>
      <w:ind w:left="284" w:hanging="284"/>
    </w:pPr>
    <w:rPr>
      <w:sz w:val="16"/>
      <w:szCs w:val="16"/>
    </w:rPr>
  </w:style>
  <w:style w:type="paragraph" w:customStyle="1" w:styleId="reference">
    <w:name w:val="reference"/>
    <w:basedOn w:val="Normal"/>
    <w:rsid w:val="00A50B64"/>
    <w:pPr>
      <w:numPr>
        <w:numId w:val="6"/>
      </w:numPr>
    </w:pPr>
    <w:rPr>
      <w:lang w:eastAsia="ja-JP"/>
    </w:rPr>
  </w:style>
  <w:style w:type="paragraph" w:customStyle="1" w:styleId="ECCAnnexheading2">
    <w:name w:val="ECC Annex heading2"/>
    <w:basedOn w:val="Normal"/>
    <w:next w:val="ECCParagraph"/>
    <w:rsid w:val="00C95C7C"/>
    <w:pPr>
      <w:numPr>
        <w:ilvl w:val="1"/>
        <w:numId w:val="7"/>
      </w:numPr>
      <w:overflowPunct w:val="0"/>
      <w:autoSpaceDE w:val="0"/>
      <w:autoSpaceDN w:val="0"/>
      <w:adjustRightInd w:val="0"/>
      <w:spacing w:before="480" w:after="240"/>
      <w:textAlignment w:val="baseline"/>
    </w:pPr>
    <w:rPr>
      <w:b/>
      <w:caps/>
    </w:rPr>
  </w:style>
  <w:style w:type="paragraph" w:customStyle="1" w:styleId="ECCAnnexheading3">
    <w:name w:val="ECC Annex heading3"/>
    <w:basedOn w:val="Normal"/>
    <w:next w:val="ECCParagraph"/>
    <w:rsid w:val="00B0058C"/>
    <w:pPr>
      <w:numPr>
        <w:ilvl w:val="2"/>
        <w:numId w:val="7"/>
      </w:numPr>
      <w:overflowPunct w:val="0"/>
      <w:autoSpaceDE w:val="0"/>
      <w:autoSpaceDN w:val="0"/>
      <w:adjustRightInd w:val="0"/>
      <w:spacing w:before="360" w:after="120"/>
      <w:textAlignment w:val="baseline"/>
    </w:pPr>
    <w:rPr>
      <w:b/>
    </w:rPr>
  </w:style>
  <w:style w:type="paragraph" w:customStyle="1" w:styleId="ECCAnnexheading4">
    <w:name w:val="ECC Annex heading4"/>
    <w:basedOn w:val="Normal"/>
    <w:next w:val="ECCParagraph"/>
    <w:rsid w:val="00C95C7C"/>
    <w:pPr>
      <w:numPr>
        <w:ilvl w:val="3"/>
        <w:numId w:val="7"/>
      </w:numPr>
      <w:overflowPunct w:val="0"/>
      <w:autoSpaceDE w:val="0"/>
      <w:autoSpaceDN w:val="0"/>
      <w:adjustRightInd w:val="0"/>
      <w:spacing w:before="360" w:after="120"/>
      <w:textAlignment w:val="baseline"/>
    </w:pPr>
    <w:rPr>
      <w:i/>
      <w:color w:val="D2232A"/>
    </w:rPr>
  </w:style>
  <w:style w:type="paragraph" w:customStyle="1" w:styleId="Lastupdated">
    <w:name w:val="Last updated"/>
    <w:basedOn w:val="Normal"/>
    <w:rsid w:val="006C4FBD"/>
    <w:pPr>
      <w:spacing w:before="120" w:after="120"/>
      <w:ind w:left="3402"/>
    </w:pPr>
    <w:rPr>
      <w:bCs/>
      <w:sz w:val="18"/>
    </w:rPr>
  </w:style>
  <w:style w:type="paragraph" w:customStyle="1" w:styleId="Reporttitledescription">
    <w:name w:val="Report title/description"/>
    <w:basedOn w:val="Normal"/>
    <w:rsid w:val="00C95C7C"/>
    <w:pPr>
      <w:spacing w:before="600" w:line="288" w:lineRule="auto"/>
      <w:ind w:left="3402"/>
    </w:pPr>
    <w:rPr>
      <w:sz w:val="24"/>
    </w:rPr>
  </w:style>
  <w:style w:type="paragraph" w:customStyle="1" w:styleId="LetteredList">
    <w:name w:val="Lettered List"/>
    <w:basedOn w:val="Normal"/>
    <w:rsid w:val="00E258D0"/>
    <w:pPr>
      <w:numPr>
        <w:numId w:val="37"/>
      </w:numPr>
      <w:spacing w:after="120"/>
      <w:jc w:val="both"/>
    </w:pPr>
  </w:style>
  <w:style w:type="paragraph" w:styleId="BalloonText">
    <w:name w:val="Balloon Text"/>
    <w:basedOn w:val="Normal"/>
    <w:link w:val="BalloonTextChar"/>
    <w:uiPriority w:val="99"/>
    <w:semiHidden/>
    <w:unhideWhenUsed/>
    <w:rsid w:val="00FD3FA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D3FA4"/>
    <w:rPr>
      <w:rFonts w:ascii="Lucida Grande" w:hAnsi="Lucida Grande" w:cs="Lucida Grande"/>
      <w:sz w:val="18"/>
      <w:szCs w:val="18"/>
      <w:lang w:val="en-US"/>
    </w:rPr>
  </w:style>
  <w:style w:type="paragraph" w:customStyle="1" w:styleId="NumberedList">
    <w:name w:val="Numbered List"/>
    <w:basedOn w:val="ECCParagraph"/>
    <w:rsid w:val="00D37EE3"/>
    <w:pPr>
      <w:numPr>
        <w:numId w:val="42"/>
      </w:numPr>
    </w:pPr>
  </w:style>
  <w:style w:type="paragraph" w:styleId="BodyText2">
    <w:name w:val="Body Text 2"/>
    <w:basedOn w:val="Normal"/>
    <w:link w:val="BodyText2Char"/>
    <w:rsid w:val="00D33F75"/>
    <w:pPr>
      <w:overflowPunct w:val="0"/>
      <w:autoSpaceDE w:val="0"/>
      <w:autoSpaceDN w:val="0"/>
      <w:adjustRightInd w:val="0"/>
      <w:jc w:val="both"/>
      <w:textAlignment w:val="baseline"/>
    </w:pPr>
    <w:rPr>
      <w:rFonts w:ascii="Times New Roman" w:hAnsi="Times New Roman"/>
      <w:sz w:val="24"/>
      <w:szCs w:val="20"/>
      <w:lang w:val="en-GB" w:eastAsia="nl-NL"/>
    </w:rPr>
  </w:style>
  <w:style w:type="character" w:customStyle="1" w:styleId="BodyText2Char">
    <w:name w:val="Body Text 2 Char"/>
    <w:basedOn w:val="DefaultParagraphFont"/>
    <w:link w:val="BodyText2"/>
    <w:rsid w:val="00D33F75"/>
    <w:rPr>
      <w:sz w:val="24"/>
      <w:lang w:eastAsia="nl-NL"/>
    </w:rPr>
  </w:style>
  <w:style w:type="paragraph" w:customStyle="1" w:styleId="Brief">
    <w:name w:val="Brief"/>
    <w:rsid w:val="00D33F75"/>
    <w:pPr>
      <w:tabs>
        <w:tab w:val="left" w:pos="720"/>
        <w:tab w:val="left" w:pos="1440"/>
        <w:tab w:val="left" w:pos="2160"/>
        <w:tab w:val="left" w:pos="2880"/>
      </w:tabs>
      <w:spacing w:before="120"/>
      <w:jc w:val="both"/>
    </w:pPr>
    <w:rPr>
      <w:rFonts w:ascii="Times" w:hAnsi="Times"/>
      <w:lang w:val="fr-FR" w:eastAsia="nl-NL"/>
    </w:rPr>
  </w:style>
  <w:style w:type="paragraph" w:styleId="ListParagraph">
    <w:name w:val="List Paragraph"/>
    <w:basedOn w:val="Normal"/>
    <w:uiPriority w:val="34"/>
    <w:qFormat/>
    <w:rsid w:val="0019728E"/>
    <w:pPr>
      <w:ind w:left="720"/>
      <w:contextualSpacing/>
    </w:pPr>
  </w:style>
  <w:style w:type="paragraph" w:styleId="Revision">
    <w:name w:val="Revision"/>
    <w:hidden/>
    <w:uiPriority w:val="99"/>
    <w:semiHidden/>
    <w:rsid w:val="00D33E30"/>
    <w:rPr>
      <w:rFonts w:ascii="Arial" w:hAnsi="Arial"/>
      <w:szCs w:val="24"/>
      <w:lang w:val="en-US"/>
    </w:rPr>
  </w:style>
  <w:style w:type="character" w:styleId="UnresolvedMention">
    <w:name w:val="Unresolved Mention"/>
    <w:basedOn w:val="DefaultParagraphFont"/>
    <w:uiPriority w:val="99"/>
    <w:semiHidden/>
    <w:unhideWhenUsed/>
    <w:rsid w:val="00215B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docdb.cept.or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s>
</file>

<file path=word/_rels/header3.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925</Words>
  <Characters>5035</Characters>
  <Application>Microsoft Office Word</Application>
  <DocSecurity>0</DocSecurity>
  <Lines>162</Lines>
  <Paragraphs>124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Draft revision of ECC Recommendation (04)01</vt:lpstr>
      <vt:lpstr>New ECC Report Style</vt:lpstr>
    </vt:vector>
  </TitlesOfParts>
  <Company>ECO</Company>
  <LinksUpToDate>false</LinksUpToDate>
  <CharactersWithSpaces>5836</CharactersWithSpaces>
  <SharedDoc>false</SharedDoc>
  <HLinks>
    <vt:vector size="12" baseType="variant">
      <vt:variant>
        <vt:i4>3342362</vt:i4>
      </vt:variant>
      <vt:variant>
        <vt:i4>-1</vt:i4>
      </vt:variant>
      <vt:variant>
        <vt:i4>2049</vt:i4>
      </vt:variant>
      <vt:variant>
        <vt:i4>1</vt:i4>
      </vt:variant>
      <vt:variant>
        <vt:lpwstr>cept logo</vt:lpwstr>
      </vt:variant>
      <vt:variant>
        <vt:lpwstr/>
      </vt:variant>
      <vt:variant>
        <vt:i4>852028</vt:i4>
      </vt:variant>
      <vt:variant>
        <vt:i4>-1</vt:i4>
      </vt:variant>
      <vt:variant>
        <vt:i4>2050</vt:i4>
      </vt:variant>
      <vt:variant>
        <vt:i4>1</vt:i4>
      </vt:variant>
      <vt:variant>
        <vt:lpwstr>ecc_logo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ECC Recommendation (04)01</dc:title>
  <dc:creator>ECC</dc:creator>
  <cp:keywords>ECC Recommendation (04)01</cp:keywords>
  <dc:description>This template is used as guidance to draft ECC Reports.</dc:description>
  <cp:lastModifiedBy>ECO</cp:lastModifiedBy>
  <cp:revision>2</cp:revision>
  <cp:lastPrinted>1901-01-01T00:00:00Z</cp:lastPrinted>
  <dcterms:created xsi:type="dcterms:W3CDTF">2025-03-04T09:36:00Z</dcterms:created>
  <dcterms:modified xsi:type="dcterms:W3CDTF">2025-03-04T09:36:00Z</dcterms:modified>
</cp:coreProperties>
</file>