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12C5" w14:textId="77777777" w:rsidR="003B17AE" w:rsidRDefault="003B17AE" w:rsidP="00834D75">
      <w:pPr>
        <w:ind w:left="567" w:right="851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453409BE" w14:textId="77777777" w:rsidR="00151F84" w:rsidRDefault="007056A7" w:rsidP="00834D75">
      <w:pPr>
        <w:ind w:left="567" w:right="851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A93378">
        <w:rPr>
          <w:rFonts w:ascii="Times New Roman" w:hAnsi="Times New Roman" w:cs="Times New Roman"/>
          <w:b/>
          <w:sz w:val="20"/>
          <w:szCs w:val="20"/>
          <w:lang w:val="fr-FR"/>
        </w:rPr>
        <w:t xml:space="preserve">Recommendation T/R 13-01 E </w:t>
      </w:r>
    </w:p>
    <w:p w14:paraId="077AB36D" w14:textId="5F8F112C" w:rsidR="007056A7" w:rsidRPr="00A93378" w:rsidRDefault="007056A7" w:rsidP="00834D75">
      <w:pPr>
        <w:ind w:left="567" w:right="851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004DF1">
        <w:rPr>
          <w:rFonts w:ascii="Times New Roman" w:hAnsi="Times New Roman" w:cs="Times New Roman"/>
          <w:sz w:val="20"/>
          <w:szCs w:val="20"/>
          <w:lang w:val="fr-FR"/>
        </w:rPr>
        <w:t>(Montreux 1993</w:t>
      </w:r>
      <w:r w:rsidR="00D6309B" w:rsidRPr="00004DF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="00A93378" w:rsidRPr="00004DF1">
        <w:rPr>
          <w:rFonts w:ascii="Times New Roman" w:hAnsi="Times New Roman" w:cs="Times New Roman"/>
          <w:bCs/>
          <w:sz w:val="20"/>
          <w:szCs w:val="20"/>
          <w:lang w:val="fr-FR"/>
        </w:rPr>
        <w:t>Revised</w:t>
      </w:r>
      <w:proofErr w:type="spellEnd"/>
      <w:r w:rsidR="00A93378" w:rsidRPr="00004DF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="00A93378" w:rsidRPr="00004DF1">
        <w:rPr>
          <w:rFonts w:ascii="Times New Roman" w:hAnsi="Times New Roman" w:cs="Times New Roman"/>
          <w:bCs/>
          <w:sz w:val="20"/>
          <w:szCs w:val="20"/>
          <w:lang w:val="fr-FR"/>
        </w:rPr>
        <w:t>Rottach-Egern</w:t>
      </w:r>
      <w:proofErr w:type="spellEnd"/>
      <w:r w:rsidR="00D6309B" w:rsidRPr="00004DF1">
        <w:rPr>
          <w:rFonts w:ascii="Times New Roman" w:hAnsi="Times New Roman" w:cs="Times New Roman"/>
          <w:bCs/>
          <w:sz w:val="20"/>
          <w:szCs w:val="20"/>
          <w:lang w:val="fr-FR"/>
        </w:rPr>
        <w:t>,</w:t>
      </w:r>
      <w:r w:rsidR="002D3FE1" w:rsidRPr="00004DF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="00A93378" w:rsidRPr="00004DF1">
        <w:rPr>
          <w:rFonts w:ascii="Times New Roman" w:hAnsi="Times New Roman" w:cs="Times New Roman"/>
          <w:bCs/>
          <w:sz w:val="20"/>
          <w:szCs w:val="20"/>
          <w:lang w:val="fr-FR"/>
        </w:rPr>
        <w:t>February</w:t>
      </w:r>
      <w:proofErr w:type="spellEnd"/>
      <w:r w:rsidR="00A93378" w:rsidRPr="00004DF1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2010</w:t>
      </w:r>
      <w:r w:rsidR="002C77AE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="002C77AE">
        <w:rPr>
          <w:rFonts w:ascii="Times New Roman" w:hAnsi="Times New Roman" w:cs="Times New Roman"/>
          <w:bCs/>
          <w:sz w:val="20"/>
          <w:szCs w:val="20"/>
          <w:lang w:val="fr-FR"/>
        </w:rPr>
        <w:t>Corrected</w:t>
      </w:r>
      <w:proofErr w:type="spellEnd"/>
      <w:r w:rsidR="002C77AE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May 2024</w:t>
      </w:r>
      <w:r w:rsidRPr="00004DF1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09420151" w14:textId="77777777" w:rsidR="007056A7" w:rsidRPr="00A93378" w:rsidRDefault="007056A7" w:rsidP="00774E64">
      <w:pPr>
        <w:ind w:left="567" w:right="850"/>
        <w:rPr>
          <w:rFonts w:ascii="Times New Roman" w:hAnsi="Times New Roman" w:cs="Times New Roman"/>
          <w:sz w:val="20"/>
          <w:szCs w:val="20"/>
          <w:lang w:val="fr-FR"/>
        </w:rPr>
      </w:pPr>
    </w:p>
    <w:p w14:paraId="4439340D" w14:textId="77777777" w:rsidR="007056A7" w:rsidRPr="00A93378" w:rsidRDefault="007056A7" w:rsidP="00774E64">
      <w:pPr>
        <w:ind w:left="567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bookmarkStart w:id="0" w:name="text"/>
      <w:bookmarkEnd w:id="0"/>
    </w:p>
    <w:p w14:paraId="618EB654" w14:textId="77777777" w:rsidR="00A238BB" w:rsidRPr="00A93378" w:rsidRDefault="007056A7" w:rsidP="00834D75">
      <w:pPr>
        <w:ind w:left="567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93378">
        <w:rPr>
          <w:rFonts w:ascii="Times New Roman" w:hAnsi="Times New Roman" w:cs="Times New Roman"/>
          <w:b/>
          <w:sz w:val="20"/>
          <w:szCs w:val="20"/>
        </w:rPr>
        <w:t xml:space="preserve">PREFERRED CHANNEL ARRANGEMENTS FOR FIXED </w:t>
      </w:r>
      <w:r w:rsidRPr="00A93378">
        <w:rPr>
          <w:rFonts w:ascii="Times New Roman" w:hAnsi="Times New Roman" w:cs="Times New Roman"/>
          <w:b/>
          <w:bCs/>
          <w:sz w:val="20"/>
          <w:szCs w:val="20"/>
        </w:rPr>
        <w:t>SERVICE</w:t>
      </w:r>
      <w:r w:rsidR="00E43511" w:rsidRPr="00A933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337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43511" w:rsidRPr="00A93378">
        <w:rPr>
          <w:rFonts w:ascii="Times New Roman" w:hAnsi="Times New Roman" w:cs="Times New Roman"/>
          <w:b/>
          <w:bCs/>
          <w:sz w:val="20"/>
          <w:szCs w:val="20"/>
        </w:rPr>
        <w:t>YSTEMS</w:t>
      </w:r>
      <w:r w:rsidRPr="00A933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AF5AC07" w14:textId="77777777" w:rsidR="007056A7" w:rsidRPr="00A93378" w:rsidRDefault="00A238BB" w:rsidP="00834D75">
      <w:pPr>
        <w:ind w:left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378">
        <w:rPr>
          <w:rFonts w:ascii="Times New Roman" w:hAnsi="Times New Roman" w:cs="Times New Roman"/>
          <w:b/>
          <w:bCs/>
          <w:sz w:val="20"/>
          <w:szCs w:val="20"/>
        </w:rPr>
        <w:t>OPERATING</w:t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6A7" w:rsidRPr="00A93378">
        <w:rPr>
          <w:rFonts w:ascii="Times New Roman" w:hAnsi="Times New Roman" w:cs="Times New Roman"/>
          <w:b/>
          <w:sz w:val="20"/>
          <w:szCs w:val="20"/>
        </w:rPr>
        <w:t xml:space="preserve">IN THE </w:t>
      </w:r>
      <w:r w:rsidRPr="00A93378">
        <w:rPr>
          <w:rFonts w:ascii="Times New Roman" w:hAnsi="Times New Roman" w:cs="Times New Roman"/>
          <w:b/>
          <w:bCs/>
          <w:sz w:val="20"/>
          <w:szCs w:val="20"/>
        </w:rPr>
        <w:t xml:space="preserve">FREQUENCY </w:t>
      </w:r>
      <w:r w:rsidR="007056A7" w:rsidRPr="00A93378">
        <w:rPr>
          <w:rFonts w:ascii="Times New Roman" w:hAnsi="Times New Roman" w:cs="Times New Roman"/>
          <w:b/>
          <w:sz w:val="20"/>
          <w:szCs w:val="20"/>
        </w:rPr>
        <w:t>RANGE 1</w:t>
      </w:r>
      <w:r w:rsidR="00004D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6A7" w:rsidRPr="00A93378">
        <w:rPr>
          <w:rFonts w:ascii="Times New Roman" w:hAnsi="Times New Roman" w:cs="Times New Roman"/>
          <w:b/>
          <w:sz w:val="20"/>
          <w:szCs w:val="20"/>
        </w:rPr>
        <w:t>-</w:t>
      </w:r>
      <w:r w:rsidR="00004D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7E1E" w:rsidRPr="00A93378">
        <w:rPr>
          <w:rFonts w:ascii="Times New Roman" w:hAnsi="Times New Roman" w:cs="Times New Roman"/>
          <w:b/>
          <w:sz w:val="20"/>
          <w:szCs w:val="20"/>
        </w:rPr>
        <w:t xml:space="preserve">2.3 </w:t>
      </w:r>
      <w:r w:rsidR="007056A7" w:rsidRPr="00A93378">
        <w:rPr>
          <w:rFonts w:ascii="Times New Roman" w:hAnsi="Times New Roman" w:cs="Times New Roman"/>
          <w:b/>
          <w:sz w:val="20"/>
          <w:szCs w:val="20"/>
        </w:rPr>
        <w:t>GHz</w:t>
      </w:r>
    </w:p>
    <w:p w14:paraId="7DD55784" w14:textId="77777777" w:rsidR="007056A7" w:rsidRPr="00A93378" w:rsidRDefault="007056A7" w:rsidP="00774E64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8B4E06" w14:textId="77777777" w:rsidR="007056A7" w:rsidRPr="00A93378" w:rsidRDefault="007056A7" w:rsidP="00774E64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D2BC0" w14:textId="77777777" w:rsidR="007056A7" w:rsidRPr="00A93378" w:rsidRDefault="007056A7" w:rsidP="00834D75">
      <w:pPr>
        <w:ind w:left="56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Recommendation </w:t>
      </w:r>
      <w:r w:rsidR="00A93378" w:rsidRPr="00A93378">
        <w:rPr>
          <w:rFonts w:ascii="Times New Roman" w:hAnsi="Times New Roman" w:cs="Times New Roman"/>
          <w:sz w:val="20"/>
          <w:szCs w:val="20"/>
        </w:rPr>
        <w:t>adopted</w:t>
      </w:r>
      <w:r w:rsidRPr="00A93378">
        <w:rPr>
          <w:rFonts w:ascii="Times New Roman" w:hAnsi="Times New Roman" w:cs="Times New Roman"/>
          <w:sz w:val="20"/>
          <w:szCs w:val="20"/>
        </w:rPr>
        <w:t xml:space="preserve"> by the Working Group "</w:t>
      </w:r>
      <w:r w:rsidR="00A93378" w:rsidRPr="00A93378">
        <w:rPr>
          <w:rFonts w:ascii="Times New Roman" w:hAnsi="Times New Roman" w:cs="Times New Roman"/>
          <w:sz w:val="20"/>
          <w:szCs w:val="20"/>
        </w:rPr>
        <w:t>Spectrum Engineering</w:t>
      </w:r>
      <w:r w:rsidR="00004DF1">
        <w:rPr>
          <w:rFonts w:ascii="Times New Roman" w:hAnsi="Times New Roman" w:cs="Times New Roman"/>
          <w:sz w:val="20"/>
          <w:szCs w:val="20"/>
        </w:rPr>
        <w:t>" (</w:t>
      </w:r>
      <w:r w:rsidR="00A93378" w:rsidRPr="00A93378">
        <w:rPr>
          <w:rFonts w:ascii="Times New Roman" w:hAnsi="Times New Roman" w:cs="Times New Roman"/>
          <w:sz w:val="20"/>
          <w:szCs w:val="20"/>
        </w:rPr>
        <w:t>SE</w:t>
      </w:r>
      <w:r w:rsidRPr="00A93378">
        <w:rPr>
          <w:rFonts w:ascii="Times New Roman" w:hAnsi="Times New Roman" w:cs="Times New Roman"/>
          <w:sz w:val="20"/>
          <w:szCs w:val="20"/>
        </w:rPr>
        <w:t>)</w:t>
      </w:r>
    </w:p>
    <w:p w14:paraId="50C42A0F" w14:textId="77777777" w:rsidR="007056A7" w:rsidRPr="00A93378" w:rsidRDefault="007056A7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108E5BF7" w14:textId="77777777" w:rsidR="007056A7" w:rsidRPr="00A93378" w:rsidRDefault="007056A7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406AD664" w14:textId="77777777" w:rsidR="007056A7" w:rsidRPr="00A93378" w:rsidRDefault="005D487C" w:rsidP="00834D75">
      <w:pPr>
        <w:ind w:left="567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“</w:t>
      </w:r>
      <w:r w:rsidR="007056A7" w:rsidRPr="00A93378">
        <w:rPr>
          <w:rFonts w:ascii="Times New Roman" w:hAnsi="Times New Roman" w:cs="Times New Roman"/>
          <w:sz w:val="20"/>
          <w:szCs w:val="20"/>
        </w:rPr>
        <w:t>The European Conference of Postal and Telecommunications Administrations,</w:t>
      </w:r>
    </w:p>
    <w:p w14:paraId="5DAF94FD" w14:textId="77777777" w:rsidR="007056A7" w:rsidRPr="00A93378" w:rsidRDefault="007056A7" w:rsidP="00774E64">
      <w:pPr>
        <w:ind w:left="567"/>
        <w:rPr>
          <w:rFonts w:ascii="Times New Roman" w:hAnsi="Times New Roman" w:cs="Times New Roman"/>
          <w:i/>
          <w:sz w:val="20"/>
          <w:szCs w:val="20"/>
        </w:rPr>
      </w:pPr>
    </w:p>
    <w:p w14:paraId="33F3A5DF" w14:textId="77777777" w:rsidR="007056A7" w:rsidRPr="00A93378" w:rsidRDefault="00004DF1" w:rsidP="00774E64">
      <w:pPr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considering</w:t>
      </w:r>
    </w:p>
    <w:p w14:paraId="252F2E6F" w14:textId="77777777" w:rsidR="007056A7" w:rsidRPr="00A93378" w:rsidRDefault="007056A7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1E152AAC" w14:textId="77777777" w:rsidR="00644645" w:rsidRPr="00A93378" w:rsidRDefault="00CE0C54" w:rsidP="00AD1685">
      <w:pPr>
        <w:pStyle w:val="NormalIndent"/>
        <w:numPr>
          <w:ilvl w:val="0"/>
          <w:numId w:val="1"/>
        </w:numPr>
        <w:tabs>
          <w:tab w:val="clear" w:pos="720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that CEPT has a long-term objective to harmonise the use of frequencies throughout </w:t>
      </w:r>
      <w:smartTag w:uri="urn:schemas-microsoft-com:office:smarttags" w:element="place">
        <w:r w:rsidRPr="00A93378">
          <w:rPr>
            <w:rFonts w:ascii="Times New Roman" w:hAnsi="Times New Roman" w:cs="Times New Roman"/>
            <w:sz w:val="20"/>
            <w:szCs w:val="20"/>
          </w:rPr>
          <w:t>Europe</w:t>
        </w:r>
      </w:smartTag>
      <w:r w:rsidRPr="00A93378">
        <w:rPr>
          <w:rFonts w:ascii="Times New Roman" w:hAnsi="Times New Roman" w:cs="Times New Roman"/>
          <w:sz w:val="20"/>
          <w:szCs w:val="20"/>
        </w:rPr>
        <w:t xml:space="preserve"> in order to make the most effective use of the spectrum available,</w:t>
      </w:r>
    </w:p>
    <w:p w14:paraId="2D12D3DD" w14:textId="77777777" w:rsidR="009B2798" w:rsidRPr="00A93378" w:rsidRDefault="009B2798" w:rsidP="00AD1685">
      <w:pPr>
        <w:pStyle w:val="NormalIndent"/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65694C9" w14:textId="77777777" w:rsidR="009B2798" w:rsidRPr="00A93378" w:rsidRDefault="009B2798" w:rsidP="00AD1685">
      <w:pPr>
        <w:pStyle w:val="NormalIndent"/>
        <w:numPr>
          <w:ilvl w:val="0"/>
          <w:numId w:val="1"/>
        </w:numPr>
        <w:tabs>
          <w:tab w:val="clear" w:pos="720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93378">
        <w:rPr>
          <w:rFonts w:ascii="Times New Roman" w:hAnsi="Times New Roman" w:cs="Times New Roman"/>
          <w:sz w:val="20"/>
          <w:szCs w:val="20"/>
        </w:rPr>
        <w:t>that there are technical and economic factors that will require continued operation of fixed services in the 1</w:t>
      </w:r>
      <w:r w:rsidR="00004DF1">
        <w:rPr>
          <w:rFonts w:ascii="Times New Roman" w:hAnsi="Times New Roman" w:cs="Times New Roman"/>
          <w:sz w:val="20"/>
          <w:szCs w:val="20"/>
        </w:rPr>
        <w:t xml:space="preserve"> </w:t>
      </w:r>
      <w:r w:rsidRPr="00A93378">
        <w:rPr>
          <w:rFonts w:ascii="Times New Roman" w:hAnsi="Times New Roman" w:cs="Times New Roman"/>
          <w:sz w:val="20"/>
          <w:szCs w:val="20"/>
        </w:rPr>
        <w:t>-</w:t>
      </w:r>
      <w:r w:rsidR="00004DF1">
        <w:rPr>
          <w:rFonts w:ascii="Times New Roman" w:hAnsi="Times New Roman" w:cs="Times New Roman"/>
          <w:sz w:val="20"/>
          <w:szCs w:val="20"/>
        </w:rPr>
        <w:t xml:space="preserve"> </w:t>
      </w:r>
      <w:r w:rsidR="005A7E1E" w:rsidRPr="00A93378">
        <w:rPr>
          <w:rFonts w:ascii="Times New Roman" w:hAnsi="Times New Roman" w:cs="Times New Roman"/>
          <w:sz w:val="20"/>
          <w:szCs w:val="20"/>
        </w:rPr>
        <w:t>2.</w:t>
      </w:r>
      <w:r w:rsidRPr="00A93378">
        <w:rPr>
          <w:rFonts w:ascii="Times New Roman" w:hAnsi="Times New Roman" w:cs="Times New Roman"/>
          <w:sz w:val="20"/>
          <w:szCs w:val="20"/>
        </w:rPr>
        <w:t>3 GHz range</w:t>
      </w:r>
      <w:r w:rsidR="00CE0C54" w:rsidRPr="00A93378">
        <w:rPr>
          <w:rFonts w:ascii="Times New Roman" w:hAnsi="Times New Roman" w:cs="Times New Roman"/>
          <w:sz w:val="20"/>
          <w:szCs w:val="20"/>
        </w:rPr>
        <w:t>,</w:t>
      </w:r>
    </w:p>
    <w:p w14:paraId="0296B226" w14:textId="77777777" w:rsidR="009B2798" w:rsidRPr="00A93378" w:rsidRDefault="009B2798" w:rsidP="00AD1685">
      <w:pPr>
        <w:pStyle w:val="NormalIndent"/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3D0816" w14:textId="77777777" w:rsidR="009B2798" w:rsidRPr="00A93378" w:rsidRDefault="009B2798" w:rsidP="00AD1685">
      <w:pPr>
        <w:pStyle w:val="NormalIndent"/>
        <w:numPr>
          <w:ilvl w:val="0"/>
          <w:numId w:val="1"/>
        </w:numPr>
        <w:tabs>
          <w:tab w:val="clear" w:pos="720"/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93378">
        <w:rPr>
          <w:rFonts w:ascii="Times New Roman" w:hAnsi="Times New Roman" w:cs="Times New Roman"/>
          <w:sz w:val="20"/>
          <w:szCs w:val="20"/>
        </w:rPr>
        <w:t>that there is a range of different fixed service applications</w:t>
      </w:r>
      <w:r w:rsidR="002348D3" w:rsidRPr="00A93378">
        <w:rPr>
          <w:rFonts w:ascii="Times New Roman" w:hAnsi="Times New Roman" w:cs="Times New Roman"/>
          <w:sz w:val="20"/>
          <w:szCs w:val="20"/>
        </w:rPr>
        <w:t xml:space="preserve"> (point-to-point and point-to-multipoint)</w:t>
      </w:r>
      <w:r w:rsidRPr="00A93378">
        <w:rPr>
          <w:rFonts w:ascii="Times New Roman" w:hAnsi="Times New Roman" w:cs="Times New Roman"/>
          <w:sz w:val="20"/>
          <w:szCs w:val="20"/>
        </w:rPr>
        <w:t xml:space="preserve">, requiring various channel bandwidths, which need to be accommodated in the 1 - </w:t>
      </w:r>
      <w:r w:rsidR="005A7E1E" w:rsidRPr="00A93378">
        <w:rPr>
          <w:rFonts w:ascii="Times New Roman" w:hAnsi="Times New Roman" w:cs="Times New Roman"/>
          <w:sz w:val="20"/>
          <w:szCs w:val="20"/>
        </w:rPr>
        <w:t>2.</w:t>
      </w:r>
      <w:r w:rsidRPr="00A93378">
        <w:rPr>
          <w:rFonts w:ascii="Times New Roman" w:hAnsi="Times New Roman" w:cs="Times New Roman"/>
          <w:sz w:val="20"/>
          <w:szCs w:val="20"/>
        </w:rPr>
        <w:t>3 GHz range</w:t>
      </w:r>
      <w:r w:rsidR="00686DED" w:rsidRPr="00A93378">
        <w:rPr>
          <w:rFonts w:ascii="Times New Roman" w:hAnsi="Times New Roman" w:cs="Times New Roman"/>
          <w:sz w:val="20"/>
          <w:szCs w:val="20"/>
        </w:rPr>
        <w:t>,</w:t>
      </w:r>
    </w:p>
    <w:p w14:paraId="426C1B3F" w14:textId="77777777" w:rsidR="00B81437" w:rsidRPr="00A93378" w:rsidRDefault="00B81437" w:rsidP="00B81437">
      <w:pPr>
        <w:pStyle w:val="NormalIndent"/>
        <w:tabs>
          <w:tab w:val="left" w:pos="1134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485E15E7" w14:textId="77777777" w:rsidR="00B81437" w:rsidRPr="00A93378" w:rsidRDefault="00B81437" w:rsidP="006F246F">
      <w:pPr>
        <w:pStyle w:val="NormalIndent"/>
        <w:numPr>
          <w:ilvl w:val="0"/>
          <w:numId w:val="1"/>
        </w:numPr>
        <w:tabs>
          <w:tab w:val="clear" w:pos="720"/>
          <w:tab w:val="left" w:pos="1134"/>
        </w:tabs>
        <w:ind w:left="1134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A93378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Pr="00A93378">
        <w:rPr>
          <w:rFonts w:ascii="Times New Roman" w:hAnsi="Times New Roman" w:cs="Times New Roman"/>
          <w:sz w:val="20"/>
          <w:szCs w:val="20"/>
        </w:rPr>
        <w:t xml:space="preserve">according </w:t>
      </w:r>
      <w:r w:rsidR="00F26333" w:rsidRPr="00A93378">
        <w:rPr>
          <w:rFonts w:ascii="Times New Roman" w:hAnsi="Times New Roman" w:cs="Times New Roman"/>
          <w:sz w:val="20"/>
          <w:szCs w:val="20"/>
        </w:rPr>
        <w:t xml:space="preserve">to </w:t>
      </w:r>
      <w:r w:rsidRPr="00A93378">
        <w:rPr>
          <w:rFonts w:ascii="Times New Roman" w:hAnsi="Times New Roman" w:cs="Times New Roman"/>
          <w:sz w:val="20"/>
          <w:szCs w:val="20"/>
        </w:rPr>
        <w:t>RR 5.340 all emission</w:t>
      </w:r>
      <w:r w:rsidR="00F26333" w:rsidRPr="00A93378">
        <w:rPr>
          <w:rFonts w:ascii="Times New Roman" w:hAnsi="Times New Roman" w:cs="Times New Roman"/>
          <w:sz w:val="20"/>
          <w:szCs w:val="20"/>
        </w:rPr>
        <w:t>s</w:t>
      </w:r>
      <w:r w:rsidRPr="00A93378">
        <w:rPr>
          <w:rFonts w:ascii="Times New Roman" w:hAnsi="Times New Roman" w:cs="Times New Roman"/>
          <w:sz w:val="20"/>
          <w:szCs w:val="20"/>
        </w:rPr>
        <w:t xml:space="preserve"> are prohibited </w:t>
      </w:r>
      <w:r w:rsidR="00F26333" w:rsidRPr="00A93378">
        <w:rPr>
          <w:rFonts w:ascii="Times New Roman" w:hAnsi="Times New Roman" w:cs="Times New Roman"/>
          <w:sz w:val="20"/>
          <w:szCs w:val="20"/>
        </w:rPr>
        <w:t>i</w:t>
      </w:r>
      <w:r w:rsidRPr="00A93378">
        <w:rPr>
          <w:rFonts w:ascii="Times New Roman" w:hAnsi="Times New Roman" w:cs="Times New Roman"/>
          <w:sz w:val="20"/>
          <w:szCs w:val="20"/>
        </w:rPr>
        <w:t>n the band 1400 to 1427 MHz.</w:t>
      </w:r>
    </w:p>
    <w:p w14:paraId="5C7B2CD6" w14:textId="77777777" w:rsidR="007056A7" w:rsidRDefault="007056A7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7C73F97C" w14:textId="77777777" w:rsidR="003B17AE" w:rsidRPr="00A93378" w:rsidRDefault="003B17AE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083711E5" w14:textId="77777777" w:rsidR="007056A7" w:rsidRPr="00A93378" w:rsidRDefault="00AD1685" w:rsidP="00774E64">
      <w:pPr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recommends</w:t>
      </w:r>
    </w:p>
    <w:p w14:paraId="43B63DCE" w14:textId="77777777" w:rsidR="007056A7" w:rsidRPr="00A93378" w:rsidRDefault="007056A7" w:rsidP="00774E64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416DE9D8" w14:textId="77777777" w:rsidR="007056A7" w:rsidRPr="00A93378" w:rsidRDefault="007056A7" w:rsidP="000F3A90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93378">
        <w:rPr>
          <w:rFonts w:ascii="Times New Roman" w:hAnsi="Times New Roman" w:cs="Times New Roman"/>
          <w:sz w:val="20"/>
          <w:szCs w:val="20"/>
        </w:rPr>
        <w:t>1</w:t>
      </w:r>
      <w:r w:rsidR="005464B3" w:rsidRPr="00A93378">
        <w:rPr>
          <w:rFonts w:ascii="Times New Roman" w:hAnsi="Times New Roman" w:cs="Times New Roman"/>
          <w:sz w:val="20"/>
          <w:szCs w:val="20"/>
        </w:rPr>
        <w:t>.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that </w:t>
      </w:r>
      <w:r w:rsidR="00F26333" w:rsidRPr="00A93378">
        <w:rPr>
          <w:rFonts w:ascii="Times New Roman" w:hAnsi="Times New Roman" w:cs="Times New Roman"/>
          <w:sz w:val="20"/>
          <w:szCs w:val="20"/>
        </w:rPr>
        <w:t xml:space="preserve">administrations using </w:t>
      </w:r>
      <w:r w:rsidRPr="00A93378">
        <w:rPr>
          <w:rFonts w:ascii="Times New Roman" w:hAnsi="Times New Roman" w:cs="Times New Roman"/>
          <w:sz w:val="20"/>
          <w:szCs w:val="20"/>
        </w:rPr>
        <w:t xml:space="preserve">fixed service in the band 1350 - 1375 MHz paired with 1492 - 1517 MHz should </w:t>
      </w:r>
      <w:r w:rsidR="009F3752" w:rsidRPr="00A93378">
        <w:rPr>
          <w:rFonts w:ascii="Times New Roman" w:hAnsi="Times New Roman" w:cs="Times New Roman"/>
          <w:sz w:val="20"/>
          <w:szCs w:val="20"/>
        </w:rPr>
        <w:t>consider</w:t>
      </w:r>
      <w:r w:rsidRPr="00A93378">
        <w:rPr>
          <w:rFonts w:ascii="Times New Roman" w:hAnsi="Times New Roman" w:cs="Times New Roman"/>
          <w:sz w:val="20"/>
          <w:szCs w:val="20"/>
        </w:rPr>
        <w:t xml:space="preserve"> the channel plan given in </w:t>
      </w:r>
      <w:r w:rsidRPr="00797C62">
        <w:rPr>
          <w:rFonts w:ascii="Times New Roman" w:hAnsi="Times New Roman" w:cs="Times New Roman"/>
          <w:sz w:val="20"/>
          <w:szCs w:val="20"/>
        </w:rPr>
        <w:t>Annex A</w:t>
      </w:r>
      <w:r w:rsidRPr="00A93378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14:paraId="30B0CD6D" w14:textId="77777777" w:rsidR="007056A7" w:rsidRPr="00A93378" w:rsidRDefault="007056A7" w:rsidP="000F3A90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9C58CCB" w14:textId="77777777" w:rsidR="007056A7" w:rsidRPr="00A93378" w:rsidRDefault="007056A7" w:rsidP="000F3A90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2</w:t>
      </w:r>
      <w:r w:rsidR="005464B3" w:rsidRPr="00A93378">
        <w:rPr>
          <w:rFonts w:ascii="Times New Roman" w:hAnsi="Times New Roman" w:cs="Times New Roman"/>
          <w:sz w:val="20"/>
          <w:szCs w:val="20"/>
        </w:rPr>
        <w:t>.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that </w:t>
      </w:r>
      <w:r w:rsidR="00F26333" w:rsidRPr="00A93378">
        <w:rPr>
          <w:rFonts w:ascii="Times New Roman" w:hAnsi="Times New Roman" w:cs="Times New Roman"/>
          <w:sz w:val="20"/>
          <w:szCs w:val="20"/>
        </w:rPr>
        <w:t xml:space="preserve">administrations using </w:t>
      </w:r>
      <w:r w:rsidRPr="00A93378">
        <w:rPr>
          <w:rFonts w:ascii="Times New Roman" w:hAnsi="Times New Roman" w:cs="Times New Roman"/>
          <w:sz w:val="20"/>
          <w:szCs w:val="20"/>
        </w:rPr>
        <w:t xml:space="preserve">fixed service in the band 1375 - 1400 MHz paired with 1427 - 1452 MHz should </w:t>
      </w:r>
      <w:r w:rsidR="009F3752" w:rsidRPr="00A93378">
        <w:rPr>
          <w:rFonts w:ascii="Times New Roman" w:hAnsi="Times New Roman" w:cs="Times New Roman"/>
          <w:sz w:val="20"/>
          <w:szCs w:val="20"/>
        </w:rPr>
        <w:t>consider</w:t>
      </w:r>
      <w:r w:rsidRPr="00A93378">
        <w:rPr>
          <w:rFonts w:ascii="Times New Roman" w:hAnsi="Times New Roman" w:cs="Times New Roman"/>
          <w:sz w:val="20"/>
          <w:szCs w:val="20"/>
        </w:rPr>
        <w:t xml:space="preserve"> the channel plan given in </w:t>
      </w:r>
      <w:r w:rsidRPr="00797C62">
        <w:rPr>
          <w:rFonts w:ascii="Times New Roman" w:hAnsi="Times New Roman" w:cs="Times New Roman"/>
          <w:sz w:val="20"/>
          <w:szCs w:val="20"/>
        </w:rPr>
        <w:t>Annex B</w:t>
      </w:r>
      <w:r w:rsidRPr="00A93378">
        <w:rPr>
          <w:rFonts w:ascii="Times New Roman" w:hAnsi="Times New Roman" w:cs="Times New Roman"/>
          <w:sz w:val="20"/>
          <w:szCs w:val="20"/>
        </w:rPr>
        <w:t>;</w:t>
      </w:r>
    </w:p>
    <w:p w14:paraId="7AB6F214" w14:textId="77777777" w:rsidR="007056A7" w:rsidRPr="00A93378" w:rsidRDefault="007056A7" w:rsidP="000F3A90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771DB28" w14:textId="77777777" w:rsidR="007056A7" w:rsidRPr="00A93378" w:rsidRDefault="007056A7" w:rsidP="000F3A90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3</w:t>
      </w:r>
      <w:r w:rsidR="005464B3" w:rsidRPr="00A93378">
        <w:rPr>
          <w:rFonts w:ascii="Times New Roman" w:hAnsi="Times New Roman" w:cs="Times New Roman"/>
          <w:sz w:val="20"/>
          <w:szCs w:val="20"/>
        </w:rPr>
        <w:t>.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that </w:t>
      </w:r>
      <w:r w:rsidR="00F26333" w:rsidRPr="00A93378">
        <w:rPr>
          <w:rFonts w:ascii="Times New Roman" w:hAnsi="Times New Roman" w:cs="Times New Roman"/>
          <w:sz w:val="20"/>
          <w:szCs w:val="20"/>
        </w:rPr>
        <w:t xml:space="preserve">administrations using </w:t>
      </w:r>
      <w:r w:rsidRPr="00A93378">
        <w:rPr>
          <w:rFonts w:ascii="Times New Roman" w:hAnsi="Times New Roman" w:cs="Times New Roman"/>
          <w:sz w:val="20"/>
          <w:szCs w:val="20"/>
        </w:rPr>
        <w:t xml:space="preserve">fixed service in the band 2025 - 2110 MHz paired with 2200 - 2290 MHz should </w:t>
      </w:r>
      <w:r w:rsidR="009F3752" w:rsidRPr="00A93378">
        <w:rPr>
          <w:rFonts w:ascii="Times New Roman" w:hAnsi="Times New Roman" w:cs="Times New Roman"/>
          <w:sz w:val="20"/>
          <w:szCs w:val="20"/>
        </w:rPr>
        <w:t>consider</w:t>
      </w:r>
      <w:r w:rsidRPr="00A93378">
        <w:rPr>
          <w:rFonts w:ascii="Times New Roman" w:hAnsi="Times New Roman" w:cs="Times New Roman"/>
          <w:sz w:val="20"/>
          <w:szCs w:val="20"/>
        </w:rPr>
        <w:t xml:space="preserve"> the channel plan given in </w:t>
      </w:r>
      <w:r w:rsidRPr="00797C62">
        <w:rPr>
          <w:rFonts w:ascii="Times New Roman" w:hAnsi="Times New Roman" w:cs="Times New Roman"/>
          <w:sz w:val="20"/>
          <w:szCs w:val="20"/>
        </w:rPr>
        <w:t>Annex C</w:t>
      </w:r>
      <w:r w:rsidR="00CE0C54" w:rsidRPr="00797C62">
        <w:rPr>
          <w:rFonts w:ascii="Times New Roman" w:hAnsi="Times New Roman" w:cs="Times New Roman"/>
          <w:sz w:val="20"/>
          <w:szCs w:val="20"/>
        </w:rPr>
        <w:t xml:space="preserve"> (Note 1)</w:t>
      </w:r>
      <w:r w:rsidR="005A7E1E" w:rsidRPr="00797C62">
        <w:rPr>
          <w:rFonts w:ascii="Times New Roman" w:hAnsi="Times New Roman" w:cs="Times New Roman"/>
          <w:sz w:val="20"/>
          <w:szCs w:val="20"/>
        </w:rPr>
        <w:t>.</w:t>
      </w:r>
    </w:p>
    <w:p w14:paraId="45F16AF7" w14:textId="77777777" w:rsidR="00275C70" w:rsidRPr="00A93378" w:rsidRDefault="00275C70" w:rsidP="000F3A90">
      <w:pPr>
        <w:tabs>
          <w:tab w:val="left" w:pos="709"/>
          <w:tab w:val="left" w:pos="1134"/>
        </w:tabs>
        <w:ind w:left="1134" w:hanging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A172FA" w14:textId="77777777" w:rsidR="00222F2E" w:rsidRPr="00A93378" w:rsidRDefault="00222F2E" w:rsidP="000F3A90">
      <w:pPr>
        <w:tabs>
          <w:tab w:val="left" w:pos="709"/>
          <w:tab w:val="left" w:pos="1134"/>
        </w:tabs>
        <w:ind w:hanging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C4B438" w14:textId="77777777" w:rsidR="00CE0C54" w:rsidRPr="00A93378" w:rsidRDefault="00CE0C54" w:rsidP="00AD1685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bCs/>
          <w:sz w:val="20"/>
          <w:szCs w:val="20"/>
        </w:rPr>
        <w:t xml:space="preserve">Note 1: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According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E</w:t>
      </w:r>
      <w:r w:rsidR="00AB05FE" w:rsidRPr="00A93378">
        <w:rPr>
          <w:rFonts w:ascii="Times New Roman" w:hAnsi="Times New Roman" w:cs="Times New Roman"/>
          <w:sz w:val="20"/>
          <w:szCs w:val="20"/>
        </w:rPr>
        <w:t>R</w:t>
      </w:r>
      <w:r w:rsidRPr="00A93378">
        <w:rPr>
          <w:rFonts w:ascii="Times New Roman" w:hAnsi="Times New Roman" w:cs="Times New Roman"/>
          <w:sz w:val="20"/>
          <w:szCs w:val="20"/>
        </w:rPr>
        <w:t xml:space="preserve">C Report 65 a separation distance of 2 km and a carrier separation of 8.3 MHz is required between FS and MS stations operating in adjacent bands.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Therefore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a carefully deployment and coordination between MS and FS with channel spacing below 14 MHz is needed.</w:t>
      </w:r>
    </w:p>
    <w:p w14:paraId="12428231" w14:textId="77777777" w:rsidR="00B408A6" w:rsidRPr="00A93378" w:rsidRDefault="00B408A6" w:rsidP="000F3A90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1C894DF8" w14:textId="77777777" w:rsidR="00B408A6" w:rsidRPr="00A93378" w:rsidRDefault="00B408A6" w:rsidP="000F3A90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5A80F776" w14:textId="77777777" w:rsidR="00B408A6" w:rsidRPr="00A93378" w:rsidRDefault="00B408A6" w:rsidP="000F3A90">
      <w:pPr>
        <w:ind w:left="567"/>
        <w:rPr>
          <w:rFonts w:ascii="Times New Roman" w:hAnsi="Times New Roman" w:cs="Times New Roman"/>
          <w:sz w:val="20"/>
          <w:szCs w:val="20"/>
        </w:rPr>
      </w:pPr>
    </w:p>
    <w:p w14:paraId="20A257F0" w14:textId="77777777" w:rsidR="00B408A6" w:rsidRPr="00A93378" w:rsidRDefault="00B408A6" w:rsidP="00834D75">
      <w:pPr>
        <w:ind w:left="567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A93378">
        <w:rPr>
          <w:rFonts w:ascii="Times New Roman" w:hAnsi="Times New Roman" w:cs="Times New Roman"/>
          <w:i/>
          <w:sz w:val="20"/>
          <w:szCs w:val="20"/>
        </w:rPr>
        <w:t xml:space="preserve">Note: </w:t>
      </w:r>
    </w:p>
    <w:p w14:paraId="0F146583" w14:textId="0E92BC46" w:rsidR="00B408A6" w:rsidRPr="00A93378" w:rsidRDefault="00B408A6" w:rsidP="00B408A6">
      <w:pPr>
        <w:ind w:left="567"/>
        <w:rPr>
          <w:rFonts w:ascii="Times New Roman" w:hAnsi="Times New Roman" w:cs="Times New Roman"/>
          <w:sz w:val="20"/>
          <w:szCs w:val="20"/>
        </w:rPr>
        <w:sectPr w:rsidR="00B408A6" w:rsidRPr="00A93378" w:rsidSect="007755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851" w:right="1134" w:bottom="1134" w:left="1418" w:header="709" w:footer="709" w:gutter="0"/>
          <w:cols w:space="709"/>
          <w:titlePg/>
        </w:sectPr>
      </w:pPr>
      <w:r w:rsidRPr="00A93378">
        <w:rPr>
          <w:rFonts w:ascii="Times New Roman" w:hAnsi="Times New Roman" w:cs="Times New Roman"/>
          <w:i/>
          <w:sz w:val="20"/>
          <w:szCs w:val="20"/>
        </w:rPr>
        <w:t xml:space="preserve">Please check the </w:t>
      </w:r>
      <w:r w:rsidR="00004DF1">
        <w:rPr>
          <w:rFonts w:ascii="Times New Roman" w:hAnsi="Times New Roman" w:cs="Times New Roman"/>
          <w:i/>
          <w:sz w:val="20"/>
          <w:szCs w:val="20"/>
        </w:rPr>
        <w:t xml:space="preserve">Office </w:t>
      </w:r>
      <w:r w:rsidRPr="00A93378">
        <w:rPr>
          <w:rFonts w:ascii="Times New Roman" w:hAnsi="Times New Roman" w:cs="Times New Roman"/>
          <w:i/>
          <w:sz w:val="20"/>
          <w:szCs w:val="20"/>
        </w:rPr>
        <w:t>web site (</w:t>
      </w:r>
      <w:r w:rsidR="00AD017C" w:rsidRPr="00AD017C">
        <w:rPr>
          <w:rFonts w:ascii="Times New Roman" w:hAnsi="Times New Roman" w:cs="Times New Roman"/>
          <w:i/>
          <w:sz w:val="20"/>
          <w:szCs w:val="20"/>
        </w:rPr>
        <w:t>https://docdb.cept.org/</w:t>
      </w:r>
      <w:r w:rsidRPr="00A93378">
        <w:rPr>
          <w:rFonts w:ascii="Times New Roman" w:hAnsi="Times New Roman" w:cs="Times New Roman"/>
          <w:i/>
          <w:sz w:val="20"/>
          <w:szCs w:val="20"/>
        </w:rPr>
        <w:t xml:space="preserve">) for the </w:t>
      </w:r>
      <w:proofErr w:type="gramStart"/>
      <w:r w:rsidRPr="00A93378">
        <w:rPr>
          <w:rFonts w:ascii="Times New Roman" w:hAnsi="Times New Roman" w:cs="Times New Roman"/>
          <w:i/>
          <w:sz w:val="20"/>
          <w:szCs w:val="20"/>
        </w:rPr>
        <w:t>up to date</w:t>
      </w:r>
      <w:proofErr w:type="gramEnd"/>
      <w:r w:rsidRPr="00A93378">
        <w:rPr>
          <w:rFonts w:ascii="Times New Roman" w:hAnsi="Times New Roman" w:cs="Times New Roman"/>
          <w:i/>
          <w:sz w:val="20"/>
          <w:szCs w:val="20"/>
        </w:rPr>
        <w:t xml:space="preserve"> position on the implementation of this and other ECC and ERC Recommendations.</w:t>
      </w:r>
    </w:p>
    <w:p w14:paraId="1C870578" w14:textId="77777777" w:rsidR="007056A7" w:rsidRPr="00A93378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378">
        <w:rPr>
          <w:rFonts w:ascii="Times New Roman" w:hAnsi="Times New Roman" w:cs="Times New Roman"/>
          <w:b/>
          <w:sz w:val="20"/>
          <w:szCs w:val="20"/>
        </w:rPr>
        <w:lastRenderedPageBreak/>
        <w:t>A</w:t>
      </w:r>
      <w:r w:rsidR="00A93378">
        <w:rPr>
          <w:rFonts w:ascii="Times New Roman" w:hAnsi="Times New Roman" w:cs="Times New Roman"/>
          <w:b/>
          <w:sz w:val="20"/>
          <w:szCs w:val="20"/>
        </w:rPr>
        <w:t>nnex</w:t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 A</w:t>
      </w:r>
    </w:p>
    <w:p w14:paraId="02E98CE3" w14:textId="77777777" w:rsidR="007056A7" w:rsidRPr="00A93378" w:rsidRDefault="007056A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CE8E18" w14:textId="77777777" w:rsidR="007056A7" w:rsidRPr="00AD1685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1685">
        <w:rPr>
          <w:rFonts w:ascii="Times New Roman" w:hAnsi="Times New Roman" w:cs="Times New Roman"/>
          <w:b/>
          <w:sz w:val="20"/>
          <w:szCs w:val="20"/>
        </w:rPr>
        <w:t>Frequency band 1350</w:t>
      </w:r>
      <w:r w:rsidR="00004DF1" w:rsidRP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-</w:t>
      </w:r>
      <w:r w:rsidR="00004DF1" w:rsidRP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1375 MHz paired with 1492</w:t>
      </w:r>
      <w:r w:rsidR="00004DF1" w:rsidRP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-</w:t>
      </w:r>
      <w:r w:rsidR="00004DF1" w:rsidRP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1517 MHz</w:t>
      </w:r>
    </w:p>
    <w:p w14:paraId="132E2051" w14:textId="77777777" w:rsidR="007056A7" w:rsidRPr="00A93378" w:rsidRDefault="007056A7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B9A75A0" w14:textId="77777777" w:rsidR="007056A7" w:rsidRPr="00A93378" w:rsidRDefault="007056A7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Due to the fact that this band only offers 25 MHz of spectrum for each direction of transmission it will be limited to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low capacity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digital systems for point-to-point and point-to-multipoint systems. The channel arrangement is based on </w:t>
      </w:r>
      <w:r w:rsidR="002348D3" w:rsidRPr="00A93378">
        <w:rPr>
          <w:rFonts w:ascii="Times New Roman" w:hAnsi="Times New Roman" w:cs="Times New Roman"/>
          <w:sz w:val="20"/>
          <w:szCs w:val="20"/>
        </w:rPr>
        <w:t>Recommendation</w:t>
      </w:r>
      <w:r w:rsidR="00A20139" w:rsidRPr="00A93378">
        <w:rPr>
          <w:rFonts w:ascii="Times New Roman" w:hAnsi="Times New Roman" w:cs="Times New Roman"/>
          <w:sz w:val="20"/>
          <w:szCs w:val="20"/>
        </w:rPr>
        <w:t>s</w:t>
      </w:r>
      <w:r w:rsidR="002348D3" w:rsidRPr="00A93378">
        <w:rPr>
          <w:rFonts w:ascii="Times New Roman" w:hAnsi="Times New Roman" w:cs="Times New Roman"/>
          <w:sz w:val="20"/>
          <w:szCs w:val="20"/>
        </w:rPr>
        <w:t xml:space="preserve"> </w:t>
      </w:r>
      <w:r w:rsidR="000E0DA1" w:rsidRPr="00A93378">
        <w:rPr>
          <w:rFonts w:ascii="Times New Roman" w:hAnsi="Times New Roman" w:cs="Times New Roman"/>
          <w:sz w:val="20"/>
          <w:szCs w:val="20"/>
        </w:rPr>
        <w:t xml:space="preserve">ITU-R </w:t>
      </w:r>
      <w:r w:rsidR="002348D3" w:rsidRPr="00A93378">
        <w:rPr>
          <w:rFonts w:ascii="Times New Roman" w:hAnsi="Times New Roman" w:cs="Times New Roman"/>
          <w:sz w:val="20"/>
          <w:szCs w:val="20"/>
        </w:rPr>
        <w:t>F.701 and</w:t>
      </w:r>
      <w:r w:rsidR="00525F67" w:rsidRPr="00A93378">
        <w:rPr>
          <w:rFonts w:ascii="Times New Roman" w:hAnsi="Times New Roman" w:cs="Times New Roman"/>
          <w:sz w:val="20"/>
          <w:szCs w:val="20"/>
        </w:rPr>
        <w:t xml:space="preserve"> </w:t>
      </w:r>
      <w:r w:rsidR="00DF0849" w:rsidRPr="00A93378">
        <w:rPr>
          <w:rFonts w:ascii="Times New Roman" w:hAnsi="Times New Roman" w:cs="Times New Roman"/>
          <w:sz w:val="20"/>
          <w:szCs w:val="20"/>
        </w:rPr>
        <w:t xml:space="preserve">ITU-R </w:t>
      </w:r>
      <w:r w:rsidR="00525F67" w:rsidRPr="00A93378">
        <w:rPr>
          <w:rFonts w:ascii="Times New Roman" w:hAnsi="Times New Roman" w:cs="Times New Roman"/>
          <w:sz w:val="20"/>
          <w:szCs w:val="20"/>
        </w:rPr>
        <w:t>F.1242</w:t>
      </w:r>
      <w:r w:rsidRPr="00A93378">
        <w:rPr>
          <w:rFonts w:ascii="Times New Roman" w:hAnsi="Times New Roman" w:cs="Times New Roman"/>
          <w:sz w:val="20"/>
          <w:szCs w:val="20"/>
        </w:rPr>
        <w:t xml:space="preserve"> which offers the maximum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amount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of possible channels. </w:t>
      </w:r>
    </w:p>
    <w:p w14:paraId="1F9F6FCA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42906B2E" w14:textId="77777777" w:rsidR="007056A7" w:rsidRPr="00A93378" w:rsidRDefault="007056A7" w:rsidP="008D24B2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 following detailed channel arrangement is proposed:</w:t>
      </w:r>
    </w:p>
    <w:p w14:paraId="396C9289" w14:textId="77777777" w:rsidR="007056A7" w:rsidRPr="00A93378" w:rsidRDefault="007056A7">
      <w:pPr>
        <w:rPr>
          <w:rFonts w:ascii="Times New Roman" w:hAnsi="Times New Roman" w:cs="Times New Roman"/>
          <w:sz w:val="20"/>
          <w:szCs w:val="20"/>
        </w:rPr>
      </w:pPr>
    </w:p>
    <w:p w14:paraId="153E6EE9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Let</w:t>
      </w:r>
    </w:p>
    <w:p w14:paraId="17318BA8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fo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be the centre frequency of </w:t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1433.5 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62C7698C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lower half of the band</w:t>
      </w:r>
    </w:p>
    <w:p w14:paraId="1728FE92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fn'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upper half of the band</w:t>
      </w:r>
    </w:p>
    <w:p w14:paraId="1ABAF14C" w14:textId="77777777" w:rsidR="007056A7" w:rsidRPr="00A93378" w:rsidRDefault="007056A7">
      <w:pPr>
        <w:tabs>
          <w:tab w:val="left" w:pos="2836"/>
          <w:tab w:val="left" w:pos="3402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TX/RX  separation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>142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10C7A450" w14:textId="77777777" w:rsidR="007056A7" w:rsidRPr="00A93378" w:rsidRDefault="007056A7">
      <w:pPr>
        <w:tabs>
          <w:tab w:val="left" w:pos="2836"/>
          <w:tab w:val="left" w:pos="3402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Separation band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117 </w:t>
      </w:r>
      <w:r w:rsidRPr="00A93378">
        <w:rPr>
          <w:rFonts w:ascii="Times New Roman" w:hAnsi="Times New Roman" w:cs="Times New Roman"/>
          <w:sz w:val="20"/>
          <w:szCs w:val="20"/>
        </w:rPr>
        <w:t>MHz</w:t>
      </w:r>
    </w:p>
    <w:p w14:paraId="55F75146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BF5DDD3" w14:textId="77777777" w:rsidR="008B0797" w:rsidRPr="00A93378" w:rsidRDefault="007056A7">
      <w:pPr>
        <w:tabs>
          <w:tab w:val="left" w:pos="568"/>
          <w:tab w:val="left" w:pos="3402"/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then the frequencies of individual channels are expressed by the following relationships :</w:t>
      </w:r>
    </w:p>
    <w:p w14:paraId="724B90A3" w14:textId="77777777" w:rsidR="008E7B1F" w:rsidRPr="00A93378" w:rsidRDefault="008E7B1F">
      <w:pPr>
        <w:tabs>
          <w:tab w:val="left" w:pos="568"/>
          <w:tab w:val="left" w:pos="3402"/>
          <w:tab w:val="left" w:pos="6521"/>
        </w:tabs>
        <w:rPr>
          <w:rFonts w:ascii="Times New Roman" w:hAnsi="Times New Roman" w:cs="Times New Roman"/>
          <w:sz w:val="20"/>
          <w:szCs w:val="20"/>
        </w:rPr>
      </w:pPr>
    </w:p>
    <w:p w14:paraId="57F8A4C4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a)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2 MHz</w:t>
      </w:r>
    </w:p>
    <w:p w14:paraId="78D5CE3D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3D55EE99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- 84 + 2n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24AF47EA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+ 58 + 2n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 1, ... 12</w:t>
      </w:r>
    </w:p>
    <w:p w14:paraId="736697CC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1DA6B5D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355AB2B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b)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1 MHz</w:t>
      </w:r>
    </w:p>
    <w:p w14:paraId="38948F67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364E22C8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- 83.5 + 1n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6E992D9E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+ 58.5 + 1n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 1, ... 24</w:t>
      </w:r>
    </w:p>
    <w:p w14:paraId="0577F3DF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65D37406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C16E4FD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c)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0.5 MHz</w:t>
      </w:r>
    </w:p>
    <w:p w14:paraId="155BC3CF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C73A673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 fo - 83.25 + 0.5n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7BC58A33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+ 58.75 + 0.5n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48</w:t>
      </w:r>
    </w:p>
    <w:p w14:paraId="6453D39E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EEA2F6F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92AA9C2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d)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 spacing of  0.25 MHz</w:t>
      </w:r>
    </w:p>
    <w:p w14:paraId="74BF822A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1F18DD9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fo - 83.125 + 0.25n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5ADBC321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+ 58.875 + 0.25n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="001A15D2" w:rsidRPr="00A93378">
        <w:rPr>
          <w:rFonts w:ascii="Times New Roman" w:hAnsi="Times New Roman" w:cs="Times New Roman"/>
          <w:sz w:val="20"/>
          <w:szCs w:val="20"/>
        </w:rPr>
        <w:t>MHz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sz w:val="20"/>
          <w:szCs w:val="20"/>
        </w:rPr>
        <w:t>where n = 1, ... 96</w:t>
      </w:r>
    </w:p>
    <w:p w14:paraId="3BD9A839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2817676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24E5B175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e)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0.025 MHz</w:t>
      </w:r>
    </w:p>
    <w:p w14:paraId="1AD59858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F421C59" w14:textId="77777777" w:rsidR="007056A7" w:rsidRPr="00A93378" w:rsidRDefault="007056A7" w:rsidP="001A15D2">
      <w:pPr>
        <w:tabs>
          <w:tab w:val="left" w:pos="993"/>
          <w:tab w:val="left" w:pos="3119"/>
          <w:tab w:val="left" w:pos="6096"/>
          <w:tab w:val="left" w:pos="6804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 fo - 83.0125 + 0.025n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76463488" w14:textId="77777777" w:rsidR="007056A7" w:rsidRPr="00A93378" w:rsidRDefault="007056A7" w:rsidP="001A15D2">
      <w:pPr>
        <w:tabs>
          <w:tab w:val="left" w:pos="993"/>
          <w:tab w:val="left" w:pos="3119"/>
          <w:tab w:val="left" w:pos="6096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+ 58.9875 + 0.025n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960</w:t>
      </w:r>
    </w:p>
    <w:p w14:paraId="7E5A3A1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66729755" w14:textId="77777777" w:rsidR="007056A7" w:rsidRPr="00A93378" w:rsidRDefault="007056A7" w:rsidP="00834D75">
      <w:pPr>
        <w:tabs>
          <w:tab w:val="left" w:pos="3402"/>
          <w:tab w:val="left" w:pos="6521"/>
        </w:tabs>
        <w:ind w:left="568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For 75 kHz channel spacing use the  0.025 MHz formula restricted to n = 2, 5, 8,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.....</w:t>
      </w:r>
      <w:proofErr w:type="gramEnd"/>
    </w:p>
    <w:p w14:paraId="55248D24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647822E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305A1254" w14:textId="77777777" w:rsidR="007056A7" w:rsidRPr="00A93378" w:rsidRDefault="007056A7" w:rsidP="00834D75">
      <w:pPr>
        <w:tabs>
          <w:tab w:val="left" w:pos="3402"/>
          <w:tab w:val="left" w:pos="6521"/>
        </w:tabs>
        <w:ind w:left="568" w:hanging="568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3.5 MHz derived from the 0.5 MHz channels by multiplication and with 2 MHz guard bands</w:t>
      </w:r>
    </w:p>
    <w:p w14:paraId="0A7DDE7C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19CCF6D8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fo - 83.25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67266DFF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i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+ 58.75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6</w:t>
      </w:r>
      <w:r w:rsidRPr="00A93378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4856ABF3" w14:textId="77777777" w:rsidR="00AD1685" w:rsidRDefault="00AD1685">
      <w:pPr>
        <w:tabs>
          <w:tab w:val="left" w:pos="993"/>
          <w:tab w:val="left" w:pos="3402"/>
          <w:tab w:val="left" w:pos="6521"/>
        </w:tabs>
        <w:ind w:left="568"/>
        <w:sectPr w:rsidR="00AD1685" w:rsidSect="007755BB">
          <w:headerReference w:type="even" r:id="rId13"/>
          <w:headerReference w:type="default" r:id="rId14"/>
          <w:headerReference w:type="first" r:id="rId15"/>
          <w:footerReference w:type="first" r:id="rId16"/>
          <w:type w:val="evenPage"/>
          <w:pgSz w:w="11907" w:h="16840" w:code="9"/>
          <w:pgMar w:top="851" w:right="1134" w:bottom="1134" w:left="1418" w:header="709" w:footer="709" w:gutter="0"/>
          <w:cols w:space="709"/>
        </w:sectPr>
      </w:pPr>
    </w:p>
    <w:p w14:paraId="400F5ABA" w14:textId="77777777" w:rsidR="00F52908" w:rsidRDefault="00F52908">
      <w:pPr>
        <w:tabs>
          <w:tab w:val="left" w:pos="709"/>
        </w:tabs>
        <w:jc w:val="center"/>
      </w:pPr>
    </w:p>
    <w:p w14:paraId="2818560E" w14:textId="77777777" w:rsidR="00F52908" w:rsidRDefault="00F52908">
      <w:pPr>
        <w:tabs>
          <w:tab w:val="left" w:pos="709"/>
        </w:tabs>
        <w:jc w:val="center"/>
      </w:pPr>
    </w:p>
    <w:p w14:paraId="48AA31AD" w14:textId="77777777" w:rsidR="00474745" w:rsidRDefault="0018311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object w:dxaOrig="10430" w:dyaOrig="11697" w14:anchorId="5D13A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45pt;height:479.4pt" o:ole="">
            <v:imagedata r:id="rId17" o:title=""/>
          </v:shape>
          <o:OLEObject Type="Embed" ProgID="Visio.Drawing.11" ShapeID="_x0000_i1025" DrawAspect="Content" ObjectID="_1777881837" r:id="rId18"/>
        </w:object>
      </w:r>
    </w:p>
    <w:p w14:paraId="4440847A" w14:textId="77777777" w:rsidR="00650FF4" w:rsidRDefault="00650FF4">
      <w:pPr>
        <w:tabs>
          <w:tab w:val="left" w:pos="709"/>
        </w:tabs>
        <w:jc w:val="center"/>
      </w:pPr>
    </w:p>
    <w:p w14:paraId="7A2712DC" w14:textId="77777777" w:rsidR="00474745" w:rsidRPr="00AD1685" w:rsidRDefault="00AD1685" w:rsidP="00834D7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 1: Occupied spectrum</w:t>
      </w:r>
      <w:r w:rsidR="00474745" w:rsidRPr="00AD1685">
        <w:rPr>
          <w:rFonts w:ascii="Times New Roman" w:hAnsi="Times New Roman" w:cs="Times New Roman"/>
          <w:b/>
          <w:sz w:val="20"/>
          <w:szCs w:val="20"/>
        </w:rPr>
        <w:t xml:space="preserve"> 1350 - 1517 MHz</w:t>
      </w:r>
    </w:p>
    <w:p w14:paraId="480B7A42" w14:textId="77777777" w:rsidR="00474745" w:rsidRPr="00A93378" w:rsidRDefault="0047474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474745" w:rsidRPr="00A93378" w:rsidSect="007755BB">
          <w:pgSz w:w="11907" w:h="16840"/>
          <w:pgMar w:top="851" w:right="1134" w:bottom="1134" w:left="1418" w:header="709" w:footer="709" w:gutter="0"/>
          <w:cols w:space="709"/>
          <w:titlePg/>
        </w:sectPr>
      </w:pPr>
    </w:p>
    <w:p w14:paraId="7B5E0506" w14:textId="77777777" w:rsidR="007056A7" w:rsidRPr="00A93378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378">
        <w:rPr>
          <w:rFonts w:ascii="Times New Roman" w:hAnsi="Times New Roman" w:cs="Times New Roman"/>
          <w:b/>
          <w:sz w:val="20"/>
          <w:szCs w:val="20"/>
        </w:rPr>
        <w:lastRenderedPageBreak/>
        <w:t>A</w:t>
      </w:r>
      <w:r w:rsidR="00A93378" w:rsidRPr="00A93378">
        <w:rPr>
          <w:rFonts w:ascii="Times New Roman" w:hAnsi="Times New Roman" w:cs="Times New Roman"/>
          <w:b/>
          <w:sz w:val="20"/>
          <w:szCs w:val="20"/>
        </w:rPr>
        <w:t>nnex B</w:t>
      </w:r>
    </w:p>
    <w:p w14:paraId="60F3A938" w14:textId="77777777" w:rsidR="007056A7" w:rsidRPr="00A93378" w:rsidRDefault="007056A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AFB4DD" w14:textId="77777777" w:rsidR="007056A7" w:rsidRPr="00AD1685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1685">
        <w:rPr>
          <w:rFonts w:ascii="Times New Roman" w:hAnsi="Times New Roman" w:cs="Times New Roman"/>
          <w:b/>
          <w:sz w:val="20"/>
          <w:szCs w:val="20"/>
        </w:rPr>
        <w:t>Frequency band 1375</w:t>
      </w:r>
      <w:r w:rsid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-</w:t>
      </w:r>
      <w:r w:rsid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1400 MHz paired with 1427</w:t>
      </w:r>
      <w:r w:rsid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-</w:t>
      </w:r>
      <w:r w:rsidR="00AD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1685">
        <w:rPr>
          <w:rFonts w:ascii="Times New Roman" w:hAnsi="Times New Roman" w:cs="Times New Roman"/>
          <w:b/>
          <w:sz w:val="20"/>
          <w:szCs w:val="20"/>
        </w:rPr>
        <w:t>1452 MHz</w:t>
      </w:r>
    </w:p>
    <w:p w14:paraId="35BA753A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14:paraId="4D2FFE1F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This band is comparable to band 1350-1375 MHz/1492-1517 MHz and therefore is used for the same kind of applications. </w:t>
      </w:r>
      <w:proofErr w:type="gramStart"/>
      <w:r w:rsidRPr="00A93378">
        <w:rPr>
          <w:rFonts w:ascii="Times New Roman" w:hAnsi="Times New Roman" w:cs="Times New Roman"/>
          <w:sz w:val="20"/>
          <w:szCs w:val="20"/>
        </w:rPr>
        <w:t>Thus</w:t>
      </w:r>
      <w:proofErr w:type="gramEnd"/>
      <w:r w:rsidRPr="00A93378">
        <w:rPr>
          <w:rFonts w:ascii="Times New Roman" w:hAnsi="Times New Roman" w:cs="Times New Roman"/>
          <w:sz w:val="20"/>
          <w:szCs w:val="20"/>
        </w:rPr>
        <w:t xml:space="preserve"> the channel arrangement</w:t>
      </w:r>
      <w:r w:rsidR="002348D3" w:rsidRPr="00A93378">
        <w:rPr>
          <w:rFonts w:ascii="Times New Roman" w:hAnsi="Times New Roman" w:cs="Times New Roman"/>
          <w:sz w:val="20"/>
          <w:szCs w:val="20"/>
        </w:rPr>
        <w:t xml:space="preserve">, also based on </w:t>
      </w:r>
      <w:r w:rsidR="000E0DA1" w:rsidRPr="00A93378">
        <w:rPr>
          <w:rFonts w:ascii="Times New Roman" w:hAnsi="Times New Roman" w:cs="Times New Roman"/>
          <w:sz w:val="20"/>
          <w:szCs w:val="20"/>
        </w:rPr>
        <w:t xml:space="preserve">Recommendation </w:t>
      </w:r>
      <w:r w:rsidR="002348D3" w:rsidRPr="00A93378">
        <w:rPr>
          <w:rFonts w:ascii="Times New Roman" w:hAnsi="Times New Roman" w:cs="Times New Roman"/>
          <w:sz w:val="20"/>
          <w:szCs w:val="20"/>
        </w:rPr>
        <w:t>ITU-R F.701 and  F.1242,</w:t>
      </w:r>
      <w:r w:rsidRPr="00A93378">
        <w:rPr>
          <w:rFonts w:ascii="Times New Roman" w:hAnsi="Times New Roman" w:cs="Times New Roman"/>
          <w:sz w:val="20"/>
          <w:szCs w:val="20"/>
        </w:rPr>
        <w:t xml:space="preserve"> has been developed on a similar basis.</w:t>
      </w:r>
    </w:p>
    <w:p w14:paraId="4534D31D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1693CFF0" w14:textId="77777777" w:rsidR="007056A7" w:rsidRPr="00A93378" w:rsidRDefault="007056A7">
      <w:pPr>
        <w:tabs>
          <w:tab w:val="left" w:pos="709"/>
        </w:tabs>
        <w:rPr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 following detailed channel plan is proposed:</w:t>
      </w:r>
    </w:p>
    <w:p w14:paraId="3F9CD9D8" w14:textId="77777777" w:rsidR="007056A7" w:rsidRPr="00A93378" w:rsidRDefault="007056A7">
      <w:pPr>
        <w:rPr>
          <w:rFonts w:ascii="Times New Roman" w:hAnsi="Times New Roman" w:cs="Times New Roman"/>
          <w:sz w:val="20"/>
          <w:szCs w:val="20"/>
        </w:rPr>
      </w:pPr>
    </w:p>
    <w:p w14:paraId="7F5DFB06" w14:textId="77777777" w:rsidR="007056A7" w:rsidRPr="00A93378" w:rsidRDefault="007056A7">
      <w:pPr>
        <w:rPr>
          <w:rFonts w:ascii="Times New Roman" w:hAnsi="Times New Roman" w:cs="Times New Roman"/>
          <w:sz w:val="20"/>
          <w:szCs w:val="20"/>
        </w:rPr>
      </w:pPr>
    </w:p>
    <w:p w14:paraId="537400ED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 xml:space="preserve">Let </w:t>
      </w:r>
    </w:p>
    <w:p w14:paraId="245465BB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fo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be the centre frequency of   </w:t>
      </w:r>
      <w:r w:rsidRPr="00A93378">
        <w:rPr>
          <w:rFonts w:ascii="Times New Roman" w:hAnsi="Times New Roman" w:cs="Times New Roman"/>
          <w:b/>
          <w:sz w:val="20"/>
          <w:szCs w:val="20"/>
        </w:rPr>
        <w:t>1413.5</w:t>
      </w:r>
      <w:r w:rsidRPr="00A93378">
        <w:rPr>
          <w:rFonts w:ascii="Times New Roman" w:hAnsi="Times New Roman" w:cs="Times New Roman"/>
          <w:sz w:val="20"/>
          <w:szCs w:val="20"/>
        </w:rPr>
        <w:t xml:space="preserve">  MHz</w:t>
      </w:r>
    </w:p>
    <w:p w14:paraId="54CF8469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lower half of the band</w:t>
      </w:r>
    </w:p>
    <w:p w14:paraId="381782F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fn'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upper half of the band</w:t>
      </w:r>
    </w:p>
    <w:p w14:paraId="7907265F" w14:textId="77777777" w:rsidR="007056A7" w:rsidRPr="00A93378" w:rsidRDefault="007056A7">
      <w:pPr>
        <w:tabs>
          <w:tab w:val="left" w:pos="2836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TX/RX  separation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>52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22580E03" w14:textId="77777777" w:rsidR="007056A7" w:rsidRPr="00A93378" w:rsidRDefault="007056A7">
      <w:pPr>
        <w:tabs>
          <w:tab w:val="left" w:pos="2836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Separation band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>27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271E5A8A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5284249E" w14:textId="77777777" w:rsidR="007056A7" w:rsidRPr="00A93378" w:rsidRDefault="007056A7">
      <w:pPr>
        <w:tabs>
          <w:tab w:val="left" w:pos="568"/>
          <w:tab w:val="left" w:pos="3402"/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then the frequencies of individual channels are expressed by the following relationships :</w:t>
      </w:r>
    </w:p>
    <w:p w14:paraId="327D9BFD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17D6038B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a)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2 MHz</w:t>
      </w:r>
    </w:p>
    <w:p w14:paraId="08529BAE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642B0DD1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6946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 - 39 + 2n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62BE0030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+ 13 + 2n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 1, ... 12</w:t>
      </w:r>
    </w:p>
    <w:p w14:paraId="2E1A158B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39B942BF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13427DA5" w14:textId="77777777" w:rsidR="007056A7" w:rsidRPr="00A93378" w:rsidRDefault="007056A7" w:rsidP="00834D75">
      <w:pPr>
        <w:tabs>
          <w:tab w:val="left" w:pos="567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b)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1 MHz</w:t>
      </w:r>
    </w:p>
    <w:p w14:paraId="78DAD7C3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E945636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 -  38.5 + 1n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1BBC57EC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 13.5 + 1n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24</w:t>
      </w:r>
    </w:p>
    <w:p w14:paraId="2385A76B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59746D9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629C2845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c)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0.5 MHz</w:t>
      </w:r>
    </w:p>
    <w:p w14:paraId="1BC1BBAE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249C92A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 fo  -  38.25 + 0.5n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13B750FD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 13.75 + 0.5n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="001A15D2" w:rsidRPr="00A93378">
        <w:rPr>
          <w:rFonts w:ascii="Times New Roman" w:hAnsi="Times New Roman" w:cs="Times New Roman"/>
          <w:sz w:val="20"/>
          <w:szCs w:val="20"/>
        </w:rPr>
        <w:t>MHz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sz w:val="20"/>
          <w:szCs w:val="20"/>
        </w:rPr>
        <w:t>where n = 1, ... 48</w:t>
      </w:r>
    </w:p>
    <w:p w14:paraId="7AAAAFC8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1267C8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3C830342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d)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 spacing of  0.25 MHz</w:t>
      </w:r>
    </w:p>
    <w:p w14:paraId="0920BCC5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7F67C93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fo -  38.125 + 0.25n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5615F748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 13.875 + 0.25n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96</w:t>
      </w:r>
    </w:p>
    <w:p w14:paraId="23BC63DE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D5005E8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51FF48FB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e)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0.025 MHz</w:t>
      </w:r>
    </w:p>
    <w:p w14:paraId="499FABC3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D8D24DF" w14:textId="77777777" w:rsidR="007056A7" w:rsidRPr="00A93378" w:rsidRDefault="007056A7" w:rsidP="001A15D2">
      <w:pPr>
        <w:tabs>
          <w:tab w:val="left" w:pos="993"/>
          <w:tab w:val="left" w:pos="3119"/>
          <w:tab w:val="left" w:pos="5954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fn = fo -  38.0125 + 0.025n 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7ACC27FF" w14:textId="77777777" w:rsidR="007056A7" w:rsidRPr="00A93378" w:rsidRDefault="007056A7" w:rsidP="001A15D2">
      <w:pPr>
        <w:tabs>
          <w:tab w:val="left" w:pos="993"/>
          <w:tab w:val="left" w:pos="3119"/>
          <w:tab w:val="left" w:pos="5954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+ 13.9875 + 0.025n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960</w:t>
      </w:r>
    </w:p>
    <w:p w14:paraId="0527493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F2F917A" w14:textId="77777777" w:rsidR="007056A7" w:rsidRPr="00A93378" w:rsidRDefault="007056A7" w:rsidP="00834D75">
      <w:pPr>
        <w:tabs>
          <w:tab w:val="left" w:pos="993"/>
          <w:tab w:val="left" w:pos="3402"/>
          <w:tab w:val="left" w:pos="6521"/>
        </w:tabs>
        <w:ind w:left="568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For 75 kHz channel spacing use the 0.025 MHz formula restricted to n = 2, 5, 8 , ...</w:t>
      </w:r>
    </w:p>
    <w:p w14:paraId="6EECC365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C10DDE0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E1C884D" w14:textId="77777777" w:rsidR="007056A7" w:rsidRPr="00A93378" w:rsidRDefault="007056A7" w:rsidP="00834D75">
      <w:pPr>
        <w:tabs>
          <w:tab w:val="left" w:pos="3402"/>
          <w:tab w:val="left" w:pos="6521"/>
        </w:tabs>
        <w:ind w:left="568" w:hanging="568"/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3.5 MHz derived from the 0.5 MHz channels by multiplication and with 2 MHz guard bands</w:t>
      </w:r>
    </w:p>
    <w:p w14:paraId="27A5FF70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26454321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6521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fo - 38.25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4A2D21DA" w14:textId="77777777" w:rsidR="007056A7" w:rsidRPr="00A93378" w:rsidRDefault="007056A7" w:rsidP="001A15D2">
      <w:pPr>
        <w:tabs>
          <w:tab w:val="left" w:pos="709"/>
          <w:tab w:val="left" w:pos="993"/>
          <w:tab w:val="left" w:pos="3119"/>
          <w:tab w:val="left" w:pos="5670"/>
          <w:tab w:val="left" w:pos="7088"/>
        </w:tabs>
        <w:ind w:left="568"/>
        <w:rPr>
          <w:i/>
          <w:iCs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+ 13.75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6</w:t>
      </w:r>
    </w:p>
    <w:p w14:paraId="4078925E" w14:textId="77777777" w:rsidR="007056A7" w:rsidRPr="00A93378" w:rsidRDefault="007056A7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9408BF" w14:textId="77777777" w:rsidR="00FA58D4" w:rsidRDefault="00FA58D4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FA58D4" w:rsidSect="007755BB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7" w:h="16840"/>
          <w:pgMar w:top="851" w:right="1134" w:bottom="1134" w:left="1418" w:header="709" w:footer="709" w:gutter="0"/>
          <w:cols w:space="709"/>
          <w:titlePg/>
        </w:sectPr>
      </w:pPr>
    </w:p>
    <w:p w14:paraId="0620771C" w14:textId="77777777" w:rsidR="005C402B" w:rsidRPr="00A93378" w:rsidRDefault="005C402B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61A0E" w14:textId="77777777" w:rsidR="005C402B" w:rsidRPr="00A93378" w:rsidRDefault="005C402B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A25D5D" w14:textId="77777777" w:rsidR="00F52908" w:rsidRDefault="00F52908">
      <w:pPr>
        <w:tabs>
          <w:tab w:val="left" w:pos="709"/>
        </w:tabs>
        <w:jc w:val="center"/>
        <w:rPr>
          <w:sz w:val="20"/>
          <w:szCs w:val="20"/>
        </w:rPr>
      </w:pPr>
    </w:p>
    <w:p w14:paraId="4CE456D5" w14:textId="77777777" w:rsidR="00F52908" w:rsidRDefault="00F52908">
      <w:pPr>
        <w:tabs>
          <w:tab w:val="left" w:pos="709"/>
        </w:tabs>
        <w:jc w:val="center"/>
        <w:rPr>
          <w:sz w:val="20"/>
          <w:szCs w:val="20"/>
        </w:rPr>
      </w:pPr>
    </w:p>
    <w:p w14:paraId="6EE3FCFF" w14:textId="77777777" w:rsidR="00F52908" w:rsidRDefault="00F52908">
      <w:pPr>
        <w:tabs>
          <w:tab w:val="left" w:pos="709"/>
        </w:tabs>
        <w:jc w:val="center"/>
        <w:rPr>
          <w:sz w:val="20"/>
          <w:szCs w:val="20"/>
        </w:rPr>
      </w:pPr>
    </w:p>
    <w:p w14:paraId="3B6DC337" w14:textId="77777777" w:rsidR="004B65E9" w:rsidRDefault="004C6430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78">
        <w:rPr>
          <w:sz w:val="20"/>
          <w:szCs w:val="20"/>
        </w:rPr>
        <w:object w:dxaOrig="10429" w:dyaOrig="11640" w14:anchorId="726C3B71">
          <v:shape id="_x0000_i1026" type="#_x0000_t75" style="width:452.95pt;height:505.8pt" o:ole="">
            <v:imagedata r:id="rId24" o:title=""/>
          </v:shape>
          <o:OLEObject Type="Embed" ProgID="Visio.Drawing.11" ShapeID="_x0000_i1026" DrawAspect="Content" ObjectID="_1777881838" r:id="rId25"/>
        </w:object>
      </w:r>
    </w:p>
    <w:p w14:paraId="7CE6E321" w14:textId="77777777" w:rsidR="004B65E9" w:rsidRDefault="004B65E9" w:rsidP="004B65E9">
      <w:pPr>
        <w:jc w:val="center"/>
        <w:rPr>
          <w:rFonts w:ascii="Times New Roman" w:hAnsi="Times New Roman" w:cs="Times New Roman"/>
        </w:rPr>
      </w:pPr>
    </w:p>
    <w:p w14:paraId="40A45423" w14:textId="77777777" w:rsidR="004B65E9" w:rsidRPr="00A93378" w:rsidRDefault="00AD1685" w:rsidP="00834D7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 2: Occupied spectrum</w:t>
      </w:r>
      <w:r w:rsidR="004B65E9" w:rsidRPr="00A93378">
        <w:rPr>
          <w:rFonts w:ascii="Times New Roman" w:hAnsi="Times New Roman" w:cs="Times New Roman"/>
          <w:b/>
          <w:sz w:val="20"/>
          <w:szCs w:val="20"/>
        </w:rPr>
        <w:t xml:space="preserve"> 1375 - 1</w:t>
      </w:r>
      <w:r w:rsidR="00B81437" w:rsidRPr="00A93378">
        <w:rPr>
          <w:rFonts w:ascii="Times New Roman" w:hAnsi="Times New Roman" w:cs="Times New Roman"/>
          <w:b/>
          <w:sz w:val="20"/>
          <w:szCs w:val="20"/>
        </w:rPr>
        <w:t>4</w:t>
      </w:r>
      <w:r w:rsidR="004B65E9" w:rsidRPr="00A93378">
        <w:rPr>
          <w:rFonts w:ascii="Times New Roman" w:hAnsi="Times New Roman" w:cs="Times New Roman"/>
          <w:b/>
          <w:sz w:val="20"/>
          <w:szCs w:val="20"/>
        </w:rPr>
        <w:t>52 MHz</w:t>
      </w:r>
    </w:p>
    <w:p w14:paraId="7B3C92F6" w14:textId="77777777" w:rsidR="004B65E9" w:rsidRDefault="004B65E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ED5CF" w14:textId="77777777" w:rsidR="004B65E9" w:rsidRDefault="004B65E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4B65E9" w:rsidSect="007755BB">
          <w:pgSz w:w="11907" w:h="16840"/>
          <w:pgMar w:top="851" w:right="1134" w:bottom="1134" w:left="1418" w:header="709" w:footer="709" w:gutter="0"/>
          <w:cols w:space="709"/>
          <w:titlePg/>
        </w:sectPr>
      </w:pPr>
    </w:p>
    <w:p w14:paraId="48BD5C83" w14:textId="77777777" w:rsidR="007056A7" w:rsidRPr="00A93378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378">
        <w:rPr>
          <w:rFonts w:ascii="Times New Roman" w:hAnsi="Times New Roman" w:cs="Times New Roman"/>
          <w:b/>
          <w:sz w:val="20"/>
          <w:szCs w:val="20"/>
        </w:rPr>
        <w:lastRenderedPageBreak/>
        <w:t>A</w:t>
      </w:r>
      <w:r w:rsidR="00A93378">
        <w:rPr>
          <w:rFonts w:ascii="Times New Roman" w:hAnsi="Times New Roman" w:cs="Times New Roman"/>
          <w:b/>
          <w:sz w:val="20"/>
          <w:szCs w:val="20"/>
        </w:rPr>
        <w:t>nnex</w:t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 C</w:t>
      </w:r>
    </w:p>
    <w:p w14:paraId="2392E02A" w14:textId="77777777" w:rsidR="007056A7" w:rsidRPr="00A93378" w:rsidRDefault="007056A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AE652D" w14:textId="77777777" w:rsidR="007056A7" w:rsidRPr="00B71CCC" w:rsidRDefault="007056A7" w:rsidP="00834D75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71CCC">
        <w:rPr>
          <w:rFonts w:ascii="Times New Roman" w:hAnsi="Times New Roman" w:cs="Times New Roman"/>
          <w:b/>
          <w:sz w:val="20"/>
          <w:szCs w:val="20"/>
        </w:rPr>
        <w:t>Frequency band 2025</w:t>
      </w:r>
      <w:r w:rsidR="00B71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CCC">
        <w:rPr>
          <w:rFonts w:ascii="Times New Roman" w:hAnsi="Times New Roman" w:cs="Times New Roman"/>
          <w:b/>
          <w:sz w:val="20"/>
          <w:szCs w:val="20"/>
        </w:rPr>
        <w:t>-</w:t>
      </w:r>
      <w:r w:rsidR="00B71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CCC">
        <w:rPr>
          <w:rFonts w:ascii="Times New Roman" w:hAnsi="Times New Roman" w:cs="Times New Roman"/>
          <w:b/>
          <w:sz w:val="20"/>
          <w:szCs w:val="20"/>
        </w:rPr>
        <w:t>2110 MHz paired with 2200</w:t>
      </w:r>
      <w:r w:rsidR="00B71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CCC">
        <w:rPr>
          <w:rFonts w:ascii="Times New Roman" w:hAnsi="Times New Roman" w:cs="Times New Roman"/>
          <w:b/>
          <w:sz w:val="20"/>
          <w:szCs w:val="20"/>
        </w:rPr>
        <w:t>-</w:t>
      </w:r>
      <w:r w:rsidR="00B71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CCC">
        <w:rPr>
          <w:rFonts w:ascii="Times New Roman" w:hAnsi="Times New Roman" w:cs="Times New Roman"/>
          <w:b/>
          <w:sz w:val="20"/>
          <w:szCs w:val="20"/>
        </w:rPr>
        <w:t>2290 MHz</w:t>
      </w:r>
    </w:p>
    <w:p w14:paraId="416C58D9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74994D14" w14:textId="77777777" w:rsidR="007056A7" w:rsidRPr="00A93378" w:rsidRDefault="007056A7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Future use of this band will be for some traditional multi-channel, multi-hop radio relay systems and also for modern access radio applications. It is therefore essential that the new channel plans</w:t>
      </w:r>
      <w:r w:rsidR="001F7004" w:rsidRPr="00A93378">
        <w:rPr>
          <w:rFonts w:ascii="Times New Roman" w:hAnsi="Times New Roman" w:cs="Times New Roman"/>
          <w:sz w:val="20"/>
          <w:szCs w:val="20"/>
        </w:rPr>
        <w:t xml:space="preserve">, based on Recommendation </w:t>
      </w:r>
      <w:r w:rsidR="000E0DA1" w:rsidRPr="00A93378">
        <w:rPr>
          <w:rFonts w:ascii="Times New Roman" w:hAnsi="Times New Roman" w:cs="Times New Roman"/>
          <w:sz w:val="20"/>
          <w:szCs w:val="20"/>
        </w:rPr>
        <w:t xml:space="preserve">ITU-R </w:t>
      </w:r>
      <w:r w:rsidR="001F7004" w:rsidRPr="00A93378">
        <w:rPr>
          <w:rFonts w:ascii="Times New Roman" w:hAnsi="Times New Roman" w:cs="Times New Roman"/>
          <w:sz w:val="20"/>
          <w:szCs w:val="20"/>
        </w:rPr>
        <w:t>F.1098,</w:t>
      </w:r>
      <w:r w:rsidRPr="00A93378">
        <w:rPr>
          <w:rFonts w:ascii="Times New Roman" w:hAnsi="Times New Roman" w:cs="Times New Roman"/>
          <w:sz w:val="20"/>
          <w:szCs w:val="20"/>
        </w:rPr>
        <w:t xml:space="preserve"> allow sufficient flexibility to support a range of equipment capacities, modulation schemes and transmission techniques.</w:t>
      </w:r>
    </w:p>
    <w:p w14:paraId="382EE6B6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7A55A410" w14:textId="77777777" w:rsidR="007056A7" w:rsidRPr="00A93378" w:rsidRDefault="007056A7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 following detailed channel plan is proposed</w:t>
      </w:r>
      <w:r w:rsidR="00525F67" w:rsidRPr="00A93378">
        <w:rPr>
          <w:rFonts w:ascii="Times New Roman" w:hAnsi="Times New Roman" w:cs="Times New Roman"/>
          <w:sz w:val="20"/>
          <w:szCs w:val="20"/>
        </w:rPr>
        <w:t>:</w:t>
      </w:r>
    </w:p>
    <w:p w14:paraId="4283F2BF" w14:textId="77777777" w:rsidR="007056A7" w:rsidRPr="00A93378" w:rsidRDefault="007056A7" w:rsidP="008D24B2">
      <w:pPr>
        <w:rPr>
          <w:rFonts w:ascii="Times New Roman" w:hAnsi="Times New Roman" w:cs="Times New Roman"/>
          <w:b/>
          <w:sz w:val="20"/>
          <w:szCs w:val="20"/>
        </w:rPr>
      </w:pPr>
    </w:p>
    <w:p w14:paraId="5B0469D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535C6E5C" w14:textId="77777777" w:rsidR="007056A7" w:rsidRPr="00A93378" w:rsidRDefault="007056A7" w:rsidP="00834D75">
      <w:pPr>
        <w:tabs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Let</w:t>
      </w:r>
    </w:p>
    <w:p w14:paraId="1C02ADCB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fo</w:t>
      </w:r>
      <w:r w:rsidRPr="00A93378">
        <w:rPr>
          <w:rFonts w:ascii="Times New Roman" w:hAnsi="Times New Roman" w:cs="Times New Roman"/>
          <w:sz w:val="20"/>
          <w:szCs w:val="20"/>
        </w:rPr>
        <w:tab/>
        <w:t xml:space="preserve">be the centre frequency of   </w:t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2155 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2DD20D94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lower half of the band</w:t>
      </w:r>
    </w:p>
    <w:p w14:paraId="6E5FAF85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fn'</w:t>
      </w:r>
      <w:r w:rsidRPr="00A93378">
        <w:rPr>
          <w:rFonts w:ascii="Times New Roman" w:hAnsi="Times New Roman" w:cs="Times New Roman"/>
          <w:sz w:val="20"/>
          <w:szCs w:val="20"/>
        </w:rPr>
        <w:tab/>
        <w:t>be the centre frequency of the radio-frequency channel in the upper half of the band</w:t>
      </w:r>
    </w:p>
    <w:p w14:paraId="67DD6977" w14:textId="77777777" w:rsidR="007056A7" w:rsidRPr="00A93378" w:rsidRDefault="007056A7">
      <w:pPr>
        <w:tabs>
          <w:tab w:val="left" w:pos="2836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TX/RX  separation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 xml:space="preserve">175 </w:t>
      </w:r>
      <w:r w:rsidRPr="00A93378">
        <w:rPr>
          <w:rFonts w:ascii="Times New Roman" w:hAnsi="Times New Roman" w:cs="Times New Roman"/>
          <w:sz w:val="20"/>
          <w:szCs w:val="20"/>
        </w:rPr>
        <w:t>MHz</w:t>
      </w:r>
    </w:p>
    <w:p w14:paraId="3423E6A7" w14:textId="77777777" w:rsidR="007056A7" w:rsidRPr="00A93378" w:rsidRDefault="007056A7">
      <w:pPr>
        <w:tabs>
          <w:tab w:val="left" w:pos="2836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Separation band</w:t>
      </w:r>
      <w:r w:rsidRPr="00A93378">
        <w:rPr>
          <w:rFonts w:ascii="Times New Roman" w:hAnsi="Times New Roman" w:cs="Times New Roman"/>
          <w:sz w:val="20"/>
          <w:szCs w:val="20"/>
        </w:rPr>
        <w:tab/>
        <w:t>=</w:t>
      </w:r>
      <w:r w:rsidRPr="00A93378">
        <w:rPr>
          <w:rFonts w:ascii="Times New Roman" w:hAnsi="Times New Roman" w:cs="Times New Roman"/>
          <w:sz w:val="20"/>
          <w:szCs w:val="20"/>
        </w:rPr>
        <w:tab/>
      </w:r>
      <w:r w:rsidRPr="00A93378">
        <w:rPr>
          <w:rFonts w:ascii="Times New Roman" w:hAnsi="Times New Roman" w:cs="Times New Roman"/>
          <w:b/>
          <w:sz w:val="20"/>
          <w:szCs w:val="20"/>
        </w:rPr>
        <w:t>90</w:t>
      </w:r>
      <w:r w:rsidRPr="00A93378">
        <w:rPr>
          <w:rFonts w:ascii="Times New Roman" w:hAnsi="Times New Roman" w:cs="Times New Roman"/>
          <w:sz w:val="20"/>
          <w:szCs w:val="20"/>
        </w:rPr>
        <w:t xml:space="preserve"> MHz</w:t>
      </w:r>
    </w:p>
    <w:p w14:paraId="60546823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212BEDE5" w14:textId="77777777" w:rsidR="007056A7" w:rsidRPr="00A93378" w:rsidRDefault="007056A7">
      <w:pPr>
        <w:tabs>
          <w:tab w:val="left" w:pos="568"/>
          <w:tab w:val="left" w:pos="3402"/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then the frequencies of individual channels are expressed by the following relationships:</w:t>
      </w:r>
    </w:p>
    <w:p w14:paraId="2D52223D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2F852E7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a)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14 MHz</w:t>
      </w:r>
    </w:p>
    <w:p w14:paraId="4B915277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21158450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- 130.5  + 14n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5181A5D0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 44.5 + 14n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 1, ... 5</w:t>
      </w:r>
    </w:p>
    <w:p w14:paraId="75C2F19A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52BBA75E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b)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7 MHz</w:t>
      </w:r>
    </w:p>
    <w:p w14:paraId="041095E5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0B533661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 =  fo -  127.0 + 7n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1259E5F5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 fo +   48.0 + 7n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 1, ...11</w:t>
      </w:r>
    </w:p>
    <w:p w14:paraId="1DD79CC1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3A56D27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c)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spacing of  3.5 MHz</w:t>
      </w:r>
    </w:p>
    <w:p w14:paraId="2C597797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7F4DB099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 fo - 128.75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627CC821" w14:textId="77777777" w:rsidR="007056A7" w:rsidRPr="00A93378" w:rsidRDefault="007056A7" w:rsidP="001A15D2">
      <w:pPr>
        <w:tabs>
          <w:tab w:val="left" w:pos="993"/>
          <w:tab w:val="left" w:pos="3119"/>
          <w:tab w:val="left" w:pos="5670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 46.25 + 3.5n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23</w:t>
      </w:r>
    </w:p>
    <w:p w14:paraId="68167F37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21B4A08" w14:textId="77777777" w:rsidR="007056A7" w:rsidRPr="00A93378" w:rsidRDefault="007056A7" w:rsidP="00834D75">
      <w:pPr>
        <w:tabs>
          <w:tab w:val="left" w:pos="568"/>
          <w:tab w:val="left" w:pos="3402"/>
          <w:tab w:val="left" w:pos="652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d)</w:t>
      </w:r>
      <w:r w:rsidRPr="00A93378">
        <w:rPr>
          <w:rFonts w:ascii="Times New Roman" w:hAnsi="Times New Roman" w:cs="Times New Roman"/>
          <w:sz w:val="20"/>
          <w:szCs w:val="20"/>
        </w:rPr>
        <w:tab/>
        <w:t>for systems with a carrier  spacing of  1.75  MHz</w:t>
      </w:r>
    </w:p>
    <w:p w14:paraId="2BF3E1B6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ind w:left="568"/>
        <w:rPr>
          <w:rFonts w:ascii="Times New Roman" w:hAnsi="Times New Roman" w:cs="Times New Roman"/>
          <w:sz w:val="20"/>
          <w:szCs w:val="20"/>
        </w:rPr>
      </w:pPr>
    </w:p>
    <w:p w14:paraId="4626BD90" w14:textId="77777777" w:rsidR="007056A7" w:rsidRPr="00A93378" w:rsidRDefault="007056A7" w:rsidP="001A15D2">
      <w:pPr>
        <w:tabs>
          <w:tab w:val="left" w:pos="993"/>
          <w:tab w:val="left" w:pos="3119"/>
          <w:tab w:val="left" w:pos="5954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lower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 = fo -  130.500 + 1.75n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</w:p>
    <w:p w14:paraId="57430ADD" w14:textId="77777777" w:rsidR="007056A7" w:rsidRPr="00A93378" w:rsidRDefault="007056A7" w:rsidP="001A15D2">
      <w:pPr>
        <w:tabs>
          <w:tab w:val="left" w:pos="993"/>
          <w:tab w:val="left" w:pos="3119"/>
          <w:tab w:val="left" w:pos="5954"/>
          <w:tab w:val="left" w:pos="7088"/>
        </w:tabs>
        <w:ind w:left="568"/>
        <w:rPr>
          <w:rFonts w:ascii="Times New Roman" w:hAnsi="Times New Roman" w:cs="Times New Roman"/>
          <w:sz w:val="20"/>
          <w:szCs w:val="20"/>
        </w:rPr>
      </w:pPr>
      <w:r w:rsidRPr="00A93378">
        <w:rPr>
          <w:rFonts w:ascii="Times New Roman" w:hAnsi="Times New Roman" w:cs="Times New Roman"/>
          <w:sz w:val="20"/>
          <w:szCs w:val="20"/>
        </w:rPr>
        <w:t>upper half of the band:</w:t>
      </w:r>
      <w:r w:rsidRPr="00A93378">
        <w:rPr>
          <w:rFonts w:ascii="Times New Roman" w:hAnsi="Times New Roman" w:cs="Times New Roman"/>
          <w:sz w:val="20"/>
          <w:szCs w:val="20"/>
        </w:rPr>
        <w:tab/>
        <w:t>fn' = fo +  44.500 + 1.75n</w:t>
      </w:r>
      <w:r w:rsidR="001A15D2" w:rsidRPr="00A93378">
        <w:rPr>
          <w:rFonts w:ascii="Times New Roman" w:hAnsi="Times New Roman" w:cs="Times New Roman"/>
          <w:sz w:val="20"/>
          <w:szCs w:val="20"/>
        </w:rPr>
        <w:tab/>
        <w:t>MHz</w:t>
      </w:r>
      <w:r w:rsidRPr="00A93378">
        <w:rPr>
          <w:rFonts w:ascii="Times New Roman" w:hAnsi="Times New Roman" w:cs="Times New Roman"/>
          <w:sz w:val="20"/>
          <w:szCs w:val="20"/>
        </w:rPr>
        <w:tab/>
        <w:t>where n = 1, ... 47</w:t>
      </w:r>
    </w:p>
    <w:p w14:paraId="42049A0D" w14:textId="77777777" w:rsidR="007056A7" w:rsidRPr="00A93378" w:rsidRDefault="007056A7">
      <w:pPr>
        <w:tabs>
          <w:tab w:val="left" w:pos="993"/>
          <w:tab w:val="left" w:pos="3402"/>
          <w:tab w:val="left" w:pos="6521"/>
        </w:tabs>
        <w:rPr>
          <w:rFonts w:ascii="Times New Roman" w:hAnsi="Times New Roman" w:cs="Times New Roman"/>
          <w:sz w:val="20"/>
          <w:szCs w:val="20"/>
        </w:rPr>
      </w:pPr>
    </w:p>
    <w:p w14:paraId="4596AF6D" w14:textId="77777777" w:rsidR="00F52908" w:rsidRDefault="00F52908" w:rsidP="0042500B">
      <w:pPr>
        <w:tabs>
          <w:tab w:val="left" w:pos="993"/>
          <w:tab w:val="left" w:pos="3402"/>
          <w:tab w:val="left" w:pos="6521"/>
        </w:tabs>
        <w:jc w:val="center"/>
        <w:rPr>
          <w:sz w:val="20"/>
          <w:szCs w:val="20"/>
        </w:rPr>
      </w:pPr>
    </w:p>
    <w:p w14:paraId="40D4C61C" w14:textId="77777777" w:rsidR="00F52908" w:rsidRDefault="00F52908" w:rsidP="0042500B">
      <w:pPr>
        <w:tabs>
          <w:tab w:val="left" w:pos="993"/>
          <w:tab w:val="left" w:pos="3402"/>
          <w:tab w:val="left" w:pos="6521"/>
        </w:tabs>
        <w:jc w:val="center"/>
        <w:rPr>
          <w:sz w:val="20"/>
          <w:szCs w:val="20"/>
        </w:rPr>
      </w:pPr>
    </w:p>
    <w:p w14:paraId="3DC0EE06" w14:textId="77777777" w:rsidR="00F52908" w:rsidRDefault="00F52908" w:rsidP="0042500B">
      <w:pPr>
        <w:tabs>
          <w:tab w:val="left" w:pos="993"/>
          <w:tab w:val="left" w:pos="3402"/>
          <w:tab w:val="left" w:pos="6521"/>
        </w:tabs>
        <w:jc w:val="center"/>
        <w:rPr>
          <w:sz w:val="20"/>
          <w:szCs w:val="20"/>
        </w:rPr>
      </w:pPr>
    </w:p>
    <w:p w14:paraId="2D782B75" w14:textId="77777777" w:rsidR="00F52908" w:rsidRDefault="00F52908" w:rsidP="0042500B">
      <w:pPr>
        <w:tabs>
          <w:tab w:val="left" w:pos="993"/>
          <w:tab w:val="left" w:pos="3402"/>
          <w:tab w:val="left" w:pos="6521"/>
        </w:tabs>
        <w:jc w:val="center"/>
        <w:rPr>
          <w:sz w:val="20"/>
          <w:szCs w:val="20"/>
        </w:rPr>
      </w:pPr>
    </w:p>
    <w:p w14:paraId="7627E1B8" w14:textId="77777777" w:rsidR="0042500B" w:rsidRPr="00A93378" w:rsidRDefault="0042500B" w:rsidP="0042500B">
      <w:pPr>
        <w:tabs>
          <w:tab w:val="left" w:pos="993"/>
          <w:tab w:val="left" w:pos="3402"/>
          <w:tab w:val="left" w:pos="652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30B5537" w14:textId="77777777" w:rsidR="00FA58D4" w:rsidRDefault="00FA58D4">
      <w:pPr>
        <w:tabs>
          <w:tab w:val="left" w:pos="993"/>
          <w:tab w:val="left" w:pos="3402"/>
          <w:tab w:val="left" w:pos="6521"/>
        </w:tabs>
        <w:rPr>
          <w:rFonts w:ascii="Times New Roman" w:hAnsi="Times New Roman" w:cs="Times New Roman"/>
          <w:b/>
          <w:sz w:val="20"/>
          <w:szCs w:val="20"/>
        </w:rPr>
        <w:sectPr w:rsidR="00FA58D4" w:rsidSect="007755B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type w:val="evenPage"/>
          <w:pgSz w:w="11907" w:h="16840"/>
          <w:pgMar w:top="851" w:right="1134" w:bottom="1134" w:left="1418" w:header="709" w:footer="709" w:gutter="0"/>
          <w:cols w:space="709"/>
        </w:sectPr>
      </w:pPr>
    </w:p>
    <w:p w14:paraId="14D1051C" w14:textId="77777777" w:rsidR="002C77AE" w:rsidRDefault="002C77AE" w:rsidP="00834D7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1BDCCD4" w14:textId="77777777" w:rsidR="002C77AE" w:rsidRDefault="00B67A4D" w:rsidP="00834D7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object w:dxaOrig="11460" w:dyaOrig="9516" w14:anchorId="3D3150FE">
          <v:shape id="_x0000_i1027" type="#_x0000_t75" style="width:494.9pt;height:365.45pt" o:ole="">
            <v:imagedata r:id="rId31" o:title=""/>
          </v:shape>
          <o:OLEObject Type="Embed" ProgID="PBrush" ShapeID="_x0000_i1027" DrawAspect="Content" ObjectID="_1777881839" r:id="rId32"/>
        </w:object>
      </w:r>
    </w:p>
    <w:p w14:paraId="5967A9B2" w14:textId="77777777" w:rsidR="002C77AE" w:rsidRDefault="002C77AE" w:rsidP="00834D75">
      <w:pPr>
        <w:jc w:val="center"/>
        <w:outlineLvl w:val="0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8E5F2D8" w14:textId="77777777" w:rsidR="0042500B" w:rsidRPr="00A93378" w:rsidRDefault="0042500B" w:rsidP="00834D7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378">
        <w:rPr>
          <w:rFonts w:ascii="Times New Roman" w:hAnsi="Times New Roman" w:cs="Times New Roman"/>
          <w:b/>
          <w:sz w:val="20"/>
          <w:szCs w:val="20"/>
        </w:rPr>
        <w:t>Figure 3: Occupied spectrum 2025 - 2290 MHz</w:t>
      </w:r>
    </w:p>
    <w:p w14:paraId="28A238DD" w14:textId="77777777" w:rsidR="007056A7" w:rsidRDefault="007056A7">
      <w:pPr>
        <w:tabs>
          <w:tab w:val="left" w:pos="993"/>
          <w:tab w:val="left" w:pos="3402"/>
          <w:tab w:val="left" w:pos="6521"/>
        </w:tabs>
        <w:rPr>
          <w:rFonts w:ascii="Times New Roman" w:hAnsi="Times New Roman" w:cs="Times New Roman"/>
        </w:rPr>
      </w:pPr>
    </w:p>
    <w:sectPr w:rsidR="007056A7" w:rsidSect="00FA58D4">
      <w:pgSz w:w="11907" w:h="16840"/>
      <w:pgMar w:top="851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E2C7" w14:textId="77777777" w:rsidR="0037509D" w:rsidRDefault="0037509D">
      <w:r>
        <w:separator/>
      </w:r>
    </w:p>
  </w:endnote>
  <w:endnote w:type="continuationSeparator" w:id="0">
    <w:p w14:paraId="2F0C2E03" w14:textId="77777777" w:rsidR="0037509D" w:rsidRDefault="0037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558D" w14:textId="77777777" w:rsidR="00797C62" w:rsidRPr="00A71A08" w:rsidRDefault="00797C62" w:rsidP="00A71A08">
    <w:pPr>
      <w:pStyle w:val="Footer"/>
      <w:rPr>
        <w:szCs w:val="20"/>
      </w:rPr>
    </w:pPr>
    <w:r w:rsidRPr="00A71A08">
      <w:rPr>
        <w:rFonts w:ascii="Times New Roman" w:hAnsi="Times New Roman" w:cs="Times New Roman"/>
        <w:sz w:val="16"/>
        <w:szCs w:val="16"/>
      </w:rPr>
      <w:t xml:space="preserve">Edition </w:t>
    </w:r>
    <w:r w:rsidR="00FA58D4" w:rsidRPr="00A71A08">
      <w:rPr>
        <w:rFonts w:ascii="Times New Roman" w:hAnsi="Times New Roman" w:cs="Times New Roman"/>
        <w:sz w:val="16"/>
        <w:szCs w:val="16"/>
      </w:rPr>
      <w:t>5 February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FD09" w14:textId="77777777" w:rsidR="00797C62" w:rsidRPr="00AD1685" w:rsidRDefault="00797C62" w:rsidP="00FA58D4">
    <w:pPr>
      <w:pStyle w:val="Footer"/>
      <w:rPr>
        <w:sz w:val="16"/>
        <w:szCs w:val="16"/>
      </w:rPr>
    </w:pPr>
    <w:r w:rsidRPr="00AD1685">
      <w:rPr>
        <w:rFonts w:ascii="Times New Roman" w:hAnsi="Times New Roman" w:cs="Times New Roman"/>
        <w:sz w:val="16"/>
        <w:szCs w:val="16"/>
      </w:rPr>
      <w:t xml:space="preserve">Edition </w:t>
    </w:r>
    <w:r w:rsidR="00FA58D4">
      <w:rPr>
        <w:rFonts w:ascii="Times New Roman" w:hAnsi="Times New Roman" w:cs="Times New Roman"/>
        <w:sz w:val="16"/>
        <w:szCs w:val="16"/>
      </w:rPr>
      <w:t xml:space="preserve">10 </w:t>
    </w:r>
    <w:r w:rsidR="002C77AE">
      <w:rPr>
        <w:rFonts w:ascii="Times New Roman" w:hAnsi="Times New Roman" w:cs="Times New Roman"/>
        <w:sz w:val="16"/>
        <w:szCs w:val="16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0C50" w14:textId="77777777" w:rsidR="00797C62" w:rsidRDefault="00797C62" w:rsidP="00F52908">
    <w:pPr>
      <w:pStyle w:val="Footer"/>
      <w:jc w:val="right"/>
    </w:pPr>
    <w:r w:rsidRPr="00A71A08">
      <w:rPr>
        <w:rFonts w:ascii="Times New Roman" w:hAnsi="Times New Roman" w:cs="Times New Roman"/>
        <w:sz w:val="16"/>
        <w:szCs w:val="16"/>
      </w:rPr>
      <w:t>Edition 5 February 2010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1988" w14:textId="77777777" w:rsidR="00797C62" w:rsidRPr="00A71A08" w:rsidRDefault="00797C62" w:rsidP="00F52908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A71A08">
      <w:rPr>
        <w:rFonts w:ascii="Times New Roman" w:hAnsi="Times New Roman" w:cs="Times New Roman"/>
        <w:sz w:val="16"/>
        <w:szCs w:val="16"/>
      </w:rPr>
      <w:t>Edition 5 February 2010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5A1B" w14:textId="77777777" w:rsidR="00797C62" w:rsidRDefault="00797C62" w:rsidP="00F52908">
    <w:pPr>
      <w:pStyle w:val="Footer"/>
      <w:rPr>
        <w:rFonts w:ascii="Times New Roman" w:hAnsi="Times New Roman" w:cs="Times New Roman"/>
        <w:sz w:val="20"/>
        <w:szCs w:val="20"/>
      </w:rPr>
    </w:pPr>
    <w:r w:rsidRPr="00A71A08">
      <w:rPr>
        <w:rFonts w:ascii="Times New Roman" w:hAnsi="Times New Roman" w:cs="Times New Roman"/>
        <w:sz w:val="16"/>
        <w:szCs w:val="16"/>
      </w:rPr>
      <w:t xml:space="preserve">Edition </w:t>
    </w:r>
    <w:r w:rsidR="00FA58D4">
      <w:rPr>
        <w:rFonts w:ascii="Times New Roman" w:hAnsi="Times New Roman" w:cs="Times New Roman"/>
        <w:sz w:val="16"/>
        <w:szCs w:val="16"/>
      </w:rPr>
      <w:t xml:space="preserve">10 </w:t>
    </w:r>
    <w:r w:rsidR="002C77AE">
      <w:rPr>
        <w:rFonts w:ascii="Times New Roman" w:hAnsi="Times New Roman" w:cs="Times New Roman"/>
        <w:sz w:val="16"/>
        <w:szCs w:val="16"/>
      </w:rPr>
      <w:t>May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672E" w14:textId="77777777" w:rsidR="00797C62" w:rsidRPr="00A71A08" w:rsidRDefault="00797C62">
    <w:pPr>
      <w:pStyle w:val="Footer"/>
      <w:rPr>
        <w:rFonts w:ascii="Times New Roman" w:hAnsi="Times New Roman" w:cs="Times New Roman"/>
        <w:sz w:val="16"/>
        <w:szCs w:val="16"/>
      </w:rPr>
    </w:pPr>
    <w:r w:rsidRPr="00A71A08">
      <w:rPr>
        <w:rFonts w:ascii="Times New Roman" w:hAnsi="Times New Roman" w:cs="Times New Roman"/>
        <w:sz w:val="16"/>
        <w:szCs w:val="16"/>
      </w:rPr>
      <w:t>Edition 5 February 2010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69DC" w14:textId="77777777" w:rsidR="00FA58D4" w:rsidRDefault="00FA58D4" w:rsidP="00F52908">
    <w:pPr>
      <w:pStyle w:val="Footer"/>
      <w:rPr>
        <w:rFonts w:ascii="Times New Roman" w:hAnsi="Times New Roman" w:cs="Times New Roman"/>
        <w:sz w:val="20"/>
        <w:szCs w:val="20"/>
      </w:rPr>
    </w:pPr>
    <w:r w:rsidRPr="00A71A08">
      <w:rPr>
        <w:rFonts w:ascii="Times New Roman" w:hAnsi="Times New Roman" w:cs="Times New Roman"/>
        <w:sz w:val="16"/>
        <w:szCs w:val="16"/>
      </w:rPr>
      <w:t xml:space="preserve">Edition </w:t>
    </w:r>
    <w:r>
      <w:rPr>
        <w:rFonts w:ascii="Times New Roman" w:hAnsi="Times New Roman" w:cs="Times New Roman"/>
        <w:sz w:val="16"/>
        <w:szCs w:val="16"/>
      </w:rPr>
      <w:t>5 February 2010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9B6F" w14:textId="77777777" w:rsidR="00797C62" w:rsidRPr="00AD1685" w:rsidRDefault="00797C62">
    <w:pPr>
      <w:pStyle w:val="Footer"/>
      <w:jc w:val="right"/>
      <w:rPr>
        <w:sz w:val="16"/>
        <w:szCs w:val="16"/>
      </w:rPr>
    </w:pPr>
    <w:r w:rsidRPr="00AD1685">
      <w:rPr>
        <w:rFonts w:ascii="Times New Roman" w:hAnsi="Times New Roman" w:cs="Times New Roman"/>
        <w:sz w:val="16"/>
        <w:szCs w:val="16"/>
      </w:rPr>
      <w:t>Edition 5 February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44B5" w14:textId="77777777" w:rsidR="0037509D" w:rsidRDefault="0037509D">
      <w:r>
        <w:separator/>
      </w:r>
    </w:p>
  </w:footnote>
  <w:footnote w:type="continuationSeparator" w:id="0">
    <w:p w14:paraId="14E54442" w14:textId="77777777" w:rsidR="0037509D" w:rsidRDefault="0037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CD90" w14:textId="77777777" w:rsidR="00797C62" w:rsidRPr="00834D75" w:rsidRDefault="00797C62">
    <w:pPr>
      <w:pStyle w:val="Head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REVISED </w:t>
    </w:r>
    <w:r w:rsidRPr="00834D75">
      <w:rPr>
        <w:rFonts w:ascii="Times New Roman" w:hAnsi="Times New Roman" w:cs="Times New Roman"/>
        <w:b/>
        <w:sz w:val="16"/>
        <w:szCs w:val="16"/>
      </w:rPr>
      <w:t>T/R 13-01 E</w:t>
    </w:r>
  </w:p>
  <w:p w14:paraId="7063FEAD" w14:textId="77777777" w:rsidR="00797C62" w:rsidRPr="00834D75" w:rsidRDefault="00797C62">
    <w:pPr>
      <w:pStyle w:val="Header"/>
      <w:rPr>
        <w:rFonts w:ascii="Times New Roman" w:hAnsi="Times New Roman" w:cs="Times New Roman"/>
        <w:sz w:val="16"/>
        <w:szCs w:val="16"/>
      </w:rPr>
    </w:pPr>
    <w:r w:rsidRPr="00834D75">
      <w:rPr>
        <w:rFonts w:ascii="Times New Roman" w:hAnsi="Times New Roman" w:cs="Times New Roman"/>
        <w:sz w:val="16"/>
        <w:szCs w:val="16"/>
      </w:rPr>
      <w:t>Page 2</w:t>
    </w:r>
  </w:p>
  <w:p w14:paraId="472E2C4E" w14:textId="77777777" w:rsidR="00797C62" w:rsidRPr="00834D75" w:rsidRDefault="00797C62">
    <w:pPr>
      <w:pStyle w:val="Header"/>
      <w:rPr>
        <w:sz w:val="16"/>
        <w:szCs w:val="1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CD6F" w14:textId="77777777" w:rsidR="00797C62" w:rsidRPr="00213897" w:rsidRDefault="00797C62" w:rsidP="00213897">
    <w:pPr>
      <w:pStyle w:val="Header"/>
      <w:rPr>
        <w:rFonts w:ascii="Times New Roman" w:hAnsi="Times New Roman" w:cs="Times New Roman"/>
        <w:b/>
        <w:sz w:val="16"/>
        <w:szCs w:val="16"/>
        <w:lang w:val="fr-FR"/>
      </w:rPr>
    </w:pPr>
    <w:r w:rsidRPr="00213897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0AA206DA" w14:textId="77777777" w:rsidR="00797C62" w:rsidRDefault="00797C62">
    <w:pPr>
      <w:pStyle w:val="Header"/>
      <w:rPr>
        <w:rStyle w:val="PageNumber"/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fr-FR"/>
      </w:rPr>
      <w:t>Annex C</w:t>
    </w:r>
    <w:r w:rsidRPr="00213897">
      <w:rPr>
        <w:rFonts w:ascii="Times New Roman" w:hAnsi="Times New Roman" w:cs="Times New Roman"/>
        <w:sz w:val="16"/>
        <w:szCs w:val="16"/>
        <w:lang w:val="fr-FR"/>
      </w:rPr>
      <w:t xml:space="preserve">, Page 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13897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6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04ED7F7D" w14:textId="77777777" w:rsidR="00797C62" w:rsidRPr="00213897" w:rsidRDefault="00797C62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2F2B" w14:textId="77777777" w:rsidR="00797C62" w:rsidRPr="00213897" w:rsidRDefault="00797C62" w:rsidP="00213897">
    <w:pPr>
      <w:pStyle w:val="Header"/>
      <w:jc w:val="right"/>
      <w:rPr>
        <w:rFonts w:ascii="Times New Roman" w:hAnsi="Times New Roman" w:cs="Times New Roman"/>
        <w:b/>
        <w:sz w:val="16"/>
        <w:szCs w:val="16"/>
        <w:lang w:val="fr-FR"/>
      </w:rPr>
    </w:pPr>
    <w:r w:rsidRPr="00213897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42043746" w14:textId="77777777" w:rsidR="00797C62" w:rsidRPr="00213897" w:rsidRDefault="00797C62" w:rsidP="00213897">
    <w:pPr>
      <w:pStyle w:val="Header"/>
      <w:jc w:val="right"/>
      <w:rPr>
        <w:rFonts w:ascii="Times New Roman" w:hAnsi="Times New Roman" w:cs="Times New Roman"/>
        <w:sz w:val="16"/>
        <w:szCs w:val="16"/>
        <w:lang w:val="fr-FR"/>
      </w:rPr>
    </w:pPr>
    <w:r w:rsidRPr="00213897">
      <w:rPr>
        <w:rFonts w:ascii="Times New Roman" w:hAnsi="Times New Roman" w:cs="Times New Roman"/>
        <w:sz w:val="16"/>
        <w:szCs w:val="16"/>
        <w:lang w:val="fr-FR"/>
      </w:rPr>
      <w:t xml:space="preserve">Annex </w:t>
    </w:r>
    <w:r>
      <w:rPr>
        <w:rFonts w:ascii="Times New Roman" w:hAnsi="Times New Roman" w:cs="Times New Roman"/>
        <w:sz w:val="16"/>
        <w:szCs w:val="16"/>
        <w:lang w:val="fr-FR"/>
      </w:rPr>
      <w:t>C</w:t>
    </w:r>
    <w:r w:rsidRPr="00213897">
      <w:rPr>
        <w:rFonts w:ascii="Times New Roman" w:hAnsi="Times New Roman" w:cs="Times New Roman"/>
        <w:sz w:val="16"/>
        <w:szCs w:val="16"/>
        <w:lang w:val="fr-FR"/>
      </w:rPr>
      <w:t xml:space="preserve">, Page 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13897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7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36C94A2D" w14:textId="77777777" w:rsidR="00797C62" w:rsidRPr="00213897" w:rsidRDefault="00797C62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602D" w14:textId="77777777" w:rsidR="00797C62" w:rsidRPr="00213897" w:rsidRDefault="00797C62" w:rsidP="00213897">
    <w:pPr>
      <w:pStyle w:val="Header"/>
      <w:jc w:val="right"/>
      <w:rPr>
        <w:rFonts w:ascii="Times New Roman" w:hAnsi="Times New Roman" w:cs="Times New Roman"/>
        <w:b/>
        <w:sz w:val="16"/>
        <w:szCs w:val="16"/>
        <w:lang w:val="fr-FR"/>
      </w:rPr>
    </w:pPr>
    <w:r w:rsidRPr="00213897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52E990FD" w14:textId="77777777" w:rsidR="00797C62" w:rsidRPr="00213897" w:rsidRDefault="00797C62" w:rsidP="00213897">
    <w:pPr>
      <w:pStyle w:val="Header"/>
      <w:jc w:val="right"/>
      <w:rPr>
        <w:rFonts w:ascii="Times New Roman" w:hAnsi="Times New Roman" w:cs="Times New Roman"/>
        <w:sz w:val="16"/>
        <w:szCs w:val="16"/>
        <w:lang w:val="fr-FR"/>
      </w:rPr>
    </w:pPr>
    <w:r>
      <w:rPr>
        <w:rFonts w:ascii="Times New Roman" w:hAnsi="Times New Roman" w:cs="Times New Roman"/>
        <w:sz w:val="16"/>
        <w:szCs w:val="16"/>
        <w:lang w:val="fr-FR"/>
      </w:rPr>
      <w:t>Annex C</w:t>
    </w:r>
    <w:r w:rsidRPr="00213897">
      <w:rPr>
        <w:rFonts w:ascii="Times New Roman" w:hAnsi="Times New Roman" w:cs="Times New Roman"/>
        <w:sz w:val="16"/>
        <w:szCs w:val="16"/>
        <w:lang w:val="fr-FR"/>
      </w:rPr>
      <w:t xml:space="preserve">, Page 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13897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6</w:t>
    </w:r>
    <w:r w:rsidRPr="00213897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656C1073" w14:textId="77777777" w:rsidR="00797C62" w:rsidRPr="00213897" w:rsidRDefault="00797C62" w:rsidP="00213897">
    <w:pPr>
      <w:pStyle w:val="Header"/>
      <w:rPr>
        <w:rFonts w:ascii="Times New Roman" w:hAnsi="Times New Roman" w:cs="Times New Roman"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E0CA" w14:textId="77777777" w:rsidR="00797C62" w:rsidRDefault="00797C62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T/R 13-01 E</w:t>
    </w:r>
  </w:p>
  <w:p w14:paraId="471F9A7F" w14:textId="77777777" w:rsidR="00797C62" w:rsidRDefault="00797C6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Annex A, Page 1</w:t>
    </w:r>
  </w:p>
  <w:p w14:paraId="2276D04E" w14:textId="77777777" w:rsidR="00797C62" w:rsidRDefault="00797C62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432215D4" w14:textId="77777777" w:rsidR="00797C62" w:rsidRDefault="00797C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9DB0" w14:textId="77777777" w:rsidR="00797C62" w:rsidRPr="00834D75" w:rsidRDefault="00797C62">
    <w:pPr>
      <w:pStyle w:val="Header"/>
      <w:jc w:val="right"/>
      <w:rPr>
        <w:rFonts w:ascii="Times New Roman" w:hAnsi="Times New Roman" w:cs="Times New Roman"/>
        <w:b/>
        <w:sz w:val="16"/>
        <w:szCs w:val="16"/>
        <w:lang w:val="fr-FR"/>
      </w:rPr>
    </w:pPr>
    <w:r w:rsidRPr="00834D75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2BC3088F" w14:textId="77777777" w:rsidR="00797C62" w:rsidRPr="00834D75" w:rsidRDefault="00797C62">
    <w:pPr>
      <w:pStyle w:val="Header"/>
      <w:jc w:val="right"/>
      <w:rPr>
        <w:rFonts w:ascii="Times New Roman" w:hAnsi="Times New Roman" w:cs="Times New Roman"/>
        <w:sz w:val="16"/>
        <w:szCs w:val="16"/>
        <w:lang w:val="fr-FR"/>
      </w:rPr>
    </w:pPr>
    <w:r w:rsidRPr="00834D75">
      <w:rPr>
        <w:rFonts w:ascii="Times New Roman" w:hAnsi="Times New Roman" w:cs="Times New Roman"/>
        <w:sz w:val="16"/>
        <w:szCs w:val="16"/>
        <w:lang w:val="fr-FR"/>
      </w:rPr>
      <w:t>Page 1</w:t>
    </w:r>
  </w:p>
  <w:p w14:paraId="742C2273" w14:textId="77777777" w:rsidR="00797C62" w:rsidRPr="00213897" w:rsidRDefault="00797C62" w:rsidP="00834D75">
    <w:pPr>
      <w:pStyle w:val="Header"/>
      <w:jc w:val="right"/>
      <w:rPr>
        <w:sz w:val="16"/>
        <w:szCs w:val="16"/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7112" w14:textId="77777777" w:rsidR="00797C62" w:rsidRPr="00890B57" w:rsidRDefault="00797C62">
    <w:pPr>
      <w:pStyle w:val="Header"/>
      <w:rPr>
        <w:rFonts w:ascii="Times New Roman" w:hAnsi="Times New Roman" w:cs="Times New Roman"/>
        <w:b/>
        <w:sz w:val="16"/>
        <w:szCs w:val="16"/>
        <w:lang w:val="fr-FR"/>
      </w:rPr>
    </w:pPr>
    <w:r w:rsidRPr="00890B57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41BC9C3A" w14:textId="77777777" w:rsidR="00797C62" w:rsidRPr="00890B57" w:rsidRDefault="00797C62">
    <w:pPr>
      <w:pStyle w:val="Header"/>
      <w:rPr>
        <w:rFonts w:ascii="Times New Roman" w:hAnsi="Times New Roman" w:cs="Times New Roman"/>
        <w:sz w:val="16"/>
        <w:szCs w:val="16"/>
        <w:lang w:val="fr-FR"/>
      </w:rPr>
    </w:pPr>
    <w:r w:rsidRPr="00890B57">
      <w:rPr>
        <w:rFonts w:ascii="Times New Roman" w:hAnsi="Times New Roman" w:cs="Times New Roman"/>
        <w:sz w:val="16"/>
        <w:szCs w:val="16"/>
        <w:lang w:val="fr-FR"/>
      </w:rPr>
      <w:t>Annex A, Page 2</w:t>
    </w:r>
  </w:p>
  <w:p w14:paraId="7BC22AFE" w14:textId="77777777" w:rsidR="00797C62" w:rsidRPr="005951ED" w:rsidRDefault="00797C62">
    <w:pPr>
      <w:pStyle w:val="Header"/>
      <w:rPr>
        <w:rFonts w:ascii="Times New Roman" w:hAnsi="Times New Roman" w:cs="Times New Roman"/>
        <w:sz w:val="20"/>
        <w:szCs w:val="20"/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EA46" w14:textId="77777777" w:rsidR="00797C62" w:rsidRPr="002F79D6" w:rsidRDefault="00797C62">
    <w:pPr>
      <w:pStyle w:val="Header"/>
      <w:jc w:val="right"/>
      <w:rPr>
        <w:rFonts w:ascii="Times New Roman" w:hAnsi="Times New Roman" w:cs="Times New Roman"/>
        <w:b/>
        <w:sz w:val="16"/>
        <w:szCs w:val="16"/>
        <w:lang w:val="fr-FR"/>
      </w:rPr>
    </w:pPr>
    <w:r w:rsidRPr="002F79D6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1D8665C9" w14:textId="77777777" w:rsidR="00797C62" w:rsidRPr="002F79D6" w:rsidRDefault="00797C62">
    <w:pPr>
      <w:pStyle w:val="Header"/>
      <w:jc w:val="right"/>
      <w:rPr>
        <w:rFonts w:ascii="Times New Roman" w:hAnsi="Times New Roman" w:cs="Times New Roman"/>
        <w:sz w:val="16"/>
        <w:szCs w:val="16"/>
        <w:lang w:val="fr-FR"/>
      </w:rPr>
    </w:pPr>
    <w:r w:rsidRPr="002F79D6">
      <w:rPr>
        <w:rFonts w:ascii="Times New Roman" w:hAnsi="Times New Roman" w:cs="Times New Roman"/>
        <w:sz w:val="16"/>
        <w:szCs w:val="16"/>
        <w:lang w:val="fr-FR"/>
      </w:rPr>
      <w:t xml:space="preserve">Annex B, Page 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F79D6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47FB884A" w14:textId="77777777" w:rsidR="00797C62" w:rsidRPr="00834D75" w:rsidRDefault="00797C62">
    <w:pPr>
      <w:pStyle w:val="Header"/>
      <w:jc w:val="right"/>
      <w:rPr>
        <w:sz w:val="16"/>
        <w:szCs w:val="16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0798" w14:textId="77777777" w:rsidR="00797C62" w:rsidRPr="002F79D6" w:rsidRDefault="00797C62" w:rsidP="00A71A08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2F79D6">
      <w:rPr>
        <w:rFonts w:ascii="Times New Roman" w:hAnsi="Times New Roman" w:cs="Times New Roman"/>
        <w:b/>
        <w:sz w:val="16"/>
        <w:szCs w:val="16"/>
      </w:rPr>
      <w:t>T/R 13-01 E</w:t>
    </w:r>
  </w:p>
  <w:p w14:paraId="6593120E" w14:textId="77777777" w:rsidR="00797C62" w:rsidRPr="002F79D6" w:rsidRDefault="00797C62" w:rsidP="00A71A08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F79D6">
      <w:rPr>
        <w:rFonts w:ascii="Times New Roman" w:hAnsi="Times New Roman" w:cs="Times New Roman"/>
        <w:sz w:val="16"/>
        <w:szCs w:val="16"/>
      </w:rPr>
      <w:t xml:space="preserve">Annex A, Page 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F79D6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562899FF" w14:textId="77777777" w:rsidR="00797C62" w:rsidRPr="002F79D6" w:rsidRDefault="00797C62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F23B" w14:textId="77777777" w:rsidR="00797C62" w:rsidRPr="002F79D6" w:rsidRDefault="00797C62">
    <w:pPr>
      <w:pStyle w:val="Header"/>
      <w:rPr>
        <w:rFonts w:ascii="Times New Roman" w:hAnsi="Times New Roman" w:cs="Times New Roman"/>
        <w:b/>
        <w:sz w:val="16"/>
        <w:szCs w:val="16"/>
        <w:lang w:val="fr-FR"/>
      </w:rPr>
    </w:pPr>
    <w:r>
      <w:rPr>
        <w:rFonts w:ascii="Times New Roman" w:hAnsi="Times New Roman" w:cs="Times New Roman"/>
        <w:b/>
        <w:sz w:val="16"/>
        <w:szCs w:val="16"/>
        <w:lang w:val="fr-FR"/>
      </w:rPr>
      <w:t xml:space="preserve">DRAFT REVISED </w:t>
    </w:r>
    <w:r w:rsidRPr="002F79D6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1BEF7A02" w14:textId="77777777" w:rsidR="00797C62" w:rsidRPr="002F79D6" w:rsidRDefault="00797C62">
    <w:pPr>
      <w:pStyle w:val="Header"/>
      <w:rPr>
        <w:rFonts w:ascii="Times New Roman" w:hAnsi="Times New Roman" w:cs="Times New Roman"/>
        <w:sz w:val="16"/>
        <w:szCs w:val="16"/>
        <w:lang w:val="fr-FR"/>
      </w:rPr>
    </w:pPr>
    <w:r w:rsidRPr="002F79D6">
      <w:rPr>
        <w:rFonts w:ascii="Times New Roman" w:hAnsi="Times New Roman" w:cs="Times New Roman"/>
        <w:sz w:val="16"/>
        <w:szCs w:val="16"/>
        <w:lang w:val="fr-FR"/>
      </w:rPr>
      <w:t xml:space="preserve">Annex B, Page 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F79D6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6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4D285786" w14:textId="77777777" w:rsidR="00797C62" w:rsidRPr="002F79D6" w:rsidRDefault="00797C62">
    <w:pPr>
      <w:pStyle w:val="Header"/>
      <w:rPr>
        <w:rFonts w:ascii="Times New Roman" w:hAnsi="Times New Roman" w:cs="Times New Roman"/>
        <w:sz w:val="16"/>
        <w:szCs w:val="16"/>
        <w:lang w:val="fr-F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D9F1" w14:textId="77777777" w:rsidR="00797C62" w:rsidRPr="002F79D6" w:rsidRDefault="00797C62" w:rsidP="002F79D6">
    <w:pPr>
      <w:pStyle w:val="Header"/>
      <w:jc w:val="right"/>
      <w:rPr>
        <w:rFonts w:ascii="Times New Roman" w:hAnsi="Times New Roman" w:cs="Times New Roman"/>
        <w:b/>
        <w:sz w:val="16"/>
        <w:szCs w:val="16"/>
        <w:lang w:val="fr-FR"/>
      </w:rPr>
    </w:pPr>
    <w:r w:rsidRPr="002F79D6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7335B502" w14:textId="77777777" w:rsidR="00797C62" w:rsidRPr="002F79D6" w:rsidRDefault="00797C62" w:rsidP="002F79D6">
    <w:pPr>
      <w:pStyle w:val="Header"/>
      <w:jc w:val="right"/>
      <w:rPr>
        <w:rFonts w:ascii="Times New Roman" w:hAnsi="Times New Roman" w:cs="Times New Roman"/>
        <w:sz w:val="16"/>
        <w:szCs w:val="16"/>
        <w:lang w:val="fr-FR"/>
      </w:rPr>
    </w:pPr>
    <w:r w:rsidRPr="002F79D6">
      <w:rPr>
        <w:rFonts w:ascii="Times New Roman" w:hAnsi="Times New Roman" w:cs="Times New Roman"/>
        <w:sz w:val="16"/>
        <w:szCs w:val="16"/>
        <w:lang w:val="fr-FR"/>
      </w:rPr>
      <w:t xml:space="preserve">Annex B, Page 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F79D6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5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6E6E1259" w14:textId="77777777" w:rsidR="00797C62" w:rsidRPr="002F79D6" w:rsidRDefault="00797C62" w:rsidP="002F79D6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1D13" w14:textId="77777777" w:rsidR="00797C62" w:rsidRPr="00834D75" w:rsidRDefault="00797C62" w:rsidP="002F79D6">
    <w:pPr>
      <w:pStyle w:val="Header"/>
      <w:rPr>
        <w:rFonts w:ascii="Times New Roman" w:hAnsi="Times New Roman" w:cs="Times New Roman"/>
        <w:b/>
        <w:sz w:val="16"/>
        <w:szCs w:val="16"/>
        <w:lang w:val="fr-FR"/>
      </w:rPr>
    </w:pPr>
    <w:r w:rsidRPr="00834D75">
      <w:rPr>
        <w:rFonts w:ascii="Times New Roman" w:hAnsi="Times New Roman" w:cs="Times New Roman"/>
        <w:b/>
        <w:sz w:val="16"/>
        <w:szCs w:val="16"/>
        <w:lang w:val="fr-FR"/>
      </w:rPr>
      <w:t>T/R 13-01 E</w:t>
    </w:r>
  </w:p>
  <w:p w14:paraId="115D0CC4" w14:textId="77777777" w:rsidR="00797C62" w:rsidRDefault="00797C62" w:rsidP="002F79D6">
    <w:pPr>
      <w:pStyle w:val="Header"/>
      <w:rPr>
        <w:rStyle w:val="PageNumber"/>
        <w:rFonts w:ascii="Times New Roman" w:hAnsi="Times New Roman" w:cs="Times New Roman"/>
        <w:sz w:val="16"/>
        <w:szCs w:val="16"/>
      </w:rPr>
    </w:pPr>
    <w:r w:rsidRPr="002F79D6">
      <w:rPr>
        <w:rFonts w:ascii="Times New Roman" w:hAnsi="Times New Roman" w:cs="Times New Roman"/>
        <w:sz w:val="16"/>
        <w:szCs w:val="16"/>
        <w:lang w:val="fr-FR"/>
      </w:rPr>
      <w:t xml:space="preserve">Annex B, Page 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2F79D6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>
      <w:rPr>
        <w:rStyle w:val="PageNumber"/>
        <w:rFonts w:ascii="Times New Roman" w:hAnsi="Times New Roman" w:cs="Times New Roman"/>
        <w:noProof/>
        <w:sz w:val="16"/>
        <w:szCs w:val="16"/>
      </w:rPr>
      <w:t>4</w:t>
    </w:r>
    <w:r w:rsidRPr="002F79D6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39BF6AC9" w14:textId="77777777" w:rsidR="00797C62" w:rsidRPr="002F79D6" w:rsidRDefault="00797C62" w:rsidP="002F79D6">
    <w:pPr>
      <w:pStyle w:val="Header"/>
      <w:rPr>
        <w:rFonts w:ascii="Times New Roman" w:hAnsi="Times New Roman" w:cs="Times New Roman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555E4"/>
    <w:multiLevelType w:val="hybridMultilevel"/>
    <w:tmpl w:val="70A4A8B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E1DE9"/>
    <w:multiLevelType w:val="multilevel"/>
    <w:tmpl w:val="4FFE3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164887">
    <w:abstractNumId w:val="0"/>
  </w:num>
  <w:num w:numId="2" w16cid:durableId="46812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16A"/>
    <w:rsid w:val="00004DF1"/>
    <w:rsid w:val="0006057E"/>
    <w:rsid w:val="00081F59"/>
    <w:rsid w:val="00082FCC"/>
    <w:rsid w:val="000C3A00"/>
    <w:rsid w:val="000E0DA1"/>
    <w:rsid w:val="000F3A90"/>
    <w:rsid w:val="000F6755"/>
    <w:rsid w:val="00121DCB"/>
    <w:rsid w:val="0012254E"/>
    <w:rsid w:val="001245EE"/>
    <w:rsid w:val="00151F84"/>
    <w:rsid w:val="00167A9F"/>
    <w:rsid w:val="00183116"/>
    <w:rsid w:val="001A15D2"/>
    <w:rsid w:val="001E2FB3"/>
    <w:rsid w:val="001F7004"/>
    <w:rsid w:val="0020533D"/>
    <w:rsid w:val="00213897"/>
    <w:rsid w:val="002178C5"/>
    <w:rsid w:val="00222F2E"/>
    <w:rsid w:val="002348D3"/>
    <w:rsid w:val="0024165F"/>
    <w:rsid w:val="0026483D"/>
    <w:rsid w:val="00272981"/>
    <w:rsid w:val="00275C70"/>
    <w:rsid w:val="00277F65"/>
    <w:rsid w:val="00280BD7"/>
    <w:rsid w:val="002C0755"/>
    <w:rsid w:val="002C737A"/>
    <w:rsid w:val="002C77AE"/>
    <w:rsid w:val="002D3FE1"/>
    <w:rsid w:val="002E6CFD"/>
    <w:rsid w:val="002F79D6"/>
    <w:rsid w:val="00305CBD"/>
    <w:rsid w:val="00314B42"/>
    <w:rsid w:val="0031724E"/>
    <w:rsid w:val="00332566"/>
    <w:rsid w:val="003549CA"/>
    <w:rsid w:val="0037509D"/>
    <w:rsid w:val="003B17AE"/>
    <w:rsid w:val="003D0300"/>
    <w:rsid w:val="003D2890"/>
    <w:rsid w:val="003E003A"/>
    <w:rsid w:val="00423D0C"/>
    <w:rsid w:val="0042500B"/>
    <w:rsid w:val="00437C6E"/>
    <w:rsid w:val="00457F46"/>
    <w:rsid w:val="00464915"/>
    <w:rsid w:val="00466CD5"/>
    <w:rsid w:val="00474745"/>
    <w:rsid w:val="004B65E9"/>
    <w:rsid w:val="004C016A"/>
    <w:rsid w:val="004C6430"/>
    <w:rsid w:val="004F0049"/>
    <w:rsid w:val="00525F67"/>
    <w:rsid w:val="005464B3"/>
    <w:rsid w:val="005951ED"/>
    <w:rsid w:val="005A7E1E"/>
    <w:rsid w:val="005B044C"/>
    <w:rsid w:val="005C311D"/>
    <w:rsid w:val="005C402B"/>
    <w:rsid w:val="005D487C"/>
    <w:rsid w:val="005D5006"/>
    <w:rsid w:val="00610C8A"/>
    <w:rsid w:val="00626B61"/>
    <w:rsid w:val="00644645"/>
    <w:rsid w:val="00650D64"/>
    <w:rsid w:val="00650FF4"/>
    <w:rsid w:val="00655AC8"/>
    <w:rsid w:val="00666E72"/>
    <w:rsid w:val="0068340D"/>
    <w:rsid w:val="00686DED"/>
    <w:rsid w:val="00690147"/>
    <w:rsid w:val="00693E55"/>
    <w:rsid w:val="006C582B"/>
    <w:rsid w:val="006E24F0"/>
    <w:rsid w:val="006F246F"/>
    <w:rsid w:val="0070030A"/>
    <w:rsid w:val="00705686"/>
    <w:rsid w:val="007056A7"/>
    <w:rsid w:val="00723D07"/>
    <w:rsid w:val="007251C2"/>
    <w:rsid w:val="00734816"/>
    <w:rsid w:val="007470FA"/>
    <w:rsid w:val="00774E64"/>
    <w:rsid w:val="007755BB"/>
    <w:rsid w:val="00797C62"/>
    <w:rsid w:val="007D19A1"/>
    <w:rsid w:val="007D74EF"/>
    <w:rsid w:val="00812593"/>
    <w:rsid w:val="00816B1F"/>
    <w:rsid w:val="00834D75"/>
    <w:rsid w:val="00853F16"/>
    <w:rsid w:val="00853F59"/>
    <w:rsid w:val="00860517"/>
    <w:rsid w:val="00890B57"/>
    <w:rsid w:val="008A57FD"/>
    <w:rsid w:val="008B0797"/>
    <w:rsid w:val="008D24B2"/>
    <w:rsid w:val="008D4BF4"/>
    <w:rsid w:val="008E3CA6"/>
    <w:rsid w:val="008E7B1F"/>
    <w:rsid w:val="008F1DE8"/>
    <w:rsid w:val="00924DB8"/>
    <w:rsid w:val="00966933"/>
    <w:rsid w:val="00994446"/>
    <w:rsid w:val="009B2798"/>
    <w:rsid w:val="009C58C3"/>
    <w:rsid w:val="009F3752"/>
    <w:rsid w:val="00A20139"/>
    <w:rsid w:val="00A238BB"/>
    <w:rsid w:val="00A33F83"/>
    <w:rsid w:val="00A370F8"/>
    <w:rsid w:val="00A41AE9"/>
    <w:rsid w:val="00A71A08"/>
    <w:rsid w:val="00A72E0A"/>
    <w:rsid w:val="00A93378"/>
    <w:rsid w:val="00AA78A7"/>
    <w:rsid w:val="00AB05FE"/>
    <w:rsid w:val="00AD017C"/>
    <w:rsid w:val="00AD1685"/>
    <w:rsid w:val="00AD17A9"/>
    <w:rsid w:val="00AD4FD0"/>
    <w:rsid w:val="00B13B98"/>
    <w:rsid w:val="00B3374B"/>
    <w:rsid w:val="00B408A6"/>
    <w:rsid w:val="00B67A4D"/>
    <w:rsid w:val="00B71CCC"/>
    <w:rsid w:val="00B72F6A"/>
    <w:rsid w:val="00B81437"/>
    <w:rsid w:val="00BA4B26"/>
    <w:rsid w:val="00BB7E61"/>
    <w:rsid w:val="00BD0285"/>
    <w:rsid w:val="00C11F29"/>
    <w:rsid w:val="00CD3A4B"/>
    <w:rsid w:val="00CE0C54"/>
    <w:rsid w:val="00CE5516"/>
    <w:rsid w:val="00CF16E7"/>
    <w:rsid w:val="00D05DC2"/>
    <w:rsid w:val="00D6309B"/>
    <w:rsid w:val="00DF0849"/>
    <w:rsid w:val="00E405D1"/>
    <w:rsid w:val="00E43511"/>
    <w:rsid w:val="00E62AD5"/>
    <w:rsid w:val="00E75B66"/>
    <w:rsid w:val="00EE32C7"/>
    <w:rsid w:val="00EE659B"/>
    <w:rsid w:val="00F26333"/>
    <w:rsid w:val="00F52908"/>
    <w:rsid w:val="00F820D1"/>
    <w:rsid w:val="00FA2987"/>
    <w:rsid w:val="00FA58D4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,"/>
  <w:listSeparator w:val=","/>
  <w14:docId w14:val="1D65950C"/>
  <w15:chartTrackingRefBased/>
  <w15:docId w15:val="{4F7E0E7A-6252-48E2-9545-B5BDA7E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FD"/>
    <w:pPr>
      <w:autoSpaceDE w:val="0"/>
      <w:autoSpaceDN w:val="0"/>
    </w:pPr>
    <w:rPr>
      <w:rFonts w:ascii="Courier" w:hAnsi="Courier" w:cs="Courier"/>
      <w:sz w:val="24"/>
      <w:szCs w:val="24"/>
      <w:lang w:eastAsia="de-CH"/>
    </w:rPr>
  </w:style>
  <w:style w:type="paragraph" w:styleId="Heading1">
    <w:name w:val="heading 1"/>
    <w:basedOn w:val="Normal"/>
    <w:next w:val="Normal"/>
    <w:qFormat/>
    <w:rsid w:val="008A57FD"/>
    <w:pPr>
      <w:spacing w:before="240"/>
      <w:outlineLvl w:val="0"/>
    </w:pPr>
    <w:rPr>
      <w:rFonts w:ascii="Helv" w:hAnsi="Helv" w:cs="Helv"/>
      <w:b/>
      <w:bCs/>
      <w:u w:val="single"/>
    </w:rPr>
  </w:style>
  <w:style w:type="paragraph" w:styleId="Heading2">
    <w:name w:val="heading 2"/>
    <w:basedOn w:val="Normal"/>
    <w:next w:val="Normal"/>
    <w:qFormat/>
    <w:rsid w:val="008A57FD"/>
    <w:pPr>
      <w:spacing w:before="120"/>
      <w:outlineLvl w:val="1"/>
    </w:pPr>
    <w:rPr>
      <w:rFonts w:ascii="Helv" w:hAnsi="Helv" w:cs="Helv"/>
      <w:b/>
      <w:bCs/>
    </w:rPr>
  </w:style>
  <w:style w:type="paragraph" w:styleId="Heading3">
    <w:name w:val="heading 3"/>
    <w:basedOn w:val="Normal"/>
    <w:next w:val="NormalIndent"/>
    <w:qFormat/>
    <w:rsid w:val="008A57FD"/>
    <w:pPr>
      <w:ind w:left="354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rsid w:val="008A57FD"/>
    <w:pPr>
      <w:ind w:left="354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8A57FD"/>
    <w:pPr>
      <w:ind w:left="708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Indent"/>
    <w:qFormat/>
    <w:rsid w:val="008A57FD"/>
    <w:pPr>
      <w:ind w:left="708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Indent"/>
    <w:qFormat/>
    <w:rsid w:val="008A57FD"/>
    <w:pPr>
      <w:ind w:left="708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Indent"/>
    <w:qFormat/>
    <w:rsid w:val="008A57FD"/>
    <w:pPr>
      <w:ind w:left="708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Indent"/>
    <w:qFormat/>
    <w:rsid w:val="008A57FD"/>
    <w:pPr>
      <w:ind w:left="708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A57FD"/>
    <w:pPr>
      <w:ind w:left="708"/>
    </w:p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rsid w:val="008A57F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8A57FD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  <w:rsid w:val="008A57FD"/>
    <w:rPr>
      <w:sz w:val="20"/>
      <w:szCs w:val="20"/>
    </w:rPr>
  </w:style>
  <w:style w:type="paragraph" w:styleId="DocumentMap">
    <w:name w:val="Document Map"/>
    <w:basedOn w:val="Normal"/>
    <w:semiHidden/>
    <w:rsid w:val="00834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34D75"/>
  </w:style>
  <w:style w:type="character" w:styleId="CommentReference">
    <w:name w:val="annotation reference"/>
    <w:semiHidden/>
    <w:rsid w:val="000E0DA1"/>
    <w:rPr>
      <w:sz w:val="16"/>
      <w:szCs w:val="16"/>
    </w:rPr>
  </w:style>
  <w:style w:type="paragraph" w:styleId="CommentText">
    <w:name w:val="annotation text"/>
    <w:basedOn w:val="Normal"/>
    <w:semiHidden/>
    <w:rsid w:val="000E0D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E0DA1"/>
    <w:rPr>
      <w:b/>
      <w:bCs/>
    </w:rPr>
  </w:style>
  <w:style w:type="paragraph" w:styleId="BalloonText">
    <w:name w:val="Balloon Text"/>
    <w:basedOn w:val="Normal"/>
    <w:semiHidden/>
    <w:rsid w:val="000E0D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77AE"/>
    <w:rPr>
      <w:rFonts w:ascii="Courier" w:hAnsi="Courier" w:cs="Courier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emf"/><Relationship Id="rId25" Type="http://schemas.openxmlformats.org/officeDocument/2006/relationships/oleObject" Target="embeddings/oleObject2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2.emf"/><Relationship Id="rId32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8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T/R 13-01</vt:lpstr>
    </vt:vector>
  </TitlesOfParts>
  <Company>ERO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T/R 13-01</dc:title>
  <dc:subject>FM Service in the range 1-3 GHz</dc:subject>
  <dc:creator>Blaza</dc:creator>
  <cp:keywords/>
  <dc:description/>
  <cp:lastModifiedBy>ECO</cp:lastModifiedBy>
  <cp:revision>3</cp:revision>
  <cp:lastPrinted>2010-02-10T13:27:00Z</cp:lastPrinted>
  <dcterms:created xsi:type="dcterms:W3CDTF">2024-05-22T09:17:00Z</dcterms:created>
  <dcterms:modified xsi:type="dcterms:W3CDTF">2024-05-22T09:17:00Z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d64db330e764d00052cdbc8955db208ad9275d5d1a652c72cbb841e31884d6c1</vt:lpwstr>
  </property>
</Properties>
</file>