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A7" w:rsidRPr="009A3D13" w:rsidRDefault="002612A7">
      <w:pPr>
        <w:rPr>
          <w:lang w:val="en-GB"/>
        </w:rPr>
      </w:pPr>
    </w:p>
    <w:p w:rsidR="002612A7" w:rsidRPr="009A3D13" w:rsidRDefault="002612A7" w:rsidP="00162334">
      <w:pPr>
        <w:jc w:val="center"/>
        <w:rPr>
          <w:lang w:val="en-GB"/>
        </w:rPr>
      </w:pPr>
    </w:p>
    <w:p w:rsidR="002612A7" w:rsidRPr="009A3D13" w:rsidRDefault="002612A7" w:rsidP="00162334">
      <w:pPr>
        <w:jc w:val="center"/>
        <w:rPr>
          <w:lang w:val="en-GB"/>
        </w:rPr>
      </w:pPr>
    </w:p>
    <w:p w:rsidR="002612A7" w:rsidRPr="009A3D13" w:rsidRDefault="002612A7" w:rsidP="00162334">
      <w:pPr>
        <w:rPr>
          <w:lang w:val="en-GB"/>
        </w:rPr>
      </w:pPr>
    </w:p>
    <w:p w:rsidR="002612A7" w:rsidRPr="009A3D13" w:rsidRDefault="002612A7" w:rsidP="00162334">
      <w:pPr>
        <w:rPr>
          <w:lang w:val="en-GB"/>
        </w:rPr>
      </w:pPr>
    </w:p>
    <w:p w:rsidR="002612A7" w:rsidRPr="009A3D13" w:rsidRDefault="004816D0" w:rsidP="00162334">
      <w:pPr>
        <w:jc w:val="center"/>
        <w:rPr>
          <w:b/>
          <w:sz w:val="24"/>
          <w:lang w:val="en-GB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0" b="0"/>
                <wp:wrapNone/>
                <wp:docPr id="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2A7" w:rsidRPr="00C95C7C" w:rsidRDefault="002612A7" w:rsidP="00162334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ECC Recommendation 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12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C863DA">
                                <w:rPr>
                                  <w:color w:val="887E6E"/>
                                  <w:sz w:val="68"/>
                                </w:rPr>
                                <w:t>04</w:t>
                              </w:r>
                            </w:p>
                            <w:p w:rsidR="002612A7" w:rsidRPr="00C95C7C" w:rsidRDefault="002612A7" w:rsidP="00162334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844" cy="1790"/>
                            <a:chOff x="1674" y="3087"/>
                            <a:chExt cx="1844" cy="1790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1674" y="3087"/>
                              <a:ext cx="1790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188" y="3526"/>
                              <a:ext cx="1755" cy="90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-56.7pt;margin-top:5.5pt;width:595.6pt;height:651.1pt;z-index:25166028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">
                <v:rect id="Rectangle 8" o:spid="_x0000_s1027" style="position:absolute;left:6;top:15439;width:1190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xV8UA&#10;AADaAAAADwAAAGRycy9kb3ducmV2LnhtbESPzWrDMBCE74G+g9hCb7XsQP7cKMEUF0ohgbg95Li1&#10;traJtTKWkth5+qpQyHGYmW+Y9XYwrbhQ7xrLCpIoBkFcWt1wpeDr8+15CcJ5ZI2tZVIwkoPt5mGy&#10;xlTbKx/oUvhKBAi7FBXU3neplK6syaCLbEccvB/bG/RB9pXUPV4D3LRyGsdzabDhsFBjR681lafi&#10;bBQUC3Ocfdjxe7dLkv0tG/PTKo+VenocshcQngZ/D/+337WCGfxdC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TFXxQAAANoAAAAPAAAAAAAAAAAAAAAAAJgCAABkcnMv&#10;ZG93bnJldi54bWxQSwUGAAAAAAQABAD1AAAAigM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BTMEA&#10;AADaAAAADwAAAGRycy9kb3ducmV2LnhtbESPQUsDMRSE7wX/Q3iCt25iD0XWZosoQr0o1lLw9kye&#10;m+DmJWzS7vrvjSB4HGbmG2azncMgzjRmH1nDdaNAEJtoPfcaDm+PyxsQuSBbHCKThm/KsO0uFhts&#10;bZz4lc770osK4dyiBldKaqXMxlHA3MREXL3POAYsVY69tCNOFR4GuVJqLQN6rgsOE907Ml/7U9Dw&#10;8jQbT+bj/XnlHtJ0TAdUXml9dTnf3YIoNJf/8F97ZzWs4fdKvQG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wUzBAAAA2gAAAA8AAAAAAAAAAAAAAAAAmAIAAGRycy9kb3du&#10;cmV2LnhtbFBLBQYAAAAABAAEAPUAAACGAwAAAAA=&#10;" fillcolor="#57433e" stroked="f">
                  <v:textbox inset="80mm,10mm">
                    <w:txbxContent>
                      <w:p w:rsidR="002612A7" w:rsidRPr="00C95C7C" w:rsidRDefault="002612A7" w:rsidP="00162334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ECC Recommendation 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(</w:t>
                        </w:r>
                        <w:r>
                          <w:rPr>
                            <w:color w:val="887E6E"/>
                            <w:sz w:val="68"/>
                          </w:rPr>
                          <w:t>12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C863DA">
                          <w:rPr>
                            <w:color w:val="887E6E"/>
                            <w:sz w:val="68"/>
                          </w:rPr>
                          <w:t>04</w:t>
                        </w:r>
                      </w:p>
                      <w:p w:rsidR="002612A7" w:rsidRPr="00C95C7C" w:rsidRDefault="002612A7" w:rsidP="00162334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32" o:spid="_x0000_s1029" style="position:absolute;left:1674;top:3087;width:1844;height:1790" coordorigin="1674,3087" coordsize="1844,1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9" o:spid="_x0000_s1030" style="position:absolute;left:1674;top:3087;width:1790;height:1790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bnMEA&#10;AADaAAAADwAAAGRycy9kb3ducmV2LnhtbERPz2vCMBS+D/wfwhO8jDVdBiJdo4jQ4cXD6qY7Ppq3&#10;tti8lCba+t+bw2DHj+93vplsJ240+NaxhtckBUFcOdNyreHrWLysQPiAbLBzTBru5GGznj3lmBk3&#10;8ifdylCLGMI+Qw1NCH0mpa8asugT1xNH7tcNFkOEQy3NgGMMt51UabqUFluODQ32tGuoupRXq+Gw&#10;l9dzUJfVx3f7xupZqaL4OWm9mE/bdxCBpvAv/nPvjYa4NV6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aG5zBAAAA2gAAAA8AAAAAAAAAAAAAAAAAmAIAAGRycy9kb3du&#10;cmV2LnhtbFBLBQYAAAAABAAEAPUAAACGAw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2188;top:3526;width:1755;height:90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ff8MA&#10;AADaAAAADwAAAGRycy9kb3ducmV2LnhtbESPQWvCQBSE74X+h+UVvJRmo4i2qauIIEbworY9P7LP&#10;JDX7NmRXE/31riB4HGbmG2Yy60wlztS40rKCfhSDIM6sLjlX8LNffnyCcB5ZY2WZFFzIwWz6+jLB&#10;RNuWt3Te+VwECLsEFRTe14mULivIoItsTRy8g20M+iCbXOoG2wA3lRzE8UgaLDksFFjToqDsuDsZ&#10;BVeDq+Hx733crhf/qU43y+sBf5XqvXXzbxCeOv8MP9qpVvAF9yvhBs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0ff8MAAADaAAAADwAAAAAAAAAAAAAAAACYAgAAZHJzL2Rv&#10;d25yZXYueG1sUEsFBgAAAAAEAAQA9QAAAIgD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162334">
      <w:pPr>
        <w:rPr>
          <w:b/>
          <w:sz w:val="24"/>
          <w:lang w:val="en-GB"/>
        </w:rPr>
      </w:pPr>
    </w:p>
    <w:p w:rsidR="002612A7" w:rsidRPr="009A3D13" w:rsidRDefault="002612A7" w:rsidP="00162334">
      <w:pPr>
        <w:jc w:val="center"/>
        <w:rPr>
          <w:b/>
          <w:sz w:val="24"/>
          <w:lang w:val="en-GB"/>
        </w:rPr>
      </w:pPr>
    </w:p>
    <w:p w:rsidR="002612A7" w:rsidRPr="009A3D13" w:rsidRDefault="002612A7" w:rsidP="00C95C7C">
      <w:pPr>
        <w:pStyle w:val="Reporttitledescription"/>
        <w:rPr>
          <w:b/>
          <w:sz w:val="18"/>
          <w:lang w:val="en-GB"/>
        </w:rPr>
      </w:pPr>
      <w:r w:rsidRPr="009A3D13">
        <w:rPr>
          <w:lang w:val="en-GB"/>
        </w:rPr>
        <w:t xml:space="preserve">Numbering for </w:t>
      </w:r>
      <w:r w:rsidR="00B77587">
        <w:rPr>
          <w:lang w:val="en-GB"/>
        </w:rPr>
        <w:t>Nomadic Voice</w:t>
      </w:r>
      <w:r w:rsidR="00B77587" w:rsidRPr="009A3D13">
        <w:rPr>
          <w:lang w:val="en-GB"/>
        </w:rPr>
        <w:t xml:space="preserve"> </w:t>
      </w:r>
      <w:r w:rsidRPr="009A3D13">
        <w:rPr>
          <w:lang w:val="en-GB"/>
        </w:rPr>
        <w:t>Services</w:t>
      </w:r>
    </w:p>
    <w:p w:rsidR="002612A7" w:rsidRPr="009A3D13" w:rsidRDefault="00B9657C" w:rsidP="00162334">
      <w:pPr>
        <w:pStyle w:val="Reporttitledescription"/>
        <w:rPr>
          <w:b/>
          <w:sz w:val="18"/>
          <w:lang w:val="en-GB"/>
        </w:rPr>
      </w:pPr>
      <w:r>
        <w:rPr>
          <w:b/>
          <w:sz w:val="18"/>
          <w:lang w:val="en-GB"/>
        </w:rPr>
        <w:t>A</w:t>
      </w:r>
      <w:r w:rsidR="000A0EBE">
        <w:rPr>
          <w:b/>
          <w:sz w:val="18"/>
          <w:lang w:val="en-GB"/>
        </w:rPr>
        <w:t>pproved</w:t>
      </w:r>
      <w:r>
        <w:rPr>
          <w:b/>
          <w:sz w:val="18"/>
          <w:lang w:val="en-GB"/>
        </w:rPr>
        <w:t xml:space="preserve"> </w:t>
      </w:r>
      <w:r w:rsidR="004816D0">
        <w:rPr>
          <w:b/>
          <w:sz w:val="18"/>
          <w:lang w:val="en-GB"/>
        </w:rPr>
        <w:t>22 November 2012</w:t>
      </w:r>
    </w:p>
    <w:p w:rsidR="002612A7" w:rsidRPr="009A3D13" w:rsidRDefault="002612A7" w:rsidP="00CD26DD">
      <w:pPr>
        <w:pStyle w:val="Lastupdated"/>
        <w:rPr>
          <w:lang w:val="en-GB"/>
        </w:rPr>
      </w:pPr>
    </w:p>
    <w:p w:rsidR="002612A7" w:rsidRPr="009A3D13" w:rsidRDefault="002612A7" w:rsidP="00CD26DD">
      <w:pPr>
        <w:pStyle w:val="Lastupdated"/>
        <w:rPr>
          <w:lang w:val="en-GB"/>
        </w:rPr>
        <w:sectPr w:rsidR="002612A7" w:rsidRPr="009A3D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:rsidR="002612A7" w:rsidRPr="009A3D13" w:rsidRDefault="002612A7" w:rsidP="006C4FBD">
      <w:pPr>
        <w:pStyle w:val="Heading1"/>
        <w:rPr>
          <w:lang w:val="en-GB"/>
        </w:rPr>
      </w:pPr>
      <w:r w:rsidRPr="0073098D">
        <w:rPr>
          <w:rFonts w:ascii="Arial" w:hAnsi="Arial" w:cs="Arial"/>
          <w:caps/>
          <w:color w:val="D2232A"/>
          <w:sz w:val="20"/>
          <w:lang w:val="en-GB"/>
        </w:rPr>
        <w:lastRenderedPageBreak/>
        <w:t>Introduction</w:t>
      </w:r>
    </w:p>
    <w:p w:rsidR="002612A7" w:rsidRPr="009A3D13" w:rsidRDefault="003A4063" w:rsidP="00CD26DD">
      <w:pPr>
        <w:pStyle w:val="ECCParagraph"/>
      </w:pPr>
      <w:r>
        <w:t>Innovative</w:t>
      </w:r>
      <w:r w:rsidRPr="009A3D13">
        <w:t xml:space="preserve"> </w:t>
      </w:r>
      <w:r w:rsidR="002612A7" w:rsidRPr="009A3D13">
        <w:t>types of voice services are being developed that use the internet either via fixed and/or mobile connections rather than the traditional circuit switched networks</w:t>
      </w:r>
      <w:r w:rsidR="008D2163">
        <w:t>.</w:t>
      </w:r>
      <w:r w:rsidR="002612A7" w:rsidRPr="009A3D13">
        <w:t xml:space="preserve"> These services are commonly referred to as</w:t>
      </w:r>
      <w:r w:rsidR="00B77587">
        <w:t xml:space="preserve"> nomadic voice</w:t>
      </w:r>
      <w:r w:rsidR="002612A7" w:rsidRPr="009A3D13">
        <w:t xml:space="preserve"> applications </w:t>
      </w:r>
      <w:r w:rsidR="00B77587">
        <w:t xml:space="preserve">(e.g. Voice over IP [VoIP]) </w:t>
      </w:r>
      <w:r w:rsidR="002612A7" w:rsidRPr="009A3D13">
        <w:t xml:space="preserve">by service providers without control of the underlying network, i.e. the access to </w:t>
      </w:r>
      <w:r w:rsidR="00E55646">
        <w:t>nomadic voice</w:t>
      </w:r>
      <w:r w:rsidR="00E55646" w:rsidRPr="009A3D13">
        <w:t xml:space="preserve"> </w:t>
      </w:r>
      <w:r w:rsidR="002612A7" w:rsidRPr="009A3D13">
        <w:t>service is location independent.</w:t>
      </w:r>
    </w:p>
    <w:p w:rsidR="002612A7" w:rsidRPr="009A3D13" w:rsidRDefault="002612A7" w:rsidP="00CD26DD">
      <w:pPr>
        <w:pStyle w:val="ECCParagraph"/>
      </w:pPr>
      <w:r w:rsidRPr="009A3D13">
        <w:t xml:space="preserve">For many of these new services the interoperability with traditional voice services (i.e. telephone voice services supported by </w:t>
      </w:r>
      <w:r w:rsidR="008D2163">
        <w:t>Public Switched Telephone Network (</w:t>
      </w:r>
      <w:r w:rsidRPr="009A3D13">
        <w:t>PSTN</w:t>
      </w:r>
      <w:r w:rsidR="008D2163">
        <w:t>)</w:t>
      </w:r>
      <w:r w:rsidR="00E55646">
        <w:t>,</w:t>
      </w:r>
      <w:r w:rsidR="008D2163">
        <w:t xml:space="preserve"> </w:t>
      </w:r>
      <w:r w:rsidRPr="009A3D13">
        <w:t>ISDN, or mobile networks like GSM</w:t>
      </w:r>
      <w:r w:rsidR="00B77587">
        <w:t>/UMTS</w:t>
      </w:r>
      <w:r w:rsidR="00207CC9">
        <w:t>)</w:t>
      </w:r>
      <w:r w:rsidRPr="009A3D13">
        <w:t xml:space="preserve"> is a critical success factor and this means that these services need adequate access to numbers for their subscribers. Although many of these new services started by offering outgoing calls only, some </w:t>
      </w:r>
      <w:r w:rsidR="00E55646">
        <w:t xml:space="preserve">nomadic voice service </w:t>
      </w:r>
      <w:r w:rsidR="009558FB">
        <w:t xml:space="preserve">providers </w:t>
      </w:r>
      <w:r w:rsidRPr="009A3D13">
        <w:t>are now asking for numbers to support incoming calls and so the issue is now high on the agendas of many regulators.</w:t>
      </w:r>
    </w:p>
    <w:p w:rsidR="002612A7" w:rsidRPr="009A3D13" w:rsidRDefault="002612A7" w:rsidP="00CD26DD">
      <w:pPr>
        <w:pStyle w:val="ECCParagraph"/>
      </w:pPr>
      <w:r w:rsidRPr="009A3D13">
        <w:t>Existing numbering ranges facilitate easy and quick implementation which is needed to ensure interoperability. Today end-users are using different kinds of applications and underlying networks. From market and competition point of view the end-users should be able to port their numbers between different service providers and applications</w:t>
      </w:r>
      <w:r w:rsidR="002A1779">
        <w:t>, noting that there are national limitations within number portability, e.g. fixed</w:t>
      </w:r>
      <w:r w:rsidR="00823932">
        <w:t>-</w:t>
      </w:r>
      <w:r w:rsidR="002A1779">
        <w:t xml:space="preserve">mobile </w:t>
      </w:r>
      <w:r w:rsidR="00823932">
        <w:t xml:space="preserve">portability </w:t>
      </w:r>
      <w:r w:rsidR="002A1779">
        <w:t>may not be allowed.</w:t>
      </w:r>
      <w:r w:rsidR="003A4063">
        <w:t xml:space="preserve"> </w:t>
      </w:r>
      <w:r w:rsidR="003A4063" w:rsidRPr="003A4063">
        <w:t>Where technically feasible, national limitations should be technologically neutral and avoid creating unnecessary hurdles.</w:t>
      </w:r>
    </w:p>
    <w:p w:rsidR="005B5EF9" w:rsidRDefault="005B5EF9" w:rsidP="00CD26DD">
      <w:pPr>
        <w:pStyle w:val="ECCParagraph"/>
      </w:pPr>
      <w:r>
        <w:t xml:space="preserve">Today nomadic </w:t>
      </w:r>
      <w:r w:rsidR="00207CC9">
        <w:t xml:space="preserve">voice </w:t>
      </w:r>
      <w:r>
        <w:t xml:space="preserve">services </w:t>
      </w:r>
      <w:r w:rsidR="00A07456">
        <w:t xml:space="preserve">are </w:t>
      </w:r>
      <w:r w:rsidR="003A4063">
        <w:t xml:space="preserve">still mostly </w:t>
      </w:r>
      <w:r w:rsidR="00A07456">
        <w:t xml:space="preserve">delivered over </w:t>
      </w:r>
      <w:r>
        <w:t xml:space="preserve">fixed broadband </w:t>
      </w:r>
      <w:r w:rsidR="00C10FB7">
        <w:t xml:space="preserve">internet </w:t>
      </w:r>
      <w:r>
        <w:t xml:space="preserve">access, </w:t>
      </w:r>
      <w:r w:rsidR="003A4063">
        <w:t xml:space="preserve">though </w:t>
      </w:r>
      <w:r>
        <w:t xml:space="preserve">they </w:t>
      </w:r>
      <w:r w:rsidR="003A4063">
        <w:t xml:space="preserve">are </w:t>
      </w:r>
      <w:r>
        <w:t>increasingly based on a mobile broadband data access.</w:t>
      </w:r>
    </w:p>
    <w:p w:rsidR="00E3294D" w:rsidRDefault="00E3294D" w:rsidP="009440BE">
      <w:pPr>
        <w:pStyle w:val="ECCParagraph"/>
      </w:pPr>
      <w:r w:rsidRPr="00E3294D">
        <w:t xml:space="preserve">The assignment of numbers is an administrative </w:t>
      </w:r>
      <w:r>
        <w:t>act</w:t>
      </w:r>
      <w:r w:rsidRPr="00E3294D">
        <w:t xml:space="preserve"> of the NRA that subsequently entitles the service provider to assign these numbers to their own subscribers according to the specific conditions a</w:t>
      </w:r>
      <w:r>
        <w:t>pplied to the range of numbers.</w:t>
      </w:r>
      <w:r w:rsidRPr="00E3294D">
        <w:t xml:space="preserve"> The subscriber might request to use the assigned number outside the original service. To allow the use of numbers by subscribers outside of the specific conditions represents a flexibility given to subscribers that may be offered by service providers and accepted by the NRA. In other words this could mean that a subscriber can use a number for a service for which the number was originally not assigned, provided this conforms with current numbering policy.</w:t>
      </w:r>
    </w:p>
    <w:p w:rsidR="002612A7" w:rsidRPr="009A3D13" w:rsidRDefault="002612A7" w:rsidP="00CD26DD">
      <w:pPr>
        <w:pStyle w:val="ECCParagraph"/>
      </w:pPr>
      <w:r w:rsidRPr="009A3D13">
        <w:t xml:space="preserve">In this Recommendation </w:t>
      </w:r>
      <w:r w:rsidR="002A1779">
        <w:t>“</w:t>
      </w:r>
      <w:r w:rsidRPr="009A3D13">
        <w:t>nomadicity</w:t>
      </w:r>
      <w:r w:rsidR="002A1779">
        <w:t>”</w:t>
      </w:r>
      <w:r w:rsidRPr="009A3D13">
        <w:t xml:space="preserve"> is understood as a feature of a service which is not linked to a particular physical location</w:t>
      </w:r>
      <w:r w:rsidR="00B426FE">
        <w:t>.</w:t>
      </w:r>
      <w:r w:rsidRPr="009A3D13">
        <w:t xml:space="preserve"> </w:t>
      </w:r>
      <w:r w:rsidR="00B426FE">
        <w:t>T</w:t>
      </w:r>
      <w:r w:rsidRPr="009A3D13">
        <w:t xml:space="preserve">he service can be provided from potentially any fixed and/or mobile network </w:t>
      </w:r>
      <w:r w:rsidR="00B426FE">
        <w:t>access</w:t>
      </w:r>
      <w:r w:rsidR="00B426FE" w:rsidRPr="009A3D13">
        <w:t xml:space="preserve"> </w:t>
      </w:r>
      <w:r w:rsidRPr="009A3D13">
        <w:t>point in the world for incoming and outgoing communication. Within nomadicity call handover is not possible.</w:t>
      </w:r>
    </w:p>
    <w:p w:rsidR="002612A7" w:rsidRPr="009A3D13" w:rsidRDefault="002612A7" w:rsidP="00CD26DD">
      <w:pPr>
        <w:pStyle w:val="ECCParagraph"/>
      </w:pPr>
      <w:r w:rsidRPr="009A3D13">
        <w:t>Mobility has the same characteristics as nomadicity</w:t>
      </w:r>
      <w:r w:rsidR="00FC616E">
        <w:t xml:space="preserve"> but</w:t>
      </w:r>
      <w:r w:rsidRPr="009A3D13">
        <w:t xml:space="preserve"> with additional call handover function.</w:t>
      </w:r>
    </w:p>
    <w:p w:rsidR="009440BE" w:rsidRPr="009A3D13" w:rsidRDefault="002612A7" w:rsidP="00CD26DD">
      <w:pPr>
        <w:pStyle w:val="ECCParagraph"/>
      </w:pPr>
      <w:r w:rsidRPr="009A3D13">
        <w:t xml:space="preserve">In this Recommendation numbering </w:t>
      </w:r>
      <w:r w:rsidR="00757E7A">
        <w:t>plans</w:t>
      </w:r>
      <w:r w:rsidR="00757E7A" w:rsidRPr="009A3D13">
        <w:t xml:space="preserve"> </w:t>
      </w:r>
      <w:r w:rsidRPr="009A3D13">
        <w:t xml:space="preserve">for operators which offer services based on IP technology on their own network </w:t>
      </w:r>
      <w:r w:rsidR="00ED4034">
        <w:t xml:space="preserve">(e.g. broadband telephony) </w:t>
      </w:r>
      <w:r w:rsidRPr="009A3D13">
        <w:t>are not considered.</w:t>
      </w:r>
    </w:p>
    <w:p w:rsidR="002612A7" w:rsidRPr="009A3D13" w:rsidRDefault="002612A7" w:rsidP="00CD26DD">
      <w:pPr>
        <w:pStyle w:val="ECCParagraph"/>
      </w:pPr>
    </w:p>
    <w:p w:rsidR="002612A7" w:rsidRPr="0073098D" w:rsidRDefault="0073098D" w:rsidP="006C4FBD">
      <w:pPr>
        <w:pStyle w:val="Heading1"/>
        <w:rPr>
          <w:rFonts w:ascii="Arial" w:hAnsi="Arial" w:cs="Arial"/>
          <w:caps/>
          <w:color w:val="D2232A"/>
          <w:sz w:val="20"/>
          <w:lang w:val="en-GB"/>
        </w:rPr>
      </w:pPr>
      <w:r w:rsidRPr="0073098D">
        <w:rPr>
          <w:rFonts w:ascii="Arial" w:hAnsi="Arial" w:cs="Arial"/>
          <w:caps/>
          <w:color w:val="D2232A"/>
          <w:sz w:val="20"/>
          <w:lang w:val="en-GB"/>
        </w:rPr>
        <w:lastRenderedPageBreak/>
        <w:t xml:space="preserve">ECC recommendation </w:t>
      </w:r>
      <w:r w:rsidR="002612A7" w:rsidRPr="0073098D">
        <w:rPr>
          <w:rFonts w:ascii="Arial" w:hAnsi="Arial" w:cs="Arial"/>
          <w:caps/>
          <w:color w:val="D2232A"/>
          <w:sz w:val="20"/>
          <w:lang w:val="en-GB"/>
        </w:rPr>
        <w:t xml:space="preserve">of </w:t>
      </w:r>
      <w:r>
        <w:rPr>
          <w:rFonts w:ascii="Arial" w:hAnsi="Arial" w:cs="Arial"/>
          <w:caps/>
          <w:color w:val="D2232A"/>
          <w:sz w:val="20"/>
          <w:lang w:val="en-GB"/>
        </w:rPr>
        <w:t>(12)</w:t>
      </w:r>
      <w:r w:rsidR="00356B91">
        <w:rPr>
          <w:rFonts w:ascii="Arial" w:hAnsi="Arial" w:cs="Arial"/>
          <w:caps/>
          <w:color w:val="D2232A"/>
          <w:sz w:val="20"/>
          <w:lang w:val="en-GB"/>
        </w:rPr>
        <w:t>04</w:t>
      </w:r>
      <w:r w:rsidR="002612A7" w:rsidRPr="0073098D">
        <w:rPr>
          <w:rFonts w:ascii="Arial" w:hAnsi="Arial" w:cs="Arial"/>
          <w:caps/>
          <w:color w:val="D2232A"/>
          <w:sz w:val="20"/>
          <w:lang w:val="en-GB"/>
        </w:rPr>
        <w:t xml:space="preserve"> on</w:t>
      </w:r>
      <w:r>
        <w:rPr>
          <w:rFonts w:ascii="Arial" w:hAnsi="Arial" w:cs="Arial"/>
          <w:caps/>
          <w:color w:val="D2232A"/>
          <w:sz w:val="20"/>
          <w:lang w:val="en-GB"/>
        </w:rPr>
        <w:t xml:space="preserve"> </w:t>
      </w:r>
      <w:r w:rsidR="002612A7" w:rsidRPr="0073098D">
        <w:rPr>
          <w:rFonts w:ascii="Arial" w:hAnsi="Arial" w:cs="Arial"/>
          <w:caps/>
          <w:color w:val="D2232A"/>
          <w:sz w:val="20"/>
          <w:lang w:val="en-GB"/>
        </w:rPr>
        <w:t xml:space="preserve">Numbering For </w:t>
      </w:r>
      <w:r w:rsidR="00B77587">
        <w:rPr>
          <w:rFonts w:ascii="Arial" w:hAnsi="Arial" w:cs="Arial"/>
          <w:caps/>
          <w:color w:val="D2232A"/>
          <w:sz w:val="20"/>
          <w:lang w:val="en-GB"/>
        </w:rPr>
        <w:t>Nomadic Voice</w:t>
      </w:r>
      <w:r w:rsidR="00B77587" w:rsidRPr="0073098D">
        <w:rPr>
          <w:rFonts w:ascii="Arial" w:hAnsi="Arial" w:cs="Arial"/>
          <w:caps/>
          <w:color w:val="D2232A"/>
          <w:sz w:val="20"/>
          <w:lang w:val="en-GB"/>
        </w:rPr>
        <w:t xml:space="preserve"> </w:t>
      </w:r>
      <w:r w:rsidR="002612A7" w:rsidRPr="0073098D">
        <w:rPr>
          <w:rFonts w:ascii="Arial" w:hAnsi="Arial" w:cs="Arial"/>
          <w:caps/>
          <w:color w:val="D2232A"/>
          <w:sz w:val="20"/>
          <w:lang w:val="en-GB"/>
        </w:rPr>
        <w:t>Services</w:t>
      </w:r>
    </w:p>
    <w:p w:rsidR="002612A7" w:rsidRPr="009A3D13" w:rsidRDefault="002612A7" w:rsidP="00162334">
      <w:pPr>
        <w:pStyle w:val="ECCParagraph"/>
      </w:pPr>
      <w:r w:rsidRPr="009A3D13">
        <w:t>“The European Conference of Postal and Telecommunications Administrations,</w:t>
      </w:r>
    </w:p>
    <w:p w:rsidR="002612A7" w:rsidRPr="009A3D13" w:rsidRDefault="002612A7" w:rsidP="00162334">
      <w:pPr>
        <w:pStyle w:val="ECCParagraph"/>
        <w:rPr>
          <w:i/>
          <w:color w:val="D2232A"/>
        </w:rPr>
      </w:pPr>
      <w:r w:rsidRPr="009A3D13">
        <w:rPr>
          <w:i/>
          <w:color w:val="D2232A"/>
        </w:rPr>
        <w:t>considering</w:t>
      </w:r>
    </w:p>
    <w:p w:rsidR="002612A7" w:rsidRPr="009A3D13" w:rsidRDefault="002612A7" w:rsidP="00CD26DD">
      <w:pPr>
        <w:pStyle w:val="LetteredList"/>
        <w:rPr>
          <w:lang w:val="en-GB"/>
        </w:rPr>
      </w:pPr>
      <w:r w:rsidRPr="009A3D13">
        <w:rPr>
          <w:lang w:val="en-GB"/>
        </w:rPr>
        <w:t xml:space="preserve">that this Recommendation only addresses </w:t>
      </w:r>
      <w:r w:rsidR="005138EF">
        <w:rPr>
          <w:lang w:val="en-GB"/>
        </w:rPr>
        <w:t xml:space="preserve">nomadic </w:t>
      </w:r>
      <w:r w:rsidR="00B77587">
        <w:rPr>
          <w:lang w:val="en-GB"/>
        </w:rPr>
        <w:t xml:space="preserve">voice </w:t>
      </w:r>
      <w:r w:rsidRPr="009A3D13">
        <w:rPr>
          <w:lang w:val="en-GB"/>
        </w:rPr>
        <w:t>services from service providers without control of the underlying physical network;</w:t>
      </w:r>
    </w:p>
    <w:p w:rsidR="002612A7" w:rsidRPr="009A3D13" w:rsidRDefault="002612A7" w:rsidP="00CD26DD">
      <w:pPr>
        <w:pStyle w:val="LetteredList"/>
        <w:rPr>
          <w:lang w:val="en-GB"/>
        </w:rPr>
      </w:pPr>
      <w:r w:rsidRPr="009A3D13">
        <w:rPr>
          <w:lang w:val="en-GB"/>
        </w:rPr>
        <w:t xml:space="preserve">that many providers of </w:t>
      </w:r>
      <w:r w:rsidR="003A4063">
        <w:rPr>
          <w:lang w:val="en-GB"/>
        </w:rPr>
        <w:t xml:space="preserve">these </w:t>
      </w:r>
      <w:r w:rsidRPr="009A3D13">
        <w:rPr>
          <w:lang w:val="en-GB"/>
        </w:rPr>
        <w:t>new services</w:t>
      </w:r>
      <w:r w:rsidR="003A4063">
        <w:rPr>
          <w:lang w:val="en-GB"/>
        </w:rPr>
        <w:t>, usually</w:t>
      </w:r>
      <w:r w:rsidRPr="009A3D13">
        <w:rPr>
          <w:lang w:val="en-GB"/>
        </w:rPr>
        <w:t xml:space="preserve"> based on </w:t>
      </w:r>
      <w:r w:rsidR="003A4063" w:rsidRPr="004361B9">
        <w:rPr>
          <w:lang w:val="en-GB"/>
        </w:rPr>
        <w:t>VoIP</w:t>
      </w:r>
      <w:r w:rsidR="00B77587" w:rsidRPr="004361B9">
        <w:rPr>
          <w:lang w:val="en-GB"/>
        </w:rPr>
        <w:t xml:space="preserve"> </w:t>
      </w:r>
      <w:r w:rsidRPr="00FA412E">
        <w:rPr>
          <w:lang w:val="en-GB"/>
        </w:rPr>
        <w:t>technology</w:t>
      </w:r>
      <w:r w:rsidRPr="009A3D13">
        <w:rPr>
          <w:lang w:val="en-GB"/>
        </w:rPr>
        <w:t xml:space="preserve"> aim </w:t>
      </w:r>
      <w:r w:rsidR="00A61724">
        <w:rPr>
          <w:lang w:val="en-GB"/>
        </w:rPr>
        <w:t xml:space="preserve">for </w:t>
      </w:r>
      <w:r w:rsidRPr="009A3D13">
        <w:rPr>
          <w:lang w:val="en-GB"/>
        </w:rPr>
        <w:t>these services to be a substitute for traditional voice services;</w:t>
      </w:r>
    </w:p>
    <w:p w:rsidR="002612A7" w:rsidRPr="009A3D13" w:rsidRDefault="002612A7" w:rsidP="00711141">
      <w:pPr>
        <w:pStyle w:val="LetteredList"/>
        <w:rPr>
          <w:lang w:val="en-GB"/>
        </w:rPr>
      </w:pPr>
      <w:r w:rsidRPr="009A3D13">
        <w:rPr>
          <w:lang w:val="en-GB"/>
        </w:rPr>
        <w:t>that such services continue to grow and have significant potential to increase competition;</w:t>
      </w:r>
    </w:p>
    <w:p w:rsidR="002612A7" w:rsidRDefault="002612A7" w:rsidP="00CD26DD">
      <w:pPr>
        <w:pStyle w:val="LetteredList"/>
        <w:rPr>
          <w:lang w:val="en-GB"/>
        </w:rPr>
      </w:pPr>
      <w:r w:rsidRPr="009A3D13">
        <w:rPr>
          <w:lang w:val="en-GB"/>
        </w:rPr>
        <w:t xml:space="preserve">that such services are not linked to a particular physical location and that the services can be provided potentially </w:t>
      </w:r>
      <w:r w:rsidR="00367D76" w:rsidRPr="009A3D13">
        <w:rPr>
          <w:lang w:val="en-GB"/>
        </w:rPr>
        <w:t xml:space="preserve">from </w:t>
      </w:r>
      <w:r w:rsidRPr="009A3D13">
        <w:rPr>
          <w:lang w:val="en-GB"/>
        </w:rPr>
        <w:t xml:space="preserve">any fixed and/or mobile network </w:t>
      </w:r>
      <w:r w:rsidR="00B77587">
        <w:rPr>
          <w:lang w:val="en-GB"/>
        </w:rPr>
        <w:t>termination</w:t>
      </w:r>
      <w:r w:rsidR="00B77587" w:rsidRPr="009A3D13">
        <w:rPr>
          <w:lang w:val="en-GB"/>
        </w:rPr>
        <w:t xml:space="preserve"> </w:t>
      </w:r>
      <w:r w:rsidRPr="009A3D13">
        <w:rPr>
          <w:lang w:val="en-GB"/>
        </w:rPr>
        <w:t>point (nomadicity);</w:t>
      </w:r>
    </w:p>
    <w:p w:rsidR="0077436D" w:rsidRPr="009A3D13" w:rsidRDefault="0077436D" w:rsidP="0077436D">
      <w:pPr>
        <w:pStyle w:val="LetteredList"/>
        <w:rPr>
          <w:lang w:val="en-GB"/>
        </w:rPr>
      </w:pPr>
      <w:r w:rsidRPr="009A3D13">
        <w:rPr>
          <w:lang w:val="en-GB"/>
        </w:rPr>
        <w:t>that number</w:t>
      </w:r>
      <w:r w:rsidR="006551ED">
        <w:rPr>
          <w:lang w:val="en-GB"/>
        </w:rPr>
        <w:t>ing rules and conditions attached to the</w:t>
      </w:r>
      <w:r w:rsidRPr="009A3D13">
        <w:rPr>
          <w:lang w:val="en-GB"/>
        </w:rPr>
        <w:t xml:space="preserve"> assignments should be</w:t>
      </w:r>
    </w:p>
    <w:p w:rsidR="0077436D" w:rsidRPr="009A3D13" w:rsidRDefault="0077436D" w:rsidP="0077436D">
      <w:pPr>
        <w:pStyle w:val="ECCParBulleted"/>
        <w:numPr>
          <w:ilvl w:val="0"/>
          <w:numId w:val="42"/>
        </w:numPr>
      </w:pPr>
      <w:r w:rsidRPr="009A3D13">
        <w:t>user-friendly,</w:t>
      </w:r>
    </w:p>
    <w:p w:rsidR="0077436D" w:rsidRPr="009A3D13" w:rsidRDefault="003A4063" w:rsidP="0077436D">
      <w:pPr>
        <w:pStyle w:val="ECCParBulleted"/>
        <w:numPr>
          <w:ilvl w:val="0"/>
          <w:numId w:val="42"/>
        </w:numPr>
      </w:pPr>
      <w:r>
        <w:t xml:space="preserve">transparent, objective and </w:t>
      </w:r>
      <w:r w:rsidR="0077436D" w:rsidRPr="009A3D13">
        <w:t>non-discriminatory between service providers,</w:t>
      </w:r>
    </w:p>
    <w:p w:rsidR="0077436D" w:rsidRDefault="0077436D" w:rsidP="0077436D">
      <w:pPr>
        <w:pStyle w:val="ECCParBulleted"/>
        <w:numPr>
          <w:ilvl w:val="0"/>
          <w:numId w:val="42"/>
        </w:numPr>
      </w:pPr>
      <w:r w:rsidRPr="009A3D13">
        <w:t>informative to the user, especially with regard to tariff transparency,</w:t>
      </w:r>
    </w:p>
    <w:p w:rsidR="0077436D" w:rsidRPr="0077436D" w:rsidRDefault="0077436D" w:rsidP="0077436D">
      <w:pPr>
        <w:pStyle w:val="ECCParBulleted"/>
        <w:numPr>
          <w:ilvl w:val="0"/>
          <w:numId w:val="42"/>
        </w:numPr>
      </w:pPr>
      <w:r w:rsidRPr="009A3D13">
        <w:t>facilitating portability;</w:t>
      </w:r>
    </w:p>
    <w:p w:rsidR="0077436D" w:rsidRPr="0077436D" w:rsidRDefault="0077436D" w:rsidP="0077436D">
      <w:pPr>
        <w:rPr>
          <w:lang w:val="en-GB"/>
        </w:rPr>
      </w:pPr>
    </w:p>
    <w:p w:rsidR="0077436D" w:rsidRPr="009A3D13" w:rsidRDefault="0077436D" w:rsidP="0077436D">
      <w:pPr>
        <w:pStyle w:val="LetteredList"/>
        <w:rPr>
          <w:lang w:val="en-GB"/>
        </w:rPr>
      </w:pPr>
      <w:r>
        <w:t xml:space="preserve">that the existing approach in countries having a specific numbering range for nomadic </w:t>
      </w:r>
      <w:r w:rsidR="00B77587">
        <w:t xml:space="preserve">voice </w:t>
      </w:r>
      <w:r>
        <w:t>services appears to have had a limited commercial success;</w:t>
      </w:r>
    </w:p>
    <w:p w:rsidR="002612A7" w:rsidRPr="009A3D13" w:rsidRDefault="002612A7" w:rsidP="008E011B">
      <w:pPr>
        <w:pStyle w:val="ECCParBulleted"/>
        <w:numPr>
          <w:ilvl w:val="0"/>
          <w:numId w:val="0"/>
        </w:numPr>
      </w:pPr>
      <w:bookmarkStart w:id="0" w:name="_GoBack"/>
      <w:bookmarkEnd w:id="0"/>
    </w:p>
    <w:p w:rsidR="002612A7" w:rsidRPr="009A3D13" w:rsidRDefault="002612A7" w:rsidP="00CD26DD">
      <w:pPr>
        <w:rPr>
          <w:lang w:val="en-GB"/>
        </w:rPr>
      </w:pPr>
    </w:p>
    <w:p w:rsidR="002612A7" w:rsidRPr="009A3D13" w:rsidRDefault="002612A7" w:rsidP="008B2B8C">
      <w:pPr>
        <w:rPr>
          <w:lang w:val="en-GB"/>
        </w:rPr>
      </w:pPr>
    </w:p>
    <w:p w:rsidR="002612A7" w:rsidRPr="009A3D13" w:rsidRDefault="002612A7" w:rsidP="00162334">
      <w:pPr>
        <w:pStyle w:val="ECCParagraph"/>
        <w:rPr>
          <w:i/>
          <w:color w:val="D2232A"/>
        </w:rPr>
      </w:pPr>
      <w:proofErr w:type="gramStart"/>
      <w:r w:rsidRPr="009A3D13">
        <w:rPr>
          <w:i/>
          <w:color w:val="D2232A"/>
        </w:rPr>
        <w:t>recommends</w:t>
      </w:r>
      <w:proofErr w:type="gramEnd"/>
    </w:p>
    <w:p w:rsidR="002612A7" w:rsidRPr="009A3D13" w:rsidRDefault="002612A7" w:rsidP="000B5B46">
      <w:pPr>
        <w:pStyle w:val="ECCParagraph"/>
        <w:numPr>
          <w:ilvl w:val="0"/>
          <w:numId w:val="40"/>
        </w:numPr>
      </w:pPr>
      <w:r w:rsidRPr="009A3D13">
        <w:t>that the NRA</w:t>
      </w:r>
      <w:r w:rsidR="00053036">
        <w:t>s</w:t>
      </w:r>
      <w:r w:rsidRPr="009A3D13">
        <w:t xml:space="preserve"> should </w:t>
      </w:r>
      <w:r w:rsidR="00053036">
        <w:t xml:space="preserve">ensure that </w:t>
      </w:r>
      <w:r w:rsidR="00B77587">
        <w:t xml:space="preserve">nomadic voice </w:t>
      </w:r>
      <w:r w:rsidR="00053036">
        <w:t>services can be provided using the existing numbering ranges of the national numbering plans</w:t>
      </w:r>
      <w:r w:rsidRPr="009A3D13">
        <w:t>;</w:t>
      </w:r>
    </w:p>
    <w:p w:rsidR="002612A7" w:rsidRPr="009A3D13" w:rsidRDefault="002612A7" w:rsidP="009A6F63">
      <w:pPr>
        <w:pStyle w:val="ECCParagraph"/>
        <w:numPr>
          <w:ilvl w:val="0"/>
          <w:numId w:val="40"/>
        </w:numPr>
      </w:pPr>
      <w:proofErr w:type="gramStart"/>
      <w:r w:rsidRPr="009A3D13">
        <w:t>that</w:t>
      </w:r>
      <w:proofErr w:type="gramEnd"/>
      <w:r w:rsidRPr="009A3D13">
        <w:t xml:space="preserve"> </w:t>
      </w:r>
      <w:r w:rsidR="00062148">
        <w:t xml:space="preserve">the </w:t>
      </w:r>
      <w:r w:rsidRPr="009A3D13">
        <w:t>NRA</w:t>
      </w:r>
      <w:r w:rsidR="00053036">
        <w:t>s</w:t>
      </w:r>
      <w:r w:rsidRPr="009A3D13">
        <w:t xml:space="preserve"> should </w:t>
      </w:r>
      <w:r w:rsidR="00C34D59">
        <w:t xml:space="preserve">assign or </w:t>
      </w:r>
      <w:r w:rsidR="0050407A">
        <w:t xml:space="preserve">allow the usage </w:t>
      </w:r>
      <w:r w:rsidR="00B0181D">
        <w:t xml:space="preserve">of </w:t>
      </w:r>
      <w:r w:rsidRPr="009A3D13">
        <w:t xml:space="preserve">either fixed or mobile numbers depending on the specific </w:t>
      </w:r>
      <w:r w:rsidR="002875BA">
        <w:t>features</w:t>
      </w:r>
      <w:r w:rsidR="002875BA" w:rsidRPr="009A3D13">
        <w:t xml:space="preserve"> </w:t>
      </w:r>
      <w:r w:rsidRPr="009A3D13">
        <w:t>of the service in question in accordance with the existing national numbering plan.</w:t>
      </w:r>
    </w:p>
    <w:sectPr w:rsidR="002612A7" w:rsidRPr="009A3D13" w:rsidSect="00162334">
      <w:headerReference w:type="even" r:id="rId15"/>
      <w:headerReference w:type="default" r:id="rId16"/>
      <w:headerReference w:type="first" r:id="rId17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6E" w:rsidRDefault="00405F6E" w:rsidP="00162334">
      <w:r>
        <w:separator/>
      </w:r>
    </w:p>
  </w:endnote>
  <w:endnote w:type="continuationSeparator" w:id="0">
    <w:p w:rsidR="00405F6E" w:rsidRDefault="00405F6E" w:rsidP="0016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BE" w:rsidRDefault="000A0EBE">
    <w:pPr>
      <w:pStyle w:val="Footer"/>
    </w:pPr>
    <w:r w:rsidRPr="000A0EBE">
      <w:rPr>
        <w:sz w:val="18"/>
        <w:szCs w:val="18"/>
        <w:lang w:val="da-DK"/>
      </w:rPr>
      <w:t>Edition 22 November 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BE" w:rsidRDefault="000A0EBE">
    <w:pPr>
      <w:pStyle w:val="Footer"/>
    </w:pPr>
    <w:r w:rsidRPr="000A0EBE">
      <w:rPr>
        <w:sz w:val="18"/>
        <w:szCs w:val="18"/>
        <w:lang w:val="da-DK"/>
      </w:rPr>
      <w:t>Edition 22 November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BE" w:rsidRPr="000A0EBE" w:rsidRDefault="000A0EBE">
    <w:pPr>
      <w:pStyle w:val="Footer"/>
      <w:rPr>
        <w:sz w:val="18"/>
        <w:szCs w:val="18"/>
        <w:lang w:val="da-DK"/>
      </w:rPr>
    </w:pPr>
    <w:r w:rsidRPr="000A0EBE">
      <w:rPr>
        <w:sz w:val="18"/>
        <w:szCs w:val="18"/>
        <w:lang w:val="da-DK"/>
      </w:rPr>
      <w:t>Edition 22 November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6E" w:rsidRDefault="00405F6E" w:rsidP="00162334">
      <w:r>
        <w:separator/>
      </w:r>
    </w:p>
  </w:footnote>
  <w:footnote w:type="continuationSeparator" w:id="0">
    <w:p w:rsidR="00405F6E" w:rsidRDefault="00405F6E" w:rsidP="0016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A7" w:rsidRPr="007C5F95" w:rsidRDefault="002612A7">
    <w:pPr>
      <w:pStyle w:val="Header"/>
      <w:rPr>
        <w:b/>
        <w:lang w:val="da-DK"/>
      </w:rPr>
    </w:pPr>
    <w:r w:rsidRPr="007C5F95">
      <w:rPr>
        <w:lang w:val="da-DK"/>
      </w:rPr>
      <w:t>Draft ECC REPORT XXX</w:t>
    </w:r>
  </w:p>
  <w:p w:rsidR="002612A7" w:rsidRPr="007C5F95" w:rsidRDefault="002612A7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 w:rsidR="00B23552">
      <w:rPr>
        <w:szCs w:val="16"/>
        <w:lang w:val="da-DK"/>
      </w:rPr>
      <w:fldChar w:fldCharType="begin"/>
    </w:r>
    <w:r>
      <w:rPr>
        <w:szCs w:val="16"/>
        <w:lang w:val="da-DK"/>
      </w:rPr>
      <w:instrText xml:space="preserve"> PAGE  \* Arabic  \* MERGEFORMAT </w:instrText>
    </w:r>
    <w:r w:rsidR="00B23552">
      <w:rPr>
        <w:szCs w:val="16"/>
        <w:lang w:val="da-DK"/>
      </w:rPr>
      <w:fldChar w:fldCharType="separate"/>
    </w:r>
    <w:r>
      <w:rPr>
        <w:noProof/>
        <w:szCs w:val="16"/>
        <w:lang w:val="da-DK"/>
      </w:rPr>
      <w:t>2</w:t>
    </w:r>
    <w:r w:rsidR="00B23552">
      <w:rPr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A7" w:rsidRPr="007C5F95" w:rsidRDefault="002612A7" w:rsidP="00162334">
    <w:pPr>
      <w:pStyle w:val="Header"/>
      <w:jc w:val="right"/>
      <w:rPr>
        <w:b/>
        <w:lang w:val="da-DK"/>
      </w:rPr>
    </w:pPr>
    <w:r w:rsidRPr="007C5F95">
      <w:rPr>
        <w:lang w:val="da-DK"/>
      </w:rPr>
      <w:t>Draft ECC REPORT XXX</w:t>
    </w:r>
  </w:p>
  <w:p w:rsidR="002612A7" w:rsidRPr="007C5F95" w:rsidRDefault="002612A7" w:rsidP="00162334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 w:rsidR="00B23552">
      <w:rPr>
        <w:szCs w:val="16"/>
        <w:lang w:val="da-DK"/>
      </w:rPr>
      <w:fldChar w:fldCharType="begin"/>
    </w:r>
    <w:r>
      <w:rPr>
        <w:szCs w:val="16"/>
        <w:lang w:val="da-DK"/>
      </w:rPr>
      <w:instrText xml:space="preserve"> PAGE  \* Arabic  \* MERGEFORMAT </w:instrText>
    </w:r>
    <w:r w:rsidR="00B23552">
      <w:rPr>
        <w:szCs w:val="16"/>
        <w:lang w:val="da-DK"/>
      </w:rPr>
      <w:fldChar w:fldCharType="separate"/>
    </w:r>
    <w:r>
      <w:rPr>
        <w:noProof/>
        <w:szCs w:val="16"/>
        <w:lang w:val="da-DK"/>
      </w:rPr>
      <w:t>3</w:t>
    </w:r>
    <w:r w:rsidR="00B23552">
      <w:rPr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A7" w:rsidRDefault="00072858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29C65D2E" wp14:editId="39F170C6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0" t="0" r="5080" b="6350"/>
          <wp:wrapNone/>
          <wp:docPr id="1" name="Picture 2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7216" behindDoc="0" locked="0" layoutInCell="1" allowOverlap="1" wp14:anchorId="7E802535" wp14:editId="152054D2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0" t="0" r="6350" b="6350"/>
          <wp:wrapNone/>
          <wp:docPr id="2" name="Picture 1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A7" w:rsidRPr="00C863DA" w:rsidRDefault="002612A7">
    <w:pPr>
      <w:pStyle w:val="Header"/>
      <w:rPr>
        <w:b/>
        <w:sz w:val="16"/>
        <w:szCs w:val="16"/>
        <w:lang w:val="da-DK"/>
      </w:rPr>
    </w:pPr>
    <w:r w:rsidRPr="00C863DA">
      <w:rPr>
        <w:b/>
        <w:sz w:val="16"/>
        <w:szCs w:val="16"/>
        <w:lang w:val="da-DK"/>
      </w:rPr>
      <w:t>ECC</w:t>
    </w:r>
    <w:r w:rsidR="000A0EBE">
      <w:rPr>
        <w:b/>
        <w:sz w:val="16"/>
        <w:szCs w:val="16"/>
        <w:lang w:val="da-DK"/>
      </w:rPr>
      <w:t>/</w:t>
    </w:r>
    <w:r w:rsidRPr="00C863DA">
      <w:rPr>
        <w:b/>
        <w:sz w:val="16"/>
        <w:szCs w:val="16"/>
        <w:lang w:val="da-DK"/>
      </w:rPr>
      <w:t>REC</w:t>
    </w:r>
    <w:r w:rsidR="000A0EBE">
      <w:rPr>
        <w:b/>
        <w:sz w:val="16"/>
        <w:szCs w:val="16"/>
        <w:lang w:val="da-DK"/>
      </w:rPr>
      <w:t>/</w:t>
    </w:r>
    <w:r w:rsidRPr="00C863DA">
      <w:rPr>
        <w:b/>
        <w:sz w:val="16"/>
        <w:szCs w:val="16"/>
        <w:lang w:val="da-DK"/>
      </w:rPr>
      <w:t>(12)</w:t>
    </w:r>
    <w:r w:rsidR="00C863DA" w:rsidRPr="00C863DA">
      <w:rPr>
        <w:b/>
        <w:sz w:val="16"/>
        <w:szCs w:val="16"/>
        <w:lang w:val="da-DK"/>
      </w:rPr>
      <w:t>04</w:t>
    </w:r>
    <w:r w:rsidRPr="00C863DA">
      <w:rPr>
        <w:b/>
        <w:sz w:val="16"/>
        <w:szCs w:val="16"/>
        <w:lang w:val="da-DK"/>
      </w:rPr>
      <w:t xml:space="preserve"> – Page </w:t>
    </w:r>
    <w:r w:rsidR="00B23552" w:rsidRPr="00C863DA">
      <w:rPr>
        <w:b/>
        <w:sz w:val="16"/>
        <w:szCs w:val="16"/>
        <w:lang w:val="da-DK"/>
      </w:rPr>
      <w:fldChar w:fldCharType="begin"/>
    </w:r>
    <w:r w:rsidRPr="00C863DA">
      <w:rPr>
        <w:b/>
        <w:sz w:val="16"/>
        <w:szCs w:val="16"/>
        <w:lang w:val="da-DK"/>
      </w:rPr>
      <w:instrText xml:space="preserve"> PAGE  \* Arabic  \* MERGEFORMAT </w:instrText>
    </w:r>
    <w:r w:rsidR="00B23552" w:rsidRPr="00C863DA">
      <w:rPr>
        <w:b/>
        <w:sz w:val="16"/>
        <w:szCs w:val="16"/>
        <w:lang w:val="da-DK"/>
      </w:rPr>
      <w:fldChar w:fldCharType="separate"/>
    </w:r>
    <w:r w:rsidR="008E011B">
      <w:rPr>
        <w:b/>
        <w:noProof/>
        <w:sz w:val="16"/>
        <w:szCs w:val="16"/>
        <w:lang w:val="da-DK"/>
      </w:rPr>
      <w:t>2</w:t>
    </w:r>
    <w:r w:rsidR="00B23552" w:rsidRPr="00C863DA">
      <w:rPr>
        <w:b/>
        <w:sz w:val="16"/>
        <w:szCs w:val="16"/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A7" w:rsidRPr="00C863DA" w:rsidRDefault="002612A7" w:rsidP="00162334">
    <w:pPr>
      <w:pStyle w:val="Header"/>
      <w:jc w:val="right"/>
      <w:rPr>
        <w:b/>
        <w:sz w:val="16"/>
        <w:szCs w:val="16"/>
        <w:lang w:val="da-DK"/>
      </w:rPr>
    </w:pPr>
    <w:r w:rsidRPr="00C863DA">
      <w:rPr>
        <w:b/>
        <w:sz w:val="16"/>
        <w:szCs w:val="16"/>
        <w:lang w:val="da-DK"/>
      </w:rPr>
      <w:t>ECC</w:t>
    </w:r>
    <w:r w:rsidR="000A0EBE">
      <w:rPr>
        <w:b/>
        <w:sz w:val="16"/>
        <w:szCs w:val="16"/>
        <w:lang w:val="da-DK"/>
      </w:rPr>
      <w:t>/</w:t>
    </w:r>
    <w:r w:rsidRPr="00C863DA">
      <w:rPr>
        <w:b/>
        <w:sz w:val="16"/>
        <w:szCs w:val="16"/>
        <w:lang w:val="da-DK"/>
      </w:rPr>
      <w:t>REC</w:t>
    </w:r>
    <w:r w:rsidR="000A0EBE">
      <w:rPr>
        <w:b/>
        <w:sz w:val="16"/>
        <w:szCs w:val="16"/>
        <w:lang w:val="da-DK"/>
      </w:rPr>
      <w:t>/</w:t>
    </w:r>
    <w:r w:rsidRPr="00C863DA">
      <w:rPr>
        <w:b/>
        <w:sz w:val="16"/>
        <w:szCs w:val="16"/>
        <w:lang w:val="da-DK"/>
      </w:rPr>
      <w:t>(12)</w:t>
    </w:r>
    <w:r w:rsidR="00C863DA" w:rsidRPr="00C863DA">
      <w:rPr>
        <w:b/>
        <w:sz w:val="16"/>
        <w:szCs w:val="16"/>
        <w:lang w:val="da-DK"/>
      </w:rPr>
      <w:t>04</w:t>
    </w:r>
    <w:r w:rsidRPr="00C863DA">
      <w:rPr>
        <w:b/>
        <w:sz w:val="16"/>
        <w:szCs w:val="16"/>
        <w:lang w:val="da-DK"/>
      </w:rPr>
      <w:t xml:space="preserve"> – Page </w:t>
    </w:r>
    <w:r w:rsidR="00B23552" w:rsidRPr="00C863DA">
      <w:rPr>
        <w:b/>
        <w:sz w:val="16"/>
        <w:szCs w:val="16"/>
        <w:lang w:val="da-DK"/>
      </w:rPr>
      <w:fldChar w:fldCharType="begin"/>
    </w:r>
    <w:r w:rsidRPr="00C863DA">
      <w:rPr>
        <w:b/>
        <w:sz w:val="16"/>
        <w:szCs w:val="16"/>
        <w:lang w:val="da-DK"/>
      </w:rPr>
      <w:instrText xml:space="preserve"> PAGE  \* Arabic  \* MERGEFORMAT </w:instrText>
    </w:r>
    <w:r w:rsidR="00B23552" w:rsidRPr="00C863DA">
      <w:rPr>
        <w:b/>
        <w:sz w:val="16"/>
        <w:szCs w:val="16"/>
        <w:lang w:val="da-DK"/>
      </w:rPr>
      <w:fldChar w:fldCharType="separate"/>
    </w:r>
    <w:r w:rsidR="008E011B">
      <w:rPr>
        <w:b/>
        <w:noProof/>
        <w:sz w:val="16"/>
        <w:szCs w:val="16"/>
        <w:lang w:val="da-DK"/>
      </w:rPr>
      <w:t>3</w:t>
    </w:r>
    <w:r w:rsidR="00B23552" w:rsidRPr="00C863DA">
      <w:rPr>
        <w:b/>
        <w:sz w:val="16"/>
        <w:szCs w:val="16"/>
        <w:lang w:val="da-DK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A7" w:rsidRPr="001223D0" w:rsidRDefault="002612A7" w:rsidP="00162334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92C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AD37AA3"/>
    <w:multiLevelType w:val="hybridMultilevel"/>
    <w:tmpl w:val="FB463F9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AE02CA"/>
    <w:multiLevelType w:val="hybridMultilevel"/>
    <w:tmpl w:val="6A361D1A"/>
    <w:lvl w:ilvl="0" w:tplc="D4CAD10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C00000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AD498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3321170"/>
    <w:multiLevelType w:val="multilevel"/>
    <w:tmpl w:val="3466827E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FF000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4190E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1E060383"/>
    <w:multiLevelType w:val="multilevel"/>
    <w:tmpl w:val="EBB62B36"/>
    <w:lvl w:ilvl="0">
      <w:start w:val="1"/>
      <w:numFmt w:val="lowerLetter"/>
      <w:pStyle w:val="LetteredList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>
    <w:nsid w:val="20A87A02"/>
    <w:multiLevelType w:val="hybridMultilevel"/>
    <w:tmpl w:val="D9DA2398"/>
    <w:lvl w:ilvl="0" w:tplc="AD46037E">
      <w:start w:val="1"/>
      <w:numFmt w:val="bullet"/>
      <w:lvlText w:val="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8">
    <w:nsid w:val="212F4188"/>
    <w:multiLevelType w:val="multilevel"/>
    <w:tmpl w:val="FF0640BA"/>
    <w:lvl w:ilvl="0">
      <w:start w:val="1"/>
      <w:numFmt w:val="decimal"/>
      <w:pStyle w:val="ECCAnnex-heading1"/>
      <w:suff w:val="space"/>
      <w:lvlText w:val="ANNEX %1:"/>
      <w:lvlJc w:val="left"/>
      <w:rPr>
        <w:rFonts w:ascii="Arial" w:hAnsi="Arial" w:cs="Times New Roman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pStyle w:val="ECCAnnexheading2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ECCAnnexheading3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ECCAnnexheading4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13F2504"/>
    <w:multiLevelType w:val="multilevel"/>
    <w:tmpl w:val="B7782D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29A1340F"/>
    <w:multiLevelType w:val="multilevel"/>
    <w:tmpl w:val="34562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AF2372"/>
    <w:multiLevelType w:val="multilevel"/>
    <w:tmpl w:val="88FE1592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2B2448E4"/>
    <w:multiLevelType w:val="multilevel"/>
    <w:tmpl w:val="C0449AC4"/>
    <w:lvl w:ilvl="0">
      <w:start w:val="1"/>
      <w:numFmt w:val="decimal"/>
      <w:suff w:val="space"/>
      <w:lvlText w:val="ANNEX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B4F312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D0B46CA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>
    <w:nsid w:val="2DF95636"/>
    <w:multiLevelType w:val="multilevel"/>
    <w:tmpl w:val="2FFE94E8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C25D0E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3B880D6D"/>
    <w:multiLevelType w:val="multilevel"/>
    <w:tmpl w:val="ADCC13AA"/>
    <w:lvl w:ilvl="0">
      <w:start w:val="1"/>
      <w:numFmt w:val="decimal"/>
      <w:suff w:val="space"/>
      <w:lvlText w:val="ANNEX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BCE08D9"/>
    <w:multiLevelType w:val="multilevel"/>
    <w:tmpl w:val="00144118"/>
    <w:lvl w:ilvl="0">
      <w:start w:val="1"/>
      <w:numFmt w:val="decimal"/>
      <w:suff w:val="space"/>
      <w:lvlText w:val="ANNEX %1:"/>
      <w:lvlJc w:val="left"/>
      <w:rPr>
        <w:rFonts w:ascii="Arial Bold" w:hAnsi="Arial Bold" w:cs="Times New Roman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3D7329F1"/>
    <w:multiLevelType w:val="multilevel"/>
    <w:tmpl w:val="23689E52"/>
    <w:lvl w:ilvl="0">
      <w:start w:val="1"/>
      <w:numFmt w:val="decimal"/>
      <w:suff w:val="space"/>
      <w:lvlText w:val="Figure %1: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3DE11B9E"/>
    <w:multiLevelType w:val="multilevel"/>
    <w:tmpl w:val="FB5EDC8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3EEE7FB8"/>
    <w:multiLevelType w:val="multilevel"/>
    <w:tmpl w:val="4F027B32"/>
    <w:lvl w:ilvl="0">
      <w:start w:val="1"/>
      <w:numFmt w:val="decimal"/>
      <w:suff w:val="space"/>
      <w:lvlText w:val="ANNEX %1: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18957A2"/>
    <w:multiLevelType w:val="multilevel"/>
    <w:tmpl w:val="08AE7DB4"/>
    <w:lvl w:ilvl="0">
      <w:start w:val="1"/>
      <w:numFmt w:val="decimal"/>
      <w:suff w:val="space"/>
      <w:lvlText w:val="ANNEX %1: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45424AF4"/>
    <w:multiLevelType w:val="hybridMultilevel"/>
    <w:tmpl w:val="539A96C6"/>
    <w:lvl w:ilvl="0" w:tplc="69C07972">
      <w:start w:val="1"/>
      <w:numFmt w:val="bullet"/>
      <w:pStyle w:val="ECCParBulleted"/>
      <w:lvlText w:val="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25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C819E9"/>
    <w:multiLevelType w:val="multilevel"/>
    <w:tmpl w:val="D8721228"/>
    <w:lvl w:ilvl="0">
      <w:start w:val="1"/>
      <w:numFmt w:val="decimal"/>
      <w:suff w:val="space"/>
      <w:lvlText w:val="ANNEX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cs="Times New Roman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4BA83BD6"/>
    <w:multiLevelType w:val="multilevel"/>
    <w:tmpl w:val="0FA475FC"/>
    <w:lvl w:ilvl="0">
      <w:start w:val="1"/>
      <w:numFmt w:val="decimal"/>
      <w:suff w:val="space"/>
      <w:lvlText w:val="ANNEX %1: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5B3128C3"/>
    <w:multiLevelType w:val="multilevel"/>
    <w:tmpl w:val="FB26665A"/>
    <w:lvl w:ilvl="0">
      <w:start w:val="1"/>
      <w:numFmt w:val="decimal"/>
      <w:suff w:val="space"/>
      <w:lvlText w:val="ANNEX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B866EC8"/>
    <w:multiLevelType w:val="hybridMultilevel"/>
    <w:tmpl w:val="6A361D1A"/>
    <w:lvl w:ilvl="0" w:tplc="D4CAD10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C00000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FBC077E"/>
    <w:multiLevelType w:val="multilevel"/>
    <w:tmpl w:val="8E609E6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5FCC65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60EC121D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64002AD3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5803DCD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66575489"/>
    <w:multiLevelType w:val="multilevel"/>
    <w:tmpl w:val="4B4E4BCA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>
    <w:nsid w:val="6CA6796D"/>
    <w:multiLevelType w:val="multilevel"/>
    <w:tmpl w:val="04E62F1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>
    <w:nsid w:val="6D79036B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9">
    <w:nsid w:val="6ED2343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7172623F"/>
    <w:multiLevelType w:val="multilevel"/>
    <w:tmpl w:val="0409001D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7222504B"/>
    <w:multiLevelType w:val="multilevel"/>
    <w:tmpl w:val="A724997C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Arial" w:hAnsi="Arial" w:cs="Times New Roman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79E35456"/>
    <w:multiLevelType w:val="hybridMultilevel"/>
    <w:tmpl w:val="4936200A"/>
    <w:lvl w:ilvl="0" w:tplc="0809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3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cs="Times New Roman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9"/>
  </w:num>
  <w:num w:numId="3">
    <w:abstractNumId w:val="43"/>
  </w:num>
  <w:num w:numId="4">
    <w:abstractNumId w:val="27"/>
  </w:num>
  <w:num w:numId="5">
    <w:abstractNumId w:val="28"/>
  </w:num>
  <w:num w:numId="6">
    <w:abstractNumId w:val="25"/>
  </w:num>
  <w:num w:numId="7">
    <w:abstractNumId w:val="8"/>
  </w:num>
  <w:num w:numId="8">
    <w:abstractNumId w:val="39"/>
  </w:num>
  <w:num w:numId="9">
    <w:abstractNumId w:val="26"/>
  </w:num>
  <w:num w:numId="10">
    <w:abstractNumId w:val="17"/>
  </w:num>
  <w:num w:numId="11">
    <w:abstractNumId w:val="29"/>
  </w:num>
  <w:num w:numId="12">
    <w:abstractNumId w:val="12"/>
  </w:num>
  <w:num w:numId="13">
    <w:abstractNumId w:val="3"/>
  </w:num>
  <w:num w:numId="14">
    <w:abstractNumId w:val="33"/>
  </w:num>
  <w:num w:numId="15">
    <w:abstractNumId w:val="34"/>
  </w:num>
  <w:num w:numId="16">
    <w:abstractNumId w:val="22"/>
  </w:num>
  <w:num w:numId="17">
    <w:abstractNumId w:val="9"/>
  </w:num>
  <w:num w:numId="18">
    <w:abstractNumId w:val="21"/>
  </w:num>
  <w:num w:numId="19">
    <w:abstractNumId w:val="31"/>
  </w:num>
  <w:num w:numId="20">
    <w:abstractNumId w:val="20"/>
  </w:num>
  <w:num w:numId="21">
    <w:abstractNumId w:val="36"/>
  </w:num>
  <w:num w:numId="22">
    <w:abstractNumId w:val="41"/>
  </w:num>
  <w:num w:numId="23">
    <w:abstractNumId w:val="23"/>
  </w:num>
  <w:num w:numId="24">
    <w:abstractNumId w:val="18"/>
  </w:num>
  <w:num w:numId="25">
    <w:abstractNumId w:val="11"/>
  </w:num>
  <w:num w:numId="26">
    <w:abstractNumId w:val="13"/>
  </w:num>
  <w:num w:numId="27">
    <w:abstractNumId w:val="0"/>
  </w:num>
  <w:num w:numId="28">
    <w:abstractNumId w:val="35"/>
  </w:num>
  <w:num w:numId="29">
    <w:abstractNumId w:val="38"/>
  </w:num>
  <w:num w:numId="30">
    <w:abstractNumId w:val="5"/>
  </w:num>
  <w:num w:numId="31">
    <w:abstractNumId w:val="10"/>
  </w:num>
  <w:num w:numId="32">
    <w:abstractNumId w:val="40"/>
  </w:num>
  <w:num w:numId="33">
    <w:abstractNumId w:val="37"/>
  </w:num>
  <w:num w:numId="34">
    <w:abstractNumId w:val="32"/>
  </w:num>
  <w:num w:numId="35">
    <w:abstractNumId w:val="14"/>
  </w:num>
  <w:num w:numId="36">
    <w:abstractNumId w:val="16"/>
  </w:num>
  <w:num w:numId="37">
    <w:abstractNumId w:val="6"/>
  </w:num>
  <w:num w:numId="38">
    <w:abstractNumId w:val="15"/>
  </w:num>
  <w:num w:numId="39">
    <w:abstractNumId w:val="4"/>
  </w:num>
  <w:num w:numId="40">
    <w:abstractNumId w:val="30"/>
  </w:num>
  <w:num w:numId="41">
    <w:abstractNumId w:val="24"/>
  </w:num>
  <w:num w:numId="42">
    <w:abstractNumId w:val="42"/>
  </w:num>
  <w:num w:numId="43">
    <w:abstractNumId w:val="6"/>
  </w:num>
  <w:num w:numId="44">
    <w:abstractNumId w:val="24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6"/>
  </w:num>
  <w:num w:numId="48">
    <w:abstractNumId w:val="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59"/>
    <w:rsid w:val="00004259"/>
    <w:rsid w:val="000106FC"/>
    <w:rsid w:val="000154E1"/>
    <w:rsid w:val="000201D8"/>
    <w:rsid w:val="00022B77"/>
    <w:rsid w:val="00031648"/>
    <w:rsid w:val="000526A6"/>
    <w:rsid w:val="00053036"/>
    <w:rsid w:val="00054759"/>
    <w:rsid w:val="00062148"/>
    <w:rsid w:val="00072858"/>
    <w:rsid w:val="00087FAB"/>
    <w:rsid w:val="000A0EBE"/>
    <w:rsid w:val="000A79C9"/>
    <w:rsid w:val="000B1393"/>
    <w:rsid w:val="000B5B46"/>
    <w:rsid w:val="000B7362"/>
    <w:rsid w:val="000D5290"/>
    <w:rsid w:val="000D5523"/>
    <w:rsid w:val="000D5B66"/>
    <w:rsid w:val="000E4190"/>
    <w:rsid w:val="001223D0"/>
    <w:rsid w:val="00132EA1"/>
    <w:rsid w:val="00145DE1"/>
    <w:rsid w:val="00150A4C"/>
    <w:rsid w:val="00162334"/>
    <w:rsid w:val="00191940"/>
    <w:rsid w:val="001929C5"/>
    <w:rsid w:val="00192DBB"/>
    <w:rsid w:val="001A28C5"/>
    <w:rsid w:val="001B6610"/>
    <w:rsid w:val="001C6DBD"/>
    <w:rsid w:val="001D6EBF"/>
    <w:rsid w:val="001F4531"/>
    <w:rsid w:val="001F6BDE"/>
    <w:rsid w:val="0020700E"/>
    <w:rsid w:val="00207CC9"/>
    <w:rsid w:val="0021358A"/>
    <w:rsid w:val="00216FB5"/>
    <w:rsid w:val="00232998"/>
    <w:rsid w:val="00234607"/>
    <w:rsid w:val="00244E9C"/>
    <w:rsid w:val="00246E68"/>
    <w:rsid w:val="002612A7"/>
    <w:rsid w:val="00271CCE"/>
    <w:rsid w:val="00284A4E"/>
    <w:rsid w:val="002875BA"/>
    <w:rsid w:val="00291D8B"/>
    <w:rsid w:val="0029684C"/>
    <w:rsid w:val="002A1779"/>
    <w:rsid w:val="002B221F"/>
    <w:rsid w:val="002C208B"/>
    <w:rsid w:val="002C6AA9"/>
    <w:rsid w:val="002F2E78"/>
    <w:rsid w:val="0031220F"/>
    <w:rsid w:val="003559CC"/>
    <w:rsid w:val="00356B91"/>
    <w:rsid w:val="00367D76"/>
    <w:rsid w:val="0038796A"/>
    <w:rsid w:val="00395EEF"/>
    <w:rsid w:val="003A4063"/>
    <w:rsid w:val="003A78C6"/>
    <w:rsid w:val="003B79A5"/>
    <w:rsid w:val="003D4D56"/>
    <w:rsid w:val="003E1B3C"/>
    <w:rsid w:val="00405F6E"/>
    <w:rsid w:val="004109B4"/>
    <w:rsid w:val="0041599A"/>
    <w:rsid w:val="00417171"/>
    <w:rsid w:val="0043344C"/>
    <w:rsid w:val="004361B9"/>
    <w:rsid w:val="00451EF5"/>
    <w:rsid w:val="00465B58"/>
    <w:rsid w:val="004816D0"/>
    <w:rsid w:val="004A0A70"/>
    <w:rsid w:val="004A18EE"/>
    <w:rsid w:val="004A2A5F"/>
    <w:rsid w:val="004A4136"/>
    <w:rsid w:val="004B3B4F"/>
    <w:rsid w:val="004C0F91"/>
    <w:rsid w:val="004C700E"/>
    <w:rsid w:val="004F0194"/>
    <w:rsid w:val="0050033C"/>
    <w:rsid w:val="0050407A"/>
    <w:rsid w:val="005054CD"/>
    <w:rsid w:val="00506905"/>
    <w:rsid w:val="005138EF"/>
    <w:rsid w:val="00516126"/>
    <w:rsid w:val="005242BC"/>
    <w:rsid w:val="005312A1"/>
    <w:rsid w:val="005401FF"/>
    <w:rsid w:val="0055179F"/>
    <w:rsid w:val="005764FF"/>
    <w:rsid w:val="0059522C"/>
    <w:rsid w:val="005A7688"/>
    <w:rsid w:val="005B5EF9"/>
    <w:rsid w:val="005C32A6"/>
    <w:rsid w:val="005C3D31"/>
    <w:rsid w:val="005C54EA"/>
    <w:rsid w:val="005D18D4"/>
    <w:rsid w:val="005D4665"/>
    <w:rsid w:val="005D516C"/>
    <w:rsid w:val="005E185D"/>
    <w:rsid w:val="005F290F"/>
    <w:rsid w:val="005F77DC"/>
    <w:rsid w:val="0060110F"/>
    <w:rsid w:val="00603246"/>
    <w:rsid w:val="00622872"/>
    <w:rsid w:val="00641861"/>
    <w:rsid w:val="00647A05"/>
    <w:rsid w:val="006551ED"/>
    <w:rsid w:val="00663197"/>
    <w:rsid w:val="006A0EB3"/>
    <w:rsid w:val="006A4B5C"/>
    <w:rsid w:val="006B69FA"/>
    <w:rsid w:val="006C4FBD"/>
    <w:rsid w:val="006D4ADF"/>
    <w:rsid w:val="00700D15"/>
    <w:rsid w:val="00703786"/>
    <w:rsid w:val="00703AFF"/>
    <w:rsid w:val="00711141"/>
    <w:rsid w:val="00722994"/>
    <w:rsid w:val="00727FF8"/>
    <w:rsid w:val="0073098D"/>
    <w:rsid w:val="0073158D"/>
    <w:rsid w:val="0073413D"/>
    <w:rsid w:val="00737382"/>
    <w:rsid w:val="00742CB7"/>
    <w:rsid w:val="00757E7A"/>
    <w:rsid w:val="007629CB"/>
    <w:rsid w:val="00764F74"/>
    <w:rsid w:val="0077436D"/>
    <w:rsid w:val="00775AED"/>
    <w:rsid w:val="00796845"/>
    <w:rsid w:val="007C0E8A"/>
    <w:rsid w:val="007C5F95"/>
    <w:rsid w:val="007D1159"/>
    <w:rsid w:val="007D6645"/>
    <w:rsid w:val="007E26BC"/>
    <w:rsid w:val="00801674"/>
    <w:rsid w:val="00823932"/>
    <w:rsid w:val="008A24EA"/>
    <w:rsid w:val="008B2B8C"/>
    <w:rsid w:val="008C61B6"/>
    <w:rsid w:val="008D2163"/>
    <w:rsid w:val="008D590A"/>
    <w:rsid w:val="008D6CC2"/>
    <w:rsid w:val="008E011B"/>
    <w:rsid w:val="008F6443"/>
    <w:rsid w:val="00901169"/>
    <w:rsid w:val="00915661"/>
    <w:rsid w:val="009176D8"/>
    <w:rsid w:val="00922B3E"/>
    <w:rsid w:val="009440BE"/>
    <w:rsid w:val="009558FB"/>
    <w:rsid w:val="0096348A"/>
    <w:rsid w:val="00977F8A"/>
    <w:rsid w:val="00990DB2"/>
    <w:rsid w:val="009A3D13"/>
    <w:rsid w:val="009A4F5B"/>
    <w:rsid w:val="009A6F63"/>
    <w:rsid w:val="009B0595"/>
    <w:rsid w:val="009C270C"/>
    <w:rsid w:val="009D2C8F"/>
    <w:rsid w:val="00A07456"/>
    <w:rsid w:val="00A07A0F"/>
    <w:rsid w:val="00A1739F"/>
    <w:rsid w:val="00A3766F"/>
    <w:rsid w:val="00A61724"/>
    <w:rsid w:val="00A64924"/>
    <w:rsid w:val="00A95BDC"/>
    <w:rsid w:val="00A97961"/>
    <w:rsid w:val="00AC1F45"/>
    <w:rsid w:val="00AC6A6E"/>
    <w:rsid w:val="00AF2193"/>
    <w:rsid w:val="00B0181D"/>
    <w:rsid w:val="00B0543C"/>
    <w:rsid w:val="00B169A4"/>
    <w:rsid w:val="00B23552"/>
    <w:rsid w:val="00B32FB5"/>
    <w:rsid w:val="00B426FE"/>
    <w:rsid w:val="00B77587"/>
    <w:rsid w:val="00B9657C"/>
    <w:rsid w:val="00BB3A6F"/>
    <w:rsid w:val="00BD1B34"/>
    <w:rsid w:val="00BE2FB4"/>
    <w:rsid w:val="00BF2E84"/>
    <w:rsid w:val="00BF3FA0"/>
    <w:rsid w:val="00BF5EE2"/>
    <w:rsid w:val="00C10FB7"/>
    <w:rsid w:val="00C34D59"/>
    <w:rsid w:val="00C62B17"/>
    <w:rsid w:val="00C82385"/>
    <w:rsid w:val="00C863DA"/>
    <w:rsid w:val="00C91560"/>
    <w:rsid w:val="00C93AE6"/>
    <w:rsid w:val="00C95C7C"/>
    <w:rsid w:val="00C97872"/>
    <w:rsid w:val="00CC5518"/>
    <w:rsid w:val="00CD26DD"/>
    <w:rsid w:val="00CD2D0E"/>
    <w:rsid w:val="00CD72FF"/>
    <w:rsid w:val="00CF015B"/>
    <w:rsid w:val="00CF39D1"/>
    <w:rsid w:val="00D14B15"/>
    <w:rsid w:val="00D24918"/>
    <w:rsid w:val="00D4355B"/>
    <w:rsid w:val="00D6136D"/>
    <w:rsid w:val="00D64BFF"/>
    <w:rsid w:val="00D93119"/>
    <w:rsid w:val="00DA71BB"/>
    <w:rsid w:val="00DA7951"/>
    <w:rsid w:val="00DE56CE"/>
    <w:rsid w:val="00E1075E"/>
    <w:rsid w:val="00E12AE3"/>
    <w:rsid w:val="00E207BA"/>
    <w:rsid w:val="00E3294D"/>
    <w:rsid w:val="00E3319D"/>
    <w:rsid w:val="00E36BCD"/>
    <w:rsid w:val="00E45ECF"/>
    <w:rsid w:val="00E55646"/>
    <w:rsid w:val="00E66589"/>
    <w:rsid w:val="00E95888"/>
    <w:rsid w:val="00EC5793"/>
    <w:rsid w:val="00ED4034"/>
    <w:rsid w:val="00F203AF"/>
    <w:rsid w:val="00F20A72"/>
    <w:rsid w:val="00F2311F"/>
    <w:rsid w:val="00F240C4"/>
    <w:rsid w:val="00F34565"/>
    <w:rsid w:val="00F46ED5"/>
    <w:rsid w:val="00F473C0"/>
    <w:rsid w:val="00F71921"/>
    <w:rsid w:val="00F8678A"/>
    <w:rsid w:val="00F86EF6"/>
    <w:rsid w:val="00FA412E"/>
    <w:rsid w:val="00FC2E2A"/>
    <w:rsid w:val="00FC568F"/>
    <w:rsid w:val="00FC616E"/>
    <w:rsid w:val="00FD6B2D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3D31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link w:val="Heading1Char"/>
    <w:autoRedefine/>
    <w:qFormat/>
    <w:rsid w:val="005C3D31"/>
    <w:pPr>
      <w:keepNext/>
      <w:pageBreakBefore/>
      <w:spacing w:before="40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ECC Heading 2"/>
    <w:basedOn w:val="Normal"/>
    <w:next w:val="ECCParagraph"/>
    <w:link w:val="Heading2Char"/>
    <w:autoRedefine/>
    <w:uiPriority w:val="99"/>
    <w:qFormat/>
    <w:rsid w:val="005C3D31"/>
    <w:pPr>
      <w:keepNext/>
      <w:numPr>
        <w:ilvl w:val="1"/>
        <w:numId w:val="2"/>
      </w:numPr>
      <w:spacing w:before="480" w:after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ECC Heading 3"/>
    <w:basedOn w:val="Normal"/>
    <w:next w:val="ECCParagraph"/>
    <w:link w:val="Heading3Char"/>
    <w:autoRedefine/>
    <w:uiPriority w:val="99"/>
    <w:qFormat/>
    <w:rsid w:val="005C3D31"/>
    <w:pPr>
      <w:keepNext/>
      <w:numPr>
        <w:ilvl w:val="2"/>
        <w:numId w:val="2"/>
      </w:numPr>
      <w:spacing w:before="360"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ECC Heading 4"/>
    <w:basedOn w:val="Normal"/>
    <w:next w:val="ECCParagraph"/>
    <w:link w:val="Heading4Char"/>
    <w:autoRedefine/>
    <w:uiPriority w:val="99"/>
    <w:qFormat/>
    <w:rsid w:val="005C3D31"/>
    <w:pPr>
      <w:numPr>
        <w:ilvl w:val="3"/>
        <w:numId w:val="2"/>
      </w:numPr>
      <w:spacing w:before="360" w:after="1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D3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D31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D31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D31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D31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CC Heading 1 Char"/>
    <w:link w:val="Heading1"/>
    <w:uiPriority w:val="99"/>
    <w:locked/>
    <w:rsid w:val="00622872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aliases w:val="ECC Heading 2 Char"/>
    <w:link w:val="Heading2"/>
    <w:uiPriority w:val="99"/>
    <w:semiHidden/>
    <w:locked/>
    <w:rsid w:val="00622872"/>
    <w:rPr>
      <w:rFonts w:ascii="Cambria" w:hAnsi="Cambria"/>
      <w:b/>
      <w:i/>
      <w:sz w:val="28"/>
      <w:lang w:val="en-US" w:eastAsia="en-US"/>
    </w:rPr>
  </w:style>
  <w:style w:type="character" w:customStyle="1" w:styleId="Heading3Char">
    <w:name w:val="Heading 3 Char"/>
    <w:aliases w:val="ECC Heading 3 Char"/>
    <w:link w:val="Heading3"/>
    <w:uiPriority w:val="99"/>
    <w:semiHidden/>
    <w:locked/>
    <w:rsid w:val="00622872"/>
    <w:rPr>
      <w:rFonts w:ascii="Cambria" w:hAnsi="Cambria"/>
      <w:b/>
      <w:sz w:val="26"/>
      <w:lang w:val="en-US" w:eastAsia="en-US"/>
    </w:rPr>
  </w:style>
  <w:style w:type="character" w:customStyle="1" w:styleId="Heading4Char">
    <w:name w:val="Heading 4 Char"/>
    <w:aliases w:val="ECC Heading 4 Char"/>
    <w:link w:val="Heading4"/>
    <w:uiPriority w:val="99"/>
    <w:semiHidden/>
    <w:locked/>
    <w:rsid w:val="00622872"/>
    <w:rPr>
      <w:rFonts w:ascii="Calibri" w:hAnsi="Calibri"/>
      <w:b/>
      <w:sz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622872"/>
    <w:rPr>
      <w:rFonts w:ascii="Calibri" w:hAnsi="Calibri"/>
      <w:b/>
      <w:i/>
      <w:sz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622872"/>
    <w:rPr>
      <w:rFonts w:ascii="Calibri" w:hAnsi="Calibri"/>
      <w:b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sid w:val="00622872"/>
    <w:rPr>
      <w:rFonts w:ascii="Calibri" w:hAnsi="Calibri"/>
      <w:sz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sid w:val="00622872"/>
    <w:rPr>
      <w:rFonts w:ascii="Calibri" w:hAnsi="Calibri"/>
      <w:i/>
      <w:sz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sid w:val="00622872"/>
    <w:rPr>
      <w:rFonts w:ascii="Cambria" w:hAnsi="Cambria"/>
      <w:lang w:val="en-US" w:eastAsia="en-US"/>
    </w:rPr>
  </w:style>
  <w:style w:type="paragraph" w:customStyle="1" w:styleId="ECCParagraph">
    <w:name w:val="ECC Paragraph"/>
    <w:basedOn w:val="Normal"/>
    <w:uiPriority w:val="99"/>
    <w:rsid w:val="005C3D31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uiPriority w:val="99"/>
    <w:rsid w:val="005C3D31"/>
    <w:pPr>
      <w:numPr>
        <w:numId w:val="41"/>
      </w:numPr>
      <w:spacing w:after="0"/>
    </w:pPr>
  </w:style>
  <w:style w:type="paragraph" w:styleId="Header">
    <w:name w:val="header"/>
    <w:basedOn w:val="Normal"/>
    <w:link w:val="HeaderChar"/>
    <w:uiPriority w:val="99"/>
    <w:semiHidden/>
    <w:rsid w:val="005C3D31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locked/>
    <w:rsid w:val="00622872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5C3D31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locked/>
    <w:rsid w:val="00622872"/>
    <w:rPr>
      <w:rFonts w:ascii="Arial" w:hAnsi="Arial"/>
      <w:sz w:val="24"/>
      <w:lang w:val="en-US" w:eastAsia="en-US"/>
    </w:rPr>
  </w:style>
  <w:style w:type="paragraph" w:customStyle="1" w:styleId="ECCAnnex-heading1">
    <w:name w:val="ECC Annex - heading1"/>
    <w:basedOn w:val="Heading1"/>
    <w:next w:val="ECCParagraph"/>
    <w:uiPriority w:val="99"/>
    <w:rsid w:val="005C3D31"/>
    <w:pPr>
      <w:numPr>
        <w:numId w:val="7"/>
      </w:numPr>
    </w:pPr>
    <w:rPr>
      <w:b w:val="0"/>
    </w:rPr>
  </w:style>
  <w:style w:type="paragraph" w:styleId="TOC1">
    <w:name w:val="toc 1"/>
    <w:basedOn w:val="Normal"/>
    <w:next w:val="Normal"/>
    <w:autoRedefine/>
    <w:uiPriority w:val="99"/>
    <w:semiHidden/>
    <w:rsid w:val="005C3D31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uiPriority w:val="99"/>
    <w:semiHidden/>
    <w:rsid w:val="005C3D31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5C3D31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uiPriority w:val="99"/>
    <w:semiHidden/>
    <w:rsid w:val="005C3D31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uiPriority w:val="99"/>
    <w:semiHidden/>
    <w:rsid w:val="005C3D31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uiPriority w:val="99"/>
    <w:semiHidden/>
    <w:rsid w:val="005C3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CFiguretitle">
    <w:name w:val="ECC Figure title"/>
    <w:basedOn w:val="ECCParagraph"/>
    <w:next w:val="ECCParagraph"/>
    <w:uiPriority w:val="99"/>
    <w:rsid w:val="005C3D31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uiPriority w:val="99"/>
    <w:rsid w:val="005C3D31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uiPriority w:val="99"/>
    <w:rsid w:val="00BF3FA0"/>
    <w:pPr>
      <w:tabs>
        <w:tab w:val="left" w:pos="426"/>
      </w:tabs>
      <w:ind w:left="426" w:hanging="426"/>
      <w:jc w:val="both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link w:val="FootnoteTextChar"/>
    <w:uiPriority w:val="99"/>
    <w:semiHidden/>
    <w:rsid w:val="005C3D31"/>
    <w:rPr>
      <w:szCs w:val="20"/>
    </w:rPr>
  </w:style>
  <w:style w:type="character" w:customStyle="1" w:styleId="FootnoteTextChar">
    <w:name w:val="Footnote Text Char"/>
    <w:aliases w:val="ALTS FOOTNOTE Char,DNV-FT Char,Footnote Text Char1 Char,Footnote Text Char Char1 Char,Footnote Text Char4 Char Char Char,Footnote Text Char1 Char1 Char1 Char Char,Footnote Text Char Char1 Char1 Char Char Char"/>
    <w:link w:val="FootnoteText"/>
    <w:uiPriority w:val="99"/>
    <w:semiHidden/>
    <w:locked/>
    <w:rsid w:val="00622872"/>
    <w:rPr>
      <w:rFonts w:ascii="Arial" w:hAnsi="Arial"/>
      <w:sz w:val="20"/>
      <w:lang w:val="en-US" w:eastAsia="en-US"/>
    </w:rPr>
  </w:style>
  <w:style w:type="character" w:styleId="FootnoteReference">
    <w:name w:val="footnote reference"/>
    <w:aliases w:val="Appel note de bas de p,Footnote Reference/"/>
    <w:uiPriority w:val="99"/>
    <w:semiHidden/>
    <w:rsid w:val="005C3D31"/>
    <w:rPr>
      <w:rFonts w:ascii="Arial" w:hAnsi="Arial" w:cs="Times New Roman"/>
      <w:color w:val="D2232A"/>
      <w:vertAlign w:val="superscript"/>
    </w:rPr>
  </w:style>
  <w:style w:type="paragraph" w:customStyle="1" w:styleId="Text">
    <w:name w:val="Text"/>
    <w:basedOn w:val="Normal"/>
    <w:uiPriority w:val="99"/>
    <w:rsid w:val="005C3D31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uiPriority w:val="99"/>
    <w:rsid w:val="005C3D31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uiPriority w:val="99"/>
    <w:rsid w:val="005C3D31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uiPriority w:val="99"/>
    <w:rsid w:val="005C3D31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uiPriority w:val="99"/>
    <w:rsid w:val="005C3D31"/>
    <w:pPr>
      <w:numPr>
        <w:ilvl w:val="2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uiPriority w:val="99"/>
    <w:rsid w:val="005C3D31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uiPriority w:val="99"/>
    <w:rsid w:val="005C3D31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uiPriority w:val="99"/>
    <w:rsid w:val="005C3D31"/>
    <w:pPr>
      <w:spacing w:before="600" w:line="288" w:lineRule="auto"/>
      <w:ind w:left="3402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D26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26DD"/>
    <w:rPr>
      <w:rFonts w:ascii="Tahoma" w:hAnsi="Tahoma"/>
      <w:sz w:val="16"/>
      <w:lang w:val="en-US" w:eastAsia="en-US"/>
    </w:rPr>
  </w:style>
  <w:style w:type="paragraph" w:customStyle="1" w:styleId="LetteredList">
    <w:name w:val="Lettered List"/>
    <w:basedOn w:val="Normal"/>
    <w:uiPriority w:val="99"/>
    <w:rsid w:val="005C3D31"/>
    <w:pPr>
      <w:numPr>
        <w:numId w:val="37"/>
      </w:numPr>
      <w:spacing w:after="120"/>
      <w:jc w:val="both"/>
    </w:pPr>
  </w:style>
  <w:style w:type="character" w:styleId="CommentReference">
    <w:name w:val="annotation reference"/>
    <w:uiPriority w:val="99"/>
    <w:semiHidden/>
    <w:rsid w:val="00145DE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45DE1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45D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D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45DE1"/>
    <w:rPr>
      <w:rFonts w:ascii="Arial" w:hAnsi="Arial"/>
      <w:b/>
      <w:lang w:val="en-US" w:eastAsia="en-US"/>
    </w:rPr>
  </w:style>
  <w:style w:type="paragraph" w:styleId="ListParagraph">
    <w:name w:val="List Paragraph"/>
    <w:basedOn w:val="Normal"/>
    <w:uiPriority w:val="99"/>
    <w:qFormat/>
    <w:rsid w:val="009B0595"/>
    <w:pPr>
      <w:ind w:left="720"/>
    </w:pPr>
    <w:rPr>
      <w:rFonts w:ascii="Calibri" w:hAnsi="Calibri" w:cs="Calibri"/>
      <w:sz w:val="22"/>
      <w:szCs w:val="22"/>
      <w:lang w:val="en-GB" w:eastAsia="en-GB"/>
    </w:rPr>
  </w:style>
  <w:style w:type="character" w:styleId="Strong">
    <w:name w:val="Strong"/>
    <w:uiPriority w:val="99"/>
    <w:qFormat/>
    <w:locked/>
    <w:rsid w:val="004B3B4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3D31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link w:val="Heading1Char"/>
    <w:autoRedefine/>
    <w:qFormat/>
    <w:rsid w:val="005C3D31"/>
    <w:pPr>
      <w:keepNext/>
      <w:pageBreakBefore/>
      <w:spacing w:before="40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ECC Heading 2"/>
    <w:basedOn w:val="Normal"/>
    <w:next w:val="ECCParagraph"/>
    <w:link w:val="Heading2Char"/>
    <w:autoRedefine/>
    <w:uiPriority w:val="99"/>
    <w:qFormat/>
    <w:rsid w:val="005C3D31"/>
    <w:pPr>
      <w:keepNext/>
      <w:numPr>
        <w:ilvl w:val="1"/>
        <w:numId w:val="2"/>
      </w:numPr>
      <w:spacing w:before="480" w:after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ECC Heading 3"/>
    <w:basedOn w:val="Normal"/>
    <w:next w:val="ECCParagraph"/>
    <w:link w:val="Heading3Char"/>
    <w:autoRedefine/>
    <w:uiPriority w:val="99"/>
    <w:qFormat/>
    <w:rsid w:val="005C3D31"/>
    <w:pPr>
      <w:keepNext/>
      <w:numPr>
        <w:ilvl w:val="2"/>
        <w:numId w:val="2"/>
      </w:numPr>
      <w:spacing w:before="360"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ECC Heading 4"/>
    <w:basedOn w:val="Normal"/>
    <w:next w:val="ECCParagraph"/>
    <w:link w:val="Heading4Char"/>
    <w:autoRedefine/>
    <w:uiPriority w:val="99"/>
    <w:qFormat/>
    <w:rsid w:val="005C3D31"/>
    <w:pPr>
      <w:numPr>
        <w:ilvl w:val="3"/>
        <w:numId w:val="2"/>
      </w:numPr>
      <w:spacing w:before="360" w:after="1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D3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D31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D31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D31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D31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CC Heading 1 Char"/>
    <w:link w:val="Heading1"/>
    <w:uiPriority w:val="99"/>
    <w:locked/>
    <w:rsid w:val="00622872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aliases w:val="ECC Heading 2 Char"/>
    <w:link w:val="Heading2"/>
    <w:uiPriority w:val="99"/>
    <w:semiHidden/>
    <w:locked/>
    <w:rsid w:val="00622872"/>
    <w:rPr>
      <w:rFonts w:ascii="Cambria" w:hAnsi="Cambria"/>
      <w:b/>
      <w:i/>
      <w:sz w:val="28"/>
      <w:lang w:val="en-US" w:eastAsia="en-US"/>
    </w:rPr>
  </w:style>
  <w:style w:type="character" w:customStyle="1" w:styleId="Heading3Char">
    <w:name w:val="Heading 3 Char"/>
    <w:aliases w:val="ECC Heading 3 Char"/>
    <w:link w:val="Heading3"/>
    <w:uiPriority w:val="99"/>
    <w:semiHidden/>
    <w:locked/>
    <w:rsid w:val="00622872"/>
    <w:rPr>
      <w:rFonts w:ascii="Cambria" w:hAnsi="Cambria"/>
      <w:b/>
      <w:sz w:val="26"/>
      <w:lang w:val="en-US" w:eastAsia="en-US"/>
    </w:rPr>
  </w:style>
  <w:style w:type="character" w:customStyle="1" w:styleId="Heading4Char">
    <w:name w:val="Heading 4 Char"/>
    <w:aliases w:val="ECC Heading 4 Char"/>
    <w:link w:val="Heading4"/>
    <w:uiPriority w:val="99"/>
    <w:semiHidden/>
    <w:locked/>
    <w:rsid w:val="00622872"/>
    <w:rPr>
      <w:rFonts w:ascii="Calibri" w:hAnsi="Calibri"/>
      <w:b/>
      <w:sz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622872"/>
    <w:rPr>
      <w:rFonts w:ascii="Calibri" w:hAnsi="Calibri"/>
      <w:b/>
      <w:i/>
      <w:sz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622872"/>
    <w:rPr>
      <w:rFonts w:ascii="Calibri" w:hAnsi="Calibri"/>
      <w:b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sid w:val="00622872"/>
    <w:rPr>
      <w:rFonts w:ascii="Calibri" w:hAnsi="Calibri"/>
      <w:sz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sid w:val="00622872"/>
    <w:rPr>
      <w:rFonts w:ascii="Calibri" w:hAnsi="Calibri"/>
      <w:i/>
      <w:sz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sid w:val="00622872"/>
    <w:rPr>
      <w:rFonts w:ascii="Cambria" w:hAnsi="Cambria"/>
      <w:lang w:val="en-US" w:eastAsia="en-US"/>
    </w:rPr>
  </w:style>
  <w:style w:type="paragraph" w:customStyle="1" w:styleId="ECCParagraph">
    <w:name w:val="ECC Paragraph"/>
    <w:basedOn w:val="Normal"/>
    <w:uiPriority w:val="99"/>
    <w:rsid w:val="005C3D31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uiPriority w:val="99"/>
    <w:rsid w:val="005C3D31"/>
    <w:pPr>
      <w:numPr>
        <w:numId w:val="41"/>
      </w:numPr>
      <w:spacing w:after="0"/>
    </w:pPr>
  </w:style>
  <w:style w:type="paragraph" w:styleId="Header">
    <w:name w:val="header"/>
    <w:basedOn w:val="Normal"/>
    <w:link w:val="HeaderChar"/>
    <w:uiPriority w:val="99"/>
    <w:semiHidden/>
    <w:rsid w:val="005C3D31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locked/>
    <w:rsid w:val="00622872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5C3D31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locked/>
    <w:rsid w:val="00622872"/>
    <w:rPr>
      <w:rFonts w:ascii="Arial" w:hAnsi="Arial"/>
      <w:sz w:val="24"/>
      <w:lang w:val="en-US" w:eastAsia="en-US"/>
    </w:rPr>
  </w:style>
  <w:style w:type="paragraph" w:customStyle="1" w:styleId="ECCAnnex-heading1">
    <w:name w:val="ECC Annex - heading1"/>
    <w:basedOn w:val="Heading1"/>
    <w:next w:val="ECCParagraph"/>
    <w:uiPriority w:val="99"/>
    <w:rsid w:val="005C3D31"/>
    <w:pPr>
      <w:numPr>
        <w:numId w:val="7"/>
      </w:numPr>
    </w:pPr>
    <w:rPr>
      <w:b w:val="0"/>
    </w:rPr>
  </w:style>
  <w:style w:type="paragraph" w:styleId="TOC1">
    <w:name w:val="toc 1"/>
    <w:basedOn w:val="Normal"/>
    <w:next w:val="Normal"/>
    <w:autoRedefine/>
    <w:uiPriority w:val="99"/>
    <w:semiHidden/>
    <w:rsid w:val="005C3D31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uiPriority w:val="99"/>
    <w:semiHidden/>
    <w:rsid w:val="005C3D31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5C3D31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uiPriority w:val="99"/>
    <w:semiHidden/>
    <w:rsid w:val="005C3D31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uiPriority w:val="99"/>
    <w:semiHidden/>
    <w:rsid w:val="005C3D31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uiPriority w:val="99"/>
    <w:semiHidden/>
    <w:rsid w:val="005C3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CFiguretitle">
    <w:name w:val="ECC Figure title"/>
    <w:basedOn w:val="ECCParagraph"/>
    <w:next w:val="ECCParagraph"/>
    <w:uiPriority w:val="99"/>
    <w:rsid w:val="005C3D31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uiPriority w:val="99"/>
    <w:rsid w:val="005C3D31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uiPriority w:val="99"/>
    <w:rsid w:val="00BF3FA0"/>
    <w:pPr>
      <w:tabs>
        <w:tab w:val="left" w:pos="426"/>
      </w:tabs>
      <w:ind w:left="426" w:hanging="426"/>
      <w:jc w:val="both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link w:val="FootnoteTextChar"/>
    <w:uiPriority w:val="99"/>
    <w:semiHidden/>
    <w:rsid w:val="005C3D31"/>
    <w:rPr>
      <w:szCs w:val="20"/>
    </w:rPr>
  </w:style>
  <w:style w:type="character" w:customStyle="1" w:styleId="FootnoteTextChar">
    <w:name w:val="Footnote Text Char"/>
    <w:aliases w:val="ALTS FOOTNOTE Char,DNV-FT Char,Footnote Text Char1 Char,Footnote Text Char Char1 Char,Footnote Text Char4 Char Char Char,Footnote Text Char1 Char1 Char1 Char Char,Footnote Text Char Char1 Char1 Char Char Char"/>
    <w:link w:val="FootnoteText"/>
    <w:uiPriority w:val="99"/>
    <w:semiHidden/>
    <w:locked/>
    <w:rsid w:val="00622872"/>
    <w:rPr>
      <w:rFonts w:ascii="Arial" w:hAnsi="Arial"/>
      <w:sz w:val="20"/>
      <w:lang w:val="en-US" w:eastAsia="en-US"/>
    </w:rPr>
  </w:style>
  <w:style w:type="character" w:styleId="FootnoteReference">
    <w:name w:val="footnote reference"/>
    <w:aliases w:val="Appel note de bas de p,Footnote Reference/"/>
    <w:uiPriority w:val="99"/>
    <w:semiHidden/>
    <w:rsid w:val="005C3D31"/>
    <w:rPr>
      <w:rFonts w:ascii="Arial" w:hAnsi="Arial" w:cs="Times New Roman"/>
      <w:color w:val="D2232A"/>
      <w:vertAlign w:val="superscript"/>
    </w:rPr>
  </w:style>
  <w:style w:type="paragraph" w:customStyle="1" w:styleId="Text">
    <w:name w:val="Text"/>
    <w:basedOn w:val="Normal"/>
    <w:uiPriority w:val="99"/>
    <w:rsid w:val="005C3D31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uiPriority w:val="99"/>
    <w:rsid w:val="005C3D31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uiPriority w:val="99"/>
    <w:rsid w:val="005C3D31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uiPriority w:val="99"/>
    <w:rsid w:val="005C3D31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uiPriority w:val="99"/>
    <w:rsid w:val="005C3D31"/>
    <w:pPr>
      <w:numPr>
        <w:ilvl w:val="2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uiPriority w:val="99"/>
    <w:rsid w:val="005C3D31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uiPriority w:val="99"/>
    <w:rsid w:val="005C3D31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uiPriority w:val="99"/>
    <w:rsid w:val="005C3D31"/>
    <w:pPr>
      <w:spacing w:before="600" w:line="288" w:lineRule="auto"/>
      <w:ind w:left="3402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D26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26DD"/>
    <w:rPr>
      <w:rFonts w:ascii="Tahoma" w:hAnsi="Tahoma"/>
      <w:sz w:val="16"/>
      <w:lang w:val="en-US" w:eastAsia="en-US"/>
    </w:rPr>
  </w:style>
  <w:style w:type="paragraph" w:customStyle="1" w:styleId="LetteredList">
    <w:name w:val="Lettered List"/>
    <w:basedOn w:val="Normal"/>
    <w:uiPriority w:val="99"/>
    <w:rsid w:val="005C3D31"/>
    <w:pPr>
      <w:numPr>
        <w:numId w:val="37"/>
      </w:numPr>
      <w:spacing w:after="120"/>
      <w:jc w:val="both"/>
    </w:pPr>
  </w:style>
  <w:style w:type="character" w:styleId="CommentReference">
    <w:name w:val="annotation reference"/>
    <w:uiPriority w:val="99"/>
    <w:semiHidden/>
    <w:rsid w:val="00145DE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45DE1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45D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D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45DE1"/>
    <w:rPr>
      <w:rFonts w:ascii="Arial" w:hAnsi="Arial"/>
      <w:b/>
      <w:lang w:val="en-US" w:eastAsia="en-US"/>
    </w:rPr>
  </w:style>
  <w:style w:type="paragraph" w:styleId="ListParagraph">
    <w:name w:val="List Paragraph"/>
    <w:basedOn w:val="Normal"/>
    <w:uiPriority w:val="99"/>
    <w:qFormat/>
    <w:rsid w:val="009B0595"/>
    <w:pPr>
      <w:ind w:left="720"/>
    </w:pPr>
    <w:rPr>
      <w:rFonts w:ascii="Calibri" w:hAnsi="Calibri" w:cs="Calibri"/>
      <w:sz w:val="22"/>
      <w:szCs w:val="22"/>
      <w:lang w:val="en-GB" w:eastAsia="en-GB"/>
    </w:rPr>
  </w:style>
  <w:style w:type="character" w:styleId="Strong">
    <w:name w:val="Strong"/>
    <w:uiPriority w:val="99"/>
    <w:qFormat/>
    <w:locked/>
    <w:rsid w:val="004B3B4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C4B1-C852-4DDA-A2B8-471A043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ECC Report Style</vt:lpstr>
    </vt:vector>
  </TitlesOfParts>
  <Company>ECO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ECC Report Style</dc:title>
  <dc:creator>Jukka Rakkolainen</dc:creator>
  <dc:description>This template is used as guidance to draft ECC Reports.</dc:description>
  <cp:lastModifiedBy>Bente Pedersen</cp:lastModifiedBy>
  <cp:revision>3</cp:revision>
  <cp:lastPrinted>2012-05-22T12:45:00Z</cp:lastPrinted>
  <dcterms:created xsi:type="dcterms:W3CDTF">2012-12-05T08:54:00Z</dcterms:created>
  <dcterms:modified xsi:type="dcterms:W3CDTF">2013-02-18T14:09:00Z</dcterms:modified>
</cp:coreProperties>
</file>