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2B38BA" w14:textId="77777777" w:rsidR="00D221F4" w:rsidRPr="0085670C" w:rsidRDefault="00A766D6" w:rsidP="00F32823">
      <w:pPr>
        <w:pStyle w:val="coverpageReporttitledescription"/>
        <w:rPr>
          <w:lang w:val="en-GB"/>
        </w:rPr>
      </w:pPr>
      <w:r w:rsidRPr="0085670C">
        <w:rPr>
          <w:lang w:val="en-GB"/>
        </w:rPr>
        <w:fldChar w:fldCharType="begin">
          <w:ffData>
            <w:name w:val=""/>
            <w:enabled/>
            <w:calcOnExit w:val="0"/>
            <w:textInput>
              <w:default w:val="Spectrum use and future spectrum requirements for PMSE"/>
            </w:textInput>
          </w:ffData>
        </w:fldChar>
      </w:r>
      <w:r w:rsidRPr="0085670C">
        <w:rPr>
          <w:lang w:val="en-GB"/>
        </w:rPr>
        <w:instrText xml:space="preserve"> FORMTEXT </w:instrText>
      </w:r>
      <w:r w:rsidRPr="0085670C">
        <w:rPr>
          <w:lang w:val="en-GB"/>
        </w:rPr>
      </w:r>
      <w:r w:rsidRPr="0085670C">
        <w:rPr>
          <w:lang w:val="en-GB"/>
        </w:rPr>
        <w:fldChar w:fldCharType="separate"/>
      </w:r>
      <w:r w:rsidRPr="0085670C">
        <w:rPr>
          <w:noProof/>
          <w:lang w:val="en-GB"/>
        </w:rPr>
        <w:t>Spectrum use and future spectrum requirements for PMSE</w:t>
      </w:r>
      <w:r w:rsidRPr="0085670C">
        <w:rPr>
          <w:lang w:val="en-GB"/>
        </w:rPr>
        <w:fldChar w:fldCharType="end"/>
      </w:r>
    </w:p>
    <w:p w14:paraId="392C3813" w14:textId="17CDB3E6" w:rsidR="00930439" w:rsidRPr="0085670C" w:rsidRDefault="0027787F" w:rsidP="00941D3A">
      <w:pPr>
        <w:pStyle w:val="coverpageapprovedDDMMYY"/>
        <w:rPr>
          <w:lang w:val="en-GB"/>
        </w:rPr>
      </w:pPr>
      <w:r w:rsidRPr="0085670C">
        <w:rPr>
          <w:noProof/>
          <w:lang w:val="en-GB" w:eastAsia="fr-FR"/>
        </w:rPr>
        <mc:AlternateContent>
          <mc:Choice Requires="wpg">
            <w:drawing>
              <wp:anchor distT="0" distB="0" distL="114300" distR="114300" simplePos="0" relativeHeight="251658243" behindDoc="0" locked="1" layoutInCell="1" allowOverlap="1" wp14:anchorId="7EE4733A" wp14:editId="1D257F3E">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F0C739" w14:textId="77777777" w:rsidR="00343351" w:rsidRPr="00F7440E" w:rsidRDefault="00343351" w:rsidP="00264464">
                              <w:pPr>
                                <w:pStyle w:val="coverpageECCReport"/>
                                <w:shd w:val="clear" w:color="auto" w:fill="auto"/>
                              </w:pPr>
                              <w:r w:rsidRPr="00264464">
                                <w:t xml:space="preserve">ECC Report </w:t>
                              </w:r>
                              <w:bookmarkStart w:id="0" w:name="Report_Number"/>
                              <w:r>
                                <w:rPr>
                                  <w:rStyle w:val="IntenseReference"/>
                                </w:rPr>
                                <w:t>323</w:t>
                              </w:r>
                              <w:bookmarkEnd w:id="0"/>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7EE4733A" id="Gruppieren 15" o:spid="_x0000_s1026" style="position:absolute;left:0;text-align:left;margin-left:0;margin-top:113.4pt;width:595.3pt;height:128.15pt;z-index:251658243;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" fillcolor="#887e6e" stroked="f">
                  <v:textbox inset="80mm,15mm">
                    <w:txbxContent>
                      <w:p w14:paraId="3BF0C739" w14:textId="77777777" w:rsidR="00343351" w:rsidRPr="00F7440E" w:rsidRDefault="00343351" w:rsidP="00264464">
                        <w:pPr>
                          <w:pStyle w:val="coverpageECCReport"/>
                          <w:shd w:val="clear" w:color="auto" w:fill="auto"/>
                        </w:pPr>
                        <w:r w:rsidRPr="00264464">
                          <w:t xml:space="preserve">ECC Report </w:t>
                        </w:r>
                        <w:bookmarkStart w:id="1" w:name="Report_Number"/>
                        <w:r>
                          <w:rPr>
                            <w:rStyle w:val="IntenseReference"/>
                          </w:rPr>
                          <w:t>323</w:t>
                        </w:r>
                        <w:bookmarkEnd w:id="1"/>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" strokecolor="#887e6e" strokeweight="15.5pt"/>
                </v:group>
                <w10:wrap type="topAndBottom" anchorx="page" anchory="page"/>
                <w10:anchorlock/>
              </v:group>
            </w:pict>
          </mc:Fallback>
        </mc:AlternateContent>
      </w:r>
      <w:r w:rsidR="00D6781E" w:rsidRPr="0085670C">
        <w:rPr>
          <w:lang w:val="en-GB"/>
        </w:rPr>
        <w:fldChar w:fldCharType="begin">
          <w:ffData>
            <w:name w:val="Text8"/>
            <w:enabled/>
            <w:calcOnExit w:val="0"/>
            <w:textInput>
              <w:default w:val="approved 12 February 2021"/>
            </w:textInput>
          </w:ffData>
        </w:fldChar>
      </w:r>
      <w:bookmarkStart w:id="1" w:name="Text8"/>
      <w:r w:rsidR="00D6781E" w:rsidRPr="0085670C">
        <w:rPr>
          <w:lang w:val="en-GB"/>
        </w:rPr>
        <w:instrText xml:space="preserve"> FORMTEXT </w:instrText>
      </w:r>
      <w:r w:rsidR="00D6781E" w:rsidRPr="0085670C">
        <w:rPr>
          <w:lang w:val="en-GB"/>
        </w:rPr>
      </w:r>
      <w:r w:rsidR="00D6781E" w:rsidRPr="0085670C">
        <w:rPr>
          <w:lang w:val="en-GB"/>
        </w:rPr>
        <w:fldChar w:fldCharType="separate"/>
      </w:r>
      <w:r w:rsidR="00D6781E" w:rsidRPr="0085670C">
        <w:rPr>
          <w:noProof/>
          <w:lang w:val="en-GB"/>
        </w:rPr>
        <w:t>approved 12 February 2021</w:t>
      </w:r>
      <w:r w:rsidR="00D6781E" w:rsidRPr="0085670C">
        <w:rPr>
          <w:lang w:val="en-GB"/>
        </w:rPr>
        <w:fldChar w:fldCharType="end"/>
      </w:r>
      <w:bookmarkEnd w:id="1"/>
    </w:p>
    <w:p w14:paraId="706FF828" w14:textId="77777777" w:rsidR="00930439" w:rsidRPr="0085670C" w:rsidRDefault="00930439" w:rsidP="00673A9B">
      <w:pPr>
        <w:pStyle w:val="coverpagelastupdatedDDMMYY"/>
        <w:rPr>
          <w:lang w:val="en-GB"/>
        </w:rPr>
      </w:pPr>
      <w:r w:rsidRPr="0085670C">
        <w:rPr>
          <w:noProof/>
          <w:lang w:val="en-GB" w:eastAsia="fr-FR"/>
        </w:rPr>
        <mc:AlternateContent>
          <mc:Choice Requires="wps">
            <w:drawing>
              <wp:anchor distT="0" distB="0" distL="114300" distR="114300" simplePos="0" relativeHeight="251658242" behindDoc="0" locked="1" layoutInCell="1" allowOverlap="1" wp14:anchorId="428F3B13" wp14:editId="0BDA21AC">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285CC" id="Rectangle 8" o:spid="_x0000_s1026" style="position:absolute;margin-left:-.1pt;margin-top:771.95pt;width:595.25pt;height:14.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" fillcolor="#887e6e" stroked="f">
                <v:textbox inset=",15mm"/>
                <w10:wrap anchorx="page" anchory="page"/>
                <w10:anchorlock/>
              </v:rect>
            </w:pict>
          </mc:Fallback>
        </mc:AlternateContent>
      </w:r>
      <w:r w:rsidR="00CF01D6" w:rsidRPr="0085670C">
        <w:rPr>
          <w:lang w:val="en-GB"/>
        </w:rPr>
        <w:fldChar w:fldCharType="begin">
          <w:ffData>
            <w:name w:val="Text3"/>
            <w:enabled/>
            <w:calcOnExit w:val="0"/>
            <w:textInput/>
          </w:ffData>
        </w:fldChar>
      </w:r>
      <w:r w:rsidR="00CF01D6" w:rsidRPr="0085670C">
        <w:rPr>
          <w:lang w:val="en-GB"/>
        </w:rPr>
        <w:instrText xml:space="preserve"> </w:instrText>
      </w:r>
      <w:bookmarkStart w:id="2" w:name="Text3"/>
      <w:r w:rsidR="00CF01D6" w:rsidRPr="0085670C">
        <w:rPr>
          <w:lang w:val="en-GB"/>
        </w:rPr>
        <w:instrText xml:space="preserve">FORMTEXT </w:instrText>
      </w:r>
      <w:r w:rsidR="00CF01D6" w:rsidRPr="0085670C">
        <w:rPr>
          <w:lang w:val="en-GB"/>
        </w:rPr>
      </w:r>
      <w:r w:rsidR="00CF01D6" w:rsidRPr="0085670C">
        <w:rPr>
          <w:lang w:val="en-GB"/>
        </w:rPr>
        <w:fldChar w:fldCharType="separate"/>
      </w:r>
      <w:r w:rsidR="00CF01D6" w:rsidRPr="0085670C">
        <w:rPr>
          <w:noProof/>
          <w:lang w:val="en-GB"/>
        </w:rPr>
        <w:t> </w:t>
      </w:r>
      <w:r w:rsidR="00CF01D6" w:rsidRPr="0085670C">
        <w:rPr>
          <w:noProof/>
          <w:lang w:val="en-GB"/>
        </w:rPr>
        <w:t> </w:t>
      </w:r>
      <w:r w:rsidR="00CF01D6" w:rsidRPr="0085670C">
        <w:rPr>
          <w:noProof/>
          <w:lang w:val="en-GB"/>
        </w:rPr>
        <w:t> </w:t>
      </w:r>
      <w:r w:rsidR="00CF01D6" w:rsidRPr="0085670C">
        <w:rPr>
          <w:noProof/>
          <w:lang w:val="en-GB"/>
        </w:rPr>
        <w:t> </w:t>
      </w:r>
      <w:r w:rsidR="00CF01D6" w:rsidRPr="0085670C">
        <w:rPr>
          <w:noProof/>
          <w:lang w:val="en-GB"/>
        </w:rPr>
        <w:t> </w:t>
      </w:r>
      <w:r w:rsidR="00CF01D6" w:rsidRPr="0085670C">
        <w:rPr>
          <w:lang w:val="en-GB"/>
        </w:rPr>
        <w:fldChar w:fldCharType="end"/>
      </w:r>
      <w:bookmarkEnd w:id="2"/>
    </w:p>
    <w:p w14:paraId="12900CC5" w14:textId="77777777" w:rsidR="007D06F4" w:rsidRPr="0085670C" w:rsidRDefault="008A54FC" w:rsidP="00416585">
      <w:pPr>
        <w:pStyle w:val="Heading1"/>
        <w:rPr>
          <w:rStyle w:val="ECCParagraph"/>
        </w:rPr>
      </w:pPr>
      <w:bookmarkStart w:id="3" w:name="_Toc44512940"/>
      <w:bookmarkStart w:id="4" w:name="_Toc380056496"/>
      <w:bookmarkStart w:id="5" w:name="_Toc380059747"/>
      <w:bookmarkStart w:id="6" w:name="_Toc380059784"/>
      <w:bookmarkStart w:id="7" w:name="_Toc396153635"/>
      <w:bookmarkStart w:id="8" w:name="_Toc396383862"/>
      <w:bookmarkStart w:id="9" w:name="_Toc396917295"/>
      <w:bookmarkStart w:id="10" w:name="_Toc396917344"/>
      <w:bookmarkStart w:id="11" w:name="_Toc396917406"/>
      <w:bookmarkStart w:id="12" w:name="_Toc396917459"/>
      <w:bookmarkStart w:id="13" w:name="_Toc396917626"/>
      <w:bookmarkStart w:id="14" w:name="_Toc396917641"/>
      <w:bookmarkStart w:id="15" w:name="_Toc396917746"/>
      <w:bookmarkStart w:id="16" w:name="_Toc52195245"/>
      <w:bookmarkStart w:id="17" w:name="_Toc64271804"/>
      <w:r w:rsidRPr="0085670C">
        <w:rPr>
          <w:lang w:val="en-GB"/>
        </w:rPr>
        <w:lastRenderedPageBreak/>
        <w:t>Executive summary</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3B46AD52" w14:textId="64E4488D" w:rsidR="006E5FC7" w:rsidRPr="0085670C" w:rsidRDefault="006E5FC7" w:rsidP="00F938E3">
      <w:r w:rsidRPr="0085670C">
        <w:t>PMSE is the term used to describe the wireless communication links that allow the creative industries to transport the captured audio and video content from performers and presenters on location to audiences, either at the venue, at home, or increasingly, on the move. PMSE is primarily divided into audio and video, and each has unique characteristics that need to be catered for.</w:t>
      </w:r>
      <w:r w:rsidR="002874F7" w:rsidRPr="0085670C">
        <w:t xml:space="preserve"> The amount of spectrum needed for PMSE varies between different countries and at different locations within each country.</w:t>
      </w:r>
    </w:p>
    <w:p w14:paraId="2173EEC5" w14:textId="64017230" w:rsidR="00A766D6" w:rsidRPr="0085670C" w:rsidRDefault="00A766D6" w:rsidP="00A766D6">
      <w:r w:rsidRPr="0085670C">
        <w:rPr>
          <w:rStyle w:val="ECCParagraph"/>
        </w:rPr>
        <w:t xml:space="preserve">This Report examines some of the principal </w:t>
      </w:r>
      <w:r w:rsidRPr="0085670C">
        <w:t xml:space="preserve">changes and trends affecting PMSE's use of radio spectrum since the publication of ECC Report 204 </w:t>
      </w:r>
      <w:r w:rsidRPr="0085670C">
        <w:fldChar w:fldCharType="begin"/>
      </w:r>
      <w:r w:rsidRPr="0085670C">
        <w:instrText xml:space="preserve"> REF _Ref50969049 \r \h </w:instrText>
      </w:r>
      <w:r w:rsidRPr="0085670C">
        <w:fldChar w:fldCharType="separate"/>
      </w:r>
      <w:r w:rsidR="003814C9" w:rsidRPr="0085670C">
        <w:t>[1]</w:t>
      </w:r>
      <w:r w:rsidRPr="0085670C">
        <w:fldChar w:fldCharType="end"/>
      </w:r>
      <w:r w:rsidRPr="0085670C">
        <w:t xml:space="preserve"> in February 2014</w:t>
      </w:r>
      <w:r w:rsidR="003814C9" w:rsidRPr="0085670C">
        <w:t>. It</w:t>
      </w:r>
      <w:r w:rsidRPr="0085670C">
        <w:t xml:space="preserve"> is intended to provide a resource to administrations to ensure that spectrum decisions are made with appropriate considerations of the needs of the creative industries.</w:t>
      </w:r>
    </w:p>
    <w:p w14:paraId="779BB615" w14:textId="77777777" w:rsidR="004314F2" w:rsidRPr="0085670C" w:rsidRDefault="004314F2" w:rsidP="00F938E3">
      <w:r w:rsidRPr="0085670C">
        <w:t>PMSE content capture sits at the start of the supply and value chains for a wide range of products, and consequently, it is expected to provide the highest quality possible. The commercial pressures on users are significant as events cannot be repeated, and so the tolerance for disturbance to the quality of service is extremely low.</w:t>
      </w:r>
    </w:p>
    <w:p w14:paraId="2BA53E83" w14:textId="77777777" w:rsidR="004314F2" w:rsidRPr="0085670C" w:rsidRDefault="004314F2" w:rsidP="00F938E3">
      <w:r w:rsidRPr="0085670C">
        <w:t xml:space="preserve">PMSE applications typically share spectrum with other services based on sharing criteria, primarily defined to protect </w:t>
      </w:r>
      <w:r w:rsidR="002A18FA" w:rsidRPr="0085670C">
        <w:t>primary radio</w:t>
      </w:r>
      <w:r w:rsidRPr="0085670C">
        <w:t xml:space="preserve"> services from interference from PMSE.</w:t>
      </w:r>
    </w:p>
    <w:p w14:paraId="7D5BFD3B" w14:textId="5D419243" w:rsidR="000C5658" w:rsidRPr="0085670C" w:rsidRDefault="000C5658" w:rsidP="00F938E3">
      <w:r w:rsidRPr="0085670C">
        <w:t xml:space="preserve">Audio PMSE has specific requirements in terms of latency, that is, the time delay imposed by the wireless link. In the case of live performance, the round-trip-delay is important as the artist will normally be listening to a mix of their own performance </w:t>
      </w:r>
      <w:r w:rsidR="001A1A99" w:rsidRPr="0085670C">
        <w:t>(</w:t>
      </w:r>
      <w:r w:rsidRPr="0085670C">
        <w:t>captured with a wireless microphone</w:t>
      </w:r>
      <w:r w:rsidR="001A1A99" w:rsidRPr="0085670C">
        <w:t>)</w:t>
      </w:r>
      <w:r w:rsidRPr="0085670C">
        <w:t xml:space="preserve"> with that of other performers delivered back directly via an In</w:t>
      </w:r>
      <w:r w:rsidR="00D908A6">
        <w:t>-</w:t>
      </w:r>
      <w:r w:rsidRPr="0085670C">
        <w:t>Ear Monitor (IEM).</w:t>
      </w:r>
    </w:p>
    <w:p w14:paraId="4D0EB1E0" w14:textId="77777777" w:rsidR="000C5658" w:rsidRPr="0085670C" w:rsidRDefault="000C5658" w:rsidP="00F938E3">
      <w:r w:rsidRPr="0085670C">
        <w:t>Video PMSE has specific requirements in terms of link capacity, especially with the increasing move towards higher image resolution (including Ultra High Definition/4K).</w:t>
      </w:r>
    </w:p>
    <w:p w14:paraId="47CAB883" w14:textId="7EFF4371" w:rsidR="006B18EE" w:rsidRPr="0085670C" w:rsidRDefault="006E5FC7" w:rsidP="00F938E3">
      <w:r w:rsidRPr="0085670C">
        <w:t xml:space="preserve">Demand for access to spectrum for PMSE is rising due to new </w:t>
      </w:r>
      <w:r w:rsidR="00025F61" w:rsidRPr="0085670C">
        <w:t xml:space="preserve">streaming content producers, new </w:t>
      </w:r>
      <w:r w:rsidRPr="0085670C">
        <w:t xml:space="preserve">forms of content </w:t>
      </w:r>
      <w:r w:rsidR="001A1A99" w:rsidRPr="0085670C">
        <w:t>(</w:t>
      </w:r>
      <w:r w:rsidR="000C5658" w:rsidRPr="0085670C">
        <w:t>for example</w:t>
      </w:r>
      <w:r w:rsidR="00025F61" w:rsidRPr="0085670C">
        <w:t xml:space="preserve"> more immersive views</w:t>
      </w:r>
      <w:r w:rsidR="001A1A99" w:rsidRPr="0085670C">
        <w:t>)</w:t>
      </w:r>
      <w:r w:rsidR="00025F61" w:rsidRPr="0085670C">
        <w:t>, safety considerations over cables as potential trip hazards, etc.</w:t>
      </w:r>
    </w:p>
    <w:p w14:paraId="47156723" w14:textId="77777777" w:rsidR="006E5FC7" w:rsidRPr="0085670C" w:rsidRDefault="006E5FC7" w:rsidP="00F938E3">
      <w:r w:rsidRPr="0085670C">
        <w:t xml:space="preserve">Spectrum readily available to audio PMSE </w:t>
      </w:r>
      <w:r w:rsidR="002A18FA" w:rsidRPr="0085670C">
        <w:t xml:space="preserve">in the </w:t>
      </w:r>
      <w:r w:rsidR="00157835" w:rsidRPr="0085670C">
        <w:t>UHF</w:t>
      </w:r>
      <w:r w:rsidR="002A18FA" w:rsidRPr="0085670C">
        <w:t xml:space="preserve"> band </w:t>
      </w:r>
      <w:r w:rsidRPr="0085670C">
        <w:t xml:space="preserve">has been </w:t>
      </w:r>
      <w:r w:rsidR="002A18FA" w:rsidRPr="0085670C">
        <w:t>significantly reduced</w:t>
      </w:r>
      <w:r w:rsidRPr="0085670C">
        <w:t xml:space="preserve"> since 2010, whilst that for video PMSE has also been reduced.</w:t>
      </w:r>
    </w:p>
    <w:p w14:paraId="1B22729F" w14:textId="77777777" w:rsidR="006B18EE" w:rsidRPr="0085670C" w:rsidRDefault="006E5FC7" w:rsidP="00F938E3">
      <w:r w:rsidRPr="0085670C">
        <w:t>Changes to operating practices and the development of new technology have helped to mitigate against the reduction in available spectrum, and there are emerging technologies that might provide additional options in the future.</w:t>
      </w:r>
      <w:r w:rsidR="00CF01D6" w:rsidRPr="0085670C">
        <w:t xml:space="preserve"> </w:t>
      </w:r>
      <w:r w:rsidRPr="0085670C">
        <w:t xml:space="preserve">However, the unique requirements of low latency and very high quality of service </w:t>
      </w:r>
      <w:r w:rsidR="002A18FA" w:rsidRPr="0085670C">
        <w:t>are challenges for</w:t>
      </w:r>
      <w:r w:rsidRPr="0085670C">
        <w:t xml:space="preserve"> these developments.</w:t>
      </w:r>
    </w:p>
    <w:p w14:paraId="13940D7D" w14:textId="77777777" w:rsidR="006E5FC7" w:rsidRPr="0085670C" w:rsidRDefault="00284B60" w:rsidP="00F938E3">
      <w:r w:rsidRPr="0085670C">
        <w:t>The appetite amongst audiences for more is set to continue.</w:t>
      </w:r>
      <w:r w:rsidR="00CF01D6" w:rsidRPr="0085670C">
        <w:t xml:space="preserve"> </w:t>
      </w:r>
      <w:r w:rsidRPr="0085670C">
        <w:t>To meet this demand</w:t>
      </w:r>
      <w:r w:rsidR="009311C2" w:rsidRPr="0085670C">
        <w:t>,</w:t>
      </w:r>
      <w:r w:rsidRPr="0085670C">
        <w:t xml:space="preserve"> there is a continuing need for access to </w:t>
      </w:r>
      <w:r w:rsidR="00025F61" w:rsidRPr="0085670C">
        <w:t xml:space="preserve">high quality </w:t>
      </w:r>
      <w:r w:rsidRPr="0085670C">
        <w:t>spectrum for PMSE users.</w:t>
      </w:r>
    </w:p>
    <w:p w14:paraId="31D63214" w14:textId="77777777" w:rsidR="00F77680" w:rsidRPr="0085670C" w:rsidRDefault="00F77680" w:rsidP="0042309A">
      <w:pPr>
        <w:pStyle w:val="Caption"/>
        <w:rPr>
          <w:rStyle w:val="ECCParagraph"/>
        </w:rPr>
      </w:pPr>
      <w:r w:rsidRPr="0085670C">
        <w:rPr>
          <w:rStyle w:val="ECCParagraph"/>
        </w:rPr>
        <w:br w:type="page"/>
      </w:r>
    </w:p>
    <w:p w14:paraId="014BEF8D" w14:textId="77777777" w:rsidR="00F77680" w:rsidRPr="0085670C" w:rsidRDefault="00F77680" w:rsidP="00E2303A">
      <w:pPr>
        <w:pStyle w:val="coverpageTableofContent"/>
        <w:rPr>
          <w:noProof w:val="0"/>
          <w:lang w:val="en-GB"/>
        </w:rPr>
      </w:pPr>
    </w:p>
    <w:p w14:paraId="5931B63C" w14:textId="77777777" w:rsidR="008A54FC" w:rsidRPr="0085670C" w:rsidRDefault="005C5A96" w:rsidP="00E2303A">
      <w:pPr>
        <w:pStyle w:val="coverpageTableofContent"/>
        <w:rPr>
          <w:noProof w:val="0"/>
          <w:lang w:val="en-GB"/>
        </w:rPr>
      </w:pPr>
      <w:r w:rsidRPr="0085670C">
        <w:rPr>
          <w:lang w:val="en-GB" w:eastAsia="fr-FR"/>
        </w:rPr>
        <mc:AlternateContent>
          <mc:Choice Requires="wps">
            <w:drawing>
              <wp:anchor distT="0" distB="0" distL="114300" distR="114300" simplePos="0" relativeHeight="251658240" behindDoc="1" locked="1" layoutInCell="1" allowOverlap="1" wp14:anchorId="4A4A67D3" wp14:editId="237DE72A">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A57753" w14:textId="77777777" w:rsidR="00343351" w:rsidRPr="005C5A96" w:rsidRDefault="00343351" w:rsidP="005C5A96">
                            <w:pPr>
                              <w:pStyle w:val="coverpageTableofContent"/>
                            </w:pPr>
                          </w:p>
                          <w:p w14:paraId="2EDFA1EA" w14:textId="77777777" w:rsidR="00343351" w:rsidRDefault="00343351" w:rsidP="00E2303A">
                            <w:pPr>
                              <w:pStyle w:val="coverpageTableofContent"/>
                            </w:pPr>
                          </w:p>
                          <w:p w14:paraId="54536406" w14:textId="77777777" w:rsidR="00343351" w:rsidRPr="003226D8" w:rsidRDefault="00343351"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A67D3" id="Rectangle 21" o:spid="_x0000_s1034" style="position:absolute;left:0;text-align:left;margin-left:0;margin-top:70.9pt;width:597.25pt;height:5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" fillcolor="#b0a696" stroked="f">
                <v:textbox>
                  <w:txbxContent>
                    <w:p w14:paraId="68A57753" w14:textId="77777777" w:rsidR="00343351" w:rsidRPr="005C5A96" w:rsidRDefault="00343351" w:rsidP="005C5A96">
                      <w:pPr>
                        <w:pStyle w:val="coverpageTableofContent"/>
                      </w:pPr>
                    </w:p>
                    <w:p w14:paraId="2EDFA1EA" w14:textId="77777777" w:rsidR="00343351" w:rsidRDefault="00343351" w:rsidP="00E2303A">
                      <w:pPr>
                        <w:pStyle w:val="coverpageTableofContent"/>
                      </w:pPr>
                    </w:p>
                    <w:p w14:paraId="54536406" w14:textId="77777777" w:rsidR="00343351" w:rsidRPr="003226D8" w:rsidRDefault="00343351" w:rsidP="004930E1">
                      <w:pPr>
                        <w:rPr>
                          <w:rStyle w:val="ECCParagraph"/>
                        </w:rPr>
                      </w:pPr>
                    </w:p>
                  </w:txbxContent>
                </v:textbox>
                <w10:wrap anchorx="page" anchory="page"/>
                <w10:anchorlock/>
              </v:rect>
            </w:pict>
          </mc:Fallback>
        </mc:AlternateContent>
      </w:r>
      <w:r w:rsidR="00E059C5" w:rsidRPr="0085670C">
        <w:rPr>
          <w:noProof w:val="0"/>
          <w:lang w:val="en-GB"/>
        </w:rPr>
        <w:t>T</w:t>
      </w:r>
      <w:r w:rsidR="00763BA3" w:rsidRPr="0085670C">
        <w:rPr>
          <w:noProof w:val="0"/>
          <w:lang w:val="en-GB"/>
        </w:rPr>
        <w:t>ABLE OF CONTENTS</w:t>
      </w:r>
    </w:p>
    <w:p w14:paraId="6328F69C" w14:textId="77777777" w:rsidR="00067793" w:rsidRPr="0085670C"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sdt>
          <w:sdtPr>
            <w:rPr>
              <w:rStyle w:val="ECCParagraph"/>
            </w:rPr>
            <w:id w:val="-463265299"/>
            <w:docPartObj>
              <w:docPartGallery w:val="Table of Contents"/>
              <w:docPartUnique/>
            </w:docPartObj>
          </w:sdtPr>
          <w:sdtEndPr>
            <w:rPr>
              <w:rStyle w:val="ECCParagraph"/>
            </w:rPr>
          </w:sdtEndPr>
          <w:sdtContent>
            <w:p w14:paraId="3589A9AC" w14:textId="77777777" w:rsidR="00120A17" w:rsidRPr="0085670C" w:rsidRDefault="00120A17" w:rsidP="00264464">
              <w:pPr>
                <w:rPr>
                  <w:rStyle w:val="ECCParagraph"/>
                </w:rPr>
              </w:pPr>
            </w:p>
            <w:p w14:paraId="130596A8" w14:textId="7B9BE72D" w:rsidR="0084193E" w:rsidRDefault="00A90997">
              <w:pPr>
                <w:pStyle w:val="TOC1"/>
                <w:rPr>
                  <w:rFonts w:asciiTheme="minorHAnsi" w:eastAsiaTheme="minorEastAsia" w:hAnsiTheme="minorHAnsi" w:cstheme="minorBidi"/>
                  <w:b w:val="0"/>
                  <w:noProof/>
                  <w:sz w:val="22"/>
                  <w:szCs w:val="22"/>
                  <w:lang w:val="da-DK" w:eastAsia="da-DK"/>
                </w:rPr>
              </w:pPr>
              <w:r w:rsidRPr="0085670C">
                <w:rPr>
                  <w:rStyle w:val="ECCParagraph"/>
                  <w:b w:val="0"/>
                </w:rPr>
                <w:fldChar w:fldCharType="begin"/>
              </w:r>
              <w:r w:rsidRPr="0085670C">
                <w:rPr>
                  <w:rStyle w:val="ECCParagraph"/>
                  <w:b w:val="0"/>
                </w:rPr>
                <w:instrText xml:space="preserve"> TOC \o "1-4" \h \z \t "ECC Annex heading1;1" </w:instrText>
              </w:r>
              <w:r w:rsidRPr="0085670C">
                <w:rPr>
                  <w:rStyle w:val="ECCParagraph"/>
                  <w:b w:val="0"/>
                </w:rPr>
                <w:fldChar w:fldCharType="separate"/>
              </w:r>
              <w:hyperlink w:anchor="_Toc64271804" w:history="1">
                <w:r w:rsidR="0084193E" w:rsidRPr="00F57E55">
                  <w:rPr>
                    <w:rStyle w:val="Hyperlink"/>
                    <w:noProof/>
                  </w:rPr>
                  <w:t>0</w:t>
                </w:r>
                <w:r w:rsidR="0084193E">
                  <w:rPr>
                    <w:rFonts w:asciiTheme="minorHAnsi" w:eastAsiaTheme="minorEastAsia" w:hAnsiTheme="minorHAnsi" w:cstheme="minorBidi"/>
                    <w:b w:val="0"/>
                    <w:noProof/>
                    <w:sz w:val="22"/>
                    <w:szCs w:val="22"/>
                    <w:lang w:val="da-DK" w:eastAsia="da-DK"/>
                  </w:rPr>
                  <w:tab/>
                </w:r>
                <w:r w:rsidR="0084193E" w:rsidRPr="00F57E55">
                  <w:rPr>
                    <w:rStyle w:val="Hyperlink"/>
                    <w:noProof/>
                  </w:rPr>
                  <w:t>Executive summary</w:t>
                </w:r>
                <w:r w:rsidR="0084193E">
                  <w:rPr>
                    <w:noProof/>
                    <w:webHidden/>
                  </w:rPr>
                  <w:tab/>
                </w:r>
                <w:r w:rsidR="0084193E">
                  <w:rPr>
                    <w:noProof/>
                    <w:webHidden/>
                  </w:rPr>
                  <w:fldChar w:fldCharType="begin"/>
                </w:r>
                <w:r w:rsidR="0084193E">
                  <w:rPr>
                    <w:noProof/>
                    <w:webHidden/>
                  </w:rPr>
                  <w:instrText xml:space="preserve"> PAGEREF _Toc64271804 \h </w:instrText>
                </w:r>
                <w:r w:rsidR="0084193E">
                  <w:rPr>
                    <w:noProof/>
                    <w:webHidden/>
                  </w:rPr>
                </w:r>
                <w:r w:rsidR="0084193E">
                  <w:rPr>
                    <w:noProof/>
                    <w:webHidden/>
                  </w:rPr>
                  <w:fldChar w:fldCharType="separate"/>
                </w:r>
                <w:r w:rsidR="00CD2306">
                  <w:rPr>
                    <w:noProof/>
                    <w:webHidden/>
                  </w:rPr>
                  <w:t>2</w:t>
                </w:r>
                <w:r w:rsidR="0084193E">
                  <w:rPr>
                    <w:noProof/>
                    <w:webHidden/>
                  </w:rPr>
                  <w:fldChar w:fldCharType="end"/>
                </w:r>
              </w:hyperlink>
            </w:p>
            <w:p w14:paraId="587162B4" w14:textId="3BD4AA23" w:rsidR="0084193E" w:rsidRDefault="005938A4">
              <w:pPr>
                <w:pStyle w:val="TOC1"/>
                <w:rPr>
                  <w:rFonts w:asciiTheme="minorHAnsi" w:eastAsiaTheme="minorEastAsia" w:hAnsiTheme="minorHAnsi" w:cstheme="minorBidi"/>
                  <w:b w:val="0"/>
                  <w:noProof/>
                  <w:sz w:val="22"/>
                  <w:szCs w:val="22"/>
                  <w:lang w:val="da-DK" w:eastAsia="da-DK"/>
                </w:rPr>
              </w:pPr>
              <w:hyperlink w:anchor="_Toc64271805" w:history="1">
                <w:r w:rsidR="0084193E" w:rsidRPr="00F57E55">
                  <w:rPr>
                    <w:rStyle w:val="Hyperlink"/>
                    <w:noProof/>
                  </w:rPr>
                  <w:t>1</w:t>
                </w:r>
                <w:r w:rsidR="0084193E">
                  <w:rPr>
                    <w:rFonts w:asciiTheme="minorHAnsi" w:eastAsiaTheme="minorEastAsia" w:hAnsiTheme="minorHAnsi" w:cstheme="minorBidi"/>
                    <w:b w:val="0"/>
                    <w:noProof/>
                    <w:sz w:val="22"/>
                    <w:szCs w:val="22"/>
                    <w:lang w:val="da-DK" w:eastAsia="da-DK"/>
                  </w:rPr>
                  <w:tab/>
                </w:r>
                <w:r w:rsidR="0084193E" w:rsidRPr="00F57E55">
                  <w:rPr>
                    <w:rStyle w:val="Hyperlink"/>
                    <w:noProof/>
                  </w:rPr>
                  <w:t>Introduction</w:t>
                </w:r>
                <w:r w:rsidR="0084193E">
                  <w:rPr>
                    <w:noProof/>
                    <w:webHidden/>
                  </w:rPr>
                  <w:tab/>
                </w:r>
                <w:r w:rsidR="0084193E">
                  <w:rPr>
                    <w:noProof/>
                    <w:webHidden/>
                  </w:rPr>
                  <w:fldChar w:fldCharType="begin"/>
                </w:r>
                <w:r w:rsidR="0084193E">
                  <w:rPr>
                    <w:noProof/>
                    <w:webHidden/>
                  </w:rPr>
                  <w:instrText xml:space="preserve"> PAGEREF _Toc64271805 \h </w:instrText>
                </w:r>
                <w:r w:rsidR="0084193E">
                  <w:rPr>
                    <w:noProof/>
                    <w:webHidden/>
                  </w:rPr>
                </w:r>
                <w:r w:rsidR="0084193E">
                  <w:rPr>
                    <w:noProof/>
                    <w:webHidden/>
                  </w:rPr>
                  <w:fldChar w:fldCharType="separate"/>
                </w:r>
                <w:r w:rsidR="00CD2306">
                  <w:rPr>
                    <w:noProof/>
                    <w:webHidden/>
                  </w:rPr>
                  <w:t>7</w:t>
                </w:r>
                <w:r w:rsidR="0084193E">
                  <w:rPr>
                    <w:noProof/>
                    <w:webHidden/>
                  </w:rPr>
                  <w:fldChar w:fldCharType="end"/>
                </w:r>
              </w:hyperlink>
            </w:p>
            <w:p w14:paraId="10E46BA9" w14:textId="389CFEC3" w:rsidR="0084193E" w:rsidRDefault="005938A4">
              <w:pPr>
                <w:pStyle w:val="TOC1"/>
                <w:rPr>
                  <w:rFonts w:asciiTheme="minorHAnsi" w:eastAsiaTheme="minorEastAsia" w:hAnsiTheme="minorHAnsi" w:cstheme="minorBidi"/>
                  <w:b w:val="0"/>
                  <w:noProof/>
                  <w:sz w:val="22"/>
                  <w:szCs w:val="22"/>
                  <w:lang w:val="da-DK" w:eastAsia="da-DK"/>
                </w:rPr>
              </w:pPr>
              <w:hyperlink w:anchor="_Toc64271806" w:history="1">
                <w:r w:rsidR="0084193E" w:rsidRPr="00F57E55">
                  <w:rPr>
                    <w:rStyle w:val="Hyperlink"/>
                    <w:noProof/>
                  </w:rPr>
                  <w:t>2</w:t>
                </w:r>
                <w:r w:rsidR="0084193E">
                  <w:rPr>
                    <w:rFonts w:asciiTheme="minorHAnsi" w:eastAsiaTheme="minorEastAsia" w:hAnsiTheme="minorHAnsi" w:cstheme="minorBidi"/>
                    <w:b w:val="0"/>
                    <w:noProof/>
                    <w:sz w:val="22"/>
                    <w:szCs w:val="22"/>
                    <w:lang w:val="da-DK" w:eastAsia="da-DK"/>
                  </w:rPr>
                  <w:tab/>
                </w:r>
                <w:r w:rsidR="0084193E" w:rsidRPr="00F57E55">
                  <w:rPr>
                    <w:rStyle w:val="Hyperlink"/>
                    <w:noProof/>
                  </w:rPr>
                  <w:t>Definitions</w:t>
                </w:r>
                <w:r w:rsidR="0084193E">
                  <w:rPr>
                    <w:noProof/>
                    <w:webHidden/>
                  </w:rPr>
                  <w:tab/>
                </w:r>
                <w:r w:rsidR="0084193E">
                  <w:rPr>
                    <w:noProof/>
                    <w:webHidden/>
                  </w:rPr>
                  <w:fldChar w:fldCharType="begin"/>
                </w:r>
                <w:r w:rsidR="0084193E">
                  <w:rPr>
                    <w:noProof/>
                    <w:webHidden/>
                  </w:rPr>
                  <w:instrText xml:space="preserve"> PAGEREF _Toc64271806 \h </w:instrText>
                </w:r>
                <w:r w:rsidR="0084193E">
                  <w:rPr>
                    <w:noProof/>
                    <w:webHidden/>
                  </w:rPr>
                </w:r>
                <w:r w:rsidR="0084193E">
                  <w:rPr>
                    <w:noProof/>
                    <w:webHidden/>
                  </w:rPr>
                  <w:fldChar w:fldCharType="separate"/>
                </w:r>
                <w:r w:rsidR="00CD2306">
                  <w:rPr>
                    <w:noProof/>
                    <w:webHidden/>
                  </w:rPr>
                  <w:t>9</w:t>
                </w:r>
                <w:r w:rsidR="0084193E">
                  <w:rPr>
                    <w:noProof/>
                    <w:webHidden/>
                  </w:rPr>
                  <w:fldChar w:fldCharType="end"/>
                </w:r>
              </w:hyperlink>
            </w:p>
            <w:p w14:paraId="2602E4D3" w14:textId="38C75484" w:rsidR="0084193E" w:rsidRDefault="005938A4">
              <w:pPr>
                <w:pStyle w:val="TOC1"/>
                <w:rPr>
                  <w:rFonts w:asciiTheme="minorHAnsi" w:eastAsiaTheme="minorEastAsia" w:hAnsiTheme="minorHAnsi" w:cstheme="minorBidi"/>
                  <w:b w:val="0"/>
                  <w:noProof/>
                  <w:sz w:val="22"/>
                  <w:szCs w:val="22"/>
                  <w:lang w:val="da-DK" w:eastAsia="da-DK"/>
                </w:rPr>
              </w:pPr>
              <w:hyperlink w:anchor="_Toc64271807" w:history="1">
                <w:r w:rsidR="0084193E" w:rsidRPr="00F57E55">
                  <w:rPr>
                    <w:rStyle w:val="Hyperlink"/>
                    <w:noProof/>
                  </w:rPr>
                  <w:t>3</w:t>
                </w:r>
                <w:r w:rsidR="0084193E">
                  <w:rPr>
                    <w:rFonts w:asciiTheme="minorHAnsi" w:eastAsiaTheme="minorEastAsia" w:hAnsiTheme="minorHAnsi" w:cstheme="minorBidi"/>
                    <w:b w:val="0"/>
                    <w:noProof/>
                    <w:sz w:val="22"/>
                    <w:szCs w:val="22"/>
                    <w:lang w:val="da-DK" w:eastAsia="da-DK"/>
                  </w:rPr>
                  <w:tab/>
                </w:r>
                <w:r w:rsidR="0084193E" w:rsidRPr="00F57E55">
                  <w:rPr>
                    <w:rStyle w:val="Hyperlink"/>
                    <w:noProof/>
                  </w:rPr>
                  <w:t>Technical and operational considerations for PMSE applications</w:t>
                </w:r>
                <w:r w:rsidR="0084193E">
                  <w:rPr>
                    <w:noProof/>
                    <w:webHidden/>
                  </w:rPr>
                  <w:tab/>
                </w:r>
                <w:r w:rsidR="0084193E">
                  <w:rPr>
                    <w:noProof/>
                    <w:webHidden/>
                  </w:rPr>
                  <w:fldChar w:fldCharType="begin"/>
                </w:r>
                <w:r w:rsidR="0084193E">
                  <w:rPr>
                    <w:noProof/>
                    <w:webHidden/>
                  </w:rPr>
                  <w:instrText xml:space="preserve"> PAGEREF _Toc64271807 \h </w:instrText>
                </w:r>
                <w:r w:rsidR="0084193E">
                  <w:rPr>
                    <w:noProof/>
                    <w:webHidden/>
                  </w:rPr>
                </w:r>
                <w:r w:rsidR="0084193E">
                  <w:rPr>
                    <w:noProof/>
                    <w:webHidden/>
                  </w:rPr>
                  <w:fldChar w:fldCharType="separate"/>
                </w:r>
                <w:r w:rsidR="00CD2306">
                  <w:rPr>
                    <w:noProof/>
                    <w:webHidden/>
                  </w:rPr>
                  <w:t>10</w:t>
                </w:r>
                <w:r w:rsidR="0084193E">
                  <w:rPr>
                    <w:noProof/>
                    <w:webHidden/>
                  </w:rPr>
                  <w:fldChar w:fldCharType="end"/>
                </w:r>
              </w:hyperlink>
            </w:p>
            <w:p w14:paraId="58112F7E" w14:textId="18665F3F" w:rsidR="0084193E" w:rsidRDefault="005938A4">
              <w:pPr>
                <w:pStyle w:val="TOC2"/>
                <w:rPr>
                  <w:rFonts w:asciiTheme="minorHAnsi" w:eastAsiaTheme="minorEastAsia" w:hAnsiTheme="minorHAnsi" w:cstheme="minorBidi"/>
                  <w:bCs w:val="0"/>
                  <w:sz w:val="22"/>
                  <w:szCs w:val="22"/>
                  <w:lang w:val="da-DK" w:eastAsia="da-DK"/>
                </w:rPr>
              </w:pPr>
              <w:hyperlink w:anchor="_Toc64271808" w:history="1">
                <w:r w:rsidR="0084193E" w:rsidRPr="00F57E55">
                  <w:rPr>
                    <w:rStyle w:val="Hyperlink"/>
                  </w:rPr>
                  <w:t>3.1</w:t>
                </w:r>
                <w:r w:rsidR="0084193E">
                  <w:rPr>
                    <w:rFonts w:asciiTheme="minorHAnsi" w:eastAsiaTheme="minorEastAsia" w:hAnsiTheme="minorHAnsi" w:cstheme="minorBidi"/>
                    <w:bCs w:val="0"/>
                    <w:sz w:val="22"/>
                    <w:szCs w:val="22"/>
                    <w:lang w:val="da-DK" w:eastAsia="da-DK"/>
                  </w:rPr>
                  <w:tab/>
                </w:r>
                <w:r w:rsidR="0084193E" w:rsidRPr="00F57E55">
                  <w:rPr>
                    <w:rStyle w:val="Hyperlink"/>
                  </w:rPr>
                  <w:t>Requirements applicable to PMSE applications</w:t>
                </w:r>
                <w:r w:rsidR="0084193E">
                  <w:rPr>
                    <w:webHidden/>
                  </w:rPr>
                  <w:tab/>
                </w:r>
                <w:r w:rsidR="0084193E">
                  <w:rPr>
                    <w:webHidden/>
                  </w:rPr>
                  <w:fldChar w:fldCharType="begin"/>
                </w:r>
                <w:r w:rsidR="0084193E">
                  <w:rPr>
                    <w:webHidden/>
                  </w:rPr>
                  <w:instrText xml:space="preserve"> PAGEREF _Toc64271808 \h </w:instrText>
                </w:r>
                <w:r w:rsidR="0084193E">
                  <w:rPr>
                    <w:webHidden/>
                  </w:rPr>
                </w:r>
                <w:r w:rsidR="0084193E">
                  <w:rPr>
                    <w:webHidden/>
                  </w:rPr>
                  <w:fldChar w:fldCharType="separate"/>
                </w:r>
                <w:r w:rsidR="00CD2306">
                  <w:rPr>
                    <w:webHidden/>
                  </w:rPr>
                  <w:t>10</w:t>
                </w:r>
                <w:r w:rsidR="0084193E">
                  <w:rPr>
                    <w:webHidden/>
                  </w:rPr>
                  <w:fldChar w:fldCharType="end"/>
                </w:r>
              </w:hyperlink>
            </w:p>
            <w:p w14:paraId="2657E17F" w14:textId="0C7BABC9" w:rsidR="0084193E" w:rsidRDefault="005938A4">
              <w:pPr>
                <w:pStyle w:val="TOC3"/>
                <w:rPr>
                  <w:rFonts w:asciiTheme="minorHAnsi" w:eastAsiaTheme="minorEastAsia" w:hAnsiTheme="minorHAnsi" w:cstheme="minorBidi"/>
                  <w:sz w:val="22"/>
                  <w:szCs w:val="22"/>
                  <w:lang w:val="da-DK" w:eastAsia="da-DK"/>
                </w:rPr>
              </w:pPr>
              <w:hyperlink w:anchor="_Toc64271809" w:history="1">
                <w:r w:rsidR="0084193E" w:rsidRPr="00F57E55">
                  <w:rPr>
                    <w:rStyle w:val="Hyperlink"/>
                    <w14:scene3d>
                      <w14:camera w14:prst="orthographicFront"/>
                      <w14:lightRig w14:rig="threePt" w14:dir="t">
                        <w14:rot w14:lat="0" w14:lon="0" w14:rev="0"/>
                      </w14:lightRig>
                    </w14:scene3d>
                  </w:rPr>
                  <w:t>3.1.1</w:t>
                </w:r>
                <w:r w:rsidR="0084193E">
                  <w:rPr>
                    <w:rFonts w:asciiTheme="minorHAnsi" w:eastAsiaTheme="minorEastAsia" w:hAnsiTheme="minorHAnsi" w:cstheme="minorBidi"/>
                    <w:sz w:val="22"/>
                    <w:szCs w:val="22"/>
                    <w:lang w:val="da-DK" w:eastAsia="da-DK"/>
                  </w:rPr>
                  <w:tab/>
                </w:r>
                <w:r w:rsidR="0084193E" w:rsidRPr="00F57E55">
                  <w:rPr>
                    <w:rStyle w:val="Hyperlink"/>
                  </w:rPr>
                  <w:t>General requirements of manoeuvrability and safety</w:t>
                </w:r>
                <w:r w:rsidR="0084193E">
                  <w:rPr>
                    <w:webHidden/>
                  </w:rPr>
                  <w:tab/>
                </w:r>
                <w:r w:rsidR="0084193E">
                  <w:rPr>
                    <w:webHidden/>
                  </w:rPr>
                  <w:fldChar w:fldCharType="begin"/>
                </w:r>
                <w:r w:rsidR="0084193E">
                  <w:rPr>
                    <w:webHidden/>
                  </w:rPr>
                  <w:instrText xml:space="preserve"> PAGEREF _Toc64271809 \h </w:instrText>
                </w:r>
                <w:r w:rsidR="0084193E">
                  <w:rPr>
                    <w:webHidden/>
                  </w:rPr>
                </w:r>
                <w:r w:rsidR="0084193E">
                  <w:rPr>
                    <w:webHidden/>
                  </w:rPr>
                  <w:fldChar w:fldCharType="separate"/>
                </w:r>
                <w:r w:rsidR="00CD2306">
                  <w:rPr>
                    <w:webHidden/>
                  </w:rPr>
                  <w:t>10</w:t>
                </w:r>
                <w:r w:rsidR="0084193E">
                  <w:rPr>
                    <w:webHidden/>
                  </w:rPr>
                  <w:fldChar w:fldCharType="end"/>
                </w:r>
              </w:hyperlink>
            </w:p>
            <w:p w14:paraId="14728E1F" w14:textId="2E96BCFD" w:rsidR="0084193E" w:rsidRDefault="005938A4">
              <w:pPr>
                <w:pStyle w:val="TOC3"/>
                <w:rPr>
                  <w:rFonts w:asciiTheme="minorHAnsi" w:eastAsiaTheme="minorEastAsia" w:hAnsiTheme="minorHAnsi" w:cstheme="minorBidi"/>
                  <w:sz w:val="22"/>
                  <w:szCs w:val="22"/>
                  <w:lang w:val="da-DK" w:eastAsia="da-DK"/>
                </w:rPr>
              </w:pPr>
              <w:hyperlink w:anchor="_Toc64271810" w:history="1">
                <w:r w:rsidR="0084193E" w:rsidRPr="00F57E55">
                  <w:rPr>
                    <w:rStyle w:val="Hyperlink"/>
                    <w14:scene3d>
                      <w14:camera w14:prst="orthographicFront"/>
                      <w14:lightRig w14:rig="threePt" w14:dir="t">
                        <w14:rot w14:lat="0" w14:lon="0" w14:rev="0"/>
                      </w14:lightRig>
                    </w14:scene3d>
                  </w:rPr>
                  <w:t>3.1.2</w:t>
                </w:r>
                <w:r w:rsidR="0084193E">
                  <w:rPr>
                    <w:rFonts w:asciiTheme="minorHAnsi" w:eastAsiaTheme="minorEastAsia" w:hAnsiTheme="minorHAnsi" w:cstheme="minorBidi"/>
                    <w:sz w:val="22"/>
                    <w:szCs w:val="22"/>
                    <w:lang w:val="da-DK" w:eastAsia="da-DK"/>
                  </w:rPr>
                  <w:tab/>
                </w:r>
                <w:r w:rsidR="0084193E" w:rsidRPr="00F57E55">
                  <w:rPr>
                    <w:rStyle w:val="Hyperlink"/>
                  </w:rPr>
                  <w:t>Requirements applicable to audio PMSE</w:t>
                </w:r>
                <w:r w:rsidR="0084193E">
                  <w:rPr>
                    <w:webHidden/>
                  </w:rPr>
                  <w:tab/>
                </w:r>
                <w:r w:rsidR="0084193E">
                  <w:rPr>
                    <w:webHidden/>
                  </w:rPr>
                  <w:fldChar w:fldCharType="begin"/>
                </w:r>
                <w:r w:rsidR="0084193E">
                  <w:rPr>
                    <w:webHidden/>
                  </w:rPr>
                  <w:instrText xml:space="preserve"> PAGEREF _Toc64271810 \h </w:instrText>
                </w:r>
                <w:r w:rsidR="0084193E">
                  <w:rPr>
                    <w:webHidden/>
                  </w:rPr>
                </w:r>
                <w:r w:rsidR="0084193E">
                  <w:rPr>
                    <w:webHidden/>
                  </w:rPr>
                  <w:fldChar w:fldCharType="separate"/>
                </w:r>
                <w:r w:rsidR="00CD2306">
                  <w:rPr>
                    <w:webHidden/>
                  </w:rPr>
                  <w:t>10</w:t>
                </w:r>
                <w:r w:rsidR="0084193E">
                  <w:rPr>
                    <w:webHidden/>
                  </w:rPr>
                  <w:fldChar w:fldCharType="end"/>
                </w:r>
              </w:hyperlink>
            </w:p>
            <w:p w14:paraId="09C2EB98" w14:textId="4C565756" w:rsidR="0084193E" w:rsidRDefault="005938A4">
              <w:pPr>
                <w:pStyle w:val="TOC4"/>
                <w:rPr>
                  <w:rFonts w:asciiTheme="minorHAnsi" w:eastAsiaTheme="minorEastAsia" w:hAnsiTheme="minorHAnsi" w:cstheme="minorBidi"/>
                  <w:sz w:val="22"/>
                  <w:szCs w:val="22"/>
                  <w:lang w:val="da-DK" w:eastAsia="da-DK"/>
                </w:rPr>
              </w:pPr>
              <w:hyperlink w:anchor="_Toc64271811" w:history="1">
                <w:r w:rsidR="0084193E" w:rsidRPr="00F57E55">
                  <w:rPr>
                    <w:rStyle w:val="Hyperlink"/>
                  </w:rPr>
                  <w:t>3.1.2.1</w:t>
                </w:r>
                <w:r w:rsidR="0084193E">
                  <w:rPr>
                    <w:rFonts w:asciiTheme="minorHAnsi" w:eastAsiaTheme="minorEastAsia" w:hAnsiTheme="minorHAnsi" w:cstheme="minorBidi"/>
                    <w:sz w:val="22"/>
                    <w:szCs w:val="22"/>
                    <w:lang w:val="da-DK" w:eastAsia="da-DK"/>
                  </w:rPr>
                  <w:tab/>
                </w:r>
                <w:r w:rsidR="0084193E" w:rsidRPr="00F57E55">
                  <w:rPr>
                    <w:rStyle w:val="Hyperlink"/>
                  </w:rPr>
                  <w:t>High quality of service (QoS)</w:t>
                </w:r>
                <w:r w:rsidR="0084193E">
                  <w:rPr>
                    <w:webHidden/>
                  </w:rPr>
                  <w:tab/>
                </w:r>
                <w:r w:rsidR="0084193E">
                  <w:rPr>
                    <w:webHidden/>
                  </w:rPr>
                  <w:fldChar w:fldCharType="begin"/>
                </w:r>
                <w:r w:rsidR="0084193E">
                  <w:rPr>
                    <w:webHidden/>
                  </w:rPr>
                  <w:instrText xml:space="preserve"> PAGEREF _Toc64271811 \h </w:instrText>
                </w:r>
                <w:r w:rsidR="0084193E">
                  <w:rPr>
                    <w:webHidden/>
                  </w:rPr>
                </w:r>
                <w:r w:rsidR="0084193E">
                  <w:rPr>
                    <w:webHidden/>
                  </w:rPr>
                  <w:fldChar w:fldCharType="separate"/>
                </w:r>
                <w:r w:rsidR="00CD2306">
                  <w:rPr>
                    <w:webHidden/>
                  </w:rPr>
                  <w:t>10</w:t>
                </w:r>
                <w:r w:rsidR="0084193E">
                  <w:rPr>
                    <w:webHidden/>
                  </w:rPr>
                  <w:fldChar w:fldCharType="end"/>
                </w:r>
              </w:hyperlink>
            </w:p>
            <w:p w14:paraId="15D4DFC4" w14:textId="4A133C37" w:rsidR="0084193E" w:rsidRDefault="005938A4">
              <w:pPr>
                <w:pStyle w:val="TOC4"/>
                <w:rPr>
                  <w:rFonts w:asciiTheme="minorHAnsi" w:eastAsiaTheme="minorEastAsia" w:hAnsiTheme="minorHAnsi" w:cstheme="minorBidi"/>
                  <w:sz w:val="22"/>
                  <w:szCs w:val="22"/>
                  <w:lang w:val="da-DK" w:eastAsia="da-DK"/>
                </w:rPr>
              </w:pPr>
              <w:hyperlink w:anchor="_Toc64271812" w:history="1">
                <w:r w:rsidR="0084193E" w:rsidRPr="00F57E55">
                  <w:rPr>
                    <w:rStyle w:val="Hyperlink"/>
                  </w:rPr>
                  <w:t>3.1.2.2</w:t>
                </w:r>
                <w:r w:rsidR="0084193E">
                  <w:rPr>
                    <w:rFonts w:asciiTheme="minorHAnsi" w:eastAsiaTheme="minorEastAsia" w:hAnsiTheme="minorHAnsi" w:cstheme="minorBidi"/>
                    <w:sz w:val="22"/>
                    <w:szCs w:val="22"/>
                    <w:lang w:val="da-DK" w:eastAsia="da-DK"/>
                  </w:rPr>
                  <w:tab/>
                </w:r>
                <w:r w:rsidR="0084193E" w:rsidRPr="00F57E55">
                  <w:rPr>
                    <w:rStyle w:val="Hyperlink"/>
                  </w:rPr>
                  <w:t>Low latency</w:t>
                </w:r>
                <w:r w:rsidR="0084193E">
                  <w:rPr>
                    <w:webHidden/>
                  </w:rPr>
                  <w:tab/>
                </w:r>
                <w:r w:rsidR="0084193E">
                  <w:rPr>
                    <w:webHidden/>
                  </w:rPr>
                  <w:fldChar w:fldCharType="begin"/>
                </w:r>
                <w:r w:rsidR="0084193E">
                  <w:rPr>
                    <w:webHidden/>
                  </w:rPr>
                  <w:instrText xml:space="preserve"> PAGEREF _Toc64271812 \h </w:instrText>
                </w:r>
                <w:r w:rsidR="0084193E">
                  <w:rPr>
                    <w:webHidden/>
                  </w:rPr>
                </w:r>
                <w:r w:rsidR="0084193E">
                  <w:rPr>
                    <w:webHidden/>
                  </w:rPr>
                  <w:fldChar w:fldCharType="separate"/>
                </w:r>
                <w:r w:rsidR="00CD2306">
                  <w:rPr>
                    <w:webHidden/>
                  </w:rPr>
                  <w:t>11</w:t>
                </w:r>
                <w:r w:rsidR="0084193E">
                  <w:rPr>
                    <w:webHidden/>
                  </w:rPr>
                  <w:fldChar w:fldCharType="end"/>
                </w:r>
              </w:hyperlink>
            </w:p>
            <w:p w14:paraId="229928DD" w14:textId="00840704" w:rsidR="0084193E" w:rsidRDefault="005938A4">
              <w:pPr>
                <w:pStyle w:val="TOC4"/>
                <w:rPr>
                  <w:rFonts w:asciiTheme="minorHAnsi" w:eastAsiaTheme="minorEastAsia" w:hAnsiTheme="minorHAnsi" w:cstheme="minorBidi"/>
                  <w:sz w:val="22"/>
                  <w:szCs w:val="22"/>
                  <w:lang w:val="da-DK" w:eastAsia="da-DK"/>
                </w:rPr>
              </w:pPr>
              <w:hyperlink w:anchor="_Toc64271813" w:history="1">
                <w:r w:rsidR="0084193E" w:rsidRPr="00F57E55">
                  <w:rPr>
                    <w:rStyle w:val="Hyperlink"/>
                  </w:rPr>
                  <w:t>3.1.2.3</w:t>
                </w:r>
                <w:r w:rsidR="0084193E">
                  <w:rPr>
                    <w:rFonts w:asciiTheme="minorHAnsi" w:eastAsiaTheme="minorEastAsia" w:hAnsiTheme="minorHAnsi" w:cstheme="minorBidi"/>
                    <w:sz w:val="22"/>
                    <w:szCs w:val="22"/>
                    <w:lang w:val="da-DK" w:eastAsia="da-DK"/>
                  </w:rPr>
                  <w:tab/>
                </w:r>
                <w:r w:rsidR="0084193E" w:rsidRPr="00F57E55">
                  <w:rPr>
                    <w:rStyle w:val="Hyperlink"/>
                  </w:rPr>
                  <w:t>Battery performance</w:t>
                </w:r>
                <w:r w:rsidR="0084193E">
                  <w:rPr>
                    <w:webHidden/>
                  </w:rPr>
                  <w:tab/>
                </w:r>
                <w:r w:rsidR="0084193E">
                  <w:rPr>
                    <w:webHidden/>
                  </w:rPr>
                  <w:fldChar w:fldCharType="begin"/>
                </w:r>
                <w:r w:rsidR="0084193E">
                  <w:rPr>
                    <w:webHidden/>
                  </w:rPr>
                  <w:instrText xml:space="preserve"> PAGEREF _Toc64271813 \h </w:instrText>
                </w:r>
                <w:r w:rsidR="0084193E">
                  <w:rPr>
                    <w:webHidden/>
                  </w:rPr>
                </w:r>
                <w:r w:rsidR="0084193E">
                  <w:rPr>
                    <w:webHidden/>
                  </w:rPr>
                  <w:fldChar w:fldCharType="separate"/>
                </w:r>
                <w:r w:rsidR="00CD2306">
                  <w:rPr>
                    <w:webHidden/>
                  </w:rPr>
                  <w:t>11</w:t>
                </w:r>
                <w:r w:rsidR="0084193E">
                  <w:rPr>
                    <w:webHidden/>
                  </w:rPr>
                  <w:fldChar w:fldCharType="end"/>
                </w:r>
              </w:hyperlink>
            </w:p>
            <w:p w14:paraId="68C164C6" w14:textId="3243C469" w:rsidR="0084193E" w:rsidRDefault="005938A4">
              <w:pPr>
                <w:pStyle w:val="TOC4"/>
                <w:rPr>
                  <w:rFonts w:asciiTheme="minorHAnsi" w:eastAsiaTheme="minorEastAsia" w:hAnsiTheme="minorHAnsi" w:cstheme="minorBidi"/>
                  <w:sz w:val="22"/>
                  <w:szCs w:val="22"/>
                  <w:lang w:val="da-DK" w:eastAsia="da-DK"/>
                </w:rPr>
              </w:pPr>
              <w:hyperlink w:anchor="_Toc64271814" w:history="1">
                <w:r w:rsidR="0084193E" w:rsidRPr="00F57E55">
                  <w:rPr>
                    <w:rStyle w:val="Hyperlink"/>
                  </w:rPr>
                  <w:t>3.1.2.4</w:t>
                </w:r>
                <w:r w:rsidR="0084193E">
                  <w:rPr>
                    <w:rFonts w:asciiTheme="minorHAnsi" w:eastAsiaTheme="minorEastAsia" w:hAnsiTheme="minorHAnsi" w:cstheme="minorBidi"/>
                    <w:sz w:val="22"/>
                    <w:szCs w:val="22"/>
                    <w:lang w:val="da-DK" w:eastAsia="da-DK"/>
                  </w:rPr>
                  <w:tab/>
                </w:r>
                <w:r w:rsidR="0084193E" w:rsidRPr="00F57E55">
                  <w:rPr>
                    <w:rStyle w:val="Hyperlink"/>
                  </w:rPr>
                  <w:t>Spectrum requirements</w:t>
                </w:r>
                <w:r w:rsidR="0084193E">
                  <w:rPr>
                    <w:webHidden/>
                  </w:rPr>
                  <w:tab/>
                </w:r>
                <w:r w:rsidR="0084193E">
                  <w:rPr>
                    <w:webHidden/>
                  </w:rPr>
                  <w:fldChar w:fldCharType="begin"/>
                </w:r>
                <w:r w:rsidR="0084193E">
                  <w:rPr>
                    <w:webHidden/>
                  </w:rPr>
                  <w:instrText xml:space="preserve"> PAGEREF _Toc64271814 \h </w:instrText>
                </w:r>
                <w:r w:rsidR="0084193E">
                  <w:rPr>
                    <w:webHidden/>
                  </w:rPr>
                </w:r>
                <w:r w:rsidR="0084193E">
                  <w:rPr>
                    <w:webHidden/>
                  </w:rPr>
                  <w:fldChar w:fldCharType="separate"/>
                </w:r>
                <w:r w:rsidR="00CD2306">
                  <w:rPr>
                    <w:webHidden/>
                  </w:rPr>
                  <w:t>12</w:t>
                </w:r>
                <w:r w:rsidR="0084193E">
                  <w:rPr>
                    <w:webHidden/>
                  </w:rPr>
                  <w:fldChar w:fldCharType="end"/>
                </w:r>
              </w:hyperlink>
            </w:p>
            <w:p w14:paraId="5E43EC80" w14:textId="53BDE5B4" w:rsidR="0084193E" w:rsidRDefault="005938A4">
              <w:pPr>
                <w:pStyle w:val="TOC2"/>
                <w:rPr>
                  <w:rFonts w:asciiTheme="minorHAnsi" w:eastAsiaTheme="minorEastAsia" w:hAnsiTheme="minorHAnsi" w:cstheme="minorBidi"/>
                  <w:bCs w:val="0"/>
                  <w:sz w:val="22"/>
                  <w:szCs w:val="22"/>
                  <w:lang w:val="da-DK" w:eastAsia="da-DK"/>
                </w:rPr>
              </w:pPr>
              <w:hyperlink w:anchor="_Toc64271815" w:history="1">
                <w:r w:rsidR="0084193E" w:rsidRPr="00F57E55">
                  <w:rPr>
                    <w:rStyle w:val="Hyperlink"/>
                  </w:rPr>
                  <w:t>3.2</w:t>
                </w:r>
                <w:r w:rsidR="0084193E">
                  <w:rPr>
                    <w:rFonts w:asciiTheme="minorHAnsi" w:eastAsiaTheme="minorEastAsia" w:hAnsiTheme="minorHAnsi" w:cstheme="minorBidi"/>
                    <w:bCs w:val="0"/>
                    <w:sz w:val="22"/>
                    <w:szCs w:val="22"/>
                    <w:lang w:val="da-DK" w:eastAsia="da-DK"/>
                  </w:rPr>
                  <w:tab/>
                </w:r>
                <w:r w:rsidR="0084193E" w:rsidRPr="00F57E55">
                  <w:rPr>
                    <w:rStyle w:val="Hyperlink"/>
                  </w:rPr>
                  <w:t>The tuning range concept</w:t>
                </w:r>
                <w:r w:rsidR="0084193E">
                  <w:rPr>
                    <w:webHidden/>
                  </w:rPr>
                  <w:tab/>
                </w:r>
                <w:r w:rsidR="0084193E">
                  <w:rPr>
                    <w:webHidden/>
                  </w:rPr>
                  <w:fldChar w:fldCharType="begin"/>
                </w:r>
                <w:r w:rsidR="0084193E">
                  <w:rPr>
                    <w:webHidden/>
                  </w:rPr>
                  <w:instrText xml:space="preserve"> PAGEREF _Toc64271815 \h </w:instrText>
                </w:r>
                <w:r w:rsidR="0084193E">
                  <w:rPr>
                    <w:webHidden/>
                  </w:rPr>
                </w:r>
                <w:r w:rsidR="0084193E">
                  <w:rPr>
                    <w:webHidden/>
                  </w:rPr>
                  <w:fldChar w:fldCharType="separate"/>
                </w:r>
                <w:r w:rsidR="00CD2306">
                  <w:rPr>
                    <w:webHidden/>
                  </w:rPr>
                  <w:t>13</w:t>
                </w:r>
                <w:r w:rsidR="0084193E">
                  <w:rPr>
                    <w:webHidden/>
                  </w:rPr>
                  <w:fldChar w:fldCharType="end"/>
                </w:r>
              </w:hyperlink>
            </w:p>
            <w:p w14:paraId="6ED4CBE7" w14:textId="68797C31" w:rsidR="0084193E" w:rsidRDefault="005938A4">
              <w:pPr>
                <w:pStyle w:val="TOC1"/>
                <w:rPr>
                  <w:rFonts w:asciiTheme="minorHAnsi" w:eastAsiaTheme="minorEastAsia" w:hAnsiTheme="minorHAnsi" w:cstheme="minorBidi"/>
                  <w:b w:val="0"/>
                  <w:noProof/>
                  <w:sz w:val="22"/>
                  <w:szCs w:val="22"/>
                  <w:lang w:val="da-DK" w:eastAsia="da-DK"/>
                </w:rPr>
              </w:pPr>
              <w:hyperlink w:anchor="_Toc64271816" w:history="1">
                <w:r w:rsidR="0084193E" w:rsidRPr="00F57E55">
                  <w:rPr>
                    <w:rStyle w:val="Hyperlink"/>
                    <w:noProof/>
                  </w:rPr>
                  <w:t>4</w:t>
                </w:r>
                <w:r w:rsidR="0084193E">
                  <w:rPr>
                    <w:rFonts w:asciiTheme="minorHAnsi" w:eastAsiaTheme="minorEastAsia" w:hAnsiTheme="minorHAnsi" w:cstheme="minorBidi"/>
                    <w:b w:val="0"/>
                    <w:noProof/>
                    <w:sz w:val="22"/>
                    <w:szCs w:val="22"/>
                    <w:lang w:val="da-DK" w:eastAsia="da-DK"/>
                  </w:rPr>
                  <w:tab/>
                </w:r>
                <w:r w:rsidR="0084193E" w:rsidRPr="00F57E55">
                  <w:rPr>
                    <w:rStyle w:val="Hyperlink"/>
                    <w:noProof/>
                  </w:rPr>
                  <w:t>Changes and trends in PMSE demand for radio spectrum</w:t>
                </w:r>
                <w:r w:rsidR="0084193E">
                  <w:rPr>
                    <w:noProof/>
                    <w:webHidden/>
                  </w:rPr>
                  <w:tab/>
                </w:r>
                <w:r w:rsidR="0084193E">
                  <w:rPr>
                    <w:noProof/>
                    <w:webHidden/>
                  </w:rPr>
                  <w:fldChar w:fldCharType="begin"/>
                </w:r>
                <w:r w:rsidR="0084193E">
                  <w:rPr>
                    <w:noProof/>
                    <w:webHidden/>
                  </w:rPr>
                  <w:instrText xml:space="preserve"> PAGEREF _Toc64271816 \h </w:instrText>
                </w:r>
                <w:r w:rsidR="0084193E">
                  <w:rPr>
                    <w:noProof/>
                    <w:webHidden/>
                  </w:rPr>
                </w:r>
                <w:r w:rsidR="0084193E">
                  <w:rPr>
                    <w:noProof/>
                    <w:webHidden/>
                  </w:rPr>
                  <w:fldChar w:fldCharType="separate"/>
                </w:r>
                <w:r w:rsidR="00CD2306">
                  <w:rPr>
                    <w:noProof/>
                    <w:webHidden/>
                  </w:rPr>
                  <w:t>14</w:t>
                </w:r>
                <w:r w:rsidR="0084193E">
                  <w:rPr>
                    <w:noProof/>
                    <w:webHidden/>
                  </w:rPr>
                  <w:fldChar w:fldCharType="end"/>
                </w:r>
              </w:hyperlink>
            </w:p>
            <w:p w14:paraId="749F6236" w14:textId="0AEDBF9B" w:rsidR="0084193E" w:rsidRDefault="005938A4">
              <w:pPr>
                <w:pStyle w:val="TOC2"/>
                <w:rPr>
                  <w:rFonts w:asciiTheme="minorHAnsi" w:eastAsiaTheme="minorEastAsia" w:hAnsiTheme="minorHAnsi" w:cstheme="minorBidi"/>
                  <w:bCs w:val="0"/>
                  <w:sz w:val="22"/>
                  <w:szCs w:val="22"/>
                  <w:lang w:val="da-DK" w:eastAsia="da-DK"/>
                </w:rPr>
              </w:pPr>
              <w:hyperlink w:anchor="_Toc64271817" w:history="1">
                <w:r w:rsidR="0084193E" w:rsidRPr="00F57E55">
                  <w:rPr>
                    <w:rStyle w:val="Hyperlink"/>
                  </w:rPr>
                  <w:t>4.1</w:t>
                </w:r>
                <w:r w:rsidR="0084193E">
                  <w:rPr>
                    <w:rFonts w:asciiTheme="minorHAnsi" w:eastAsiaTheme="minorEastAsia" w:hAnsiTheme="minorHAnsi" w:cstheme="minorBidi"/>
                    <w:bCs w:val="0"/>
                    <w:sz w:val="22"/>
                    <w:szCs w:val="22"/>
                    <w:lang w:val="da-DK" w:eastAsia="da-DK"/>
                  </w:rPr>
                  <w:tab/>
                </w:r>
                <w:r w:rsidR="0084193E" w:rsidRPr="00F57E55">
                  <w:rPr>
                    <w:rStyle w:val="Hyperlink"/>
                  </w:rPr>
                  <w:t>Defining PMSE spectrum demand</w:t>
                </w:r>
                <w:r w:rsidR="0084193E">
                  <w:rPr>
                    <w:webHidden/>
                  </w:rPr>
                  <w:tab/>
                </w:r>
                <w:r w:rsidR="0084193E">
                  <w:rPr>
                    <w:webHidden/>
                  </w:rPr>
                  <w:fldChar w:fldCharType="begin"/>
                </w:r>
                <w:r w:rsidR="0084193E">
                  <w:rPr>
                    <w:webHidden/>
                  </w:rPr>
                  <w:instrText xml:space="preserve"> PAGEREF _Toc64271817 \h </w:instrText>
                </w:r>
                <w:r w:rsidR="0084193E">
                  <w:rPr>
                    <w:webHidden/>
                  </w:rPr>
                </w:r>
                <w:r w:rsidR="0084193E">
                  <w:rPr>
                    <w:webHidden/>
                  </w:rPr>
                  <w:fldChar w:fldCharType="separate"/>
                </w:r>
                <w:r w:rsidR="00CD2306">
                  <w:rPr>
                    <w:webHidden/>
                  </w:rPr>
                  <w:t>14</w:t>
                </w:r>
                <w:r w:rsidR="0084193E">
                  <w:rPr>
                    <w:webHidden/>
                  </w:rPr>
                  <w:fldChar w:fldCharType="end"/>
                </w:r>
              </w:hyperlink>
            </w:p>
            <w:p w14:paraId="2187B737" w14:textId="3D114F68" w:rsidR="0084193E" w:rsidRDefault="005938A4">
              <w:pPr>
                <w:pStyle w:val="TOC2"/>
                <w:rPr>
                  <w:rFonts w:asciiTheme="minorHAnsi" w:eastAsiaTheme="minorEastAsia" w:hAnsiTheme="minorHAnsi" w:cstheme="minorBidi"/>
                  <w:bCs w:val="0"/>
                  <w:sz w:val="22"/>
                  <w:szCs w:val="22"/>
                  <w:lang w:val="da-DK" w:eastAsia="da-DK"/>
                </w:rPr>
              </w:pPr>
              <w:hyperlink w:anchor="_Toc64271818" w:history="1">
                <w:r w:rsidR="0084193E" w:rsidRPr="00F57E55">
                  <w:rPr>
                    <w:rStyle w:val="Hyperlink"/>
                  </w:rPr>
                  <w:t>4.2</w:t>
                </w:r>
                <w:r w:rsidR="0084193E">
                  <w:rPr>
                    <w:rFonts w:asciiTheme="minorHAnsi" w:eastAsiaTheme="minorEastAsia" w:hAnsiTheme="minorHAnsi" w:cstheme="minorBidi"/>
                    <w:bCs w:val="0"/>
                    <w:sz w:val="22"/>
                    <w:szCs w:val="22"/>
                    <w:lang w:val="da-DK" w:eastAsia="da-DK"/>
                  </w:rPr>
                  <w:tab/>
                </w:r>
                <w:r w:rsidR="0084193E" w:rsidRPr="00F57E55">
                  <w:rPr>
                    <w:rStyle w:val="Hyperlink"/>
                  </w:rPr>
                  <w:t>Audio PMSE</w:t>
                </w:r>
                <w:r w:rsidR="0084193E">
                  <w:rPr>
                    <w:webHidden/>
                  </w:rPr>
                  <w:tab/>
                </w:r>
                <w:r w:rsidR="0084193E">
                  <w:rPr>
                    <w:webHidden/>
                  </w:rPr>
                  <w:fldChar w:fldCharType="begin"/>
                </w:r>
                <w:r w:rsidR="0084193E">
                  <w:rPr>
                    <w:webHidden/>
                  </w:rPr>
                  <w:instrText xml:space="preserve"> PAGEREF _Toc64271818 \h </w:instrText>
                </w:r>
                <w:r w:rsidR="0084193E">
                  <w:rPr>
                    <w:webHidden/>
                  </w:rPr>
                </w:r>
                <w:r w:rsidR="0084193E">
                  <w:rPr>
                    <w:webHidden/>
                  </w:rPr>
                  <w:fldChar w:fldCharType="separate"/>
                </w:r>
                <w:r w:rsidR="00CD2306">
                  <w:rPr>
                    <w:webHidden/>
                  </w:rPr>
                  <w:t>14</w:t>
                </w:r>
                <w:r w:rsidR="0084193E">
                  <w:rPr>
                    <w:webHidden/>
                  </w:rPr>
                  <w:fldChar w:fldCharType="end"/>
                </w:r>
              </w:hyperlink>
            </w:p>
            <w:p w14:paraId="6E8C8DB9" w14:textId="61AF7844" w:rsidR="0084193E" w:rsidRDefault="005938A4">
              <w:pPr>
                <w:pStyle w:val="TOC3"/>
                <w:rPr>
                  <w:rFonts w:asciiTheme="minorHAnsi" w:eastAsiaTheme="minorEastAsia" w:hAnsiTheme="minorHAnsi" w:cstheme="minorBidi"/>
                  <w:sz w:val="22"/>
                  <w:szCs w:val="22"/>
                  <w:lang w:val="da-DK" w:eastAsia="da-DK"/>
                </w:rPr>
              </w:pPr>
              <w:hyperlink w:anchor="_Toc64271819" w:history="1">
                <w:r w:rsidR="0084193E" w:rsidRPr="00F57E55">
                  <w:rPr>
                    <w:rStyle w:val="Hyperlink"/>
                    <w14:scene3d>
                      <w14:camera w14:prst="orthographicFront"/>
                      <w14:lightRig w14:rig="threePt" w14:dir="t">
                        <w14:rot w14:lat="0" w14:lon="0" w14:rev="0"/>
                      </w14:lightRig>
                    </w14:scene3d>
                  </w:rPr>
                  <w:t>4.2.1</w:t>
                </w:r>
                <w:r w:rsidR="0084193E">
                  <w:rPr>
                    <w:rFonts w:asciiTheme="minorHAnsi" w:eastAsiaTheme="minorEastAsia" w:hAnsiTheme="minorHAnsi" w:cstheme="minorBidi"/>
                    <w:sz w:val="22"/>
                    <w:szCs w:val="22"/>
                    <w:lang w:val="da-DK" w:eastAsia="da-DK"/>
                  </w:rPr>
                  <w:tab/>
                </w:r>
                <w:r w:rsidR="0084193E" w:rsidRPr="00F57E55">
                  <w:rPr>
                    <w:rStyle w:val="Hyperlink"/>
                  </w:rPr>
                  <w:t>Sustained growth in the number of microphones and IEMs in use at the largest events</w:t>
                </w:r>
                <w:r w:rsidR="0084193E">
                  <w:rPr>
                    <w:webHidden/>
                  </w:rPr>
                  <w:tab/>
                </w:r>
                <w:r w:rsidR="0084193E">
                  <w:rPr>
                    <w:webHidden/>
                  </w:rPr>
                  <w:fldChar w:fldCharType="begin"/>
                </w:r>
                <w:r w:rsidR="0084193E">
                  <w:rPr>
                    <w:webHidden/>
                  </w:rPr>
                  <w:instrText xml:space="preserve"> PAGEREF _Toc64271819 \h </w:instrText>
                </w:r>
                <w:r w:rsidR="0084193E">
                  <w:rPr>
                    <w:webHidden/>
                  </w:rPr>
                </w:r>
                <w:r w:rsidR="0084193E">
                  <w:rPr>
                    <w:webHidden/>
                  </w:rPr>
                  <w:fldChar w:fldCharType="separate"/>
                </w:r>
                <w:r w:rsidR="00CD2306">
                  <w:rPr>
                    <w:webHidden/>
                  </w:rPr>
                  <w:t>14</w:t>
                </w:r>
                <w:r w:rsidR="0084193E">
                  <w:rPr>
                    <w:webHidden/>
                  </w:rPr>
                  <w:fldChar w:fldCharType="end"/>
                </w:r>
              </w:hyperlink>
            </w:p>
            <w:p w14:paraId="2125DCC2" w14:textId="0A4DA5B6" w:rsidR="0084193E" w:rsidRDefault="005938A4">
              <w:pPr>
                <w:pStyle w:val="TOC4"/>
                <w:rPr>
                  <w:rFonts w:asciiTheme="minorHAnsi" w:eastAsiaTheme="minorEastAsia" w:hAnsiTheme="minorHAnsi" w:cstheme="minorBidi"/>
                  <w:sz w:val="22"/>
                  <w:szCs w:val="22"/>
                  <w:lang w:val="da-DK" w:eastAsia="da-DK"/>
                </w:rPr>
              </w:pPr>
              <w:hyperlink w:anchor="_Toc64271820" w:history="1">
                <w:r w:rsidR="0084193E" w:rsidRPr="00F57E55">
                  <w:rPr>
                    <w:rStyle w:val="Hyperlink"/>
                  </w:rPr>
                  <w:t>4.2.1.1</w:t>
                </w:r>
                <w:r w:rsidR="0084193E">
                  <w:rPr>
                    <w:rFonts w:asciiTheme="minorHAnsi" w:eastAsiaTheme="minorEastAsia" w:hAnsiTheme="minorHAnsi" w:cstheme="minorBidi"/>
                    <w:sz w:val="22"/>
                    <w:szCs w:val="22"/>
                    <w:lang w:val="da-DK" w:eastAsia="da-DK"/>
                  </w:rPr>
                  <w:tab/>
                </w:r>
                <w:r w:rsidR="0084193E" w:rsidRPr="00F57E55">
                  <w:rPr>
                    <w:rStyle w:val="Hyperlink"/>
                  </w:rPr>
                  <w:t>Live music events</w:t>
                </w:r>
                <w:r w:rsidR="0084193E">
                  <w:rPr>
                    <w:webHidden/>
                  </w:rPr>
                  <w:tab/>
                </w:r>
                <w:r w:rsidR="0084193E">
                  <w:rPr>
                    <w:webHidden/>
                  </w:rPr>
                  <w:fldChar w:fldCharType="begin"/>
                </w:r>
                <w:r w:rsidR="0084193E">
                  <w:rPr>
                    <w:webHidden/>
                  </w:rPr>
                  <w:instrText xml:space="preserve"> PAGEREF _Toc64271820 \h </w:instrText>
                </w:r>
                <w:r w:rsidR="0084193E">
                  <w:rPr>
                    <w:webHidden/>
                  </w:rPr>
                </w:r>
                <w:r w:rsidR="0084193E">
                  <w:rPr>
                    <w:webHidden/>
                  </w:rPr>
                  <w:fldChar w:fldCharType="separate"/>
                </w:r>
                <w:r w:rsidR="00CD2306">
                  <w:rPr>
                    <w:webHidden/>
                  </w:rPr>
                  <w:t>14</w:t>
                </w:r>
                <w:r w:rsidR="0084193E">
                  <w:rPr>
                    <w:webHidden/>
                  </w:rPr>
                  <w:fldChar w:fldCharType="end"/>
                </w:r>
              </w:hyperlink>
            </w:p>
            <w:p w14:paraId="4492BD57" w14:textId="11998E9E" w:rsidR="0084193E" w:rsidRDefault="005938A4">
              <w:pPr>
                <w:pStyle w:val="TOC4"/>
                <w:rPr>
                  <w:rFonts w:asciiTheme="minorHAnsi" w:eastAsiaTheme="minorEastAsia" w:hAnsiTheme="minorHAnsi" w:cstheme="minorBidi"/>
                  <w:sz w:val="22"/>
                  <w:szCs w:val="22"/>
                  <w:lang w:val="da-DK" w:eastAsia="da-DK"/>
                </w:rPr>
              </w:pPr>
              <w:hyperlink w:anchor="_Toc64271821" w:history="1">
                <w:r w:rsidR="0084193E" w:rsidRPr="00F57E55">
                  <w:rPr>
                    <w:rStyle w:val="Hyperlink"/>
                  </w:rPr>
                  <w:t>4.2.1.2</w:t>
                </w:r>
                <w:r w:rsidR="0084193E">
                  <w:rPr>
                    <w:rFonts w:asciiTheme="minorHAnsi" w:eastAsiaTheme="minorEastAsia" w:hAnsiTheme="minorHAnsi" w:cstheme="minorBidi"/>
                    <w:sz w:val="22"/>
                    <w:szCs w:val="22"/>
                    <w:lang w:val="da-DK" w:eastAsia="da-DK"/>
                  </w:rPr>
                  <w:tab/>
                </w:r>
                <w:r w:rsidR="0084193E" w:rsidRPr="00F57E55">
                  <w:rPr>
                    <w:rStyle w:val="Hyperlink"/>
                  </w:rPr>
                  <w:t>New television show formats</w:t>
                </w:r>
                <w:r w:rsidR="0084193E">
                  <w:rPr>
                    <w:webHidden/>
                  </w:rPr>
                  <w:tab/>
                </w:r>
                <w:r w:rsidR="0084193E">
                  <w:rPr>
                    <w:webHidden/>
                  </w:rPr>
                  <w:fldChar w:fldCharType="begin"/>
                </w:r>
                <w:r w:rsidR="0084193E">
                  <w:rPr>
                    <w:webHidden/>
                  </w:rPr>
                  <w:instrText xml:space="preserve"> PAGEREF _Toc64271821 \h </w:instrText>
                </w:r>
                <w:r w:rsidR="0084193E">
                  <w:rPr>
                    <w:webHidden/>
                  </w:rPr>
                </w:r>
                <w:r w:rsidR="0084193E">
                  <w:rPr>
                    <w:webHidden/>
                  </w:rPr>
                  <w:fldChar w:fldCharType="separate"/>
                </w:r>
                <w:r w:rsidR="00CD2306">
                  <w:rPr>
                    <w:webHidden/>
                  </w:rPr>
                  <w:t>14</w:t>
                </w:r>
                <w:r w:rsidR="0084193E">
                  <w:rPr>
                    <w:webHidden/>
                  </w:rPr>
                  <w:fldChar w:fldCharType="end"/>
                </w:r>
              </w:hyperlink>
            </w:p>
            <w:p w14:paraId="4C769BA8" w14:textId="4F7BAB71" w:rsidR="0084193E" w:rsidRDefault="005938A4">
              <w:pPr>
                <w:pStyle w:val="TOC4"/>
                <w:rPr>
                  <w:rFonts w:asciiTheme="minorHAnsi" w:eastAsiaTheme="minorEastAsia" w:hAnsiTheme="minorHAnsi" w:cstheme="minorBidi"/>
                  <w:sz w:val="22"/>
                  <w:szCs w:val="22"/>
                  <w:lang w:val="da-DK" w:eastAsia="da-DK"/>
                </w:rPr>
              </w:pPr>
              <w:hyperlink w:anchor="_Toc64271822" w:history="1">
                <w:r w:rsidR="0084193E" w:rsidRPr="00F57E55">
                  <w:rPr>
                    <w:rStyle w:val="Hyperlink"/>
                  </w:rPr>
                  <w:t>4.2.1.3</w:t>
                </w:r>
                <w:r w:rsidR="0084193E">
                  <w:rPr>
                    <w:rFonts w:asciiTheme="minorHAnsi" w:eastAsiaTheme="minorEastAsia" w:hAnsiTheme="minorHAnsi" w:cstheme="minorBidi"/>
                    <w:sz w:val="22"/>
                    <w:szCs w:val="22"/>
                    <w:lang w:val="da-DK" w:eastAsia="da-DK"/>
                  </w:rPr>
                  <w:tab/>
                </w:r>
                <w:r w:rsidR="0084193E" w:rsidRPr="00F57E55">
                  <w:rPr>
                    <w:rStyle w:val="Hyperlink"/>
                  </w:rPr>
                  <w:t>Theatre</w:t>
                </w:r>
                <w:r w:rsidR="0084193E">
                  <w:rPr>
                    <w:webHidden/>
                  </w:rPr>
                  <w:tab/>
                </w:r>
                <w:r w:rsidR="0084193E">
                  <w:rPr>
                    <w:webHidden/>
                  </w:rPr>
                  <w:fldChar w:fldCharType="begin"/>
                </w:r>
                <w:r w:rsidR="0084193E">
                  <w:rPr>
                    <w:webHidden/>
                  </w:rPr>
                  <w:instrText xml:space="preserve"> PAGEREF _Toc64271822 \h </w:instrText>
                </w:r>
                <w:r w:rsidR="0084193E">
                  <w:rPr>
                    <w:webHidden/>
                  </w:rPr>
                </w:r>
                <w:r w:rsidR="0084193E">
                  <w:rPr>
                    <w:webHidden/>
                  </w:rPr>
                  <w:fldChar w:fldCharType="separate"/>
                </w:r>
                <w:r w:rsidR="00CD2306">
                  <w:rPr>
                    <w:webHidden/>
                  </w:rPr>
                  <w:t>15</w:t>
                </w:r>
                <w:r w:rsidR="0084193E">
                  <w:rPr>
                    <w:webHidden/>
                  </w:rPr>
                  <w:fldChar w:fldCharType="end"/>
                </w:r>
              </w:hyperlink>
            </w:p>
            <w:p w14:paraId="7D3E48D4" w14:textId="4871657F" w:rsidR="0084193E" w:rsidRDefault="005938A4">
              <w:pPr>
                <w:pStyle w:val="TOC2"/>
                <w:rPr>
                  <w:rFonts w:asciiTheme="minorHAnsi" w:eastAsiaTheme="minorEastAsia" w:hAnsiTheme="minorHAnsi" w:cstheme="minorBidi"/>
                  <w:bCs w:val="0"/>
                  <w:sz w:val="22"/>
                  <w:szCs w:val="22"/>
                  <w:lang w:val="da-DK" w:eastAsia="da-DK"/>
                </w:rPr>
              </w:pPr>
              <w:hyperlink w:anchor="_Toc64271823" w:history="1">
                <w:r w:rsidR="0084193E" w:rsidRPr="00F57E55">
                  <w:rPr>
                    <w:rStyle w:val="Hyperlink"/>
                  </w:rPr>
                  <w:t>4.3</w:t>
                </w:r>
                <w:r w:rsidR="0084193E">
                  <w:rPr>
                    <w:rFonts w:asciiTheme="minorHAnsi" w:eastAsiaTheme="minorEastAsia" w:hAnsiTheme="minorHAnsi" w:cstheme="minorBidi"/>
                    <w:bCs w:val="0"/>
                    <w:sz w:val="22"/>
                    <w:szCs w:val="22"/>
                    <w:lang w:val="da-DK" w:eastAsia="da-DK"/>
                  </w:rPr>
                  <w:tab/>
                </w:r>
                <w:r w:rsidR="0084193E" w:rsidRPr="00F57E55">
                  <w:rPr>
                    <w:rStyle w:val="Hyperlink"/>
                  </w:rPr>
                  <w:t>Video PMSE</w:t>
                </w:r>
                <w:r w:rsidR="0084193E">
                  <w:rPr>
                    <w:webHidden/>
                  </w:rPr>
                  <w:tab/>
                </w:r>
                <w:r w:rsidR="0084193E">
                  <w:rPr>
                    <w:webHidden/>
                  </w:rPr>
                  <w:fldChar w:fldCharType="begin"/>
                </w:r>
                <w:r w:rsidR="0084193E">
                  <w:rPr>
                    <w:webHidden/>
                  </w:rPr>
                  <w:instrText xml:space="preserve"> PAGEREF _Toc64271823 \h </w:instrText>
                </w:r>
                <w:r w:rsidR="0084193E">
                  <w:rPr>
                    <w:webHidden/>
                  </w:rPr>
                </w:r>
                <w:r w:rsidR="0084193E">
                  <w:rPr>
                    <w:webHidden/>
                  </w:rPr>
                  <w:fldChar w:fldCharType="separate"/>
                </w:r>
                <w:r w:rsidR="00CD2306">
                  <w:rPr>
                    <w:webHidden/>
                  </w:rPr>
                  <w:t>15</w:t>
                </w:r>
                <w:r w:rsidR="0084193E">
                  <w:rPr>
                    <w:webHidden/>
                  </w:rPr>
                  <w:fldChar w:fldCharType="end"/>
                </w:r>
              </w:hyperlink>
            </w:p>
            <w:p w14:paraId="597CF42F" w14:textId="26C16A74" w:rsidR="0084193E" w:rsidRDefault="005938A4">
              <w:pPr>
                <w:pStyle w:val="TOC3"/>
                <w:rPr>
                  <w:rFonts w:asciiTheme="minorHAnsi" w:eastAsiaTheme="minorEastAsia" w:hAnsiTheme="minorHAnsi" w:cstheme="minorBidi"/>
                  <w:sz w:val="22"/>
                  <w:szCs w:val="22"/>
                  <w:lang w:val="da-DK" w:eastAsia="da-DK"/>
                </w:rPr>
              </w:pPr>
              <w:hyperlink w:anchor="_Toc64271824" w:history="1">
                <w:r w:rsidR="0084193E" w:rsidRPr="00F57E55">
                  <w:rPr>
                    <w:rStyle w:val="Hyperlink"/>
                    <w14:scene3d>
                      <w14:camera w14:prst="orthographicFront"/>
                      <w14:lightRig w14:rig="threePt" w14:dir="t">
                        <w14:rot w14:lat="0" w14:lon="0" w14:rev="0"/>
                      </w14:lightRig>
                    </w14:scene3d>
                  </w:rPr>
                  <w:t>4.3.1</w:t>
                </w:r>
                <w:r w:rsidR="0084193E">
                  <w:rPr>
                    <w:rFonts w:asciiTheme="minorHAnsi" w:eastAsiaTheme="minorEastAsia" w:hAnsiTheme="minorHAnsi" w:cstheme="minorBidi"/>
                    <w:sz w:val="22"/>
                    <w:szCs w:val="22"/>
                    <w:lang w:val="da-DK" w:eastAsia="da-DK"/>
                  </w:rPr>
                  <w:tab/>
                </w:r>
                <w:r w:rsidR="0084193E" w:rsidRPr="00F57E55">
                  <w:rPr>
                    <w:rStyle w:val="Hyperlink"/>
                  </w:rPr>
                  <w:t>Increasing use of wireless cameras</w:t>
                </w:r>
                <w:r w:rsidR="0084193E">
                  <w:rPr>
                    <w:webHidden/>
                  </w:rPr>
                  <w:tab/>
                </w:r>
                <w:r w:rsidR="0084193E">
                  <w:rPr>
                    <w:webHidden/>
                  </w:rPr>
                  <w:fldChar w:fldCharType="begin"/>
                </w:r>
                <w:r w:rsidR="0084193E">
                  <w:rPr>
                    <w:webHidden/>
                  </w:rPr>
                  <w:instrText xml:space="preserve"> PAGEREF _Toc64271824 \h </w:instrText>
                </w:r>
                <w:r w:rsidR="0084193E">
                  <w:rPr>
                    <w:webHidden/>
                  </w:rPr>
                </w:r>
                <w:r w:rsidR="0084193E">
                  <w:rPr>
                    <w:webHidden/>
                  </w:rPr>
                  <w:fldChar w:fldCharType="separate"/>
                </w:r>
                <w:r w:rsidR="00CD2306">
                  <w:rPr>
                    <w:webHidden/>
                  </w:rPr>
                  <w:t>15</w:t>
                </w:r>
                <w:r w:rsidR="0084193E">
                  <w:rPr>
                    <w:webHidden/>
                  </w:rPr>
                  <w:fldChar w:fldCharType="end"/>
                </w:r>
              </w:hyperlink>
            </w:p>
            <w:p w14:paraId="29B0A2FD" w14:textId="66CCF360" w:rsidR="0084193E" w:rsidRDefault="005938A4">
              <w:pPr>
                <w:pStyle w:val="TOC3"/>
                <w:rPr>
                  <w:rFonts w:asciiTheme="minorHAnsi" w:eastAsiaTheme="minorEastAsia" w:hAnsiTheme="minorHAnsi" w:cstheme="minorBidi"/>
                  <w:sz w:val="22"/>
                  <w:szCs w:val="22"/>
                  <w:lang w:val="da-DK" w:eastAsia="da-DK"/>
                </w:rPr>
              </w:pPr>
              <w:hyperlink w:anchor="_Toc64271825" w:history="1">
                <w:r w:rsidR="0084193E" w:rsidRPr="00F57E55">
                  <w:rPr>
                    <w:rStyle w:val="Hyperlink"/>
                    <w14:scene3d>
                      <w14:camera w14:prst="orthographicFront"/>
                      <w14:lightRig w14:rig="threePt" w14:dir="t">
                        <w14:rot w14:lat="0" w14:lon="0" w14:rev="0"/>
                      </w14:lightRig>
                    </w14:scene3d>
                  </w:rPr>
                  <w:t>4.3.2</w:t>
                </w:r>
                <w:r w:rsidR="0084193E">
                  <w:rPr>
                    <w:rFonts w:asciiTheme="minorHAnsi" w:eastAsiaTheme="minorEastAsia" w:hAnsiTheme="minorHAnsi" w:cstheme="minorBidi"/>
                    <w:sz w:val="22"/>
                    <w:szCs w:val="22"/>
                    <w:lang w:val="da-DK" w:eastAsia="da-DK"/>
                  </w:rPr>
                  <w:tab/>
                </w:r>
                <w:r w:rsidR="0084193E" w:rsidRPr="00F57E55">
                  <w:rPr>
                    <w:rStyle w:val="Hyperlink"/>
                  </w:rPr>
                  <w:t>Increasing demand for higher resolution</w:t>
                </w:r>
                <w:r w:rsidR="0084193E">
                  <w:rPr>
                    <w:webHidden/>
                  </w:rPr>
                  <w:tab/>
                </w:r>
                <w:r w:rsidR="0084193E">
                  <w:rPr>
                    <w:webHidden/>
                  </w:rPr>
                  <w:fldChar w:fldCharType="begin"/>
                </w:r>
                <w:r w:rsidR="0084193E">
                  <w:rPr>
                    <w:webHidden/>
                  </w:rPr>
                  <w:instrText xml:space="preserve"> PAGEREF _Toc64271825 \h </w:instrText>
                </w:r>
                <w:r w:rsidR="0084193E">
                  <w:rPr>
                    <w:webHidden/>
                  </w:rPr>
                </w:r>
                <w:r w:rsidR="0084193E">
                  <w:rPr>
                    <w:webHidden/>
                  </w:rPr>
                  <w:fldChar w:fldCharType="separate"/>
                </w:r>
                <w:r w:rsidR="00CD2306">
                  <w:rPr>
                    <w:webHidden/>
                  </w:rPr>
                  <w:t>15</w:t>
                </w:r>
                <w:r w:rsidR="0084193E">
                  <w:rPr>
                    <w:webHidden/>
                  </w:rPr>
                  <w:fldChar w:fldCharType="end"/>
                </w:r>
              </w:hyperlink>
            </w:p>
            <w:p w14:paraId="78699DAC" w14:textId="3EB7F0B7" w:rsidR="0084193E" w:rsidRDefault="005938A4">
              <w:pPr>
                <w:pStyle w:val="TOC3"/>
                <w:rPr>
                  <w:rFonts w:asciiTheme="minorHAnsi" w:eastAsiaTheme="minorEastAsia" w:hAnsiTheme="minorHAnsi" w:cstheme="minorBidi"/>
                  <w:sz w:val="22"/>
                  <w:szCs w:val="22"/>
                  <w:lang w:val="da-DK" w:eastAsia="da-DK"/>
                </w:rPr>
              </w:pPr>
              <w:hyperlink w:anchor="_Toc64271826" w:history="1">
                <w:r w:rsidR="0084193E" w:rsidRPr="00F57E55">
                  <w:rPr>
                    <w:rStyle w:val="Hyperlink"/>
                    <w14:scene3d>
                      <w14:camera w14:prst="orthographicFront"/>
                      <w14:lightRig w14:rig="threePt" w14:dir="t">
                        <w14:rot w14:lat="0" w14:lon="0" w14:rev="0"/>
                      </w14:lightRig>
                    </w14:scene3d>
                  </w:rPr>
                  <w:t>4.3.3</w:t>
                </w:r>
                <w:r w:rsidR="0084193E">
                  <w:rPr>
                    <w:rFonts w:asciiTheme="minorHAnsi" w:eastAsiaTheme="minorEastAsia" w:hAnsiTheme="minorHAnsi" w:cstheme="minorBidi"/>
                    <w:sz w:val="22"/>
                    <w:szCs w:val="22"/>
                    <w:lang w:val="da-DK" w:eastAsia="da-DK"/>
                  </w:rPr>
                  <w:tab/>
                </w:r>
                <w:r w:rsidR="0084193E" w:rsidRPr="00F57E55">
                  <w:rPr>
                    <w:rStyle w:val="Hyperlink"/>
                  </w:rPr>
                  <w:t>Audience and broadcaster appetite for new formats and viewing experiences</w:t>
                </w:r>
                <w:r w:rsidR="0084193E">
                  <w:rPr>
                    <w:webHidden/>
                  </w:rPr>
                  <w:tab/>
                </w:r>
                <w:r w:rsidR="0084193E">
                  <w:rPr>
                    <w:webHidden/>
                  </w:rPr>
                  <w:fldChar w:fldCharType="begin"/>
                </w:r>
                <w:r w:rsidR="0084193E">
                  <w:rPr>
                    <w:webHidden/>
                  </w:rPr>
                  <w:instrText xml:space="preserve"> PAGEREF _Toc64271826 \h </w:instrText>
                </w:r>
                <w:r w:rsidR="0084193E">
                  <w:rPr>
                    <w:webHidden/>
                  </w:rPr>
                </w:r>
                <w:r w:rsidR="0084193E">
                  <w:rPr>
                    <w:webHidden/>
                  </w:rPr>
                  <w:fldChar w:fldCharType="separate"/>
                </w:r>
                <w:r w:rsidR="00CD2306">
                  <w:rPr>
                    <w:webHidden/>
                  </w:rPr>
                  <w:t>15</w:t>
                </w:r>
                <w:r w:rsidR="0084193E">
                  <w:rPr>
                    <w:webHidden/>
                  </w:rPr>
                  <w:fldChar w:fldCharType="end"/>
                </w:r>
              </w:hyperlink>
            </w:p>
            <w:p w14:paraId="06D2C08E" w14:textId="682E16E7" w:rsidR="0084193E" w:rsidRDefault="005938A4">
              <w:pPr>
                <w:pStyle w:val="TOC3"/>
                <w:rPr>
                  <w:rFonts w:asciiTheme="minorHAnsi" w:eastAsiaTheme="minorEastAsia" w:hAnsiTheme="minorHAnsi" w:cstheme="minorBidi"/>
                  <w:sz w:val="22"/>
                  <w:szCs w:val="22"/>
                  <w:lang w:val="da-DK" w:eastAsia="da-DK"/>
                </w:rPr>
              </w:pPr>
              <w:hyperlink w:anchor="_Toc64271827" w:history="1">
                <w:r w:rsidR="0084193E" w:rsidRPr="00F57E55">
                  <w:rPr>
                    <w:rStyle w:val="Hyperlink"/>
                    <w14:scene3d>
                      <w14:camera w14:prst="orthographicFront"/>
                      <w14:lightRig w14:rig="threePt" w14:dir="t">
                        <w14:rot w14:lat="0" w14:lon="0" w14:rev="0"/>
                      </w14:lightRig>
                    </w14:scene3d>
                  </w:rPr>
                  <w:t>4.3.4</w:t>
                </w:r>
                <w:r w:rsidR="0084193E">
                  <w:rPr>
                    <w:rFonts w:asciiTheme="minorHAnsi" w:eastAsiaTheme="minorEastAsia" w:hAnsiTheme="minorHAnsi" w:cstheme="minorBidi"/>
                    <w:sz w:val="22"/>
                    <w:szCs w:val="22"/>
                    <w:lang w:val="da-DK" w:eastAsia="da-DK"/>
                  </w:rPr>
                  <w:tab/>
                </w:r>
                <w:r w:rsidR="0084193E" w:rsidRPr="00F57E55">
                  <w:rPr>
                    <w:rStyle w:val="Hyperlink"/>
                  </w:rPr>
                  <w:t>Increasing film production</w:t>
                </w:r>
                <w:r w:rsidR="0084193E">
                  <w:rPr>
                    <w:webHidden/>
                  </w:rPr>
                  <w:tab/>
                </w:r>
                <w:r w:rsidR="0084193E">
                  <w:rPr>
                    <w:webHidden/>
                  </w:rPr>
                  <w:fldChar w:fldCharType="begin"/>
                </w:r>
                <w:r w:rsidR="0084193E">
                  <w:rPr>
                    <w:webHidden/>
                  </w:rPr>
                  <w:instrText xml:space="preserve"> PAGEREF _Toc64271827 \h </w:instrText>
                </w:r>
                <w:r w:rsidR="0084193E">
                  <w:rPr>
                    <w:webHidden/>
                  </w:rPr>
                </w:r>
                <w:r w:rsidR="0084193E">
                  <w:rPr>
                    <w:webHidden/>
                  </w:rPr>
                  <w:fldChar w:fldCharType="separate"/>
                </w:r>
                <w:r w:rsidR="00CD2306">
                  <w:rPr>
                    <w:webHidden/>
                  </w:rPr>
                  <w:t>15</w:t>
                </w:r>
                <w:r w:rsidR="0084193E">
                  <w:rPr>
                    <w:webHidden/>
                  </w:rPr>
                  <w:fldChar w:fldCharType="end"/>
                </w:r>
              </w:hyperlink>
            </w:p>
            <w:p w14:paraId="5E31BECE" w14:textId="76E3F771" w:rsidR="0084193E" w:rsidRDefault="005938A4">
              <w:pPr>
                <w:pStyle w:val="TOC3"/>
                <w:rPr>
                  <w:rFonts w:asciiTheme="minorHAnsi" w:eastAsiaTheme="minorEastAsia" w:hAnsiTheme="minorHAnsi" w:cstheme="minorBidi"/>
                  <w:sz w:val="22"/>
                  <w:szCs w:val="22"/>
                  <w:lang w:val="da-DK" w:eastAsia="da-DK"/>
                </w:rPr>
              </w:pPr>
              <w:hyperlink w:anchor="_Toc64271828" w:history="1">
                <w:r w:rsidR="0084193E" w:rsidRPr="00F57E55">
                  <w:rPr>
                    <w:rStyle w:val="Hyperlink"/>
                    <w14:scene3d>
                      <w14:camera w14:prst="orthographicFront"/>
                      <w14:lightRig w14:rig="threePt" w14:dir="t">
                        <w14:rot w14:lat="0" w14:lon="0" w14:rev="0"/>
                      </w14:lightRig>
                    </w14:scene3d>
                  </w:rPr>
                  <w:t>4.3.5</w:t>
                </w:r>
                <w:r w:rsidR="0084193E">
                  <w:rPr>
                    <w:rFonts w:asciiTheme="minorHAnsi" w:eastAsiaTheme="minorEastAsia" w:hAnsiTheme="minorHAnsi" w:cstheme="minorBidi"/>
                    <w:sz w:val="22"/>
                    <w:szCs w:val="22"/>
                    <w:lang w:val="da-DK" w:eastAsia="da-DK"/>
                  </w:rPr>
                  <w:tab/>
                </w:r>
                <w:r w:rsidR="0084193E" w:rsidRPr="00F57E55">
                  <w:rPr>
                    <w:rStyle w:val="Hyperlink"/>
                  </w:rPr>
                  <w:t>Video links used with IP</w:t>
                </w:r>
                <w:r w:rsidR="0084193E">
                  <w:rPr>
                    <w:webHidden/>
                  </w:rPr>
                  <w:tab/>
                </w:r>
                <w:r w:rsidR="0084193E">
                  <w:rPr>
                    <w:webHidden/>
                  </w:rPr>
                  <w:fldChar w:fldCharType="begin"/>
                </w:r>
                <w:r w:rsidR="0084193E">
                  <w:rPr>
                    <w:webHidden/>
                  </w:rPr>
                  <w:instrText xml:space="preserve"> PAGEREF _Toc64271828 \h </w:instrText>
                </w:r>
                <w:r w:rsidR="0084193E">
                  <w:rPr>
                    <w:webHidden/>
                  </w:rPr>
                </w:r>
                <w:r w:rsidR="0084193E">
                  <w:rPr>
                    <w:webHidden/>
                  </w:rPr>
                  <w:fldChar w:fldCharType="separate"/>
                </w:r>
                <w:r w:rsidR="00CD2306">
                  <w:rPr>
                    <w:webHidden/>
                  </w:rPr>
                  <w:t>16</w:t>
                </w:r>
                <w:r w:rsidR="0084193E">
                  <w:rPr>
                    <w:webHidden/>
                  </w:rPr>
                  <w:fldChar w:fldCharType="end"/>
                </w:r>
              </w:hyperlink>
            </w:p>
            <w:p w14:paraId="3571E005" w14:textId="2CAF81E6" w:rsidR="0084193E" w:rsidRDefault="005938A4">
              <w:pPr>
                <w:pStyle w:val="TOC2"/>
                <w:rPr>
                  <w:rFonts w:asciiTheme="minorHAnsi" w:eastAsiaTheme="minorEastAsia" w:hAnsiTheme="minorHAnsi" w:cstheme="minorBidi"/>
                  <w:bCs w:val="0"/>
                  <w:sz w:val="22"/>
                  <w:szCs w:val="22"/>
                  <w:lang w:val="da-DK" w:eastAsia="da-DK"/>
                </w:rPr>
              </w:pPr>
              <w:hyperlink w:anchor="_Toc64271829" w:history="1">
                <w:r w:rsidR="0084193E" w:rsidRPr="00F57E55">
                  <w:rPr>
                    <w:rStyle w:val="Hyperlink"/>
                  </w:rPr>
                  <w:t>4.4</w:t>
                </w:r>
                <w:r w:rsidR="0084193E">
                  <w:rPr>
                    <w:rFonts w:asciiTheme="minorHAnsi" w:eastAsiaTheme="minorEastAsia" w:hAnsiTheme="minorHAnsi" w:cstheme="minorBidi"/>
                    <w:bCs w:val="0"/>
                    <w:sz w:val="22"/>
                    <w:szCs w:val="22"/>
                    <w:lang w:val="da-DK" w:eastAsia="da-DK"/>
                  </w:rPr>
                  <w:tab/>
                </w:r>
                <w:r w:rsidR="0084193E" w:rsidRPr="00F57E55">
                  <w:rPr>
                    <w:rStyle w:val="Hyperlink"/>
                  </w:rPr>
                  <w:t>Service links</w:t>
                </w:r>
                <w:r w:rsidR="0084193E">
                  <w:rPr>
                    <w:webHidden/>
                  </w:rPr>
                  <w:tab/>
                </w:r>
                <w:r w:rsidR="0084193E">
                  <w:rPr>
                    <w:webHidden/>
                  </w:rPr>
                  <w:fldChar w:fldCharType="begin"/>
                </w:r>
                <w:r w:rsidR="0084193E">
                  <w:rPr>
                    <w:webHidden/>
                  </w:rPr>
                  <w:instrText xml:space="preserve"> PAGEREF _Toc64271829 \h </w:instrText>
                </w:r>
                <w:r w:rsidR="0084193E">
                  <w:rPr>
                    <w:webHidden/>
                  </w:rPr>
                </w:r>
                <w:r w:rsidR="0084193E">
                  <w:rPr>
                    <w:webHidden/>
                  </w:rPr>
                  <w:fldChar w:fldCharType="separate"/>
                </w:r>
                <w:r w:rsidR="00CD2306">
                  <w:rPr>
                    <w:webHidden/>
                  </w:rPr>
                  <w:t>16</w:t>
                </w:r>
                <w:r w:rsidR="0084193E">
                  <w:rPr>
                    <w:webHidden/>
                  </w:rPr>
                  <w:fldChar w:fldCharType="end"/>
                </w:r>
              </w:hyperlink>
            </w:p>
            <w:p w14:paraId="6CABEAF8" w14:textId="1E7755C1" w:rsidR="0084193E" w:rsidRDefault="005938A4">
              <w:pPr>
                <w:pStyle w:val="TOC1"/>
                <w:rPr>
                  <w:rFonts w:asciiTheme="minorHAnsi" w:eastAsiaTheme="minorEastAsia" w:hAnsiTheme="minorHAnsi" w:cstheme="minorBidi"/>
                  <w:b w:val="0"/>
                  <w:noProof/>
                  <w:sz w:val="22"/>
                  <w:szCs w:val="22"/>
                  <w:lang w:val="da-DK" w:eastAsia="da-DK"/>
                </w:rPr>
              </w:pPr>
              <w:hyperlink w:anchor="_Toc64271830" w:history="1">
                <w:r w:rsidR="0084193E" w:rsidRPr="00F57E55">
                  <w:rPr>
                    <w:rStyle w:val="Hyperlink"/>
                    <w:noProof/>
                  </w:rPr>
                  <w:t>5</w:t>
                </w:r>
                <w:r w:rsidR="0084193E">
                  <w:rPr>
                    <w:rFonts w:asciiTheme="minorHAnsi" w:eastAsiaTheme="minorEastAsia" w:hAnsiTheme="minorHAnsi" w:cstheme="minorBidi"/>
                    <w:b w:val="0"/>
                    <w:noProof/>
                    <w:sz w:val="22"/>
                    <w:szCs w:val="22"/>
                    <w:lang w:val="da-DK" w:eastAsia="da-DK"/>
                  </w:rPr>
                  <w:tab/>
                </w:r>
                <w:r w:rsidR="0084193E" w:rsidRPr="00F57E55">
                  <w:rPr>
                    <w:rStyle w:val="Hyperlink"/>
                    <w:noProof/>
                  </w:rPr>
                  <w:t>Changes and trends in supply of radio spectrum for PMSE</w:t>
                </w:r>
                <w:r w:rsidR="0084193E">
                  <w:rPr>
                    <w:noProof/>
                    <w:webHidden/>
                  </w:rPr>
                  <w:tab/>
                </w:r>
                <w:r w:rsidR="0084193E">
                  <w:rPr>
                    <w:noProof/>
                    <w:webHidden/>
                  </w:rPr>
                  <w:fldChar w:fldCharType="begin"/>
                </w:r>
                <w:r w:rsidR="0084193E">
                  <w:rPr>
                    <w:noProof/>
                    <w:webHidden/>
                  </w:rPr>
                  <w:instrText xml:space="preserve"> PAGEREF _Toc64271830 \h </w:instrText>
                </w:r>
                <w:r w:rsidR="0084193E">
                  <w:rPr>
                    <w:noProof/>
                    <w:webHidden/>
                  </w:rPr>
                </w:r>
                <w:r w:rsidR="0084193E">
                  <w:rPr>
                    <w:noProof/>
                    <w:webHidden/>
                  </w:rPr>
                  <w:fldChar w:fldCharType="separate"/>
                </w:r>
                <w:r w:rsidR="00CD2306">
                  <w:rPr>
                    <w:noProof/>
                    <w:webHidden/>
                  </w:rPr>
                  <w:t>19</w:t>
                </w:r>
                <w:r w:rsidR="0084193E">
                  <w:rPr>
                    <w:noProof/>
                    <w:webHidden/>
                  </w:rPr>
                  <w:fldChar w:fldCharType="end"/>
                </w:r>
              </w:hyperlink>
            </w:p>
            <w:p w14:paraId="1A620D0E" w14:textId="405EBE5D" w:rsidR="0084193E" w:rsidRDefault="005938A4">
              <w:pPr>
                <w:pStyle w:val="TOC2"/>
                <w:rPr>
                  <w:rFonts w:asciiTheme="minorHAnsi" w:eastAsiaTheme="minorEastAsia" w:hAnsiTheme="minorHAnsi" w:cstheme="minorBidi"/>
                  <w:bCs w:val="0"/>
                  <w:sz w:val="22"/>
                  <w:szCs w:val="22"/>
                  <w:lang w:val="da-DK" w:eastAsia="da-DK"/>
                </w:rPr>
              </w:pPr>
              <w:hyperlink w:anchor="_Toc64271831" w:history="1">
                <w:r w:rsidR="0084193E" w:rsidRPr="00F57E55">
                  <w:rPr>
                    <w:rStyle w:val="Hyperlink"/>
                  </w:rPr>
                  <w:t>5.1</w:t>
                </w:r>
                <w:r w:rsidR="0084193E">
                  <w:rPr>
                    <w:rFonts w:asciiTheme="minorHAnsi" w:eastAsiaTheme="minorEastAsia" w:hAnsiTheme="minorHAnsi" w:cstheme="minorBidi"/>
                    <w:bCs w:val="0"/>
                    <w:sz w:val="22"/>
                    <w:szCs w:val="22"/>
                    <w:lang w:val="da-DK" w:eastAsia="da-DK"/>
                  </w:rPr>
                  <w:tab/>
                </w:r>
                <w:r w:rsidR="0084193E" w:rsidRPr="00F57E55">
                  <w:rPr>
                    <w:rStyle w:val="Hyperlink"/>
                  </w:rPr>
                  <w:t>Regulatory changes in spectrum allocations for PMSE</w:t>
                </w:r>
                <w:r w:rsidR="0084193E">
                  <w:rPr>
                    <w:webHidden/>
                  </w:rPr>
                  <w:tab/>
                </w:r>
                <w:r w:rsidR="0084193E">
                  <w:rPr>
                    <w:webHidden/>
                  </w:rPr>
                  <w:fldChar w:fldCharType="begin"/>
                </w:r>
                <w:r w:rsidR="0084193E">
                  <w:rPr>
                    <w:webHidden/>
                  </w:rPr>
                  <w:instrText xml:space="preserve"> PAGEREF _Toc64271831 \h </w:instrText>
                </w:r>
                <w:r w:rsidR="0084193E">
                  <w:rPr>
                    <w:webHidden/>
                  </w:rPr>
                </w:r>
                <w:r w:rsidR="0084193E">
                  <w:rPr>
                    <w:webHidden/>
                  </w:rPr>
                  <w:fldChar w:fldCharType="separate"/>
                </w:r>
                <w:r w:rsidR="00CD2306">
                  <w:rPr>
                    <w:webHidden/>
                  </w:rPr>
                  <w:t>19</w:t>
                </w:r>
                <w:r w:rsidR="0084193E">
                  <w:rPr>
                    <w:webHidden/>
                  </w:rPr>
                  <w:fldChar w:fldCharType="end"/>
                </w:r>
              </w:hyperlink>
            </w:p>
            <w:p w14:paraId="3E9B875C" w14:textId="414AC412" w:rsidR="0084193E" w:rsidRDefault="005938A4">
              <w:pPr>
                <w:pStyle w:val="TOC3"/>
                <w:rPr>
                  <w:rFonts w:asciiTheme="minorHAnsi" w:eastAsiaTheme="minorEastAsia" w:hAnsiTheme="minorHAnsi" w:cstheme="minorBidi"/>
                  <w:sz w:val="22"/>
                  <w:szCs w:val="22"/>
                  <w:lang w:val="da-DK" w:eastAsia="da-DK"/>
                </w:rPr>
              </w:pPr>
              <w:hyperlink w:anchor="_Toc64271832" w:history="1">
                <w:r w:rsidR="0084193E" w:rsidRPr="00F57E55">
                  <w:rPr>
                    <w:rStyle w:val="Hyperlink"/>
                    <w14:scene3d>
                      <w14:camera w14:prst="orthographicFront"/>
                      <w14:lightRig w14:rig="threePt" w14:dir="t">
                        <w14:rot w14:lat="0" w14:lon="0" w14:rev="0"/>
                      </w14:lightRig>
                    </w14:scene3d>
                  </w:rPr>
                  <w:t>5.1.1</w:t>
                </w:r>
                <w:r w:rsidR="0084193E">
                  <w:rPr>
                    <w:rFonts w:asciiTheme="minorHAnsi" w:eastAsiaTheme="minorEastAsia" w:hAnsiTheme="minorHAnsi" w:cstheme="minorBidi"/>
                    <w:sz w:val="22"/>
                    <w:szCs w:val="22"/>
                    <w:lang w:val="da-DK" w:eastAsia="da-DK"/>
                  </w:rPr>
                  <w:tab/>
                </w:r>
                <w:r w:rsidR="0084193E" w:rsidRPr="00F57E55">
                  <w:rPr>
                    <w:rStyle w:val="Hyperlink"/>
                  </w:rPr>
                  <w:t>EC Implementing Decision 2016/687 and its impact on spectrum availability for audio PMSE</w:t>
                </w:r>
                <w:r w:rsidR="0084193E">
                  <w:rPr>
                    <w:webHidden/>
                  </w:rPr>
                  <w:tab/>
                </w:r>
                <w:r w:rsidR="0084193E">
                  <w:rPr>
                    <w:webHidden/>
                  </w:rPr>
                  <w:fldChar w:fldCharType="begin"/>
                </w:r>
                <w:r w:rsidR="0084193E">
                  <w:rPr>
                    <w:webHidden/>
                  </w:rPr>
                  <w:instrText xml:space="preserve"> PAGEREF _Toc64271832 \h </w:instrText>
                </w:r>
                <w:r w:rsidR="0084193E">
                  <w:rPr>
                    <w:webHidden/>
                  </w:rPr>
                </w:r>
                <w:r w:rsidR="0084193E">
                  <w:rPr>
                    <w:webHidden/>
                  </w:rPr>
                  <w:fldChar w:fldCharType="separate"/>
                </w:r>
                <w:r w:rsidR="00CD2306">
                  <w:rPr>
                    <w:webHidden/>
                  </w:rPr>
                  <w:t>19</w:t>
                </w:r>
                <w:r w:rsidR="0084193E">
                  <w:rPr>
                    <w:webHidden/>
                  </w:rPr>
                  <w:fldChar w:fldCharType="end"/>
                </w:r>
              </w:hyperlink>
            </w:p>
            <w:p w14:paraId="6FA4B3E1" w14:textId="33E5E5DE" w:rsidR="0084193E" w:rsidRDefault="005938A4">
              <w:pPr>
                <w:pStyle w:val="TOC3"/>
                <w:rPr>
                  <w:rFonts w:asciiTheme="minorHAnsi" w:eastAsiaTheme="minorEastAsia" w:hAnsiTheme="minorHAnsi" w:cstheme="minorBidi"/>
                  <w:sz w:val="22"/>
                  <w:szCs w:val="22"/>
                  <w:lang w:val="da-DK" w:eastAsia="da-DK"/>
                </w:rPr>
              </w:pPr>
              <w:hyperlink w:anchor="_Toc64271833" w:history="1">
                <w:r w:rsidR="0084193E" w:rsidRPr="00F57E55">
                  <w:rPr>
                    <w:rStyle w:val="Hyperlink"/>
                    <w14:scene3d>
                      <w14:camera w14:prst="orthographicFront"/>
                      <w14:lightRig w14:rig="threePt" w14:dir="t">
                        <w14:rot w14:lat="0" w14:lon="0" w14:rev="0"/>
                      </w14:lightRig>
                    </w14:scene3d>
                  </w:rPr>
                  <w:t>5.1.2</w:t>
                </w:r>
                <w:r w:rsidR="0084193E">
                  <w:rPr>
                    <w:rFonts w:asciiTheme="minorHAnsi" w:eastAsiaTheme="minorEastAsia" w:hAnsiTheme="minorHAnsi" w:cstheme="minorBidi"/>
                    <w:sz w:val="22"/>
                    <w:szCs w:val="22"/>
                    <w:lang w:val="da-DK" w:eastAsia="da-DK"/>
                  </w:rPr>
                  <w:tab/>
                </w:r>
                <w:r w:rsidR="0084193E" w:rsidRPr="00F57E55">
                  <w:rPr>
                    <w:rStyle w:val="Hyperlink"/>
                  </w:rPr>
                  <w:t>Reduction in availability of spectrum for video PMSE</w:t>
                </w:r>
                <w:r w:rsidR="0084193E">
                  <w:rPr>
                    <w:webHidden/>
                  </w:rPr>
                  <w:tab/>
                </w:r>
                <w:r w:rsidR="0084193E">
                  <w:rPr>
                    <w:webHidden/>
                  </w:rPr>
                  <w:fldChar w:fldCharType="begin"/>
                </w:r>
                <w:r w:rsidR="0084193E">
                  <w:rPr>
                    <w:webHidden/>
                  </w:rPr>
                  <w:instrText xml:space="preserve"> PAGEREF _Toc64271833 \h </w:instrText>
                </w:r>
                <w:r w:rsidR="0084193E">
                  <w:rPr>
                    <w:webHidden/>
                  </w:rPr>
                </w:r>
                <w:r w:rsidR="0084193E">
                  <w:rPr>
                    <w:webHidden/>
                  </w:rPr>
                  <w:fldChar w:fldCharType="separate"/>
                </w:r>
                <w:r w:rsidR="00CD2306">
                  <w:rPr>
                    <w:webHidden/>
                  </w:rPr>
                  <w:t>19</w:t>
                </w:r>
                <w:r w:rsidR="0084193E">
                  <w:rPr>
                    <w:webHidden/>
                  </w:rPr>
                  <w:fldChar w:fldCharType="end"/>
                </w:r>
              </w:hyperlink>
            </w:p>
            <w:p w14:paraId="1C95A851" w14:textId="7E680283" w:rsidR="0084193E" w:rsidRDefault="005938A4">
              <w:pPr>
                <w:pStyle w:val="TOC2"/>
                <w:rPr>
                  <w:rFonts w:asciiTheme="minorHAnsi" w:eastAsiaTheme="minorEastAsia" w:hAnsiTheme="minorHAnsi" w:cstheme="minorBidi"/>
                  <w:bCs w:val="0"/>
                  <w:sz w:val="22"/>
                  <w:szCs w:val="22"/>
                  <w:lang w:val="da-DK" w:eastAsia="da-DK"/>
                </w:rPr>
              </w:pPr>
              <w:hyperlink w:anchor="_Toc64271834" w:history="1">
                <w:r w:rsidR="0084193E" w:rsidRPr="00F57E55">
                  <w:rPr>
                    <w:rStyle w:val="Hyperlink"/>
                  </w:rPr>
                  <w:t>5.2</w:t>
                </w:r>
                <w:r w:rsidR="0084193E">
                  <w:rPr>
                    <w:rFonts w:asciiTheme="minorHAnsi" w:eastAsiaTheme="minorEastAsia" w:hAnsiTheme="minorHAnsi" w:cstheme="minorBidi"/>
                    <w:bCs w:val="0"/>
                    <w:sz w:val="22"/>
                    <w:szCs w:val="22"/>
                    <w:lang w:val="da-DK" w:eastAsia="da-DK"/>
                  </w:rPr>
                  <w:tab/>
                </w:r>
                <w:r w:rsidR="0084193E" w:rsidRPr="00F57E55">
                  <w:rPr>
                    <w:rStyle w:val="Hyperlink"/>
                  </w:rPr>
                  <w:t>New regulatory approaches</w:t>
                </w:r>
                <w:r w:rsidR="0084193E">
                  <w:rPr>
                    <w:webHidden/>
                  </w:rPr>
                  <w:tab/>
                </w:r>
                <w:r w:rsidR="0084193E">
                  <w:rPr>
                    <w:webHidden/>
                  </w:rPr>
                  <w:fldChar w:fldCharType="begin"/>
                </w:r>
                <w:r w:rsidR="0084193E">
                  <w:rPr>
                    <w:webHidden/>
                  </w:rPr>
                  <w:instrText xml:space="preserve"> PAGEREF _Toc64271834 \h </w:instrText>
                </w:r>
                <w:r w:rsidR="0084193E">
                  <w:rPr>
                    <w:webHidden/>
                  </w:rPr>
                </w:r>
                <w:r w:rsidR="0084193E">
                  <w:rPr>
                    <w:webHidden/>
                  </w:rPr>
                  <w:fldChar w:fldCharType="separate"/>
                </w:r>
                <w:r w:rsidR="00CD2306">
                  <w:rPr>
                    <w:webHidden/>
                  </w:rPr>
                  <w:t>19</w:t>
                </w:r>
                <w:r w:rsidR="0084193E">
                  <w:rPr>
                    <w:webHidden/>
                  </w:rPr>
                  <w:fldChar w:fldCharType="end"/>
                </w:r>
              </w:hyperlink>
            </w:p>
            <w:p w14:paraId="3466DC5B" w14:textId="2322FACC" w:rsidR="0084193E" w:rsidRDefault="005938A4">
              <w:pPr>
                <w:pStyle w:val="TOC3"/>
                <w:rPr>
                  <w:rFonts w:asciiTheme="minorHAnsi" w:eastAsiaTheme="minorEastAsia" w:hAnsiTheme="minorHAnsi" w:cstheme="minorBidi"/>
                  <w:sz w:val="22"/>
                  <w:szCs w:val="22"/>
                  <w:lang w:val="da-DK" w:eastAsia="da-DK"/>
                </w:rPr>
              </w:pPr>
              <w:hyperlink w:anchor="_Toc64271835" w:history="1">
                <w:r w:rsidR="0084193E" w:rsidRPr="00F57E55">
                  <w:rPr>
                    <w:rStyle w:val="Hyperlink"/>
                    <w14:scene3d>
                      <w14:camera w14:prst="orthographicFront"/>
                      <w14:lightRig w14:rig="threePt" w14:dir="t">
                        <w14:rot w14:lat="0" w14:lon="0" w14:rev="0"/>
                      </w14:lightRig>
                    </w14:scene3d>
                  </w:rPr>
                  <w:t>5.2.1</w:t>
                </w:r>
                <w:r w:rsidR="0084193E">
                  <w:rPr>
                    <w:rFonts w:asciiTheme="minorHAnsi" w:eastAsiaTheme="minorEastAsia" w:hAnsiTheme="minorHAnsi" w:cstheme="minorBidi"/>
                    <w:sz w:val="22"/>
                    <w:szCs w:val="22"/>
                    <w:lang w:val="da-DK" w:eastAsia="da-DK"/>
                  </w:rPr>
                  <w:tab/>
                </w:r>
                <w:r w:rsidR="0084193E" w:rsidRPr="00F57E55">
                  <w:rPr>
                    <w:rStyle w:val="Hyperlink"/>
                  </w:rPr>
                  <w:t>Video PMSE booking system in the Netherlands in the frequency range 2.3-2.4 GHz</w:t>
                </w:r>
                <w:r w:rsidR="0084193E">
                  <w:rPr>
                    <w:webHidden/>
                  </w:rPr>
                  <w:tab/>
                </w:r>
                <w:r w:rsidR="0084193E">
                  <w:rPr>
                    <w:webHidden/>
                  </w:rPr>
                  <w:fldChar w:fldCharType="begin"/>
                </w:r>
                <w:r w:rsidR="0084193E">
                  <w:rPr>
                    <w:webHidden/>
                  </w:rPr>
                  <w:instrText xml:space="preserve"> PAGEREF _Toc64271835 \h </w:instrText>
                </w:r>
                <w:r w:rsidR="0084193E">
                  <w:rPr>
                    <w:webHidden/>
                  </w:rPr>
                </w:r>
                <w:r w:rsidR="0084193E">
                  <w:rPr>
                    <w:webHidden/>
                  </w:rPr>
                  <w:fldChar w:fldCharType="separate"/>
                </w:r>
                <w:r w:rsidR="00CD2306">
                  <w:rPr>
                    <w:webHidden/>
                  </w:rPr>
                  <w:t>19</w:t>
                </w:r>
                <w:r w:rsidR="0084193E">
                  <w:rPr>
                    <w:webHidden/>
                  </w:rPr>
                  <w:fldChar w:fldCharType="end"/>
                </w:r>
              </w:hyperlink>
            </w:p>
            <w:p w14:paraId="692059FC" w14:textId="1222D0B7" w:rsidR="0084193E" w:rsidRDefault="005938A4">
              <w:pPr>
                <w:pStyle w:val="TOC1"/>
                <w:rPr>
                  <w:rFonts w:asciiTheme="minorHAnsi" w:eastAsiaTheme="minorEastAsia" w:hAnsiTheme="minorHAnsi" w:cstheme="minorBidi"/>
                  <w:b w:val="0"/>
                  <w:noProof/>
                  <w:sz w:val="22"/>
                  <w:szCs w:val="22"/>
                  <w:lang w:val="da-DK" w:eastAsia="da-DK"/>
                </w:rPr>
              </w:pPr>
              <w:hyperlink w:anchor="_Toc64271836" w:history="1">
                <w:r w:rsidR="0084193E" w:rsidRPr="00F57E55">
                  <w:rPr>
                    <w:rStyle w:val="Hyperlink"/>
                    <w:noProof/>
                  </w:rPr>
                  <w:t>6</w:t>
                </w:r>
                <w:r w:rsidR="0084193E">
                  <w:rPr>
                    <w:rFonts w:asciiTheme="minorHAnsi" w:eastAsiaTheme="minorEastAsia" w:hAnsiTheme="minorHAnsi" w:cstheme="minorBidi"/>
                    <w:b w:val="0"/>
                    <w:noProof/>
                    <w:sz w:val="22"/>
                    <w:szCs w:val="22"/>
                    <w:lang w:val="da-DK" w:eastAsia="da-DK"/>
                  </w:rPr>
                  <w:tab/>
                </w:r>
                <w:r w:rsidR="0084193E" w:rsidRPr="00F57E55">
                  <w:rPr>
                    <w:rStyle w:val="Hyperlink"/>
                    <w:noProof/>
                  </w:rPr>
                  <w:t>Mitigating factors in response to changing demand and supply of spectrum</w:t>
                </w:r>
                <w:r w:rsidR="0084193E">
                  <w:rPr>
                    <w:noProof/>
                    <w:webHidden/>
                  </w:rPr>
                  <w:tab/>
                </w:r>
                <w:r w:rsidR="0084193E">
                  <w:rPr>
                    <w:noProof/>
                    <w:webHidden/>
                  </w:rPr>
                  <w:fldChar w:fldCharType="begin"/>
                </w:r>
                <w:r w:rsidR="0084193E">
                  <w:rPr>
                    <w:noProof/>
                    <w:webHidden/>
                  </w:rPr>
                  <w:instrText xml:space="preserve"> PAGEREF _Toc64271836 \h </w:instrText>
                </w:r>
                <w:r w:rsidR="0084193E">
                  <w:rPr>
                    <w:noProof/>
                    <w:webHidden/>
                  </w:rPr>
                </w:r>
                <w:r w:rsidR="0084193E">
                  <w:rPr>
                    <w:noProof/>
                    <w:webHidden/>
                  </w:rPr>
                  <w:fldChar w:fldCharType="separate"/>
                </w:r>
                <w:r w:rsidR="00CD2306">
                  <w:rPr>
                    <w:noProof/>
                    <w:webHidden/>
                  </w:rPr>
                  <w:t>21</w:t>
                </w:r>
                <w:r w:rsidR="0084193E">
                  <w:rPr>
                    <w:noProof/>
                    <w:webHidden/>
                  </w:rPr>
                  <w:fldChar w:fldCharType="end"/>
                </w:r>
              </w:hyperlink>
            </w:p>
            <w:p w14:paraId="19290AF7" w14:textId="25315D6C" w:rsidR="0084193E" w:rsidRDefault="005938A4">
              <w:pPr>
                <w:pStyle w:val="TOC2"/>
                <w:rPr>
                  <w:rFonts w:asciiTheme="minorHAnsi" w:eastAsiaTheme="minorEastAsia" w:hAnsiTheme="minorHAnsi" w:cstheme="minorBidi"/>
                  <w:bCs w:val="0"/>
                  <w:sz w:val="22"/>
                  <w:szCs w:val="22"/>
                  <w:lang w:val="da-DK" w:eastAsia="da-DK"/>
                </w:rPr>
              </w:pPr>
              <w:hyperlink w:anchor="_Toc64271837" w:history="1">
                <w:r w:rsidR="0084193E" w:rsidRPr="00F57E55">
                  <w:rPr>
                    <w:rStyle w:val="Hyperlink"/>
                  </w:rPr>
                  <w:t>6.1</w:t>
                </w:r>
                <w:r w:rsidR="0084193E">
                  <w:rPr>
                    <w:rFonts w:asciiTheme="minorHAnsi" w:eastAsiaTheme="minorEastAsia" w:hAnsiTheme="minorHAnsi" w:cstheme="minorBidi"/>
                    <w:bCs w:val="0"/>
                    <w:sz w:val="22"/>
                    <w:szCs w:val="22"/>
                    <w:lang w:val="da-DK" w:eastAsia="da-DK"/>
                  </w:rPr>
                  <w:tab/>
                </w:r>
                <w:r w:rsidR="0084193E" w:rsidRPr="00F57E55">
                  <w:rPr>
                    <w:rStyle w:val="Hyperlink"/>
                  </w:rPr>
                  <w:t>Changing working practices in PMSE</w:t>
                </w:r>
                <w:r w:rsidR="0084193E">
                  <w:rPr>
                    <w:webHidden/>
                  </w:rPr>
                  <w:tab/>
                </w:r>
                <w:r w:rsidR="0084193E">
                  <w:rPr>
                    <w:webHidden/>
                  </w:rPr>
                  <w:fldChar w:fldCharType="begin"/>
                </w:r>
                <w:r w:rsidR="0084193E">
                  <w:rPr>
                    <w:webHidden/>
                  </w:rPr>
                  <w:instrText xml:space="preserve"> PAGEREF _Toc64271837 \h </w:instrText>
                </w:r>
                <w:r w:rsidR="0084193E">
                  <w:rPr>
                    <w:webHidden/>
                  </w:rPr>
                </w:r>
                <w:r w:rsidR="0084193E">
                  <w:rPr>
                    <w:webHidden/>
                  </w:rPr>
                  <w:fldChar w:fldCharType="separate"/>
                </w:r>
                <w:r w:rsidR="00CD2306">
                  <w:rPr>
                    <w:webHidden/>
                  </w:rPr>
                  <w:t>21</w:t>
                </w:r>
                <w:r w:rsidR="0084193E">
                  <w:rPr>
                    <w:webHidden/>
                  </w:rPr>
                  <w:fldChar w:fldCharType="end"/>
                </w:r>
              </w:hyperlink>
            </w:p>
            <w:p w14:paraId="56966737" w14:textId="29C718BF" w:rsidR="0084193E" w:rsidRDefault="005938A4">
              <w:pPr>
                <w:pStyle w:val="TOC3"/>
                <w:rPr>
                  <w:rFonts w:asciiTheme="minorHAnsi" w:eastAsiaTheme="minorEastAsia" w:hAnsiTheme="minorHAnsi" w:cstheme="minorBidi"/>
                  <w:sz w:val="22"/>
                  <w:szCs w:val="22"/>
                  <w:lang w:val="da-DK" w:eastAsia="da-DK"/>
                </w:rPr>
              </w:pPr>
              <w:hyperlink w:anchor="_Toc64271838" w:history="1">
                <w:r w:rsidR="0084193E" w:rsidRPr="00F57E55">
                  <w:rPr>
                    <w:rStyle w:val="Hyperlink"/>
                    <w14:scene3d>
                      <w14:camera w14:prst="orthographicFront"/>
                      <w14:lightRig w14:rig="threePt" w14:dir="t">
                        <w14:rot w14:lat="0" w14:lon="0" w14:rev="0"/>
                      </w14:lightRig>
                    </w14:scene3d>
                  </w:rPr>
                  <w:t>6.1.1</w:t>
                </w:r>
                <w:r w:rsidR="0084193E">
                  <w:rPr>
                    <w:rFonts w:asciiTheme="minorHAnsi" w:eastAsiaTheme="minorEastAsia" w:hAnsiTheme="minorHAnsi" w:cstheme="minorBidi"/>
                    <w:sz w:val="22"/>
                    <w:szCs w:val="22"/>
                    <w:lang w:val="da-DK" w:eastAsia="da-DK"/>
                  </w:rPr>
                  <w:tab/>
                </w:r>
                <w:r w:rsidR="0084193E" w:rsidRPr="00F57E55">
                  <w:rPr>
                    <w:rStyle w:val="Hyperlink"/>
                  </w:rPr>
                  <w:t>Frequency management and site planning</w:t>
                </w:r>
                <w:r w:rsidR="0084193E">
                  <w:rPr>
                    <w:webHidden/>
                  </w:rPr>
                  <w:tab/>
                </w:r>
                <w:r w:rsidR="0084193E">
                  <w:rPr>
                    <w:webHidden/>
                  </w:rPr>
                  <w:fldChar w:fldCharType="begin"/>
                </w:r>
                <w:r w:rsidR="0084193E">
                  <w:rPr>
                    <w:webHidden/>
                  </w:rPr>
                  <w:instrText xml:space="preserve"> PAGEREF _Toc64271838 \h </w:instrText>
                </w:r>
                <w:r w:rsidR="0084193E">
                  <w:rPr>
                    <w:webHidden/>
                  </w:rPr>
                </w:r>
                <w:r w:rsidR="0084193E">
                  <w:rPr>
                    <w:webHidden/>
                  </w:rPr>
                  <w:fldChar w:fldCharType="separate"/>
                </w:r>
                <w:r w:rsidR="00CD2306">
                  <w:rPr>
                    <w:webHidden/>
                  </w:rPr>
                  <w:t>21</w:t>
                </w:r>
                <w:r w:rsidR="0084193E">
                  <w:rPr>
                    <w:webHidden/>
                  </w:rPr>
                  <w:fldChar w:fldCharType="end"/>
                </w:r>
              </w:hyperlink>
            </w:p>
            <w:p w14:paraId="63029FBD" w14:textId="08819BA2" w:rsidR="0084193E" w:rsidRDefault="005938A4">
              <w:pPr>
                <w:pStyle w:val="TOC3"/>
                <w:rPr>
                  <w:rFonts w:asciiTheme="minorHAnsi" w:eastAsiaTheme="minorEastAsia" w:hAnsiTheme="minorHAnsi" w:cstheme="minorBidi"/>
                  <w:sz w:val="22"/>
                  <w:szCs w:val="22"/>
                  <w:lang w:val="da-DK" w:eastAsia="da-DK"/>
                </w:rPr>
              </w:pPr>
              <w:hyperlink w:anchor="_Toc64271839" w:history="1">
                <w:r w:rsidR="0084193E" w:rsidRPr="00F57E55">
                  <w:rPr>
                    <w:rStyle w:val="Hyperlink"/>
                    <w14:scene3d>
                      <w14:camera w14:prst="orthographicFront"/>
                      <w14:lightRig w14:rig="threePt" w14:dir="t">
                        <w14:rot w14:lat="0" w14:lon="0" w14:rev="0"/>
                      </w14:lightRig>
                    </w14:scene3d>
                  </w:rPr>
                  <w:t>6.1.2</w:t>
                </w:r>
                <w:r w:rsidR="0084193E">
                  <w:rPr>
                    <w:rFonts w:asciiTheme="minorHAnsi" w:eastAsiaTheme="minorEastAsia" w:hAnsiTheme="minorHAnsi" w:cstheme="minorBidi"/>
                    <w:sz w:val="22"/>
                    <w:szCs w:val="22"/>
                    <w:lang w:val="da-DK" w:eastAsia="da-DK"/>
                  </w:rPr>
                  <w:tab/>
                </w:r>
                <w:r w:rsidR="0084193E" w:rsidRPr="00F57E55">
                  <w:rPr>
                    <w:rStyle w:val="Hyperlink"/>
                  </w:rPr>
                  <w:t>Reduction in the mixing of analogue and digital PMSE equipment</w:t>
                </w:r>
                <w:r w:rsidR="0084193E">
                  <w:rPr>
                    <w:webHidden/>
                  </w:rPr>
                  <w:tab/>
                </w:r>
                <w:r w:rsidR="0084193E">
                  <w:rPr>
                    <w:webHidden/>
                  </w:rPr>
                  <w:fldChar w:fldCharType="begin"/>
                </w:r>
                <w:r w:rsidR="0084193E">
                  <w:rPr>
                    <w:webHidden/>
                  </w:rPr>
                  <w:instrText xml:space="preserve"> PAGEREF _Toc64271839 \h </w:instrText>
                </w:r>
                <w:r w:rsidR="0084193E">
                  <w:rPr>
                    <w:webHidden/>
                  </w:rPr>
                </w:r>
                <w:r w:rsidR="0084193E">
                  <w:rPr>
                    <w:webHidden/>
                  </w:rPr>
                  <w:fldChar w:fldCharType="separate"/>
                </w:r>
                <w:r w:rsidR="00CD2306">
                  <w:rPr>
                    <w:webHidden/>
                  </w:rPr>
                  <w:t>21</w:t>
                </w:r>
                <w:r w:rsidR="0084193E">
                  <w:rPr>
                    <w:webHidden/>
                  </w:rPr>
                  <w:fldChar w:fldCharType="end"/>
                </w:r>
              </w:hyperlink>
            </w:p>
            <w:p w14:paraId="76B7120A" w14:textId="2EFBDE1C" w:rsidR="0084193E" w:rsidRDefault="005938A4">
              <w:pPr>
                <w:pStyle w:val="TOC3"/>
                <w:rPr>
                  <w:rFonts w:asciiTheme="minorHAnsi" w:eastAsiaTheme="minorEastAsia" w:hAnsiTheme="minorHAnsi" w:cstheme="minorBidi"/>
                  <w:sz w:val="22"/>
                  <w:szCs w:val="22"/>
                  <w:lang w:val="da-DK" w:eastAsia="da-DK"/>
                </w:rPr>
              </w:pPr>
              <w:hyperlink w:anchor="_Toc64271840" w:history="1">
                <w:r w:rsidR="0084193E" w:rsidRPr="00F57E55">
                  <w:rPr>
                    <w:rStyle w:val="Hyperlink"/>
                    <w14:scene3d>
                      <w14:camera w14:prst="orthographicFront"/>
                      <w14:lightRig w14:rig="threePt" w14:dir="t">
                        <w14:rot w14:lat="0" w14:lon="0" w14:rev="0"/>
                      </w14:lightRig>
                    </w14:scene3d>
                  </w:rPr>
                  <w:t>6.1.3</w:t>
                </w:r>
                <w:r w:rsidR="0084193E">
                  <w:rPr>
                    <w:rFonts w:asciiTheme="minorHAnsi" w:eastAsiaTheme="minorEastAsia" w:hAnsiTheme="minorHAnsi" w:cstheme="minorBidi"/>
                    <w:sz w:val="22"/>
                    <w:szCs w:val="22"/>
                    <w:lang w:val="da-DK" w:eastAsia="da-DK"/>
                  </w:rPr>
                  <w:tab/>
                </w:r>
                <w:r w:rsidR="0084193E" w:rsidRPr="00F57E55">
                  <w:rPr>
                    <w:rStyle w:val="Hyperlink"/>
                  </w:rPr>
                  <w:t>Temporal sharing</w:t>
                </w:r>
                <w:r w:rsidR="0084193E">
                  <w:rPr>
                    <w:webHidden/>
                  </w:rPr>
                  <w:tab/>
                </w:r>
                <w:r w:rsidR="0084193E">
                  <w:rPr>
                    <w:webHidden/>
                  </w:rPr>
                  <w:fldChar w:fldCharType="begin"/>
                </w:r>
                <w:r w:rsidR="0084193E">
                  <w:rPr>
                    <w:webHidden/>
                  </w:rPr>
                  <w:instrText xml:space="preserve"> PAGEREF _Toc64271840 \h </w:instrText>
                </w:r>
                <w:r w:rsidR="0084193E">
                  <w:rPr>
                    <w:webHidden/>
                  </w:rPr>
                </w:r>
                <w:r w:rsidR="0084193E">
                  <w:rPr>
                    <w:webHidden/>
                  </w:rPr>
                  <w:fldChar w:fldCharType="separate"/>
                </w:r>
                <w:r w:rsidR="00CD2306">
                  <w:rPr>
                    <w:webHidden/>
                  </w:rPr>
                  <w:t>21</w:t>
                </w:r>
                <w:r w:rsidR="0084193E">
                  <w:rPr>
                    <w:webHidden/>
                  </w:rPr>
                  <w:fldChar w:fldCharType="end"/>
                </w:r>
              </w:hyperlink>
            </w:p>
            <w:p w14:paraId="683BF78D" w14:textId="4DE0D75B" w:rsidR="0084193E" w:rsidRDefault="005938A4">
              <w:pPr>
                <w:pStyle w:val="TOC3"/>
                <w:rPr>
                  <w:rFonts w:asciiTheme="minorHAnsi" w:eastAsiaTheme="minorEastAsia" w:hAnsiTheme="minorHAnsi" w:cstheme="minorBidi"/>
                  <w:sz w:val="22"/>
                  <w:szCs w:val="22"/>
                  <w:lang w:val="da-DK" w:eastAsia="da-DK"/>
                </w:rPr>
              </w:pPr>
              <w:hyperlink w:anchor="_Toc64271841" w:history="1">
                <w:r w:rsidR="0084193E" w:rsidRPr="00F57E55">
                  <w:rPr>
                    <w:rStyle w:val="Hyperlink"/>
                    <w14:scene3d>
                      <w14:camera w14:prst="orthographicFront"/>
                      <w14:lightRig w14:rig="threePt" w14:dir="t">
                        <w14:rot w14:lat="0" w14:lon="0" w14:rev="0"/>
                      </w14:lightRig>
                    </w14:scene3d>
                  </w:rPr>
                  <w:t>6.1.4</w:t>
                </w:r>
                <w:r w:rsidR="0084193E">
                  <w:rPr>
                    <w:rFonts w:asciiTheme="minorHAnsi" w:eastAsiaTheme="minorEastAsia" w:hAnsiTheme="minorHAnsi" w:cstheme="minorBidi"/>
                    <w:sz w:val="22"/>
                    <w:szCs w:val="22"/>
                    <w:lang w:val="da-DK" w:eastAsia="da-DK"/>
                  </w:rPr>
                  <w:tab/>
                </w:r>
                <w:r w:rsidR="0084193E" w:rsidRPr="00F57E55">
                  <w:rPr>
                    <w:rStyle w:val="Hyperlink"/>
                  </w:rPr>
                  <w:t>Spatial re-use</w:t>
                </w:r>
                <w:r w:rsidR="0084193E">
                  <w:rPr>
                    <w:webHidden/>
                  </w:rPr>
                  <w:tab/>
                </w:r>
                <w:r w:rsidR="0084193E">
                  <w:rPr>
                    <w:webHidden/>
                  </w:rPr>
                  <w:fldChar w:fldCharType="begin"/>
                </w:r>
                <w:r w:rsidR="0084193E">
                  <w:rPr>
                    <w:webHidden/>
                  </w:rPr>
                  <w:instrText xml:space="preserve"> PAGEREF _Toc64271841 \h </w:instrText>
                </w:r>
                <w:r w:rsidR="0084193E">
                  <w:rPr>
                    <w:webHidden/>
                  </w:rPr>
                </w:r>
                <w:r w:rsidR="0084193E">
                  <w:rPr>
                    <w:webHidden/>
                  </w:rPr>
                  <w:fldChar w:fldCharType="separate"/>
                </w:r>
                <w:r w:rsidR="00CD2306">
                  <w:rPr>
                    <w:webHidden/>
                  </w:rPr>
                  <w:t>22</w:t>
                </w:r>
                <w:r w:rsidR="0084193E">
                  <w:rPr>
                    <w:webHidden/>
                  </w:rPr>
                  <w:fldChar w:fldCharType="end"/>
                </w:r>
              </w:hyperlink>
            </w:p>
            <w:p w14:paraId="5F94C80B" w14:textId="4BFA6C58" w:rsidR="0084193E" w:rsidRDefault="005938A4">
              <w:pPr>
                <w:pStyle w:val="TOC3"/>
                <w:rPr>
                  <w:rFonts w:asciiTheme="minorHAnsi" w:eastAsiaTheme="minorEastAsia" w:hAnsiTheme="minorHAnsi" w:cstheme="minorBidi"/>
                  <w:sz w:val="22"/>
                  <w:szCs w:val="22"/>
                  <w:lang w:val="da-DK" w:eastAsia="da-DK"/>
                </w:rPr>
              </w:pPr>
              <w:hyperlink w:anchor="_Toc64271842" w:history="1">
                <w:r w:rsidR="0084193E" w:rsidRPr="00F57E55">
                  <w:rPr>
                    <w:rStyle w:val="Hyperlink"/>
                    <w14:scene3d>
                      <w14:camera w14:prst="orthographicFront"/>
                      <w14:lightRig w14:rig="threePt" w14:dir="t">
                        <w14:rot w14:lat="0" w14:lon="0" w14:rev="0"/>
                      </w14:lightRig>
                    </w14:scene3d>
                  </w:rPr>
                  <w:t>6.1.5</w:t>
                </w:r>
                <w:r w:rsidR="0084193E">
                  <w:rPr>
                    <w:rFonts w:asciiTheme="minorHAnsi" w:eastAsiaTheme="minorEastAsia" w:hAnsiTheme="minorHAnsi" w:cstheme="minorBidi"/>
                    <w:sz w:val="22"/>
                    <w:szCs w:val="22"/>
                    <w:lang w:val="da-DK" w:eastAsia="da-DK"/>
                  </w:rPr>
                  <w:tab/>
                </w:r>
                <w:r w:rsidR="0084193E" w:rsidRPr="00F57E55">
                  <w:rPr>
                    <w:rStyle w:val="Hyperlink"/>
                  </w:rPr>
                  <w:t>Greater use of DECT technology for talkback and intercom</w:t>
                </w:r>
                <w:r w:rsidR="0084193E">
                  <w:rPr>
                    <w:webHidden/>
                  </w:rPr>
                  <w:tab/>
                </w:r>
                <w:r w:rsidR="0084193E">
                  <w:rPr>
                    <w:webHidden/>
                  </w:rPr>
                  <w:fldChar w:fldCharType="begin"/>
                </w:r>
                <w:r w:rsidR="0084193E">
                  <w:rPr>
                    <w:webHidden/>
                  </w:rPr>
                  <w:instrText xml:space="preserve"> PAGEREF _Toc64271842 \h </w:instrText>
                </w:r>
                <w:r w:rsidR="0084193E">
                  <w:rPr>
                    <w:webHidden/>
                  </w:rPr>
                </w:r>
                <w:r w:rsidR="0084193E">
                  <w:rPr>
                    <w:webHidden/>
                  </w:rPr>
                  <w:fldChar w:fldCharType="separate"/>
                </w:r>
                <w:r w:rsidR="00CD2306">
                  <w:rPr>
                    <w:webHidden/>
                  </w:rPr>
                  <w:t>22</w:t>
                </w:r>
                <w:r w:rsidR="0084193E">
                  <w:rPr>
                    <w:webHidden/>
                  </w:rPr>
                  <w:fldChar w:fldCharType="end"/>
                </w:r>
              </w:hyperlink>
            </w:p>
            <w:p w14:paraId="69CB3672" w14:textId="60501B7D" w:rsidR="0084193E" w:rsidRDefault="005938A4">
              <w:pPr>
                <w:pStyle w:val="TOC2"/>
                <w:rPr>
                  <w:rFonts w:asciiTheme="minorHAnsi" w:eastAsiaTheme="minorEastAsia" w:hAnsiTheme="minorHAnsi" w:cstheme="minorBidi"/>
                  <w:bCs w:val="0"/>
                  <w:sz w:val="22"/>
                  <w:szCs w:val="22"/>
                  <w:lang w:val="da-DK" w:eastAsia="da-DK"/>
                </w:rPr>
              </w:pPr>
              <w:hyperlink w:anchor="_Toc64271843" w:history="1">
                <w:r w:rsidR="0084193E" w:rsidRPr="00F57E55">
                  <w:rPr>
                    <w:rStyle w:val="Hyperlink"/>
                  </w:rPr>
                  <w:t>6.2</w:t>
                </w:r>
                <w:r w:rsidR="0084193E">
                  <w:rPr>
                    <w:rFonts w:asciiTheme="minorHAnsi" w:eastAsiaTheme="minorEastAsia" w:hAnsiTheme="minorHAnsi" w:cstheme="minorBidi"/>
                    <w:bCs w:val="0"/>
                    <w:sz w:val="22"/>
                    <w:szCs w:val="22"/>
                    <w:lang w:val="da-DK" w:eastAsia="da-DK"/>
                  </w:rPr>
                  <w:tab/>
                </w:r>
                <w:r w:rsidR="0084193E" w:rsidRPr="00F57E55">
                  <w:rPr>
                    <w:rStyle w:val="Hyperlink"/>
                  </w:rPr>
                  <w:t>Technological development in PMSE equipment and its limitations</w:t>
                </w:r>
                <w:r w:rsidR="0084193E">
                  <w:rPr>
                    <w:webHidden/>
                  </w:rPr>
                  <w:tab/>
                </w:r>
                <w:r w:rsidR="0084193E">
                  <w:rPr>
                    <w:webHidden/>
                  </w:rPr>
                  <w:fldChar w:fldCharType="begin"/>
                </w:r>
                <w:r w:rsidR="0084193E">
                  <w:rPr>
                    <w:webHidden/>
                  </w:rPr>
                  <w:instrText xml:space="preserve"> PAGEREF _Toc64271843 \h </w:instrText>
                </w:r>
                <w:r w:rsidR="0084193E">
                  <w:rPr>
                    <w:webHidden/>
                  </w:rPr>
                </w:r>
                <w:r w:rsidR="0084193E">
                  <w:rPr>
                    <w:webHidden/>
                  </w:rPr>
                  <w:fldChar w:fldCharType="separate"/>
                </w:r>
                <w:r w:rsidR="00CD2306">
                  <w:rPr>
                    <w:webHidden/>
                  </w:rPr>
                  <w:t>22</w:t>
                </w:r>
                <w:r w:rsidR="0084193E">
                  <w:rPr>
                    <w:webHidden/>
                  </w:rPr>
                  <w:fldChar w:fldCharType="end"/>
                </w:r>
              </w:hyperlink>
            </w:p>
            <w:p w14:paraId="33F49532" w14:textId="79CAB3EA" w:rsidR="0084193E" w:rsidRDefault="005938A4">
              <w:pPr>
                <w:pStyle w:val="TOC3"/>
                <w:rPr>
                  <w:rFonts w:asciiTheme="minorHAnsi" w:eastAsiaTheme="minorEastAsia" w:hAnsiTheme="minorHAnsi" w:cstheme="minorBidi"/>
                  <w:sz w:val="22"/>
                  <w:szCs w:val="22"/>
                  <w:lang w:val="da-DK" w:eastAsia="da-DK"/>
                </w:rPr>
              </w:pPr>
              <w:hyperlink w:anchor="_Toc64271844" w:history="1">
                <w:r w:rsidR="0084193E" w:rsidRPr="00F57E55">
                  <w:rPr>
                    <w:rStyle w:val="Hyperlink"/>
                    <w14:scene3d>
                      <w14:camera w14:prst="orthographicFront"/>
                      <w14:lightRig w14:rig="threePt" w14:dir="t">
                        <w14:rot w14:lat="0" w14:lon="0" w14:rev="0"/>
                      </w14:lightRig>
                    </w14:scene3d>
                  </w:rPr>
                  <w:t>6.2.1</w:t>
                </w:r>
                <w:r w:rsidR="0084193E">
                  <w:rPr>
                    <w:rFonts w:asciiTheme="minorHAnsi" w:eastAsiaTheme="minorEastAsia" w:hAnsiTheme="minorHAnsi" w:cstheme="minorBidi"/>
                    <w:sz w:val="22"/>
                    <w:szCs w:val="22"/>
                    <w:lang w:val="da-DK" w:eastAsia="da-DK"/>
                  </w:rPr>
                  <w:tab/>
                </w:r>
                <w:r w:rsidR="0084193E" w:rsidRPr="00F57E55">
                  <w:rPr>
                    <w:rStyle w:val="Hyperlink"/>
                  </w:rPr>
                  <w:t>Audio PMSE equipment</w:t>
                </w:r>
                <w:r w:rsidR="0084193E">
                  <w:rPr>
                    <w:webHidden/>
                  </w:rPr>
                  <w:tab/>
                </w:r>
                <w:r w:rsidR="0084193E">
                  <w:rPr>
                    <w:webHidden/>
                  </w:rPr>
                  <w:fldChar w:fldCharType="begin"/>
                </w:r>
                <w:r w:rsidR="0084193E">
                  <w:rPr>
                    <w:webHidden/>
                  </w:rPr>
                  <w:instrText xml:space="preserve"> PAGEREF _Toc64271844 \h </w:instrText>
                </w:r>
                <w:r w:rsidR="0084193E">
                  <w:rPr>
                    <w:webHidden/>
                  </w:rPr>
                </w:r>
                <w:r w:rsidR="0084193E">
                  <w:rPr>
                    <w:webHidden/>
                  </w:rPr>
                  <w:fldChar w:fldCharType="separate"/>
                </w:r>
                <w:r w:rsidR="00CD2306">
                  <w:rPr>
                    <w:webHidden/>
                  </w:rPr>
                  <w:t>22</w:t>
                </w:r>
                <w:r w:rsidR="0084193E">
                  <w:rPr>
                    <w:webHidden/>
                  </w:rPr>
                  <w:fldChar w:fldCharType="end"/>
                </w:r>
              </w:hyperlink>
            </w:p>
            <w:p w14:paraId="490C7A94" w14:textId="721CABF1" w:rsidR="0084193E" w:rsidRDefault="005938A4">
              <w:pPr>
                <w:pStyle w:val="TOC3"/>
                <w:rPr>
                  <w:rFonts w:asciiTheme="minorHAnsi" w:eastAsiaTheme="minorEastAsia" w:hAnsiTheme="minorHAnsi" w:cstheme="minorBidi"/>
                  <w:sz w:val="22"/>
                  <w:szCs w:val="22"/>
                  <w:lang w:val="da-DK" w:eastAsia="da-DK"/>
                </w:rPr>
              </w:pPr>
              <w:hyperlink w:anchor="_Toc64271845" w:history="1">
                <w:r w:rsidR="0084193E" w:rsidRPr="00F57E55">
                  <w:rPr>
                    <w:rStyle w:val="Hyperlink"/>
                    <w14:scene3d>
                      <w14:camera w14:prst="orthographicFront"/>
                      <w14:lightRig w14:rig="threePt" w14:dir="t">
                        <w14:rot w14:lat="0" w14:lon="0" w14:rev="0"/>
                      </w14:lightRig>
                    </w14:scene3d>
                  </w:rPr>
                  <w:t>6.2.2</w:t>
                </w:r>
                <w:r w:rsidR="0084193E">
                  <w:rPr>
                    <w:rFonts w:asciiTheme="minorHAnsi" w:eastAsiaTheme="minorEastAsia" w:hAnsiTheme="minorHAnsi" w:cstheme="minorBidi"/>
                    <w:sz w:val="22"/>
                    <w:szCs w:val="22"/>
                    <w:lang w:val="da-DK" w:eastAsia="da-DK"/>
                  </w:rPr>
                  <w:tab/>
                </w:r>
                <w:r w:rsidR="0084193E" w:rsidRPr="00F57E55">
                  <w:rPr>
                    <w:rStyle w:val="Hyperlink"/>
                  </w:rPr>
                  <w:t>Video PMSE equipment</w:t>
                </w:r>
                <w:r w:rsidR="0084193E">
                  <w:rPr>
                    <w:webHidden/>
                  </w:rPr>
                  <w:tab/>
                </w:r>
                <w:r w:rsidR="0084193E">
                  <w:rPr>
                    <w:webHidden/>
                  </w:rPr>
                  <w:fldChar w:fldCharType="begin"/>
                </w:r>
                <w:r w:rsidR="0084193E">
                  <w:rPr>
                    <w:webHidden/>
                  </w:rPr>
                  <w:instrText xml:space="preserve"> PAGEREF _Toc64271845 \h </w:instrText>
                </w:r>
                <w:r w:rsidR="0084193E">
                  <w:rPr>
                    <w:webHidden/>
                  </w:rPr>
                </w:r>
                <w:r w:rsidR="0084193E">
                  <w:rPr>
                    <w:webHidden/>
                  </w:rPr>
                  <w:fldChar w:fldCharType="separate"/>
                </w:r>
                <w:r w:rsidR="00CD2306">
                  <w:rPr>
                    <w:webHidden/>
                  </w:rPr>
                  <w:t>23</w:t>
                </w:r>
                <w:r w:rsidR="0084193E">
                  <w:rPr>
                    <w:webHidden/>
                  </w:rPr>
                  <w:fldChar w:fldCharType="end"/>
                </w:r>
              </w:hyperlink>
            </w:p>
            <w:p w14:paraId="7EC74A51" w14:textId="69EB2446" w:rsidR="0084193E" w:rsidRDefault="005938A4">
              <w:pPr>
                <w:pStyle w:val="TOC2"/>
                <w:rPr>
                  <w:rFonts w:asciiTheme="minorHAnsi" w:eastAsiaTheme="minorEastAsia" w:hAnsiTheme="minorHAnsi" w:cstheme="minorBidi"/>
                  <w:bCs w:val="0"/>
                  <w:sz w:val="22"/>
                  <w:szCs w:val="22"/>
                  <w:lang w:val="da-DK" w:eastAsia="da-DK"/>
                </w:rPr>
              </w:pPr>
              <w:hyperlink w:anchor="_Toc64271846" w:history="1">
                <w:r w:rsidR="0084193E" w:rsidRPr="00F57E55">
                  <w:rPr>
                    <w:rStyle w:val="Hyperlink"/>
                  </w:rPr>
                  <w:t>6.3</w:t>
                </w:r>
                <w:r w:rsidR="0084193E">
                  <w:rPr>
                    <w:rFonts w:asciiTheme="minorHAnsi" w:eastAsiaTheme="minorEastAsia" w:hAnsiTheme="minorHAnsi" w:cstheme="minorBidi"/>
                    <w:bCs w:val="0"/>
                    <w:sz w:val="22"/>
                    <w:szCs w:val="22"/>
                    <w:lang w:val="da-DK" w:eastAsia="da-DK"/>
                  </w:rPr>
                  <w:tab/>
                </w:r>
                <w:r w:rsidR="0084193E" w:rsidRPr="00F57E55">
                  <w:rPr>
                    <w:rStyle w:val="Hyperlink"/>
                  </w:rPr>
                  <w:t>Developing and potential technologies for PMSE use</w:t>
                </w:r>
                <w:r w:rsidR="0084193E">
                  <w:rPr>
                    <w:webHidden/>
                  </w:rPr>
                  <w:tab/>
                </w:r>
                <w:r w:rsidR="0084193E">
                  <w:rPr>
                    <w:webHidden/>
                  </w:rPr>
                  <w:fldChar w:fldCharType="begin"/>
                </w:r>
                <w:r w:rsidR="0084193E">
                  <w:rPr>
                    <w:webHidden/>
                  </w:rPr>
                  <w:instrText xml:space="preserve"> PAGEREF _Toc64271846 \h </w:instrText>
                </w:r>
                <w:r w:rsidR="0084193E">
                  <w:rPr>
                    <w:webHidden/>
                  </w:rPr>
                </w:r>
                <w:r w:rsidR="0084193E">
                  <w:rPr>
                    <w:webHidden/>
                  </w:rPr>
                  <w:fldChar w:fldCharType="separate"/>
                </w:r>
                <w:r w:rsidR="00CD2306">
                  <w:rPr>
                    <w:webHidden/>
                  </w:rPr>
                  <w:t>23</w:t>
                </w:r>
                <w:r w:rsidR="0084193E">
                  <w:rPr>
                    <w:webHidden/>
                  </w:rPr>
                  <w:fldChar w:fldCharType="end"/>
                </w:r>
              </w:hyperlink>
            </w:p>
            <w:p w14:paraId="3E7AFB5D" w14:textId="09A90D0A" w:rsidR="0084193E" w:rsidRDefault="005938A4">
              <w:pPr>
                <w:pStyle w:val="TOC3"/>
                <w:rPr>
                  <w:rFonts w:asciiTheme="minorHAnsi" w:eastAsiaTheme="minorEastAsia" w:hAnsiTheme="minorHAnsi" w:cstheme="minorBidi"/>
                  <w:sz w:val="22"/>
                  <w:szCs w:val="22"/>
                  <w:lang w:val="da-DK" w:eastAsia="da-DK"/>
                </w:rPr>
              </w:pPr>
              <w:hyperlink w:anchor="_Toc64271847" w:history="1">
                <w:r w:rsidR="0084193E" w:rsidRPr="00F57E55">
                  <w:rPr>
                    <w:rStyle w:val="Hyperlink"/>
                    <w14:scene3d>
                      <w14:camera w14:prst="orthographicFront"/>
                      <w14:lightRig w14:rig="threePt" w14:dir="t">
                        <w14:rot w14:lat="0" w14:lon="0" w14:rev="0"/>
                      </w14:lightRig>
                    </w14:scene3d>
                  </w:rPr>
                  <w:t>6.3.1</w:t>
                </w:r>
                <w:r w:rsidR="0084193E">
                  <w:rPr>
                    <w:rFonts w:asciiTheme="minorHAnsi" w:eastAsiaTheme="minorEastAsia" w:hAnsiTheme="minorHAnsi" w:cstheme="minorBidi"/>
                    <w:sz w:val="22"/>
                    <w:szCs w:val="22"/>
                    <w:lang w:val="da-DK" w:eastAsia="da-DK"/>
                  </w:rPr>
                  <w:tab/>
                </w:r>
                <w:r w:rsidR="0084193E" w:rsidRPr="00F57E55">
                  <w:rPr>
                    <w:rStyle w:val="Hyperlink"/>
                  </w:rPr>
                  <w:t>Wireless Multichannel Audio System (WMAS)</w:t>
                </w:r>
                <w:r w:rsidR="0084193E">
                  <w:rPr>
                    <w:webHidden/>
                  </w:rPr>
                  <w:tab/>
                </w:r>
                <w:r w:rsidR="0084193E">
                  <w:rPr>
                    <w:webHidden/>
                  </w:rPr>
                  <w:fldChar w:fldCharType="begin"/>
                </w:r>
                <w:r w:rsidR="0084193E">
                  <w:rPr>
                    <w:webHidden/>
                  </w:rPr>
                  <w:instrText xml:space="preserve"> PAGEREF _Toc64271847 \h </w:instrText>
                </w:r>
                <w:r w:rsidR="0084193E">
                  <w:rPr>
                    <w:webHidden/>
                  </w:rPr>
                </w:r>
                <w:r w:rsidR="0084193E">
                  <w:rPr>
                    <w:webHidden/>
                  </w:rPr>
                  <w:fldChar w:fldCharType="separate"/>
                </w:r>
                <w:r w:rsidR="00CD2306">
                  <w:rPr>
                    <w:webHidden/>
                  </w:rPr>
                  <w:t>23</w:t>
                </w:r>
                <w:r w:rsidR="0084193E">
                  <w:rPr>
                    <w:webHidden/>
                  </w:rPr>
                  <w:fldChar w:fldCharType="end"/>
                </w:r>
              </w:hyperlink>
            </w:p>
            <w:p w14:paraId="0F09F508" w14:textId="3A800BAA" w:rsidR="0084193E" w:rsidRDefault="005938A4">
              <w:pPr>
                <w:pStyle w:val="TOC3"/>
                <w:rPr>
                  <w:rFonts w:asciiTheme="minorHAnsi" w:eastAsiaTheme="minorEastAsia" w:hAnsiTheme="minorHAnsi" w:cstheme="minorBidi"/>
                  <w:sz w:val="22"/>
                  <w:szCs w:val="22"/>
                  <w:lang w:val="da-DK" w:eastAsia="da-DK"/>
                </w:rPr>
              </w:pPr>
              <w:hyperlink w:anchor="_Toc64271848" w:history="1">
                <w:r w:rsidR="0084193E" w:rsidRPr="00F57E55">
                  <w:rPr>
                    <w:rStyle w:val="Hyperlink"/>
                    <w14:scene3d>
                      <w14:camera w14:prst="orthographicFront"/>
                      <w14:lightRig w14:rig="threePt" w14:dir="t">
                        <w14:rot w14:lat="0" w14:lon="0" w14:rev="0"/>
                      </w14:lightRig>
                    </w14:scene3d>
                  </w:rPr>
                  <w:t>6.3.2</w:t>
                </w:r>
                <w:r w:rsidR="0084193E">
                  <w:rPr>
                    <w:rFonts w:asciiTheme="minorHAnsi" w:eastAsiaTheme="minorEastAsia" w:hAnsiTheme="minorHAnsi" w:cstheme="minorBidi"/>
                    <w:sz w:val="22"/>
                    <w:szCs w:val="22"/>
                    <w:lang w:val="da-DK" w:eastAsia="da-DK"/>
                  </w:rPr>
                  <w:tab/>
                </w:r>
                <w:r w:rsidR="0084193E" w:rsidRPr="00F57E55">
                  <w:rPr>
                    <w:rStyle w:val="Hyperlink"/>
                  </w:rPr>
                  <w:t>C-PMSE</w:t>
                </w:r>
                <w:r w:rsidR="0084193E">
                  <w:rPr>
                    <w:webHidden/>
                  </w:rPr>
                  <w:tab/>
                </w:r>
                <w:r w:rsidR="0084193E">
                  <w:rPr>
                    <w:webHidden/>
                  </w:rPr>
                  <w:fldChar w:fldCharType="begin"/>
                </w:r>
                <w:r w:rsidR="0084193E">
                  <w:rPr>
                    <w:webHidden/>
                  </w:rPr>
                  <w:instrText xml:space="preserve"> PAGEREF _Toc64271848 \h </w:instrText>
                </w:r>
                <w:r w:rsidR="0084193E">
                  <w:rPr>
                    <w:webHidden/>
                  </w:rPr>
                </w:r>
                <w:r w:rsidR="0084193E">
                  <w:rPr>
                    <w:webHidden/>
                  </w:rPr>
                  <w:fldChar w:fldCharType="separate"/>
                </w:r>
                <w:r w:rsidR="00CD2306">
                  <w:rPr>
                    <w:webHidden/>
                  </w:rPr>
                  <w:t>23</w:t>
                </w:r>
                <w:r w:rsidR="0084193E">
                  <w:rPr>
                    <w:webHidden/>
                  </w:rPr>
                  <w:fldChar w:fldCharType="end"/>
                </w:r>
              </w:hyperlink>
            </w:p>
            <w:p w14:paraId="0C09EA02" w14:textId="3FCBE2F2" w:rsidR="0084193E" w:rsidRDefault="005938A4">
              <w:pPr>
                <w:pStyle w:val="TOC3"/>
                <w:rPr>
                  <w:rFonts w:asciiTheme="minorHAnsi" w:eastAsiaTheme="minorEastAsia" w:hAnsiTheme="minorHAnsi" w:cstheme="minorBidi"/>
                  <w:sz w:val="22"/>
                  <w:szCs w:val="22"/>
                  <w:lang w:val="da-DK" w:eastAsia="da-DK"/>
                </w:rPr>
              </w:pPr>
              <w:hyperlink w:anchor="_Toc64271849" w:history="1">
                <w:r w:rsidR="0084193E" w:rsidRPr="00F57E55">
                  <w:rPr>
                    <w:rStyle w:val="Hyperlink"/>
                    <w14:scene3d>
                      <w14:camera w14:prst="orthographicFront"/>
                      <w14:lightRig w14:rig="threePt" w14:dir="t">
                        <w14:rot w14:lat="0" w14:lon="0" w14:rev="0"/>
                      </w14:lightRig>
                    </w14:scene3d>
                  </w:rPr>
                  <w:t>6.3.3</w:t>
                </w:r>
                <w:r w:rsidR="0084193E">
                  <w:rPr>
                    <w:rFonts w:asciiTheme="minorHAnsi" w:eastAsiaTheme="minorEastAsia" w:hAnsiTheme="minorHAnsi" w:cstheme="minorBidi"/>
                    <w:sz w:val="22"/>
                    <w:szCs w:val="22"/>
                    <w:lang w:val="da-DK" w:eastAsia="da-DK"/>
                  </w:rPr>
                  <w:tab/>
                </w:r>
                <w:r w:rsidR="0084193E" w:rsidRPr="00F57E55">
                  <w:rPr>
                    <w:rStyle w:val="Hyperlink"/>
                  </w:rPr>
                  <w:t>4G and 5G public mobile networks</w:t>
                </w:r>
                <w:r w:rsidR="0084193E">
                  <w:rPr>
                    <w:webHidden/>
                  </w:rPr>
                  <w:tab/>
                </w:r>
                <w:r w:rsidR="0084193E">
                  <w:rPr>
                    <w:webHidden/>
                  </w:rPr>
                  <w:fldChar w:fldCharType="begin"/>
                </w:r>
                <w:r w:rsidR="0084193E">
                  <w:rPr>
                    <w:webHidden/>
                  </w:rPr>
                  <w:instrText xml:space="preserve"> PAGEREF _Toc64271849 \h </w:instrText>
                </w:r>
                <w:r w:rsidR="0084193E">
                  <w:rPr>
                    <w:webHidden/>
                  </w:rPr>
                </w:r>
                <w:r w:rsidR="0084193E">
                  <w:rPr>
                    <w:webHidden/>
                  </w:rPr>
                  <w:fldChar w:fldCharType="separate"/>
                </w:r>
                <w:r w:rsidR="00CD2306">
                  <w:rPr>
                    <w:webHidden/>
                  </w:rPr>
                  <w:t>24</w:t>
                </w:r>
                <w:r w:rsidR="0084193E">
                  <w:rPr>
                    <w:webHidden/>
                  </w:rPr>
                  <w:fldChar w:fldCharType="end"/>
                </w:r>
              </w:hyperlink>
            </w:p>
            <w:p w14:paraId="736307BF" w14:textId="64FB8E0D" w:rsidR="0084193E" w:rsidRDefault="005938A4">
              <w:pPr>
                <w:pStyle w:val="TOC3"/>
                <w:rPr>
                  <w:rFonts w:asciiTheme="minorHAnsi" w:eastAsiaTheme="minorEastAsia" w:hAnsiTheme="minorHAnsi" w:cstheme="minorBidi"/>
                  <w:sz w:val="22"/>
                  <w:szCs w:val="22"/>
                  <w:lang w:val="da-DK" w:eastAsia="da-DK"/>
                </w:rPr>
              </w:pPr>
              <w:hyperlink w:anchor="_Toc64271850" w:history="1">
                <w:r w:rsidR="0084193E" w:rsidRPr="00F57E55">
                  <w:rPr>
                    <w:rStyle w:val="Hyperlink"/>
                    <w14:scene3d>
                      <w14:camera w14:prst="orthographicFront"/>
                      <w14:lightRig w14:rig="threePt" w14:dir="t">
                        <w14:rot w14:lat="0" w14:lon="0" w14:rev="0"/>
                      </w14:lightRig>
                    </w14:scene3d>
                  </w:rPr>
                  <w:t>6.3.4</w:t>
                </w:r>
                <w:r w:rsidR="0084193E">
                  <w:rPr>
                    <w:rFonts w:asciiTheme="minorHAnsi" w:eastAsiaTheme="minorEastAsia" w:hAnsiTheme="minorHAnsi" w:cstheme="minorBidi"/>
                    <w:sz w:val="22"/>
                    <w:szCs w:val="22"/>
                    <w:lang w:val="da-DK" w:eastAsia="da-DK"/>
                  </w:rPr>
                  <w:tab/>
                </w:r>
                <w:r w:rsidR="0084193E" w:rsidRPr="00F57E55">
                  <w:rPr>
                    <w:rStyle w:val="Hyperlink"/>
                  </w:rPr>
                  <w:t>4G and 5G private mobile networks</w:t>
                </w:r>
                <w:r w:rsidR="0084193E">
                  <w:rPr>
                    <w:webHidden/>
                  </w:rPr>
                  <w:tab/>
                </w:r>
                <w:r w:rsidR="0084193E">
                  <w:rPr>
                    <w:webHidden/>
                  </w:rPr>
                  <w:fldChar w:fldCharType="begin"/>
                </w:r>
                <w:r w:rsidR="0084193E">
                  <w:rPr>
                    <w:webHidden/>
                  </w:rPr>
                  <w:instrText xml:space="preserve"> PAGEREF _Toc64271850 \h </w:instrText>
                </w:r>
                <w:r w:rsidR="0084193E">
                  <w:rPr>
                    <w:webHidden/>
                  </w:rPr>
                </w:r>
                <w:r w:rsidR="0084193E">
                  <w:rPr>
                    <w:webHidden/>
                  </w:rPr>
                  <w:fldChar w:fldCharType="separate"/>
                </w:r>
                <w:r w:rsidR="00CD2306">
                  <w:rPr>
                    <w:webHidden/>
                  </w:rPr>
                  <w:t>24</w:t>
                </w:r>
                <w:r w:rsidR="0084193E">
                  <w:rPr>
                    <w:webHidden/>
                  </w:rPr>
                  <w:fldChar w:fldCharType="end"/>
                </w:r>
              </w:hyperlink>
            </w:p>
            <w:p w14:paraId="392D0CFE" w14:textId="1AFB4F68" w:rsidR="0084193E" w:rsidRDefault="005938A4">
              <w:pPr>
                <w:pStyle w:val="TOC3"/>
                <w:rPr>
                  <w:rFonts w:asciiTheme="minorHAnsi" w:eastAsiaTheme="minorEastAsia" w:hAnsiTheme="minorHAnsi" w:cstheme="minorBidi"/>
                  <w:sz w:val="22"/>
                  <w:szCs w:val="22"/>
                  <w:lang w:val="da-DK" w:eastAsia="da-DK"/>
                </w:rPr>
              </w:pPr>
              <w:hyperlink w:anchor="_Toc64271851" w:history="1">
                <w:r w:rsidR="0084193E" w:rsidRPr="00F57E55">
                  <w:rPr>
                    <w:rStyle w:val="Hyperlink"/>
                    <w14:scene3d>
                      <w14:camera w14:prst="orthographicFront"/>
                      <w14:lightRig w14:rig="threePt" w14:dir="t">
                        <w14:rot w14:lat="0" w14:lon="0" w14:rev="0"/>
                      </w14:lightRig>
                    </w14:scene3d>
                  </w:rPr>
                  <w:t>6.3.5</w:t>
                </w:r>
                <w:r w:rsidR="0084193E">
                  <w:rPr>
                    <w:rFonts w:asciiTheme="minorHAnsi" w:eastAsiaTheme="minorEastAsia" w:hAnsiTheme="minorHAnsi" w:cstheme="minorBidi"/>
                    <w:sz w:val="22"/>
                    <w:szCs w:val="22"/>
                    <w:lang w:val="da-DK" w:eastAsia="da-DK"/>
                  </w:rPr>
                  <w:tab/>
                </w:r>
                <w:r w:rsidR="0084193E" w:rsidRPr="00F57E55">
                  <w:rPr>
                    <w:rStyle w:val="Hyperlink"/>
                  </w:rPr>
                  <w:t>DECT</w:t>
                </w:r>
                <w:r w:rsidR="0084193E">
                  <w:rPr>
                    <w:webHidden/>
                  </w:rPr>
                  <w:tab/>
                </w:r>
                <w:r w:rsidR="0084193E">
                  <w:rPr>
                    <w:webHidden/>
                  </w:rPr>
                  <w:fldChar w:fldCharType="begin"/>
                </w:r>
                <w:r w:rsidR="0084193E">
                  <w:rPr>
                    <w:webHidden/>
                  </w:rPr>
                  <w:instrText xml:space="preserve"> PAGEREF _Toc64271851 \h </w:instrText>
                </w:r>
                <w:r w:rsidR="0084193E">
                  <w:rPr>
                    <w:webHidden/>
                  </w:rPr>
                </w:r>
                <w:r w:rsidR="0084193E">
                  <w:rPr>
                    <w:webHidden/>
                  </w:rPr>
                  <w:fldChar w:fldCharType="separate"/>
                </w:r>
                <w:r w:rsidR="00CD2306">
                  <w:rPr>
                    <w:webHidden/>
                  </w:rPr>
                  <w:t>25</w:t>
                </w:r>
                <w:r w:rsidR="0084193E">
                  <w:rPr>
                    <w:webHidden/>
                  </w:rPr>
                  <w:fldChar w:fldCharType="end"/>
                </w:r>
              </w:hyperlink>
            </w:p>
            <w:p w14:paraId="1058479D" w14:textId="4EC3623D" w:rsidR="0084193E" w:rsidRDefault="005938A4">
              <w:pPr>
                <w:pStyle w:val="TOC1"/>
                <w:rPr>
                  <w:rFonts w:asciiTheme="minorHAnsi" w:eastAsiaTheme="minorEastAsia" w:hAnsiTheme="minorHAnsi" w:cstheme="minorBidi"/>
                  <w:b w:val="0"/>
                  <w:noProof/>
                  <w:sz w:val="22"/>
                  <w:szCs w:val="22"/>
                  <w:lang w:val="da-DK" w:eastAsia="da-DK"/>
                </w:rPr>
              </w:pPr>
              <w:hyperlink w:anchor="_Toc64271852" w:history="1">
                <w:r w:rsidR="0084193E" w:rsidRPr="00F57E55">
                  <w:rPr>
                    <w:rStyle w:val="Hyperlink"/>
                    <w:bCs/>
                    <w:noProof/>
                    <w14:scene3d>
                      <w14:camera w14:prst="orthographicFront"/>
                      <w14:lightRig w14:rig="threePt" w14:dir="t">
                        <w14:rot w14:lat="0" w14:lon="0" w14:rev="0"/>
                      </w14:lightRig>
                    </w14:scene3d>
                  </w:rPr>
                  <w:t>ANNEX 1:</w:t>
                </w:r>
                <w:r w:rsidR="0084193E" w:rsidRPr="00F57E55">
                  <w:rPr>
                    <w:rStyle w:val="Hyperlink"/>
                    <w:noProof/>
                  </w:rPr>
                  <w:t xml:space="preserve"> CEPT and ECC Reports</w:t>
                </w:r>
                <w:r w:rsidR="0084193E">
                  <w:rPr>
                    <w:noProof/>
                    <w:webHidden/>
                  </w:rPr>
                  <w:tab/>
                </w:r>
                <w:r w:rsidR="0084193E">
                  <w:rPr>
                    <w:noProof/>
                    <w:webHidden/>
                  </w:rPr>
                  <w:fldChar w:fldCharType="begin"/>
                </w:r>
                <w:r w:rsidR="0084193E">
                  <w:rPr>
                    <w:noProof/>
                    <w:webHidden/>
                  </w:rPr>
                  <w:instrText xml:space="preserve"> PAGEREF _Toc64271852 \h </w:instrText>
                </w:r>
                <w:r w:rsidR="0084193E">
                  <w:rPr>
                    <w:noProof/>
                    <w:webHidden/>
                  </w:rPr>
                </w:r>
                <w:r w:rsidR="0084193E">
                  <w:rPr>
                    <w:noProof/>
                    <w:webHidden/>
                  </w:rPr>
                  <w:fldChar w:fldCharType="separate"/>
                </w:r>
                <w:r w:rsidR="00CD2306">
                  <w:rPr>
                    <w:noProof/>
                    <w:webHidden/>
                  </w:rPr>
                  <w:t>26</w:t>
                </w:r>
                <w:r w:rsidR="0084193E">
                  <w:rPr>
                    <w:noProof/>
                    <w:webHidden/>
                  </w:rPr>
                  <w:fldChar w:fldCharType="end"/>
                </w:r>
              </w:hyperlink>
            </w:p>
            <w:p w14:paraId="25C0159F" w14:textId="4ABBA97D" w:rsidR="0084193E" w:rsidRDefault="005938A4">
              <w:pPr>
                <w:pStyle w:val="TOC1"/>
                <w:rPr>
                  <w:rFonts w:asciiTheme="minorHAnsi" w:eastAsiaTheme="minorEastAsia" w:hAnsiTheme="minorHAnsi" w:cstheme="minorBidi"/>
                  <w:b w:val="0"/>
                  <w:noProof/>
                  <w:sz w:val="22"/>
                  <w:szCs w:val="22"/>
                  <w:lang w:val="da-DK" w:eastAsia="da-DK"/>
                </w:rPr>
              </w:pPr>
              <w:hyperlink w:anchor="_Toc64271853" w:history="1">
                <w:r w:rsidR="0084193E" w:rsidRPr="00F57E55">
                  <w:rPr>
                    <w:rStyle w:val="Hyperlink"/>
                    <w:bCs/>
                    <w:noProof/>
                    <w14:scene3d>
                      <w14:camera w14:prst="orthographicFront"/>
                      <w14:lightRig w14:rig="threePt" w14:dir="t">
                        <w14:rot w14:lat="0" w14:lon="0" w14:rev="0"/>
                      </w14:lightRig>
                    </w14:scene3d>
                  </w:rPr>
                  <w:t>ANNEX 2:</w:t>
                </w:r>
                <w:r w:rsidR="0084193E" w:rsidRPr="00F57E55">
                  <w:rPr>
                    <w:rStyle w:val="Hyperlink"/>
                    <w:noProof/>
                  </w:rPr>
                  <w:t xml:space="preserve"> Tables of PMSE assignment data (UK)</w:t>
                </w:r>
                <w:r w:rsidR="0084193E">
                  <w:rPr>
                    <w:noProof/>
                    <w:webHidden/>
                  </w:rPr>
                  <w:tab/>
                </w:r>
                <w:r w:rsidR="0084193E">
                  <w:rPr>
                    <w:noProof/>
                    <w:webHidden/>
                  </w:rPr>
                  <w:fldChar w:fldCharType="begin"/>
                </w:r>
                <w:r w:rsidR="0084193E">
                  <w:rPr>
                    <w:noProof/>
                    <w:webHidden/>
                  </w:rPr>
                  <w:instrText xml:space="preserve"> PAGEREF _Toc64271853 \h </w:instrText>
                </w:r>
                <w:r w:rsidR="0084193E">
                  <w:rPr>
                    <w:noProof/>
                    <w:webHidden/>
                  </w:rPr>
                </w:r>
                <w:r w:rsidR="0084193E">
                  <w:rPr>
                    <w:noProof/>
                    <w:webHidden/>
                  </w:rPr>
                  <w:fldChar w:fldCharType="separate"/>
                </w:r>
                <w:r w:rsidR="00CD2306">
                  <w:rPr>
                    <w:noProof/>
                    <w:webHidden/>
                  </w:rPr>
                  <w:t>27</w:t>
                </w:r>
                <w:r w:rsidR="0084193E">
                  <w:rPr>
                    <w:noProof/>
                    <w:webHidden/>
                  </w:rPr>
                  <w:fldChar w:fldCharType="end"/>
                </w:r>
              </w:hyperlink>
            </w:p>
            <w:p w14:paraId="550A4875" w14:textId="0D783B22" w:rsidR="0084193E" w:rsidRDefault="005938A4">
              <w:pPr>
                <w:pStyle w:val="TOC1"/>
                <w:rPr>
                  <w:rFonts w:asciiTheme="minorHAnsi" w:eastAsiaTheme="minorEastAsia" w:hAnsiTheme="minorHAnsi" w:cstheme="minorBidi"/>
                  <w:b w:val="0"/>
                  <w:noProof/>
                  <w:sz w:val="22"/>
                  <w:szCs w:val="22"/>
                  <w:lang w:val="da-DK" w:eastAsia="da-DK"/>
                </w:rPr>
              </w:pPr>
              <w:hyperlink w:anchor="_Toc64271854" w:history="1">
                <w:r w:rsidR="0084193E" w:rsidRPr="00F57E55">
                  <w:rPr>
                    <w:rStyle w:val="Hyperlink"/>
                    <w:bCs/>
                    <w:noProof/>
                    <w14:scene3d>
                      <w14:camera w14:prst="orthographicFront"/>
                      <w14:lightRig w14:rig="threePt" w14:dir="t">
                        <w14:rot w14:lat="0" w14:lon="0" w14:rev="0"/>
                      </w14:lightRig>
                    </w14:scene3d>
                  </w:rPr>
                  <w:t>ANNEX 3:</w:t>
                </w:r>
                <w:r w:rsidR="0084193E" w:rsidRPr="00F57E55">
                  <w:rPr>
                    <w:rStyle w:val="Hyperlink"/>
                    <w:noProof/>
                  </w:rPr>
                  <w:t xml:space="preserve"> Tables of PMSE assignment data (France)</w:t>
                </w:r>
                <w:r w:rsidR="0084193E">
                  <w:rPr>
                    <w:noProof/>
                    <w:webHidden/>
                  </w:rPr>
                  <w:tab/>
                </w:r>
                <w:r w:rsidR="0084193E">
                  <w:rPr>
                    <w:noProof/>
                    <w:webHidden/>
                  </w:rPr>
                  <w:fldChar w:fldCharType="begin"/>
                </w:r>
                <w:r w:rsidR="0084193E">
                  <w:rPr>
                    <w:noProof/>
                    <w:webHidden/>
                  </w:rPr>
                  <w:instrText xml:space="preserve"> PAGEREF _Toc64271854 \h </w:instrText>
                </w:r>
                <w:r w:rsidR="0084193E">
                  <w:rPr>
                    <w:noProof/>
                    <w:webHidden/>
                  </w:rPr>
                </w:r>
                <w:r w:rsidR="0084193E">
                  <w:rPr>
                    <w:noProof/>
                    <w:webHidden/>
                  </w:rPr>
                  <w:fldChar w:fldCharType="separate"/>
                </w:r>
                <w:r w:rsidR="00CD2306">
                  <w:rPr>
                    <w:noProof/>
                    <w:webHidden/>
                  </w:rPr>
                  <w:t>32</w:t>
                </w:r>
                <w:r w:rsidR="0084193E">
                  <w:rPr>
                    <w:noProof/>
                    <w:webHidden/>
                  </w:rPr>
                  <w:fldChar w:fldCharType="end"/>
                </w:r>
              </w:hyperlink>
            </w:p>
            <w:p w14:paraId="068A863A" w14:textId="10BF802C" w:rsidR="0084193E" w:rsidRDefault="005938A4">
              <w:pPr>
                <w:pStyle w:val="TOC1"/>
                <w:rPr>
                  <w:rFonts w:asciiTheme="minorHAnsi" w:eastAsiaTheme="minorEastAsia" w:hAnsiTheme="minorHAnsi" w:cstheme="minorBidi"/>
                  <w:b w:val="0"/>
                  <w:noProof/>
                  <w:sz w:val="22"/>
                  <w:szCs w:val="22"/>
                  <w:lang w:val="da-DK" w:eastAsia="da-DK"/>
                </w:rPr>
              </w:pPr>
              <w:hyperlink w:anchor="_Toc64271855" w:history="1">
                <w:r w:rsidR="0084193E" w:rsidRPr="00F57E55">
                  <w:rPr>
                    <w:rStyle w:val="Hyperlink"/>
                    <w:bCs/>
                    <w:noProof/>
                    <w14:scene3d>
                      <w14:camera w14:prst="orthographicFront"/>
                      <w14:lightRig w14:rig="threePt" w14:dir="t">
                        <w14:rot w14:lat="0" w14:lon="0" w14:rev="0"/>
                      </w14:lightRig>
                    </w14:scene3d>
                  </w:rPr>
                  <w:t>ANNEX 4:</w:t>
                </w:r>
                <w:r w:rsidR="0084193E" w:rsidRPr="00F57E55">
                  <w:rPr>
                    <w:rStyle w:val="Hyperlink"/>
                    <w:noProof/>
                  </w:rPr>
                  <w:t xml:space="preserve"> Tables of PMSE assignment data (</w:t>
                </w:r>
                <w:r w:rsidR="00571D7A">
                  <w:rPr>
                    <w:rStyle w:val="Hyperlink"/>
                    <w:noProof/>
                  </w:rPr>
                  <w:t>N</w:t>
                </w:r>
                <w:r w:rsidR="0084193E" w:rsidRPr="00F57E55">
                  <w:rPr>
                    <w:rStyle w:val="Hyperlink"/>
                    <w:noProof/>
                  </w:rPr>
                  <w:t>etherlands)</w:t>
                </w:r>
                <w:r w:rsidR="0084193E">
                  <w:rPr>
                    <w:noProof/>
                    <w:webHidden/>
                  </w:rPr>
                  <w:tab/>
                </w:r>
                <w:r w:rsidR="0084193E">
                  <w:rPr>
                    <w:noProof/>
                    <w:webHidden/>
                  </w:rPr>
                  <w:fldChar w:fldCharType="begin"/>
                </w:r>
                <w:r w:rsidR="0084193E">
                  <w:rPr>
                    <w:noProof/>
                    <w:webHidden/>
                  </w:rPr>
                  <w:instrText xml:space="preserve"> PAGEREF _Toc64271855 \h </w:instrText>
                </w:r>
                <w:r w:rsidR="0084193E">
                  <w:rPr>
                    <w:noProof/>
                    <w:webHidden/>
                  </w:rPr>
                </w:r>
                <w:r w:rsidR="0084193E">
                  <w:rPr>
                    <w:noProof/>
                    <w:webHidden/>
                  </w:rPr>
                  <w:fldChar w:fldCharType="separate"/>
                </w:r>
                <w:r w:rsidR="00CD2306">
                  <w:rPr>
                    <w:noProof/>
                    <w:webHidden/>
                  </w:rPr>
                  <w:t>36</w:t>
                </w:r>
                <w:r w:rsidR="0084193E">
                  <w:rPr>
                    <w:noProof/>
                    <w:webHidden/>
                  </w:rPr>
                  <w:fldChar w:fldCharType="end"/>
                </w:r>
              </w:hyperlink>
            </w:p>
            <w:p w14:paraId="0B4C0AC2" w14:textId="182EB999" w:rsidR="0084193E" w:rsidRDefault="005938A4">
              <w:pPr>
                <w:pStyle w:val="TOC1"/>
                <w:rPr>
                  <w:rFonts w:asciiTheme="minorHAnsi" w:eastAsiaTheme="minorEastAsia" w:hAnsiTheme="minorHAnsi" w:cstheme="minorBidi"/>
                  <w:b w:val="0"/>
                  <w:noProof/>
                  <w:sz w:val="22"/>
                  <w:szCs w:val="22"/>
                  <w:lang w:val="da-DK" w:eastAsia="da-DK"/>
                </w:rPr>
              </w:pPr>
              <w:hyperlink w:anchor="_Toc64271856" w:history="1">
                <w:r w:rsidR="0084193E" w:rsidRPr="00F57E55">
                  <w:rPr>
                    <w:rStyle w:val="Hyperlink"/>
                    <w:bCs/>
                    <w:noProof/>
                    <w14:scene3d>
                      <w14:camera w14:prst="orthographicFront"/>
                      <w14:lightRig w14:rig="threePt" w14:dir="t">
                        <w14:rot w14:lat="0" w14:lon="0" w14:rev="0"/>
                      </w14:lightRig>
                    </w14:scene3d>
                  </w:rPr>
                  <w:t>ANNEX 5:</w:t>
                </w:r>
                <w:r w:rsidR="0084193E" w:rsidRPr="00F57E55">
                  <w:rPr>
                    <w:rStyle w:val="Hyperlink"/>
                    <w:noProof/>
                  </w:rPr>
                  <w:t xml:space="preserve"> PMSE spectrum requirements use for large events in Slovenia.</w:t>
                </w:r>
                <w:r w:rsidR="0084193E">
                  <w:rPr>
                    <w:noProof/>
                    <w:webHidden/>
                  </w:rPr>
                  <w:tab/>
                </w:r>
                <w:r w:rsidR="0084193E">
                  <w:rPr>
                    <w:noProof/>
                    <w:webHidden/>
                  </w:rPr>
                  <w:fldChar w:fldCharType="begin"/>
                </w:r>
                <w:r w:rsidR="0084193E">
                  <w:rPr>
                    <w:noProof/>
                    <w:webHidden/>
                  </w:rPr>
                  <w:instrText xml:space="preserve"> PAGEREF _Toc64271856 \h </w:instrText>
                </w:r>
                <w:r w:rsidR="0084193E">
                  <w:rPr>
                    <w:noProof/>
                    <w:webHidden/>
                  </w:rPr>
                </w:r>
                <w:r w:rsidR="0084193E">
                  <w:rPr>
                    <w:noProof/>
                    <w:webHidden/>
                  </w:rPr>
                  <w:fldChar w:fldCharType="separate"/>
                </w:r>
                <w:r w:rsidR="00CD2306">
                  <w:rPr>
                    <w:noProof/>
                    <w:webHidden/>
                  </w:rPr>
                  <w:t>37</w:t>
                </w:r>
                <w:r w:rsidR="0084193E">
                  <w:rPr>
                    <w:noProof/>
                    <w:webHidden/>
                  </w:rPr>
                  <w:fldChar w:fldCharType="end"/>
                </w:r>
              </w:hyperlink>
            </w:p>
            <w:p w14:paraId="7F4563FA" w14:textId="0F9E8FEB" w:rsidR="0084193E" w:rsidRDefault="005938A4">
              <w:pPr>
                <w:pStyle w:val="TOC1"/>
                <w:rPr>
                  <w:rFonts w:asciiTheme="minorHAnsi" w:eastAsiaTheme="minorEastAsia" w:hAnsiTheme="minorHAnsi" w:cstheme="minorBidi"/>
                  <w:b w:val="0"/>
                  <w:noProof/>
                  <w:sz w:val="22"/>
                  <w:szCs w:val="22"/>
                  <w:lang w:val="da-DK" w:eastAsia="da-DK"/>
                </w:rPr>
              </w:pPr>
              <w:hyperlink w:anchor="_Toc64271857" w:history="1">
                <w:r w:rsidR="0084193E" w:rsidRPr="00F57E55">
                  <w:rPr>
                    <w:rStyle w:val="Hyperlink"/>
                    <w:bCs/>
                    <w:noProof/>
                    <w14:scene3d>
                      <w14:camera w14:prst="orthographicFront"/>
                      <w14:lightRig w14:rig="threePt" w14:dir="t">
                        <w14:rot w14:lat="0" w14:lon="0" w14:rev="0"/>
                      </w14:lightRig>
                    </w14:scene3d>
                  </w:rPr>
                  <w:t>ANNEX 6:</w:t>
                </w:r>
                <w:r w:rsidR="0084193E" w:rsidRPr="00F57E55">
                  <w:rPr>
                    <w:rStyle w:val="Hyperlink"/>
                    <w:noProof/>
                  </w:rPr>
                  <w:t xml:space="preserve"> </w:t>
                </w:r>
                <w:r w:rsidR="00D908A6">
                  <w:rPr>
                    <w:rStyle w:val="Hyperlink"/>
                    <w:noProof/>
                  </w:rPr>
                  <w:t>V</w:t>
                </w:r>
                <w:r w:rsidR="0084193E" w:rsidRPr="00F57E55">
                  <w:rPr>
                    <w:rStyle w:val="Hyperlink"/>
                    <w:noProof/>
                  </w:rPr>
                  <w:t xml:space="preserve">ideo </w:t>
                </w:r>
                <w:r w:rsidR="00D908A6">
                  <w:rPr>
                    <w:rStyle w:val="Hyperlink"/>
                    <w:noProof/>
                  </w:rPr>
                  <w:t>PMSE</w:t>
                </w:r>
                <w:r w:rsidR="0084193E" w:rsidRPr="00F57E55">
                  <w:rPr>
                    <w:rStyle w:val="Hyperlink"/>
                    <w:noProof/>
                  </w:rPr>
                  <w:t xml:space="preserve"> case studies</w:t>
                </w:r>
                <w:r w:rsidR="0084193E">
                  <w:rPr>
                    <w:noProof/>
                    <w:webHidden/>
                  </w:rPr>
                  <w:tab/>
                </w:r>
                <w:r w:rsidR="0084193E">
                  <w:rPr>
                    <w:noProof/>
                    <w:webHidden/>
                  </w:rPr>
                  <w:fldChar w:fldCharType="begin"/>
                </w:r>
                <w:r w:rsidR="0084193E">
                  <w:rPr>
                    <w:noProof/>
                    <w:webHidden/>
                  </w:rPr>
                  <w:instrText xml:space="preserve"> PAGEREF _Toc64271857 \h </w:instrText>
                </w:r>
                <w:r w:rsidR="0084193E">
                  <w:rPr>
                    <w:noProof/>
                    <w:webHidden/>
                  </w:rPr>
                </w:r>
                <w:r w:rsidR="0084193E">
                  <w:rPr>
                    <w:noProof/>
                    <w:webHidden/>
                  </w:rPr>
                  <w:fldChar w:fldCharType="separate"/>
                </w:r>
                <w:r w:rsidR="00CD2306">
                  <w:rPr>
                    <w:noProof/>
                    <w:webHidden/>
                  </w:rPr>
                  <w:t>38</w:t>
                </w:r>
                <w:r w:rsidR="0084193E">
                  <w:rPr>
                    <w:noProof/>
                    <w:webHidden/>
                  </w:rPr>
                  <w:fldChar w:fldCharType="end"/>
                </w:r>
              </w:hyperlink>
            </w:p>
            <w:p w14:paraId="2419742B" w14:textId="571CF38A" w:rsidR="0084193E" w:rsidRDefault="005938A4">
              <w:pPr>
                <w:pStyle w:val="TOC1"/>
                <w:rPr>
                  <w:rFonts w:asciiTheme="minorHAnsi" w:eastAsiaTheme="minorEastAsia" w:hAnsiTheme="minorHAnsi" w:cstheme="minorBidi"/>
                  <w:b w:val="0"/>
                  <w:noProof/>
                  <w:sz w:val="22"/>
                  <w:szCs w:val="22"/>
                  <w:lang w:val="da-DK" w:eastAsia="da-DK"/>
                </w:rPr>
              </w:pPr>
              <w:hyperlink w:anchor="_Toc64271858" w:history="1">
                <w:r w:rsidR="0084193E" w:rsidRPr="00F57E55">
                  <w:rPr>
                    <w:rStyle w:val="Hyperlink"/>
                    <w:bCs/>
                    <w:noProof/>
                    <w14:scene3d>
                      <w14:camera w14:prst="orthographicFront"/>
                      <w14:lightRig w14:rig="threePt" w14:dir="t">
                        <w14:rot w14:lat="0" w14:lon="0" w14:rev="0"/>
                      </w14:lightRig>
                    </w14:scene3d>
                  </w:rPr>
                  <w:t>ANNEX 7:</w:t>
                </w:r>
                <w:r w:rsidR="0084193E" w:rsidRPr="00F57E55">
                  <w:rPr>
                    <w:rStyle w:val="Hyperlink"/>
                    <w:noProof/>
                  </w:rPr>
                  <w:t xml:space="preserve"> E</w:t>
                </w:r>
                <w:r w:rsidR="00D908A6">
                  <w:rPr>
                    <w:rStyle w:val="Hyperlink"/>
                    <w:noProof/>
                  </w:rPr>
                  <w:t>vents</w:t>
                </w:r>
                <w:r w:rsidR="0084193E" w:rsidRPr="00F57E55">
                  <w:rPr>
                    <w:rStyle w:val="Hyperlink"/>
                    <w:noProof/>
                  </w:rPr>
                  <w:t xml:space="preserve"> </w:t>
                </w:r>
                <w:r w:rsidR="00D908A6">
                  <w:rPr>
                    <w:rStyle w:val="Hyperlink"/>
                    <w:noProof/>
                  </w:rPr>
                  <w:t>requiring the support of various types of PMSE equipment</w:t>
                </w:r>
                <w:r w:rsidR="0084193E">
                  <w:rPr>
                    <w:noProof/>
                    <w:webHidden/>
                  </w:rPr>
                  <w:tab/>
                </w:r>
                <w:r w:rsidR="0084193E">
                  <w:rPr>
                    <w:noProof/>
                    <w:webHidden/>
                  </w:rPr>
                  <w:fldChar w:fldCharType="begin"/>
                </w:r>
                <w:r w:rsidR="0084193E">
                  <w:rPr>
                    <w:noProof/>
                    <w:webHidden/>
                  </w:rPr>
                  <w:instrText xml:space="preserve"> PAGEREF _Toc64271858 \h </w:instrText>
                </w:r>
                <w:r w:rsidR="0084193E">
                  <w:rPr>
                    <w:noProof/>
                    <w:webHidden/>
                  </w:rPr>
                </w:r>
                <w:r w:rsidR="0084193E">
                  <w:rPr>
                    <w:noProof/>
                    <w:webHidden/>
                  </w:rPr>
                  <w:fldChar w:fldCharType="separate"/>
                </w:r>
                <w:r w:rsidR="00CD2306">
                  <w:rPr>
                    <w:noProof/>
                    <w:webHidden/>
                  </w:rPr>
                  <w:t>47</w:t>
                </w:r>
                <w:r w:rsidR="0084193E">
                  <w:rPr>
                    <w:noProof/>
                    <w:webHidden/>
                  </w:rPr>
                  <w:fldChar w:fldCharType="end"/>
                </w:r>
              </w:hyperlink>
            </w:p>
            <w:p w14:paraId="7F8A6351" w14:textId="681009BE" w:rsidR="0084193E" w:rsidRDefault="005938A4">
              <w:pPr>
                <w:pStyle w:val="TOC1"/>
                <w:rPr>
                  <w:rFonts w:asciiTheme="minorHAnsi" w:eastAsiaTheme="minorEastAsia" w:hAnsiTheme="minorHAnsi" w:cstheme="minorBidi"/>
                  <w:b w:val="0"/>
                  <w:noProof/>
                  <w:sz w:val="22"/>
                  <w:szCs w:val="22"/>
                  <w:lang w:val="da-DK" w:eastAsia="da-DK"/>
                </w:rPr>
              </w:pPr>
              <w:hyperlink w:anchor="_Toc64271859" w:history="1">
                <w:r w:rsidR="0084193E" w:rsidRPr="00F57E55">
                  <w:rPr>
                    <w:rStyle w:val="Hyperlink"/>
                    <w:bCs/>
                    <w:noProof/>
                    <w14:scene3d>
                      <w14:camera w14:prst="orthographicFront"/>
                      <w14:lightRig w14:rig="threePt" w14:dir="t">
                        <w14:rot w14:lat="0" w14:lon="0" w14:rev="0"/>
                      </w14:lightRig>
                    </w14:scene3d>
                  </w:rPr>
                  <w:t>ANNEX 8:</w:t>
                </w:r>
                <w:r w:rsidR="0084193E" w:rsidRPr="00F57E55">
                  <w:rPr>
                    <w:rStyle w:val="Hyperlink"/>
                    <w:noProof/>
                  </w:rPr>
                  <w:t xml:space="preserve"> Research </w:t>
                </w:r>
                <w:r w:rsidR="00D908A6">
                  <w:rPr>
                    <w:rStyle w:val="Hyperlink"/>
                    <w:noProof/>
                  </w:rPr>
                  <w:t>p</w:t>
                </w:r>
                <w:r w:rsidR="0084193E" w:rsidRPr="00F57E55">
                  <w:rPr>
                    <w:rStyle w:val="Hyperlink"/>
                    <w:noProof/>
                  </w:rPr>
                  <w:t>rojects for 5G</w:t>
                </w:r>
                <w:r w:rsidR="0084193E">
                  <w:rPr>
                    <w:noProof/>
                    <w:webHidden/>
                  </w:rPr>
                  <w:tab/>
                </w:r>
                <w:r w:rsidR="0084193E">
                  <w:rPr>
                    <w:noProof/>
                    <w:webHidden/>
                  </w:rPr>
                  <w:fldChar w:fldCharType="begin"/>
                </w:r>
                <w:r w:rsidR="0084193E">
                  <w:rPr>
                    <w:noProof/>
                    <w:webHidden/>
                  </w:rPr>
                  <w:instrText xml:space="preserve"> PAGEREF _Toc64271859 \h </w:instrText>
                </w:r>
                <w:r w:rsidR="0084193E">
                  <w:rPr>
                    <w:noProof/>
                    <w:webHidden/>
                  </w:rPr>
                </w:r>
                <w:r w:rsidR="0084193E">
                  <w:rPr>
                    <w:noProof/>
                    <w:webHidden/>
                  </w:rPr>
                  <w:fldChar w:fldCharType="separate"/>
                </w:r>
                <w:r w:rsidR="00CD2306">
                  <w:rPr>
                    <w:noProof/>
                    <w:webHidden/>
                  </w:rPr>
                  <w:t>51</w:t>
                </w:r>
                <w:r w:rsidR="0084193E">
                  <w:rPr>
                    <w:noProof/>
                    <w:webHidden/>
                  </w:rPr>
                  <w:fldChar w:fldCharType="end"/>
                </w:r>
              </w:hyperlink>
            </w:p>
            <w:p w14:paraId="7B11287D" w14:textId="76E2CD24" w:rsidR="0084193E" w:rsidRDefault="005938A4">
              <w:pPr>
                <w:pStyle w:val="TOC1"/>
                <w:rPr>
                  <w:rFonts w:asciiTheme="minorHAnsi" w:eastAsiaTheme="minorEastAsia" w:hAnsiTheme="minorHAnsi" w:cstheme="minorBidi"/>
                  <w:b w:val="0"/>
                  <w:noProof/>
                  <w:sz w:val="22"/>
                  <w:szCs w:val="22"/>
                  <w:lang w:val="da-DK" w:eastAsia="da-DK"/>
                </w:rPr>
              </w:pPr>
              <w:hyperlink w:anchor="_Toc64271860" w:history="1">
                <w:r w:rsidR="0084193E" w:rsidRPr="00F57E55">
                  <w:rPr>
                    <w:rStyle w:val="Hyperlink"/>
                    <w:bCs/>
                    <w:noProof/>
                    <w14:scene3d>
                      <w14:camera w14:prst="orthographicFront"/>
                      <w14:lightRig w14:rig="threePt" w14:dir="t">
                        <w14:rot w14:lat="0" w14:lon="0" w14:rev="0"/>
                      </w14:lightRig>
                    </w14:scene3d>
                  </w:rPr>
                  <w:t>ANNEX 9:</w:t>
                </w:r>
                <w:r w:rsidR="0084193E" w:rsidRPr="00F57E55">
                  <w:rPr>
                    <w:rStyle w:val="Hyperlink"/>
                    <w:noProof/>
                  </w:rPr>
                  <w:t xml:space="preserve"> DECT</w:t>
                </w:r>
                <w:r w:rsidR="0084193E">
                  <w:rPr>
                    <w:noProof/>
                    <w:webHidden/>
                  </w:rPr>
                  <w:tab/>
                </w:r>
                <w:r w:rsidR="0084193E">
                  <w:rPr>
                    <w:noProof/>
                    <w:webHidden/>
                  </w:rPr>
                  <w:fldChar w:fldCharType="begin"/>
                </w:r>
                <w:r w:rsidR="0084193E">
                  <w:rPr>
                    <w:noProof/>
                    <w:webHidden/>
                  </w:rPr>
                  <w:instrText xml:space="preserve"> PAGEREF _Toc64271860 \h </w:instrText>
                </w:r>
                <w:r w:rsidR="0084193E">
                  <w:rPr>
                    <w:noProof/>
                    <w:webHidden/>
                  </w:rPr>
                </w:r>
                <w:r w:rsidR="0084193E">
                  <w:rPr>
                    <w:noProof/>
                    <w:webHidden/>
                  </w:rPr>
                  <w:fldChar w:fldCharType="separate"/>
                </w:r>
                <w:r w:rsidR="00CD2306">
                  <w:rPr>
                    <w:noProof/>
                    <w:webHidden/>
                  </w:rPr>
                  <w:t>52</w:t>
                </w:r>
                <w:r w:rsidR="0084193E">
                  <w:rPr>
                    <w:noProof/>
                    <w:webHidden/>
                  </w:rPr>
                  <w:fldChar w:fldCharType="end"/>
                </w:r>
              </w:hyperlink>
            </w:p>
            <w:p w14:paraId="5C4B2C3C" w14:textId="3BBB6430" w:rsidR="0084193E" w:rsidRDefault="005938A4">
              <w:pPr>
                <w:pStyle w:val="TOC1"/>
                <w:rPr>
                  <w:rFonts w:asciiTheme="minorHAnsi" w:eastAsiaTheme="minorEastAsia" w:hAnsiTheme="minorHAnsi" w:cstheme="minorBidi"/>
                  <w:b w:val="0"/>
                  <w:noProof/>
                  <w:sz w:val="22"/>
                  <w:szCs w:val="22"/>
                  <w:lang w:val="da-DK" w:eastAsia="da-DK"/>
                </w:rPr>
              </w:pPr>
              <w:hyperlink w:anchor="_Toc64271861" w:history="1">
                <w:r w:rsidR="0084193E" w:rsidRPr="00F57E55">
                  <w:rPr>
                    <w:rStyle w:val="Hyperlink"/>
                    <w:bCs/>
                    <w:noProof/>
                    <w14:scene3d>
                      <w14:camera w14:prst="orthographicFront"/>
                      <w14:lightRig w14:rig="threePt" w14:dir="t">
                        <w14:rot w14:lat="0" w14:lon="0" w14:rev="0"/>
                      </w14:lightRig>
                    </w14:scene3d>
                  </w:rPr>
                  <w:t>ANNEX 10:</w:t>
                </w:r>
                <w:r w:rsidR="0084193E" w:rsidRPr="00F57E55">
                  <w:rPr>
                    <w:rStyle w:val="Hyperlink"/>
                    <w:noProof/>
                  </w:rPr>
                  <w:t xml:space="preserve"> List of references</w:t>
                </w:r>
                <w:r w:rsidR="0084193E">
                  <w:rPr>
                    <w:noProof/>
                    <w:webHidden/>
                  </w:rPr>
                  <w:tab/>
                </w:r>
                <w:r w:rsidR="0084193E">
                  <w:rPr>
                    <w:noProof/>
                    <w:webHidden/>
                  </w:rPr>
                  <w:fldChar w:fldCharType="begin"/>
                </w:r>
                <w:r w:rsidR="0084193E">
                  <w:rPr>
                    <w:noProof/>
                    <w:webHidden/>
                  </w:rPr>
                  <w:instrText xml:space="preserve"> PAGEREF _Toc64271861 \h </w:instrText>
                </w:r>
                <w:r w:rsidR="0084193E">
                  <w:rPr>
                    <w:noProof/>
                    <w:webHidden/>
                  </w:rPr>
                </w:r>
                <w:r w:rsidR="0084193E">
                  <w:rPr>
                    <w:noProof/>
                    <w:webHidden/>
                  </w:rPr>
                  <w:fldChar w:fldCharType="separate"/>
                </w:r>
                <w:r w:rsidR="00CD2306">
                  <w:rPr>
                    <w:noProof/>
                    <w:webHidden/>
                  </w:rPr>
                  <w:t>54</w:t>
                </w:r>
                <w:r w:rsidR="0084193E">
                  <w:rPr>
                    <w:noProof/>
                    <w:webHidden/>
                  </w:rPr>
                  <w:fldChar w:fldCharType="end"/>
                </w:r>
              </w:hyperlink>
            </w:p>
            <w:p w14:paraId="641BC2B2" w14:textId="04A80018" w:rsidR="00120A17" w:rsidRPr="0085670C" w:rsidRDefault="00A90997" w:rsidP="00264464">
              <w:pPr>
                <w:rPr>
                  <w:rStyle w:val="ECCParagraph"/>
                </w:rPr>
              </w:pPr>
              <w:r w:rsidRPr="0085670C">
                <w:rPr>
                  <w:rStyle w:val="ECCParagraph"/>
                  <w:b/>
                  <w:szCs w:val="20"/>
                </w:rPr>
                <w:fldChar w:fldCharType="end"/>
              </w:r>
            </w:p>
          </w:sdtContent>
        </w:sdt>
      </w:sdtContent>
    </w:sdt>
    <w:p w14:paraId="18091BC8" w14:textId="77777777" w:rsidR="00791AAC" w:rsidRPr="0085670C" w:rsidRDefault="00791AAC" w:rsidP="00264464">
      <w:pPr>
        <w:rPr>
          <w:rStyle w:val="ECCParagraph"/>
        </w:rPr>
      </w:pPr>
      <w:r w:rsidRPr="0085670C">
        <w:rPr>
          <w:rStyle w:val="ECCParagraph"/>
        </w:rPr>
        <w:br w:type="page"/>
      </w:r>
    </w:p>
    <w:p w14:paraId="307B7776" w14:textId="77777777" w:rsidR="008A54FC" w:rsidRPr="0085670C" w:rsidRDefault="008A54FC" w:rsidP="00AC2686">
      <w:pPr>
        <w:pStyle w:val="coverpageTableofContent"/>
        <w:rPr>
          <w:noProof w:val="0"/>
          <w:lang w:val="en-GB"/>
        </w:rPr>
      </w:pPr>
    </w:p>
    <w:p w14:paraId="0BA2BF5D" w14:textId="77777777" w:rsidR="008A54FC" w:rsidRPr="0085670C" w:rsidRDefault="00DF2C67" w:rsidP="00E2303A">
      <w:pPr>
        <w:pStyle w:val="coverpageTableofContent"/>
        <w:rPr>
          <w:noProof w:val="0"/>
          <w:lang w:val="en-GB"/>
        </w:rPr>
      </w:pPr>
      <w:r w:rsidRPr="0085670C">
        <w:rPr>
          <w:lang w:val="en-GB" w:eastAsia="fr-FR"/>
        </w:rPr>
        <mc:AlternateContent>
          <mc:Choice Requires="wps">
            <w:drawing>
              <wp:anchor distT="0" distB="0" distL="114300" distR="114300" simplePos="0" relativeHeight="251658241" behindDoc="1" locked="1" layoutInCell="1" allowOverlap="1" wp14:anchorId="301A041C" wp14:editId="711C7571">
                <wp:simplePos x="0" y="0"/>
                <wp:positionH relativeFrom="page">
                  <wp:align>center</wp:align>
                </wp:positionH>
                <wp:positionV relativeFrom="page">
                  <wp:posOffset>900430</wp:posOffset>
                </wp:positionV>
                <wp:extent cx="7560000" cy="720000"/>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200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A4A6F" id="Rectangle 22" o:spid="_x0000_s1026" style="position:absolute;margin-left:0;margin-top:70.9pt;width:595.3pt;height:56.7pt;z-index:-251658239;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" fillcolor="#b0a696" stroked="f">
                <w10:wrap anchorx="page" anchory="page"/>
                <w10:anchorlock/>
              </v:rect>
            </w:pict>
          </mc:Fallback>
        </mc:AlternateContent>
      </w:r>
      <w:r w:rsidR="008A54FC" w:rsidRPr="0085670C">
        <w:rPr>
          <w:noProof w:val="0"/>
          <w:lang w:val="en-GB"/>
        </w:rPr>
        <w:t>LIST OF ABBREVIATIONS</w:t>
      </w:r>
    </w:p>
    <w:p w14:paraId="7D940FEC" w14:textId="77777777" w:rsidR="008A54FC" w:rsidRPr="0085670C" w:rsidRDefault="008A54FC" w:rsidP="00AC2686">
      <w:pPr>
        <w:pStyle w:val="coverpageTableofContent"/>
        <w:rPr>
          <w:noProof w:val="0"/>
          <w:lang w:val="en-GB"/>
        </w:rPr>
      </w:pPr>
    </w:p>
    <w:tbl>
      <w:tblPr>
        <w:tblStyle w:val="ECCTable-redhead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958"/>
        <w:gridCol w:w="7351"/>
      </w:tblGrid>
      <w:tr w:rsidR="004972A7" w:rsidRPr="0085670C" w14:paraId="65A5FCEF" w14:textId="77777777" w:rsidTr="00CA735C">
        <w:trPr>
          <w:cnfStyle w:val="100000000000" w:firstRow="1" w:lastRow="0" w:firstColumn="0" w:lastColumn="0" w:oddVBand="0" w:evenVBand="0" w:oddHBand="0" w:evenHBand="0" w:firstRowFirstColumn="0" w:firstRowLastColumn="0" w:lastRowFirstColumn="0" w:lastRowLastColumn="0"/>
          <w:trHeight w:val="76"/>
          <w:tblHeader w:val="0"/>
        </w:trPr>
        <w:tc>
          <w:tcPr>
            <w:tcW w:w="195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3433D954" w14:textId="77777777" w:rsidR="00930439" w:rsidRPr="0085670C" w:rsidRDefault="00930439" w:rsidP="00CF01D6">
            <w:pPr>
              <w:rPr>
                <w:color w:val="auto"/>
              </w:rPr>
            </w:pPr>
            <w:r w:rsidRPr="0085670C">
              <w:rPr>
                <w:color w:val="auto"/>
              </w:rPr>
              <w:t>Abbreviation</w:t>
            </w:r>
          </w:p>
        </w:tc>
        <w:tc>
          <w:tcPr>
            <w:tcW w:w="735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4254A73" w14:textId="77777777" w:rsidR="00930439" w:rsidRPr="0085670C" w:rsidRDefault="00930439" w:rsidP="00CF01D6">
            <w:pPr>
              <w:rPr>
                <w:color w:val="auto"/>
              </w:rPr>
            </w:pPr>
            <w:r w:rsidRPr="0085670C">
              <w:rPr>
                <w:color w:val="auto"/>
              </w:rPr>
              <w:t xml:space="preserve">Explanation </w:t>
            </w:r>
          </w:p>
        </w:tc>
      </w:tr>
      <w:tr w:rsidR="004C447A" w:rsidRPr="0085670C" w14:paraId="6542C015" w14:textId="77777777" w:rsidTr="00CA735C">
        <w:trPr>
          <w:trHeight w:val="317"/>
        </w:trPr>
        <w:tc>
          <w:tcPr>
            <w:tcW w:w="1958" w:type="dxa"/>
            <w:vAlign w:val="top"/>
          </w:tcPr>
          <w:p w14:paraId="2BE550E4" w14:textId="77777777" w:rsidR="004C447A" w:rsidRPr="0085670C" w:rsidRDefault="004C447A" w:rsidP="00CA735C">
            <w:pPr>
              <w:spacing w:before="40" w:after="40"/>
            </w:pPr>
            <w:r w:rsidRPr="0085670C">
              <w:t>BAS</w:t>
            </w:r>
          </w:p>
        </w:tc>
        <w:tc>
          <w:tcPr>
            <w:tcW w:w="7351" w:type="dxa"/>
            <w:vAlign w:val="top"/>
          </w:tcPr>
          <w:p w14:paraId="175CFC2B" w14:textId="77777777" w:rsidR="004C447A" w:rsidRPr="0085670C" w:rsidRDefault="004C447A" w:rsidP="00CA735C">
            <w:pPr>
              <w:spacing w:before="40" w:after="40"/>
            </w:pPr>
            <w:r w:rsidRPr="0085670C">
              <w:t>Broadcast Auxiliary Systems</w:t>
            </w:r>
          </w:p>
        </w:tc>
      </w:tr>
      <w:tr w:rsidR="008F336F" w:rsidRPr="0085670C" w14:paraId="220FE1A5" w14:textId="77777777" w:rsidTr="00181FEC">
        <w:trPr>
          <w:trHeight w:val="317"/>
        </w:trPr>
        <w:tc>
          <w:tcPr>
            <w:tcW w:w="1958" w:type="dxa"/>
            <w:vAlign w:val="top"/>
          </w:tcPr>
          <w:p w14:paraId="4CCFC3E3" w14:textId="77777777" w:rsidR="008F336F" w:rsidRPr="0085670C" w:rsidRDefault="008F336F" w:rsidP="00CA735C">
            <w:pPr>
              <w:spacing w:before="40" w:after="40"/>
            </w:pPr>
            <w:r w:rsidRPr="0085670C">
              <w:t>CCI</w:t>
            </w:r>
          </w:p>
        </w:tc>
        <w:tc>
          <w:tcPr>
            <w:tcW w:w="7351" w:type="dxa"/>
            <w:vAlign w:val="top"/>
          </w:tcPr>
          <w:p w14:paraId="599AC8A2" w14:textId="77777777" w:rsidR="008F336F" w:rsidRPr="0085670C" w:rsidRDefault="008F336F" w:rsidP="00CA735C">
            <w:pPr>
              <w:spacing w:before="40" w:after="40"/>
            </w:pPr>
            <w:r w:rsidRPr="0085670C">
              <w:t>Creative and Culture Industry</w:t>
            </w:r>
          </w:p>
        </w:tc>
      </w:tr>
      <w:tr w:rsidR="007B175A" w:rsidRPr="0085670C" w14:paraId="556DC294" w14:textId="77777777" w:rsidTr="0032721B">
        <w:trPr>
          <w:trHeight w:val="317"/>
        </w:trPr>
        <w:tc>
          <w:tcPr>
            <w:tcW w:w="1958" w:type="dxa"/>
            <w:vAlign w:val="top"/>
          </w:tcPr>
          <w:p w14:paraId="565034E8" w14:textId="77777777" w:rsidR="004403CC" w:rsidRPr="0085670C" w:rsidRDefault="004403CC" w:rsidP="00CA735C">
            <w:pPr>
              <w:spacing w:before="40" w:after="40"/>
            </w:pPr>
            <w:r w:rsidRPr="0085670C">
              <w:t>CD</w:t>
            </w:r>
          </w:p>
        </w:tc>
        <w:tc>
          <w:tcPr>
            <w:tcW w:w="7351" w:type="dxa"/>
            <w:vAlign w:val="top"/>
          </w:tcPr>
          <w:p w14:paraId="5E0A8A70" w14:textId="77777777" w:rsidR="004403CC" w:rsidRPr="0085670C" w:rsidRDefault="004403CC" w:rsidP="00CA735C">
            <w:pPr>
              <w:spacing w:before="40" w:after="40"/>
            </w:pPr>
            <w:r w:rsidRPr="0085670C">
              <w:t>Compact Disc</w:t>
            </w:r>
          </w:p>
        </w:tc>
      </w:tr>
      <w:tr w:rsidR="008F336F" w:rsidRPr="0085670C" w14:paraId="3C60650A" w14:textId="77777777" w:rsidTr="00181FEC">
        <w:trPr>
          <w:trHeight w:val="317"/>
        </w:trPr>
        <w:tc>
          <w:tcPr>
            <w:tcW w:w="1958" w:type="dxa"/>
            <w:vAlign w:val="top"/>
          </w:tcPr>
          <w:p w14:paraId="6ECE8413" w14:textId="77777777" w:rsidR="008F336F" w:rsidRPr="0085670C" w:rsidRDefault="008F336F" w:rsidP="00CA735C">
            <w:pPr>
              <w:spacing w:before="40" w:after="40"/>
            </w:pPr>
            <w:r w:rsidRPr="0085670C">
              <w:t>CE</w:t>
            </w:r>
          </w:p>
        </w:tc>
        <w:tc>
          <w:tcPr>
            <w:tcW w:w="7351" w:type="dxa"/>
            <w:vAlign w:val="top"/>
          </w:tcPr>
          <w:p w14:paraId="03ADC4B7" w14:textId="77777777" w:rsidR="008F336F" w:rsidRPr="0085670C" w:rsidRDefault="008F336F" w:rsidP="00CA735C">
            <w:pPr>
              <w:spacing w:before="40" w:after="40"/>
            </w:pPr>
            <w:r w:rsidRPr="0085670C">
              <w:t>Connection Endpoint</w:t>
            </w:r>
          </w:p>
        </w:tc>
      </w:tr>
      <w:tr w:rsidR="007B175A" w:rsidRPr="0085670C" w14:paraId="648CB59D" w14:textId="77777777" w:rsidTr="0032721B">
        <w:trPr>
          <w:trHeight w:val="317"/>
        </w:trPr>
        <w:tc>
          <w:tcPr>
            <w:tcW w:w="1958" w:type="dxa"/>
            <w:vAlign w:val="top"/>
          </w:tcPr>
          <w:p w14:paraId="59111230" w14:textId="77777777" w:rsidR="004403CC" w:rsidRPr="0085670C" w:rsidRDefault="004403CC" w:rsidP="00CA735C">
            <w:pPr>
              <w:spacing w:before="40" w:after="40"/>
            </w:pPr>
            <w:r w:rsidRPr="0085670C">
              <w:t>CEPT</w:t>
            </w:r>
          </w:p>
        </w:tc>
        <w:tc>
          <w:tcPr>
            <w:tcW w:w="7351" w:type="dxa"/>
            <w:vAlign w:val="top"/>
          </w:tcPr>
          <w:p w14:paraId="7EF3A84E" w14:textId="77777777" w:rsidR="004403CC" w:rsidRPr="0085670C" w:rsidRDefault="004403CC" w:rsidP="00CA735C">
            <w:pPr>
              <w:spacing w:before="40" w:after="40"/>
            </w:pPr>
            <w:r w:rsidRPr="0085670C">
              <w:t>European Conference of Postal and Telecommunications Administrations</w:t>
            </w:r>
          </w:p>
        </w:tc>
      </w:tr>
      <w:tr w:rsidR="007B175A" w:rsidRPr="0085670C" w14:paraId="4E366E63" w14:textId="77777777" w:rsidTr="0032721B">
        <w:trPr>
          <w:trHeight w:val="317"/>
        </w:trPr>
        <w:tc>
          <w:tcPr>
            <w:tcW w:w="1958" w:type="dxa"/>
            <w:vAlign w:val="top"/>
          </w:tcPr>
          <w:p w14:paraId="05203CDA" w14:textId="77777777" w:rsidR="00B30B39" w:rsidRPr="0085670C" w:rsidRDefault="00B30B39" w:rsidP="00CA735C">
            <w:pPr>
              <w:spacing w:before="40" w:after="40"/>
            </w:pPr>
            <w:r w:rsidRPr="0085670C">
              <w:t>COTS</w:t>
            </w:r>
          </w:p>
        </w:tc>
        <w:tc>
          <w:tcPr>
            <w:tcW w:w="7351" w:type="dxa"/>
            <w:vAlign w:val="top"/>
          </w:tcPr>
          <w:p w14:paraId="40CB317D" w14:textId="21CB3D0A" w:rsidR="00B30B39" w:rsidRPr="0085670C" w:rsidRDefault="00B30B39" w:rsidP="00CA735C">
            <w:pPr>
              <w:spacing w:before="40" w:after="40"/>
            </w:pPr>
            <w:r w:rsidRPr="0085670C">
              <w:t xml:space="preserve">Commercial Off </w:t>
            </w:r>
            <w:r w:rsidR="00D908A6">
              <w:t>t</w:t>
            </w:r>
            <w:r w:rsidRPr="0085670C">
              <w:t>he Shelf</w:t>
            </w:r>
          </w:p>
        </w:tc>
      </w:tr>
      <w:tr w:rsidR="007B175A" w:rsidRPr="0085670C" w14:paraId="6B09E7B2" w14:textId="77777777" w:rsidTr="0032721B">
        <w:trPr>
          <w:trHeight w:val="317"/>
        </w:trPr>
        <w:tc>
          <w:tcPr>
            <w:tcW w:w="1958" w:type="dxa"/>
            <w:vAlign w:val="top"/>
          </w:tcPr>
          <w:p w14:paraId="1935ADF9" w14:textId="77777777" w:rsidR="004403CC" w:rsidRPr="0085670C" w:rsidRDefault="004403CC" w:rsidP="00CA735C">
            <w:pPr>
              <w:spacing w:before="40" w:after="40"/>
            </w:pPr>
            <w:r w:rsidRPr="0085670C">
              <w:t>C PMSE</w:t>
            </w:r>
          </w:p>
        </w:tc>
        <w:tc>
          <w:tcPr>
            <w:tcW w:w="7351" w:type="dxa"/>
            <w:vAlign w:val="top"/>
          </w:tcPr>
          <w:p w14:paraId="3B5FF369" w14:textId="77777777" w:rsidR="004403CC" w:rsidRPr="0085670C" w:rsidRDefault="004403CC" w:rsidP="00CA735C">
            <w:pPr>
              <w:spacing w:before="40" w:after="40"/>
            </w:pPr>
            <w:r w:rsidRPr="0085670C">
              <w:t>Cognitive PMSE</w:t>
            </w:r>
          </w:p>
        </w:tc>
      </w:tr>
      <w:tr w:rsidR="00F07F48" w:rsidRPr="0085670C" w14:paraId="6D5B1976" w14:textId="77777777" w:rsidTr="00181FEC">
        <w:trPr>
          <w:trHeight w:val="317"/>
        </w:trPr>
        <w:tc>
          <w:tcPr>
            <w:tcW w:w="1958" w:type="dxa"/>
            <w:vAlign w:val="top"/>
          </w:tcPr>
          <w:p w14:paraId="760A8EB9" w14:textId="77777777" w:rsidR="00F07F48" w:rsidRPr="0085670C" w:rsidRDefault="00F07F48" w:rsidP="00CA735C">
            <w:pPr>
              <w:spacing w:before="40" w:after="40"/>
            </w:pPr>
            <w:r w:rsidRPr="0085670C">
              <w:t>DCA/S</w:t>
            </w:r>
          </w:p>
        </w:tc>
        <w:tc>
          <w:tcPr>
            <w:tcW w:w="7351" w:type="dxa"/>
            <w:vAlign w:val="top"/>
          </w:tcPr>
          <w:p w14:paraId="0E12412D" w14:textId="77777777" w:rsidR="00F07F48" w:rsidRPr="0085670C" w:rsidRDefault="00F07F48" w:rsidP="00CA735C">
            <w:pPr>
              <w:spacing w:before="40" w:after="40"/>
            </w:pPr>
            <w:r w:rsidRPr="0085670C">
              <w:t>DECT Channel Allocation/Selection</w:t>
            </w:r>
          </w:p>
        </w:tc>
      </w:tr>
      <w:tr w:rsidR="008F336F" w:rsidRPr="0085670C" w14:paraId="0CC6DA84" w14:textId="77777777" w:rsidTr="00181FEC">
        <w:trPr>
          <w:trHeight w:val="317"/>
        </w:trPr>
        <w:tc>
          <w:tcPr>
            <w:tcW w:w="1958" w:type="dxa"/>
            <w:vAlign w:val="top"/>
          </w:tcPr>
          <w:p w14:paraId="5AECB3F5" w14:textId="77777777" w:rsidR="008F336F" w:rsidRPr="0085670C" w:rsidRDefault="008F336F" w:rsidP="00CA735C">
            <w:pPr>
              <w:spacing w:before="40" w:after="40"/>
            </w:pPr>
            <w:r w:rsidRPr="0085670C">
              <w:t>DECT</w:t>
            </w:r>
          </w:p>
        </w:tc>
        <w:tc>
          <w:tcPr>
            <w:tcW w:w="7351" w:type="dxa"/>
            <w:vAlign w:val="top"/>
          </w:tcPr>
          <w:p w14:paraId="45C0B404" w14:textId="77777777" w:rsidR="008F336F" w:rsidRPr="0085670C" w:rsidRDefault="008F336F" w:rsidP="00CA735C">
            <w:pPr>
              <w:spacing w:before="40" w:after="40"/>
            </w:pPr>
            <w:r w:rsidRPr="0085670C">
              <w:t>Digital Enhanced Cordless Telecommunications</w:t>
            </w:r>
          </w:p>
        </w:tc>
      </w:tr>
      <w:tr w:rsidR="008F336F" w:rsidRPr="0085670C" w14:paraId="72E480C8" w14:textId="77777777" w:rsidTr="00181FEC">
        <w:trPr>
          <w:trHeight w:val="317"/>
        </w:trPr>
        <w:tc>
          <w:tcPr>
            <w:tcW w:w="1958" w:type="dxa"/>
            <w:vAlign w:val="top"/>
          </w:tcPr>
          <w:p w14:paraId="43B9C45B" w14:textId="77777777" w:rsidR="008F336F" w:rsidRPr="0085670C" w:rsidRDefault="008F336F" w:rsidP="00CA735C">
            <w:pPr>
              <w:spacing w:before="40" w:after="40"/>
            </w:pPr>
            <w:r w:rsidRPr="0085670C">
              <w:t>DMX</w:t>
            </w:r>
          </w:p>
        </w:tc>
        <w:tc>
          <w:tcPr>
            <w:tcW w:w="7351" w:type="dxa"/>
            <w:vAlign w:val="top"/>
          </w:tcPr>
          <w:p w14:paraId="48AEBF0F" w14:textId="77777777" w:rsidR="008F336F" w:rsidRPr="0085670C" w:rsidRDefault="008F336F" w:rsidP="00CA735C">
            <w:pPr>
              <w:spacing w:before="40" w:after="40"/>
            </w:pPr>
            <w:r w:rsidRPr="0085670C">
              <w:t xml:space="preserve">Digital Multiplex </w:t>
            </w:r>
            <w:r w:rsidR="00F07F48" w:rsidRPr="0085670C">
              <w:t>(lightning control standard)</w:t>
            </w:r>
          </w:p>
        </w:tc>
      </w:tr>
      <w:tr w:rsidR="007B175A" w:rsidRPr="0085670C" w14:paraId="44A404F4" w14:textId="77777777" w:rsidTr="0032721B">
        <w:trPr>
          <w:trHeight w:val="317"/>
        </w:trPr>
        <w:tc>
          <w:tcPr>
            <w:tcW w:w="1958" w:type="dxa"/>
            <w:vAlign w:val="top"/>
          </w:tcPr>
          <w:p w14:paraId="432D6CCC" w14:textId="77777777" w:rsidR="004403CC" w:rsidRPr="0085670C" w:rsidRDefault="004403CC" w:rsidP="00CA735C">
            <w:pPr>
              <w:spacing w:before="40" w:after="40"/>
            </w:pPr>
            <w:r w:rsidRPr="0085670C">
              <w:t>DVB-T</w:t>
            </w:r>
          </w:p>
        </w:tc>
        <w:tc>
          <w:tcPr>
            <w:tcW w:w="7351" w:type="dxa"/>
            <w:vAlign w:val="top"/>
          </w:tcPr>
          <w:p w14:paraId="40B39691" w14:textId="77777777" w:rsidR="004403CC" w:rsidRPr="0085670C" w:rsidRDefault="004403CC" w:rsidP="00CA735C">
            <w:pPr>
              <w:spacing w:before="40" w:after="40"/>
            </w:pPr>
            <w:r w:rsidRPr="0085670C">
              <w:t>Digital Video Broadcast – Terrestrial</w:t>
            </w:r>
          </w:p>
        </w:tc>
      </w:tr>
      <w:tr w:rsidR="007B175A" w:rsidRPr="0085670C" w14:paraId="79B00379" w14:textId="77777777" w:rsidTr="0032721B">
        <w:trPr>
          <w:trHeight w:val="317"/>
        </w:trPr>
        <w:tc>
          <w:tcPr>
            <w:tcW w:w="1958" w:type="dxa"/>
            <w:vAlign w:val="top"/>
          </w:tcPr>
          <w:p w14:paraId="635EDB08" w14:textId="77777777" w:rsidR="004403CC" w:rsidRPr="0085670C" w:rsidRDefault="004403CC" w:rsidP="00CA735C">
            <w:pPr>
              <w:spacing w:before="40" w:after="40"/>
            </w:pPr>
            <w:r w:rsidRPr="0085670C">
              <w:t>DVD</w:t>
            </w:r>
          </w:p>
        </w:tc>
        <w:tc>
          <w:tcPr>
            <w:tcW w:w="7351" w:type="dxa"/>
            <w:vAlign w:val="top"/>
          </w:tcPr>
          <w:p w14:paraId="4905AC4E" w14:textId="77777777" w:rsidR="004403CC" w:rsidRPr="0085670C" w:rsidRDefault="004403CC" w:rsidP="00CA735C">
            <w:pPr>
              <w:spacing w:before="40" w:after="40"/>
            </w:pPr>
            <w:r w:rsidRPr="0085670C">
              <w:t>Digital Versatile Disc</w:t>
            </w:r>
          </w:p>
        </w:tc>
      </w:tr>
      <w:tr w:rsidR="007B175A" w:rsidRPr="0085670C" w14:paraId="77D1FAFE" w14:textId="77777777" w:rsidTr="0032721B">
        <w:trPr>
          <w:trHeight w:val="317"/>
        </w:trPr>
        <w:tc>
          <w:tcPr>
            <w:tcW w:w="1958" w:type="dxa"/>
            <w:vAlign w:val="top"/>
          </w:tcPr>
          <w:p w14:paraId="708242AC" w14:textId="77777777" w:rsidR="004403CC" w:rsidRPr="0085670C" w:rsidRDefault="004403CC" w:rsidP="00CA735C">
            <w:pPr>
              <w:spacing w:before="40" w:after="40"/>
            </w:pPr>
            <w:r w:rsidRPr="0085670C">
              <w:t>ECC</w:t>
            </w:r>
          </w:p>
        </w:tc>
        <w:tc>
          <w:tcPr>
            <w:tcW w:w="7351" w:type="dxa"/>
            <w:vAlign w:val="top"/>
          </w:tcPr>
          <w:p w14:paraId="5044BB4B" w14:textId="77777777" w:rsidR="004403CC" w:rsidRPr="0085670C" w:rsidRDefault="004403CC" w:rsidP="00CA735C">
            <w:pPr>
              <w:spacing w:before="40" w:after="40"/>
            </w:pPr>
            <w:r w:rsidRPr="0085670C">
              <w:t>Electronic Communications Committee</w:t>
            </w:r>
          </w:p>
        </w:tc>
      </w:tr>
      <w:tr w:rsidR="00F07F48" w:rsidRPr="0085670C" w14:paraId="6611EBC2" w14:textId="77777777" w:rsidTr="00181FEC">
        <w:trPr>
          <w:trHeight w:val="317"/>
        </w:trPr>
        <w:tc>
          <w:tcPr>
            <w:tcW w:w="1958" w:type="dxa"/>
            <w:vAlign w:val="top"/>
          </w:tcPr>
          <w:p w14:paraId="4D96DECE" w14:textId="77777777" w:rsidR="00F07F48" w:rsidRPr="0085670C" w:rsidRDefault="00F07F48" w:rsidP="00CA735C">
            <w:pPr>
              <w:spacing w:before="40" w:after="40"/>
            </w:pPr>
            <w:r w:rsidRPr="0085670C">
              <w:t>EFIS</w:t>
            </w:r>
          </w:p>
        </w:tc>
        <w:tc>
          <w:tcPr>
            <w:tcW w:w="7351" w:type="dxa"/>
            <w:vAlign w:val="top"/>
          </w:tcPr>
          <w:p w14:paraId="2FEE5A7B" w14:textId="77777777" w:rsidR="00F07F48" w:rsidRPr="0085670C" w:rsidRDefault="00F07F48" w:rsidP="00CA735C">
            <w:pPr>
              <w:spacing w:before="40" w:after="40"/>
            </w:pPr>
            <w:r w:rsidRPr="0085670C">
              <w:t>ECO Frequency Information System</w:t>
            </w:r>
          </w:p>
        </w:tc>
      </w:tr>
      <w:tr w:rsidR="00F07F48" w:rsidRPr="0085670C" w14:paraId="1AF81846" w14:textId="77777777" w:rsidTr="00181FEC">
        <w:trPr>
          <w:trHeight w:val="317"/>
        </w:trPr>
        <w:tc>
          <w:tcPr>
            <w:tcW w:w="1958" w:type="dxa"/>
            <w:vAlign w:val="top"/>
          </w:tcPr>
          <w:p w14:paraId="588E71D4" w14:textId="77777777" w:rsidR="00F07F48" w:rsidRPr="0085670C" w:rsidRDefault="00F07F48" w:rsidP="00CA735C">
            <w:pPr>
              <w:spacing w:before="40" w:after="40"/>
            </w:pPr>
            <w:proofErr w:type="spellStart"/>
            <w:r w:rsidRPr="0085670C">
              <w:t>eLSA</w:t>
            </w:r>
            <w:proofErr w:type="spellEnd"/>
          </w:p>
        </w:tc>
        <w:tc>
          <w:tcPr>
            <w:tcW w:w="7351" w:type="dxa"/>
            <w:vAlign w:val="top"/>
          </w:tcPr>
          <w:p w14:paraId="6BB1B19F" w14:textId="77777777" w:rsidR="00F07F48" w:rsidRPr="0085670C" w:rsidRDefault="00F07F48" w:rsidP="00CA735C">
            <w:pPr>
              <w:spacing w:before="40" w:after="40"/>
            </w:pPr>
            <w:r w:rsidRPr="0085670C">
              <w:t>evolved LSA</w:t>
            </w:r>
          </w:p>
        </w:tc>
      </w:tr>
      <w:tr w:rsidR="007B175A" w:rsidRPr="0085670C" w14:paraId="660DEACB" w14:textId="77777777" w:rsidTr="0032721B">
        <w:trPr>
          <w:trHeight w:val="317"/>
        </w:trPr>
        <w:tc>
          <w:tcPr>
            <w:tcW w:w="1958" w:type="dxa"/>
            <w:vAlign w:val="top"/>
          </w:tcPr>
          <w:p w14:paraId="3AC8047B" w14:textId="77777777" w:rsidR="004403CC" w:rsidRPr="0085670C" w:rsidRDefault="004403CC" w:rsidP="00CA735C">
            <w:pPr>
              <w:spacing w:before="40" w:after="40"/>
            </w:pPr>
            <w:r w:rsidRPr="0085670C">
              <w:t>EMF</w:t>
            </w:r>
          </w:p>
        </w:tc>
        <w:tc>
          <w:tcPr>
            <w:tcW w:w="7351" w:type="dxa"/>
            <w:vAlign w:val="top"/>
          </w:tcPr>
          <w:p w14:paraId="2660AE5D" w14:textId="77777777" w:rsidR="004403CC" w:rsidRPr="0085670C" w:rsidRDefault="004403CC" w:rsidP="00CA735C">
            <w:pPr>
              <w:spacing w:before="40" w:after="40"/>
            </w:pPr>
            <w:r w:rsidRPr="0085670C">
              <w:t>Electro Magnetic Field Limits (Human Exposure)</w:t>
            </w:r>
          </w:p>
        </w:tc>
      </w:tr>
      <w:tr w:rsidR="007B175A" w:rsidRPr="0085670C" w14:paraId="6029215B" w14:textId="77777777" w:rsidTr="0032721B">
        <w:trPr>
          <w:trHeight w:val="317"/>
        </w:trPr>
        <w:tc>
          <w:tcPr>
            <w:tcW w:w="1958" w:type="dxa"/>
            <w:vAlign w:val="top"/>
          </w:tcPr>
          <w:p w14:paraId="3EF552C0" w14:textId="77777777" w:rsidR="004403CC" w:rsidRPr="0085670C" w:rsidRDefault="004403CC" w:rsidP="00CA735C">
            <w:pPr>
              <w:spacing w:before="40" w:after="40"/>
            </w:pPr>
            <w:r w:rsidRPr="0085670C">
              <w:t>ENG</w:t>
            </w:r>
          </w:p>
        </w:tc>
        <w:tc>
          <w:tcPr>
            <w:tcW w:w="7351" w:type="dxa"/>
            <w:vAlign w:val="top"/>
          </w:tcPr>
          <w:p w14:paraId="647463E4" w14:textId="77777777" w:rsidR="004403CC" w:rsidRPr="0085670C" w:rsidRDefault="004403CC" w:rsidP="00CA735C">
            <w:pPr>
              <w:spacing w:before="40" w:after="40"/>
            </w:pPr>
            <w:r w:rsidRPr="0085670C">
              <w:t xml:space="preserve">Electronic News Gathering </w:t>
            </w:r>
          </w:p>
        </w:tc>
      </w:tr>
      <w:tr w:rsidR="007B175A" w:rsidRPr="0085670C" w14:paraId="287A53EF" w14:textId="77777777" w:rsidTr="0032721B">
        <w:trPr>
          <w:trHeight w:val="317"/>
        </w:trPr>
        <w:tc>
          <w:tcPr>
            <w:tcW w:w="1958" w:type="dxa"/>
            <w:vAlign w:val="top"/>
          </w:tcPr>
          <w:p w14:paraId="24F17FBE" w14:textId="77777777" w:rsidR="004403CC" w:rsidRPr="0085670C" w:rsidRDefault="004403CC" w:rsidP="00CA735C">
            <w:pPr>
              <w:spacing w:before="40" w:after="40"/>
            </w:pPr>
            <w:r w:rsidRPr="0085670C">
              <w:t>ERC</w:t>
            </w:r>
          </w:p>
        </w:tc>
        <w:tc>
          <w:tcPr>
            <w:tcW w:w="7351" w:type="dxa"/>
            <w:vAlign w:val="top"/>
          </w:tcPr>
          <w:p w14:paraId="5FBE7423" w14:textId="77777777" w:rsidR="004403CC" w:rsidRPr="0085670C" w:rsidRDefault="004403CC" w:rsidP="00CA735C">
            <w:pPr>
              <w:spacing w:before="40" w:after="40"/>
            </w:pPr>
            <w:r w:rsidRPr="0085670C">
              <w:t>European Radio Communications committee</w:t>
            </w:r>
          </w:p>
        </w:tc>
      </w:tr>
      <w:tr w:rsidR="007B175A" w:rsidRPr="0085670C" w14:paraId="35EB19B6" w14:textId="77777777" w:rsidTr="0032721B">
        <w:trPr>
          <w:trHeight w:val="317"/>
        </w:trPr>
        <w:tc>
          <w:tcPr>
            <w:tcW w:w="1958" w:type="dxa"/>
            <w:vAlign w:val="top"/>
          </w:tcPr>
          <w:p w14:paraId="77F2BCE8" w14:textId="77777777" w:rsidR="004403CC" w:rsidRPr="0085670C" w:rsidRDefault="004403CC" w:rsidP="00CA735C">
            <w:pPr>
              <w:spacing w:before="40" w:after="40"/>
            </w:pPr>
            <w:r w:rsidRPr="0085670C">
              <w:t>ETSI</w:t>
            </w:r>
          </w:p>
        </w:tc>
        <w:tc>
          <w:tcPr>
            <w:tcW w:w="7351" w:type="dxa"/>
            <w:vAlign w:val="top"/>
          </w:tcPr>
          <w:p w14:paraId="3645FC41" w14:textId="77777777" w:rsidR="004403CC" w:rsidRPr="0085670C" w:rsidRDefault="004403CC" w:rsidP="00CA735C">
            <w:pPr>
              <w:spacing w:before="40" w:after="40"/>
            </w:pPr>
            <w:r w:rsidRPr="0085670C">
              <w:t xml:space="preserve">European Telecommunications Standardisation Institute </w:t>
            </w:r>
          </w:p>
        </w:tc>
      </w:tr>
      <w:tr w:rsidR="007B175A" w:rsidRPr="0085670C" w14:paraId="1352D282" w14:textId="77777777" w:rsidTr="0032721B">
        <w:trPr>
          <w:trHeight w:val="317"/>
        </w:trPr>
        <w:tc>
          <w:tcPr>
            <w:tcW w:w="1958" w:type="dxa"/>
            <w:vAlign w:val="top"/>
          </w:tcPr>
          <w:p w14:paraId="17463BA1" w14:textId="77777777" w:rsidR="004403CC" w:rsidRPr="0085670C" w:rsidRDefault="004403CC" w:rsidP="00CA735C">
            <w:pPr>
              <w:spacing w:before="40" w:after="40"/>
            </w:pPr>
            <w:r w:rsidRPr="0085670C">
              <w:t>EU</w:t>
            </w:r>
          </w:p>
        </w:tc>
        <w:tc>
          <w:tcPr>
            <w:tcW w:w="7351" w:type="dxa"/>
            <w:vAlign w:val="top"/>
          </w:tcPr>
          <w:p w14:paraId="7C6A412A" w14:textId="77777777" w:rsidR="004403CC" w:rsidRPr="0085670C" w:rsidRDefault="004403CC" w:rsidP="00CA735C">
            <w:pPr>
              <w:spacing w:before="40" w:after="40"/>
            </w:pPr>
            <w:r w:rsidRPr="0085670C">
              <w:t>European Union</w:t>
            </w:r>
          </w:p>
        </w:tc>
      </w:tr>
      <w:tr w:rsidR="00FC0664" w:rsidRPr="0085670C" w14:paraId="33DEFE6D" w14:textId="77777777" w:rsidTr="00181FEC">
        <w:trPr>
          <w:trHeight w:val="317"/>
        </w:trPr>
        <w:tc>
          <w:tcPr>
            <w:tcW w:w="1958" w:type="dxa"/>
            <w:vAlign w:val="top"/>
          </w:tcPr>
          <w:p w14:paraId="6B628E94" w14:textId="77777777" w:rsidR="00FC0664" w:rsidRPr="0085670C" w:rsidRDefault="00FC0664" w:rsidP="00CA735C">
            <w:pPr>
              <w:spacing w:before="40" w:after="40"/>
            </w:pPr>
            <w:r w:rsidRPr="0085670C">
              <w:t>FIA</w:t>
            </w:r>
          </w:p>
        </w:tc>
        <w:tc>
          <w:tcPr>
            <w:tcW w:w="7351" w:type="dxa"/>
            <w:vAlign w:val="top"/>
          </w:tcPr>
          <w:p w14:paraId="3F04BD4D" w14:textId="77777777" w:rsidR="00FC0664" w:rsidRPr="0085670C" w:rsidRDefault="00FC0664" w:rsidP="00CA735C">
            <w:pPr>
              <w:spacing w:before="40" w:after="40"/>
            </w:pPr>
            <w:r w:rsidRPr="0085670C">
              <w:t xml:space="preserve">Federation Internationale de </w:t>
            </w:r>
            <w:proofErr w:type="spellStart"/>
            <w:r w:rsidRPr="0085670C">
              <w:t>l’Automobile</w:t>
            </w:r>
            <w:proofErr w:type="spellEnd"/>
          </w:p>
        </w:tc>
      </w:tr>
      <w:tr w:rsidR="007B175A" w:rsidRPr="0085670C" w14:paraId="71BED4BB" w14:textId="77777777" w:rsidTr="0032721B">
        <w:trPr>
          <w:trHeight w:val="317"/>
        </w:trPr>
        <w:tc>
          <w:tcPr>
            <w:tcW w:w="1958" w:type="dxa"/>
            <w:vAlign w:val="top"/>
          </w:tcPr>
          <w:p w14:paraId="0CD37211" w14:textId="77777777" w:rsidR="009A18F4" w:rsidRPr="0085670C" w:rsidRDefault="009A18F4" w:rsidP="00CA735C">
            <w:pPr>
              <w:spacing w:before="40" w:after="40"/>
            </w:pPr>
            <w:r w:rsidRPr="0085670C">
              <w:t>GPS</w:t>
            </w:r>
          </w:p>
        </w:tc>
        <w:tc>
          <w:tcPr>
            <w:tcW w:w="7351" w:type="dxa"/>
            <w:vAlign w:val="top"/>
          </w:tcPr>
          <w:p w14:paraId="26CBC12E" w14:textId="77777777" w:rsidR="009A18F4" w:rsidRPr="0085670C" w:rsidRDefault="009A18F4" w:rsidP="00CA735C">
            <w:pPr>
              <w:spacing w:before="40" w:after="40"/>
            </w:pPr>
            <w:r w:rsidRPr="0085670C">
              <w:t>Global Positioning System</w:t>
            </w:r>
          </w:p>
        </w:tc>
      </w:tr>
      <w:tr w:rsidR="007B175A" w:rsidRPr="0085670C" w14:paraId="0F870AC7" w14:textId="77777777" w:rsidTr="0032721B">
        <w:trPr>
          <w:trHeight w:val="317"/>
        </w:trPr>
        <w:tc>
          <w:tcPr>
            <w:tcW w:w="1958" w:type="dxa"/>
            <w:vAlign w:val="top"/>
          </w:tcPr>
          <w:p w14:paraId="40F3EDAA" w14:textId="77777777" w:rsidR="009A18F4" w:rsidRPr="0085670C" w:rsidRDefault="009A18F4" w:rsidP="00CA735C">
            <w:pPr>
              <w:spacing w:before="40" w:after="40"/>
            </w:pPr>
            <w:r w:rsidRPr="0085670C">
              <w:t>GSM</w:t>
            </w:r>
          </w:p>
        </w:tc>
        <w:tc>
          <w:tcPr>
            <w:tcW w:w="7351" w:type="dxa"/>
            <w:vAlign w:val="top"/>
          </w:tcPr>
          <w:p w14:paraId="68F1639A" w14:textId="77777777" w:rsidR="009A18F4" w:rsidRPr="0085670C" w:rsidRDefault="009A18F4" w:rsidP="00CA735C">
            <w:pPr>
              <w:spacing w:before="40" w:after="40"/>
            </w:pPr>
            <w:r w:rsidRPr="0085670C">
              <w:t>Global System for Mobile Communications</w:t>
            </w:r>
          </w:p>
        </w:tc>
      </w:tr>
      <w:tr w:rsidR="007B175A" w:rsidRPr="0085670C" w14:paraId="0C5A9255" w14:textId="77777777" w:rsidTr="0032721B">
        <w:trPr>
          <w:trHeight w:val="317"/>
        </w:trPr>
        <w:tc>
          <w:tcPr>
            <w:tcW w:w="1958" w:type="dxa"/>
            <w:vAlign w:val="top"/>
          </w:tcPr>
          <w:p w14:paraId="4AB5231F" w14:textId="77777777" w:rsidR="009A18F4" w:rsidRPr="0085670C" w:rsidRDefault="009A18F4" w:rsidP="00CA735C">
            <w:pPr>
              <w:spacing w:before="40" w:after="40"/>
            </w:pPr>
            <w:r w:rsidRPr="0085670C">
              <w:t>HD</w:t>
            </w:r>
          </w:p>
        </w:tc>
        <w:tc>
          <w:tcPr>
            <w:tcW w:w="7351" w:type="dxa"/>
            <w:vAlign w:val="top"/>
          </w:tcPr>
          <w:p w14:paraId="22114A42" w14:textId="77777777" w:rsidR="009A18F4" w:rsidRPr="0085670C" w:rsidRDefault="009A18F4" w:rsidP="00CA735C">
            <w:pPr>
              <w:spacing w:before="40" w:after="40"/>
            </w:pPr>
            <w:r w:rsidRPr="0085670C">
              <w:t>High Definition</w:t>
            </w:r>
          </w:p>
        </w:tc>
      </w:tr>
      <w:tr w:rsidR="007B175A" w:rsidRPr="0085670C" w14:paraId="14683E30" w14:textId="77777777" w:rsidTr="0032721B">
        <w:trPr>
          <w:trHeight w:val="317"/>
        </w:trPr>
        <w:tc>
          <w:tcPr>
            <w:tcW w:w="1958" w:type="dxa"/>
            <w:vAlign w:val="top"/>
          </w:tcPr>
          <w:p w14:paraId="09AC7DE1" w14:textId="77777777" w:rsidR="009A18F4" w:rsidRPr="0085670C" w:rsidRDefault="009A18F4" w:rsidP="00CA735C">
            <w:pPr>
              <w:spacing w:before="40" w:after="40"/>
            </w:pPr>
            <w:bookmarkStart w:id="18" w:name="_Hlk28864498"/>
            <w:r w:rsidRPr="0085670C">
              <w:t>HDR</w:t>
            </w:r>
          </w:p>
        </w:tc>
        <w:tc>
          <w:tcPr>
            <w:tcW w:w="7351" w:type="dxa"/>
            <w:vAlign w:val="top"/>
          </w:tcPr>
          <w:p w14:paraId="3965E0A7" w14:textId="77777777" w:rsidR="009A18F4" w:rsidRPr="0085670C" w:rsidRDefault="009A18F4" w:rsidP="00CA735C">
            <w:pPr>
              <w:spacing w:before="40" w:after="40"/>
            </w:pPr>
            <w:r w:rsidRPr="0085670C">
              <w:t>High Dynamic range</w:t>
            </w:r>
          </w:p>
        </w:tc>
      </w:tr>
      <w:tr w:rsidR="007B175A" w:rsidRPr="0085670C" w14:paraId="0B845802" w14:textId="77777777" w:rsidTr="0032721B">
        <w:trPr>
          <w:trHeight w:val="317"/>
        </w:trPr>
        <w:tc>
          <w:tcPr>
            <w:tcW w:w="1958" w:type="dxa"/>
            <w:vAlign w:val="top"/>
          </w:tcPr>
          <w:p w14:paraId="7E2670E7" w14:textId="77777777" w:rsidR="009A18F4" w:rsidRPr="0085670C" w:rsidRDefault="009A18F4" w:rsidP="00CA735C">
            <w:pPr>
              <w:spacing w:before="40" w:after="40"/>
            </w:pPr>
            <w:r w:rsidRPr="0085670C">
              <w:t>HEVC</w:t>
            </w:r>
          </w:p>
        </w:tc>
        <w:tc>
          <w:tcPr>
            <w:tcW w:w="7351" w:type="dxa"/>
            <w:vAlign w:val="top"/>
          </w:tcPr>
          <w:p w14:paraId="23C65A56" w14:textId="77777777" w:rsidR="009A18F4" w:rsidRPr="0085670C" w:rsidRDefault="009A18F4" w:rsidP="00CA735C">
            <w:pPr>
              <w:spacing w:before="40" w:after="40"/>
            </w:pPr>
            <w:r w:rsidRPr="0085670C">
              <w:t>High Efficiency Video Codec</w:t>
            </w:r>
          </w:p>
        </w:tc>
      </w:tr>
      <w:bookmarkEnd w:id="18"/>
      <w:tr w:rsidR="007B175A" w:rsidRPr="0085670C" w14:paraId="190A50A3" w14:textId="77777777" w:rsidTr="0032721B">
        <w:trPr>
          <w:trHeight w:val="317"/>
        </w:trPr>
        <w:tc>
          <w:tcPr>
            <w:tcW w:w="1958" w:type="dxa"/>
            <w:vAlign w:val="top"/>
          </w:tcPr>
          <w:p w14:paraId="6F30F221" w14:textId="77777777" w:rsidR="009A18F4" w:rsidRPr="0085670C" w:rsidRDefault="009A18F4" w:rsidP="00CA735C">
            <w:pPr>
              <w:spacing w:before="40" w:after="40"/>
            </w:pPr>
            <w:r w:rsidRPr="0085670C">
              <w:t>IEM</w:t>
            </w:r>
          </w:p>
        </w:tc>
        <w:tc>
          <w:tcPr>
            <w:tcW w:w="7351" w:type="dxa"/>
            <w:vAlign w:val="top"/>
          </w:tcPr>
          <w:p w14:paraId="43C5DF0A" w14:textId="0CB538A6" w:rsidR="009A18F4" w:rsidRPr="0085670C" w:rsidRDefault="009A18F4" w:rsidP="00CA735C">
            <w:pPr>
              <w:spacing w:before="40" w:after="40"/>
            </w:pPr>
            <w:r w:rsidRPr="0085670C">
              <w:t>In</w:t>
            </w:r>
            <w:r w:rsidR="002874F7" w:rsidRPr="0085670C">
              <w:t>-</w:t>
            </w:r>
            <w:r w:rsidRPr="0085670C">
              <w:t>Ear Monitor</w:t>
            </w:r>
          </w:p>
        </w:tc>
      </w:tr>
      <w:tr w:rsidR="004C5BF2" w:rsidRPr="0085670C" w14:paraId="464111ED" w14:textId="77777777" w:rsidTr="00181FEC">
        <w:trPr>
          <w:trHeight w:val="317"/>
        </w:trPr>
        <w:tc>
          <w:tcPr>
            <w:tcW w:w="1958" w:type="dxa"/>
            <w:vAlign w:val="top"/>
          </w:tcPr>
          <w:p w14:paraId="3BC43410" w14:textId="77777777" w:rsidR="004C5BF2" w:rsidRPr="0085670C" w:rsidRDefault="004C5BF2" w:rsidP="00CA735C">
            <w:pPr>
              <w:spacing w:before="40" w:after="40"/>
            </w:pPr>
            <w:r w:rsidRPr="0085670C">
              <w:t>ICT</w:t>
            </w:r>
          </w:p>
        </w:tc>
        <w:tc>
          <w:tcPr>
            <w:tcW w:w="7351" w:type="dxa"/>
            <w:vAlign w:val="top"/>
          </w:tcPr>
          <w:p w14:paraId="710E2226" w14:textId="77777777" w:rsidR="004C5BF2" w:rsidRPr="0085670C" w:rsidRDefault="004C5BF2" w:rsidP="00CA735C">
            <w:pPr>
              <w:spacing w:before="40" w:after="40"/>
            </w:pPr>
            <w:r w:rsidRPr="0085670C">
              <w:t>Information and Communications Technology</w:t>
            </w:r>
          </w:p>
        </w:tc>
      </w:tr>
      <w:tr w:rsidR="007B175A" w:rsidRPr="0085670C" w14:paraId="65939B70" w14:textId="77777777" w:rsidTr="0032721B">
        <w:trPr>
          <w:trHeight w:val="317"/>
        </w:trPr>
        <w:tc>
          <w:tcPr>
            <w:tcW w:w="1958" w:type="dxa"/>
            <w:vAlign w:val="top"/>
          </w:tcPr>
          <w:p w14:paraId="49599055" w14:textId="77777777" w:rsidR="009A18F4" w:rsidRPr="0085670C" w:rsidRDefault="009A18F4" w:rsidP="00CA735C">
            <w:pPr>
              <w:spacing w:before="40" w:after="40"/>
            </w:pPr>
            <w:r w:rsidRPr="0085670C">
              <w:t>IMT</w:t>
            </w:r>
          </w:p>
        </w:tc>
        <w:tc>
          <w:tcPr>
            <w:tcW w:w="7351" w:type="dxa"/>
            <w:vAlign w:val="top"/>
          </w:tcPr>
          <w:p w14:paraId="0C02E18D" w14:textId="77777777" w:rsidR="009A18F4" w:rsidRPr="0085670C" w:rsidRDefault="009A18F4" w:rsidP="00CA735C">
            <w:pPr>
              <w:spacing w:before="40" w:after="40"/>
            </w:pPr>
            <w:r w:rsidRPr="0085670C">
              <w:t>International Mobile Telecommunications</w:t>
            </w:r>
          </w:p>
        </w:tc>
      </w:tr>
      <w:tr w:rsidR="004C5BF2" w:rsidRPr="0085670C" w14:paraId="432CA675" w14:textId="77777777" w:rsidTr="00181FEC">
        <w:trPr>
          <w:trHeight w:val="317"/>
        </w:trPr>
        <w:tc>
          <w:tcPr>
            <w:tcW w:w="1958" w:type="dxa"/>
            <w:vAlign w:val="top"/>
          </w:tcPr>
          <w:p w14:paraId="6ABF00E2" w14:textId="77777777" w:rsidR="004C5BF2" w:rsidRPr="0085670C" w:rsidRDefault="004C5BF2" w:rsidP="00CA735C">
            <w:pPr>
              <w:spacing w:before="40" w:after="40"/>
            </w:pPr>
            <w:r w:rsidRPr="0085670C">
              <w:t>IoT</w:t>
            </w:r>
          </w:p>
        </w:tc>
        <w:tc>
          <w:tcPr>
            <w:tcW w:w="7351" w:type="dxa"/>
            <w:vAlign w:val="top"/>
          </w:tcPr>
          <w:p w14:paraId="3C91DF34" w14:textId="77777777" w:rsidR="004C5BF2" w:rsidRPr="0085670C" w:rsidRDefault="004C5BF2" w:rsidP="00CA735C">
            <w:pPr>
              <w:spacing w:before="40" w:after="40"/>
            </w:pPr>
            <w:r w:rsidRPr="0085670C">
              <w:t>Internet of Things</w:t>
            </w:r>
          </w:p>
        </w:tc>
      </w:tr>
      <w:tr w:rsidR="007B175A" w:rsidRPr="0085670C" w14:paraId="542646CE" w14:textId="77777777" w:rsidTr="0032721B">
        <w:trPr>
          <w:trHeight w:val="317"/>
        </w:trPr>
        <w:tc>
          <w:tcPr>
            <w:tcW w:w="1958" w:type="dxa"/>
            <w:vAlign w:val="top"/>
          </w:tcPr>
          <w:p w14:paraId="22FAA4CE" w14:textId="77777777" w:rsidR="009A18F4" w:rsidRPr="0085670C" w:rsidRDefault="009A18F4" w:rsidP="00CA735C">
            <w:pPr>
              <w:spacing w:before="40" w:after="40"/>
            </w:pPr>
            <w:r w:rsidRPr="0085670C">
              <w:t>ITU</w:t>
            </w:r>
          </w:p>
        </w:tc>
        <w:tc>
          <w:tcPr>
            <w:tcW w:w="7351" w:type="dxa"/>
            <w:vAlign w:val="top"/>
          </w:tcPr>
          <w:p w14:paraId="04914590" w14:textId="77777777" w:rsidR="009A18F4" w:rsidRPr="0085670C" w:rsidRDefault="009A18F4" w:rsidP="00CA735C">
            <w:pPr>
              <w:spacing w:before="40" w:after="40"/>
            </w:pPr>
            <w:r w:rsidRPr="0085670C">
              <w:t>International Telecommunications Union</w:t>
            </w:r>
          </w:p>
        </w:tc>
      </w:tr>
      <w:tr w:rsidR="007B175A" w:rsidRPr="0085670C" w14:paraId="7F3D96E1" w14:textId="77777777" w:rsidTr="0032721B">
        <w:trPr>
          <w:trHeight w:val="317"/>
        </w:trPr>
        <w:tc>
          <w:tcPr>
            <w:tcW w:w="1958" w:type="dxa"/>
            <w:vAlign w:val="top"/>
          </w:tcPr>
          <w:p w14:paraId="5B772E17" w14:textId="77777777" w:rsidR="009A18F4" w:rsidRPr="0085670C" w:rsidRDefault="009A18F4" w:rsidP="00CA735C">
            <w:pPr>
              <w:spacing w:before="40" w:after="40"/>
            </w:pPr>
            <w:r w:rsidRPr="0085670C">
              <w:t>IP</w:t>
            </w:r>
          </w:p>
        </w:tc>
        <w:tc>
          <w:tcPr>
            <w:tcW w:w="7351" w:type="dxa"/>
            <w:vAlign w:val="top"/>
          </w:tcPr>
          <w:p w14:paraId="06301FB8" w14:textId="77777777" w:rsidR="009A18F4" w:rsidRPr="0085670C" w:rsidRDefault="009A18F4" w:rsidP="00CA735C">
            <w:pPr>
              <w:spacing w:before="40" w:after="40"/>
            </w:pPr>
            <w:r w:rsidRPr="0085670C">
              <w:t>Internet Protocol</w:t>
            </w:r>
          </w:p>
        </w:tc>
      </w:tr>
      <w:tr w:rsidR="004C5BF2" w:rsidRPr="0085670C" w14:paraId="41368ED9" w14:textId="77777777" w:rsidTr="00181FEC">
        <w:trPr>
          <w:trHeight w:val="317"/>
        </w:trPr>
        <w:tc>
          <w:tcPr>
            <w:tcW w:w="1958" w:type="dxa"/>
            <w:vAlign w:val="top"/>
          </w:tcPr>
          <w:p w14:paraId="78D2290D" w14:textId="77777777" w:rsidR="004C5BF2" w:rsidRPr="0085670C" w:rsidRDefault="004C5BF2" w:rsidP="00CA735C">
            <w:pPr>
              <w:spacing w:before="40" w:after="40"/>
            </w:pPr>
            <w:r w:rsidRPr="0085670C">
              <w:lastRenderedPageBreak/>
              <w:t>LIPS</w:t>
            </w:r>
          </w:p>
        </w:tc>
        <w:tc>
          <w:tcPr>
            <w:tcW w:w="7351" w:type="dxa"/>
            <w:vAlign w:val="top"/>
          </w:tcPr>
          <w:p w14:paraId="317DC68B" w14:textId="77777777" w:rsidR="004C5BF2" w:rsidRPr="0085670C" w:rsidRDefault="004C5BF2" w:rsidP="00CA735C">
            <w:pPr>
              <w:spacing w:before="40" w:after="40"/>
            </w:pPr>
            <w:r w:rsidRPr="0085670C">
              <w:t>Live Interactive PMSE Services (project)</w:t>
            </w:r>
          </w:p>
        </w:tc>
      </w:tr>
      <w:tr w:rsidR="007B175A" w:rsidRPr="0085670C" w14:paraId="579B14C8" w14:textId="77777777" w:rsidTr="0032721B">
        <w:trPr>
          <w:trHeight w:val="317"/>
        </w:trPr>
        <w:tc>
          <w:tcPr>
            <w:tcW w:w="1958" w:type="dxa"/>
            <w:vAlign w:val="top"/>
          </w:tcPr>
          <w:p w14:paraId="6512F831" w14:textId="77777777" w:rsidR="009A18F4" w:rsidRPr="0085670C" w:rsidRDefault="009A18F4" w:rsidP="00CA735C">
            <w:pPr>
              <w:spacing w:before="40" w:after="40"/>
            </w:pPr>
            <w:r w:rsidRPr="0085670C">
              <w:t>LSA</w:t>
            </w:r>
          </w:p>
        </w:tc>
        <w:tc>
          <w:tcPr>
            <w:tcW w:w="7351" w:type="dxa"/>
            <w:vAlign w:val="top"/>
          </w:tcPr>
          <w:p w14:paraId="23C85614" w14:textId="77777777" w:rsidR="009A18F4" w:rsidRPr="0085670C" w:rsidRDefault="009A18F4" w:rsidP="00CA735C">
            <w:pPr>
              <w:spacing w:before="40" w:after="40"/>
            </w:pPr>
            <w:r w:rsidRPr="0085670C">
              <w:t>Licensed Shared Access</w:t>
            </w:r>
          </w:p>
        </w:tc>
      </w:tr>
      <w:tr w:rsidR="007B175A" w:rsidRPr="0085670C" w14:paraId="1F4510FE" w14:textId="77777777" w:rsidTr="0032721B">
        <w:trPr>
          <w:trHeight w:val="317"/>
        </w:trPr>
        <w:tc>
          <w:tcPr>
            <w:tcW w:w="1958" w:type="dxa"/>
            <w:vAlign w:val="top"/>
          </w:tcPr>
          <w:p w14:paraId="73791C7D" w14:textId="77777777" w:rsidR="009A18F4" w:rsidRPr="0085670C" w:rsidRDefault="009A18F4" w:rsidP="00CA735C">
            <w:pPr>
              <w:spacing w:before="40" w:after="40"/>
            </w:pPr>
            <w:r w:rsidRPr="0085670C">
              <w:t>LTE</w:t>
            </w:r>
          </w:p>
        </w:tc>
        <w:tc>
          <w:tcPr>
            <w:tcW w:w="7351" w:type="dxa"/>
            <w:vAlign w:val="top"/>
          </w:tcPr>
          <w:p w14:paraId="0846CD77" w14:textId="77777777" w:rsidR="009A18F4" w:rsidRPr="0085670C" w:rsidRDefault="009A18F4" w:rsidP="00CA735C">
            <w:pPr>
              <w:spacing w:before="40" w:after="40"/>
            </w:pPr>
            <w:r w:rsidRPr="0085670C">
              <w:t>Long Term Evolution</w:t>
            </w:r>
          </w:p>
        </w:tc>
      </w:tr>
      <w:tr w:rsidR="00F14B3F" w:rsidRPr="0085670C" w14:paraId="60DA957F" w14:textId="77777777" w:rsidTr="00181FEC">
        <w:trPr>
          <w:trHeight w:val="317"/>
        </w:trPr>
        <w:tc>
          <w:tcPr>
            <w:tcW w:w="1958" w:type="dxa"/>
            <w:vAlign w:val="top"/>
          </w:tcPr>
          <w:p w14:paraId="37A9B40B" w14:textId="77777777" w:rsidR="00F14B3F" w:rsidRPr="0085670C" w:rsidRDefault="00F14B3F" w:rsidP="00CA735C">
            <w:pPr>
              <w:spacing w:before="40" w:after="40"/>
            </w:pPr>
            <w:r w:rsidRPr="0085670C">
              <w:t>mMTC</w:t>
            </w:r>
          </w:p>
        </w:tc>
        <w:tc>
          <w:tcPr>
            <w:tcW w:w="7351" w:type="dxa"/>
            <w:vAlign w:val="top"/>
          </w:tcPr>
          <w:p w14:paraId="046CE6B0" w14:textId="77777777" w:rsidR="00F14B3F" w:rsidRPr="0085670C" w:rsidRDefault="00F14B3F" w:rsidP="00CA735C">
            <w:pPr>
              <w:spacing w:before="40" w:after="40"/>
            </w:pPr>
            <w:r w:rsidRPr="0085670C">
              <w:t>Massive Machine Type Communication</w:t>
            </w:r>
          </w:p>
        </w:tc>
      </w:tr>
      <w:tr w:rsidR="004C5BF2" w:rsidRPr="0085670C" w14:paraId="7E85626D" w14:textId="77777777" w:rsidTr="00181FEC">
        <w:trPr>
          <w:trHeight w:val="317"/>
        </w:trPr>
        <w:tc>
          <w:tcPr>
            <w:tcW w:w="1958" w:type="dxa"/>
            <w:vAlign w:val="top"/>
          </w:tcPr>
          <w:p w14:paraId="3CA625BE" w14:textId="77777777" w:rsidR="004C5BF2" w:rsidRPr="0085670C" w:rsidRDefault="004C5BF2" w:rsidP="00CA735C">
            <w:pPr>
              <w:spacing w:before="40" w:after="40"/>
            </w:pPr>
            <w:r w:rsidRPr="0085670C">
              <w:t>MEC</w:t>
            </w:r>
          </w:p>
        </w:tc>
        <w:tc>
          <w:tcPr>
            <w:tcW w:w="7351" w:type="dxa"/>
            <w:vAlign w:val="top"/>
          </w:tcPr>
          <w:p w14:paraId="4D02C67C" w14:textId="77777777" w:rsidR="004C5BF2" w:rsidRPr="0085670C" w:rsidRDefault="004C5BF2" w:rsidP="00CA735C">
            <w:pPr>
              <w:spacing w:before="40" w:after="40"/>
            </w:pPr>
            <w:r w:rsidRPr="0085670C">
              <w:t>Mobile Edge Cloud</w:t>
            </w:r>
          </w:p>
        </w:tc>
      </w:tr>
      <w:tr w:rsidR="007B175A" w:rsidRPr="0085670C" w14:paraId="2681930A" w14:textId="77777777" w:rsidTr="0032721B">
        <w:trPr>
          <w:trHeight w:val="317"/>
        </w:trPr>
        <w:tc>
          <w:tcPr>
            <w:tcW w:w="1958" w:type="dxa"/>
            <w:vAlign w:val="top"/>
          </w:tcPr>
          <w:p w14:paraId="5E1DF891" w14:textId="77777777" w:rsidR="009A18F4" w:rsidRPr="0085670C" w:rsidRDefault="009A18F4" w:rsidP="00CA735C">
            <w:pPr>
              <w:spacing w:before="40" w:after="40"/>
            </w:pPr>
            <w:r w:rsidRPr="0085670C">
              <w:t>MFCN</w:t>
            </w:r>
          </w:p>
        </w:tc>
        <w:tc>
          <w:tcPr>
            <w:tcW w:w="7351" w:type="dxa"/>
            <w:vAlign w:val="top"/>
          </w:tcPr>
          <w:p w14:paraId="3ED5AE04" w14:textId="77777777" w:rsidR="009A18F4" w:rsidRPr="0085670C" w:rsidRDefault="009A18F4" w:rsidP="00CA735C">
            <w:pPr>
              <w:spacing w:before="40" w:after="40"/>
            </w:pPr>
            <w:r w:rsidRPr="0085670C">
              <w:t>Mobile and Fixed Communication Networks</w:t>
            </w:r>
          </w:p>
        </w:tc>
      </w:tr>
      <w:tr w:rsidR="007B175A" w:rsidRPr="0085670C" w14:paraId="1C4015D9" w14:textId="77777777" w:rsidTr="0032721B">
        <w:trPr>
          <w:trHeight w:val="317"/>
        </w:trPr>
        <w:tc>
          <w:tcPr>
            <w:tcW w:w="1958" w:type="dxa"/>
            <w:vAlign w:val="top"/>
          </w:tcPr>
          <w:p w14:paraId="53F2BA54" w14:textId="77777777" w:rsidR="009A18F4" w:rsidRPr="0085670C" w:rsidRDefault="009A18F4" w:rsidP="00CA735C">
            <w:pPr>
              <w:spacing w:before="40" w:after="40"/>
            </w:pPr>
            <w:r w:rsidRPr="0085670C">
              <w:t>MNO</w:t>
            </w:r>
          </w:p>
        </w:tc>
        <w:tc>
          <w:tcPr>
            <w:tcW w:w="7351" w:type="dxa"/>
            <w:vAlign w:val="top"/>
          </w:tcPr>
          <w:p w14:paraId="21E2FE3C" w14:textId="77777777" w:rsidR="009A18F4" w:rsidRPr="0085670C" w:rsidRDefault="009A18F4" w:rsidP="00CA735C">
            <w:pPr>
              <w:spacing w:before="40" w:after="40"/>
            </w:pPr>
            <w:r w:rsidRPr="0085670C">
              <w:t>Mobile Network Operator</w:t>
            </w:r>
          </w:p>
        </w:tc>
      </w:tr>
      <w:tr w:rsidR="004C5BF2" w:rsidRPr="0085670C" w14:paraId="34ED92B2" w14:textId="77777777" w:rsidTr="00181FEC">
        <w:trPr>
          <w:trHeight w:val="317"/>
        </w:trPr>
        <w:tc>
          <w:tcPr>
            <w:tcW w:w="1958" w:type="dxa"/>
            <w:vAlign w:val="top"/>
          </w:tcPr>
          <w:p w14:paraId="6192D556" w14:textId="77777777" w:rsidR="004C5BF2" w:rsidRPr="0085670C" w:rsidRDefault="004C5BF2" w:rsidP="00CA735C">
            <w:pPr>
              <w:spacing w:before="40" w:after="40"/>
            </w:pPr>
            <w:r w:rsidRPr="0085670C">
              <w:t>NR</w:t>
            </w:r>
          </w:p>
        </w:tc>
        <w:tc>
          <w:tcPr>
            <w:tcW w:w="7351" w:type="dxa"/>
            <w:vAlign w:val="top"/>
          </w:tcPr>
          <w:p w14:paraId="590F2439" w14:textId="77777777" w:rsidR="004C5BF2" w:rsidRPr="0085670C" w:rsidRDefault="00387240" w:rsidP="00CA735C">
            <w:pPr>
              <w:spacing w:before="40" w:after="40"/>
            </w:pPr>
            <w:r w:rsidRPr="0085670C">
              <w:t>New Radio (5G)</w:t>
            </w:r>
          </w:p>
        </w:tc>
      </w:tr>
      <w:tr w:rsidR="007B175A" w:rsidRPr="0085670C" w14:paraId="4F6B4D19" w14:textId="77777777" w:rsidTr="0032721B">
        <w:trPr>
          <w:trHeight w:val="317"/>
        </w:trPr>
        <w:tc>
          <w:tcPr>
            <w:tcW w:w="1958" w:type="dxa"/>
            <w:vAlign w:val="top"/>
          </w:tcPr>
          <w:p w14:paraId="19219766" w14:textId="77777777" w:rsidR="009A18F4" w:rsidRPr="0085670C" w:rsidRDefault="009A18F4" w:rsidP="00CA735C">
            <w:pPr>
              <w:spacing w:before="40" w:after="40"/>
            </w:pPr>
            <w:r w:rsidRPr="0085670C">
              <w:t>OB</w:t>
            </w:r>
          </w:p>
        </w:tc>
        <w:tc>
          <w:tcPr>
            <w:tcW w:w="7351" w:type="dxa"/>
            <w:vAlign w:val="top"/>
          </w:tcPr>
          <w:p w14:paraId="38B9EAA3" w14:textId="0CF16D32" w:rsidR="009A18F4" w:rsidRPr="0085670C" w:rsidRDefault="009A18F4" w:rsidP="00CA735C">
            <w:pPr>
              <w:spacing w:before="40" w:after="40"/>
            </w:pPr>
            <w:r w:rsidRPr="0085670C">
              <w:t xml:space="preserve">Outside </w:t>
            </w:r>
            <w:r w:rsidR="00D908A6">
              <w:t>B</w:t>
            </w:r>
            <w:r w:rsidRPr="0085670C">
              <w:t xml:space="preserve">roadcasting </w:t>
            </w:r>
          </w:p>
        </w:tc>
      </w:tr>
      <w:tr w:rsidR="00387240" w:rsidRPr="0085670C" w14:paraId="44FB83D3" w14:textId="77777777" w:rsidTr="00181FEC">
        <w:trPr>
          <w:trHeight w:val="317"/>
        </w:trPr>
        <w:tc>
          <w:tcPr>
            <w:tcW w:w="1958" w:type="dxa"/>
            <w:vAlign w:val="top"/>
          </w:tcPr>
          <w:p w14:paraId="6279A8C6" w14:textId="77777777" w:rsidR="00387240" w:rsidRPr="0085670C" w:rsidRDefault="00387240" w:rsidP="00CA735C">
            <w:pPr>
              <w:spacing w:before="40" w:after="40"/>
            </w:pPr>
            <w:r w:rsidRPr="0085670C">
              <w:t>PA</w:t>
            </w:r>
          </w:p>
        </w:tc>
        <w:tc>
          <w:tcPr>
            <w:tcW w:w="7351" w:type="dxa"/>
            <w:vAlign w:val="top"/>
          </w:tcPr>
          <w:p w14:paraId="704C94F6" w14:textId="77777777" w:rsidR="00387240" w:rsidRPr="0085670C" w:rsidRDefault="00387240" w:rsidP="00CA735C">
            <w:pPr>
              <w:spacing w:before="40" w:after="40"/>
            </w:pPr>
            <w:r w:rsidRPr="0085670C">
              <w:t>Public Address (system)</w:t>
            </w:r>
          </w:p>
        </w:tc>
      </w:tr>
      <w:tr w:rsidR="007B175A" w:rsidRPr="0085670C" w14:paraId="07DBE6E3" w14:textId="77777777" w:rsidTr="0032721B">
        <w:trPr>
          <w:trHeight w:val="317"/>
        </w:trPr>
        <w:tc>
          <w:tcPr>
            <w:tcW w:w="1958" w:type="dxa"/>
            <w:vAlign w:val="top"/>
          </w:tcPr>
          <w:p w14:paraId="7FFD0333" w14:textId="77777777" w:rsidR="009A18F4" w:rsidRPr="0085670C" w:rsidRDefault="009A18F4" w:rsidP="00CA735C">
            <w:pPr>
              <w:spacing w:before="40" w:after="40"/>
            </w:pPr>
            <w:r w:rsidRPr="0085670C">
              <w:t>PMSE</w:t>
            </w:r>
          </w:p>
        </w:tc>
        <w:tc>
          <w:tcPr>
            <w:tcW w:w="7351" w:type="dxa"/>
            <w:vAlign w:val="top"/>
          </w:tcPr>
          <w:p w14:paraId="2870BBA8" w14:textId="77777777" w:rsidR="009A18F4" w:rsidRPr="0085670C" w:rsidRDefault="009A18F4" w:rsidP="00CA735C">
            <w:pPr>
              <w:spacing w:before="40" w:after="40"/>
            </w:pPr>
            <w:bookmarkStart w:id="19" w:name="_Hlk28853624"/>
            <w:r w:rsidRPr="0085670C">
              <w:t>Programme Making and Special Events</w:t>
            </w:r>
            <w:bookmarkEnd w:id="19"/>
          </w:p>
        </w:tc>
      </w:tr>
      <w:tr w:rsidR="007B175A" w:rsidRPr="0085670C" w14:paraId="5CBD9867" w14:textId="77777777" w:rsidTr="0032721B">
        <w:trPr>
          <w:trHeight w:val="317"/>
        </w:trPr>
        <w:tc>
          <w:tcPr>
            <w:tcW w:w="1958" w:type="dxa"/>
            <w:vAlign w:val="top"/>
          </w:tcPr>
          <w:p w14:paraId="1A35578D" w14:textId="77777777" w:rsidR="009A18F4" w:rsidRPr="0085670C" w:rsidRDefault="009A18F4" w:rsidP="00CA735C">
            <w:pPr>
              <w:spacing w:before="40" w:after="40"/>
            </w:pPr>
            <w:r w:rsidRPr="0085670C">
              <w:t>QoS</w:t>
            </w:r>
          </w:p>
        </w:tc>
        <w:tc>
          <w:tcPr>
            <w:tcW w:w="7351" w:type="dxa"/>
            <w:vAlign w:val="top"/>
          </w:tcPr>
          <w:p w14:paraId="0B6C81D6" w14:textId="77777777" w:rsidR="009A18F4" w:rsidRPr="0085670C" w:rsidRDefault="009A18F4" w:rsidP="00CA735C">
            <w:pPr>
              <w:spacing w:before="40" w:after="40"/>
            </w:pPr>
            <w:r w:rsidRPr="0085670C">
              <w:t>Quality of Service</w:t>
            </w:r>
          </w:p>
        </w:tc>
      </w:tr>
      <w:tr w:rsidR="009678C8" w:rsidRPr="0085670C" w14:paraId="70B81C47" w14:textId="77777777" w:rsidTr="00181FEC">
        <w:trPr>
          <w:trHeight w:val="317"/>
        </w:trPr>
        <w:tc>
          <w:tcPr>
            <w:tcW w:w="1958" w:type="dxa"/>
            <w:vAlign w:val="top"/>
          </w:tcPr>
          <w:p w14:paraId="708C80F4" w14:textId="77777777" w:rsidR="009678C8" w:rsidRPr="0085670C" w:rsidRDefault="009678C8" w:rsidP="00CA735C">
            <w:pPr>
              <w:spacing w:before="40" w:after="40"/>
            </w:pPr>
            <w:r w:rsidRPr="0085670C">
              <w:t>RAN</w:t>
            </w:r>
          </w:p>
        </w:tc>
        <w:tc>
          <w:tcPr>
            <w:tcW w:w="7351" w:type="dxa"/>
            <w:vAlign w:val="top"/>
          </w:tcPr>
          <w:p w14:paraId="593C132A" w14:textId="77777777" w:rsidR="009678C8" w:rsidRPr="0085670C" w:rsidRDefault="009678C8" w:rsidP="00CA735C">
            <w:pPr>
              <w:spacing w:before="40" w:after="40"/>
            </w:pPr>
            <w:r w:rsidRPr="0085670C">
              <w:t>Radio Access Network</w:t>
            </w:r>
          </w:p>
        </w:tc>
      </w:tr>
      <w:tr w:rsidR="007B175A" w:rsidRPr="0085670C" w14:paraId="403D6BA1" w14:textId="77777777" w:rsidTr="0032721B">
        <w:trPr>
          <w:trHeight w:val="317"/>
        </w:trPr>
        <w:tc>
          <w:tcPr>
            <w:tcW w:w="1958" w:type="dxa"/>
            <w:vAlign w:val="top"/>
          </w:tcPr>
          <w:p w14:paraId="6221D0D1" w14:textId="77777777" w:rsidR="009A18F4" w:rsidRPr="0085670C" w:rsidRDefault="009A18F4" w:rsidP="00CA735C">
            <w:pPr>
              <w:spacing w:before="40" w:after="40"/>
            </w:pPr>
            <w:r w:rsidRPr="0085670C">
              <w:t>RF</w:t>
            </w:r>
          </w:p>
        </w:tc>
        <w:tc>
          <w:tcPr>
            <w:tcW w:w="7351" w:type="dxa"/>
            <w:vAlign w:val="top"/>
          </w:tcPr>
          <w:p w14:paraId="4654DA09" w14:textId="77777777" w:rsidR="009A18F4" w:rsidRPr="0085670C" w:rsidRDefault="009A18F4" w:rsidP="00CA735C">
            <w:pPr>
              <w:spacing w:before="40" w:after="40"/>
            </w:pPr>
            <w:r w:rsidRPr="0085670C">
              <w:t>Radio Frequency</w:t>
            </w:r>
          </w:p>
        </w:tc>
      </w:tr>
      <w:tr w:rsidR="007B175A" w:rsidRPr="0085670C" w14:paraId="536156C9" w14:textId="77777777" w:rsidTr="0032721B">
        <w:trPr>
          <w:trHeight w:val="317"/>
        </w:trPr>
        <w:tc>
          <w:tcPr>
            <w:tcW w:w="1958" w:type="dxa"/>
            <w:vAlign w:val="top"/>
          </w:tcPr>
          <w:p w14:paraId="0F56C998" w14:textId="77777777" w:rsidR="009A18F4" w:rsidRPr="0085670C" w:rsidRDefault="009A18F4" w:rsidP="00CA735C">
            <w:pPr>
              <w:spacing w:before="40" w:after="40"/>
            </w:pPr>
            <w:r w:rsidRPr="0085670C">
              <w:t>SAB</w:t>
            </w:r>
          </w:p>
        </w:tc>
        <w:tc>
          <w:tcPr>
            <w:tcW w:w="7351" w:type="dxa"/>
            <w:vAlign w:val="top"/>
          </w:tcPr>
          <w:p w14:paraId="0F809859" w14:textId="77777777" w:rsidR="009A18F4" w:rsidRPr="0085670C" w:rsidRDefault="009A18F4" w:rsidP="00CA735C">
            <w:pPr>
              <w:spacing w:before="40" w:after="40"/>
            </w:pPr>
            <w:r w:rsidRPr="0085670C">
              <w:t xml:space="preserve">Services Ancillary to Broadcasting </w:t>
            </w:r>
          </w:p>
        </w:tc>
      </w:tr>
      <w:tr w:rsidR="007B175A" w:rsidRPr="0085670C" w14:paraId="7F91F56A" w14:textId="77777777" w:rsidTr="0032721B">
        <w:trPr>
          <w:trHeight w:val="317"/>
        </w:trPr>
        <w:tc>
          <w:tcPr>
            <w:tcW w:w="1958" w:type="dxa"/>
            <w:vAlign w:val="top"/>
          </w:tcPr>
          <w:p w14:paraId="584B4FA9" w14:textId="77777777" w:rsidR="009A18F4" w:rsidRPr="0085670C" w:rsidRDefault="009A18F4" w:rsidP="00CA735C">
            <w:pPr>
              <w:spacing w:before="40" w:after="40"/>
            </w:pPr>
            <w:r w:rsidRPr="0085670C">
              <w:t>SAP</w:t>
            </w:r>
          </w:p>
        </w:tc>
        <w:tc>
          <w:tcPr>
            <w:tcW w:w="7351" w:type="dxa"/>
            <w:vAlign w:val="top"/>
          </w:tcPr>
          <w:p w14:paraId="5C3BDCC9" w14:textId="77777777" w:rsidR="009A18F4" w:rsidRPr="0085670C" w:rsidRDefault="009A18F4" w:rsidP="00CA735C">
            <w:pPr>
              <w:spacing w:before="40" w:after="40"/>
            </w:pPr>
            <w:r w:rsidRPr="0085670C">
              <w:t>Services Ancillary to Programme making</w:t>
            </w:r>
          </w:p>
        </w:tc>
      </w:tr>
      <w:tr w:rsidR="007B175A" w:rsidRPr="0085670C" w14:paraId="190AB095" w14:textId="77777777" w:rsidTr="0032721B">
        <w:trPr>
          <w:trHeight w:val="317"/>
        </w:trPr>
        <w:tc>
          <w:tcPr>
            <w:tcW w:w="1958" w:type="dxa"/>
            <w:vAlign w:val="top"/>
          </w:tcPr>
          <w:p w14:paraId="1D80E104" w14:textId="77777777" w:rsidR="009A18F4" w:rsidRPr="0085670C" w:rsidRDefault="009A18F4" w:rsidP="00CA735C">
            <w:pPr>
              <w:spacing w:before="40" w:after="40"/>
            </w:pPr>
            <w:r w:rsidRPr="0085670C">
              <w:t>SD</w:t>
            </w:r>
          </w:p>
        </w:tc>
        <w:tc>
          <w:tcPr>
            <w:tcW w:w="7351" w:type="dxa"/>
            <w:vAlign w:val="top"/>
          </w:tcPr>
          <w:p w14:paraId="74451384" w14:textId="77777777" w:rsidR="009A18F4" w:rsidRPr="0085670C" w:rsidRDefault="009A18F4" w:rsidP="00CA735C">
            <w:pPr>
              <w:spacing w:before="40" w:after="40"/>
            </w:pPr>
            <w:r w:rsidRPr="0085670C">
              <w:t>Standard Definition</w:t>
            </w:r>
          </w:p>
        </w:tc>
      </w:tr>
      <w:tr w:rsidR="00387240" w:rsidRPr="0085670C" w14:paraId="0568AF05" w14:textId="77777777" w:rsidTr="00181FEC">
        <w:trPr>
          <w:trHeight w:val="317"/>
        </w:trPr>
        <w:tc>
          <w:tcPr>
            <w:tcW w:w="1958" w:type="dxa"/>
            <w:vAlign w:val="top"/>
          </w:tcPr>
          <w:p w14:paraId="4A2500E5" w14:textId="77777777" w:rsidR="00387240" w:rsidRPr="0085670C" w:rsidRDefault="00387240" w:rsidP="00CA735C">
            <w:pPr>
              <w:spacing w:before="40" w:after="40"/>
            </w:pPr>
            <w:r w:rsidRPr="0085670C">
              <w:t>SDN</w:t>
            </w:r>
          </w:p>
        </w:tc>
        <w:tc>
          <w:tcPr>
            <w:tcW w:w="7351" w:type="dxa"/>
            <w:vAlign w:val="top"/>
          </w:tcPr>
          <w:p w14:paraId="08A036F3" w14:textId="77777777" w:rsidR="00387240" w:rsidRPr="0085670C" w:rsidRDefault="00387240" w:rsidP="00CA735C">
            <w:pPr>
              <w:spacing w:before="40" w:after="40"/>
            </w:pPr>
            <w:r w:rsidRPr="0085670C">
              <w:t>Software-Defined Networking</w:t>
            </w:r>
          </w:p>
        </w:tc>
      </w:tr>
      <w:tr w:rsidR="007B175A" w:rsidRPr="0085670C" w14:paraId="5F4D6BE6" w14:textId="77777777" w:rsidTr="0032721B">
        <w:trPr>
          <w:trHeight w:val="317"/>
        </w:trPr>
        <w:tc>
          <w:tcPr>
            <w:tcW w:w="1958" w:type="dxa"/>
            <w:vAlign w:val="top"/>
          </w:tcPr>
          <w:p w14:paraId="1C0F02C6" w14:textId="77777777" w:rsidR="009A18F4" w:rsidRPr="0085670C" w:rsidRDefault="009A18F4" w:rsidP="00CA735C">
            <w:pPr>
              <w:spacing w:before="40" w:after="40"/>
            </w:pPr>
            <w:r w:rsidRPr="0085670C">
              <w:t>SNG</w:t>
            </w:r>
          </w:p>
        </w:tc>
        <w:tc>
          <w:tcPr>
            <w:tcW w:w="7351" w:type="dxa"/>
            <w:vAlign w:val="top"/>
          </w:tcPr>
          <w:p w14:paraId="06EA2300" w14:textId="77777777" w:rsidR="009A18F4" w:rsidRPr="0085670C" w:rsidRDefault="009A18F4" w:rsidP="00CA735C">
            <w:pPr>
              <w:spacing w:before="40" w:after="40"/>
            </w:pPr>
            <w:r w:rsidRPr="0085670C">
              <w:t>Satellite News Gathering</w:t>
            </w:r>
          </w:p>
        </w:tc>
      </w:tr>
      <w:tr w:rsidR="007B175A" w:rsidRPr="0085670C" w14:paraId="671793D5" w14:textId="77777777" w:rsidTr="0032721B">
        <w:trPr>
          <w:trHeight w:val="317"/>
        </w:trPr>
        <w:tc>
          <w:tcPr>
            <w:tcW w:w="1958" w:type="dxa"/>
            <w:vAlign w:val="top"/>
          </w:tcPr>
          <w:p w14:paraId="38313989" w14:textId="77777777" w:rsidR="009A18F4" w:rsidRPr="0085670C" w:rsidRDefault="009A18F4" w:rsidP="00CA735C">
            <w:pPr>
              <w:spacing w:before="40" w:after="40"/>
            </w:pPr>
            <w:r w:rsidRPr="0085670C">
              <w:t>SRD</w:t>
            </w:r>
          </w:p>
        </w:tc>
        <w:tc>
          <w:tcPr>
            <w:tcW w:w="7351" w:type="dxa"/>
            <w:vAlign w:val="top"/>
          </w:tcPr>
          <w:p w14:paraId="53791496" w14:textId="77777777" w:rsidR="009A18F4" w:rsidRPr="0085670C" w:rsidRDefault="009A18F4" w:rsidP="00CA735C">
            <w:pPr>
              <w:spacing w:before="40" w:after="40"/>
            </w:pPr>
            <w:r w:rsidRPr="0085670C">
              <w:t>Short Range Device</w:t>
            </w:r>
          </w:p>
        </w:tc>
      </w:tr>
      <w:tr w:rsidR="00387240" w:rsidRPr="0085670C" w14:paraId="0CD1D119" w14:textId="77777777" w:rsidTr="00181FEC">
        <w:trPr>
          <w:trHeight w:val="317"/>
        </w:trPr>
        <w:tc>
          <w:tcPr>
            <w:tcW w:w="1958" w:type="dxa"/>
            <w:vAlign w:val="top"/>
          </w:tcPr>
          <w:p w14:paraId="0E8F4E50" w14:textId="77777777" w:rsidR="00387240" w:rsidRPr="0085670C" w:rsidRDefault="00387240" w:rsidP="00CA735C">
            <w:pPr>
              <w:spacing w:before="40" w:after="40"/>
            </w:pPr>
            <w:r w:rsidRPr="0085670C">
              <w:t>SRIT</w:t>
            </w:r>
          </w:p>
        </w:tc>
        <w:tc>
          <w:tcPr>
            <w:tcW w:w="7351" w:type="dxa"/>
            <w:vAlign w:val="top"/>
          </w:tcPr>
          <w:p w14:paraId="2ABC172D" w14:textId="77777777" w:rsidR="00387240" w:rsidRPr="0085670C" w:rsidRDefault="00387240" w:rsidP="00CA735C">
            <w:pPr>
              <w:spacing w:before="40" w:after="40"/>
            </w:pPr>
            <w:r w:rsidRPr="0085670C">
              <w:t>Set of Radio Interface Technologies</w:t>
            </w:r>
          </w:p>
        </w:tc>
      </w:tr>
      <w:tr w:rsidR="007B175A" w:rsidRPr="0085670C" w14:paraId="7031EF47" w14:textId="77777777" w:rsidTr="0032721B">
        <w:trPr>
          <w:trHeight w:val="317"/>
        </w:trPr>
        <w:tc>
          <w:tcPr>
            <w:tcW w:w="1958" w:type="dxa"/>
            <w:vAlign w:val="top"/>
          </w:tcPr>
          <w:p w14:paraId="684F64F3" w14:textId="77777777" w:rsidR="009A18F4" w:rsidRPr="0085670C" w:rsidRDefault="009A18F4" w:rsidP="00CA735C">
            <w:pPr>
              <w:spacing w:before="40" w:after="40"/>
            </w:pPr>
            <w:r w:rsidRPr="0085670C">
              <w:t>STF</w:t>
            </w:r>
          </w:p>
        </w:tc>
        <w:tc>
          <w:tcPr>
            <w:tcW w:w="7351" w:type="dxa"/>
            <w:vAlign w:val="top"/>
          </w:tcPr>
          <w:p w14:paraId="48E0B94F" w14:textId="77777777" w:rsidR="009A18F4" w:rsidRPr="0085670C" w:rsidRDefault="009A18F4" w:rsidP="00CA735C">
            <w:pPr>
              <w:spacing w:before="40" w:after="40"/>
            </w:pPr>
            <w:r w:rsidRPr="0085670C">
              <w:t>Special Task Force</w:t>
            </w:r>
          </w:p>
        </w:tc>
      </w:tr>
      <w:tr w:rsidR="007B175A" w:rsidRPr="0085670C" w14:paraId="57F941A7" w14:textId="77777777" w:rsidTr="0032721B">
        <w:trPr>
          <w:trHeight w:val="317"/>
        </w:trPr>
        <w:tc>
          <w:tcPr>
            <w:tcW w:w="1958" w:type="dxa"/>
            <w:vAlign w:val="top"/>
          </w:tcPr>
          <w:p w14:paraId="46B55FFE" w14:textId="77777777" w:rsidR="009A18F4" w:rsidRPr="0085670C" w:rsidRDefault="009A18F4" w:rsidP="00CA735C">
            <w:pPr>
              <w:spacing w:before="40" w:after="40"/>
            </w:pPr>
            <w:r w:rsidRPr="0085670C">
              <w:t>TDD</w:t>
            </w:r>
          </w:p>
        </w:tc>
        <w:tc>
          <w:tcPr>
            <w:tcW w:w="7351" w:type="dxa"/>
            <w:vAlign w:val="top"/>
          </w:tcPr>
          <w:p w14:paraId="37306E03" w14:textId="77777777" w:rsidR="009A18F4" w:rsidRPr="0085670C" w:rsidRDefault="009A18F4" w:rsidP="00CA735C">
            <w:pPr>
              <w:spacing w:before="40" w:after="40"/>
            </w:pPr>
            <w:r w:rsidRPr="0085670C">
              <w:t>Time Division Duplex</w:t>
            </w:r>
          </w:p>
        </w:tc>
      </w:tr>
      <w:tr w:rsidR="00430F61" w:rsidRPr="0085670C" w14:paraId="646E26CD" w14:textId="77777777" w:rsidTr="00181FEC">
        <w:trPr>
          <w:trHeight w:val="317"/>
        </w:trPr>
        <w:tc>
          <w:tcPr>
            <w:tcW w:w="1958" w:type="dxa"/>
            <w:vAlign w:val="top"/>
          </w:tcPr>
          <w:p w14:paraId="10589856" w14:textId="77777777" w:rsidR="00430F61" w:rsidRPr="0085670C" w:rsidRDefault="00430F61" w:rsidP="00CA735C">
            <w:pPr>
              <w:spacing w:before="40" w:after="40"/>
            </w:pPr>
            <w:r w:rsidRPr="0085670C">
              <w:t>UCI</w:t>
            </w:r>
          </w:p>
        </w:tc>
        <w:tc>
          <w:tcPr>
            <w:tcW w:w="7351" w:type="dxa"/>
            <w:vAlign w:val="top"/>
          </w:tcPr>
          <w:p w14:paraId="31D8C79A" w14:textId="77777777" w:rsidR="00430F61" w:rsidRPr="0085670C" w:rsidRDefault="007E51E0" w:rsidP="00CA735C">
            <w:pPr>
              <w:spacing w:before="40" w:after="40"/>
            </w:pPr>
            <w:r w:rsidRPr="0085670C">
              <w:t xml:space="preserve">Union </w:t>
            </w:r>
            <w:proofErr w:type="spellStart"/>
            <w:r w:rsidRPr="0085670C">
              <w:t>Cycliste</w:t>
            </w:r>
            <w:proofErr w:type="spellEnd"/>
            <w:r w:rsidRPr="0085670C">
              <w:t xml:space="preserve"> Internationale</w:t>
            </w:r>
          </w:p>
        </w:tc>
      </w:tr>
      <w:tr w:rsidR="00FC0664" w:rsidRPr="0085670C" w14:paraId="0AD12EF1" w14:textId="77777777" w:rsidTr="00181FEC">
        <w:trPr>
          <w:trHeight w:val="317"/>
        </w:trPr>
        <w:tc>
          <w:tcPr>
            <w:tcW w:w="1958" w:type="dxa"/>
            <w:vAlign w:val="top"/>
          </w:tcPr>
          <w:p w14:paraId="70D367BA" w14:textId="77777777" w:rsidR="00FC0664" w:rsidRPr="0085670C" w:rsidRDefault="00387240" w:rsidP="00CA735C">
            <w:pPr>
              <w:spacing w:before="40" w:after="40"/>
            </w:pPr>
            <w:r w:rsidRPr="0085670C">
              <w:t>UE</w:t>
            </w:r>
          </w:p>
        </w:tc>
        <w:tc>
          <w:tcPr>
            <w:tcW w:w="7351" w:type="dxa"/>
            <w:vAlign w:val="top"/>
          </w:tcPr>
          <w:p w14:paraId="793F41EE" w14:textId="77777777" w:rsidR="00FC0664" w:rsidRPr="0085670C" w:rsidRDefault="009678C8" w:rsidP="00CA735C">
            <w:pPr>
              <w:spacing w:before="40" w:after="40"/>
            </w:pPr>
            <w:r w:rsidRPr="0085670C">
              <w:t>User Equipment</w:t>
            </w:r>
          </w:p>
        </w:tc>
      </w:tr>
      <w:tr w:rsidR="007B175A" w:rsidRPr="0085670C" w14:paraId="434578E6" w14:textId="77777777" w:rsidTr="0032721B">
        <w:trPr>
          <w:trHeight w:val="317"/>
        </w:trPr>
        <w:tc>
          <w:tcPr>
            <w:tcW w:w="1958" w:type="dxa"/>
            <w:vAlign w:val="top"/>
          </w:tcPr>
          <w:p w14:paraId="1602812F" w14:textId="77777777" w:rsidR="009A18F4" w:rsidRPr="0085670C" w:rsidRDefault="009A18F4" w:rsidP="00CA735C">
            <w:pPr>
              <w:spacing w:before="40" w:after="40"/>
            </w:pPr>
            <w:r w:rsidRPr="0085670C">
              <w:t>UHF</w:t>
            </w:r>
          </w:p>
        </w:tc>
        <w:tc>
          <w:tcPr>
            <w:tcW w:w="7351" w:type="dxa"/>
            <w:vAlign w:val="top"/>
          </w:tcPr>
          <w:p w14:paraId="7922B34D" w14:textId="77777777" w:rsidR="009A18F4" w:rsidRPr="0085670C" w:rsidRDefault="009A18F4" w:rsidP="00CA735C">
            <w:pPr>
              <w:spacing w:before="40" w:after="40"/>
            </w:pPr>
            <w:r w:rsidRPr="0085670C">
              <w:t>Ultra High Frequency</w:t>
            </w:r>
          </w:p>
        </w:tc>
      </w:tr>
      <w:tr w:rsidR="007B175A" w:rsidRPr="0085670C" w14:paraId="05BC21AD" w14:textId="77777777" w:rsidTr="0032721B">
        <w:trPr>
          <w:trHeight w:val="317"/>
        </w:trPr>
        <w:tc>
          <w:tcPr>
            <w:tcW w:w="1958" w:type="dxa"/>
            <w:vAlign w:val="top"/>
          </w:tcPr>
          <w:p w14:paraId="5B3BE6FF" w14:textId="77777777" w:rsidR="009A18F4" w:rsidRPr="0085670C" w:rsidRDefault="009A18F4" w:rsidP="00CA735C">
            <w:pPr>
              <w:spacing w:before="40" w:after="40"/>
            </w:pPr>
            <w:r w:rsidRPr="0085670C">
              <w:t>UHD</w:t>
            </w:r>
          </w:p>
        </w:tc>
        <w:tc>
          <w:tcPr>
            <w:tcW w:w="7351" w:type="dxa"/>
            <w:vAlign w:val="top"/>
          </w:tcPr>
          <w:p w14:paraId="24199D81" w14:textId="77777777" w:rsidR="009A18F4" w:rsidRPr="0085670C" w:rsidRDefault="009A18F4" w:rsidP="00CA735C">
            <w:pPr>
              <w:spacing w:before="40" w:after="40"/>
            </w:pPr>
            <w:r w:rsidRPr="0085670C">
              <w:t>Ultra High Definition</w:t>
            </w:r>
          </w:p>
        </w:tc>
      </w:tr>
      <w:tr w:rsidR="009678C8" w:rsidRPr="0085670C" w14:paraId="0E16D681" w14:textId="77777777" w:rsidTr="00181FEC">
        <w:trPr>
          <w:trHeight w:val="317"/>
        </w:trPr>
        <w:tc>
          <w:tcPr>
            <w:tcW w:w="1958" w:type="dxa"/>
            <w:vAlign w:val="top"/>
          </w:tcPr>
          <w:p w14:paraId="1D64AC16" w14:textId="77777777" w:rsidR="009678C8" w:rsidRPr="0085670C" w:rsidRDefault="009678C8" w:rsidP="00CA735C">
            <w:pPr>
              <w:spacing w:before="40" w:after="40"/>
            </w:pPr>
            <w:r w:rsidRPr="0085670C">
              <w:t>ULE</w:t>
            </w:r>
          </w:p>
        </w:tc>
        <w:tc>
          <w:tcPr>
            <w:tcW w:w="7351" w:type="dxa"/>
            <w:vAlign w:val="top"/>
          </w:tcPr>
          <w:p w14:paraId="3A2A9159" w14:textId="77777777" w:rsidR="009678C8" w:rsidRPr="0085670C" w:rsidRDefault="009678C8" w:rsidP="00CA735C">
            <w:pPr>
              <w:spacing w:before="40" w:after="40"/>
            </w:pPr>
            <w:proofErr w:type="spellStart"/>
            <w:r w:rsidRPr="0085670C">
              <w:t>Ultra Low</w:t>
            </w:r>
            <w:proofErr w:type="spellEnd"/>
            <w:r w:rsidRPr="0085670C">
              <w:t xml:space="preserve"> Energy</w:t>
            </w:r>
          </w:p>
        </w:tc>
      </w:tr>
      <w:tr w:rsidR="007B175A" w:rsidRPr="0085670C" w14:paraId="2F260B6A" w14:textId="77777777" w:rsidTr="0032721B">
        <w:trPr>
          <w:trHeight w:val="317"/>
        </w:trPr>
        <w:tc>
          <w:tcPr>
            <w:tcW w:w="1958" w:type="dxa"/>
            <w:vAlign w:val="top"/>
          </w:tcPr>
          <w:p w14:paraId="1D2FDE2B" w14:textId="77777777" w:rsidR="009A18F4" w:rsidRPr="0085670C" w:rsidRDefault="009A18F4" w:rsidP="00CA735C">
            <w:pPr>
              <w:spacing w:before="40" w:after="40"/>
            </w:pPr>
            <w:r w:rsidRPr="0085670C">
              <w:t>UMTS</w:t>
            </w:r>
          </w:p>
        </w:tc>
        <w:tc>
          <w:tcPr>
            <w:tcW w:w="7351" w:type="dxa"/>
            <w:vAlign w:val="top"/>
          </w:tcPr>
          <w:p w14:paraId="506AE027" w14:textId="77777777" w:rsidR="009A18F4" w:rsidRPr="0085670C" w:rsidRDefault="009A18F4" w:rsidP="00CA735C">
            <w:pPr>
              <w:spacing w:before="40" w:after="40"/>
            </w:pPr>
            <w:r w:rsidRPr="0085670C">
              <w:t>Universal Mobile Telecommunication System</w:t>
            </w:r>
          </w:p>
        </w:tc>
      </w:tr>
      <w:tr w:rsidR="00FB3AC5" w:rsidRPr="0085670C" w14:paraId="4D6793CC" w14:textId="77777777" w:rsidTr="00181FEC">
        <w:trPr>
          <w:trHeight w:val="317"/>
        </w:trPr>
        <w:tc>
          <w:tcPr>
            <w:tcW w:w="1958" w:type="dxa"/>
            <w:vAlign w:val="top"/>
          </w:tcPr>
          <w:p w14:paraId="6190B3C7" w14:textId="77777777" w:rsidR="00FB3AC5" w:rsidRPr="0085670C" w:rsidRDefault="00F14B3F" w:rsidP="00CA735C">
            <w:pPr>
              <w:spacing w:before="40" w:after="40"/>
            </w:pPr>
            <w:r w:rsidRPr="0085670C">
              <w:t>U</w:t>
            </w:r>
            <w:r w:rsidR="00FB3AC5" w:rsidRPr="0085670C">
              <w:t>RLLC</w:t>
            </w:r>
          </w:p>
        </w:tc>
        <w:tc>
          <w:tcPr>
            <w:tcW w:w="7351" w:type="dxa"/>
            <w:vAlign w:val="top"/>
          </w:tcPr>
          <w:p w14:paraId="074DC412" w14:textId="77777777" w:rsidR="00FB3AC5" w:rsidRPr="0085670C" w:rsidRDefault="00FB3AC5" w:rsidP="00CA735C">
            <w:pPr>
              <w:spacing w:before="40" w:after="40"/>
            </w:pPr>
            <w:r w:rsidRPr="0085670C">
              <w:t>Ultra Reliable and Low Latency</w:t>
            </w:r>
          </w:p>
        </w:tc>
      </w:tr>
      <w:tr w:rsidR="009678C8" w:rsidRPr="0085670C" w14:paraId="59145CD9" w14:textId="77777777" w:rsidTr="00181FEC">
        <w:trPr>
          <w:trHeight w:val="317"/>
        </w:trPr>
        <w:tc>
          <w:tcPr>
            <w:tcW w:w="1958" w:type="dxa"/>
            <w:vAlign w:val="top"/>
          </w:tcPr>
          <w:p w14:paraId="199DC7DD" w14:textId="77777777" w:rsidR="009678C8" w:rsidRPr="0085670C" w:rsidRDefault="009678C8" w:rsidP="00CA735C">
            <w:pPr>
              <w:spacing w:before="40" w:after="40"/>
            </w:pPr>
            <w:r w:rsidRPr="0085670C">
              <w:t>WMAS</w:t>
            </w:r>
          </w:p>
        </w:tc>
        <w:tc>
          <w:tcPr>
            <w:tcW w:w="7351" w:type="dxa"/>
            <w:vAlign w:val="top"/>
          </w:tcPr>
          <w:p w14:paraId="55091917" w14:textId="77777777" w:rsidR="009678C8" w:rsidRPr="0085670C" w:rsidRDefault="009678C8" w:rsidP="00CA735C">
            <w:pPr>
              <w:spacing w:before="40" w:after="40"/>
            </w:pPr>
            <w:r w:rsidRPr="0085670C">
              <w:t>Wireless Multichannel Audio System</w:t>
            </w:r>
          </w:p>
        </w:tc>
      </w:tr>
    </w:tbl>
    <w:p w14:paraId="7D3AD455" w14:textId="77777777" w:rsidR="00797D4C" w:rsidRPr="0085670C" w:rsidRDefault="00797D4C" w:rsidP="009465E0">
      <w:pPr>
        <w:pStyle w:val="Heading1"/>
        <w:rPr>
          <w:rStyle w:val="ECCParagraph"/>
        </w:rPr>
      </w:pPr>
      <w:bookmarkStart w:id="20" w:name="_Toc380056497"/>
      <w:bookmarkStart w:id="21" w:name="_Toc380059748"/>
      <w:bookmarkStart w:id="22" w:name="_Toc380059785"/>
      <w:bookmarkStart w:id="23" w:name="_Toc396153636"/>
      <w:bookmarkStart w:id="24" w:name="_Toc396383863"/>
      <w:bookmarkStart w:id="25" w:name="_Toc396917296"/>
      <w:bookmarkStart w:id="26" w:name="_Toc396917345"/>
      <w:bookmarkStart w:id="27" w:name="_Toc396917407"/>
      <w:bookmarkStart w:id="28" w:name="_Toc396917460"/>
      <w:bookmarkStart w:id="29" w:name="_Toc396917627"/>
      <w:bookmarkStart w:id="30" w:name="_Toc396917642"/>
      <w:bookmarkStart w:id="31" w:name="_Toc396917747"/>
      <w:bookmarkStart w:id="32" w:name="_Toc44512941"/>
      <w:bookmarkStart w:id="33" w:name="_Toc52195246"/>
      <w:bookmarkStart w:id="34" w:name="_Toc64271805"/>
      <w:r w:rsidRPr="0085670C">
        <w:rPr>
          <w:rStyle w:val="ECCParagraph"/>
        </w:rPr>
        <w:lastRenderedPageBreak/>
        <w:t>Introduction</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54F0C979" w14:textId="77777777" w:rsidR="00284B60" w:rsidRPr="0085670C" w:rsidRDefault="00284B60" w:rsidP="00284B60">
      <w:pPr>
        <w:rPr>
          <w:rStyle w:val="ECCParagraph"/>
        </w:rPr>
      </w:pPr>
      <w:bookmarkStart w:id="35" w:name="_Toc40827689"/>
      <w:bookmarkEnd w:id="35"/>
      <w:r w:rsidRPr="0085670C">
        <w:rPr>
          <w:rStyle w:val="ECCParagraph"/>
        </w:rPr>
        <w:t>Programme Making and Special Events (PMSE</w:t>
      </w:r>
      <w:r w:rsidRPr="0085670C">
        <w:rPr>
          <w:rStyle w:val="ECCHLsuperscript"/>
        </w:rPr>
        <w:footnoteReference w:id="2"/>
      </w:r>
      <w:r w:rsidRPr="0085670C">
        <w:rPr>
          <w:rStyle w:val="ECCParagraph"/>
        </w:rPr>
        <w:t>) describes the service and applications that use radio spectrum to support the capture, production and broadcast of audio and video content consumed all over the world on a multitude of platforms. It relates typically to televised sport, outdoor music events, theatre productions, television light entertainment, feature film production and live television news gathering. However, it also encompasses many other applications, for example PMSE is used at exhibitions, conferences and educational institutions.</w:t>
      </w:r>
    </w:p>
    <w:p w14:paraId="346E05E4" w14:textId="77777777" w:rsidR="008E323E" w:rsidRPr="0085670C" w:rsidRDefault="008E323E" w:rsidP="00EF498E">
      <w:pPr>
        <w:pStyle w:val="ECCTabletext"/>
        <w:spacing w:before="240"/>
        <w:rPr>
          <w:rStyle w:val="ECCParagraph"/>
        </w:rPr>
      </w:pPr>
      <w:r w:rsidRPr="0085670C">
        <w:rPr>
          <w:rStyle w:val="ECCParagraph"/>
        </w:rPr>
        <w:t>PMSE content capture sits at the start of the supply and value chains for a wide range of products, such as recordings of live performances or the archiving of culturally significant material. Consequently, content capture is expected to provide the highest quality possible, with producers and programme makers taking steps to ensure the quality and robustness of content capture and delivery.</w:t>
      </w:r>
    </w:p>
    <w:p w14:paraId="7BE4DAFC" w14:textId="77777777" w:rsidR="005C0B67" w:rsidRPr="0085670C" w:rsidRDefault="005C0B67" w:rsidP="005C0B67">
      <w:bookmarkStart w:id="36" w:name="_Hlk45030546"/>
      <w:r w:rsidRPr="0085670C">
        <w:rPr>
          <w:noProof/>
          <w:lang w:eastAsia="fr-FR"/>
        </w:rPr>
        <w:drawing>
          <wp:inline distT="0" distB="0" distL="0" distR="0" wp14:anchorId="6BD276FF" wp14:editId="042BF3BA">
            <wp:extent cx="6120765" cy="3305810"/>
            <wp:effectExtent l="0" t="0" r="0" b="8890"/>
            <wp:docPr id="26" name="Picture 26" descr="FigLive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LiveEvent"/>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6120765" cy="3305810"/>
                    </a:xfrm>
                    <a:prstGeom prst="rect">
                      <a:avLst/>
                    </a:prstGeom>
                    <a:noFill/>
                    <a:ln>
                      <a:noFill/>
                    </a:ln>
                  </pic:spPr>
                </pic:pic>
              </a:graphicData>
            </a:graphic>
          </wp:inline>
        </w:drawing>
      </w:r>
    </w:p>
    <w:p w14:paraId="15B1E99D" w14:textId="77777777" w:rsidR="00CD0369" w:rsidRPr="0085670C" w:rsidRDefault="00CD0369" w:rsidP="00284B60">
      <w:pPr>
        <w:pStyle w:val="Caption"/>
        <w:rPr>
          <w:lang w:val="en-GB"/>
        </w:rPr>
      </w:pPr>
      <w:r w:rsidRPr="0085670C">
        <w:rPr>
          <w:lang w:val="en-GB"/>
        </w:rPr>
        <w:t xml:space="preserve">Figure </w:t>
      </w:r>
      <w:r w:rsidRPr="0085670C">
        <w:rPr>
          <w:lang w:val="en-GB"/>
        </w:rPr>
        <w:fldChar w:fldCharType="begin"/>
      </w:r>
      <w:r w:rsidRPr="0085670C">
        <w:rPr>
          <w:lang w:val="en-GB"/>
        </w:rPr>
        <w:instrText xml:space="preserve"> SEQ Figure \* ARABIC </w:instrText>
      </w:r>
      <w:r w:rsidRPr="0085670C">
        <w:rPr>
          <w:lang w:val="en-GB"/>
        </w:rPr>
        <w:fldChar w:fldCharType="separate"/>
      </w:r>
      <w:r w:rsidR="003814C9" w:rsidRPr="0085670C">
        <w:rPr>
          <w:noProof/>
          <w:lang w:val="en-GB"/>
        </w:rPr>
        <w:t>1</w:t>
      </w:r>
      <w:r w:rsidRPr="0085670C">
        <w:rPr>
          <w:lang w:val="en-GB"/>
        </w:rPr>
        <w:fldChar w:fldCharType="end"/>
      </w:r>
      <w:r w:rsidRPr="0085670C">
        <w:rPr>
          <w:lang w:val="en-GB"/>
        </w:rPr>
        <w:t xml:space="preserve">: From </w:t>
      </w:r>
      <w:r w:rsidR="00284B60" w:rsidRPr="0085670C">
        <w:rPr>
          <w:lang w:val="en-GB"/>
        </w:rPr>
        <w:t>c</w:t>
      </w:r>
      <w:r w:rsidRPr="0085670C">
        <w:rPr>
          <w:lang w:val="en-GB"/>
        </w:rPr>
        <w:t xml:space="preserve">apture to </w:t>
      </w:r>
      <w:r w:rsidR="00284B60" w:rsidRPr="0085670C">
        <w:rPr>
          <w:lang w:val="en-GB"/>
        </w:rPr>
        <w:t>c</w:t>
      </w:r>
      <w:r w:rsidRPr="0085670C">
        <w:rPr>
          <w:lang w:val="en-GB"/>
        </w:rPr>
        <w:t>onsumption</w:t>
      </w:r>
    </w:p>
    <w:bookmarkEnd w:id="36"/>
    <w:p w14:paraId="655BED72" w14:textId="77777777" w:rsidR="00543150" w:rsidRPr="0085670C" w:rsidRDefault="00543150" w:rsidP="00543150">
      <w:r w:rsidRPr="0085670C">
        <w:t>For these reasons, quality and reliability of the radio link are fundamental to PMSE users. For high-end (live) PMSE productions especially, the commercial pressures on users are significant as there is no opportunity for recovery, and so the tolerance for disturbance to the quality of service is extremely low.</w:t>
      </w:r>
    </w:p>
    <w:p w14:paraId="12B11E36" w14:textId="77777777" w:rsidR="00543150" w:rsidRPr="0085670C" w:rsidRDefault="00543150" w:rsidP="00543150">
      <w:r w:rsidRPr="0085670C">
        <w:t>PMSE applications typically share spectrum with other services based on sharing criteria, primarily defined to protect these other services from interference from PMSE. Another important aspect of these sharing arrangements is that the spectrum is able to provide the high quality of service required for live events and programme making i.e. there should be a predictable sharing environment.</w:t>
      </w:r>
    </w:p>
    <w:p w14:paraId="2FE0B165" w14:textId="56933871" w:rsidR="00DF45C0" w:rsidRPr="0085670C" w:rsidRDefault="007C49DA" w:rsidP="00543150">
      <w:r w:rsidRPr="0085670C">
        <w:t>Access to radio spectrum that provides high quality and reliability of wireless audio and video radio links is therefore a fundamental requirement for PMSE production</w:t>
      </w:r>
      <w:r w:rsidR="00F43083" w:rsidRPr="0085670C">
        <w:t xml:space="preserve">. </w:t>
      </w:r>
      <w:r w:rsidR="00EC2978" w:rsidRPr="0085670C">
        <w:t>T</w:t>
      </w:r>
      <w:r w:rsidR="003364BA" w:rsidRPr="0085670C">
        <w:t xml:space="preserve">his </w:t>
      </w:r>
      <w:r w:rsidR="006D457A" w:rsidRPr="0085670C">
        <w:t>R</w:t>
      </w:r>
      <w:r w:rsidR="003364BA" w:rsidRPr="0085670C">
        <w:t xml:space="preserve">eport </w:t>
      </w:r>
      <w:r w:rsidR="00EC2978" w:rsidRPr="0085670C">
        <w:t xml:space="preserve">provides information </w:t>
      </w:r>
      <w:r w:rsidR="00DF45C0" w:rsidRPr="0085670C">
        <w:t xml:space="preserve">about </w:t>
      </w:r>
      <w:r w:rsidR="003364BA" w:rsidRPr="0085670C">
        <w:t xml:space="preserve">some of the </w:t>
      </w:r>
      <w:r w:rsidR="00DF45C0" w:rsidRPr="0085670C">
        <w:t>technical</w:t>
      </w:r>
      <w:r w:rsidR="003364BA" w:rsidRPr="0085670C">
        <w:t xml:space="preserve"> and operational</w:t>
      </w:r>
      <w:r w:rsidR="00DF45C0" w:rsidRPr="0085670C">
        <w:t xml:space="preserve"> requirements </w:t>
      </w:r>
      <w:r w:rsidR="002A18FA" w:rsidRPr="0085670C">
        <w:t xml:space="preserve">specific </w:t>
      </w:r>
      <w:r w:rsidR="00DF45C0" w:rsidRPr="0085670C">
        <w:t>to PMSE.</w:t>
      </w:r>
    </w:p>
    <w:p w14:paraId="5A0236DF" w14:textId="77777777" w:rsidR="00BE7B6C" w:rsidRPr="0085670C" w:rsidRDefault="00DA5DF1" w:rsidP="00543150">
      <w:r w:rsidRPr="0085670C">
        <w:rPr>
          <w:rStyle w:val="ECCParagraph"/>
        </w:rPr>
        <w:lastRenderedPageBreak/>
        <w:t xml:space="preserve">This </w:t>
      </w:r>
      <w:r w:rsidR="00EF498E" w:rsidRPr="0085670C">
        <w:rPr>
          <w:rStyle w:val="ECCParagraph"/>
        </w:rPr>
        <w:t>R</w:t>
      </w:r>
      <w:r w:rsidRPr="0085670C">
        <w:rPr>
          <w:rStyle w:val="ECCParagraph"/>
        </w:rPr>
        <w:t xml:space="preserve">eport </w:t>
      </w:r>
      <w:r w:rsidR="00DF45C0" w:rsidRPr="0085670C">
        <w:rPr>
          <w:rStyle w:val="ECCParagraph"/>
        </w:rPr>
        <w:t xml:space="preserve">also </w:t>
      </w:r>
      <w:r w:rsidRPr="0085670C">
        <w:rPr>
          <w:rStyle w:val="ECCParagraph"/>
        </w:rPr>
        <w:t xml:space="preserve">examines </w:t>
      </w:r>
      <w:r w:rsidR="00F43083" w:rsidRPr="0085670C">
        <w:rPr>
          <w:rStyle w:val="ECCParagraph"/>
        </w:rPr>
        <w:t xml:space="preserve">some of the principal </w:t>
      </w:r>
      <w:r w:rsidRPr="0085670C">
        <w:t>changes and trends</w:t>
      </w:r>
      <w:r w:rsidR="00F43083" w:rsidRPr="0085670C">
        <w:t xml:space="preserve"> affecting PMSE's use of radio spectrum </w:t>
      </w:r>
      <w:r w:rsidRPr="0085670C">
        <w:t xml:space="preserve">since the publication of </w:t>
      </w:r>
      <w:r w:rsidR="005608DC" w:rsidRPr="0085670C">
        <w:t xml:space="preserve">ECC Report </w:t>
      </w:r>
      <w:r w:rsidRPr="0085670C">
        <w:t>204</w:t>
      </w:r>
      <w:r w:rsidR="005608DC" w:rsidRPr="0085670C">
        <w:t xml:space="preserve"> </w:t>
      </w:r>
      <w:r w:rsidR="005608DC" w:rsidRPr="0085670C">
        <w:fldChar w:fldCharType="begin"/>
      </w:r>
      <w:r w:rsidR="005608DC" w:rsidRPr="0085670C">
        <w:instrText xml:space="preserve"> REF _Ref50969049 \r \h </w:instrText>
      </w:r>
      <w:r w:rsidR="005608DC" w:rsidRPr="0085670C">
        <w:fldChar w:fldCharType="separate"/>
      </w:r>
      <w:r w:rsidR="003814C9" w:rsidRPr="0085670C">
        <w:t>[1]</w:t>
      </w:r>
      <w:r w:rsidR="005608DC" w:rsidRPr="0085670C">
        <w:fldChar w:fldCharType="end"/>
      </w:r>
      <w:r w:rsidRPr="0085670C">
        <w:t xml:space="preserve"> in February 2014</w:t>
      </w:r>
      <w:r w:rsidR="00F43083" w:rsidRPr="0085670C">
        <w:t>. It is a</w:t>
      </w:r>
      <w:r w:rsidRPr="0085670C">
        <w:t>ddressed in three broad categories:</w:t>
      </w:r>
    </w:p>
    <w:p w14:paraId="21FFF848" w14:textId="77777777" w:rsidR="00412CDF" w:rsidRPr="0085670C" w:rsidRDefault="00E02583" w:rsidP="002109CB">
      <w:pPr>
        <w:pStyle w:val="ECCBulletsLv1"/>
      </w:pPr>
      <w:r w:rsidRPr="0085670C">
        <w:t>c</w:t>
      </w:r>
      <w:r w:rsidR="002109CB" w:rsidRPr="0085670C">
        <w:t>hanges and trends affecting PMSE demand for radio spectrum;</w:t>
      </w:r>
    </w:p>
    <w:p w14:paraId="73E4B1E1" w14:textId="77777777" w:rsidR="002109CB" w:rsidRPr="0085670C" w:rsidRDefault="00E02583" w:rsidP="002109CB">
      <w:pPr>
        <w:pStyle w:val="ECCBulletsLv1"/>
      </w:pPr>
      <w:r w:rsidRPr="0085670C">
        <w:t>c</w:t>
      </w:r>
      <w:r w:rsidR="002109CB" w:rsidRPr="0085670C">
        <w:t>hanges and trends affecting the supply of radio spectrum for PMSE;</w:t>
      </w:r>
    </w:p>
    <w:p w14:paraId="2788E8C5" w14:textId="77777777" w:rsidR="003327D2" w:rsidRPr="0085670C" w:rsidRDefault="00E02583" w:rsidP="002A69BD">
      <w:pPr>
        <w:pStyle w:val="ECCBulletsLv1"/>
      </w:pPr>
      <w:r w:rsidRPr="0085670C">
        <w:t>m</w:t>
      </w:r>
      <w:r w:rsidR="002109CB" w:rsidRPr="0085670C">
        <w:t xml:space="preserve">itigating factors that affect </w:t>
      </w:r>
      <w:r w:rsidR="00962CA1" w:rsidRPr="0085670C">
        <w:t xml:space="preserve">the </w:t>
      </w:r>
      <w:r w:rsidR="002109CB" w:rsidRPr="0085670C">
        <w:t>demand and supply of radio spectrum for PMSE.</w:t>
      </w:r>
    </w:p>
    <w:p w14:paraId="4A5693EC" w14:textId="77777777" w:rsidR="003327D2" w:rsidRPr="0085670C" w:rsidRDefault="003327D2" w:rsidP="003327D2">
      <w:pPr>
        <w:pStyle w:val="ECCBulletsLv1"/>
        <w:numPr>
          <w:ilvl w:val="0"/>
          <w:numId w:val="0"/>
        </w:numPr>
        <w:ind w:left="340" w:hanging="340"/>
      </w:pPr>
    </w:p>
    <w:p w14:paraId="7675B413" w14:textId="77777777" w:rsidR="00E02583" w:rsidRPr="0085670C" w:rsidRDefault="00DF45C0" w:rsidP="003327D2">
      <w:pPr>
        <w:pStyle w:val="ECCTabletext"/>
        <w:rPr>
          <w:rStyle w:val="ECCParagraph"/>
        </w:rPr>
      </w:pPr>
      <w:r w:rsidRPr="0085670C">
        <w:rPr>
          <w:rStyle w:val="ECCParagraph"/>
        </w:rPr>
        <w:t xml:space="preserve">PMSE applications </w:t>
      </w:r>
      <w:r w:rsidR="00F41A49" w:rsidRPr="0085670C">
        <w:rPr>
          <w:rStyle w:val="ECCParagraph"/>
        </w:rPr>
        <w:t xml:space="preserve">have been categorised </w:t>
      </w:r>
      <w:r w:rsidRPr="0085670C">
        <w:rPr>
          <w:rStyle w:val="ECCParagraph"/>
        </w:rPr>
        <w:t xml:space="preserve">into audio PMSE </w:t>
      </w:r>
      <w:r w:rsidR="00EC2978" w:rsidRPr="0085670C">
        <w:rPr>
          <w:rStyle w:val="ECCParagraph"/>
        </w:rPr>
        <w:t>and</w:t>
      </w:r>
      <w:r w:rsidRPr="0085670C">
        <w:rPr>
          <w:rStyle w:val="ECCParagraph"/>
        </w:rPr>
        <w:t xml:space="preserve"> video PMSE. </w:t>
      </w:r>
      <w:r w:rsidR="002A69BD" w:rsidRPr="0085670C">
        <w:rPr>
          <w:rStyle w:val="ECCParagraph"/>
        </w:rPr>
        <w:t xml:space="preserve">Though audio and video PMSE </w:t>
      </w:r>
      <w:r w:rsidRPr="0085670C">
        <w:rPr>
          <w:rStyle w:val="ECCParagraph"/>
        </w:rPr>
        <w:t xml:space="preserve">applications </w:t>
      </w:r>
      <w:r w:rsidR="002A69BD" w:rsidRPr="0085670C">
        <w:rPr>
          <w:rStyle w:val="ECCParagraph"/>
        </w:rPr>
        <w:t>complement each other</w:t>
      </w:r>
      <w:r w:rsidR="00EC2978" w:rsidRPr="0085670C">
        <w:rPr>
          <w:rStyle w:val="ECCParagraph"/>
        </w:rPr>
        <w:t>,</w:t>
      </w:r>
      <w:r w:rsidR="002A69BD" w:rsidRPr="0085670C">
        <w:rPr>
          <w:rStyle w:val="ECCParagraph"/>
        </w:rPr>
        <w:t xml:space="preserve"> and </w:t>
      </w:r>
      <w:r w:rsidR="00F43083" w:rsidRPr="0085670C">
        <w:rPr>
          <w:rStyle w:val="ECCParagraph"/>
        </w:rPr>
        <w:t>some</w:t>
      </w:r>
      <w:r w:rsidR="002A69BD" w:rsidRPr="0085670C">
        <w:rPr>
          <w:rStyle w:val="ECCParagraph"/>
        </w:rPr>
        <w:t xml:space="preserve"> trends </w:t>
      </w:r>
      <w:r w:rsidR="00F43083" w:rsidRPr="0085670C">
        <w:rPr>
          <w:rStyle w:val="ECCParagraph"/>
        </w:rPr>
        <w:t xml:space="preserve">identified </w:t>
      </w:r>
      <w:r w:rsidR="002A69BD" w:rsidRPr="0085670C">
        <w:rPr>
          <w:rStyle w:val="ECCParagraph"/>
        </w:rPr>
        <w:t xml:space="preserve">may </w:t>
      </w:r>
      <w:r w:rsidR="00F43083" w:rsidRPr="0085670C">
        <w:rPr>
          <w:rStyle w:val="ECCParagraph"/>
        </w:rPr>
        <w:t>apply to</w:t>
      </w:r>
      <w:r w:rsidR="002A69BD" w:rsidRPr="0085670C">
        <w:rPr>
          <w:rStyle w:val="ECCParagraph"/>
        </w:rPr>
        <w:t xml:space="preserve"> both, in current practice there are important differences between audio and video applications that merit analysis of each separately</w:t>
      </w:r>
      <w:r w:rsidRPr="0085670C">
        <w:rPr>
          <w:rStyle w:val="ECCParagraph"/>
        </w:rPr>
        <w:t>:</w:t>
      </w:r>
    </w:p>
    <w:p w14:paraId="1C8A39F6" w14:textId="77777777" w:rsidR="00E02583" w:rsidRPr="0085670C" w:rsidRDefault="00E02583" w:rsidP="00133BEF">
      <w:pPr>
        <w:pStyle w:val="ECCBulletsLv1"/>
      </w:pPr>
      <w:r w:rsidRPr="0085670C">
        <w:t>audio PMSE - the most commonly used audio PMSE applications are wireless microphones (</w:t>
      </w:r>
      <w:r w:rsidR="007241EA" w:rsidRPr="0085670C">
        <w:t>h</w:t>
      </w:r>
      <w:r w:rsidR="005608DC" w:rsidRPr="0085670C">
        <w:t>and-held</w:t>
      </w:r>
      <w:r w:rsidRPr="0085670C">
        <w:t xml:space="preserve"> and body</w:t>
      </w:r>
      <w:r w:rsidR="007241EA" w:rsidRPr="0085670C">
        <w:t>-</w:t>
      </w:r>
      <w:r w:rsidRPr="0085670C">
        <w:t>worn)</w:t>
      </w:r>
      <w:r w:rsidR="002A18FA" w:rsidRPr="0085670C">
        <w:t xml:space="preserve"> and</w:t>
      </w:r>
      <w:r w:rsidR="002F47FF" w:rsidRPr="0085670C">
        <w:t xml:space="preserve"> </w:t>
      </w:r>
      <w:r w:rsidRPr="0085670C">
        <w:t>in-ear monitors</w:t>
      </w:r>
      <w:r w:rsidR="00DF45C0" w:rsidRPr="0085670C">
        <w:t xml:space="preserve"> (IEMs)</w:t>
      </w:r>
      <w:r w:rsidRPr="0085670C">
        <w:t>;</w:t>
      </w:r>
    </w:p>
    <w:p w14:paraId="7DDE4BFC" w14:textId="77777777" w:rsidR="00E02583" w:rsidRPr="0085670C" w:rsidRDefault="00E02583" w:rsidP="00133BEF">
      <w:pPr>
        <w:pStyle w:val="ECCBulletsLv1"/>
      </w:pPr>
      <w:r w:rsidRPr="0085670C">
        <w:t>video PMSE</w:t>
      </w:r>
      <w:r w:rsidR="002F47FF" w:rsidRPr="0085670C">
        <w:t xml:space="preserve"> </w:t>
      </w:r>
      <w:r w:rsidRPr="0085670C">
        <w:t>- the most commonly used video PMSE applications are portable or mobile wireless video links and cordless cameras.</w:t>
      </w:r>
    </w:p>
    <w:p w14:paraId="5415F689" w14:textId="77777777" w:rsidR="00BE7B6C" w:rsidRPr="0085670C" w:rsidRDefault="00BE7B6C" w:rsidP="003327D2">
      <w:pPr>
        <w:pStyle w:val="ECCTabletext"/>
        <w:rPr>
          <w:rStyle w:val="ECCParagraph"/>
        </w:rPr>
      </w:pPr>
    </w:p>
    <w:p w14:paraId="699FC680" w14:textId="77777777" w:rsidR="00844C9E" w:rsidRPr="0085670C" w:rsidRDefault="00844C9E" w:rsidP="00844C9E">
      <w:pPr>
        <w:pStyle w:val="ECCTabletext"/>
      </w:pPr>
      <w:r w:rsidRPr="0085670C">
        <w:rPr>
          <w:rStyle w:val="ECCParagraph"/>
        </w:rPr>
        <w:t xml:space="preserve">A brief analysis of PMSE service links </w:t>
      </w:r>
      <w:r w:rsidR="00105910" w:rsidRPr="0085670C">
        <w:rPr>
          <w:rStyle w:val="ECCParagraph"/>
        </w:rPr>
        <w:t xml:space="preserve">is </w:t>
      </w:r>
      <w:r w:rsidRPr="0085670C">
        <w:rPr>
          <w:rStyle w:val="ECCParagraph"/>
        </w:rPr>
        <w:t xml:space="preserve">included, </w:t>
      </w:r>
      <w:r w:rsidR="00105910" w:rsidRPr="0085670C">
        <w:rPr>
          <w:rStyle w:val="ECCParagraph"/>
        </w:rPr>
        <w:t>covering</w:t>
      </w:r>
      <w:r w:rsidRPr="0085670C">
        <w:rPr>
          <w:rStyle w:val="ECCParagraph"/>
        </w:rPr>
        <w:t xml:space="preserve"> </w:t>
      </w:r>
      <w:r w:rsidRPr="0085670C">
        <w:t xml:space="preserve">PMSE equipment used </w:t>
      </w:r>
      <w:r w:rsidR="00105910" w:rsidRPr="0085670C">
        <w:t xml:space="preserve">for </w:t>
      </w:r>
      <w:r w:rsidRPr="0085670C">
        <w:t xml:space="preserve">data </w:t>
      </w:r>
      <w:r w:rsidR="00105910" w:rsidRPr="0085670C">
        <w:t xml:space="preserve">transmission </w:t>
      </w:r>
      <w:r w:rsidRPr="0085670C">
        <w:t>for production, such as effect and remote control and team connection.</w:t>
      </w:r>
    </w:p>
    <w:p w14:paraId="318F0972" w14:textId="77777777" w:rsidR="002F47FF" w:rsidRPr="0085670C" w:rsidRDefault="002F47FF" w:rsidP="00910F8B">
      <w:bookmarkStart w:id="37" w:name="_Hlk50663734"/>
      <w:r w:rsidRPr="0085670C">
        <w:t>This categorisation is also reflected in the EFIS</w:t>
      </w:r>
      <w:r w:rsidR="00910F8B" w:rsidRPr="0085670C">
        <w:rPr>
          <w:rStyle w:val="ECCHLsuperscript"/>
        </w:rPr>
        <w:footnoteReference w:id="3"/>
      </w:r>
      <w:r w:rsidR="00910F8B" w:rsidRPr="0085670C">
        <w:t xml:space="preserve"> </w:t>
      </w:r>
      <w:r w:rsidRPr="0085670C">
        <w:t xml:space="preserve">system: the list of applications for PMSE is divided into three layers of detail as shown in </w:t>
      </w:r>
      <w:r w:rsidRPr="0085670C">
        <w:fldChar w:fldCharType="begin"/>
      </w:r>
      <w:r w:rsidRPr="0085670C">
        <w:instrText xml:space="preserve"> REF _Ref50664193 \h </w:instrText>
      </w:r>
      <w:r w:rsidRPr="0085670C">
        <w:fldChar w:fldCharType="separate"/>
      </w:r>
      <w:r w:rsidR="00C31980" w:rsidRPr="0085670C">
        <w:t xml:space="preserve">Table </w:t>
      </w:r>
      <w:r w:rsidR="00C31980" w:rsidRPr="0085670C">
        <w:rPr>
          <w:noProof/>
        </w:rPr>
        <w:t>1</w:t>
      </w:r>
      <w:r w:rsidRPr="0085670C">
        <w:fldChar w:fldCharType="end"/>
      </w:r>
      <w:r w:rsidRPr="0085670C">
        <w:t>.</w:t>
      </w:r>
    </w:p>
    <w:p w14:paraId="576A384C" w14:textId="77777777" w:rsidR="002F47FF" w:rsidRPr="0085670C" w:rsidRDefault="002F47FF" w:rsidP="002F47FF">
      <w:pPr>
        <w:pStyle w:val="Caption"/>
        <w:rPr>
          <w:lang w:val="en-GB"/>
        </w:rPr>
      </w:pPr>
      <w:bookmarkStart w:id="38" w:name="_Ref50664193"/>
      <w:r w:rsidRPr="0085670C">
        <w:rPr>
          <w:lang w:val="en-GB"/>
        </w:rPr>
        <w:t xml:space="preserve">Table </w:t>
      </w:r>
      <w:r w:rsidRPr="0085670C">
        <w:rPr>
          <w:lang w:val="en-GB"/>
        </w:rPr>
        <w:fldChar w:fldCharType="begin"/>
      </w:r>
      <w:r w:rsidRPr="0085670C">
        <w:rPr>
          <w:lang w:val="en-GB"/>
        </w:rPr>
        <w:instrText xml:space="preserve"> SEQ Table \* ARABIC </w:instrText>
      </w:r>
      <w:r w:rsidRPr="0085670C">
        <w:rPr>
          <w:lang w:val="en-GB"/>
        </w:rPr>
        <w:fldChar w:fldCharType="separate"/>
      </w:r>
      <w:r w:rsidR="003814C9" w:rsidRPr="0085670C">
        <w:rPr>
          <w:noProof/>
          <w:lang w:val="en-GB"/>
        </w:rPr>
        <w:t>1</w:t>
      </w:r>
      <w:r w:rsidRPr="0085670C">
        <w:rPr>
          <w:lang w:val="en-GB"/>
        </w:rPr>
        <w:fldChar w:fldCharType="end"/>
      </w:r>
      <w:bookmarkEnd w:id="38"/>
      <w:r w:rsidRPr="0085670C">
        <w:rPr>
          <w:lang w:val="en-GB"/>
        </w:rPr>
        <w:t>: List of EFIS searchable applications relating to PMSE</w:t>
      </w:r>
    </w:p>
    <w:tbl>
      <w:tblPr>
        <w:tblStyle w:val="ECCTable-redheader"/>
        <w:tblW w:w="0" w:type="auto"/>
        <w:tblInd w:w="0" w:type="dxa"/>
        <w:tblLook w:val="04A0" w:firstRow="1" w:lastRow="0" w:firstColumn="1" w:lastColumn="0" w:noHBand="0" w:noVBand="1"/>
      </w:tblPr>
      <w:tblGrid>
        <w:gridCol w:w="1921"/>
        <w:gridCol w:w="2043"/>
        <w:gridCol w:w="2977"/>
      </w:tblGrid>
      <w:tr w:rsidR="002F47FF" w:rsidRPr="0085670C" w14:paraId="5F9C8CB0" w14:textId="77777777" w:rsidTr="0032721B">
        <w:trPr>
          <w:cnfStyle w:val="100000000000" w:firstRow="1" w:lastRow="0" w:firstColumn="0" w:lastColumn="0" w:oddVBand="0" w:evenVBand="0" w:oddHBand="0" w:evenHBand="0" w:firstRowFirstColumn="0" w:firstRowLastColumn="0" w:lastRowFirstColumn="0" w:lastRowLastColumn="0"/>
          <w:tblHeader w:val="0"/>
        </w:trPr>
        <w:tc>
          <w:tcPr>
            <w:tcW w:w="1921"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20FEAC4E" w14:textId="77777777" w:rsidR="002F47FF" w:rsidRPr="0085670C" w:rsidRDefault="002F47FF" w:rsidP="00EB0494">
            <w:pPr>
              <w:pStyle w:val="ECCTableHeaderwhitefont"/>
            </w:pPr>
            <w:r w:rsidRPr="0085670C">
              <w:t>Layer 1</w:t>
            </w:r>
          </w:p>
        </w:tc>
        <w:tc>
          <w:tcPr>
            <w:tcW w:w="2043"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6524E701" w14:textId="77777777" w:rsidR="002F47FF" w:rsidRPr="0085670C" w:rsidRDefault="002F47FF" w:rsidP="00EB0494">
            <w:pPr>
              <w:pStyle w:val="ECCTableHeaderwhitefont"/>
            </w:pPr>
            <w:r w:rsidRPr="0085670C">
              <w:t>Layer 2</w:t>
            </w:r>
          </w:p>
        </w:tc>
        <w:tc>
          <w:tcPr>
            <w:tcW w:w="2977"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53BEF3D1" w14:textId="77777777" w:rsidR="002F47FF" w:rsidRPr="0085670C" w:rsidRDefault="002F47FF" w:rsidP="00EB0494">
            <w:pPr>
              <w:pStyle w:val="ECCTableHeaderwhitefont"/>
            </w:pPr>
            <w:r w:rsidRPr="0085670C">
              <w:t>Layer 3</w:t>
            </w:r>
          </w:p>
        </w:tc>
      </w:tr>
      <w:tr w:rsidR="002F47FF" w:rsidRPr="0085670C" w14:paraId="493932D4" w14:textId="77777777" w:rsidTr="0032721B">
        <w:tc>
          <w:tcPr>
            <w:tcW w:w="1921" w:type="dxa"/>
            <w:vMerge w:val="restart"/>
            <w:hideMark/>
          </w:tcPr>
          <w:p w14:paraId="13CE2E22" w14:textId="77777777" w:rsidR="002F47FF" w:rsidRPr="0085670C" w:rsidRDefault="002F47FF" w:rsidP="00543150">
            <w:pPr>
              <w:pStyle w:val="ECCTabletext"/>
            </w:pPr>
            <w:r w:rsidRPr="0085670C">
              <w:t xml:space="preserve">PMSE </w:t>
            </w:r>
          </w:p>
        </w:tc>
        <w:tc>
          <w:tcPr>
            <w:tcW w:w="2043" w:type="dxa"/>
            <w:hideMark/>
          </w:tcPr>
          <w:p w14:paraId="67CC7AEF" w14:textId="77777777" w:rsidR="002F47FF" w:rsidRPr="0085670C" w:rsidRDefault="002F47FF" w:rsidP="00543150">
            <w:pPr>
              <w:pStyle w:val="ECCTabletext"/>
            </w:pPr>
            <w:r w:rsidRPr="0085670C">
              <w:t>Audio PMSE</w:t>
            </w:r>
          </w:p>
        </w:tc>
        <w:tc>
          <w:tcPr>
            <w:tcW w:w="2977" w:type="dxa"/>
            <w:hideMark/>
          </w:tcPr>
          <w:p w14:paraId="2A94FF96" w14:textId="77777777" w:rsidR="002F47FF" w:rsidRPr="0085670C" w:rsidRDefault="002F47FF" w:rsidP="00543150">
            <w:pPr>
              <w:pStyle w:val="ECCTabletext"/>
            </w:pPr>
            <w:bookmarkStart w:id="39" w:name="_Hlk7002995"/>
            <w:r w:rsidRPr="0085670C">
              <w:t xml:space="preserve">In-ear monitor systems </w:t>
            </w:r>
          </w:p>
          <w:p w14:paraId="311DF263" w14:textId="77777777" w:rsidR="002F47FF" w:rsidRPr="0085670C" w:rsidRDefault="002F47FF" w:rsidP="00543150">
            <w:pPr>
              <w:pStyle w:val="ECCTabletext"/>
            </w:pPr>
            <w:r w:rsidRPr="0085670C">
              <w:t xml:space="preserve">Radio microphones </w:t>
            </w:r>
          </w:p>
          <w:p w14:paraId="64E89216" w14:textId="77777777" w:rsidR="002F47FF" w:rsidRPr="0085670C" w:rsidRDefault="002F47FF" w:rsidP="00543150">
            <w:pPr>
              <w:pStyle w:val="ECCTabletext"/>
            </w:pPr>
            <w:r w:rsidRPr="0085670C">
              <w:t xml:space="preserve">Audio links </w:t>
            </w:r>
            <w:bookmarkEnd w:id="39"/>
          </w:p>
        </w:tc>
      </w:tr>
      <w:tr w:rsidR="002F47FF" w:rsidRPr="0085670C" w14:paraId="1A2CCA3A" w14:textId="77777777" w:rsidTr="0032721B">
        <w:tc>
          <w:tcPr>
            <w:tcW w:w="1921" w:type="dxa"/>
            <w:vMerge/>
            <w:hideMark/>
          </w:tcPr>
          <w:p w14:paraId="325FCAE1" w14:textId="77777777" w:rsidR="002F47FF" w:rsidRPr="0085670C" w:rsidRDefault="002F47FF" w:rsidP="00543150">
            <w:pPr>
              <w:pStyle w:val="ECCTabletext"/>
            </w:pPr>
          </w:p>
        </w:tc>
        <w:tc>
          <w:tcPr>
            <w:tcW w:w="2043" w:type="dxa"/>
            <w:hideMark/>
          </w:tcPr>
          <w:p w14:paraId="1FF6E7BE" w14:textId="77777777" w:rsidR="002F47FF" w:rsidRPr="0085670C" w:rsidRDefault="002F47FF" w:rsidP="00543150">
            <w:pPr>
              <w:pStyle w:val="ECCTabletext"/>
            </w:pPr>
            <w:r w:rsidRPr="0085670C">
              <w:t xml:space="preserve">Video PMSE </w:t>
            </w:r>
          </w:p>
        </w:tc>
        <w:tc>
          <w:tcPr>
            <w:tcW w:w="2977" w:type="dxa"/>
            <w:hideMark/>
          </w:tcPr>
          <w:p w14:paraId="5E251ADF" w14:textId="77777777" w:rsidR="002F47FF" w:rsidRPr="0085670C" w:rsidRDefault="002F47FF" w:rsidP="00543150">
            <w:pPr>
              <w:pStyle w:val="ECCTabletext"/>
            </w:pPr>
            <w:r w:rsidRPr="0085670C">
              <w:t xml:space="preserve">Airborne Video Links </w:t>
            </w:r>
          </w:p>
          <w:p w14:paraId="5084B55A" w14:textId="77777777" w:rsidR="002F47FF" w:rsidRPr="0085670C" w:rsidRDefault="002F47FF" w:rsidP="00543150">
            <w:pPr>
              <w:pStyle w:val="ECCTabletext"/>
            </w:pPr>
            <w:r w:rsidRPr="0085670C">
              <w:t xml:space="preserve">Cordless cameras </w:t>
            </w:r>
          </w:p>
          <w:p w14:paraId="0E2E1D75" w14:textId="77777777" w:rsidR="002F47FF" w:rsidRPr="0085670C" w:rsidRDefault="002F47FF" w:rsidP="00543150">
            <w:pPr>
              <w:pStyle w:val="ECCTabletext"/>
            </w:pPr>
            <w:r w:rsidRPr="0085670C">
              <w:t xml:space="preserve">Video links </w:t>
            </w:r>
          </w:p>
        </w:tc>
      </w:tr>
      <w:tr w:rsidR="002F47FF" w:rsidRPr="0085670C" w14:paraId="76FD0098" w14:textId="77777777" w:rsidTr="0032721B">
        <w:tc>
          <w:tcPr>
            <w:tcW w:w="1921" w:type="dxa"/>
            <w:vMerge/>
            <w:hideMark/>
          </w:tcPr>
          <w:p w14:paraId="4356D9CE" w14:textId="77777777" w:rsidR="002F47FF" w:rsidRPr="0085670C" w:rsidRDefault="002F47FF" w:rsidP="00543150">
            <w:pPr>
              <w:pStyle w:val="ECCTabletext"/>
            </w:pPr>
          </w:p>
        </w:tc>
        <w:tc>
          <w:tcPr>
            <w:tcW w:w="2043" w:type="dxa"/>
            <w:hideMark/>
          </w:tcPr>
          <w:p w14:paraId="75EE794B" w14:textId="77777777" w:rsidR="002F47FF" w:rsidRPr="0085670C" w:rsidRDefault="002F47FF" w:rsidP="00543150">
            <w:pPr>
              <w:pStyle w:val="ECCTabletext"/>
            </w:pPr>
            <w:r w:rsidRPr="0085670C">
              <w:t xml:space="preserve">Service links </w:t>
            </w:r>
          </w:p>
        </w:tc>
        <w:tc>
          <w:tcPr>
            <w:tcW w:w="2977" w:type="dxa"/>
            <w:hideMark/>
          </w:tcPr>
          <w:p w14:paraId="58B01AB2" w14:textId="77777777" w:rsidR="002F47FF" w:rsidRPr="0085670C" w:rsidRDefault="002F47FF" w:rsidP="00543150">
            <w:pPr>
              <w:pStyle w:val="ECCTabletext"/>
            </w:pPr>
            <w:r w:rsidRPr="0085670C">
              <w:t>Talkback</w:t>
            </w:r>
          </w:p>
        </w:tc>
      </w:tr>
      <w:bookmarkEnd w:id="37"/>
    </w:tbl>
    <w:p w14:paraId="630CB091" w14:textId="77777777" w:rsidR="002F47FF" w:rsidRPr="0085670C" w:rsidRDefault="002F47FF" w:rsidP="002F47FF"/>
    <w:p w14:paraId="78DE937F" w14:textId="658E2A56" w:rsidR="00F41A49" w:rsidRDefault="00F41A49" w:rsidP="00962CA1">
      <w:pPr>
        <w:pStyle w:val="Heading1"/>
        <w:rPr>
          <w:lang w:val="en-GB"/>
        </w:rPr>
      </w:pPr>
      <w:bookmarkStart w:id="40" w:name="_Toc52195247"/>
      <w:bookmarkStart w:id="41" w:name="_Toc64271806"/>
      <w:r w:rsidRPr="0085670C">
        <w:rPr>
          <w:lang w:val="en-GB"/>
        </w:rPr>
        <w:lastRenderedPageBreak/>
        <w:t>Definitions</w:t>
      </w:r>
      <w:bookmarkEnd w:id="40"/>
      <w:bookmarkEnd w:id="41"/>
    </w:p>
    <w:p w14:paraId="19FB2393" w14:textId="77777777" w:rsidR="00883A83" w:rsidRPr="00883A83" w:rsidRDefault="00883A83" w:rsidP="00883A83"/>
    <w:tbl>
      <w:tblPr>
        <w:tblStyle w:val="ECCTable-redheader"/>
        <w:tblW w:w="0" w:type="auto"/>
        <w:tblInd w:w="0" w:type="dxa"/>
        <w:tblLook w:val="01E0" w:firstRow="1" w:lastRow="1" w:firstColumn="1" w:lastColumn="1" w:noHBand="0" w:noVBand="0"/>
      </w:tblPr>
      <w:tblGrid>
        <w:gridCol w:w="2689"/>
        <w:gridCol w:w="6940"/>
      </w:tblGrid>
      <w:tr w:rsidR="00F41A49" w:rsidRPr="0085670C" w14:paraId="067D5A7A" w14:textId="77777777" w:rsidTr="00EA515A">
        <w:trPr>
          <w:cnfStyle w:val="100000000000" w:firstRow="1" w:lastRow="0" w:firstColumn="0" w:lastColumn="0" w:oddVBand="0" w:evenVBand="0" w:oddHBand="0" w:evenHBand="0" w:firstRowFirstColumn="0" w:firstRowLastColumn="0" w:lastRowFirstColumn="0" w:lastRowLastColumn="0"/>
          <w:trHeight w:val="317"/>
          <w:tblHeader w:val="0"/>
        </w:trPr>
        <w:tc>
          <w:tcPr>
            <w:tcW w:w="2689" w:type="dxa"/>
            <w:tcBorders>
              <w:top w:val="single" w:sz="4" w:space="0" w:color="FFFFFF" w:themeColor="background1"/>
              <w:left w:val="single" w:sz="4" w:space="0" w:color="FFFFFF" w:themeColor="background1"/>
              <w:bottom w:val="single" w:sz="4" w:space="0" w:color="FFFFFF" w:themeColor="background1"/>
              <w:tl2br w:val="none" w:sz="0" w:space="0" w:color="auto"/>
              <w:tr2bl w:val="none" w:sz="0" w:space="0" w:color="auto"/>
            </w:tcBorders>
            <w:vAlign w:val="top"/>
          </w:tcPr>
          <w:p w14:paraId="0DCD73C3" w14:textId="77777777" w:rsidR="00F41A49" w:rsidRPr="0085670C" w:rsidRDefault="00F41A49" w:rsidP="00F41A49">
            <w:pPr>
              <w:pStyle w:val="ECCTableHeaderwhitefont"/>
            </w:pPr>
            <w:r w:rsidRPr="0085670C">
              <w:t>Term</w:t>
            </w:r>
          </w:p>
        </w:tc>
        <w:tc>
          <w:tcPr>
            <w:tcW w:w="6940" w:type="dxa"/>
            <w:tcBorders>
              <w:top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vAlign w:val="top"/>
          </w:tcPr>
          <w:p w14:paraId="1DDEC6CD" w14:textId="77777777" w:rsidR="00F41A49" w:rsidRPr="0085670C" w:rsidRDefault="00F41A49" w:rsidP="00F41A49">
            <w:r w:rsidRPr="0085670C">
              <w:t>Definition</w:t>
            </w:r>
          </w:p>
        </w:tc>
      </w:tr>
      <w:tr w:rsidR="00F41A49" w:rsidRPr="0085670C" w14:paraId="034506C5" w14:textId="77777777" w:rsidTr="00EA515A">
        <w:trPr>
          <w:trHeight w:val="317"/>
        </w:trPr>
        <w:tc>
          <w:tcPr>
            <w:tcW w:w="2689" w:type="dxa"/>
            <w:tcBorders>
              <w:top w:val="single" w:sz="4" w:space="0" w:color="FFFFFF" w:themeColor="background1"/>
            </w:tcBorders>
            <w:vAlign w:val="top"/>
          </w:tcPr>
          <w:p w14:paraId="1204B00C" w14:textId="77777777" w:rsidR="00F41A49" w:rsidRPr="0085670C" w:rsidRDefault="00F41A49" w:rsidP="00543150">
            <w:r w:rsidRPr="0085670C">
              <w:t>Wireless microphone</w:t>
            </w:r>
          </w:p>
        </w:tc>
        <w:tc>
          <w:tcPr>
            <w:tcW w:w="6940" w:type="dxa"/>
            <w:tcBorders>
              <w:top w:val="single" w:sz="4" w:space="0" w:color="FFFFFF" w:themeColor="background1"/>
            </w:tcBorders>
            <w:vAlign w:val="top"/>
          </w:tcPr>
          <w:p w14:paraId="58E278E6" w14:textId="77777777" w:rsidR="00F41A49" w:rsidRPr="0085670C" w:rsidRDefault="005608DC" w:rsidP="00F41A49">
            <w:r w:rsidRPr="0085670C">
              <w:t>Hand-held</w:t>
            </w:r>
            <w:r w:rsidR="00F41A49" w:rsidRPr="0085670C">
              <w:t xml:space="preserve"> or </w:t>
            </w:r>
            <w:r w:rsidRPr="0085670C">
              <w:t xml:space="preserve">body-worn </w:t>
            </w:r>
            <w:r w:rsidR="00F41A49" w:rsidRPr="0085670C">
              <w:t xml:space="preserve">microphone with integrated or </w:t>
            </w:r>
            <w:r w:rsidRPr="0085670C">
              <w:t xml:space="preserve">body-worn </w:t>
            </w:r>
            <w:r w:rsidR="00F41A49" w:rsidRPr="0085670C">
              <w:t>transmitter.</w:t>
            </w:r>
          </w:p>
        </w:tc>
      </w:tr>
      <w:tr w:rsidR="00F41A49" w:rsidRPr="0085670C" w14:paraId="63F6990D" w14:textId="77777777" w:rsidTr="0032721B">
        <w:trPr>
          <w:trHeight w:val="317"/>
        </w:trPr>
        <w:tc>
          <w:tcPr>
            <w:tcW w:w="2689" w:type="dxa"/>
            <w:vAlign w:val="top"/>
          </w:tcPr>
          <w:p w14:paraId="0A2166AC" w14:textId="77777777" w:rsidR="00F41A49" w:rsidRPr="0085670C" w:rsidRDefault="00F41A49" w:rsidP="00F41A49">
            <w:r w:rsidRPr="0085670C">
              <w:t>In-ear monitor</w:t>
            </w:r>
          </w:p>
        </w:tc>
        <w:tc>
          <w:tcPr>
            <w:tcW w:w="6940" w:type="dxa"/>
            <w:vAlign w:val="top"/>
          </w:tcPr>
          <w:p w14:paraId="3E6C8351" w14:textId="77777777" w:rsidR="00F41A49" w:rsidRPr="0085670C" w:rsidRDefault="00F41A49" w:rsidP="00F41A49">
            <w:r w:rsidRPr="0085670C">
              <w:t>Body-worn miniature receiver with earpieces for personal monitoring of single or dual channel soundtrack.</w:t>
            </w:r>
          </w:p>
        </w:tc>
      </w:tr>
      <w:tr w:rsidR="00F41A49" w:rsidRPr="0085670C" w14:paraId="2B2F5C2C" w14:textId="77777777" w:rsidTr="0032721B">
        <w:trPr>
          <w:trHeight w:val="317"/>
        </w:trPr>
        <w:tc>
          <w:tcPr>
            <w:tcW w:w="2689" w:type="dxa"/>
            <w:vAlign w:val="top"/>
          </w:tcPr>
          <w:p w14:paraId="065A6217" w14:textId="77777777" w:rsidR="00F41A49" w:rsidRPr="0085670C" w:rsidRDefault="00F41A49" w:rsidP="00F41A49">
            <w:r w:rsidRPr="0085670C">
              <w:t>Cordless camera</w:t>
            </w:r>
          </w:p>
        </w:tc>
        <w:tc>
          <w:tcPr>
            <w:tcW w:w="6940" w:type="dxa"/>
            <w:vAlign w:val="top"/>
          </w:tcPr>
          <w:p w14:paraId="5471C214" w14:textId="77777777" w:rsidR="00F41A49" w:rsidRPr="0085670C" w:rsidRDefault="005608DC" w:rsidP="00F41A49">
            <w:r w:rsidRPr="0085670C">
              <w:t>Hand-held</w:t>
            </w:r>
            <w:r w:rsidR="00F41A49" w:rsidRPr="0085670C">
              <w:t xml:space="preserve"> or otherwise mounted camera with integrated transmitter, power pack and antenna for carrying broadcast-quality video together with sound signals over short-ranges.</w:t>
            </w:r>
          </w:p>
        </w:tc>
      </w:tr>
      <w:tr w:rsidR="00F41A49" w:rsidRPr="0085670C" w14:paraId="7959DBA9" w14:textId="77777777" w:rsidTr="0032721B">
        <w:trPr>
          <w:trHeight w:val="317"/>
        </w:trPr>
        <w:tc>
          <w:tcPr>
            <w:tcW w:w="2689" w:type="dxa"/>
            <w:vAlign w:val="top"/>
          </w:tcPr>
          <w:p w14:paraId="52EFD4D5" w14:textId="77777777" w:rsidR="00F41A49" w:rsidRPr="0085670C" w:rsidRDefault="00F41A49" w:rsidP="00F41A49">
            <w:r w:rsidRPr="0085670C">
              <w:t>Portable video link</w:t>
            </w:r>
          </w:p>
        </w:tc>
        <w:tc>
          <w:tcPr>
            <w:tcW w:w="6940" w:type="dxa"/>
            <w:vAlign w:val="top"/>
          </w:tcPr>
          <w:p w14:paraId="55C4C8D8" w14:textId="77777777" w:rsidR="00F41A49" w:rsidRPr="0085670C" w:rsidRDefault="005608DC" w:rsidP="00F41A49">
            <w:r w:rsidRPr="0085670C">
              <w:t>Hand-held</w:t>
            </w:r>
            <w:r w:rsidR="00F41A49" w:rsidRPr="0085670C">
              <w:t xml:space="preserve"> camera with separate body-worn transmitter, power pack and antenna.</w:t>
            </w:r>
          </w:p>
        </w:tc>
      </w:tr>
      <w:tr w:rsidR="00F41A49" w:rsidRPr="0085670C" w14:paraId="34CDE893" w14:textId="77777777" w:rsidTr="0032721B">
        <w:trPr>
          <w:trHeight w:val="317"/>
        </w:trPr>
        <w:tc>
          <w:tcPr>
            <w:tcW w:w="2689" w:type="dxa"/>
            <w:vAlign w:val="top"/>
          </w:tcPr>
          <w:p w14:paraId="074CD065" w14:textId="77777777" w:rsidR="00F41A49" w:rsidRPr="0085670C" w:rsidRDefault="00F41A49" w:rsidP="000450BE">
            <w:pPr>
              <w:jc w:val="left"/>
            </w:pPr>
            <w:r w:rsidRPr="0085670C">
              <w:t>Mobile airborne video link</w:t>
            </w:r>
          </w:p>
        </w:tc>
        <w:tc>
          <w:tcPr>
            <w:tcW w:w="6940" w:type="dxa"/>
            <w:vAlign w:val="top"/>
          </w:tcPr>
          <w:p w14:paraId="28E358AF" w14:textId="42C3D78D" w:rsidR="00F41A49" w:rsidRPr="0085670C" w:rsidRDefault="00F41A49" w:rsidP="00F41A49">
            <w:r w:rsidRPr="0085670C">
              <w:t xml:space="preserve">Video transmission system employing radio transmitter mounted on helicopters or other </w:t>
            </w:r>
            <w:r w:rsidR="006D457A" w:rsidRPr="0085670C">
              <w:t>flight vehicle</w:t>
            </w:r>
            <w:r w:rsidR="00CF6B05" w:rsidRPr="0085670C">
              <w:t>s</w:t>
            </w:r>
            <w:r w:rsidRPr="0085670C">
              <w:t>.</w:t>
            </w:r>
          </w:p>
        </w:tc>
      </w:tr>
      <w:tr w:rsidR="00F41A49" w:rsidRPr="0085670C" w14:paraId="39DE9663" w14:textId="77777777" w:rsidTr="0032721B">
        <w:trPr>
          <w:trHeight w:val="317"/>
        </w:trPr>
        <w:tc>
          <w:tcPr>
            <w:tcW w:w="2689" w:type="dxa"/>
            <w:vAlign w:val="top"/>
          </w:tcPr>
          <w:p w14:paraId="5A600F51" w14:textId="77777777" w:rsidR="00F41A49" w:rsidRPr="0085670C" w:rsidRDefault="00F41A49" w:rsidP="000450BE">
            <w:pPr>
              <w:jc w:val="left"/>
            </w:pPr>
            <w:r w:rsidRPr="0085670C">
              <w:t>Mobile vehicular video link</w:t>
            </w:r>
          </w:p>
        </w:tc>
        <w:tc>
          <w:tcPr>
            <w:tcW w:w="6940" w:type="dxa"/>
            <w:vAlign w:val="top"/>
          </w:tcPr>
          <w:p w14:paraId="32386DF1" w14:textId="77777777" w:rsidR="00F41A49" w:rsidRPr="0085670C" w:rsidRDefault="00F41A49" w:rsidP="00F41A49">
            <w:r w:rsidRPr="0085670C">
              <w:t>Video transmission system employing radio transmitter mounted in/on motorcycles, pedal cycles, cars, racing cars or boats. One or both link terminals may be used while moving.</w:t>
            </w:r>
          </w:p>
        </w:tc>
      </w:tr>
      <w:tr w:rsidR="00F41A49" w:rsidRPr="0085670C" w14:paraId="12993DC7" w14:textId="77777777" w:rsidTr="0032721B">
        <w:trPr>
          <w:trHeight w:val="317"/>
        </w:trPr>
        <w:tc>
          <w:tcPr>
            <w:tcW w:w="2689" w:type="dxa"/>
            <w:vAlign w:val="top"/>
          </w:tcPr>
          <w:p w14:paraId="2B3C13A8" w14:textId="77777777" w:rsidR="00F41A49" w:rsidRPr="0085670C" w:rsidRDefault="00F41A49" w:rsidP="000450BE">
            <w:pPr>
              <w:jc w:val="left"/>
            </w:pPr>
            <w:r w:rsidRPr="0085670C">
              <w:t>Temporary point-to-point video links</w:t>
            </w:r>
          </w:p>
        </w:tc>
        <w:tc>
          <w:tcPr>
            <w:tcW w:w="6940" w:type="dxa"/>
            <w:vAlign w:val="top"/>
          </w:tcPr>
          <w:p w14:paraId="3ACAD6A5" w14:textId="77777777" w:rsidR="00F41A49" w:rsidRPr="0085670C" w:rsidRDefault="00F41A49" w:rsidP="00F41A49">
            <w:r w:rsidRPr="0085670C">
              <w:t>Temporary link between two points (e.g. part of a link between an OB site and a studio), used for carrying broadcast quality video/audio signals. Link terminals are mounted on tripods, temporary platforms, purpose-built vehicles or hydraulic hoists. Two-way links are often required.</w:t>
            </w:r>
          </w:p>
        </w:tc>
      </w:tr>
      <w:tr w:rsidR="00F41A49" w:rsidRPr="0085670C" w14:paraId="52506E5E" w14:textId="77777777" w:rsidTr="0032721B">
        <w:trPr>
          <w:trHeight w:val="317"/>
        </w:trPr>
        <w:tc>
          <w:tcPr>
            <w:tcW w:w="2689" w:type="dxa"/>
            <w:vAlign w:val="top"/>
          </w:tcPr>
          <w:p w14:paraId="1BE3B9DC" w14:textId="023BB1BF" w:rsidR="00F41A49" w:rsidRPr="0085670C" w:rsidRDefault="00F41A49" w:rsidP="00F41A49">
            <w:r w:rsidRPr="0085670C">
              <w:t>Talkback</w:t>
            </w:r>
          </w:p>
        </w:tc>
        <w:tc>
          <w:tcPr>
            <w:tcW w:w="6940" w:type="dxa"/>
            <w:vAlign w:val="top"/>
          </w:tcPr>
          <w:p w14:paraId="0A5DFA1A" w14:textId="7C8322FB" w:rsidR="00F41A49" w:rsidRPr="0085670C" w:rsidRDefault="00F41A49" w:rsidP="00F41A49">
            <w:r w:rsidRPr="0085670C">
              <w:t>For communicating the instructions of the director instantly to all those concerned in making the program; these include presenters, interviewers, cameramen, sound operators, lighting operators and engineers. Several talkback channels may be in simultaneous use to cover those different activities. Talkback usually employs constant transmission.</w:t>
            </w:r>
          </w:p>
        </w:tc>
      </w:tr>
      <w:tr w:rsidR="00F41A49" w:rsidRPr="0085670C" w14:paraId="0D821B9D" w14:textId="77777777" w:rsidTr="0032721B">
        <w:trPr>
          <w:trHeight w:val="317"/>
        </w:trPr>
        <w:tc>
          <w:tcPr>
            <w:tcW w:w="2689" w:type="dxa"/>
            <w:vAlign w:val="top"/>
          </w:tcPr>
          <w:p w14:paraId="72A6EB74" w14:textId="4DE1E567" w:rsidR="00F41A49" w:rsidRPr="0085670C" w:rsidRDefault="00F41A49" w:rsidP="00F41A49">
            <w:r w:rsidRPr="0085670C">
              <w:t>Talk</w:t>
            </w:r>
            <w:r w:rsidR="0040080A">
              <w:t>b</w:t>
            </w:r>
            <w:r w:rsidRPr="0085670C">
              <w:t>ack System</w:t>
            </w:r>
          </w:p>
        </w:tc>
        <w:tc>
          <w:tcPr>
            <w:tcW w:w="6940" w:type="dxa"/>
            <w:vAlign w:val="top"/>
          </w:tcPr>
          <w:p w14:paraId="08A3C325" w14:textId="77777777" w:rsidR="00F41A49" w:rsidRPr="0085670C" w:rsidRDefault="00F41A49" w:rsidP="00F41A49">
            <w:r w:rsidRPr="0085670C">
              <w:t>A radio or wired system or a mixture of both used for non-broadcast communication when programme making, for example, communications between producer and cameraman, or communication and instructions from producer and actor or presenter</w:t>
            </w:r>
            <w:r w:rsidR="005608DC" w:rsidRPr="0085670C">
              <w:t>.</w:t>
            </w:r>
          </w:p>
        </w:tc>
      </w:tr>
      <w:tr w:rsidR="00F41A49" w:rsidRPr="0085670C" w14:paraId="4A30109A" w14:textId="77777777" w:rsidTr="0032721B">
        <w:trPr>
          <w:trHeight w:val="317"/>
        </w:trPr>
        <w:tc>
          <w:tcPr>
            <w:tcW w:w="2689" w:type="dxa"/>
            <w:vAlign w:val="top"/>
          </w:tcPr>
          <w:p w14:paraId="536A2037" w14:textId="77777777" w:rsidR="00F41A49" w:rsidRPr="0085670C" w:rsidRDefault="00F41A49" w:rsidP="00F41A49">
            <w:r w:rsidRPr="0085670C">
              <w:t>Conference system</w:t>
            </w:r>
          </w:p>
        </w:tc>
        <w:tc>
          <w:tcPr>
            <w:tcW w:w="6940" w:type="dxa"/>
            <w:vAlign w:val="top"/>
          </w:tcPr>
          <w:p w14:paraId="2962B114" w14:textId="77777777" w:rsidR="00F41A49" w:rsidRPr="0085670C" w:rsidRDefault="00F41A49" w:rsidP="00F41A49">
            <w:r w:rsidRPr="0085670C">
              <w:t xml:space="preserve">A multiple microphone and sound reinforcement system for discussion groups and face-to-face meetings as well as far end-to-far end (including video) conference events. A conference system comprises of one control unit and a number of delegate units. </w:t>
            </w:r>
          </w:p>
        </w:tc>
      </w:tr>
    </w:tbl>
    <w:p w14:paraId="30F9B099" w14:textId="77777777" w:rsidR="00F41A49" w:rsidRPr="0085670C" w:rsidRDefault="00F41A49" w:rsidP="00F41A49"/>
    <w:p w14:paraId="75F8B073" w14:textId="77777777" w:rsidR="002912DE" w:rsidRPr="0085670C" w:rsidRDefault="00B3091F" w:rsidP="00962CA1">
      <w:pPr>
        <w:pStyle w:val="Heading1"/>
        <w:rPr>
          <w:lang w:val="en-GB"/>
        </w:rPr>
      </w:pPr>
      <w:bookmarkStart w:id="42" w:name="_Toc52195248"/>
      <w:bookmarkStart w:id="43" w:name="_Toc64271807"/>
      <w:r w:rsidRPr="0085670C">
        <w:rPr>
          <w:lang w:val="en-GB"/>
        </w:rPr>
        <w:lastRenderedPageBreak/>
        <w:t>T</w:t>
      </w:r>
      <w:r w:rsidR="002912DE" w:rsidRPr="0085670C">
        <w:rPr>
          <w:lang w:val="en-GB"/>
        </w:rPr>
        <w:t>echnical and operational considerations for PMSE applications</w:t>
      </w:r>
      <w:bookmarkEnd w:id="42"/>
      <w:bookmarkEnd w:id="43"/>
    </w:p>
    <w:p w14:paraId="609627EF" w14:textId="77777777" w:rsidR="003956BA" w:rsidRPr="0085670C" w:rsidRDefault="004A1AD2" w:rsidP="004A1AD2">
      <w:pPr>
        <w:pStyle w:val="Heading2"/>
        <w:rPr>
          <w:lang w:val="en-GB"/>
        </w:rPr>
      </w:pPr>
      <w:bookmarkStart w:id="44" w:name="_Toc52195249"/>
      <w:bookmarkStart w:id="45" w:name="_Toc64271808"/>
      <w:bookmarkStart w:id="46" w:name="_Hlk45885805"/>
      <w:r w:rsidRPr="0085670C">
        <w:rPr>
          <w:lang w:val="en-GB"/>
        </w:rPr>
        <w:t>R</w:t>
      </w:r>
      <w:r w:rsidR="003956BA" w:rsidRPr="0085670C">
        <w:rPr>
          <w:lang w:val="en-GB"/>
        </w:rPr>
        <w:t xml:space="preserve">equirements applicable to </w:t>
      </w:r>
      <w:r w:rsidR="00854B6E" w:rsidRPr="0085670C">
        <w:rPr>
          <w:lang w:val="en-GB"/>
        </w:rPr>
        <w:t>PMSE</w:t>
      </w:r>
      <w:r w:rsidR="003956BA" w:rsidRPr="0085670C">
        <w:rPr>
          <w:lang w:val="en-GB"/>
        </w:rPr>
        <w:t xml:space="preserve"> applications</w:t>
      </w:r>
      <w:bookmarkEnd w:id="44"/>
      <w:bookmarkEnd w:id="45"/>
    </w:p>
    <w:p w14:paraId="7B86D4E9" w14:textId="77777777" w:rsidR="003956BA" w:rsidRPr="0085670C" w:rsidRDefault="003956BA" w:rsidP="003956BA">
      <w:r w:rsidRPr="0085670C">
        <w:t>As described previously, high-end and live PMSE production and content capture sit at the start of the value chain. In order to achieve the highest quality possible</w:t>
      </w:r>
      <w:r w:rsidR="004314F2" w:rsidRPr="0085670C">
        <w:t>,</w:t>
      </w:r>
      <w:r w:rsidRPr="0085670C">
        <w:t xml:space="preserve"> its requirements are uncompromising. Each of the requirements listed below are important to PMSE applications, as are the potential constraints that may arise if mitigating action is required by the PMSE industry in response to external changes that further reduce spectrum availability.</w:t>
      </w:r>
    </w:p>
    <w:p w14:paraId="7EA2EDB8" w14:textId="77777777" w:rsidR="003956BA" w:rsidRPr="0085670C" w:rsidRDefault="003956BA" w:rsidP="003956BA">
      <w:r w:rsidRPr="0085670C">
        <w:t>The requirements are often interdependent, conditional on the application, desired outcome and circumstances unique to each deployment or location. For example, technology advances in audio PMSE equipment now allows users to achieve greater density of deployments per MHz of spectrum. However, achieving denser deployments involve</w:t>
      </w:r>
      <w:r w:rsidR="004314F2" w:rsidRPr="0085670C">
        <w:t>s</w:t>
      </w:r>
      <w:r w:rsidRPr="0085670C">
        <w:t xml:space="preserve"> trade-offs such as range, latency, audio quality and the flexibility in equipment deployed.</w:t>
      </w:r>
    </w:p>
    <w:p w14:paraId="4B86AE72" w14:textId="77777777" w:rsidR="003956BA" w:rsidRPr="0085670C" w:rsidRDefault="003956BA" w:rsidP="004A1AD2">
      <w:pPr>
        <w:pStyle w:val="Heading3"/>
        <w:rPr>
          <w:lang w:val="en-GB"/>
        </w:rPr>
      </w:pPr>
      <w:bookmarkStart w:id="47" w:name="_Toc52195250"/>
      <w:bookmarkStart w:id="48" w:name="_Toc64271809"/>
      <w:r w:rsidRPr="0085670C">
        <w:rPr>
          <w:lang w:val="en-GB"/>
        </w:rPr>
        <w:t>General requirements of manoeuvrability and safety</w:t>
      </w:r>
      <w:bookmarkEnd w:id="47"/>
      <w:bookmarkEnd w:id="48"/>
    </w:p>
    <w:p w14:paraId="08DF15F9" w14:textId="77777777" w:rsidR="003956BA" w:rsidRPr="0085670C" w:rsidRDefault="003956BA" w:rsidP="003956BA">
      <w:r w:rsidRPr="0085670C">
        <w:t>The migration from wired to wireless in PMSE applications has been a sustained trend over the last decade</w:t>
      </w:r>
      <w:r w:rsidR="006558BE" w:rsidRPr="0085670C">
        <w:t>s</w:t>
      </w:r>
      <w:r w:rsidRPr="0085670C">
        <w:t xml:space="preserve">. Wireless performance confers several advantages over wired equipment. </w:t>
      </w:r>
    </w:p>
    <w:p w14:paraId="715A9AAA" w14:textId="77777777" w:rsidR="003956BA" w:rsidRPr="0085670C" w:rsidRDefault="003956BA" w:rsidP="003956BA">
      <w:r w:rsidRPr="0085670C">
        <w:t xml:space="preserve">Wireless microphone and IEM use enables artists at live music events to move freely around a large stage unencumbered by trailing wires. In theatre, they have made possible certain large-scale productions that would previously have been challenging, such as those in which many cast members on stage simultaneously are each </w:t>
      </w:r>
      <w:r w:rsidR="00E314CB" w:rsidRPr="0085670C">
        <w:t>using</w:t>
      </w:r>
      <w:r w:rsidRPr="0085670C">
        <w:t xml:space="preserve"> a wireless microphone and IEM.</w:t>
      </w:r>
    </w:p>
    <w:p w14:paraId="3BEC6837" w14:textId="77777777" w:rsidR="003956BA" w:rsidRPr="0085670C" w:rsidRDefault="003956BA" w:rsidP="003956BA">
      <w:r w:rsidRPr="0085670C">
        <w:t>Developments in wireless camera technology ha</w:t>
      </w:r>
      <w:r w:rsidR="004314F2" w:rsidRPr="0085670C">
        <w:t>ve</w:t>
      </w:r>
      <w:r w:rsidRPr="0085670C">
        <w:t xml:space="preserve"> also greatly improved portability, affording directors greater artistic freedom in the type of camera shots available to them. "Wiring up" a site is no longer necessary, meaning coverage of breaking news stories can be performed quickly and at short notice, both indoors and outdoors. The lack of trailing wires also means that in locations where crews might come into contact with the general public, camera and microphone users do not create a trip hazard for themselves, other performers, or members of the public.</w:t>
      </w:r>
    </w:p>
    <w:p w14:paraId="7766D494" w14:textId="77777777" w:rsidR="003956BA" w:rsidRPr="0085670C" w:rsidRDefault="003956BA" w:rsidP="003956BA">
      <w:r w:rsidRPr="0085670C">
        <w:t xml:space="preserve">Reductions in weight and size of camera units allows several cameras to be spread around a stage or studio, providing the producer with multiple views to switch between or from which to edit and compile footage. In live televised sport, which sees some of the most intensive use of video PMSE, small cameras are now placed right in the middle of the action to offer audiences and production teams immersive point-of view camera angles, for example on racing cars in F1 and World Rally Championship Rally, and bicycle seat posts in the Tour de France. </w:t>
      </w:r>
    </w:p>
    <w:p w14:paraId="3EF6205C" w14:textId="4ECF3DD6" w:rsidR="003956BA" w:rsidRPr="0085670C" w:rsidRDefault="003956BA" w:rsidP="003956BA">
      <w:r w:rsidRPr="0085670C">
        <w:t>In these examples, where cameras are mounted directly on equipment used by competitors, the governing bodies of many sports have incorporated wireless cameras directly into their rules and regulations (see</w:t>
      </w:r>
      <w:r w:rsidR="000B3B43" w:rsidRPr="0085670C">
        <w:t xml:space="preserve"> Annex </w:t>
      </w:r>
      <w:r w:rsidR="000B3B43" w:rsidRPr="0085670C">
        <w:fldChar w:fldCharType="begin"/>
      </w:r>
      <w:r w:rsidR="000B3B43" w:rsidRPr="0085670C">
        <w:instrText xml:space="preserve"> REF _Ref50965980 \r \h </w:instrText>
      </w:r>
      <w:r w:rsidR="000B3B43" w:rsidRPr="0085670C">
        <w:fldChar w:fldCharType="separate"/>
      </w:r>
      <w:r w:rsidR="000B3B43" w:rsidRPr="0085670C">
        <w:t>A6.1</w:t>
      </w:r>
      <w:r w:rsidR="000B3B43" w:rsidRPr="0085670C">
        <w:fldChar w:fldCharType="end"/>
      </w:r>
      <w:r w:rsidRPr="0085670C">
        <w:t>). In some cases, ensuring good reception using multiple moving wireless cameras (such as the Tour de France) can only be achieved with the use of aerial platforms such as helicopters and fixed-wing aircraft, but advances in drone technology may yet make them an efficient and cost effective solution in some cases.</w:t>
      </w:r>
    </w:p>
    <w:p w14:paraId="03444729" w14:textId="77777777" w:rsidR="003956BA" w:rsidRPr="0085670C" w:rsidRDefault="003956BA" w:rsidP="00D74C5B">
      <w:pPr>
        <w:pStyle w:val="Heading3"/>
        <w:rPr>
          <w:lang w:val="en-GB"/>
        </w:rPr>
      </w:pPr>
      <w:bookmarkStart w:id="49" w:name="_Toc52195251"/>
      <w:bookmarkStart w:id="50" w:name="_Toc64271810"/>
      <w:r w:rsidRPr="0085670C">
        <w:rPr>
          <w:lang w:val="en-GB"/>
        </w:rPr>
        <w:t>Requirements applicable to audio PMSE</w:t>
      </w:r>
      <w:bookmarkEnd w:id="49"/>
      <w:bookmarkEnd w:id="50"/>
    </w:p>
    <w:p w14:paraId="6D6AAC49" w14:textId="77777777" w:rsidR="003956BA" w:rsidRPr="0085670C" w:rsidRDefault="003956BA" w:rsidP="003956BA">
      <w:r w:rsidRPr="0085670C">
        <w:t>Technology advances in audio PMSE equipment can permit more assignments in the same amount of spectrum than were previously possible but</w:t>
      </w:r>
      <w:r w:rsidR="000B3B43" w:rsidRPr="0085670C">
        <w:t xml:space="preserve"> </w:t>
      </w:r>
      <w:r w:rsidRPr="0085670C">
        <w:t>important requirements remain that can affect deployment flexibility which needs to be considered, particularly for high-end PMSE applications. The major factors described below are not exhaustive but illustrate their impact in relation to total spectrum demand.</w:t>
      </w:r>
      <w:r w:rsidR="00CF01D6" w:rsidRPr="0085670C">
        <w:t xml:space="preserve"> </w:t>
      </w:r>
    </w:p>
    <w:p w14:paraId="306055CC" w14:textId="77777777" w:rsidR="003956BA" w:rsidRPr="0085670C" w:rsidRDefault="003956BA" w:rsidP="0032721B">
      <w:pPr>
        <w:pStyle w:val="Heading4"/>
        <w:keepNext/>
        <w:rPr>
          <w:lang w:val="en-GB"/>
        </w:rPr>
      </w:pPr>
      <w:bookmarkStart w:id="51" w:name="_Toc52195252"/>
      <w:bookmarkStart w:id="52" w:name="_Toc64271811"/>
      <w:r w:rsidRPr="0085670C">
        <w:rPr>
          <w:lang w:val="en-GB"/>
        </w:rPr>
        <w:t>High quality of service (QoS)</w:t>
      </w:r>
      <w:bookmarkEnd w:id="51"/>
      <w:bookmarkEnd w:id="52"/>
    </w:p>
    <w:p w14:paraId="7AC84574" w14:textId="77777777" w:rsidR="003956BA" w:rsidRPr="0085670C" w:rsidRDefault="003956BA" w:rsidP="0032721B">
      <w:pPr>
        <w:keepNext/>
      </w:pPr>
      <w:r w:rsidRPr="0085670C">
        <w:t xml:space="preserve">There is an established expectation from both performers and the audience for the highest quality audio signal from wireless systems, matching what can be achieved from wired systems. Wireless microphones and IEM </w:t>
      </w:r>
      <w:r w:rsidRPr="0085670C">
        <w:lastRenderedPageBreak/>
        <w:t xml:space="preserve">systems </w:t>
      </w:r>
      <w:r w:rsidR="002A18FA" w:rsidRPr="0085670C">
        <w:t>are expected to</w:t>
      </w:r>
      <w:r w:rsidRPr="0085670C">
        <w:t xml:space="preserve"> fulfil these highest demands for quality audio achieving a 100% duty cycle with no interruptions in audio output. Manufacturers design their equipment to meet these high standards and the PMSE industry goes to great lengths with their installations to </w:t>
      </w:r>
      <w:r w:rsidR="00E314CB" w:rsidRPr="0085670C">
        <w:t xml:space="preserve">achieve </w:t>
      </w:r>
      <w:r w:rsidRPr="0085670C">
        <w:t>the same ends.</w:t>
      </w:r>
    </w:p>
    <w:p w14:paraId="701D64E1" w14:textId="77777777" w:rsidR="003956BA" w:rsidRPr="0085670C" w:rsidRDefault="003956BA" w:rsidP="00D74C5B">
      <w:pPr>
        <w:pStyle w:val="Heading4"/>
        <w:rPr>
          <w:lang w:val="en-GB"/>
        </w:rPr>
      </w:pPr>
      <w:bookmarkStart w:id="53" w:name="_Toc52195253"/>
      <w:bookmarkStart w:id="54" w:name="_Toc64271812"/>
      <w:r w:rsidRPr="0085670C">
        <w:rPr>
          <w:lang w:val="en-GB"/>
        </w:rPr>
        <w:t>Low latency</w:t>
      </w:r>
      <w:bookmarkEnd w:id="53"/>
      <w:bookmarkEnd w:id="54"/>
    </w:p>
    <w:p w14:paraId="32B401C0" w14:textId="77777777" w:rsidR="003956BA" w:rsidRPr="0085670C" w:rsidRDefault="003956BA" w:rsidP="003956BA">
      <w:r w:rsidRPr="0085670C">
        <w:t xml:space="preserve">Latency refers to the round-trip delay between the time audio is transmitted and the time the audio is received. When latency is excessive it can manifest itself in a mismatch between images and sound known as ‘lip-sync’ issues which can be distracting to the audience. More fundamentally for performers using wireless microphones and IEMs, excessive delay is also unacceptable. It can be very off-putting and make it impossible for an artist to perform, hearing themselves back over their IEM out of sync with the vibration of their own voice heard directly, conducted via the ear. </w:t>
      </w:r>
    </w:p>
    <w:p w14:paraId="3EB3FFE3" w14:textId="6CBA6A4F" w:rsidR="003956BA" w:rsidRPr="0085670C" w:rsidRDefault="003956BA" w:rsidP="003956BA">
      <w:r w:rsidRPr="0085670C">
        <w:t>An acceptable end-to-end latency for live events is between 2</w:t>
      </w:r>
      <w:r w:rsidR="00543150" w:rsidRPr="0085670C">
        <w:t xml:space="preserve"> and </w:t>
      </w:r>
      <w:r w:rsidRPr="0085670C">
        <w:t>4 milliseconds (ms)</w:t>
      </w:r>
      <w:r w:rsidR="000450BE" w:rsidRPr="0085670C">
        <w:t xml:space="preserve"> </w:t>
      </w:r>
      <w:r w:rsidR="002045AE" w:rsidRPr="0085670C">
        <w:fldChar w:fldCharType="begin"/>
      </w:r>
      <w:r w:rsidR="002045AE" w:rsidRPr="0085670C">
        <w:instrText xml:space="preserve"> REF _Ref50967758 \r \h </w:instrText>
      </w:r>
      <w:r w:rsidR="002045AE" w:rsidRPr="0085670C">
        <w:fldChar w:fldCharType="separate"/>
      </w:r>
      <w:r w:rsidR="003814C9" w:rsidRPr="0085670C">
        <w:t>[2]</w:t>
      </w:r>
      <w:r w:rsidR="002045AE" w:rsidRPr="0085670C">
        <w:fldChar w:fldCharType="end"/>
      </w:r>
      <w:r w:rsidRPr="0085670C">
        <w:t>.</w:t>
      </w:r>
      <w:r w:rsidR="00CF01D6" w:rsidRPr="0085670C">
        <w:t xml:space="preserve"> </w:t>
      </w:r>
      <w:r w:rsidRPr="0085670C">
        <w:t>However, in some other applications, such as conferences, the lowest latency may not be such a critical factor for a live audience listening to a single speaker. Virtually all IEM</w:t>
      </w:r>
      <w:r w:rsidR="00564B98" w:rsidRPr="0085670C">
        <w:t xml:space="preserve"> equipment</w:t>
      </w:r>
      <w:r w:rsidRPr="0085670C">
        <w:t xml:space="preserve"> currently available continue to employ analogue FM for low latency. In the past, combining these with digital consoles and digitally modulated microphones would have introduced unacceptable levels in end-to-end latency. However, due to the improvements in digital microphones and consoles, combining these with analogue IEMs it is now possible to achieve sufficiently acceptable end-to-end latency. </w:t>
      </w:r>
    </w:p>
    <w:p w14:paraId="1A6C78D7" w14:textId="77777777" w:rsidR="003956BA" w:rsidRPr="0085670C" w:rsidRDefault="003956BA" w:rsidP="000450BE">
      <w:pPr>
        <w:jc w:val="center"/>
      </w:pPr>
      <w:r w:rsidRPr="0085670C">
        <w:rPr>
          <w:noProof/>
          <w:lang w:eastAsia="fr-FR"/>
        </w:rPr>
        <w:drawing>
          <wp:inline distT="0" distB="0" distL="0" distR="0" wp14:anchorId="2531C704" wp14:editId="7E3E1164">
            <wp:extent cx="6000641" cy="2280355"/>
            <wp:effectExtent l="0" t="0" r="63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128188" cy="2328825"/>
                    </a:xfrm>
                    <a:prstGeom prst="rect">
                      <a:avLst/>
                    </a:prstGeom>
                    <a:noFill/>
                    <a:ln>
                      <a:noFill/>
                    </a:ln>
                  </pic:spPr>
                </pic:pic>
              </a:graphicData>
            </a:graphic>
          </wp:inline>
        </w:drawing>
      </w:r>
    </w:p>
    <w:p w14:paraId="4E648D9F" w14:textId="77777777" w:rsidR="003956BA" w:rsidRPr="0085670C" w:rsidRDefault="003956BA" w:rsidP="00543150">
      <w:pPr>
        <w:pStyle w:val="Caption"/>
        <w:rPr>
          <w:lang w:val="en-GB"/>
        </w:rPr>
      </w:pPr>
      <w:r w:rsidRPr="0085670C">
        <w:rPr>
          <w:lang w:val="en-GB"/>
        </w:rPr>
        <w:t xml:space="preserve">Figure </w:t>
      </w:r>
      <w:r w:rsidR="00EB0494" w:rsidRPr="0085670C">
        <w:rPr>
          <w:lang w:val="en-GB"/>
        </w:rPr>
        <w:fldChar w:fldCharType="begin"/>
      </w:r>
      <w:r w:rsidR="00EB0494" w:rsidRPr="0085670C">
        <w:rPr>
          <w:lang w:val="en-GB"/>
        </w:rPr>
        <w:instrText xml:space="preserve"> SEQ Figure \* ARABIC </w:instrText>
      </w:r>
      <w:r w:rsidR="00EB0494" w:rsidRPr="0085670C">
        <w:rPr>
          <w:lang w:val="en-GB"/>
        </w:rPr>
        <w:fldChar w:fldCharType="separate"/>
      </w:r>
      <w:r w:rsidR="003814C9" w:rsidRPr="0085670C">
        <w:rPr>
          <w:noProof/>
          <w:lang w:val="en-GB"/>
        </w:rPr>
        <w:t>2</w:t>
      </w:r>
      <w:r w:rsidR="00EB0494" w:rsidRPr="0085670C">
        <w:rPr>
          <w:noProof/>
          <w:lang w:val="en-GB"/>
        </w:rPr>
        <w:fldChar w:fldCharType="end"/>
      </w:r>
      <w:r w:rsidRPr="0085670C">
        <w:rPr>
          <w:lang w:val="en-GB"/>
        </w:rPr>
        <w:t>: Example of audio production with distribution over different media channels</w:t>
      </w:r>
    </w:p>
    <w:p w14:paraId="0299EB7A" w14:textId="77777777" w:rsidR="003956BA" w:rsidRPr="0085670C" w:rsidRDefault="003956BA" w:rsidP="00D74C5B">
      <w:pPr>
        <w:pStyle w:val="Heading4"/>
        <w:rPr>
          <w:lang w:val="en-GB"/>
        </w:rPr>
      </w:pPr>
      <w:bookmarkStart w:id="55" w:name="_Toc52195254"/>
      <w:bookmarkStart w:id="56" w:name="_Toc64271813"/>
      <w:r w:rsidRPr="0085670C">
        <w:rPr>
          <w:lang w:val="en-GB"/>
        </w:rPr>
        <w:t>Battery performance</w:t>
      </w:r>
      <w:bookmarkEnd w:id="55"/>
      <w:bookmarkEnd w:id="56"/>
    </w:p>
    <w:p w14:paraId="65EB4B35" w14:textId="77777777" w:rsidR="003956BA" w:rsidRPr="0085670C" w:rsidRDefault="003956BA" w:rsidP="003956BA">
      <w:r w:rsidRPr="0085670C">
        <w:t>The battery life of portable PMSE equipment and its physical battery size is a major compromise. Battery life must be sufficiently long for productions and rehearsals without needing frequent changes and the size of the batteries must not be too large to make the equipment impractical for the performer to wear or carry. Wireless microphone transmitters and IEM receivers are often incorporated into costumes for musical theatre shows or period drama productions. Replacing batteries in these cases can be a major task to be avoided. Battery life ranges from 4 to 12 hours, with between 5 to 7 hours operation seen as the acceptable minimum.</w:t>
      </w:r>
    </w:p>
    <w:p w14:paraId="0EB130B0" w14:textId="77777777" w:rsidR="003956BA" w:rsidRPr="0085670C" w:rsidRDefault="003956BA" w:rsidP="003956BA">
      <w:r w:rsidRPr="0085670C">
        <w:t xml:space="preserve">Greater current consumption and lower battery life was one factor holding back wireless microphones moving from analogue to digital technologies. Recently, modern rechargeable batteries and precise battery management have become available to enable the development of digital equipment with highly linear power amplifiers and signal processing as well as remote telemetry to </w:t>
      </w:r>
      <w:proofErr w:type="gramStart"/>
      <w:r w:rsidRPr="0085670C">
        <w:t>report precisely</w:t>
      </w:r>
      <w:proofErr w:type="gramEnd"/>
      <w:r w:rsidRPr="0085670C">
        <w:t xml:space="preserve"> the battery status from the portable equipment.</w:t>
      </w:r>
    </w:p>
    <w:p w14:paraId="3EA580CB" w14:textId="77777777" w:rsidR="003956BA" w:rsidRPr="0085670C" w:rsidRDefault="003956BA" w:rsidP="0032721B">
      <w:pPr>
        <w:pStyle w:val="Heading4"/>
        <w:keepNext/>
        <w:rPr>
          <w:lang w:val="en-GB"/>
        </w:rPr>
      </w:pPr>
      <w:bookmarkStart w:id="57" w:name="_Toc52195255"/>
      <w:bookmarkStart w:id="58" w:name="_Toc64271814"/>
      <w:r w:rsidRPr="0085670C">
        <w:rPr>
          <w:lang w:val="en-GB"/>
        </w:rPr>
        <w:lastRenderedPageBreak/>
        <w:t>Spectrum requirements</w:t>
      </w:r>
      <w:bookmarkEnd w:id="57"/>
      <w:bookmarkEnd w:id="58"/>
    </w:p>
    <w:p w14:paraId="6E4AAFB4" w14:textId="468D56CE" w:rsidR="003956BA" w:rsidRPr="0085670C" w:rsidRDefault="003956BA" w:rsidP="0032721B">
      <w:pPr>
        <w:keepNext/>
      </w:pPr>
      <w:r w:rsidRPr="0085670C">
        <w:t xml:space="preserve">Wireless microphones, IEMs and low-power talkback systems typically occupy 200 kHz channels and have traditionally used analogue FM modulation. In recent years more modern equipment, particularly wireless microphones, now use proprietary forms of digital modulation, though still occupy 200 kHz channels. </w:t>
      </w:r>
    </w:p>
    <w:p w14:paraId="424382ED" w14:textId="1A939629" w:rsidR="003956BA" w:rsidRPr="0085670C" w:rsidRDefault="003956BA" w:rsidP="003956BA">
      <w:r w:rsidRPr="0085670C">
        <w:t xml:space="preserve">Where there </w:t>
      </w:r>
      <w:r w:rsidR="00D30159" w:rsidRPr="0085670C">
        <w:t>are</w:t>
      </w:r>
      <w:r w:rsidRPr="0085670C">
        <w:t xml:space="preserve"> a large </w:t>
      </w:r>
      <w:r w:rsidR="00D30159" w:rsidRPr="0085670C">
        <w:t>number of simultaneous</w:t>
      </w:r>
      <w:r w:rsidR="00F75671" w:rsidRPr="0085670C">
        <w:t>ly transmitting</w:t>
      </w:r>
      <w:r w:rsidR="00D30159" w:rsidRPr="0085670C">
        <w:t xml:space="preserve"> </w:t>
      </w:r>
      <w:r w:rsidRPr="0085670C">
        <w:t>audio PMSE</w:t>
      </w:r>
      <w:r w:rsidR="00D30159" w:rsidRPr="0085670C">
        <w:t xml:space="preserve"> </w:t>
      </w:r>
      <w:r w:rsidR="00F75671" w:rsidRPr="0085670C">
        <w:t>devices</w:t>
      </w:r>
      <w:r w:rsidRPr="0085670C">
        <w:t xml:space="preserve">, the dominant factor that drives total spectrum demand </w:t>
      </w:r>
      <w:r w:rsidR="00245450" w:rsidRPr="0085670C">
        <w:t>is</w:t>
      </w:r>
      <w:r w:rsidR="00F75671" w:rsidRPr="0085670C">
        <w:t xml:space="preserve"> the </w:t>
      </w:r>
      <w:r w:rsidR="00D30159" w:rsidRPr="0085670C">
        <w:t xml:space="preserve">requirement </w:t>
      </w:r>
      <w:r w:rsidR="00F75671" w:rsidRPr="0085670C">
        <w:t xml:space="preserve">for the use of frequencies </w:t>
      </w:r>
      <w:r w:rsidR="00D30159" w:rsidRPr="0085670C">
        <w:t xml:space="preserve">resulting from </w:t>
      </w:r>
      <w:r w:rsidRPr="0085670C">
        <w:t>a phenomenon known as ‘reverse intermodulation’</w:t>
      </w:r>
      <w:r w:rsidR="00345D01" w:rsidRPr="0085670C">
        <w:t>.</w:t>
      </w:r>
      <w:r w:rsidR="00D30159" w:rsidRPr="0085670C">
        <w:t xml:space="preserve"> It is</w:t>
      </w:r>
      <w:r w:rsidRPr="0085670C">
        <w:t xml:space="preserve"> also known as ‘transmitter-to-transmitter intermodulation’</w:t>
      </w:r>
      <w:r w:rsidR="00D30159" w:rsidRPr="0085670C">
        <w:t xml:space="preserve"> and</w:t>
      </w:r>
      <w:r w:rsidRPr="0085670C">
        <w:t xml:space="preserve"> occurs when transmitters operate close to one another, which is often the case for PMSE. The output from the first transmitter (f1) couples into the antenna of the second transmitter (f2). The two signals from each transmitter mix in the non-linear output stages of the second transmitter producing and radiating sum and difference signals (2f1-f2, 2f 2-f1), as shown. </w:t>
      </w:r>
    </w:p>
    <w:p w14:paraId="3302A5B9" w14:textId="77777777" w:rsidR="003956BA" w:rsidRPr="0085670C" w:rsidRDefault="003956BA" w:rsidP="00D74C5B">
      <w:pPr>
        <w:pStyle w:val="Caption"/>
        <w:rPr>
          <w:lang w:val="en-GB"/>
        </w:rPr>
      </w:pPr>
      <w:r w:rsidRPr="0085670C">
        <w:rPr>
          <w:noProof/>
          <w:lang w:val="en-GB" w:eastAsia="fr-FR"/>
        </w:rPr>
        <w:drawing>
          <wp:inline distT="0" distB="0" distL="0" distR="0" wp14:anchorId="590A8C11" wp14:editId="790A4332">
            <wp:extent cx="2991555" cy="33226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nt.jp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3051100" cy="3388770"/>
                    </a:xfrm>
                    <a:prstGeom prst="rect">
                      <a:avLst/>
                    </a:prstGeom>
                    <a:ln>
                      <a:noFill/>
                    </a:ln>
                    <a:extLst>
                      <a:ext uri="{53640926-AAD7-44D8-BBD7-CCE9431645EC}">
                        <a14:shadowObscured xmlns:a14="http://schemas.microsoft.com/office/drawing/2010/main"/>
                      </a:ext>
                    </a:extLst>
                  </pic:spPr>
                </pic:pic>
              </a:graphicData>
            </a:graphic>
          </wp:inline>
        </w:drawing>
      </w:r>
    </w:p>
    <w:p w14:paraId="079C8C11" w14:textId="77777777" w:rsidR="003956BA" w:rsidRPr="0085670C" w:rsidRDefault="00543150" w:rsidP="00D74C5B">
      <w:pPr>
        <w:pStyle w:val="Caption"/>
        <w:rPr>
          <w:lang w:val="en-GB"/>
        </w:rPr>
      </w:pPr>
      <w:r w:rsidRPr="0085670C">
        <w:rPr>
          <w:lang w:val="en-GB"/>
        </w:rPr>
        <w:t xml:space="preserve">Figure </w:t>
      </w:r>
      <w:r w:rsidRPr="0085670C">
        <w:rPr>
          <w:lang w:val="en-GB"/>
        </w:rPr>
        <w:fldChar w:fldCharType="begin"/>
      </w:r>
      <w:r w:rsidRPr="0085670C">
        <w:rPr>
          <w:lang w:val="en-GB"/>
        </w:rPr>
        <w:instrText xml:space="preserve"> SEQ Figure \* ARABIC </w:instrText>
      </w:r>
      <w:r w:rsidRPr="0085670C">
        <w:rPr>
          <w:lang w:val="en-GB"/>
        </w:rPr>
        <w:fldChar w:fldCharType="separate"/>
      </w:r>
      <w:r w:rsidR="003814C9" w:rsidRPr="0085670C">
        <w:rPr>
          <w:noProof/>
          <w:lang w:val="en-GB"/>
        </w:rPr>
        <w:t>3</w:t>
      </w:r>
      <w:r w:rsidRPr="0085670C">
        <w:rPr>
          <w:lang w:val="en-GB"/>
        </w:rPr>
        <w:fldChar w:fldCharType="end"/>
      </w:r>
      <w:r w:rsidRPr="0085670C">
        <w:rPr>
          <w:lang w:val="en-GB"/>
        </w:rPr>
        <w:t xml:space="preserve">: </w:t>
      </w:r>
      <w:r w:rsidR="00D74C5B" w:rsidRPr="0085670C">
        <w:rPr>
          <w:lang w:val="en-GB"/>
        </w:rPr>
        <w:t>R</w:t>
      </w:r>
      <w:r w:rsidR="003956BA" w:rsidRPr="0085670C">
        <w:rPr>
          <w:lang w:val="en-GB"/>
        </w:rPr>
        <w:t>everse intermodulation</w:t>
      </w:r>
    </w:p>
    <w:p w14:paraId="1BB62432" w14:textId="77777777" w:rsidR="003956BA" w:rsidRPr="0085670C" w:rsidRDefault="003956BA" w:rsidP="003956BA">
      <w:r w:rsidRPr="0085670C">
        <w:t>Consequently, spectrum that would otherwise be available for further transmitters is sterilised by these intermodulation components and spectral efficiency is reduced. Robust intermodulation planning software tools are therefore employed which identifies further assignments, thus avoiding these potential interferers. The result, however, is that as spectrum demand increases, the spectral efficiency decreases</w:t>
      </w:r>
      <w:r w:rsidR="00120E34" w:rsidRPr="0085670C">
        <w:t xml:space="preserve">, as exemplified in </w:t>
      </w:r>
      <w:r w:rsidR="001771CC" w:rsidRPr="0085670C">
        <w:fldChar w:fldCharType="begin"/>
      </w:r>
      <w:r w:rsidR="001771CC" w:rsidRPr="0085670C">
        <w:instrText xml:space="preserve"> REF _Ref50984699 \h </w:instrText>
      </w:r>
      <w:r w:rsidR="001771CC" w:rsidRPr="0085670C">
        <w:fldChar w:fldCharType="separate"/>
      </w:r>
      <w:r w:rsidR="00C31980" w:rsidRPr="0085670C">
        <w:t xml:space="preserve">Table </w:t>
      </w:r>
      <w:r w:rsidR="00C31980" w:rsidRPr="0085670C">
        <w:rPr>
          <w:noProof/>
        </w:rPr>
        <w:t>2</w:t>
      </w:r>
      <w:r w:rsidR="001771CC" w:rsidRPr="0085670C">
        <w:fldChar w:fldCharType="end"/>
      </w:r>
      <w:r w:rsidR="000450BE" w:rsidRPr="0085670C">
        <w:t xml:space="preserve"> </w:t>
      </w:r>
      <w:r w:rsidR="00714E2C" w:rsidRPr="0085670C">
        <w:t xml:space="preserve">(data is extracted from </w:t>
      </w:r>
      <w:r w:rsidR="005608DC" w:rsidRPr="0085670C">
        <w:t xml:space="preserve">CEPT Report </w:t>
      </w:r>
      <w:r w:rsidR="00714E2C" w:rsidRPr="0085670C">
        <w:t>32</w:t>
      </w:r>
      <w:r w:rsidR="002045AE" w:rsidRPr="0085670C">
        <w:t xml:space="preserve"> </w:t>
      </w:r>
      <w:r w:rsidR="002045AE" w:rsidRPr="0085670C">
        <w:fldChar w:fldCharType="begin"/>
      </w:r>
      <w:r w:rsidR="002045AE" w:rsidRPr="0085670C">
        <w:instrText xml:space="preserve"> REF _Ref50967898 \r \h </w:instrText>
      </w:r>
      <w:r w:rsidR="002045AE" w:rsidRPr="0085670C">
        <w:fldChar w:fldCharType="separate"/>
      </w:r>
      <w:r w:rsidR="003814C9" w:rsidRPr="0085670C">
        <w:t>[5]</w:t>
      </w:r>
      <w:r w:rsidR="002045AE" w:rsidRPr="0085670C">
        <w:fldChar w:fldCharType="end"/>
      </w:r>
      <w:r w:rsidR="002A18FA" w:rsidRPr="0085670C">
        <w:t>)</w:t>
      </w:r>
      <w:r w:rsidR="002045AE" w:rsidRPr="0085670C">
        <w:t>.</w:t>
      </w:r>
    </w:p>
    <w:p w14:paraId="35975899" w14:textId="77777777" w:rsidR="00543150" w:rsidRPr="0085670C" w:rsidRDefault="00543150" w:rsidP="00543150">
      <w:pPr>
        <w:pStyle w:val="Caption"/>
        <w:rPr>
          <w:lang w:val="en-GB"/>
        </w:rPr>
      </w:pPr>
      <w:bookmarkStart w:id="59" w:name="_Ref50984699"/>
      <w:r w:rsidRPr="0085670C">
        <w:rPr>
          <w:lang w:val="en-GB"/>
        </w:rPr>
        <w:t xml:space="preserve">Table </w:t>
      </w:r>
      <w:r w:rsidRPr="0085670C">
        <w:rPr>
          <w:lang w:val="en-GB"/>
        </w:rPr>
        <w:fldChar w:fldCharType="begin"/>
      </w:r>
      <w:r w:rsidRPr="0085670C">
        <w:rPr>
          <w:lang w:val="en-GB"/>
        </w:rPr>
        <w:instrText xml:space="preserve"> SEQ Table \* ARABIC </w:instrText>
      </w:r>
      <w:r w:rsidRPr="0085670C">
        <w:rPr>
          <w:lang w:val="en-GB"/>
        </w:rPr>
        <w:fldChar w:fldCharType="separate"/>
      </w:r>
      <w:r w:rsidR="003814C9" w:rsidRPr="0085670C">
        <w:rPr>
          <w:noProof/>
          <w:lang w:val="en-GB"/>
        </w:rPr>
        <w:t>2</w:t>
      </w:r>
      <w:r w:rsidRPr="0085670C">
        <w:rPr>
          <w:lang w:val="en-GB"/>
        </w:rPr>
        <w:fldChar w:fldCharType="end"/>
      </w:r>
      <w:bookmarkEnd w:id="59"/>
      <w:r w:rsidRPr="0085670C">
        <w:rPr>
          <w:lang w:val="en-GB"/>
        </w:rPr>
        <w:t>: Spectral efficiency of conventional FM wireless microphones with increased demand and robust intermodulation-free planning</w:t>
      </w:r>
    </w:p>
    <w:tbl>
      <w:tblPr>
        <w:tblStyle w:val="ECCTable-redheader"/>
        <w:tblW w:w="0" w:type="auto"/>
        <w:tblInd w:w="0" w:type="dxa"/>
        <w:tblLook w:val="04A0" w:firstRow="1" w:lastRow="0" w:firstColumn="1" w:lastColumn="0" w:noHBand="0" w:noVBand="1"/>
      </w:tblPr>
      <w:tblGrid>
        <w:gridCol w:w="2547"/>
        <w:gridCol w:w="1984"/>
        <w:gridCol w:w="1849"/>
        <w:gridCol w:w="2835"/>
      </w:tblGrid>
      <w:tr w:rsidR="0032721B" w:rsidRPr="0085670C" w14:paraId="1813FD2A" w14:textId="77777777" w:rsidTr="007B52D0">
        <w:trPr>
          <w:cnfStyle w:val="100000000000" w:firstRow="1" w:lastRow="0" w:firstColumn="0" w:lastColumn="0" w:oddVBand="0" w:evenVBand="0" w:oddHBand="0" w:evenHBand="0" w:firstRowFirstColumn="0" w:firstRowLastColumn="0" w:lastRowFirstColumn="0" w:lastRowLastColumn="0"/>
          <w:trHeight w:val="567"/>
          <w:tblHeader w:val="0"/>
        </w:trPr>
        <w:tc>
          <w:tcPr>
            <w:tcW w:w="2547" w:type="dxa"/>
            <w:tcBorders>
              <w:top w:val="single" w:sz="4" w:space="0" w:color="FFFFFF" w:themeColor="background1"/>
              <w:left w:val="single" w:sz="4" w:space="0" w:color="FFFFFF" w:themeColor="background1"/>
              <w:bottom w:val="single" w:sz="4" w:space="0" w:color="FFFFFF" w:themeColor="background1"/>
              <w:tl2br w:val="none" w:sz="0" w:space="0" w:color="auto"/>
              <w:tr2bl w:val="none" w:sz="0" w:space="0" w:color="auto"/>
            </w:tcBorders>
          </w:tcPr>
          <w:p w14:paraId="0A2EB589" w14:textId="77777777" w:rsidR="003956BA" w:rsidRPr="0085670C" w:rsidRDefault="003956BA" w:rsidP="005608DC">
            <w:pPr>
              <w:pStyle w:val="ECCTableHeaderwhitefont"/>
            </w:pPr>
            <w:r w:rsidRPr="0085670C">
              <w:t>Total number of wireless microphones</w:t>
            </w:r>
          </w:p>
        </w:tc>
        <w:tc>
          <w:tcPr>
            <w:tcW w:w="1984" w:type="dxa"/>
            <w:tcBorders>
              <w:top w:val="single" w:sz="4" w:space="0" w:color="FFFFFF" w:themeColor="background1"/>
              <w:bottom w:val="single" w:sz="4" w:space="0" w:color="FFFFFF" w:themeColor="background1"/>
              <w:tl2br w:val="none" w:sz="0" w:space="0" w:color="auto"/>
              <w:tr2bl w:val="none" w:sz="0" w:space="0" w:color="auto"/>
            </w:tcBorders>
          </w:tcPr>
          <w:p w14:paraId="3CF6F4FA" w14:textId="77777777" w:rsidR="003956BA" w:rsidRPr="0085670C" w:rsidRDefault="003956BA" w:rsidP="005608DC">
            <w:pPr>
              <w:pStyle w:val="ECCTableHeaderwhitefont"/>
            </w:pPr>
            <w:r w:rsidRPr="0085670C">
              <w:t>Number of 8 MHz TV channels</w:t>
            </w:r>
          </w:p>
        </w:tc>
        <w:tc>
          <w:tcPr>
            <w:tcW w:w="1849" w:type="dxa"/>
            <w:tcBorders>
              <w:top w:val="single" w:sz="4" w:space="0" w:color="FFFFFF" w:themeColor="background1"/>
              <w:bottom w:val="single" w:sz="4" w:space="0" w:color="FFFFFF" w:themeColor="background1"/>
              <w:tl2br w:val="none" w:sz="0" w:space="0" w:color="auto"/>
              <w:tr2bl w:val="none" w:sz="0" w:space="0" w:color="auto"/>
            </w:tcBorders>
          </w:tcPr>
          <w:p w14:paraId="6920FB1A" w14:textId="77777777" w:rsidR="003956BA" w:rsidRPr="0085670C" w:rsidRDefault="003956BA" w:rsidP="005608DC">
            <w:pPr>
              <w:pStyle w:val="ECCTableHeaderwhitefont"/>
            </w:pPr>
            <w:r w:rsidRPr="0085670C">
              <w:t>Total amount of spectrum (MHz)</w:t>
            </w:r>
          </w:p>
        </w:tc>
        <w:tc>
          <w:tcPr>
            <w:tcW w:w="2835" w:type="dxa"/>
            <w:tcBorders>
              <w:top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tcPr>
          <w:p w14:paraId="314DFDF2" w14:textId="77777777" w:rsidR="003956BA" w:rsidRPr="0085670C" w:rsidRDefault="003956BA" w:rsidP="005608DC">
            <w:pPr>
              <w:pStyle w:val="ECCTableHeaderwhitefont"/>
            </w:pPr>
            <w:r w:rsidRPr="0085670C">
              <w:t>Number of wireless microphones per 1 MHz</w:t>
            </w:r>
          </w:p>
        </w:tc>
      </w:tr>
      <w:tr w:rsidR="003956BA" w:rsidRPr="0085670C" w14:paraId="41E87DA8" w14:textId="77777777" w:rsidTr="007B52D0">
        <w:tc>
          <w:tcPr>
            <w:tcW w:w="2547" w:type="dxa"/>
            <w:tcBorders>
              <w:top w:val="single" w:sz="4" w:space="0" w:color="FFFFFF" w:themeColor="background1"/>
            </w:tcBorders>
          </w:tcPr>
          <w:p w14:paraId="51E3FC57" w14:textId="77777777" w:rsidR="003956BA" w:rsidRPr="0085670C" w:rsidRDefault="003956BA" w:rsidP="003956BA">
            <w:r w:rsidRPr="0085670C">
              <w:t>12</w:t>
            </w:r>
          </w:p>
        </w:tc>
        <w:tc>
          <w:tcPr>
            <w:tcW w:w="1984" w:type="dxa"/>
            <w:tcBorders>
              <w:top w:val="single" w:sz="4" w:space="0" w:color="FFFFFF" w:themeColor="background1"/>
            </w:tcBorders>
          </w:tcPr>
          <w:p w14:paraId="32546568" w14:textId="77777777" w:rsidR="003956BA" w:rsidRPr="0085670C" w:rsidRDefault="003956BA" w:rsidP="003956BA">
            <w:r w:rsidRPr="0085670C">
              <w:t>1</w:t>
            </w:r>
          </w:p>
        </w:tc>
        <w:tc>
          <w:tcPr>
            <w:tcW w:w="1849" w:type="dxa"/>
            <w:tcBorders>
              <w:top w:val="single" w:sz="4" w:space="0" w:color="FFFFFF" w:themeColor="background1"/>
            </w:tcBorders>
          </w:tcPr>
          <w:p w14:paraId="6AC30B6A" w14:textId="77777777" w:rsidR="003956BA" w:rsidRPr="0085670C" w:rsidRDefault="003956BA" w:rsidP="003956BA">
            <w:r w:rsidRPr="0085670C">
              <w:t>8</w:t>
            </w:r>
          </w:p>
        </w:tc>
        <w:tc>
          <w:tcPr>
            <w:tcW w:w="2835" w:type="dxa"/>
            <w:tcBorders>
              <w:top w:val="single" w:sz="4" w:space="0" w:color="FFFFFF" w:themeColor="background1"/>
            </w:tcBorders>
          </w:tcPr>
          <w:p w14:paraId="5799CA08" w14:textId="77777777" w:rsidR="003956BA" w:rsidRPr="0085670C" w:rsidRDefault="003956BA" w:rsidP="003956BA">
            <w:r w:rsidRPr="0085670C">
              <w:t>1.5</w:t>
            </w:r>
          </w:p>
        </w:tc>
      </w:tr>
      <w:tr w:rsidR="003956BA" w:rsidRPr="0085670C" w14:paraId="1F2EC237" w14:textId="77777777" w:rsidTr="00F45759">
        <w:tc>
          <w:tcPr>
            <w:tcW w:w="2547" w:type="dxa"/>
          </w:tcPr>
          <w:p w14:paraId="0F296D53" w14:textId="77777777" w:rsidR="003956BA" w:rsidRPr="0085670C" w:rsidRDefault="003956BA" w:rsidP="003956BA">
            <w:r w:rsidRPr="0085670C">
              <w:t>98</w:t>
            </w:r>
          </w:p>
        </w:tc>
        <w:tc>
          <w:tcPr>
            <w:tcW w:w="1984" w:type="dxa"/>
          </w:tcPr>
          <w:p w14:paraId="4353D415" w14:textId="77777777" w:rsidR="003956BA" w:rsidRPr="0085670C" w:rsidRDefault="003956BA" w:rsidP="003956BA">
            <w:r w:rsidRPr="0085670C">
              <w:t>18</w:t>
            </w:r>
          </w:p>
        </w:tc>
        <w:tc>
          <w:tcPr>
            <w:tcW w:w="1849" w:type="dxa"/>
          </w:tcPr>
          <w:p w14:paraId="01FBF5AF" w14:textId="77777777" w:rsidR="003956BA" w:rsidRPr="0085670C" w:rsidRDefault="003956BA" w:rsidP="003956BA">
            <w:r w:rsidRPr="0085670C">
              <w:t>144</w:t>
            </w:r>
          </w:p>
        </w:tc>
        <w:tc>
          <w:tcPr>
            <w:tcW w:w="2835" w:type="dxa"/>
          </w:tcPr>
          <w:p w14:paraId="3A0CFC10" w14:textId="77777777" w:rsidR="003956BA" w:rsidRPr="0085670C" w:rsidRDefault="003956BA" w:rsidP="003956BA">
            <w:r w:rsidRPr="0085670C">
              <w:t>0.7</w:t>
            </w:r>
          </w:p>
        </w:tc>
      </w:tr>
    </w:tbl>
    <w:p w14:paraId="5FDD7EA3" w14:textId="77777777" w:rsidR="003956BA" w:rsidRPr="0085670C" w:rsidRDefault="003956BA" w:rsidP="003956BA">
      <w:r w:rsidRPr="0085670C">
        <w:t xml:space="preserve">Digitally modulated wireless microphone transmitters and some recent analogue modulated products generally have much improved reverse intermodulation performance. As a result, their spectral efficiency is much better without the need to employ intermodulation-free plans, and it is scalable as demand increases. Advanced </w:t>
      </w:r>
      <w:r w:rsidRPr="0085670C">
        <w:lastRenderedPageBreak/>
        <w:t xml:space="preserve">systems can deploy over 20 wireless microphones </w:t>
      </w:r>
      <w:r w:rsidR="00E314CB" w:rsidRPr="0085670C">
        <w:t xml:space="preserve">per 8 MHz channel, </w:t>
      </w:r>
      <w:r w:rsidRPr="0085670C">
        <w:t>and can occupy every available 8 MHz channel.</w:t>
      </w:r>
    </w:p>
    <w:p w14:paraId="4F501811" w14:textId="77777777" w:rsidR="003956BA" w:rsidRPr="0085670C" w:rsidRDefault="003956BA" w:rsidP="003956BA">
      <w:r w:rsidRPr="0085670C">
        <w:t>The number of microphones per 8 MHz depends on several external factors. These include interference from other services or systems, i.e. high noise floor and the type of production. In some cases, a robust spectrum plan is required where artists (equipment) are physically close or there is a high value artist whose output is fundamental to the production.</w:t>
      </w:r>
    </w:p>
    <w:p w14:paraId="4EB830BF" w14:textId="77777777" w:rsidR="003956BA" w:rsidRPr="0085670C" w:rsidRDefault="003956BA" w:rsidP="003956BA">
      <w:r w:rsidRPr="0085670C">
        <w:t>IEMs overwhelmingly continue to use analogue FM modulation, requiring robust intermodulation-free planning and remaining relatively spectrally inefficient. Consequently, when</w:t>
      </w:r>
      <w:r w:rsidR="00CC1109" w:rsidRPr="0085670C">
        <w:t xml:space="preserve"> </w:t>
      </w:r>
      <w:r w:rsidRPr="0085670C">
        <w:t xml:space="preserve">IEMs and more spectrally efficient wireless microphones are used together it is necessary to employ robust intermodulation planning and the overall spectral efficiency can fall. Additionally, the use of IEMs has increased dramatically in recent years and in some productions the ratio of </w:t>
      </w:r>
      <w:r w:rsidR="00F41A49" w:rsidRPr="0085670C">
        <w:t>wireless micro</w:t>
      </w:r>
      <w:r w:rsidRPr="0085670C">
        <w:t>phones to IEMs is 1 to 1.</w:t>
      </w:r>
    </w:p>
    <w:p w14:paraId="0B32F0CC" w14:textId="77777777" w:rsidR="000B5E22" w:rsidRPr="0085670C" w:rsidRDefault="000B5E22" w:rsidP="00D74C5B">
      <w:pPr>
        <w:pStyle w:val="Heading2"/>
        <w:rPr>
          <w:lang w:val="en-GB"/>
        </w:rPr>
      </w:pPr>
      <w:bookmarkStart w:id="60" w:name="_Toc46318981"/>
      <w:bookmarkStart w:id="61" w:name="_Toc46318983"/>
      <w:bookmarkStart w:id="62" w:name="_Toc46318985"/>
      <w:bookmarkStart w:id="63" w:name="_Toc52195256"/>
      <w:bookmarkStart w:id="64" w:name="_Toc64271815"/>
      <w:bookmarkStart w:id="65" w:name="_Toc44512948"/>
      <w:bookmarkEnd w:id="46"/>
      <w:bookmarkEnd w:id="60"/>
      <w:bookmarkEnd w:id="61"/>
      <w:bookmarkEnd w:id="62"/>
      <w:r w:rsidRPr="0085670C">
        <w:rPr>
          <w:lang w:val="en-GB"/>
        </w:rPr>
        <w:t>The tuning range concept</w:t>
      </w:r>
      <w:bookmarkEnd w:id="63"/>
      <w:bookmarkEnd w:id="64"/>
    </w:p>
    <w:p w14:paraId="3C4C7AAE" w14:textId="0E89559A" w:rsidR="000B5E22" w:rsidRPr="0085670C" w:rsidRDefault="000B5E22" w:rsidP="00D74C5B">
      <w:r w:rsidRPr="0085670C">
        <w:t xml:space="preserve">Aside from some relatively limited harmonising measures across EU Member States, the availability of spectrum for PMSE audio and video applications is determined by national administrations, according to differing national PMSE requirements, authorisation mechanisms and divergent national frequency plans. </w:t>
      </w:r>
    </w:p>
    <w:p w14:paraId="5D0B445E" w14:textId="77777777" w:rsidR="000B5E22" w:rsidRPr="0085670C" w:rsidRDefault="000B5E22" w:rsidP="00D74C5B">
      <w:r w:rsidRPr="0085670C">
        <w:t>This fragmentation of spectrum access contrasts with the preference of PMSE stakeholders that operate internationally for equipment that may be operated across multiple countries, and of PMSE equipment manufacturers</w:t>
      </w:r>
      <w:r w:rsidR="00DE6AA7" w:rsidRPr="0085670C">
        <w:t xml:space="preserve"> </w:t>
      </w:r>
      <w:r w:rsidRPr="0085670C">
        <w:t xml:space="preserve">for economies of scale to encourage innovation and investment in new equipment. </w:t>
      </w:r>
    </w:p>
    <w:p w14:paraId="144ABE37" w14:textId="77777777" w:rsidR="000B5E22" w:rsidRPr="0085670C" w:rsidRDefault="000B5E22" w:rsidP="00D74C5B">
      <w:r w:rsidRPr="0085670C">
        <w:t>Reconciling the requirements of PMSE users with the divergence in PMSE demand for spectrum and fragmentation of supply across administrations lies behind the recommended “tuning ranges” concept for PMSE developed by CEPT. A “tuning range” is a range of frequencies over which radio equipment is envisaged to be capable of operating. Within this tuning range</w:t>
      </w:r>
      <w:r w:rsidR="00357FEE" w:rsidRPr="0085670C">
        <w:t>,</w:t>
      </w:r>
      <w:r w:rsidRPr="0085670C">
        <w:t xml:space="preserve"> the use in any one administration of radio equipment will be limited to the range of frequencies identified for PMSE nationally (if any) within that country and will be operated in accordance with the related national regulatory conditions and requirements. </w:t>
      </w:r>
    </w:p>
    <w:p w14:paraId="12700552" w14:textId="63E60090" w:rsidR="000B5E22" w:rsidRPr="0085670C" w:rsidRDefault="000B5E22" w:rsidP="00D74C5B">
      <w:r w:rsidRPr="0085670C">
        <w:t xml:space="preserve">There are practical limits, however, to the concept of tuning range. Too large a frequency range increases the cost of the equipment due to higher complexity in design, increased power consumption and challenges the performance of antenna systems. Where the </w:t>
      </w:r>
      <w:r w:rsidR="005B1CDE" w:rsidRPr="0085670C">
        <w:t xml:space="preserve">whole </w:t>
      </w:r>
      <w:r w:rsidRPr="0085670C">
        <w:t xml:space="preserve">tuning range </w:t>
      </w:r>
      <w:r w:rsidR="005B1CDE" w:rsidRPr="0085670C">
        <w:t xml:space="preserve">of the equipment </w:t>
      </w:r>
      <w:r w:rsidRPr="0085670C">
        <w:t xml:space="preserve">comprises frequency ranges available for PMSE </w:t>
      </w:r>
      <w:r w:rsidR="005B1CDE" w:rsidRPr="0085670C">
        <w:t xml:space="preserve">interspersed with </w:t>
      </w:r>
      <w:r w:rsidRPr="0085670C">
        <w:t xml:space="preserve">other frequency ranges not available, operations </w:t>
      </w:r>
      <w:r w:rsidR="005B1CDE" w:rsidRPr="0085670C">
        <w:t xml:space="preserve">need to be </w:t>
      </w:r>
      <w:r w:rsidRPr="0085670C">
        <w:t>limited to appropriate frequencies</w:t>
      </w:r>
      <w:r w:rsidR="002045AE" w:rsidRPr="0085670C">
        <w:t>:</w:t>
      </w:r>
    </w:p>
    <w:p w14:paraId="6E88DD3F" w14:textId="3F858788" w:rsidR="000B5E22" w:rsidRPr="0085670C" w:rsidRDefault="000B5E22" w:rsidP="000B5E22">
      <w:pPr>
        <w:pStyle w:val="ECCBulletsLv1"/>
      </w:pPr>
      <w:r w:rsidRPr="0085670C">
        <w:t xml:space="preserve">The tuning range concept is used in the following Recommendations: ERC Recommendation 25-10 Frequency Ranges for the Use of Terrestrial Audio and Video Programme Making and Special Events (PMSE) applications, </w:t>
      </w:r>
      <w:hyperlink r:id="rId14" w:history="1">
        <w:r w:rsidR="000870B8" w:rsidRPr="0066369A">
          <w:rPr>
            <w:rStyle w:val="Hyperlink"/>
          </w:rPr>
          <w:t>https://docdb.cept.org/document/838</w:t>
        </w:r>
      </w:hyperlink>
      <w:r w:rsidR="002045AE" w:rsidRPr="0085670C">
        <w:rPr>
          <w:rStyle w:val="Hyperlink"/>
        </w:rPr>
        <w:t xml:space="preserve"> </w:t>
      </w:r>
      <w:r w:rsidR="002045AE" w:rsidRPr="0085670C">
        <w:rPr>
          <w:rStyle w:val="Hyperlink"/>
        </w:rPr>
        <w:fldChar w:fldCharType="begin"/>
      </w:r>
      <w:r w:rsidR="002045AE" w:rsidRPr="0085670C">
        <w:rPr>
          <w:rStyle w:val="Hyperlink"/>
        </w:rPr>
        <w:instrText xml:space="preserve"> REF _Ref50967846 \r \h </w:instrText>
      </w:r>
      <w:r w:rsidR="002045AE" w:rsidRPr="0085670C">
        <w:rPr>
          <w:rStyle w:val="Hyperlink"/>
        </w:rPr>
      </w:r>
      <w:r w:rsidR="002045AE" w:rsidRPr="0085670C">
        <w:rPr>
          <w:rStyle w:val="Hyperlink"/>
        </w:rPr>
        <w:fldChar w:fldCharType="separate"/>
      </w:r>
      <w:r w:rsidR="000870B8">
        <w:rPr>
          <w:rStyle w:val="Hyperlink"/>
        </w:rPr>
        <w:t>[3]</w:t>
      </w:r>
      <w:r w:rsidR="002045AE" w:rsidRPr="0085670C">
        <w:rPr>
          <w:rStyle w:val="Hyperlink"/>
        </w:rPr>
        <w:fldChar w:fldCharType="end"/>
      </w:r>
      <w:r w:rsidR="00EB0494" w:rsidRPr="0085670C">
        <w:rPr>
          <w:rStyle w:val="Hyperlink"/>
        </w:rPr>
        <w:t>;</w:t>
      </w:r>
    </w:p>
    <w:p w14:paraId="139CBE83" w14:textId="44045815" w:rsidR="000B5E22" w:rsidRPr="0085670C" w:rsidRDefault="000B5E22" w:rsidP="000B5E22">
      <w:pPr>
        <w:pStyle w:val="ECCBulletsLv1"/>
      </w:pPr>
      <w:r w:rsidRPr="0085670C">
        <w:t xml:space="preserve">ERC Recommendation 70-03 Annex 10 for PMSE Relating to the use of Short Range Devices (SRD), </w:t>
      </w:r>
      <w:hyperlink r:id="rId15" w:history="1">
        <w:r w:rsidR="000870B8" w:rsidRPr="0066369A">
          <w:rPr>
            <w:rStyle w:val="Hyperlink"/>
          </w:rPr>
          <w:t>https://docdb.cept.org/document/845</w:t>
        </w:r>
      </w:hyperlink>
      <w:r w:rsidR="00217CC3">
        <w:t xml:space="preserve"> </w:t>
      </w:r>
      <w:r w:rsidR="002045AE" w:rsidRPr="0085670C">
        <w:rPr>
          <w:rStyle w:val="Hyperlink"/>
        </w:rPr>
        <w:fldChar w:fldCharType="begin"/>
      </w:r>
      <w:r w:rsidR="002045AE" w:rsidRPr="0085670C">
        <w:rPr>
          <w:rStyle w:val="Hyperlink"/>
        </w:rPr>
        <w:instrText xml:space="preserve"> REF _Ref50967855 \r \h </w:instrText>
      </w:r>
      <w:r w:rsidR="002045AE" w:rsidRPr="0085670C">
        <w:rPr>
          <w:rStyle w:val="Hyperlink"/>
        </w:rPr>
      </w:r>
      <w:r w:rsidR="002045AE" w:rsidRPr="0085670C">
        <w:rPr>
          <w:rStyle w:val="Hyperlink"/>
        </w:rPr>
        <w:fldChar w:fldCharType="separate"/>
      </w:r>
      <w:r w:rsidR="003814C9" w:rsidRPr="0085670C">
        <w:rPr>
          <w:rStyle w:val="Hyperlink"/>
        </w:rPr>
        <w:t>[4]</w:t>
      </w:r>
      <w:r w:rsidR="002045AE" w:rsidRPr="0085670C">
        <w:rPr>
          <w:rStyle w:val="Hyperlink"/>
        </w:rPr>
        <w:fldChar w:fldCharType="end"/>
      </w:r>
      <w:r w:rsidR="00EB0494" w:rsidRPr="0085670C">
        <w:rPr>
          <w:rStyle w:val="Hyperlink"/>
        </w:rPr>
        <w:t>.</w:t>
      </w:r>
    </w:p>
    <w:p w14:paraId="7F456E8B" w14:textId="77777777" w:rsidR="00962CA1" w:rsidRPr="0085670C" w:rsidRDefault="00962CA1" w:rsidP="00962CA1">
      <w:pPr>
        <w:pStyle w:val="Heading1"/>
        <w:rPr>
          <w:lang w:val="en-GB"/>
        </w:rPr>
      </w:pPr>
      <w:bookmarkStart w:id="66" w:name="_Toc52195257"/>
      <w:bookmarkStart w:id="67" w:name="_Toc64271816"/>
      <w:r w:rsidRPr="0085670C">
        <w:rPr>
          <w:lang w:val="en-GB"/>
        </w:rPr>
        <w:lastRenderedPageBreak/>
        <w:t xml:space="preserve">Changes and trends </w:t>
      </w:r>
      <w:r w:rsidR="0005271E" w:rsidRPr="0085670C">
        <w:rPr>
          <w:lang w:val="en-GB"/>
        </w:rPr>
        <w:t>in</w:t>
      </w:r>
      <w:r w:rsidRPr="0085670C">
        <w:rPr>
          <w:lang w:val="en-GB"/>
        </w:rPr>
        <w:t xml:space="preserve"> PMSE demand for radio spectrum</w:t>
      </w:r>
      <w:bookmarkEnd w:id="65"/>
      <w:bookmarkEnd w:id="66"/>
      <w:bookmarkEnd w:id="67"/>
    </w:p>
    <w:p w14:paraId="25AECB3A" w14:textId="77777777" w:rsidR="005D4C21" w:rsidRPr="0085670C" w:rsidRDefault="005D4C21" w:rsidP="005D4C21">
      <w:pPr>
        <w:pStyle w:val="Heading2"/>
        <w:rPr>
          <w:lang w:val="en-GB"/>
        </w:rPr>
      </w:pPr>
      <w:bookmarkStart w:id="68" w:name="_Toc44512949"/>
      <w:bookmarkStart w:id="69" w:name="_Toc52195258"/>
      <w:bookmarkStart w:id="70" w:name="_Toc64271817"/>
      <w:r w:rsidRPr="0085670C">
        <w:rPr>
          <w:lang w:val="en-GB"/>
        </w:rPr>
        <w:t xml:space="preserve">Defining </w:t>
      </w:r>
      <w:r w:rsidR="00C8110F" w:rsidRPr="0085670C">
        <w:rPr>
          <w:lang w:val="en-GB"/>
        </w:rPr>
        <w:t xml:space="preserve">PMSE </w:t>
      </w:r>
      <w:r w:rsidRPr="0085670C">
        <w:rPr>
          <w:lang w:val="en-GB"/>
        </w:rPr>
        <w:t>spectrum demand</w:t>
      </w:r>
      <w:bookmarkEnd w:id="68"/>
      <w:bookmarkEnd w:id="69"/>
      <w:bookmarkEnd w:id="70"/>
      <w:r w:rsidRPr="0085670C">
        <w:rPr>
          <w:lang w:val="en-GB"/>
        </w:rPr>
        <w:t xml:space="preserve"> </w:t>
      </w:r>
    </w:p>
    <w:p w14:paraId="3DB725F2" w14:textId="77777777" w:rsidR="00284256" w:rsidRPr="0085670C" w:rsidRDefault="00ED02DE" w:rsidP="00284256">
      <w:pPr>
        <w:rPr>
          <w:rStyle w:val="ECCParagraph"/>
        </w:rPr>
      </w:pPr>
      <w:r w:rsidRPr="0085670C">
        <w:rPr>
          <w:rStyle w:val="ECCParagraph"/>
        </w:rPr>
        <w:t>D</w:t>
      </w:r>
      <w:r w:rsidR="00F25CD9" w:rsidRPr="0085670C">
        <w:rPr>
          <w:rStyle w:val="ECCParagraph"/>
        </w:rPr>
        <w:t xml:space="preserve">emand for radio spectrum from PMSE applications is time and location specific. </w:t>
      </w:r>
      <w:r w:rsidRPr="0085670C">
        <w:rPr>
          <w:rStyle w:val="ECCParagraph"/>
        </w:rPr>
        <w:t>It is often incorrectly assumed that PMSE deployments are temporary in nature, when in fact a large proportion of deployments are for long-term use at fixed locations</w:t>
      </w:r>
      <w:r w:rsidR="00065907" w:rsidRPr="0085670C">
        <w:rPr>
          <w:rStyle w:val="ECCParagraph"/>
        </w:rPr>
        <w:t>, such as broadcast centres, large studio complexes, or where dense clusters of PMSE venues are found, such as London's West End theatre district.</w:t>
      </w:r>
      <w:r w:rsidRPr="0085670C">
        <w:rPr>
          <w:rStyle w:val="ECCParagraph"/>
        </w:rPr>
        <w:t xml:space="preserve"> These</w:t>
      </w:r>
      <w:r w:rsidR="00F25CD9" w:rsidRPr="0085670C">
        <w:rPr>
          <w:rStyle w:val="ECCParagraph"/>
        </w:rPr>
        <w:t xml:space="preserve"> locations experience very high </w:t>
      </w:r>
      <w:r w:rsidR="00E4697A" w:rsidRPr="0085670C">
        <w:rPr>
          <w:rStyle w:val="ECCParagraph"/>
        </w:rPr>
        <w:t xml:space="preserve">daily </w:t>
      </w:r>
      <w:r w:rsidR="00F25CD9" w:rsidRPr="0085670C">
        <w:rPr>
          <w:rStyle w:val="ECCParagraph"/>
        </w:rPr>
        <w:t>demand for spectrum</w:t>
      </w:r>
      <w:r w:rsidR="00065907" w:rsidRPr="0085670C">
        <w:rPr>
          <w:rStyle w:val="ECCParagraph"/>
        </w:rPr>
        <w:t>.</w:t>
      </w:r>
      <w:r w:rsidR="00F25CD9" w:rsidRPr="0085670C">
        <w:rPr>
          <w:rStyle w:val="ECCParagraph"/>
        </w:rPr>
        <w:t xml:space="preserve"> </w:t>
      </w:r>
    </w:p>
    <w:p w14:paraId="36377F65" w14:textId="77777777" w:rsidR="00C032DC" w:rsidRPr="0085670C" w:rsidRDefault="00C032DC" w:rsidP="00284256">
      <w:pPr>
        <w:rPr>
          <w:rStyle w:val="ECCParagraph"/>
        </w:rPr>
      </w:pPr>
      <w:r w:rsidRPr="0085670C">
        <w:rPr>
          <w:rStyle w:val="ECCParagraph"/>
        </w:rPr>
        <w:t xml:space="preserve">At other locations, </w:t>
      </w:r>
      <w:r w:rsidR="003A5C68" w:rsidRPr="0085670C">
        <w:rPr>
          <w:rStyle w:val="ECCParagraph"/>
        </w:rPr>
        <w:t>spikes in</w:t>
      </w:r>
      <w:r w:rsidRPr="0085670C">
        <w:rPr>
          <w:rStyle w:val="ECCParagraph"/>
        </w:rPr>
        <w:t xml:space="preserve"> demand for spectrum </w:t>
      </w:r>
      <w:r w:rsidR="003A5C68" w:rsidRPr="0085670C">
        <w:rPr>
          <w:rStyle w:val="ECCParagraph"/>
        </w:rPr>
        <w:t>occur o</w:t>
      </w:r>
      <w:r w:rsidRPr="0085670C">
        <w:rPr>
          <w:rStyle w:val="ECCParagraph"/>
        </w:rPr>
        <w:t>nly for a limited time</w:t>
      </w:r>
      <w:r w:rsidR="00065907" w:rsidRPr="0085670C">
        <w:rPr>
          <w:rStyle w:val="ECCParagraph"/>
        </w:rPr>
        <w:t>, such as</w:t>
      </w:r>
      <w:r w:rsidRPr="0085670C">
        <w:rPr>
          <w:rStyle w:val="ECCParagraph"/>
        </w:rPr>
        <w:t xml:space="preserve"> outdoor music festivals and sporting events like </w:t>
      </w:r>
      <w:r w:rsidR="00065907" w:rsidRPr="0085670C">
        <w:rPr>
          <w:rStyle w:val="ECCParagraph"/>
        </w:rPr>
        <w:t xml:space="preserve">the Tour de France and </w:t>
      </w:r>
      <w:r w:rsidRPr="0085670C">
        <w:rPr>
          <w:rStyle w:val="ECCParagraph"/>
        </w:rPr>
        <w:t>Formula One Grands Prix</w:t>
      </w:r>
      <w:r w:rsidR="00065907" w:rsidRPr="0085670C">
        <w:rPr>
          <w:rStyle w:val="ECCParagraph"/>
        </w:rPr>
        <w:t>. S</w:t>
      </w:r>
      <w:r w:rsidRPr="0085670C">
        <w:rPr>
          <w:rStyle w:val="ECCParagraph"/>
        </w:rPr>
        <w:t xml:space="preserve">pectrum demand in these locations </w:t>
      </w:r>
      <w:r w:rsidR="00C8110F" w:rsidRPr="0085670C">
        <w:rPr>
          <w:rStyle w:val="ECCParagraph"/>
        </w:rPr>
        <w:t>experiences a very high peak</w:t>
      </w:r>
      <w:r w:rsidR="00E4697A" w:rsidRPr="0085670C">
        <w:rPr>
          <w:rStyle w:val="ECCParagraph"/>
        </w:rPr>
        <w:t xml:space="preserve"> </w:t>
      </w:r>
      <w:r w:rsidRPr="0085670C">
        <w:rPr>
          <w:rStyle w:val="ECCParagraph"/>
        </w:rPr>
        <w:t xml:space="preserve">over </w:t>
      </w:r>
      <w:r w:rsidR="00065907" w:rsidRPr="0085670C">
        <w:rPr>
          <w:rStyle w:val="ECCParagraph"/>
        </w:rPr>
        <w:t xml:space="preserve">perhaps a few days each </w:t>
      </w:r>
      <w:r w:rsidRPr="0085670C">
        <w:rPr>
          <w:rStyle w:val="ECCParagraph"/>
        </w:rPr>
        <w:t>year.</w:t>
      </w:r>
    </w:p>
    <w:p w14:paraId="0A1F0E4D" w14:textId="77777777" w:rsidR="00D67345" w:rsidRPr="0085670C" w:rsidRDefault="003A5C68" w:rsidP="003A5C68">
      <w:pPr>
        <w:rPr>
          <w:rStyle w:val="ECCParagraph"/>
        </w:rPr>
      </w:pPr>
      <w:r w:rsidRPr="0085670C">
        <w:rPr>
          <w:rStyle w:val="ECCParagraph"/>
        </w:rPr>
        <w:t xml:space="preserve">The overall trend </w:t>
      </w:r>
      <w:r w:rsidR="00C33E44" w:rsidRPr="0085670C">
        <w:rPr>
          <w:rStyle w:val="ECCParagraph"/>
        </w:rPr>
        <w:t xml:space="preserve">is one of </w:t>
      </w:r>
      <w:r w:rsidRPr="0085670C">
        <w:rPr>
          <w:rStyle w:val="ECCParagraph"/>
        </w:rPr>
        <w:t>increas</w:t>
      </w:r>
      <w:r w:rsidR="00C33E44" w:rsidRPr="0085670C">
        <w:rPr>
          <w:rStyle w:val="ECCParagraph"/>
        </w:rPr>
        <w:t>ing</w:t>
      </w:r>
      <w:r w:rsidRPr="0085670C">
        <w:rPr>
          <w:rStyle w:val="ECCParagraph"/>
        </w:rPr>
        <w:t xml:space="preserve"> PMSE demand at the largest events, and for an increasing number of those large events</w:t>
      </w:r>
      <w:r w:rsidR="00C33E44" w:rsidRPr="0085670C">
        <w:rPr>
          <w:rStyle w:val="ECCParagraph"/>
        </w:rPr>
        <w:t>. This trend does not i</w:t>
      </w:r>
      <w:r w:rsidRPr="0085670C">
        <w:rPr>
          <w:rStyle w:val="ECCParagraph"/>
        </w:rPr>
        <w:t xml:space="preserve">tself create a difficulty because meeting spectrum demand for PMSE applications becomes acute only if </w:t>
      </w:r>
      <w:r w:rsidR="00CF5CEF" w:rsidRPr="0085670C">
        <w:rPr>
          <w:rStyle w:val="ECCParagraph"/>
        </w:rPr>
        <w:t xml:space="preserve">the required </w:t>
      </w:r>
      <w:r w:rsidRPr="0085670C">
        <w:rPr>
          <w:rStyle w:val="ECCParagraph"/>
        </w:rPr>
        <w:t xml:space="preserve">spectrum </w:t>
      </w:r>
      <w:r w:rsidR="00CF5CEF" w:rsidRPr="0085670C">
        <w:rPr>
          <w:rStyle w:val="ECCParagraph"/>
        </w:rPr>
        <w:t xml:space="preserve">is difficult to supply </w:t>
      </w:r>
      <w:r w:rsidRPr="0085670C">
        <w:rPr>
          <w:rStyle w:val="ECCParagraph"/>
        </w:rPr>
        <w:t>at both the time and location it is</w:t>
      </w:r>
      <w:r w:rsidR="00CF5CEF" w:rsidRPr="0085670C">
        <w:rPr>
          <w:rStyle w:val="ECCParagraph"/>
        </w:rPr>
        <w:t xml:space="preserve"> needed</w:t>
      </w:r>
      <w:r w:rsidRPr="0085670C">
        <w:rPr>
          <w:rStyle w:val="ECCParagraph"/>
        </w:rPr>
        <w:t>. However, problems can occur if the temporary events themselves generate extremely high demand for spectrum, or if a temporary event occurs at a location where PMSE use is already high (for example,</w:t>
      </w:r>
      <w:r w:rsidR="00065907" w:rsidRPr="0085670C">
        <w:rPr>
          <w:rStyle w:val="ECCParagraph"/>
        </w:rPr>
        <w:t xml:space="preserve"> </w:t>
      </w:r>
      <w:r w:rsidRPr="0085670C">
        <w:rPr>
          <w:rStyle w:val="ECCParagraph"/>
        </w:rPr>
        <w:t>in proximity to a broadcast studio complex).</w:t>
      </w:r>
    </w:p>
    <w:p w14:paraId="647453D2" w14:textId="7E08CD08" w:rsidR="00D67345" w:rsidRPr="0085670C" w:rsidRDefault="00D67345" w:rsidP="00D67345">
      <w:pPr>
        <w:rPr>
          <w:rStyle w:val="ECCParagraph"/>
        </w:rPr>
      </w:pPr>
      <w:r w:rsidRPr="0085670C">
        <w:rPr>
          <w:rStyle w:val="ECCParagraph"/>
        </w:rPr>
        <w:t xml:space="preserve">In assessing the spectrum requirement for PMSE, it is therefore important to consider that the normal regular demand for spectrum should be distinguished from the peak demand, which may be temporary or geographically limited (see </w:t>
      </w:r>
      <w:r w:rsidR="005608DC" w:rsidRPr="0085670C">
        <w:rPr>
          <w:rStyle w:val="ECCParagraph"/>
        </w:rPr>
        <w:t xml:space="preserve">CEPT Report </w:t>
      </w:r>
      <w:r w:rsidRPr="0085670C">
        <w:rPr>
          <w:rStyle w:val="ECCParagraph"/>
        </w:rPr>
        <w:t>32</w:t>
      </w:r>
      <w:r w:rsidR="002045AE" w:rsidRPr="0085670C">
        <w:rPr>
          <w:rStyle w:val="ECCParagraph"/>
        </w:rPr>
        <w:t xml:space="preserve"> </w:t>
      </w:r>
      <w:r w:rsidR="002045AE" w:rsidRPr="0085670C">
        <w:fldChar w:fldCharType="begin"/>
      </w:r>
      <w:r w:rsidR="002045AE" w:rsidRPr="0085670C">
        <w:instrText xml:space="preserve"> REF _Ref50967898 \r \h </w:instrText>
      </w:r>
      <w:r w:rsidR="002045AE" w:rsidRPr="0085670C">
        <w:fldChar w:fldCharType="separate"/>
      </w:r>
      <w:r w:rsidR="003814C9" w:rsidRPr="0085670C">
        <w:t>[5]</w:t>
      </w:r>
      <w:r w:rsidR="002045AE" w:rsidRPr="0085670C">
        <w:fldChar w:fldCharType="end"/>
      </w:r>
      <w:r w:rsidRPr="0085670C">
        <w:rPr>
          <w:rStyle w:val="ECCParagraph"/>
        </w:rPr>
        <w:t>).</w:t>
      </w:r>
      <w:r w:rsidR="00D42895" w:rsidRPr="0085670C">
        <w:rPr>
          <w:rStyle w:val="ECCParagraph"/>
        </w:rPr>
        <w:t xml:space="preserve"> Overviews of PMSE spectrum usage in some countries are provided in </w:t>
      </w:r>
      <w:r w:rsidR="00CC1109" w:rsidRPr="0085670C">
        <w:rPr>
          <w:rStyle w:val="ECCParagraph"/>
        </w:rPr>
        <w:fldChar w:fldCharType="begin"/>
      </w:r>
      <w:r w:rsidR="00CC1109" w:rsidRPr="0085670C">
        <w:rPr>
          <w:rStyle w:val="ECCParagraph"/>
        </w:rPr>
        <w:instrText xml:space="preserve"> REF _Ref61952156 \r \h </w:instrText>
      </w:r>
      <w:r w:rsidR="00CC1109" w:rsidRPr="0085670C">
        <w:rPr>
          <w:rStyle w:val="ECCParagraph"/>
        </w:rPr>
      </w:r>
      <w:r w:rsidR="00CC1109" w:rsidRPr="0085670C">
        <w:rPr>
          <w:rStyle w:val="ECCParagraph"/>
        </w:rPr>
        <w:fldChar w:fldCharType="separate"/>
      </w:r>
      <w:r w:rsidR="00D579C4">
        <w:rPr>
          <w:rStyle w:val="ECCParagraph"/>
        </w:rPr>
        <w:t>A</w:t>
      </w:r>
      <w:r w:rsidR="000870B8">
        <w:rPr>
          <w:rStyle w:val="ECCParagraph"/>
        </w:rPr>
        <w:t>nnex</w:t>
      </w:r>
      <w:r w:rsidR="00D579C4">
        <w:rPr>
          <w:rStyle w:val="ECCParagraph"/>
        </w:rPr>
        <w:t xml:space="preserve"> 2</w:t>
      </w:r>
      <w:r w:rsidR="00CC1109" w:rsidRPr="0085670C">
        <w:rPr>
          <w:rStyle w:val="ECCParagraph"/>
        </w:rPr>
        <w:fldChar w:fldCharType="end"/>
      </w:r>
      <w:r w:rsidR="00CC1109" w:rsidRPr="0085670C">
        <w:rPr>
          <w:rStyle w:val="ECCParagraph"/>
        </w:rPr>
        <w:t xml:space="preserve">, </w:t>
      </w:r>
      <w:r w:rsidR="00CC1109" w:rsidRPr="0085670C">
        <w:rPr>
          <w:rStyle w:val="ECCParagraph"/>
        </w:rPr>
        <w:fldChar w:fldCharType="begin"/>
      </w:r>
      <w:r w:rsidR="00CC1109" w:rsidRPr="0085670C">
        <w:rPr>
          <w:rStyle w:val="ECCParagraph"/>
        </w:rPr>
        <w:instrText xml:space="preserve"> REF _Ref61952178 \r \h </w:instrText>
      </w:r>
      <w:r w:rsidR="00CC1109" w:rsidRPr="0085670C">
        <w:rPr>
          <w:rStyle w:val="ECCParagraph"/>
        </w:rPr>
      </w:r>
      <w:r w:rsidR="00CC1109" w:rsidRPr="0085670C">
        <w:rPr>
          <w:rStyle w:val="ECCParagraph"/>
        </w:rPr>
        <w:fldChar w:fldCharType="separate"/>
      </w:r>
      <w:r w:rsidR="00D579C4">
        <w:rPr>
          <w:rStyle w:val="ECCParagraph"/>
        </w:rPr>
        <w:t>A</w:t>
      </w:r>
      <w:r w:rsidR="000870B8">
        <w:rPr>
          <w:rStyle w:val="ECCParagraph"/>
        </w:rPr>
        <w:t>nnex</w:t>
      </w:r>
      <w:r w:rsidR="00D579C4">
        <w:rPr>
          <w:rStyle w:val="ECCParagraph"/>
        </w:rPr>
        <w:t xml:space="preserve"> 3</w:t>
      </w:r>
      <w:r w:rsidR="00CC1109" w:rsidRPr="0085670C">
        <w:rPr>
          <w:rStyle w:val="ECCParagraph"/>
        </w:rPr>
        <w:fldChar w:fldCharType="end"/>
      </w:r>
      <w:r w:rsidR="002D1838" w:rsidRPr="0085670C">
        <w:rPr>
          <w:rStyle w:val="ECCParagraph"/>
        </w:rPr>
        <w:t xml:space="preserve"> and</w:t>
      </w:r>
      <w:r w:rsidR="00CC1109" w:rsidRPr="0085670C">
        <w:rPr>
          <w:rStyle w:val="ECCParagraph"/>
        </w:rPr>
        <w:t xml:space="preserve"> </w:t>
      </w:r>
      <w:r w:rsidR="00CC1109" w:rsidRPr="0085670C">
        <w:rPr>
          <w:rStyle w:val="ECCParagraph"/>
        </w:rPr>
        <w:fldChar w:fldCharType="begin"/>
      </w:r>
      <w:r w:rsidR="00CC1109" w:rsidRPr="0085670C">
        <w:rPr>
          <w:rStyle w:val="ECCParagraph"/>
        </w:rPr>
        <w:instrText xml:space="preserve"> REF _Ref61952183 \r \h </w:instrText>
      </w:r>
      <w:r w:rsidR="00CC1109" w:rsidRPr="0085670C">
        <w:rPr>
          <w:rStyle w:val="ECCParagraph"/>
        </w:rPr>
      </w:r>
      <w:r w:rsidR="00CC1109" w:rsidRPr="0085670C">
        <w:rPr>
          <w:rStyle w:val="ECCParagraph"/>
        </w:rPr>
        <w:fldChar w:fldCharType="separate"/>
      </w:r>
      <w:r w:rsidR="00D579C4">
        <w:rPr>
          <w:rStyle w:val="ECCParagraph"/>
        </w:rPr>
        <w:t>A</w:t>
      </w:r>
      <w:r w:rsidR="000870B8">
        <w:rPr>
          <w:rStyle w:val="ECCParagraph"/>
        </w:rPr>
        <w:t xml:space="preserve">nnex </w:t>
      </w:r>
      <w:r w:rsidR="00D579C4">
        <w:rPr>
          <w:rStyle w:val="ECCParagraph"/>
        </w:rPr>
        <w:t>4</w:t>
      </w:r>
      <w:r w:rsidR="00CC1109" w:rsidRPr="0085670C">
        <w:rPr>
          <w:rStyle w:val="ECCParagraph"/>
        </w:rPr>
        <w:fldChar w:fldCharType="end"/>
      </w:r>
      <w:r w:rsidR="00D42895" w:rsidRPr="0085670C">
        <w:rPr>
          <w:rStyle w:val="ECCParagraph"/>
        </w:rPr>
        <w:t>.</w:t>
      </w:r>
    </w:p>
    <w:p w14:paraId="5DC093CD" w14:textId="41A52451" w:rsidR="00820EA7" w:rsidRPr="0085670C" w:rsidRDefault="00820EA7" w:rsidP="00820EA7">
      <w:pPr>
        <w:rPr>
          <w:bdr w:val="none" w:sz="0" w:space="0" w:color="auto" w:frame="1"/>
        </w:rPr>
      </w:pPr>
      <w:r w:rsidRPr="0085670C">
        <w:rPr>
          <w:bdr w:val="none" w:sz="0" w:space="0" w:color="auto" w:frame="1"/>
        </w:rPr>
        <w:t xml:space="preserve">In these cases, detailed intervention or planning by a band manager or administration may be necessary. </w:t>
      </w:r>
      <w:r w:rsidRPr="0085670C">
        <w:rPr>
          <w:rFonts w:cs="Arial"/>
          <w:bdr w:val="none" w:sz="0" w:space="0" w:color="auto" w:frame="1"/>
        </w:rPr>
        <w:t>Later in this ECC Report,</w:t>
      </w:r>
      <w:r w:rsidRPr="0085670C">
        <w:rPr>
          <w:bdr w:val="none" w:sz="0" w:space="0" w:color="auto" w:frame="1"/>
        </w:rPr>
        <w:t xml:space="preserve"> the factors that planners </w:t>
      </w:r>
      <w:r w:rsidRPr="0085670C">
        <w:rPr>
          <w:rFonts w:cs="Arial"/>
          <w:bdr w:val="none" w:sz="0" w:space="0" w:color="auto" w:frame="1"/>
        </w:rPr>
        <w:t>need to</w:t>
      </w:r>
      <w:r w:rsidRPr="0085670C">
        <w:rPr>
          <w:bdr w:val="none" w:sz="0" w:space="0" w:color="auto" w:frame="1"/>
        </w:rPr>
        <w:t xml:space="preserve"> consider (such as intermodulation effects) and the </w:t>
      </w:r>
      <w:r w:rsidRPr="0085670C">
        <w:rPr>
          <w:rFonts w:cs="Arial"/>
          <w:bdr w:val="none" w:sz="0" w:space="0" w:color="auto" w:frame="1"/>
        </w:rPr>
        <w:t>impact</w:t>
      </w:r>
      <w:r w:rsidRPr="0085670C">
        <w:rPr>
          <w:bdr w:val="none" w:sz="0" w:space="0" w:color="auto" w:frame="1"/>
        </w:rPr>
        <w:t xml:space="preserve"> this has on the amount of spectrum available</w:t>
      </w:r>
      <w:r w:rsidRPr="0085670C">
        <w:rPr>
          <w:rFonts w:cs="Arial"/>
          <w:bdr w:val="none" w:sz="0" w:space="0" w:color="auto" w:frame="1"/>
        </w:rPr>
        <w:t xml:space="preserve"> are outlined</w:t>
      </w:r>
      <w:r w:rsidRPr="0085670C">
        <w:rPr>
          <w:bdr w:val="none" w:sz="0" w:space="0" w:color="auto" w:frame="1"/>
        </w:rPr>
        <w:t>. The factors behind the demand trends in both audio and video PMSE are discussed below.</w:t>
      </w:r>
    </w:p>
    <w:p w14:paraId="3FF30A9F" w14:textId="77777777" w:rsidR="00962CA1" w:rsidRPr="0085670C" w:rsidRDefault="0004626B" w:rsidP="00133BEF">
      <w:pPr>
        <w:pStyle w:val="Heading2"/>
        <w:rPr>
          <w:lang w:val="en-GB"/>
        </w:rPr>
      </w:pPr>
      <w:bookmarkStart w:id="71" w:name="_Toc44512950"/>
      <w:bookmarkStart w:id="72" w:name="_Toc52195259"/>
      <w:bookmarkStart w:id="73" w:name="_Toc64271818"/>
      <w:r w:rsidRPr="0085670C">
        <w:rPr>
          <w:lang w:val="en-GB"/>
        </w:rPr>
        <w:t>Audio PMSE</w:t>
      </w:r>
      <w:bookmarkEnd w:id="71"/>
      <w:bookmarkEnd w:id="72"/>
      <w:bookmarkEnd w:id="73"/>
    </w:p>
    <w:p w14:paraId="69EB45DC" w14:textId="77777777" w:rsidR="0004626B" w:rsidRPr="0085670C" w:rsidRDefault="0004626B">
      <w:pPr>
        <w:pStyle w:val="Heading3"/>
        <w:rPr>
          <w:lang w:val="en-GB"/>
        </w:rPr>
      </w:pPr>
      <w:bookmarkStart w:id="74" w:name="_Toc44512951"/>
      <w:bookmarkStart w:id="75" w:name="_Toc52195260"/>
      <w:bookmarkStart w:id="76" w:name="_Toc64271819"/>
      <w:r w:rsidRPr="0085670C">
        <w:rPr>
          <w:lang w:val="en-GB"/>
        </w:rPr>
        <w:t>Sustained growth in the number of microphones and IEMs in use at the largest events</w:t>
      </w:r>
      <w:bookmarkEnd w:id="74"/>
      <w:bookmarkEnd w:id="75"/>
      <w:bookmarkEnd w:id="76"/>
    </w:p>
    <w:p w14:paraId="01E3E96F" w14:textId="77777777" w:rsidR="000D41F9" w:rsidRPr="0085670C" w:rsidRDefault="000D41F9" w:rsidP="00C33E44">
      <w:pPr>
        <w:pStyle w:val="Heading4"/>
        <w:rPr>
          <w:lang w:val="en-GB"/>
        </w:rPr>
      </w:pPr>
      <w:bookmarkStart w:id="77" w:name="_Toc44512952"/>
      <w:bookmarkStart w:id="78" w:name="_Toc52195261"/>
      <w:bookmarkStart w:id="79" w:name="_Toc60674483"/>
      <w:bookmarkStart w:id="80" w:name="_Toc60675293"/>
      <w:bookmarkStart w:id="81" w:name="_Toc60731590"/>
      <w:bookmarkStart w:id="82" w:name="_Toc64271820"/>
      <w:r w:rsidRPr="0085670C">
        <w:rPr>
          <w:lang w:val="en-GB"/>
        </w:rPr>
        <w:t>Live music events</w:t>
      </w:r>
      <w:bookmarkEnd w:id="77"/>
      <w:bookmarkEnd w:id="78"/>
      <w:bookmarkEnd w:id="79"/>
      <w:bookmarkEnd w:id="80"/>
      <w:bookmarkEnd w:id="81"/>
      <w:bookmarkEnd w:id="82"/>
    </w:p>
    <w:p w14:paraId="1F7EF901" w14:textId="77777777" w:rsidR="0004626B" w:rsidRPr="0085670C" w:rsidRDefault="0004626B" w:rsidP="0004626B">
      <w:pPr>
        <w:rPr>
          <w:rStyle w:val="ECCParagraph"/>
        </w:rPr>
      </w:pPr>
      <w:r w:rsidRPr="0085670C">
        <w:rPr>
          <w:rStyle w:val="ECCParagraph"/>
        </w:rPr>
        <w:t xml:space="preserve">The trend in industry working practices </w:t>
      </w:r>
      <w:r w:rsidR="00666A95" w:rsidRPr="0085670C">
        <w:rPr>
          <w:rStyle w:val="ECCParagraph"/>
        </w:rPr>
        <w:t xml:space="preserve">at the largest events </w:t>
      </w:r>
      <w:r w:rsidRPr="0085670C">
        <w:rPr>
          <w:rStyle w:val="ECCParagraph"/>
        </w:rPr>
        <w:t xml:space="preserve">has been towards providing a microphone and </w:t>
      </w:r>
      <w:r w:rsidR="00594841" w:rsidRPr="0085670C">
        <w:rPr>
          <w:rStyle w:val="ECCParagraph"/>
        </w:rPr>
        <w:t>radio in-ear monitor (</w:t>
      </w:r>
      <w:r w:rsidRPr="0085670C">
        <w:rPr>
          <w:rStyle w:val="ECCParagraph"/>
        </w:rPr>
        <w:t>IEM</w:t>
      </w:r>
      <w:r w:rsidR="00594841" w:rsidRPr="0085670C">
        <w:rPr>
          <w:rStyle w:val="ECCParagraph"/>
        </w:rPr>
        <w:t>)</w:t>
      </w:r>
      <w:r w:rsidRPr="0085670C">
        <w:rPr>
          <w:rStyle w:val="ECCParagraph"/>
        </w:rPr>
        <w:t xml:space="preserve"> to each performer. </w:t>
      </w:r>
      <w:r w:rsidR="00594841" w:rsidRPr="0085670C">
        <w:rPr>
          <w:rStyle w:val="ECCParagraph"/>
        </w:rPr>
        <w:t>In the last decade</w:t>
      </w:r>
      <w:r w:rsidR="009311C2" w:rsidRPr="0085670C">
        <w:rPr>
          <w:rStyle w:val="ECCParagraph"/>
        </w:rPr>
        <w:t>,</w:t>
      </w:r>
      <w:r w:rsidR="00594841" w:rsidRPr="0085670C">
        <w:rPr>
          <w:rStyle w:val="ECCParagraph"/>
        </w:rPr>
        <w:t xml:space="preserve"> t</w:t>
      </w:r>
      <w:r w:rsidRPr="0085670C">
        <w:rPr>
          <w:rStyle w:val="ECCParagraph"/>
        </w:rPr>
        <w:t xml:space="preserve">he largest PMSE events have </w:t>
      </w:r>
      <w:r w:rsidR="00594841" w:rsidRPr="0085670C">
        <w:rPr>
          <w:rStyle w:val="ECCParagraph"/>
        </w:rPr>
        <w:t xml:space="preserve">grown </w:t>
      </w:r>
      <w:r w:rsidRPr="0085670C">
        <w:rPr>
          <w:rStyle w:val="ECCParagraph"/>
        </w:rPr>
        <w:t>year-on-year</w:t>
      </w:r>
      <w:r w:rsidR="00594841" w:rsidRPr="0085670C">
        <w:rPr>
          <w:rStyle w:val="ECCParagraph"/>
        </w:rPr>
        <w:t xml:space="preserve">. This is coupled with considerable growth in the number of </w:t>
      </w:r>
      <w:r w:rsidR="00666A95" w:rsidRPr="0085670C">
        <w:rPr>
          <w:rStyle w:val="ECCParagraph"/>
        </w:rPr>
        <w:t xml:space="preserve">these </w:t>
      </w:r>
      <w:r w:rsidR="00594841" w:rsidRPr="0085670C">
        <w:rPr>
          <w:rStyle w:val="ECCParagraph"/>
        </w:rPr>
        <w:t xml:space="preserve">live music events overall </w:t>
      </w:r>
      <w:r w:rsidR="003F2067" w:rsidRPr="0085670C">
        <w:rPr>
          <w:rStyle w:val="ECCParagraph"/>
        </w:rPr>
        <w:t>due to</w:t>
      </w:r>
      <w:r w:rsidR="00594841" w:rsidRPr="0085670C">
        <w:rPr>
          <w:rStyle w:val="ECCParagraph"/>
        </w:rPr>
        <w:t xml:space="preserve"> changes in the music industry </w:t>
      </w:r>
      <w:r w:rsidR="003F2067" w:rsidRPr="0085670C">
        <w:rPr>
          <w:rStyle w:val="ECCParagraph"/>
        </w:rPr>
        <w:t xml:space="preserve">that </w:t>
      </w:r>
      <w:r w:rsidR="00594841" w:rsidRPr="0085670C">
        <w:rPr>
          <w:rStyle w:val="ECCParagraph"/>
        </w:rPr>
        <w:t>mean musicians now derive most of their income from live performances, rather than from recorded content.</w:t>
      </w:r>
    </w:p>
    <w:p w14:paraId="65235F40" w14:textId="77777777" w:rsidR="006C42DA" w:rsidRPr="0085670C" w:rsidRDefault="00594841" w:rsidP="0004626B">
      <w:pPr>
        <w:rPr>
          <w:rStyle w:val="ECCParagraph"/>
        </w:rPr>
      </w:pPr>
      <w:r w:rsidRPr="0085670C">
        <w:rPr>
          <w:rStyle w:val="ECCParagraph"/>
        </w:rPr>
        <w:t xml:space="preserve">Allocating wireless IEM and microphone to each performer avoids creating a trip hazard and affords free movement around stage or set. Performers have got used to using IEMs and now demand them for live or TV performances. Major live music bands now </w:t>
      </w:r>
      <w:r w:rsidR="006C42DA" w:rsidRPr="0085670C">
        <w:rPr>
          <w:rStyle w:val="ECCParagraph"/>
        </w:rPr>
        <w:t>typically insist on IEMs for backing singers, instrumentalists and their technicians.</w:t>
      </w:r>
      <w:r w:rsidRPr="0085670C">
        <w:rPr>
          <w:rStyle w:val="ECCParagraph"/>
        </w:rPr>
        <w:t xml:space="preserve"> </w:t>
      </w:r>
    </w:p>
    <w:p w14:paraId="1909FA76" w14:textId="77777777" w:rsidR="000D41F9" w:rsidRPr="0085670C" w:rsidRDefault="000D41F9" w:rsidP="00133BEF">
      <w:pPr>
        <w:pStyle w:val="Heading4"/>
        <w:rPr>
          <w:rStyle w:val="ECCParagraph"/>
        </w:rPr>
      </w:pPr>
      <w:bookmarkStart w:id="83" w:name="_Toc44512953"/>
      <w:bookmarkStart w:id="84" w:name="_Toc52195262"/>
      <w:bookmarkStart w:id="85" w:name="_Toc60674484"/>
      <w:bookmarkStart w:id="86" w:name="_Toc60675294"/>
      <w:bookmarkStart w:id="87" w:name="_Toc60731591"/>
      <w:bookmarkStart w:id="88" w:name="_Toc64271821"/>
      <w:r w:rsidRPr="0085670C">
        <w:rPr>
          <w:rStyle w:val="ECCParagraph"/>
        </w:rPr>
        <w:t>New television show formats</w:t>
      </w:r>
      <w:bookmarkEnd w:id="83"/>
      <w:bookmarkEnd w:id="84"/>
      <w:bookmarkEnd w:id="85"/>
      <w:bookmarkEnd w:id="86"/>
      <w:bookmarkEnd w:id="87"/>
      <w:bookmarkEnd w:id="88"/>
    </w:p>
    <w:p w14:paraId="2EDA3D09" w14:textId="182195BC" w:rsidR="000D41F9" w:rsidRPr="0085670C" w:rsidRDefault="00594841" w:rsidP="0004626B">
      <w:pPr>
        <w:rPr>
          <w:rStyle w:val="ECCParagraph"/>
        </w:rPr>
      </w:pPr>
      <w:r w:rsidRPr="0085670C">
        <w:rPr>
          <w:rStyle w:val="ECCParagraph"/>
        </w:rPr>
        <w:t xml:space="preserve">Audience appetite for </w:t>
      </w:r>
      <w:r w:rsidR="004F2604" w:rsidRPr="0085670C">
        <w:rPr>
          <w:rStyle w:val="ECCParagraph"/>
        </w:rPr>
        <w:t xml:space="preserve">new </w:t>
      </w:r>
      <w:r w:rsidR="006C42DA" w:rsidRPr="0085670C">
        <w:rPr>
          <w:rStyle w:val="ECCParagraph"/>
        </w:rPr>
        <w:t>formats</w:t>
      </w:r>
      <w:r w:rsidR="004F2604" w:rsidRPr="0085670C">
        <w:rPr>
          <w:rStyle w:val="ECCParagraph"/>
        </w:rPr>
        <w:t xml:space="preserve"> of television light entertainment</w:t>
      </w:r>
      <w:r w:rsidR="006C42DA" w:rsidRPr="0085670C">
        <w:rPr>
          <w:rStyle w:val="ECCParagraph"/>
        </w:rPr>
        <w:t xml:space="preserve"> has also driven up demand for microphones and IEMs. </w:t>
      </w:r>
      <w:r w:rsidR="009A1511" w:rsidRPr="0085670C">
        <w:rPr>
          <w:rStyle w:val="ECCParagraph"/>
        </w:rPr>
        <w:t>For example</w:t>
      </w:r>
      <w:r w:rsidR="00803BF3" w:rsidRPr="0085670C">
        <w:rPr>
          <w:rStyle w:val="ECCParagraph"/>
        </w:rPr>
        <w:t>,</w:t>
      </w:r>
      <w:r w:rsidR="009A1511" w:rsidRPr="0085670C">
        <w:rPr>
          <w:rStyle w:val="ECCParagraph"/>
        </w:rPr>
        <w:t xml:space="preserve"> c</w:t>
      </w:r>
      <w:r w:rsidR="006C42DA" w:rsidRPr="0085670C">
        <w:rPr>
          <w:rStyle w:val="ECCParagraph"/>
        </w:rPr>
        <w:t>ontest</w:t>
      </w:r>
      <w:r w:rsidR="009A1511" w:rsidRPr="0085670C">
        <w:rPr>
          <w:rStyle w:val="ECCParagraph"/>
        </w:rPr>
        <w:t xml:space="preserve"> or casting</w:t>
      </w:r>
      <w:r w:rsidR="006C42DA" w:rsidRPr="0085670C">
        <w:rPr>
          <w:rStyle w:val="ECCParagraph"/>
        </w:rPr>
        <w:t xml:space="preserve"> shows will often have each performer wearing a microphone and body-worn transmitter.</w:t>
      </w:r>
    </w:p>
    <w:p w14:paraId="056456A5" w14:textId="77777777" w:rsidR="000D41F9" w:rsidRPr="0085670C" w:rsidRDefault="000D41F9" w:rsidP="00D221F4">
      <w:pPr>
        <w:pStyle w:val="Heading4"/>
        <w:keepNext/>
        <w:rPr>
          <w:rStyle w:val="ECCParagraph"/>
        </w:rPr>
      </w:pPr>
      <w:bookmarkStart w:id="89" w:name="_Toc44512954"/>
      <w:bookmarkStart w:id="90" w:name="_Toc52195263"/>
      <w:bookmarkStart w:id="91" w:name="_Toc60674485"/>
      <w:bookmarkStart w:id="92" w:name="_Toc60675295"/>
      <w:bookmarkStart w:id="93" w:name="_Toc60731592"/>
      <w:bookmarkStart w:id="94" w:name="_Toc64271822"/>
      <w:r w:rsidRPr="0085670C">
        <w:rPr>
          <w:rStyle w:val="ECCParagraph"/>
        </w:rPr>
        <w:lastRenderedPageBreak/>
        <w:t>Theatre</w:t>
      </w:r>
      <w:bookmarkEnd w:id="89"/>
      <w:bookmarkEnd w:id="90"/>
      <w:bookmarkEnd w:id="91"/>
      <w:bookmarkEnd w:id="92"/>
      <w:bookmarkEnd w:id="93"/>
      <w:bookmarkEnd w:id="94"/>
    </w:p>
    <w:p w14:paraId="755C9948" w14:textId="77777777" w:rsidR="00594841" w:rsidRPr="0085670C" w:rsidRDefault="000D41F9" w:rsidP="00D221F4">
      <w:pPr>
        <w:keepNext/>
        <w:rPr>
          <w:rStyle w:val="ECCParagraph"/>
        </w:rPr>
      </w:pPr>
      <w:r w:rsidRPr="0085670C">
        <w:rPr>
          <w:rStyle w:val="ECCParagraph"/>
        </w:rPr>
        <w:t>In theatre productions</w:t>
      </w:r>
      <w:r w:rsidR="002045AE" w:rsidRPr="0085670C">
        <w:rPr>
          <w:rStyle w:val="ECCParagraph"/>
        </w:rPr>
        <w:t>,</w:t>
      </w:r>
      <w:r w:rsidRPr="0085670C">
        <w:rPr>
          <w:rStyle w:val="ECCParagraph"/>
        </w:rPr>
        <w:t xml:space="preserve"> the audience expectation of quality and reliability sees many lead performers wear double microphones to ensure continuity in the performance through equipment failure or interference. In one leading production 8 leading performers each wore dual transmitters, while in other productions requiring quick costume changes, microphones are built into the costumes. </w:t>
      </w:r>
      <w:r w:rsidR="00BD5282" w:rsidRPr="0085670C">
        <w:rPr>
          <w:rStyle w:val="ECCParagraph"/>
        </w:rPr>
        <w:t>All</w:t>
      </w:r>
      <w:r w:rsidRPr="0085670C">
        <w:rPr>
          <w:rStyle w:val="ECCParagraph"/>
        </w:rPr>
        <w:t xml:space="preserve"> these resilience measures and working practices have developed to ensure continuity and quality, but they have all added to the demand for spectrum.</w:t>
      </w:r>
    </w:p>
    <w:p w14:paraId="7C7158D6" w14:textId="77777777" w:rsidR="009A6F92" w:rsidRPr="0085670C" w:rsidRDefault="009A6F92" w:rsidP="009A6F92">
      <w:pPr>
        <w:pStyle w:val="Heading2"/>
        <w:rPr>
          <w:rStyle w:val="ECCParagraph"/>
        </w:rPr>
      </w:pPr>
      <w:bookmarkStart w:id="95" w:name="_Toc44512955"/>
      <w:bookmarkStart w:id="96" w:name="_Toc52195264"/>
      <w:bookmarkStart w:id="97" w:name="_Toc64271823"/>
      <w:r w:rsidRPr="0085670C">
        <w:rPr>
          <w:rStyle w:val="ECCParagraph"/>
        </w:rPr>
        <w:t xml:space="preserve">Video </w:t>
      </w:r>
      <w:bookmarkEnd w:id="95"/>
      <w:r w:rsidR="004A1AD2" w:rsidRPr="0085670C">
        <w:rPr>
          <w:rStyle w:val="ECCParagraph"/>
        </w:rPr>
        <w:t>PMSE</w:t>
      </w:r>
      <w:bookmarkEnd w:id="96"/>
      <w:bookmarkEnd w:id="97"/>
    </w:p>
    <w:p w14:paraId="236A0959" w14:textId="77777777" w:rsidR="00063823" w:rsidRPr="0085670C" w:rsidRDefault="00063823" w:rsidP="00063823">
      <w:pPr>
        <w:pStyle w:val="Heading3"/>
        <w:rPr>
          <w:lang w:val="en-GB"/>
        </w:rPr>
      </w:pPr>
      <w:bookmarkStart w:id="98" w:name="_Toc44512956"/>
      <w:bookmarkStart w:id="99" w:name="_Toc52195265"/>
      <w:bookmarkStart w:id="100" w:name="_Toc64271824"/>
      <w:r w:rsidRPr="0085670C">
        <w:rPr>
          <w:lang w:val="en-GB"/>
        </w:rPr>
        <w:t>Increasing use of wireless cameras</w:t>
      </w:r>
      <w:bookmarkEnd w:id="98"/>
      <w:bookmarkEnd w:id="99"/>
      <w:bookmarkEnd w:id="100"/>
    </w:p>
    <w:p w14:paraId="35F55BB2" w14:textId="69B61AAE" w:rsidR="00063823" w:rsidRPr="0085670C" w:rsidRDefault="00063823" w:rsidP="00133BEF">
      <w:pPr>
        <w:rPr>
          <w:rStyle w:val="ECCParagraph"/>
        </w:rPr>
      </w:pPr>
      <w:r w:rsidRPr="0085670C">
        <w:rPr>
          <w:rStyle w:val="ECCParagraph"/>
        </w:rPr>
        <w:t>Wireless camera technology has improved steadily over the last decade so that camera link equipment is now very reliable</w:t>
      </w:r>
      <w:r w:rsidR="0090120F" w:rsidRPr="0085670C">
        <w:rPr>
          <w:rStyle w:val="ECCParagraph"/>
        </w:rPr>
        <w:t xml:space="preserve"> (</w:t>
      </w:r>
      <w:r w:rsidR="000E2B18" w:rsidRPr="0085670C">
        <w:rPr>
          <w:rStyle w:val="ECCParagraph"/>
        </w:rPr>
        <w:t xml:space="preserve">see </w:t>
      </w:r>
      <w:r w:rsidR="00EF498E" w:rsidRPr="0085670C">
        <w:rPr>
          <w:rStyle w:val="ECCParagraph"/>
        </w:rPr>
        <w:fldChar w:fldCharType="begin"/>
      </w:r>
      <w:r w:rsidR="00EF498E" w:rsidRPr="0085670C">
        <w:rPr>
          <w:rStyle w:val="ECCParagraph"/>
        </w:rPr>
        <w:instrText xml:space="preserve"> REF _Ref46321091 \r \h </w:instrText>
      </w:r>
      <w:r w:rsidR="00EF498E" w:rsidRPr="0085670C">
        <w:rPr>
          <w:rStyle w:val="ECCParagraph"/>
        </w:rPr>
      </w:r>
      <w:r w:rsidR="00EF498E" w:rsidRPr="0085670C">
        <w:rPr>
          <w:rStyle w:val="ECCParagraph"/>
        </w:rPr>
        <w:fldChar w:fldCharType="separate"/>
      </w:r>
      <w:r w:rsidR="00EF498E" w:rsidRPr="0085670C">
        <w:rPr>
          <w:rStyle w:val="ECCParagraph"/>
        </w:rPr>
        <w:t>Annex 6</w:t>
      </w:r>
      <w:r w:rsidR="00EF498E" w:rsidRPr="0085670C">
        <w:rPr>
          <w:rStyle w:val="ECCParagraph"/>
        </w:rPr>
        <w:fldChar w:fldCharType="end"/>
      </w:r>
      <w:r w:rsidR="000E2B18" w:rsidRPr="0085670C">
        <w:rPr>
          <w:rStyle w:val="ECCParagraph"/>
        </w:rPr>
        <w:t xml:space="preserve"> for further info</w:t>
      </w:r>
      <w:r w:rsidR="00EF498E" w:rsidRPr="0085670C">
        <w:rPr>
          <w:rStyle w:val="ECCParagraph"/>
        </w:rPr>
        <w:t>r</w:t>
      </w:r>
      <w:r w:rsidR="000E2B18" w:rsidRPr="0085670C">
        <w:rPr>
          <w:rStyle w:val="ECCParagraph"/>
        </w:rPr>
        <w:t>mation</w:t>
      </w:r>
      <w:r w:rsidR="0090120F" w:rsidRPr="0085670C">
        <w:rPr>
          <w:rStyle w:val="ECCParagraph"/>
        </w:rPr>
        <w:t>)</w:t>
      </w:r>
      <w:r w:rsidRPr="0085670C">
        <w:rPr>
          <w:rStyle w:val="ECCParagraph"/>
        </w:rPr>
        <w:t>. This improved performance has been accompanied by a reduction in the costs of equipment, making it far more accessible</w:t>
      </w:r>
      <w:r w:rsidR="000F3AD0" w:rsidRPr="0085670C">
        <w:rPr>
          <w:rStyle w:val="ECCParagraph"/>
        </w:rPr>
        <w:t xml:space="preserve"> to broadcasters and production teams who want to take advantage of the improved mobility wireless cameras afford</w:t>
      </w:r>
      <w:r w:rsidRPr="0085670C">
        <w:rPr>
          <w:rStyle w:val="ECCParagraph"/>
        </w:rPr>
        <w:t xml:space="preserve">. As </w:t>
      </w:r>
      <w:r w:rsidR="00E959A9" w:rsidRPr="0085670C">
        <w:rPr>
          <w:rStyle w:val="ECCParagraph"/>
        </w:rPr>
        <w:t>it is noted</w:t>
      </w:r>
      <w:r w:rsidRPr="0085670C">
        <w:rPr>
          <w:rStyle w:val="ECCParagraph"/>
        </w:rPr>
        <w:t xml:space="preserve"> in more detail below, </w:t>
      </w:r>
      <w:r w:rsidR="000F3AD0" w:rsidRPr="0085670C">
        <w:rPr>
          <w:rStyle w:val="ECCParagraph"/>
        </w:rPr>
        <w:t xml:space="preserve">audience </w:t>
      </w:r>
      <w:r w:rsidRPr="0085670C">
        <w:rPr>
          <w:rStyle w:val="ECCParagraph"/>
        </w:rPr>
        <w:t>appetite for</w:t>
      </w:r>
      <w:r w:rsidR="000F3AD0" w:rsidRPr="0085670C">
        <w:rPr>
          <w:rStyle w:val="ECCParagraph"/>
        </w:rPr>
        <w:t xml:space="preserve"> richer, more immersive viewing experiences in live sport, and</w:t>
      </w:r>
      <w:r w:rsidRPr="0085670C">
        <w:rPr>
          <w:rStyle w:val="ECCParagraph"/>
        </w:rPr>
        <w:t xml:space="preserve"> new formats in television light entertainment, such as spin-off shows</w:t>
      </w:r>
      <w:r w:rsidR="000F3AD0" w:rsidRPr="0085670C">
        <w:rPr>
          <w:rStyle w:val="ECCParagraph"/>
        </w:rPr>
        <w:t>, are behind the increased use of wireless cameras.</w:t>
      </w:r>
    </w:p>
    <w:p w14:paraId="20CB96A1" w14:textId="77777777" w:rsidR="009A6F92" w:rsidRPr="0085670C" w:rsidRDefault="003301A1" w:rsidP="009A6F92">
      <w:pPr>
        <w:pStyle w:val="Heading3"/>
        <w:rPr>
          <w:lang w:val="en-GB"/>
        </w:rPr>
      </w:pPr>
      <w:bookmarkStart w:id="101" w:name="_Toc44512957"/>
      <w:bookmarkStart w:id="102" w:name="_Toc52195266"/>
      <w:bookmarkStart w:id="103" w:name="_Toc64271825"/>
      <w:r w:rsidRPr="0085670C">
        <w:rPr>
          <w:lang w:val="en-GB"/>
        </w:rPr>
        <w:t>Increasing demand for higher resolution</w:t>
      </w:r>
      <w:bookmarkEnd w:id="101"/>
      <w:bookmarkEnd w:id="102"/>
      <w:bookmarkEnd w:id="103"/>
    </w:p>
    <w:p w14:paraId="3D5E6599" w14:textId="74B2C41F" w:rsidR="00965F9D" w:rsidRPr="0085670C" w:rsidRDefault="00965F9D" w:rsidP="00133BEF">
      <w:r w:rsidRPr="0085670C">
        <w:t>Broadcasters are moving rapidly from HD towards 4K with HDR and higher frame</w:t>
      </w:r>
      <w:r w:rsidR="000F3AD0" w:rsidRPr="0085670C">
        <w:t>-</w:t>
      </w:r>
      <w:r w:rsidRPr="0085670C">
        <w:t>rates. All this additional information needs to be transmitted and uses extra bandwidth. And although High Efficiency Video Cod</w:t>
      </w:r>
      <w:r w:rsidR="001F1688" w:rsidRPr="0085670C">
        <w:t>ing</w:t>
      </w:r>
      <w:r w:rsidRPr="0085670C">
        <w:t xml:space="preserve"> (HEVC) helps </w:t>
      </w:r>
      <w:r w:rsidR="000F3AD0" w:rsidRPr="0085670C">
        <w:t>with</w:t>
      </w:r>
      <w:r w:rsidRPr="0085670C">
        <w:t xml:space="preserve"> additional compression</w:t>
      </w:r>
      <w:r w:rsidR="000F3AD0" w:rsidRPr="0085670C">
        <w:t>,</w:t>
      </w:r>
      <w:r w:rsidRPr="0085670C">
        <w:t xml:space="preserve"> it is still required to transport between 20 and 60 Mbps in low latency. For the lower bitrates</w:t>
      </w:r>
      <w:r w:rsidR="006E5F39" w:rsidRPr="0085670C">
        <w:t>,</w:t>
      </w:r>
      <w:r w:rsidRPr="0085670C">
        <w:t xml:space="preserve"> this can still be done in a </w:t>
      </w:r>
      <w:r w:rsidR="00CF5CEF" w:rsidRPr="0085670C">
        <w:t xml:space="preserve">10 </w:t>
      </w:r>
      <w:r w:rsidRPr="0085670C">
        <w:t>MHz channel using DVB-T2 and HEVC. For higher bitrates</w:t>
      </w:r>
      <w:r w:rsidR="000F3AD0" w:rsidRPr="0085670C">
        <w:t>,</w:t>
      </w:r>
      <w:r w:rsidRPr="0085670C">
        <w:t xml:space="preserve"> however</w:t>
      </w:r>
      <w:r w:rsidR="000F3AD0" w:rsidRPr="0085670C">
        <w:t>,</w:t>
      </w:r>
      <w:r w:rsidRPr="0085670C">
        <w:t xml:space="preserve"> 4K uses the so-called dual pedestal</w:t>
      </w:r>
      <w:r w:rsidR="000F3AD0" w:rsidRPr="0085670C">
        <w:t>,</w:t>
      </w:r>
      <w:r w:rsidRPr="0085670C">
        <w:t xml:space="preserve"> meaning twice the bandwidth of a standard DVB-T</w:t>
      </w:r>
      <w:r w:rsidR="00BD0DD9" w:rsidRPr="0085670C">
        <w:t>2</w:t>
      </w:r>
      <w:r w:rsidRPr="0085670C">
        <w:t xml:space="preserve"> HD camera. So, each wireless 4K camera </w:t>
      </w:r>
      <w:r w:rsidR="000F3AD0" w:rsidRPr="0085670C">
        <w:t>ideally requires</w:t>
      </w:r>
      <w:r w:rsidRPr="0085670C">
        <w:t xml:space="preserve"> </w:t>
      </w:r>
      <w:r w:rsidR="00CF5CEF" w:rsidRPr="0085670C">
        <w:t xml:space="preserve">20 </w:t>
      </w:r>
      <w:r w:rsidRPr="0085670C">
        <w:t>M</w:t>
      </w:r>
      <w:r w:rsidR="000F3AD0" w:rsidRPr="0085670C">
        <w:t>H</w:t>
      </w:r>
      <w:r w:rsidRPr="0085670C">
        <w:t xml:space="preserve">z </w:t>
      </w:r>
      <w:r w:rsidR="000F3AD0" w:rsidRPr="0085670C">
        <w:t>for operation</w:t>
      </w:r>
      <w:r w:rsidRPr="0085670C">
        <w:t>.</w:t>
      </w:r>
    </w:p>
    <w:p w14:paraId="696C6084" w14:textId="77777777" w:rsidR="003301A1" w:rsidRPr="0085670C" w:rsidRDefault="003956BA" w:rsidP="003301A1">
      <w:pPr>
        <w:pStyle w:val="Heading3"/>
        <w:rPr>
          <w:lang w:val="en-GB"/>
        </w:rPr>
      </w:pPr>
      <w:bookmarkStart w:id="104" w:name="_Toc52195267"/>
      <w:bookmarkStart w:id="105" w:name="_Toc64271826"/>
      <w:r w:rsidRPr="0085670C">
        <w:rPr>
          <w:lang w:val="en-GB"/>
        </w:rPr>
        <w:t>Audience and broadcaster appetite for new formats and viewing experiences</w:t>
      </w:r>
      <w:bookmarkEnd w:id="104"/>
      <w:bookmarkEnd w:id="105"/>
    </w:p>
    <w:p w14:paraId="7DBFA228" w14:textId="77777777" w:rsidR="003956BA" w:rsidRPr="0085670C" w:rsidRDefault="003956BA" w:rsidP="003956BA">
      <w:r w:rsidRPr="0085670C">
        <w:t>Technological advances have combined with audience appetite for richer, more immersive viewing experiences in live sport. Point-of-view footage captured by onboard cameras (such as those on Tour de France bikes, or on Formula One cars) allows fans to experience the action from the “best seat in the house”. Dedicated “player cams” now track individual footballers in close-up around the pitch, in addition to the main live video feed of the match. Advances in drone technology means that the capture of aerial footage is no longer the preserve of broadcasters with access to aircraft and is therefore an increasingly common addition to programme-making.</w:t>
      </w:r>
    </w:p>
    <w:p w14:paraId="3BBCE28D" w14:textId="77777777" w:rsidR="003956BA" w:rsidRPr="0085670C" w:rsidRDefault="003956BA" w:rsidP="003956BA">
      <w:r w:rsidRPr="0085670C">
        <w:t>Traditional television viewing is now complemented, or in some cases superseded, by internet or mobile-centric platforms which either purchase existing content or increasingly make their own. Much of this content is produced specifically for consumption on official social media channels, as a means of deepening fans’ engagement with their favourite sports and sportspeople.</w:t>
      </w:r>
    </w:p>
    <w:p w14:paraId="584C052D" w14:textId="77777777" w:rsidR="003956BA" w:rsidRPr="0085670C" w:rsidRDefault="003956BA" w:rsidP="003956BA">
      <w:pPr>
        <w:rPr>
          <w:lang w:eastAsia="de-DE"/>
        </w:rPr>
      </w:pPr>
      <w:r w:rsidRPr="0085670C">
        <w:t>In television light entertainment, new formats such as spin-off shows and reality shows, are also behind the increased use of wireless cameras, as broadcasters attempt to capture “fly on the wall” footage from every conceivable angle.</w:t>
      </w:r>
    </w:p>
    <w:p w14:paraId="776F73E6" w14:textId="77777777" w:rsidR="003956BA" w:rsidRPr="0085670C" w:rsidRDefault="003956BA" w:rsidP="003956BA">
      <w:r w:rsidRPr="0085670C">
        <w:t xml:space="preserve">The cumulative effect of the demand for ever-more personalised and varied content is a growth in demand for video PMSE spectrum. </w:t>
      </w:r>
    </w:p>
    <w:p w14:paraId="09BE359F" w14:textId="77777777" w:rsidR="00141487" w:rsidRPr="0085670C" w:rsidRDefault="00141487" w:rsidP="00133BEF">
      <w:pPr>
        <w:pStyle w:val="Heading3"/>
        <w:rPr>
          <w:lang w:val="en-GB"/>
        </w:rPr>
      </w:pPr>
      <w:bookmarkStart w:id="106" w:name="_Toc46319003"/>
      <w:bookmarkStart w:id="107" w:name="_Toc46319005"/>
      <w:bookmarkStart w:id="108" w:name="_Toc46319006"/>
      <w:bookmarkStart w:id="109" w:name="_Toc44512965"/>
      <w:bookmarkStart w:id="110" w:name="_Toc52195268"/>
      <w:bookmarkStart w:id="111" w:name="_Toc64271827"/>
      <w:bookmarkEnd w:id="106"/>
      <w:bookmarkEnd w:id="107"/>
      <w:bookmarkEnd w:id="108"/>
      <w:r w:rsidRPr="0085670C">
        <w:rPr>
          <w:lang w:val="en-GB"/>
        </w:rPr>
        <w:t>Increasing film production</w:t>
      </w:r>
      <w:bookmarkEnd w:id="109"/>
      <w:bookmarkEnd w:id="110"/>
      <w:bookmarkEnd w:id="111"/>
    </w:p>
    <w:p w14:paraId="611BBA00" w14:textId="709C662D" w:rsidR="00141487" w:rsidRPr="0085670C" w:rsidRDefault="00141487" w:rsidP="00141487">
      <w:r w:rsidRPr="0085670C">
        <w:t xml:space="preserve">Film production boomed in Europe over the past 10 years. More than 18000 films were produced in Europe between 2007 and 2016, with overall production on the continent growing by 47%, from 1444 feature films in 2007 to 2124 in 2016. An upward trend for most of the period was recorded for both purely national productions and co-productions. Majority co-productions accounted for 20.4% of the overall production volume on the </w:t>
      </w:r>
      <w:r w:rsidRPr="0085670C">
        <w:lastRenderedPageBreak/>
        <w:t>continent over the said period. The volume of documentaries boomed, almost doubling, to 698 films in 2016, while production of feature fiction also rose significantly, by 33%</w:t>
      </w:r>
      <w:r w:rsidR="00C31980" w:rsidRPr="0085670C">
        <w:t xml:space="preserve"> </w:t>
      </w:r>
      <w:r w:rsidR="00C31980" w:rsidRPr="0085670C">
        <w:fldChar w:fldCharType="begin"/>
      </w:r>
      <w:r w:rsidR="00C31980" w:rsidRPr="0085670C">
        <w:instrText xml:space="preserve"> REF _Ref52195405 \r \h </w:instrText>
      </w:r>
      <w:r w:rsidR="00C31980" w:rsidRPr="0085670C">
        <w:fldChar w:fldCharType="separate"/>
      </w:r>
      <w:r w:rsidR="003814C9" w:rsidRPr="0085670C">
        <w:t>[16]</w:t>
      </w:r>
      <w:r w:rsidR="00C31980" w:rsidRPr="0085670C">
        <w:fldChar w:fldCharType="end"/>
      </w:r>
      <w:r w:rsidRPr="0085670C">
        <w:t>.</w:t>
      </w:r>
    </w:p>
    <w:p w14:paraId="7FBB7666" w14:textId="77777777" w:rsidR="001F3F10" w:rsidRPr="0085670C" w:rsidRDefault="001F3F10" w:rsidP="001F3F10">
      <w:pPr>
        <w:pStyle w:val="Heading3"/>
        <w:rPr>
          <w:lang w:val="en-GB"/>
        </w:rPr>
      </w:pPr>
      <w:bookmarkStart w:id="112" w:name="_Toc46319008"/>
      <w:bookmarkStart w:id="113" w:name="_Toc52195269"/>
      <w:bookmarkStart w:id="114" w:name="_Toc64271828"/>
      <w:bookmarkEnd w:id="112"/>
      <w:r w:rsidRPr="0085670C">
        <w:rPr>
          <w:lang w:val="en-GB"/>
        </w:rPr>
        <w:t>Video links used with IP</w:t>
      </w:r>
      <w:bookmarkEnd w:id="113"/>
      <w:bookmarkEnd w:id="114"/>
    </w:p>
    <w:p w14:paraId="55BA368B" w14:textId="3B08C0F0" w:rsidR="001F3F10" w:rsidRPr="0085670C" w:rsidRDefault="001F3F10" w:rsidP="001F3F10">
      <w:r w:rsidRPr="0085670C">
        <w:t>Over time, changes in presentation standards have led to changes in production standards.</w:t>
      </w:r>
      <w:r w:rsidR="00CF01D6" w:rsidRPr="0085670C">
        <w:t xml:space="preserve"> </w:t>
      </w:r>
      <w:r w:rsidRPr="0085670C">
        <w:t>Standard Definition (SD) has been largely replaced by High Definition (HD) and this is progressively being replaced by Ultra High Definition (UHD, 4K</w:t>
      </w:r>
      <w:r w:rsidR="00AA2D40" w:rsidRPr="0085670C">
        <w:t xml:space="preserve"> and</w:t>
      </w:r>
      <w:r w:rsidRPr="0085670C">
        <w:t xml:space="preserve"> 8K), especially for prestigious sports events, drama and natural world productions.</w:t>
      </w:r>
      <w:r w:rsidR="00CF01D6" w:rsidRPr="0085670C">
        <w:t xml:space="preserve"> </w:t>
      </w:r>
      <w:r w:rsidRPr="0085670C">
        <w:t xml:space="preserve">As noted previously, such an increase in picture quality leads to an increase in the bit rate and thus necessary capacity of the video link, and in some cases a "standard" 10 MHz </w:t>
      </w:r>
      <w:r w:rsidR="001F1688" w:rsidRPr="0085670C">
        <w:t xml:space="preserve">channel </w:t>
      </w:r>
      <w:r w:rsidRPr="0085670C">
        <w:t>is insufficient for the required video link.</w:t>
      </w:r>
      <w:r w:rsidR="00CF01D6" w:rsidRPr="0085670C">
        <w:t xml:space="preserve"> </w:t>
      </w:r>
      <w:r w:rsidRPr="0085670C">
        <w:t xml:space="preserve">Reduction in the number of </w:t>
      </w:r>
      <w:proofErr w:type="gramStart"/>
      <w:r w:rsidRPr="0085670C">
        <w:t>video</w:t>
      </w:r>
      <w:proofErr w:type="gramEnd"/>
      <w:r w:rsidRPr="0085670C">
        <w:t xml:space="preserve"> PMSE </w:t>
      </w:r>
      <w:r w:rsidR="00766660" w:rsidRPr="0085670C">
        <w:t xml:space="preserve">channels </w:t>
      </w:r>
      <w:r w:rsidRPr="0085670C">
        <w:t>available has also led to a move towards a more flexible use of the available channels and the need to exploit all available links.</w:t>
      </w:r>
      <w:r w:rsidR="00CF01D6" w:rsidRPr="0085670C">
        <w:t xml:space="preserve"> </w:t>
      </w:r>
      <w:r w:rsidRPr="0085670C">
        <w:t>The result is an increasing use of IP based data links rather than dedicated video links, and these links tend to be bidirectional in order to allow dynamic allocation of the uplink capacity.</w:t>
      </w:r>
      <w:r w:rsidR="00CF01D6" w:rsidRPr="0085670C">
        <w:t xml:space="preserve"> </w:t>
      </w:r>
      <w:r w:rsidRPr="0085670C">
        <w:t>A bidirectional link also lends itself to providing return video from the studio centre to allow remote presenters to see the complete shape of the production, autocue to bring statistics and other data live to the remote site, and provide remote control of equipment.</w:t>
      </w:r>
      <w:r w:rsidR="00CF01D6" w:rsidRPr="0085670C">
        <w:t xml:space="preserve"> </w:t>
      </w:r>
      <w:r w:rsidRPr="0085670C">
        <w:t>In terms of spectrum usage, it is likely that more capacity is needed from the remote site to the studio centre and therefore several "transmit" channels to the studio centre may be serviced by each "receive" channel from the studio centre.</w:t>
      </w:r>
    </w:p>
    <w:p w14:paraId="63CB4657" w14:textId="77777777" w:rsidR="00F525D1" w:rsidRPr="0085670C" w:rsidRDefault="00F525D1" w:rsidP="00F525D1">
      <w:pPr>
        <w:pStyle w:val="Heading2"/>
        <w:rPr>
          <w:lang w:val="en-GB"/>
        </w:rPr>
      </w:pPr>
      <w:bookmarkStart w:id="115" w:name="_Toc46319009"/>
      <w:bookmarkStart w:id="116" w:name="_Toc46319010"/>
      <w:bookmarkStart w:id="117" w:name="_Toc52195270"/>
      <w:bookmarkStart w:id="118" w:name="_Toc64271829"/>
      <w:bookmarkEnd w:id="115"/>
      <w:bookmarkEnd w:id="116"/>
      <w:r w:rsidRPr="0085670C">
        <w:rPr>
          <w:lang w:val="en-GB"/>
        </w:rPr>
        <w:t>Service links</w:t>
      </w:r>
      <w:bookmarkEnd w:id="117"/>
      <w:bookmarkEnd w:id="118"/>
    </w:p>
    <w:p w14:paraId="08565B44" w14:textId="77777777" w:rsidR="00F525D1" w:rsidRPr="0085670C" w:rsidRDefault="00F525D1" w:rsidP="00F525D1">
      <w:r w:rsidRPr="0085670C">
        <w:t xml:space="preserve">A </w:t>
      </w:r>
      <w:r w:rsidR="00714E2C" w:rsidRPr="0085670C">
        <w:t>PMSE service l</w:t>
      </w:r>
      <w:r w:rsidRPr="0085670C">
        <w:t xml:space="preserve">ink is a communication channel that connects two or more devices for the purpose of data transmission. The link may be a dedicated physical or a virtual circuit that uses one or more physical links or shares a physical link with other telecommunication links </w:t>
      </w:r>
      <w:r w:rsidR="00714E2C" w:rsidRPr="0085670C">
        <w:t>such as wireless fixed links</w:t>
      </w:r>
      <w:r w:rsidR="00766660" w:rsidRPr="0085670C">
        <w:t xml:space="preserve">, </w:t>
      </w:r>
      <w:r w:rsidR="00714E2C" w:rsidRPr="0085670C">
        <w:t>communication satellites, terrestrial radio communications infrastructure and computer networks</w:t>
      </w:r>
      <w:r w:rsidRPr="0085670C">
        <w:t>.</w:t>
      </w:r>
    </w:p>
    <w:p w14:paraId="73F7E324" w14:textId="59DE82F0" w:rsidR="00714E2C" w:rsidRPr="0085670C" w:rsidRDefault="00714E2C" w:rsidP="00714E2C">
      <w:r w:rsidRPr="0085670C">
        <w:t xml:space="preserve">Audio PMSE uses </w:t>
      </w:r>
      <w:r w:rsidR="00D62306" w:rsidRPr="0085670C">
        <w:t xml:space="preserve">service </w:t>
      </w:r>
      <w:r w:rsidRPr="0085670C">
        <w:t>links primarily between the transmitter and receiver to allow battery information and in some cases changes in parameters such as power.</w:t>
      </w:r>
      <w:r w:rsidR="00CF01D6" w:rsidRPr="0085670C">
        <w:t xml:space="preserve"> </w:t>
      </w:r>
      <w:r w:rsidRPr="0085670C">
        <w:t>The</w:t>
      </w:r>
      <w:r w:rsidR="001E0754" w:rsidRPr="0085670C">
        <w:t xml:space="preserve"> </w:t>
      </w:r>
      <w:r w:rsidRPr="0085670C">
        <w:t>2.4 GHz</w:t>
      </w:r>
      <w:r w:rsidR="00766660" w:rsidRPr="0085670C">
        <w:t xml:space="preserve"> </w:t>
      </w:r>
      <w:r w:rsidRPr="0085670C">
        <w:t>band is preferred for these links being common throughout the world</w:t>
      </w:r>
      <w:r w:rsidR="002045AE" w:rsidRPr="0085670C">
        <w:t>.</w:t>
      </w:r>
    </w:p>
    <w:p w14:paraId="07D1D910" w14:textId="7A24F39D" w:rsidR="00714E2C" w:rsidRPr="0085670C" w:rsidRDefault="00D62306" w:rsidP="00714E2C">
      <w:r w:rsidRPr="0085670C">
        <w:t xml:space="preserve">Video </w:t>
      </w:r>
      <w:r w:rsidR="00BD0DD9" w:rsidRPr="0085670C">
        <w:t xml:space="preserve">PMSE requires </w:t>
      </w:r>
      <w:r w:rsidR="00A10772" w:rsidRPr="0085670C">
        <w:t>many control</w:t>
      </w:r>
      <w:r w:rsidR="00BD0DD9" w:rsidRPr="0085670C">
        <w:t xml:space="preserve"> </w:t>
      </w:r>
      <w:r w:rsidRPr="0085670C">
        <w:t xml:space="preserve">service </w:t>
      </w:r>
      <w:r w:rsidR="00714E2C" w:rsidRPr="0085670C">
        <w:t>links</w:t>
      </w:r>
      <w:r w:rsidR="00A10772" w:rsidRPr="0085670C">
        <w:t>,</w:t>
      </w:r>
      <w:r w:rsidR="00714E2C" w:rsidRPr="0085670C">
        <w:t xml:space="preserve"> </w:t>
      </w:r>
      <w:r w:rsidR="00A10772" w:rsidRPr="0085670C">
        <w:t xml:space="preserve">which may be carried </w:t>
      </w:r>
      <w:r w:rsidR="00714E2C" w:rsidRPr="0085670C">
        <w:t>either in</w:t>
      </w:r>
      <w:r w:rsidR="00766660" w:rsidRPr="0085670C">
        <w:t>-</w:t>
      </w:r>
      <w:r w:rsidR="00714E2C" w:rsidRPr="0085670C">
        <w:t xml:space="preserve">band of the </w:t>
      </w:r>
      <w:r w:rsidRPr="0085670C">
        <w:t xml:space="preserve">video </w:t>
      </w:r>
      <w:r w:rsidR="00714E2C" w:rsidRPr="0085670C">
        <w:t xml:space="preserve">channel or </w:t>
      </w:r>
      <w:r w:rsidR="00766660" w:rsidRPr="0085670C">
        <w:t xml:space="preserve">in </w:t>
      </w:r>
      <w:r w:rsidR="00BD0DD9" w:rsidRPr="0085670C">
        <w:t xml:space="preserve">other </w:t>
      </w:r>
      <w:r w:rsidR="00714E2C" w:rsidRPr="0085670C">
        <w:t>spectrum</w:t>
      </w:r>
      <w:r w:rsidR="00A10772" w:rsidRPr="0085670C">
        <w:t>.</w:t>
      </w:r>
      <w:r w:rsidR="00714E2C" w:rsidRPr="0085670C">
        <w:t xml:space="preserve"> </w:t>
      </w:r>
      <w:r w:rsidR="00A10772" w:rsidRPr="0085670C">
        <w:t>E</w:t>
      </w:r>
      <w:r w:rsidR="00714E2C" w:rsidRPr="0085670C">
        <w:t>xamples are:</w:t>
      </w:r>
    </w:p>
    <w:p w14:paraId="1880ED64" w14:textId="77777777" w:rsidR="00F525D1" w:rsidRPr="0085670C" w:rsidRDefault="00F525D1" w:rsidP="00714E2C">
      <w:pPr>
        <w:pStyle w:val="ECCBulletsLv1"/>
      </w:pPr>
      <w:r w:rsidRPr="0085670C">
        <w:t>data communication between a stand-alone camera and a base station</w:t>
      </w:r>
      <w:r w:rsidR="004947AA" w:rsidRPr="0085670C">
        <w:t>;</w:t>
      </w:r>
    </w:p>
    <w:p w14:paraId="251FE01C" w14:textId="77777777" w:rsidR="00F525D1" w:rsidRPr="0085670C" w:rsidRDefault="00F525D1" w:rsidP="00714E2C">
      <w:pPr>
        <w:pStyle w:val="ECCBulletsLv1"/>
      </w:pPr>
      <w:r w:rsidRPr="0085670C">
        <w:t>intercom station connected with another single internal intercom station</w:t>
      </w:r>
      <w:r w:rsidR="004947AA" w:rsidRPr="0085670C">
        <w:t>;</w:t>
      </w:r>
    </w:p>
    <w:p w14:paraId="52E55049" w14:textId="77777777" w:rsidR="00F525D1" w:rsidRPr="0085670C" w:rsidRDefault="00F525D1" w:rsidP="00714E2C">
      <w:pPr>
        <w:pStyle w:val="ECCBulletsLv1"/>
      </w:pPr>
      <w:r w:rsidRPr="0085670C">
        <w:t>video communication between a stand-alone camera and a base station</w:t>
      </w:r>
      <w:r w:rsidR="00814737" w:rsidRPr="0085670C">
        <w:t>;</w:t>
      </w:r>
    </w:p>
    <w:p w14:paraId="4245F09D" w14:textId="77777777" w:rsidR="00F525D1" w:rsidRPr="0085670C" w:rsidRDefault="00F525D1" w:rsidP="00714E2C">
      <w:pPr>
        <w:pStyle w:val="ECCBulletsLv1"/>
      </w:pPr>
      <w:r w:rsidRPr="0085670C">
        <w:t>a radio path between two points (Porto-Porto)</w:t>
      </w:r>
      <w:r w:rsidR="004947AA" w:rsidRPr="0085670C">
        <w:t>;</w:t>
      </w:r>
    </w:p>
    <w:p w14:paraId="102C86B0" w14:textId="77777777" w:rsidR="00F525D1" w:rsidRPr="0085670C" w:rsidRDefault="00F525D1" w:rsidP="00714E2C">
      <w:pPr>
        <w:pStyle w:val="ECCBulletsLv1"/>
      </w:pPr>
      <w:r w:rsidRPr="0085670C">
        <w:t xml:space="preserve">two </w:t>
      </w:r>
      <w:hyperlink r:id="rId16" w:tooltip="Node (networking)" w:history="1">
        <w:r w:rsidRPr="0085670C">
          <w:t>nodes</w:t>
        </w:r>
      </w:hyperlink>
      <w:r w:rsidRPr="0085670C">
        <w:t xml:space="preserve"> of a network</w:t>
      </w:r>
      <w:r w:rsidR="004947AA" w:rsidRPr="0085670C">
        <w:t>.</w:t>
      </w:r>
      <w:r w:rsidRPr="0085670C">
        <w:t xml:space="preserve"> </w:t>
      </w:r>
    </w:p>
    <w:p w14:paraId="1737C4A3" w14:textId="77777777" w:rsidR="00CD0369" w:rsidRPr="0085670C" w:rsidRDefault="00F525D1" w:rsidP="00F525D1">
      <w:r w:rsidRPr="0085670C">
        <w:t xml:space="preserve">Broadcast links </w:t>
      </w:r>
      <w:r w:rsidR="00714E2C" w:rsidRPr="0085670C">
        <w:t xml:space="preserve">(as in one to many transmission) </w:t>
      </w:r>
      <w:r w:rsidRPr="0085670C">
        <w:t>connect two or more nodes and support broadcast transmission, where one node can transmit so that all other nodes can receive the same transmission.</w:t>
      </w:r>
    </w:p>
    <w:p w14:paraId="517F6B9E" w14:textId="77777777" w:rsidR="00F525D1" w:rsidRPr="0085670C" w:rsidRDefault="00F525D1" w:rsidP="00F525D1">
      <w:r w:rsidRPr="0085670C">
        <w:t>A broadcast link for PMSE use is for example:</w:t>
      </w:r>
    </w:p>
    <w:p w14:paraId="20507467" w14:textId="77777777" w:rsidR="00F525D1" w:rsidRPr="0085670C" w:rsidRDefault="00F525D1" w:rsidP="00714E2C">
      <w:pPr>
        <w:pStyle w:val="ECCBulletsLv1"/>
      </w:pPr>
      <w:r w:rsidRPr="0085670C">
        <w:t>Wireless timecode for ENG</w:t>
      </w:r>
      <w:r w:rsidR="00CD0369" w:rsidRPr="0085670C">
        <w:t>;</w:t>
      </w:r>
    </w:p>
    <w:p w14:paraId="498E4B64" w14:textId="77777777" w:rsidR="00F525D1" w:rsidRPr="0085670C" w:rsidRDefault="00F525D1" w:rsidP="00714E2C">
      <w:pPr>
        <w:pStyle w:val="ECCBulletsLv1"/>
      </w:pPr>
      <w:r w:rsidRPr="0085670C">
        <w:t>Wireless DMX for lightning</w:t>
      </w:r>
      <w:r w:rsidR="00CD0369" w:rsidRPr="0085670C">
        <w:t>;</w:t>
      </w:r>
    </w:p>
    <w:p w14:paraId="72EF091A" w14:textId="77777777" w:rsidR="00F525D1" w:rsidRPr="0085670C" w:rsidRDefault="00F525D1" w:rsidP="00714E2C">
      <w:pPr>
        <w:pStyle w:val="ECCBulletsLv1"/>
      </w:pPr>
      <w:r w:rsidRPr="0085670C">
        <w:t>Ethernet</w:t>
      </w:r>
      <w:r w:rsidR="00CD0369" w:rsidRPr="0085670C">
        <w:t>;</w:t>
      </w:r>
    </w:p>
    <w:p w14:paraId="573D191D" w14:textId="77777777" w:rsidR="00F525D1" w:rsidRPr="0085670C" w:rsidRDefault="00F525D1" w:rsidP="00714E2C">
      <w:pPr>
        <w:pStyle w:val="ECCBulletsLv1"/>
      </w:pPr>
      <w:r w:rsidRPr="0085670C">
        <w:t>Director</w:t>
      </w:r>
      <w:r w:rsidR="00124CB7" w:rsidRPr="0085670C">
        <w:t>'</w:t>
      </w:r>
      <w:r w:rsidRPr="0085670C">
        <w:t xml:space="preserve">s intercom </w:t>
      </w:r>
      <w:r w:rsidR="00124CB7" w:rsidRPr="0085670C">
        <w:t>(b</w:t>
      </w:r>
      <w:r w:rsidRPr="0085670C">
        <w:t>roadcast</w:t>
      </w:r>
      <w:r w:rsidR="00124CB7" w:rsidRPr="0085670C">
        <w:t>)</w:t>
      </w:r>
      <w:r w:rsidRPr="0085670C">
        <w:t xml:space="preserve"> with several listen systems</w:t>
      </w:r>
      <w:r w:rsidR="00124CB7" w:rsidRPr="0085670C">
        <w:t xml:space="preserve"> for the crew</w:t>
      </w:r>
      <w:r w:rsidR="00CD0369" w:rsidRPr="0085670C">
        <w:t>.</w:t>
      </w:r>
    </w:p>
    <w:p w14:paraId="5DF95250" w14:textId="77777777" w:rsidR="00F525D1" w:rsidRPr="0085670C" w:rsidRDefault="00124CB7" w:rsidP="00F525D1">
      <w:r w:rsidRPr="0085670C">
        <w:t>A m</w:t>
      </w:r>
      <w:r w:rsidR="00F525D1" w:rsidRPr="0085670C">
        <w:t xml:space="preserve">ultipoint link is a link that connects two or more nodes. Also known as general topology networks, these include </w:t>
      </w:r>
      <w:hyperlink r:id="rId17" w:tooltip="Asynchronous Transfer Mode" w:history="1">
        <w:r w:rsidR="00F525D1" w:rsidRPr="0085670C">
          <w:t>ATM</w:t>
        </w:r>
      </w:hyperlink>
      <w:r w:rsidR="00F525D1" w:rsidRPr="0085670C">
        <w:t xml:space="preserve"> and </w:t>
      </w:r>
      <w:hyperlink r:id="rId18" w:tooltip="Frame Relay" w:history="1">
        <w:r w:rsidR="00F525D1" w:rsidRPr="0085670C">
          <w:t>Frame Relay</w:t>
        </w:r>
      </w:hyperlink>
      <w:r w:rsidR="00F525D1" w:rsidRPr="0085670C">
        <w:t xml:space="preserve"> links, as well as </w:t>
      </w:r>
      <w:hyperlink r:id="rId19" w:tooltip="X.25" w:history="1">
        <w:r w:rsidR="00F525D1" w:rsidRPr="0085670C">
          <w:t>X.25</w:t>
        </w:r>
      </w:hyperlink>
      <w:r w:rsidR="00F525D1" w:rsidRPr="0085670C">
        <w:t xml:space="preserve"> networks when used as links for a network layer protocol like </w:t>
      </w:r>
      <w:hyperlink r:id="rId20" w:tooltip="Internet Protocol" w:history="1">
        <w:r w:rsidR="00F525D1" w:rsidRPr="0085670C">
          <w:t>IP</w:t>
        </w:r>
      </w:hyperlink>
      <w:r w:rsidR="00F525D1" w:rsidRPr="0085670C">
        <w:t xml:space="preserve">. </w:t>
      </w:r>
    </w:p>
    <w:p w14:paraId="40D7ACAA" w14:textId="77777777" w:rsidR="00F525D1" w:rsidRPr="0085670C" w:rsidRDefault="00F525D1" w:rsidP="00F525D1">
      <w:r w:rsidRPr="0085670C">
        <w:t xml:space="preserve">Unlike broadcast links, there is no mechanism to efficiently send a single message to all other nodes without copying and retransmitting the message. </w:t>
      </w:r>
    </w:p>
    <w:p w14:paraId="2D07DB4A" w14:textId="77777777" w:rsidR="00F525D1" w:rsidRPr="0085670C" w:rsidRDefault="00F525D1" w:rsidP="00124CB7">
      <w:r w:rsidRPr="0085670C">
        <w:t>A multipoint link for PMSE use is</w:t>
      </w:r>
      <w:r w:rsidR="00124CB7" w:rsidRPr="0085670C">
        <w:t>,</w:t>
      </w:r>
      <w:r w:rsidRPr="0085670C">
        <w:t xml:space="preserve"> for example</w:t>
      </w:r>
      <w:r w:rsidR="00124CB7" w:rsidRPr="0085670C">
        <w:t>, a</w:t>
      </w:r>
      <w:r w:rsidRPr="0085670C">
        <w:t xml:space="preserve"> mesh network in which any radio station can be used as an intermediary to establish a connection to a point that cannot be reached directly.</w:t>
      </w:r>
    </w:p>
    <w:p w14:paraId="21745E15" w14:textId="77777777" w:rsidR="00F525D1" w:rsidRPr="0085670C" w:rsidRDefault="00F525D1" w:rsidP="00714E2C">
      <w:pPr>
        <w:jc w:val="center"/>
      </w:pPr>
      <w:r w:rsidRPr="0085670C">
        <w:rPr>
          <w:noProof/>
          <w:lang w:eastAsia="fr-FR"/>
        </w:rPr>
        <w:lastRenderedPageBreak/>
        <w:drawing>
          <wp:inline distT="0" distB="0" distL="0" distR="0" wp14:anchorId="60AC8DC5" wp14:editId="19C45227">
            <wp:extent cx="5497689" cy="4469344"/>
            <wp:effectExtent l="0" t="0" r="8255" b="7620"/>
            <wp:docPr id="29" name="Picture 29" descr="Meshed netw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shed netwerk."/>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627644" cy="4574991"/>
                    </a:xfrm>
                    <a:prstGeom prst="rect">
                      <a:avLst/>
                    </a:prstGeom>
                    <a:noFill/>
                    <a:ln>
                      <a:noFill/>
                    </a:ln>
                  </pic:spPr>
                </pic:pic>
              </a:graphicData>
            </a:graphic>
          </wp:inline>
        </w:drawing>
      </w:r>
    </w:p>
    <w:p w14:paraId="084A07F3" w14:textId="77777777" w:rsidR="00F525D1" w:rsidRPr="0085670C" w:rsidRDefault="00CD0369" w:rsidP="00714E2C">
      <w:pPr>
        <w:pStyle w:val="Caption"/>
        <w:rPr>
          <w:lang w:val="en-GB"/>
        </w:rPr>
      </w:pPr>
      <w:r w:rsidRPr="0085670C">
        <w:rPr>
          <w:lang w:val="en-GB"/>
        </w:rPr>
        <w:t xml:space="preserve">Figure </w:t>
      </w:r>
      <w:r w:rsidRPr="0085670C">
        <w:rPr>
          <w:lang w:val="en-GB"/>
        </w:rPr>
        <w:fldChar w:fldCharType="begin"/>
      </w:r>
      <w:r w:rsidRPr="0085670C">
        <w:rPr>
          <w:lang w:val="en-GB"/>
        </w:rPr>
        <w:instrText xml:space="preserve"> SEQ Figure \* ARABIC </w:instrText>
      </w:r>
      <w:r w:rsidRPr="0085670C">
        <w:rPr>
          <w:lang w:val="en-GB"/>
        </w:rPr>
        <w:fldChar w:fldCharType="separate"/>
      </w:r>
      <w:r w:rsidR="003814C9" w:rsidRPr="0085670C">
        <w:rPr>
          <w:noProof/>
          <w:lang w:val="en-GB"/>
        </w:rPr>
        <w:t>4</w:t>
      </w:r>
      <w:r w:rsidRPr="0085670C">
        <w:rPr>
          <w:lang w:val="en-GB"/>
        </w:rPr>
        <w:fldChar w:fldCharType="end"/>
      </w:r>
      <w:r w:rsidRPr="0085670C">
        <w:rPr>
          <w:lang w:val="en-GB"/>
        </w:rPr>
        <w:t>:</w:t>
      </w:r>
      <w:r w:rsidR="00124CB7" w:rsidRPr="0085670C">
        <w:rPr>
          <w:lang w:val="en-GB"/>
        </w:rPr>
        <w:t xml:space="preserve"> Multipoint to multipoint network architecture</w:t>
      </w:r>
    </w:p>
    <w:p w14:paraId="1B1FB139" w14:textId="77777777" w:rsidR="00F525D1" w:rsidRPr="0085670C" w:rsidRDefault="00F525D1" w:rsidP="00F525D1">
      <w:r w:rsidRPr="0085670C">
        <w:t>Point-to-multipoint link (or simply a multipoint) is a specific type of multipoint link which consists of a central connection endpoint (CE) that is connected to multiple peripheral connection endpoints. Any transmission of data that originates from the central CE is received by all of the peripheral CEs while any transmission of data that originates from any of the peripheral CEs is only received by the central CE.</w:t>
      </w:r>
    </w:p>
    <w:p w14:paraId="29DE972C" w14:textId="77777777" w:rsidR="00CD0369" w:rsidRPr="0085670C" w:rsidRDefault="00F525D1" w:rsidP="00F525D1">
      <w:r w:rsidRPr="0085670C">
        <w:t xml:space="preserve">Forward link is the link from a fixed location (e.g., a </w:t>
      </w:r>
      <w:hyperlink r:id="rId22" w:tooltip="Base station" w:history="1">
        <w:r w:rsidRPr="0085670C">
          <w:t>base station</w:t>
        </w:r>
      </w:hyperlink>
      <w:r w:rsidRPr="0085670C">
        <w:t xml:space="preserve">) to a mobile user. If the link includes a </w:t>
      </w:r>
      <w:hyperlink r:id="rId23" w:tooltip="Communications satellite" w:history="1">
        <w:r w:rsidRPr="0085670C">
          <w:t>communications relay satellite</w:t>
        </w:r>
      </w:hyperlink>
      <w:r w:rsidRPr="0085670C">
        <w:t xml:space="preserve">, the forward link will consist of both an </w:t>
      </w:r>
      <w:hyperlink r:id="rId24" w:tooltip="Uplink" w:history="1">
        <w:r w:rsidRPr="0085670C">
          <w:t>uplink</w:t>
        </w:r>
      </w:hyperlink>
      <w:r w:rsidRPr="0085670C">
        <w:t xml:space="preserve"> (base station to satellite) and a downlink (satellite to mobile user). </w:t>
      </w:r>
    </w:p>
    <w:p w14:paraId="5B5A470D" w14:textId="77777777" w:rsidR="00CD0369" w:rsidRPr="0085670C" w:rsidRDefault="00F525D1" w:rsidP="00F525D1">
      <w:r w:rsidRPr="0085670C">
        <w:t xml:space="preserve">Reverse link (sometimes called a </w:t>
      </w:r>
      <w:hyperlink r:id="rId25" w:tooltip="Return channel" w:history="1">
        <w:r w:rsidRPr="0085670C">
          <w:t>return channel</w:t>
        </w:r>
      </w:hyperlink>
      <w:r w:rsidRPr="0085670C">
        <w:t xml:space="preserve">) is the link from a mobile user to a fixed base station. If the link includes a </w:t>
      </w:r>
      <w:hyperlink r:id="rId26" w:tooltip="Communication satellite" w:history="1">
        <w:r w:rsidRPr="0085670C">
          <w:t>communications relay satellite</w:t>
        </w:r>
      </w:hyperlink>
      <w:r w:rsidRPr="0085670C">
        <w:t xml:space="preserve">, the reverse link will consist of both an </w:t>
      </w:r>
      <w:hyperlink r:id="rId27" w:tooltip="Uplink" w:history="1">
        <w:r w:rsidRPr="0085670C">
          <w:t>uplink</w:t>
        </w:r>
      </w:hyperlink>
      <w:r w:rsidRPr="0085670C">
        <w:t xml:space="preserve"> (mobile station to satellite) and a </w:t>
      </w:r>
      <w:hyperlink r:id="rId28" w:tooltip="Downlink" w:history="1">
        <w:r w:rsidRPr="0085670C">
          <w:t>downlink</w:t>
        </w:r>
      </w:hyperlink>
      <w:r w:rsidRPr="0085670C">
        <w:t xml:space="preserve"> (satellite to base station) which together constitute a half </w:t>
      </w:r>
      <w:hyperlink r:id="rId29" w:tooltip="Hop (telecommunications)" w:history="1">
        <w:r w:rsidRPr="0085670C">
          <w:t>hop</w:t>
        </w:r>
      </w:hyperlink>
      <w:r w:rsidRPr="0085670C">
        <w:t xml:space="preserve">. </w:t>
      </w:r>
    </w:p>
    <w:p w14:paraId="3164B649" w14:textId="77777777" w:rsidR="00F525D1" w:rsidRPr="0085670C" w:rsidRDefault="00F525D1" w:rsidP="00F525D1">
      <w:r w:rsidRPr="0085670C">
        <w:t>A reverse link for PMSE use is for example:</w:t>
      </w:r>
    </w:p>
    <w:p w14:paraId="7FB1CBF5" w14:textId="77777777" w:rsidR="00F525D1" w:rsidRPr="0085670C" w:rsidRDefault="00F525D1" w:rsidP="00714E2C">
      <w:pPr>
        <w:pStyle w:val="ECCBulletsLv1"/>
      </w:pPr>
      <w:r w:rsidRPr="0085670C">
        <w:t>Data between motorcycle-helicopter-and ground station</w:t>
      </w:r>
      <w:r w:rsidR="00EB0494" w:rsidRPr="0085670C">
        <w:t>;</w:t>
      </w:r>
      <w:r w:rsidRPr="0085670C">
        <w:t xml:space="preserve"> </w:t>
      </w:r>
    </w:p>
    <w:p w14:paraId="62EA741B" w14:textId="77777777" w:rsidR="00F525D1" w:rsidRPr="0085670C" w:rsidRDefault="00F525D1" w:rsidP="00714E2C">
      <w:pPr>
        <w:pStyle w:val="ECCBulletsLv1"/>
      </w:pPr>
      <w:r w:rsidRPr="0085670C">
        <w:t>wireless MIDI</w:t>
      </w:r>
      <w:r w:rsidR="00EB0494" w:rsidRPr="0085670C">
        <w:t>;</w:t>
      </w:r>
    </w:p>
    <w:p w14:paraId="5775249F" w14:textId="77777777" w:rsidR="00F525D1" w:rsidRPr="0085670C" w:rsidRDefault="00F525D1" w:rsidP="00714E2C">
      <w:pPr>
        <w:pStyle w:val="ECCBulletsLv1"/>
      </w:pPr>
      <w:r w:rsidRPr="0085670C">
        <w:t>Bluetooth</w:t>
      </w:r>
      <w:r w:rsidR="00EB0494" w:rsidRPr="0085670C">
        <w:t>;</w:t>
      </w:r>
    </w:p>
    <w:p w14:paraId="440AC86B" w14:textId="77777777" w:rsidR="00F525D1" w:rsidRPr="0085670C" w:rsidRDefault="00F525D1" w:rsidP="00714E2C">
      <w:pPr>
        <w:pStyle w:val="ECCBulletsLv1"/>
      </w:pPr>
      <w:r w:rsidRPr="0085670C">
        <w:t>SNG</w:t>
      </w:r>
      <w:r w:rsidR="00766660" w:rsidRPr="0085670C">
        <w:t>.</w:t>
      </w:r>
    </w:p>
    <w:p w14:paraId="6CB796D9" w14:textId="77777777" w:rsidR="00766660" w:rsidRPr="0085670C" w:rsidRDefault="00766660" w:rsidP="00766660">
      <w:pPr>
        <w:pStyle w:val="ECCBulletsLv1"/>
        <w:numPr>
          <w:ilvl w:val="0"/>
          <w:numId w:val="0"/>
        </w:numPr>
        <w:ind w:left="340"/>
      </w:pPr>
    </w:p>
    <w:p w14:paraId="5A22E4D6" w14:textId="04202665" w:rsidR="00F525D1" w:rsidRPr="0085670C" w:rsidRDefault="00F525D1" w:rsidP="00714E2C">
      <w:pPr>
        <w:pStyle w:val="ECCBulletsLv1"/>
        <w:numPr>
          <w:ilvl w:val="0"/>
          <w:numId w:val="0"/>
        </w:numPr>
      </w:pPr>
      <w:r w:rsidRPr="0085670C">
        <w:t>Links are often referred to by terms that refer to the ownership or accessibility of the link</w:t>
      </w:r>
      <w:r w:rsidR="0090120F" w:rsidRPr="0085670C">
        <w:t>:</w:t>
      </w:r>
    </w:p>
    <w:p w14:paraId="07B1D610" w14:textId="606DA91C" w:rsidR="00F525D1" w:rsidRPr="0085670C" w:rsidRDefault="00F525D1" w:rsidP="0032721B">
      <w:pPr>
        <w:pStyle w:val="ECCBulletsLv1"/>
      </w:pPr>
      <w:r w:rsidRPr="0085670C">
        <w:t>A private link is a link that is either owned by a specific entity or a link that is only accessible by a specific entity</w:t>
      </w:r>
      <w:r w:rsidR="0090120F" w:rsidRPr="0085670C">
        <w:t>;</w:t>
      </w:r>
    </w:p>
    <w:p w14:paraId="4C6DE201" w14:textId="77777777" w:rsidR="00F525D1" w:rsidRPr="0085670C" w:rsidRDefault="00F525D1" w:rsidP="0032721B">
      <w:pPr>
        <w:pStyle w:val="ECCBulletsLv1"/>
      </w:pPr>
      <w:r w:rsidRPr="0085670C">
        <w:t>A public link is a link that uses the public switched telephone network or other public utility or entity to provide the link and which may also be accessible by anyone.</w:t>
      </w:r>
    </w:p>
    <w:p w14:paraId="2E841110" w14:textId="77777777" w:rsidR="00F525D1" w:rsidRPr="0085670C" w:rsidRDefault="00F525D1" w:rsidP="00F525D1">
      <w:r w:rsidRPr="0085670C">
        <w:lastRenderedPageBreak/>
        <w:t>In some cases</w:t>
      </w:r>
      <w:r w:rsidR="00124CB7" w:rsidRPr="0085670C">
        <w:t>,</w:t>
      </w:r>
      <w:r w:rsidRPr="0085670C">
        <w:t xml:space="preserve"> the same data </w:t>
      </w:r>
      <w:r w:rsidR="00124CB7" w:rsidRPr="0085670C">
        <w:t xml:space="preserve">is </w:t>
      </w:r>
      <w:r w:rsidR="00766660" w:rsidRPr="0085670C">
        <w:t xml:space="preserve">transmitted </w:t>
      </w:r>
      <w:r w:rsidRPr="0085670C">
        <w:t xml:space="preserve">over several frequencies </w:t>
      </w:r>
      <w:r w:rsidR="00124CB7" w:rsidRPr="0085670C">
        <w:t>in order</w:t>
      </w:r>
      <w:r w:rsidRPr="0085670C">
        <w:t xml:space="preserve"> that the systems keep working and can work safe</w:t>
      </w:r>
      <w:r w:rsidR="00124CB7" w:rsidRPr="0085670C">
        <w:t>ly</w:t>
      </w:r>
      <w:r w:rsidRPr="0085670C">
        <w:t xml:space="preserve"> even when </w:t>
      </w:r>
      <w:r w:rsidR="00124CB7" w:rsidRPr="0085670C">
        <w:t xml:space="preserve">a </w:t>
      </w:r>
      <w:r w:rsidRPr="0085670C">
        <w:t xml:space="preserve">data channel </w:t>
      </w:r>
      <w:r w:rsidR="00124CB7" w:rsidRPr="0085670C">
        <w:t>is</w:t>
      </w:r>
      <w:r w:rsidRPr="0085670C">
        <w:t xml:space="preserve"> interrupted.</w:t>
      </w:r>
    </w:p>
    <w:p w14:paraId="1B8F5E58" w14:textId="3F5A7E6B" w:rsidR="00F525D1" w:rsidRPr="0085670C" w:rsidRDefault="00F525D1" w:rsidP="00F525D1">
      <w:r w:rsidRPr="0085670C">
        <w:t>More complex PMSE systems</w:t>
      </w:r>
      <w:r w:rsidR="00124CB7" w:rsidRPr="0085670C">
        <w:t>, f</w:t>
      </w:r>
      <w:r w:rsidRPr="0085670C">
        <w:t xml:space="preserve">or example a </w:t>
      </w:r>
      <w:r w:rsidR="00820B03" w:rsidRPr="0085670C">
        <w:t>w</w:t>
      </w:r>
      <w:r w:rsidRPr="0085670C">
        <w:t xml:space="preserve">ireless </w:t>
      </w:r>
      <w:r w:rsidR="00820B03" w:rsidRPr="0085670C">
        <w:t>c</w:t>
      </w:r>
      <w:r w:rsidRPr="0085670C">
        <w:t>amera robot</w:t>
      </w:r>
      <w:r w:rsidR="00124CB7" w:rsidRPr="0085670C">
        <w:t>,</w:t>
      </w:r>
      <w:r w:rsidRPr="0085670C">
        <w:t xml:space="preserve"> needs</w:t>
      </w:r>
      <w:r w:rsidR="00124CB7" w:rsidRPr="0085670C">
        <w:t xml:space="preserve"> many service links</w:t>
      </w:r>
      <w:r w:rsidRPr="0085670C">
        <w:t>:</w:t>
      </w:r>
    </w:p>
    <w:p w14:paraId="66230D0A" w14:textId="77777777" w:rsidR="00F525D1" w:rsidRPr="0085670C" w:rsidRDefault="00D2028F" w:rsidP="00714E2C">
      <w:pPr>
        <w:pStyle w:val="ECCBulletsLv1"/>
      </w:pPr>
      <w:r w:rsidRPr="0085670C">
        <w:t>Geolocation</w:t>
      </w:r>
      <w:r w:rsidR="00EB0494" w:rsidRPr="0085670C">
        <w:t>;</w:t>
      </w:r>
    </w:p>
    <w:p w14:paraId="69B825E0" w14:textId="77777777" w:rsidR="00F525D1" w:rsidRPr="0085670C" w:rsidRDefault="00F525D1" w:rsidP="00714E2C">
      <w:pPr>
        <w:pStyle w:val="ECCBulletsLv1"/>
      </w:pPr>
      <w:r w:rsidRPr="0085670C">
        <w:t>Multipoint Frequency for driving</w:t>
      </w:r>
      <w:r w:rsidR="00EB0494" w:rsidRPr="0085670C">
        <w:t>;</w:t>
      </w:r>
    </w:p>
    <w:p w14:paraId="5891FC22" w14:textId="77777777" w:rsidR="00F525D1" w:rsidRPr="0085670C" w:rsidRDefault="00F525D1" w:rsidP="00714E2C">
      <w:pPr>
        <w:pStyle w:val="ECCBulletsLv1"/>
      </w:pPr>
      <w:r w:rsidRPr="0085670C">
        <w:t>Point to point Frequency for safety</w:t>
      </w:r>
      <w:r w:rsidR="00EB0494" w:rsidRPr="0085670C">
        <w:t>;</w:t>
      </w:r>
    </w:p>
    <w:p w14:paraId="7382848F" w14:textId="77777777" w:rsidR="00F525D1" w:rsidRPr="0085670C" w:rsidRDefault="00F525D1" w:rsidP="00714E2C">
      <w:pPr>
        <w:pStyle w:val="ECCBulletsLv1"/>
      </w:pPr>
      <w:r w:rsidRPr="0085670C">
        <w:t>Reverse link Frequency for moving head/data</w:t>
      </w:r>
      <w:r w:rsidR="00EB0494" w:rsidRPr="0085670C">
        <w:t>;</w:t>
      </w:r>
    </w:p>
    <w:p w14:paraId="7124447A" w14:textId="77777777" w:rsidR="00F525D1" w:rsidRPr="0085670C" w:rsidRDefault="00F525D1" w:rsidP="00714E2C">
      <w:pPr>
        <w:pStyle w:val="ECCBulletsLv1"/>
      </w:pPr>
      <w:r w:rsidRPr="0085670C">
        <w:t>Point to point Frequency for video</w:t>
      </w:r>
      <w:r w:rsidR="00EB0494" w:rsidRPr="0085670C">
        <w:t>;</w:t>
      </w:r>
    </w:p>
    <w:p w14:paraId="1763F721" w14:textId="77777777" w:rsidR="00F525D1" w:rsidRPr="0085670C" w:rsidRDefault="00F525D1" w:rsidP="00714E2C">
      <w:pPr>
        <w:pStyle w:val="ECCBulletsLv1"/>
        <w:rPr>
          <w:rStyle w:val="ECCParagraph"/>
        </w:rPr>
      </w:pPr>
      <w:r w:rsidRPr="0085670C">
        <w:t>Broadcast link Frequency for shading</w:t>
      </w:r>
      <w:r w:rsidR="00EB0494" w:rsidRPr="0085670C">
        <w:t>.</w:t>
      </w:r>
    </w:p>
    <w:p w14:paraId="710C7BBC" w14:textId="77777777" w:rsidR="00962CA1" w:rsidRPr="0085670C" w:rsidRDefault="000D69F8" w:rsidP="0004626B">
      <w:pPr>
        <w:pStyle w:val="Heading1"/>
        <w:rPr>
          <w:lang w:val="en-GB"/>
        </w:rPr>
      </w:pPr>
      <w:bookmarkStart w:id="119" w:name="_Toc44512966"/>
      <w:bookmarkStart w:id="120" w:name="_Toc52195271"/>
      <w:bookmarkStart w:id="121" w:name="_Toc64271830"/>
      <w:r w:rsidRPr="0085670C">
        <w:rPr>
          <w:lang w:val="en-GB"/>
        </w:rPr>
        <w:lastRenderedPageBreak/>
        <w:t>C</w:t>
      </w:r>
      <w:r w:rsidR="00962CA1" w:rsidRPr="0085670C">
        <w:rPr>
          <w:lang w:val="en-GB"/>
        </w:rPr>
        <w:t xml:space="preserve">hanges and trends </w:t>
      </w:r>
      <w:r w:rsidR="0005271E" w:rsidRPr="0085670C">
        <w:rPr>
          <w:lang w:val="en-GB"/>
        </w:rPr>
        <w:t xml:space="preserve">in </w:t>
      </w:r>
      <w:r w:rsidR="00962CA1" w:rsidRPr="0085670C">
        <w:rPr>
          <w:lang w:val="en-GB"/>
        </w:rPr>
        <w:t>supply of radio spectrum for PMSE</w:t>
      </w:r>
      <w:bookmarkEnd w:id="119"/>
      <w:bookmarkEnd w:id="120"/>
      <w:bookmarkEnd w:id="121"/>
    </w:p>
    <w:p w14:paraId="06F3D7D5" w14:textId="77777777" w:rsidR="002733CA" w:rsidRPr="0085670C" w:rsidRDefault="000D69F8">
      <w:pPr>
        <w:pStyle w:val="Heading2"/>
        <w:rPr>
          <w:lang w:val="en-GB"/>
        </w:rPr>
      </w:pPr>
      <w:bookmarkStart w:id="122" w:name="_Toc44512967"/>
      <w:bookmarkStart w:id="123" w:name="_Toc52195272"/>
      <w:bookmarkStart w:id="124" w:name="_Toc64271831"/>
      <w:r w:rsidRPr="0085670C">
        <w:rPr>
          <w:lang w:val="en-GB"/>
        </w:rPr>
        <w:t>R</w:t>
      </w:r>
      <w:r w:rsidR="002733CA" w:rsidRPr="0085670C">
        <w:rPr>
          <w:lang w:val="en-GB"/>
        </w:rPr>
        <w:t xml:space="preserve">egulatory changes in spectrum allocations for </w:t>
      </w:r>
      <w:bookmarkEnd w:id="122"/>
      <w:r w:rsidR="004A1AD2" w:rsidRPr="0085670C">
        <w:rPr>
          <w:lang w:val="en-GB"/>
        </w:rPr>
        <w:t>PMSE</w:t>
      </w:r>
      <w:bookmarkEnd w:id="123"/>
      <w:bookmarkEnd w:id="124"/>
    </w:p>
    <w:p w14:paraId="53ABB5A8" w14:textId="77777777" w:rsidR="006C42DA" w:rsidRPr="0085670C" w:rsidRDefault="00E54BA4" w:rsidP="002733CA">
      <w:pPr>
        <w:pStyle w:val="Heading3"/>
        <w:rPr>
          <w:lang w:val="en-GB"/>
        </w:rPr>
      </w:pPr>
      <w:bookmarkStart w:id="125" w:name="_Toc44512968"/>
      <w:bookmarkStart w:id="126" w:name="_Toc52195273"/>
      <w:bookmarkStart w:id="127" w:name="_Toc64271832"/>
      <w:r w:rsidRPr="0085670C">
        <w:rPr>
          <w:lang w:val="en-GB"/>
        </w:rPr>
        <w:t>EC Implementing Decision 2016/687</w:t>
      </w:r>
      <w:r w:rsidR="00B52310" w:rsidRPr="0085670C">
        <w:rPr>
          <w:lang w:val="en-GB"/>
        </w:rPr>
        <w:t xml:space="preserve"> and its impact on spectrum a</w:t>
      </w:r>
      <w:r w:rsidR="00D61071" w:rsidRPr="0085670C">
        <w:rPr>
          <w:lang w:val="en-GB"/>
        </w:rPr>
        <w:t>vaila</w:t>
      </w:r>
      <w:r w:rsidR="00B52310" w:rsidRPr="0085670C">
        <w:rPr>
          <w:lang w:val="en-GB"/>
        </w:rPr>
        <w:t xml:space="preserve">bility for </w:t>
      </w:r>
      <w:r w:rsidR="00E93E42" w:rsidRPr="0085670C">
        <w:rPr>
          <w:lang w:val="en-GB"/>
        </w:rPr>
        <w:t xml:space="preserve">audio </w:t>
      </w:r>
      <w:r w:rsidR="00B52310" w:rsidRPr="0085670C">
        <w:rPr>
          <w:lang w:val="en-GB"/>
        </w:rPr>
        <w:t>PMSE</w:t>
      </w:r>
      <w:bookmarkEnd w:id="125"/>
      <w:bookmarkEnd w:id="126"/>
      <w:bookmarkEnd w:id="127"/>
    </w:p>
    <w:p w14:paraId="7D64DF78" w14:textId="77777777" w:rsidR="00F57758" w:rsidRPr="0085670C" w:rsidRDefault="00B52310" w:rsidP="009E5DD8">
      <w:pPr>
        <w:rPr>
          <w:rStyle w:val="ECCParagraph"/>
        </w:rPr>
      </w:pPr>
      <w:r w:rsidRPr="0085670C">
        <w:rPr>
          <w:rStyle w:val="ECCParagraph"/>
        </w:rPr>
        <w:t xml:space="preserve">PMSE applications typically share spectrum with other services </w:t>
      </w:r>
      <w:r w:rsidR="00F57758" w:rsidRPr="0085670C">
        <w:rPr>
          <w:rStyle w:val="ECCParagraph"/>
        </w:rPr>
        <w:t>on an</w:t>
      </w:r>
      <w:r w:rsidRPr="0085670C">
        <w:rPr>
          <w:rStyle w:val="ECCParagraph"/>
        </w:rPr>
        <w:t xml:space="preserve"> interleaved basis. The criteria for sharing and the method of authorising </w:t>
      </w:r>
      <w:r w:rsidR="009E5DD8" w:rsidRPr="0085670C">
        <w:rPr>
          <w:rStyle w:val="ECCParagraph"/>
        </w:rPr>
        <w:t xml:space="preserve">spectrum </w:t>
      </w:r>
      <w:r w:rsidRPr="0085670C">
        <w:rPr>
          <w:rStyle w:val="ECCParagraph"/>
        </w:rPr>
        <w:t xml:space="preserve">access </w:t>
      </w:r>
      <w:r w:rsidR="00F57758" w:rsidRPr="0085670C">
        <w:rPr>
          <w:rStyle w:val="ECCParagraph"/>
        </w:rPr>
        <w:t xml:space="preserve">for </w:t>
      </w:r>
      <w:r w:rsidRPr="0085670C">
        <w:rPr>
          <w:rStyle w:val="ECCParagraph"/>
        </w:rPr>
        <w:t>PMSE is determined by national administrations</w:t>
      </w:r>
      <w:r w:rsidR="009E5DD8" w:rsidRPr="0085670C">
        <w:rPr>
          <w:rStyle w:val="ECCParagraph"/>
        </w:rPr>
        <w:t>.</w:t>
      </w:r>
      <w:r w:rsidR="00F57758" w:rsidRPr="0085670C">
        <w:rPr>
          <w:rStyle w:val="ECCParagraph"/>
        </w:rPr>
        <w:t xml:space="preserve"> W</w:t>
      </w:r>
      <w:r w:rsidR="009E5DD8" w:rsidRPr="0085670C">
        <w:rPr>
          <w:rStyle w:val="ECCParagraph"/>
        </w:rPr>
        <w:t xml:space="preserve">hen </w:t>
      </w:r>
      <w:r w:rsidR="00F57758" w:rsidRPr="0085670C">
        <w:rPr>
          <w:rStyle w:val="ECCParagraph"/>
        </w:rPr>
        <w:t xml:space="preserve">alterations are made to </w:t>
      </w:r>
      <w:r w:rsidR="009E5DD8" w:rsidRPr="0085670C">
        <w:rPr>
          <w:rStyle w:val="ECCParagraph"/>
        </w:rPr>
        <w:t>the spectrum allocations for services with which PMSE shares, there is invariably an impact on PMSE service</w:t>
      </w:r>
      <w:r w:rsidR="001359D9" w:rsidRPr="0085670C">
        <w:rPr>
          <w:rStyle w:val="ECCParagraph"/>
        </w:rPr>
        <w:t>s.</w:t>
      </w:r>
    </w:p>
    <w:p w14:paraId="21DDFEF3" w14:textId="77777777" w:rsidR="00F727B6" w:rsidRPr="0085670C" w:rsidRDefault="00F57758" w:rsidP="009E5DD8">
      <w:r w:rsidRPr="0085670C">
        <w:rPr>
          <w:rStyle w:val="ECCParagraph"/>
        </w:rPr>
        <w:t>A</w:t>
      </w:r>
      <w:r w:rsidR="009E5DD8" w:rsidRPr="0085670C">
        <w:t xml:space="preserve"> </w:t>
      </w:r>
      <w:r w:rsidR="001359D9" w:rsidRPr="0085670C">
        <w:t xml:space="preserve">good </w:t>
      </w:r>
      <w:r w:rsidR="009E5DD8" w:rsidRPr="0085670C">
        <w:t xml:space="preserve">illustration of this </w:t>
      </w:r>
      <w:r w:rsidRPr="0085670C">
        <w:t>is in the</w:t>
      </w:r>
      <w:r w:rsidR="009E5DD8" w:rsidRPr="0085670C">
        <w:t xml:space="preserve"> successive changes in spectrum allocations </w:t>
      </w:r>
      <w:r w:rsidRPr="0085670C">
        <w:t>in the UHF band, first between 790 to 862 MHz</w:t>
      </w:r>
      <w:r w:rsidR="00E915C7" w:rsidRPr="0085670C">
        <w:t xml:space="preserve"> </w:t>
      </w:r>
      <w:r w:rsidR="00E915C7" w:rsidRPr="0085670C">
        <w:fldChar w:fldCharType="begin"/>
      </w:r>
      <w:r w:rsidR="00E915C7" w:rsidRPr="0085670C">
        <w:instrText xml:space="preserve"> REF _Ref50968290 \r \h </w:instrText>
      </w:r>
      <w:r w:rsidR="00E915C7" w:rsidRPr="0085670C">
        <w:fldChar w:fldCharType="separate"/>
      </w:r>
      <w:r w:rsidR="003814C9" w:rsidRPr="0085670C">
        <w:t>[6]</w:t>
      </w:r>
      <w:r w:rsidR="00E915C7" w:rsidRPr="0085670C">
        <w:fldChar w:fldCharType="end"/>
      </w:r>
      <w:r w:rsidRPr="0085670C">
        <w:t>, and more recently between 694 to 790 MHz</w:t>
      </w:r>
      <w:r w:rsidR="00E915C7" w:rsidRPr="0085670C">
        <w:t xml:space="preserve"> </w:t>
      </w:r>
      <w:r w:rsidR="00E915C7" w:rsidRPr="0085670C">
        <w:fldChar w:fldCharType="begin"/>
      </w:r>
      <w:r w:rsidR="00E915C7" w:rsidRPr="0085670C">
        <w:instrText xml:space="preserve"> REF _Ref50968342 \r \h </w:instrText>
      </w:r>
      <w:r w:rsidR="00E915C7" w:rsidRPr="0085670C">
        <w:fldChar w:fldCharType="separate"/>
      </w:r>
      <w:r w:rsidR="003814C9" w:rsidRPr="0085670C">
        <w:t>[7]</w:t>
      </w:r>
      <w:r w:rsidR="00E915C7" w:rsidRPr="0085670C">
        <w:fldChar w:fldCharType="end"/>
      </w:r>
      <w:r w:rsidRPr="0085670C">
        <w:t>.</w:t>
      </w:r>
      <w:r w:rsidR="001359D9" w:rsidRPr="0085670C">
        <w:t xml:space="preserve"> </w:t>
      </w:r>
      <w:r w:rsidRPr="0085670C">
        <w:t xml:space="preserve">These two bands were intensively used by audio PMSE applications. </w:t>
      </w:r>
      <w:r w:rsidR="001359D9" w:rsidRPr="0085670C">
        <w:t>Until recently, t</w:t>
      </w:r>
      <w:r w:rsidRPr="0085670C">
        <w:t xml:space="preserve">he bands' primary allocation </w:t>
      </w:r>
      <w:r w:rsidR="001359D9" w:rsidRPr="0085670C">
        <w:t xml:space="preserve">to television broadcast services on an ITU Region-wide basis </w:t>
      </w:r>
      <w:r w:rsidR="00C64911" w:rsidRPr="0085670C">
        <w:t>offered</w:t>
      </w:r>
      <w:r w:rsidR="001359D9" w:rsidRPr="0085670C">
        <w:t xml:space="preserve"> audio PMSE</w:t>
      </w:r>
      <w:r w:rsidR="00C64911" w:rsidRPr="0085670C">
        <w:t xml:space="preserve"> a contiguous block of interleaved spectrum to use</w:t>
      </w:r>
      <w:r w:rsidR="001359D9" w:rsidRPr="0085670C">
        <w:t xml:space="preserve"> and </w:t>
      </w:r>
      <w:r w:rsidR="00C64911" w:rsidRPr="0085670C">
        <w:t xml:space="preserve">economies of scale </w:t>
      </w:r>
      <w:r w:rsidR="001359D9" w:rsidRPr="0085670C">
        <w:t>for PMSE equipment manufacturers</w:t>
      </w:r>
      <w:r w:rsidR="00F727B6" w:rsidRPr="0085670C">
        <w:t xml:space="preserve"> owing to the increased size of the potential market. </w:t>
      </w:r>
    </w:p>
    <w:p w14:paraId="5C8A6999" w14:textId="77777777" w:rsidR="00F57758" w:rsidRPr="0085670C" w:rsidRDefault="00F727B6" w:rsidP="009E5DD8">
      <w:r w:rsidRPr="0085670C">
        <w:t>It also conferred other benefits, such as the ability for PMSE users to use the same equipment across national borders (subject to obtaining the relevant authorisation) and a predictable and stable sharing environment presented by broadcast television transmitter networks that offered the high QoS conditions demanded by PMSE.</w:t>
      </w:r>
    </w:p>
    <w:p w14:paraId="4501EAB3" w14:textId="0DB0B5D3" w:rsidR="001359D9" w:rsidRPr="0085670C" w:rsidRDefault="001359D9" w:rsidP="009E5DD8">
      <w:r w:rsidRPr="0085670C">
        <w:t xml:space="preserve">The re-purposing of those bands from broadcast services to IMT has resulted in a </w:t>
      </w:r>
      <w:r w:rsidR="004337C0" w:rsidRPr="0085670C">
        <w:t xml:space="preserve">significant </w:t>
      </w:r>
      <w:r w:rsidRPr="0085670C">
        <w:t>reduction in spectrum available for</w:t>
      </w:r>
      <w:r w:rsidR="004337C0" w:rsidRPr="0085670C">
        <w:t xml:space="preserve"> audio</w:t>
      </w:r>
      <w:r w:rsidRPr="0085670C">
        <w:t xml:space="preserve"> PMSE</w:t>
      </w:r>
      <w:r w:rsidR="004337C0" w:rsidRPr="0085670C">
        <w:t xml:space="preserve"> applications</w:t>
      </w:r>
      <w:r w:rsidRPr="0085670C">
        <w:t>. Of the spectrum in 470 to 694 MHz that remains allocated to broadcast and thus available for interleaved PMSE use</w:t>
      </w:r>
      <w:r w:rsidR="00A10772" w:rsidRPr="0085670C">
        <w:t xml:space="preserve"> in line with Decision (EU) 2017/899 in EU member states </w:t>
      </w:r>
      <w:r w:rsidR="001E0754" w:rsidRPr="0085670C">
        <w:fldChar w:fldCharType="begin"/>
      </w:r>
      <w:r w:rsidR="001E0754" w:rsidRPr="0085670C">
        <w:instrText xml:space="preserve"> REF _Ref61952855 \r \h </w:instrText>
      </w:r>
      <w:r w:rsidR="001E0754" w:rsidRPr="0085670C">
        <w:fldChar w:fldCharType="separate"/>
      </w:r>
      <w:r w:rsidR="001E0754" w:rsidRPr="0085670C">
        <w:t>[18]</w:t>
      </w:r>
      <w:r w:rsidR="001E0754" w:rsidRPr="0085670C">
        <w:fldChar w:fldCharType="end"/>
      </w:r>
      <w:r w:rsidRPr="0085670C">
        <w:t>, the reduction in spectrum is already acutely felt by PMSE</w:t>
      </w:r>
      <w:r w:rsidR="00EE51A2" w:rsidRPr="0085670C">
        <w:t xml:space="preserve"> users</w:t>
      </w:r>
      <w:r w:rsidRPr="0085670C">
        <w:t xml:space="preserve"> in some locations</w:t>
      </w:r>
      <w:r w:rsidR="004337C0" w:rsidRPr="0085670C">
        <w:t>.</w:t>
      </w:r>
    </w:p>
    <w:p w14:paraId="75959FE1" w14:textId="77777777" w:rsidR="00E93E42" w:rsidRPr="0085670C" w:rsidRDefault="00E93E42" w:rsidP="009E5DD8">
      <w:r w:rsidRPr="0085670C">
        <w:t xml:space="preserve">On the other hand, new bands for audio PMSE have been identified by CEPT and are </w:t>
      </w:r>
      <w:r w:rsidR="00157835" w:rsidRPr="0085670C">
        <w:t xml:space="preserve">now </w:t>
      </w:r>
      <w:r w:rsidRPr="0085670C">
        <w:t>included in ERC Recommendation 25-10</w:t>
      </w:r>
      <w:r w:rsidR="0090120F" w:rsidRPr="0085670C">
        <w:t xml:space="preserve"> </w:t>
      </w:r>
      <w:r w:rsidR="0071002D" w:rsidRPr="0085670C">
        <w:rPr>
          <w:rStyle w:val="Hyperlink"/>
        </w:rPr>
        <w:fldChar w:fldCharType="begin"/>
      </w:r>
      <w:r w:rsidR="0071002D" w:rsidRPr="0085670C">
        <w:rPr>
          <w:rStyle w:val="Hyperlink"/>
        </w:rPr>
        <w:instrText xml:space="preserve"> REF _Ref50967846 \r \h  \* MERGEFORMAT </w:instrText>
      </w:r>
      <w:r w:rsidR="0071002D" w:rsidRPr="0085670C">
        <w:rPr>
          <w:rStyle w:val="Hyperlink"/>
        </w:rPr>
      </w:r>
      <w:r w:rsidR="0071002D" w:rsidRPr="0085670C">
        <w:rPr>
          <w:rStyle w:val="Hyperlink"/>
        </w:rPr>
        <w:fldChar w:fldCharType="separate"/>
      </w:r>
      <w:r w:rsidR="0071002D" w:rsidRPr="0085670C">
        <w:rPr>
          <w:rStyle w:val="Hyperlink"/>
        </w:rPr>
        <w:t>[3]</w:t>
      </w:r>
      <w:r w:rsidR="0071002D" w:rsidRPr="0085670C">
        <w:rPr>
          <w:rStyle w:val="Hyperlink"/>
        </w:rPr>
        <w:fldChar w:fldCharType="end"/>
      </w:r>
      <w:r w:rsidRPr="0085670C">
        <w:t xml:space="preserve"> and ERC Recommendation 70-03</w:t>
      </w:r>
      <w:r w:rsidR="00803BF3" w:rsidRPr="0085670C">
        <w:t xml:space="preserve">, </w:t>
      </w:r>
      <w:r w:rsidR="0071002D" w:rsidRPr="0085670C">
        <w:t xml:space="preserve">Annex 10 </w:t>
      </w:r>
      <w:r w:rsidR="0071002D" w:rsidRPr="0085670C">
        <w:fldChar w:fldCharType="begin"/>
      </w:r>
      <w:r w:rsidR="0071002D" w:rsidRPr="0085670C">
        <w:instrText xml:space="preserve"> REF _Ref50967855 \r \h  \* MERGEFORMAT </w:instrText>
      </w:r>
      <w:r w:rsidR="0071002D" w:rsidRPr="0085670C">
        <w:fldChar w:fldCharType="separate"/>
      </w:r>
      <w:r w:rsidR="0071002D" w:rsidRPr="0085670C">
        <w:t>[4]</w:t>
      </w:r>
      <w:r w:rsidR="0071002D" w:rsidRPr="0085670C">
        <w:fldChar w:fldCharType="end"/>
      </w:r>
      <w:r w:rsidR="00CF4257" w:rsidRPr="0085670C">
        <w:t xml:space="preserve"> </w:t>
      </w:r>
      <w:r w:rsidRPr="0085670C">
        <w:t>(e.g. 1350-1400 MHz and 1518-1525 MHz).</w:t>
      </w:r>
    </w:p>
    <w:p w14:paraId="08236630" w14:textId="77777777" w:rsidR="006C42DA" w:rsidRPr="0085670C" w:rsidRDefault="002733CA" w:rsidP="002733CA">
      <w:pPr>
        <w:pStyle w:val="Heading3"/>
        <w:rPr>
          <w:lang w:val="en-GB"/>
        </w:rPr>
      </w:pPr>
      <w:bookmarkStart w:id="128" w:name="_Toc44512969"/>
      <w:bookmarkStart w:id="129" w:name="_Toc52195274"/>
      <w:bookmarkStart w:id="130" w:name="_Toc64271833"/>
      <w:r w:rsidRPr="0085670C">
        <w:rPr>
          <w:lang w:val="en-GB"/>
        </w:rPr>
        <w:t>Re</w:t>
      </w:r>
      <w:r w:rsidR="00BE0462" w:rsidRPr="0085670C">
        <w:rPr>
          <w:lang w:val="en-GB"/>
        </w:rPr>
        <w:t>duction in availability of spectrum for video</w:t>
      </w:r>
      <w:r w:rsidRPr="0085670C">
        <w:rPr>
          <w:lang w:val="en-GB"/>
        </w:rPr>
        <w:t xml:space="preserve"> PMSE</w:t>
      </w:r>
      <w:bookmarkEnd w:id="128"/>
      <w:bookmarkEnd w:id="129"/>
      <w:bookmarkEnd w:id="130"/>
    </w:p>
    <w:p w14:paraId="51140532" w14:textId="77777777" w:rsidR="00362214" w:rsidRPr="0085670C" w:rsidRDefault="00362214" w:rsidP="00362214">
      <w:bookmarkStart w:id="131" w:name="_Toc44512970"/>
      <w:r w:rsidRPr="0085670C">
        <w:t xml:space="preserve">For large events, spectrum in the 2-4 GHz range allocated to other services (typically government services) was often made available for specific events for video PMSE use to help alleviate short-term peaks in demand for video PMSE spectrum, such as those seen for major sporting events. However, changes in </w:t>
      </w:r>
      <w:r w:rsidR="00DD7007" w:rsidRPr="0085670C">
        <w:t xml:space="preserve">use of </w:t>
      </w:r>
      <w:r w:rsidRPr="0085670C">
        <w:t>this frequency range have reduced the availability of this so called "loan spectrum" as a tool to mitigate these peaks in video PMSE spectrum demand.</w:t>
      </w:r>
    </w:p>
    <w:p w14:paraId="08182D21" w14:textId="77777777" w:rsidR="00F47CCF" w:rsidRPr="0085670C" w:rsidRDefault="00F47CCF" w:rsidP="001D72D0">
      <w:pPr>
        <w:pStyle w:val="Heading2"/>
        <w:rPr>
          <w:lang w:val="en-GB"/>
        </w:rPr>
      </w:pPr>
      <w:bookmarkStart w:id="132" w:name="_Toc44512971"/>
      <w:bookmarkStart w:id="133" w:name="_Toc52195275"/>
      <w:bookmarkStart w:id="134" w:name="_Toc64271834"/>
      <w:bookmarkEnd w:id="131"/>
      <w:r w:rsidRPr="0085670C">
        <w:rPr>
          <w:lang w:val="en-GB"/>
        </w:rPr>
        <w:t>New regulatory approaches</w:t>
      </w:r>
      <w:bookmarkEnd w:id="132"/>
      <w:bookmarkEnd w:id="133"/>
      <w:bookmarkEnd w:id="134"/>
    </w:p>
    <w:p w14:paraId="2287F5ED" w14:textId="5203C4A3" w:rsidR="00F47CCF" w:rsidRPr="0085670C" w:rsidRDefault="007B5BD0" w:rsidP="001D72D0">
      <w:pPr>
        <w:pStyle w:val="Heading3"/>
        <w:rPr>
          <w:lang w:val="en-GB"/>
        </w:rPr>
      </w:pPr>
      <w:bookmarkStart w:id="135" w:name="_Toc44512972"/>
      <w:bookmarkStart w:id="136" w:name="_Toc52195276"/>
      <w:bookmarkStart w:id="137" w:name="_Toc64271835"/>
      <w:r w:rsidRPr="0085670C">
        <w:rPr>
          <w:lang w:val="en-GB"/>
        </w:rPr>
        <w:t>V</w:t>
      </w:r>
      <w:r w:rsidR="00F47CCF" w:rsidRPr="0085670C">
        <w:rPr>
          <w:lang w:val="en-GB"/>
        </w:rPr>
        <w:t>ideo PMSE booking system in the Netherlands</w:t>
      </w:r>
      <w:bookmarkEnd w:id="135"/>
      <w:bookmarkEnd w:id="136"/>
      <w:r w:rsidR="00CF4257" w:rsidRPr="0085670C">
        <w:rPr>
          <w:lang w:val="en-GB"/>
        </w:rPr>
        <w:t xml:space="preserve"> in the frequency range 2.3-2.4 GHz</w:t>
      </w:r>
      <w:bookmarkEnd w:id="137"/>
    </w:p>
    <w:p w14:paraId="54F23BA5" w14:textId="77777777" w:rsidR="00F47CCF" w:rsidRPr="0085670C" w:rsidRDefault="00F47CCF" w:rsidP="00F47CCF">
      <w:r w:rsidRPr="0085670C">
        <w:t>In 2015</w:t>
      </w:r>
      <w:r w:rsidR="00CD0369" w:rsidRPr="0085670C">
        <w:t>,</w:t>
      </w:r>
      <w:r w:rsidRPr="0085670C">
        <w:t xml:space="preserve"> the Netherlands started a pilot for an online booking system for PMSE in the 2.3-2.4 GHz band, which is normally used for video PMSE applications and licensed on a per event basis for outdoor use.</w:t>
      </w:r>
      <w:r w:rsidR="00CF01D6" w:rsidRPr="0085670C">
        <w:t xml:space="preserve"> </w:t>
      </w:r>
      <w:r w:rsidRPr="0085670C">
        <w:t>The web-application for the pilot was ready in May 2016 and has been tested extensively. Practical user and development experience was gained from the pilot.</w:t>
      </w:r>
    </w:p>
    <w:p w14:paraId="6BE70BC5" w14:textId="77777777" w:rsidR="00F47CCF" w:rsidRPr="0085670C" w:rsidRDefault="00F47CCF" w:rsidP="00F47CCF">
      <w:r w:rsidRPr="0085670C">
        <w:t>The pilot required that temporary spectrum use for PMSE in the 2.3</w:t>
      </w:r>
      <w:r w:rsidR="00E915C7" w:rsidRPr="0085670C">
        <w:t>-</w:t>
      </w:r>
      <w:r w:rsidRPr="0085670C">
        <w:t xml:space="preserve">2.4 GHz must be booked by users via a booking system. This booking system applies at this moment in time only for PMSE but will be extended to other users in the future. The use of the </w:t>
      </w:r>
      <w:r w:rsidR="00CF4257" w:rsidRPr="0085670C">
        <w:t>Licensed Shared Access (</w:t>
      </w:r>
      <w:r w:rsidRPr="0085670C">
        <w:t>LSA</w:t>
      </w:r>
      <w:r w:rsidR="00CF4257" w:rsidRPr="0085670C">
        <w:t>)</w:t>
      </w:r>
      <w:r w:rsidRPr="0085670C">
        <w:t xml:space="preserve"> </w:t>
      </w:r>
      <w:r w:rsidR="009C36D6" w:rsidRPr="0085670C">
        <w:t xml:space="preserve">video PMSE </w:t>
      </w:r>
      <w:r w:rsidRPr="0085670C">
        <w:t xml:space="preserve">booking system has been made obligatory for licensees for PMSE and this obligation is incorporated in the licences of PMSE users in this band. </w:t>
      </w:r>
    </w:p>
    <w:p w14:paraId="19BB74D0" w14:textId="23AD8BAF" w:rsidR="00F47CCF" w:rsidRPr="0085670C" w:rsidRDefault="00F47CCF" w:rsidP="00F47CCF">
      <w:r w:rsidRPr="0085670C">
        <w:t>LSA</w:t>
      </w:r>
      <w:r w:rsidR="00CF01D6" w:rsidRPr="0085670C">
        <w:t xml:space="preserve"> </w:t>
      </w:r>
      <w:r w:rsidRPr="0085670C">
        <w:t>is now incorporated in the regular process of the Radiocommunications Agency. The LSA booking facility will be further embedded in the ICT landscape of the Dutch Radiocommunications Agency (</w:t>
      </w:r>
      <w:proofErr w:type="spellStart"/>
      <w:r w:rsidRPr="0085670C">
        <w:t>Agentschap</w:t>
      </w:r>
      <w:proofErr w:type="spellEnd"/>
      <w:r w:rsidRPr="0085670C">
        <w:t xml:space="preserve"> </w:t>
      </w:r>
      <w:r w:rsidRPr="0085670C">
        <w:lastRenderedPageBreak/>
        <w:t>Telecom</w:t>
      </w:r>
      <w:proofErr w:type="gramStart"/>
      <w:r w:rsidRPr="0085670C">
        <w:t>)</w:t>
      </w:r>
      <w:r w:rsidR="00CB498B" w:rsidRPr="0085670C">
        <w:t>, and</w:t>
      </w:r>
      <w:proofErr w:type="gramEnd"/>
      <w:r w:rsidRPr="0085670C">
        <w:t xml:space="preserve"> introduced in the </w:t>
      </w:r>
      <w:r w:rsidR="00CB498B" w:rsidRPr="0085670C">
        <w:t xml:space="preserve">first </w:t>
      </w:r>
      <w:r w:rsidRPr="0085670C">
        <w:t xml:space="preserve">quarter of </w:t>
      </w:r>
      <w:r w:rsidR="00CB498B" w:rsidRPr="0085670C">
        <w:t>2021</w:t>
      </w:r>
      <w:r w:rsidRPr="0085670C">
        <w:t>. This embedded system will easily enable to widen the LSA scope to other bands and users.</w:t>
      </w:r>
    </w:p>
    <w:p w14:paraId="477D06EF" w14:textId="77777777" w:rsidR="00F47CCF" w:rsidRPr="0085670C" w:rsidRDefault="00F47CCF" w:rsidP="00F47CCF">
      <w:r w:rsidRPr="0085670C">
        <w:t>The PMSE sector originally requested that the lead time for receiving spectrum assignments for temporary use would be shortened and that interference problems would be reduced. This booking system has been proven to fulfil this request.</w:t>
      </w:r>
    </w:p>
    <w:p w14:paraId="227FE195" w14:textId="77777777" w:rsidR="00F47CCF" w:rsidRPr="0085670C" w:rsidRDefault="00F47CCF" w:rsidP="00133BEF">
      <w:r w:rsidRPr="0085670C">
        <w:t>Further development of the system will involve other existing users in the band, namely, government use and radio amateurs. A roadmap was drawn up to describe future possibilities and expected timelines of LSA in the Netherlands. This roadmap looks beyond the 2.3-2.4 GHz band and its users and will also consider other means of sharing the spectrum than via a manual booking in a web-application. Other potentially promising bands for future LSA usage are under investigation.</w:t>
      </w:r>
    </w:p>
    <w:p w14:paraId="1EFDD40B" w14:textId="77777777" w:rsidR="00962CA1" w:rsidRPr="0085670C" w:rsidRDefault="004A1AD2">
      <w:pPr>
        <w:pStyle w:val="Heading1"/>
        <w:rPr>
          <w:lang w:val="en-GB"/>
        </w:rPr>
      </w:pPr>
      <w:bookmarkStart w:id="138" w:name="_Toc44512974"/>
      <w:bookmarkStart w:id="139" w:name="_Toc52195277"/>
      <w:bookmarkStart w:id="140" w:name="_Toc64271836"/>
      <w:r w:rsidRPr="0085670C">
        <w:rPr>
          <w:lang w:val="en-GB"/>
        </w:rPr>
        <w:lastRenderedPageBreak/>
        <w:t>M</w:t>
      </w:r>
      <w:r w:rsidR="00A31252" w:rsidRPr="0085670C">
        <w:rPr>
          <w:lang w:val="en-GB"/>
        </w:rPr>
        <w:t xml:space="preserve">itigating factors </w:t>
      </w:r>
      <w:r w:rsidR="004337C0" w:rsidRPr="0085670C">
        <w:rPr>
          <w:lang w:val="en-GB"/>
        </w:rPr>
        <w:t xml:space="preserve">in response </w:t>
      </w:r>
      <w:r w:rsidR="00062F67" w:rsidRPr="0085670C">
        <w:rPr>
          <w:lang w:val="en-GB"/>
        </w:rPr>
        <w:t>to changing demand and supply of spectrum</w:t>
      </w:r>
      <w:bookmarkEnd w:id="138"/>
      <w:bookmarkEnd w:id="139"/>
      <w:bookmarkEnd w:id="140"/>
    </w:p>
    <w:p w14:paraId="0ABC6558" w14:textId="77777777" w:rsidR="004337C0" w:rsidRPr="0085670C" w:rsidRDefault="004A1AD2" w:rsidP="004337C0">
      <w:pPr>
        <w:pStyle w:val="Heading2"/>
        <w:rPr>
          <w:lang w:val="en-GB"/>
        </w:rPr>
      </w:pPr>
      <w:bookmarkStart w:id="141" w:name="_Toc44512975"/>
      <w:bookmarkStart w:id="142" w:name="_Toc52195278"/>
      <w:bookmarkStart w:id="143" w:name="_Toc64271837"/>
      <w:r w:rsidRPr="0085670C">
        <w:rPr>
          <w:lang w:val="en-GB"/>
        </w:rPr>
        <w:t>C</w:t>
      </w:r>
      <w:r w:rsidR="004337C0" w:rsidRPr="0085670C">
        <w:rPr>
          <w:lang w:val="en-GB"/>
        </w:rPr>
        <w:t>hanging working practices</w:t>
      </w:r>
      <w:r w:rsidR="00883EF4" w:rsidRPr="0085670C">
        <w:rPr>
          <w:lang w:val="en-GB"/>
        </w:rPr>
        <w:t xml:space="preserve"> in </w:t>
      </w:r>
      <w:bookmarkEnd w:id="141"/>
      <w:r w:rsidRPr="0085670C">
        <w:rPr>
          <w:lang w:val="en-GB"/>
        </w:rPr>
        <w:t>PMSE</w:t>
      </w:r>
      <w:bookmarkEnd w:id="142"/>
      <w:bookmarkEnd w:id="143"/>
    </w:p>
    <w:p w14:paraId="78888F0C" w14:textId="77777777" w:rsidR="007D677D" w:rsidRPr="0085670C" w:rsidRDefault="00124CB7" w:rsidP="007D677D">
      <w:pPr>
        <w:pStyle w:val="Heading3"/>
        <w:rPr>
          <w:lang w:val="en-GB"/>
        </w:rPr>
      </w:pPr>
      <w:bookmarkStart w:id="144" w:name="_Toc44512976"/>
      <w:bookmarkStart w:id="145" w:name="_Toc52195279"/>
      <w:bookmarkStart w:id="146" w:name="_Toc64271838"/>
      <w:r w:rsidRPr="0085670C">
        <w:rPr>
          <w:lang w:val="en-GB"/>
        </w:rPr>
        <w:t xml:space="preserve">Frequency management and site </w:t>
      </w:r>
      <w:r w:rsidR="00AF7AF2" w:rsidRPr="0085670C">
        <w:rPr>
          <w:lang w:val="en-GB"/>
        </w:rPr>
        <w:t>planning</w:t>
      </w:r>
      <w:bookmarkEnd w:id="144"/>
      <w:bookmarkEnd w:id="145"/>
      <w:bookmarkEnd w:id="146"/>
    </w:p>
    <w:p w14:paraId="29E4B466" w14:textId="77777777" w:rsidR="00972A59" w:rsidRPr="0085670C" w:rsidRDefault="00972A59">
      <w:r w:rsidRPr="0085670C">
        <w:t>Accommodating peak demand often involves detailed intervention and planning by</w:t>
      </w:r>
      <w:r w:rsidR="00A943FB" w:rsidRPr="0085670C">
        <w:t xml:space="preserve"> PMSE users</w:t>
      </w:r>
      <w:r w:rsidRPr="0085670C">
        <w:t xml:space="preserve"> </w:t>
      </w:r>
      <w:r w:rsidR="00A943FB" w:rsidRPr="0085670C">
        <w:t>or the national</w:t>
      </w:r>
      <w:r w:rsidRPr="0085670C">
        <w:t xml:space="preserve"> administration. </w:t>
      </w:r>
      <w:r w:rsidR="005608DC" w:rsidRPr="0085670C">
        <w:t xml:space="preserve">ECC Report </w:t>
      </w:r>
      <w:r w:rsidRPr="0085670C">
        <w:t>44</w:t>
      </w:r>
      <w:r w:rsidR="00E915C7" w:rsidRPr="0085670C">
        <w:t xml:space="preserve"> </w:t>
      </w:r>
      <w:r w:rsidR="00E915C7" w:rsidRPr="0085670C">
        <w:fldChar w:fldCharType="begin"/>
      </w:r>
      <w:r w:rsidR="00E915C7" w:rsidRPr="0085670C">
        <w:instrText xml:space="preserve"> REF _Ref50968380 \r \h </w:instrText>
      </w:r>
      <w:r w:rsidR="00E915C7" w:rsidRPr="0085670C">
        <w:fldChar w:fldCharType="separate"/>
      </w:r>
      <w:r w:rsidR="003814C9" w:rsidRPr="0085670C">
        <w:t>[8]</w:t>
      </w:r>
      <w:r w:rsidR="00E915C7" w:rsidRPr="0085670C">
        <w:fldChar w:fldCharType="end"/>
      </w:r>
      <w:r w:rsidRPr="0085670C">
        <w:t xml:space="preserve"> offers detailed guidance on the considerations in planning radio use at major PMSE events. </w:t>
      </w:r>
    </w:p>
    <w:p w14:paraId="45E97C67" w14:textId="664F688D" w:rsidR="00A943FB" w:rsidRPr="0085670C" w:rsidRDefault="00635052">
      <w:r w:rsidRPr="0085670C">
        <w:t>In</w:t>
      </w:r>
      <w:r w:rsidR="00EF6980" w:rsidRPr="0085670C">
        <w:t xml:space="preserve"> </w:t>
      </w:r>
      <w:r w:rsidR="00B22766" w:rsidRPr="0085670C">
        <w:t xml:space="preserve">the </w:t>
      </w:r>
      <w:r w:rsidR="00EF6980" w:rsidRPr="0085670C">
        <w:t>UK</w:t>
      </w:r>
      <w:r w:rsidR="00A550F9" w:rsidRPr="0085670C">
        <w:t>,</w:t>
      </w:r>
      <w:r w:rsidR="00A943FB" w:rsidRPr="0085670C">
        <w:t xml:space="preserve"> the D</w:t>
      </w:r>
      <w:r w:rsidR="00CC15A3" w:rsidRPr="0085670C">
        <w:t xml:space="preserve">igital Television Group </w:t>
      </w:r>
      <w:r w:rsidR="00A943FB" w:rsidRPr="0085670C">
        <w:t xml:space="preserve">in co-ordination with Ofcom UK published </w:t>
      </w:r>
      <w:r w:rsidR="00A550F9" w:rsidRPr="0085670C">
        <w:t xml:space="preserve">a report </w:t>
      </w:r>
      <w:r w:rsidR="00A550F9" w:rsidRPr="0085670C">
        <w:fldChar w:fldCharType="begin"/>
      </w:r>
      <w:r w:rsidR="00A550F9" w:rsidRPr="0085670C">
        <w:instrText xml:space="preserve"> REF _Ref50968561 \r \h </w:instrText>
      </w:r>
      <w:r w:rsidR="00A550F9" w:rsidRPr="0085670C">
        <w:fldChar w:fldCharType="separate"/>
      </w:r>
      <w:r w:rsidR="00A550F9" w:rsidRPr="0085670C">
        <w:t>[9]</w:t>
      </w:r>
      <w:r w:rsidR="00A550F9" w:rsidRPr="0085670C">
        <w:fldChar w:fldCharType="end"/>
      </w:r>
      <w:r w:rsidR="00A550F9" w:rsidRPr="0085670C">
        <w:t xml:space="preserve"> </w:t>
      </w:r>
      <w:r w:rsidR="00EF6980" w:rsidRPr="0085670C">
        <w:t xml:space="preserve">on PMSE 700 MHz Clearance Coordination </w:t>
      </w:r>
      <w:r w:rsidR="00A943FB" w:rsidRPr="0085670C">
        <w:t>in 2019. It contains detailed information for PMSE users on best practice in PMSE site planning in response to the reduction in available spectrum for audio PMSE in the 700 MHz band.</w:t>
      </w:r>
    </w:p>
    <w:p w14:paraId="295662F8" w14:textId="77777777" w:rsidR="00124CB7" w:rsidRPr="0085670C" w:rsidRDefault="00124CB7">
      <w:r w:rsidRPr="0085670C">
        <w:t xml:space="preserve">Frequency management for a site includes the selection of appropriate equipment, technology and frequency bands for the different PMSE applications. PMSE use is a mixture of fixed sites and temporary use. Thus, at large venues, frequency management is a key factor in interference-free productions. Some of the ways these </w:t>
      </w:r>
      <w:r w:rsidR="00A943FB" w:rsidRPr="0085670C">
        <w:t>working practices might mitigate the combined effect of reduced spectrum supply and increasing demand are discussed below</w:t>
      </w:r>
      <w:r w:rsidRPr="0085670C">
        <w:t>.</w:t>
      </w:r>
    </w:p>
    <w:p w14:paraId="721F9EFB" w14:textId="77777777" w:rsidR="00AF7AF2" w:rsidRPr="0085670C" w:rsidRDefault="00AF7AF2" w:rsidP="001D72D0">
      <w:pPr>
        <w:pStyle w:val="Heading3"/>
        <w:rPr>
          <w:lang w:val="en-GB"/>
        </w:rPr>
      </w:pPr>
      <w:bookmarkStart w:id="147" w:name="_Toc44512977"/>
      <w:bookmarkStart w:id="148" w:name="_Toc52195280"/>
      <w:bookmarkStart w:id="149" w:name="_Toc64271839"/>
      <w:r w:rsidRPr="0085670C">
        <w:rPr>
          <w:lang w:val="en-GB"/>
        </w:rPr>
        <w:t>Reduction in the mixing of analogue and digital PMSE equipment</w:t>
      </w:r>
      <w:bookmarkEnd w:id="147"/>
      <w:bookmarkEnd w:id="148"/>
      <w:bookmarkEnd w:id="149"/>
    </w:p>
    <w:p w14:paraId="4222E9B0" w14:textId="77777777" w:rsidR="007D677D" w:rsidRPr="0085670C" w:rsidRDefault="007D677D" w:rsidP="007D677D">
      <w:r w:rsidRPr="0085670C">
        <w:t>The increasing number of items of audio PMSE equipment in use at the busiest locations</w:t>
      </w:r>
      <w:r w:rsidR="00DA47C7" w:rsidRPr="0085670C">
        <w:t xml:space="preserve"> and events</w:t>
      </w:r>
      <w:r w:rsidRPr="0085670C">
        <w:t xml:space="preserve">, combined with the reduction in availability </w:t>
      </w:r>
      <w:r w:rsidR="00DA47C7" w:rsidRPr="0085670C">
        <w:t xml:space="preserve">of UHF spectrum </w:t>
      </w:r>
      <w:r w:rsidRPr="0085670C">
        <w:t xml:space="preserve">described above, is likely to result in denser audio PMSE deployments. This is likely to be made possible by improvements in the efficiency of both analogue and digital PMSE equipment. However, due to differences in the way analogue and digital PMSE equipment operates, achieving greater density in deployment may prohibit the use of analogue and digital equipment in the same studio </w:t>
      </w:r>
      <w:r w:rsidR="00DA47C7" w:rsidRPr="0085670C">
        <w:t>location.</w:t>
      </w:r>
    </w:p>
    <w:p w14:paraId="506BCAFF" w14:textId="77777777" w:rsidR="007D677D" w:rsidRPr="0085670C" w:rsidRDefault="007D677D" w:rsidP="007D677D">
      <w:r w:rsidRPr="0085670C">
        <w:t>In principle, so long as the frequency ranges used are the same, there should be no need for different cabling and distribution used for analogue wireless microphones, and the cabling and distribution used for digital wireless microphones.</w:t>
      </w:r>
    </w:p>
    <w:p w14:paraId="52576C1B" w14:textId="77777777" w:rsidR="007D677D" w:rsidRPr="0085670C" w:rsidRDefault="007D677D" w:rsidP="007D677D">
      <w:r w:rsidRPr="0085670C">
        <w:t>However, some digital equipment uses filtering and gain control on studio receive antennas which is se</w:t>
      </w:r>
      <w:r w:rsidR="00AF7AF2" w:rsidRPr="0085670C">
        <w:t>n</w:t>
      </w:r>
      <w:r w:rsidRPr="0085670C">
        <w:t>t from the receiver via the coaxial cable.</w:t>
      </w:r>
      <w:r w:rsidR="00AF7AF2" w:rsidRPr="0085670C">
        <w:t xml:space="preserve"> </w:t>
      </w:r>
      <w:r w:rsidRPr="0085670C">
        <w:t>This could have an adverse effect on analogue systems as the frequencies they use could be blocked by the filtering of the PMSE antenna or could cause issues with levels due to the gain control.</w:t>
      </w:r>
    </w:p>
    <w:p w14:paraId="7EDB2EFB" w14:textId="77777777" w:rsidR="007D677D" w:rsidRPr="0085670C" w:rsidRDefault="007D677D" w:rsidP="007D677D">
      <w:r w:rsidRPr="0085670C">
        <w:t xml:space="preserve">In general, if systems have existing filtering, RF boosters, or other equipment tuned to a range of frequencies or band-limited, then regardless </w:t>
      </w:r>
      <w:r w:rsidR="00ED2EFA" w:rsidRPr="0085670C">
        <w:t xml:space="preserve">of whether </w:t>
      </w:r>
      <w:r w:rsidRPr="0085670C">
        <w:t>replacement equipment is analogue or digital, the compatibility of the new equipment to existing equipment will need to be considered.</w:t>
      </w:r>
    </w:p>
    <w:p w14:paraId="39A657F5" w14:textId="77777777" w:rsidR="007D677D" w:rsidRPr="0085670C" w:rsidRDefault="007D677D" w:rsidP="007D677D">
      <w:r w:rsidRPr="0085670C">
        <w:t>There may not necessarily be a difference in audio quality between analogue and digital systems</w:t>
      </w:r>
      <w:r w:rsidR="00ED2EFA" w:rsidRPr="0085670C">
        <w:t>. H</w:t>
      </w:r>
      <w:r w:rsidRPr="0085670C">
        <w:t>owever</w:t>
      </w:r>
      <w:r w:rsidR="00ED2EFA" w:rsidRPr="0085670C">
        <w:t>,</w:t>
      </w:r>
      <w:r w:rsidRPr="0085670C">
        <w:t xml:space="preserve"> there may be tonal variations that mean that mixing the two systems is not feasible within a production. </w:t>
      </w:r>
    </w:p>
    <w:p w14:paraId="3D8926C0" w14:textId="77777777" w:rsidR="007D677D" w:rsidRPr="0085670C" w:rsidRDefault="007D677D" w:rsidP="00133BEF">
      <w:r w:rsidRPr="0085670C">
        <w:t xml:space="preserve">Additionally, digital audio may produce a cleaner and more consistent sound, whereas analogue equipment may not be as clean and consistent due to </w:t>
      </w:r>
      <w:proofErr w:type="spellStart"/>
      <w:r w:rsidRPr="0085670C">
        <w:t>companding</w:t>
      </w:r>
      <w:proofErr w:type="spellEnd"/>
      <w:r w:rsidR="00C5149B" w:rsidRPr="0085670C">
        <w:t>,</w:t>
      </w:r>
      <w:r w:rsidRPr="0085670C">
        <w:t xml:space="preserve"> which can produce artefacts</w:t>
      </w:r>
      <w:r w:rsidR="00E915C7" w:rsidRPr="0085670C">
        <w:t xml:space="preserve"> </w:t>
      </w:r>
      <w:r w:rsidR="00E915C7" w:rsidRPr="0085670C">
        <w:fldChar w:fldCharType="begin"/>
      </w:r>
      <w:r w:rsidR="00E915C7" w:rsidRPr="0085670C">
        <w:instrText xml:space="preserve"> REF _Ref50968627 \r \h </w:instrText>
      </w:r>
      <w:r w:rsidR="00E915C7" w:rsidRPr="0085670C">
        <w:fldChar w:fldCharType="separate"/>
      </w:r>
      <w:r w:rsidR="003814C9" w:rsidRPr="0085670C">
        <w:t>[10]</w:t>
      </w:r>
      <w:r w:rsidR="00E915C7" w:rsidRPr="0085670C">
        <w:fldChar w:fldCharType="end"/>
      </w:r>
      <w:r w:rsidRPr="0085670C">
        <w:t>.</w:t>
      </w:r>
    </w:p>
    <w:p w14:paraId="51A057EF" w14:textId="77777777" w:rsidR="004337C0" w:rsidRPr="0085670C" w:rsidRDefault="00271AC7" w:rsidP="001D72D0">
      <w:pPr>
        <w:pStyle w:val="Heading3"/>
        <w:rPr>
          <w:lang w:val="en-GB"/>
        </w:rPr>
      </w:pPr>
      <w:bookmarkStart w:id="150" w:name="_Toc44512978"/>
      <w:bookmarkStart w:id="151" w:name="_Toc52195281"/>
      <w:bookmarkStart w:id="152" w:name="_Toc64271840"/>
      <w:r w:rsidRPr="0085670C">
        <w:rPr>
          <w:lang w:val="en-GB"/>
        </w:rPr>
        <w:t>T</w:t>
      </w:r>
      <w:r w:rsidR="004337C0" w:rsidRPr="0085670C">
        <w:rPr>
          <w:lang w:val="en-GB"/>
        </w:rPr>
        <w:t>emporal sharing</w:t>
      </w:r>
      <w:bookmarkEnd w:id="150"/>
      <w:bookmarkEnd w:id="151"/>
      <w:bookmarkEnd w:id="152"/>
    </w:p>
    <w:p w14:paraId="0F5A50E8" w14:textId="0F6AD127" w:rsidR="00271AC7" w:rsidRPr="0085670C" w:rsidRDefault="00116EE0" w:rsidP="00271AC7">
      <w:r w:rsidRPr="0085670C">
        <w:t xml:space="preserve">Several artists at an event may use the same PMSE channel as long as they are not performing at the same time, i.e. temporal sharing. </w:t>
      </w:r>
      <w:r w:rsidR="00271AC7" w:rsidRPr="0085670C">
        <w:t>To use an example, in an ideal set-up of a large multi-stage outdoor music concert</w:t>
      </w:r>
      <w:r w:rsidR="00A005C6" w:rsidRPr="0085670C">
        <w:t xml:space="preserve"> like Glastonbury</w:t>
      </w:r>
      <w:r w:rsidR="000C1D71" w:rsidRPr="0085670C">
        <w:t xml:space="preserve"> Festival</w:t>
      </w:r>
      <w:r w:rsidR="00271AC7" w:rsidRPr="0085670C">
        <w:t>, temporal sharing would require, per stage, the largest sum of audio channel requirements of two adjacent acts (so that one act can be performing whilst the next is kitted up with their microphones, IEMs</w:t>
      </w:r>
      <w:r w:rsidR="00A005C6" w:rsidRPr="0085670C">
        <w:t>,</w:t>
      </w:r>
      <w:r w:rsidR="00271AC7" w:rsidRPr="0085670C">
        <w:t xml:space="preserve"> etc). Another example of this practice </w:t>
      </w:r>
      <w:r w:rsidR="00A005C6" w:rsidRPr="0085670C">
        <w:t>in operation was</w:t>
      </w:r>
      <w:r w:rsidR="00271AC7" w:rsidRPr="0085670C">
        <w:t xml:space="preserve"> at the </w:t>
      </w:r>
      <w:r w:rsidR="00605533" w:rsidRPr="0085670C">
        <w:t xml:space="preserve">London 2012 </w:t>
      </w:r>
      <w:r w:rsidR="00271AC7" w:rsidRPr="0085670C">
        <w:t>Olympic</w:t>
      </w:r>
      <w:r w:rsidR="000C1D71" w:rsidRPr="0085670C">
        <w:t>s</w:t>
      </w:r>
      <w:r w:rsidR="00271AC7" w:rsidRPr="0085670C">
        <w:t xml:space="preserve"> opening and closing ceremonies</w:t>
      </w:r>
      <w:r w:rsidR="00D2028F" w:rsidRPr="0085670C">
        <w:t>. A</w:t>
      </w:r>
      <w:r w:rsidR="00271AC7" w:rsidRPr="0085670C">
        <w:t>ll performers</w:t>
      </w:r>
      <w:r w:rsidR="00D2028F" w:rsidRPr="0085670C">
        <w:t>,</w:t>
      </w:r>
      <w:r w:rsidR="00271AC7" w:rsidRPr="0085670C">
        <w:t xml:space="preserve"> including bands</w:t>
      </w:r>
      <w:r w:rsidR="00D2028F" w:rsidRPr="0085670C">
        <w:t>,</w:t>
      </w:r>
      <w:r w:rsidR="00271AC7" w:rsidRPr="0085670C">
        <w:t xml:space="preserve"> shared a</w:t>
      </w:r>
      <w:r w:rsidR="00D2028F" w:rsidRPr="0085670C">
        <w:t xml:space="preserve"> total </w:t>
      </w:r>
      <w:r w:rsidR="00271AC7" w:rsidRPr="0085670C">
        <w:t xml:space="preserve">of </w:t>
      </w:r>
      <w:r w:rsidR="00547073" w:rsidRPr="0085670C">
        <w:t>approximately</w:t>
      </w:r>
      <w:r w:rsidR="00271AC7" w:rsidRPr="0085670C">
        <w:t xml:space="preserve"> 40 frequenc</w:t>
      </w:r>
      <w:r w:rsidR="00D2028F" w:rsidRPr="0085670C">
        <w:t>y assignments</w:t>
      </w:r>
      <w:r w:rsidR="00271AC7" w:rsidRPr="0085670C">
        <w:t xml:space="preserve"> for </w:t>
      </w:r>
      <w:r w:rsidR="00F41A49" w:rsidRPr="0085670C">
        <w:t>wireless micro</w:t>
      </w:r>
      <w:r w:rsidR="00271AC7" w:rsidRPr="0085670C">
        <w:t xml:space="preserve">phones and 24 for </w:t>
      </w:r>
      <w:r w:rsidR="00547073" w:rsidRPr="0085670C">
        <w:t>IEMs</w:t>
      </w:r>
      <w:r w:rsidR="00271AC7" w:rsidRPr="0085670C">
        <w:t>, with a high level of management of individual devices.</w:t>
      </w:r>
    </w:p>
    <w:p w14:paraId="16DE8909" w14:textId="77777777" w:rsidR="00502E22" w:rsidRPr="0085670C" w:rsidRDefault="00502E22" w:rsidP="00133BEF">
      <w:r w:rsidRPr="0085670C">
        <w:lastRenderedPageBreak/>
        <w:t>It should be noted, however, that temporal sharing has its limitations and may depend on the authorisation regimes of individual administrations and the full cooperation of participants</w:t>
      </w:r>
      <w:r w:rsidR="00E915C7" w:rsidRPr="0085670C">
        <w:t xml:space="preserve"> </w:t>
      </w:r>
      <w:r w:rsidR="00E915C7" w:rsidRPr="0085670C">
        <w:fldChar w:fldCharType="begin"/>
      </w:r>
      <w:r w:rsidR="00E915C7" w:rsidRPr="0085670C">
        <w:instrText xml:space="preserve"> REF _Ref50968676 \r \h </w:instrText>
      </w:r>
      <w:r w:rsidR="00E915C7" w:rsidRPr="0085670C">
        <w:fldChar w:fldCharType="separate"/>
      </w:r>
      <w:r w:rsidR="003814C9" w:rsidRPr="0085670C">
        <w:t>[11]</w:t>
      </w:r>
      <w:r w:rsidR="00E915C7" w:rsidRPr="0085670C">
        <w:fldChar w:fldCharType="end"/>
      </w:r>
      <w:r w:rsidR="00CD01EC" w:rsidRPr="0085670C">
        <w:t xml:space="preserve"> </w:t>
      </w:r>
      <w:r w:rsidRPr="0085670C">
        <w:t>.</w:t>
      </w:r>
    </w:p>
    <w:p w14:paraId="723BCCF2" w14:textId="77777777" w:rsidR="00271AC7" w:rsidRPr="0085670C" w:rsidRDefault="00271AC7" w:rsidP="001D72D0">
      <w:pPr>
        <w:pStyle w:val="Heading3"/>
        <w:rPr>
          <w:lang w:val="en-GB"/>
        </w:rPr>
      </w:pPr>
      <w:bookmarkStart w:id="153" w:name="_Toc44512979"/>
      <w:bookmarkStart w:id="154" w:name="_Toc52195282"/>
      <w:bookmarkStart w:id="155" w:name="_Toc64271841"/>
      <w:r w:rsidRPr="0085670C">
        <w:rPr>
          <w:lang w:val="en-GB"/>
        </w:rPr>
        <w:t>Spatial re-use</w:t>
      </w:r>
      <w:bookmarkEnd w:id="153"/>
      <w:bookmarkEnd w:id="154"/>
      <w:bookmarkEnd w:id="155"/>
    </w:p>
    <w:p w14:paraId="7B326655" w14:textId="77777777" w:rsidR="00271AC7" w:rsidRPr="0085670C" w:rsidRDefault="00271AC7" w:rsidP="00271AC7">
      <w:r w:rsidRPr="0085670C">
        <w:t xml:space="preserve">Spatial re-use of the same frequency at the same time is possible over a large site, </w:t>
      </w:r>
      <w:r w:rsidR="00547073" w:rsidRPr="0085670C">
        <w:t>because</w:t>
      </w:r>
      <w:r w:rsidRPr="0085670C">
        <w:t xml:space="preserve"> interference is unlikely to occur at distances in excess of a few hundred metres</w:t>
      </w:r>
      <w:r w:rsidR="00547073" w:rsidRPr="0085670C">
        <w:t xml:space="preserve"> and intermodulation effects between transmitters is most likely to occur when transmitters are in proximity</w:t>
      </w:r>
      <w:r w:rsidRPr="0085670C">
        <w:t>.</w:t>
      </w:r>
    </w:p>
    <w:p w14:paraId="578CC5FC" w14:textId="34384F22" w:rsidR="004337C0" w:rsidRPr="0085670C" w:rsidRDefault="004337C0" w:rsidP="001D72D0">
      <w:pPr>
        <w:pStyle w:val="Heading3"/>
        <w:rPr>
          <w:lang w:val="en-GB"/>
        </w:rPr>
      </w:pPr>
      <w:bookmarkStart w:id="156" w:name="_Toc44512980"/>
      <w:bookmarkStart w:id="157" w:name="_Toc52195283"/>
      <w:bookmarkStart w:id="158" w:name="_Toc64271842"/>
      <w:r w:rsidRPr="0085670C">
        <w:rPr>
          <w:lang w:val="en-GB"/>
        </w:rPr>
        <w:t>Greater use of DECT</w:t>
      </w:r>
      <w:r w:rsidR="004E4743" w:rsidRPr="0085670C">
        <w:rPr>
          <w:lang w:val="en-GB"/>
        </w:rPr>
        <w:t xml:space="preserve"> </w:t>
      </w:r>
      <w:r w:rsidR="00405BBD" w:rsidRPr="0085670C">
        <w:rPr>
          <w:lang w:val="en-GB"/>
        </w:rPr>
        <w:t xml:space="preserve">technology </w:t>
      </w:r>
      <w:r w:rsidRPr="0085670C">
        <w:rPr>
          <w:lang w:val="en-GB"/>
        </w:rPr>
        <w:t>for talkback</w:t>
      </w:r>
      <w:bookmarkEnd w:id="156"/>
      <w:r w:rsidR="00405BBD" w:rsidRPr="0085670C">
        <w:rPr>
          <w:lang w:val="en-GB"/>
        </w:rPr>
        <w:t xml:space="preserve"> and intercom</w:t>
      </w:r>
      <w:bookmarkEnd w:id="157"/>
      <w:bookmarkEnd w:id="158"/>
    </w:p>
    <w:p w14:paraId="4E943F2B" w14:textId="77777777" w:rsidR="00405BBD" w:rsidRPr="0085670C" w:rsidRDefault="00405BBD" w:rsidP="00405BBD">
      <w:r w:rsidRPr="0085670C">
        <w:t>If available spectrum at a location is in short supply, PMSE users might manage the available UHF spectrum by adopting systems that use DECT technology for talkback and intercom, thereby taking the place of systems that would traditionally share spectrum with wireless microphone and IEMs. It has the advantage of maximising availability of spectrum for wireless microphones and IEMs in the range 470-694 MHz. The robust nature of DECT and the ability to deploy complex private networks is particularly attractive, and it serves a valuable purpose, though it does not achieve the low latency required for other PMSE applications.</w:t>
      </w:r>
    </w:p>
    <w:p w14:paraId="284840AB" w14:textId="77777777" w:rsidR="00FB57C7" w:rsidRPr="0085670C" w:rsidRDefault="00FB57C7" w:rsidP="00133BEF">
      <w:pPr>
        <w:pStyle w:val="Heading2"/>
        <w:rPr>
          <w:lang w:val="en-GB"/>
        </w:rPr>
      </w:pPr>
      <w:bookmarkStart w:id="159" w:name="_Toc44512982"/>
      <w:bookmarkStart w:id="160" w:name="_Toc52195284"/>
      <w:bookmarkStart w:id="161" w:name="_Toc64271843"/>
      <w:r w:rsidRPr="0085670C">
        <w:rPr>
          <w:lang w:val="en-GB"/>
        </w:rPr>
        <w:t>Technological development</w:t>
      </w:r>
      <w:r w:rsidR="00A31252" w:rsidRPr="0085670C">
        <w:rPr>
          <w:lang w:val="en-GB"/>
        </w:rPr>
        <w:t xml:space="preserve"> </w:t>
      </w:r>
      <w:r w:rsidRPr="0085670C">
        <w:rPr>
          <w:lang w:val="en-GB"/>
        </w:rPr>
        <w:t xml:space="preserve">in </w:t>
      </w:r>
      <w:r w:rsidR="004A1AD2" w:rsidRPr="0085670C">
        <w:rPr>
          <w:lang w:val="en-GB"/>
        </w:rPr>
        <w:t>PMSE</w:t>
      </w:r>
      <w:r w:rsidRPr="0085670C">
        <w:rPr>
          <w:lang w:val="en-GB"/>
        </w:rPr>
        <w:t xml:space="preserve"> equipment</w:t>
      </w:r>
      <w:r w:rsidR="00A31252" w:rsidRPr="0085670C">
        <w:rPr>
          <w:lang w:val="en-GB"/>
        </w:rPr>
        <w:t xml:space="preserve"> and its limitations</w:t>
      </w:r>
      <w:bookmarkEnd w:id="159"/>
      <w:bookmarkEnd w:id="160"/>
      <w:bookmarkEnd w:id="161"/>
    </w:p>
    <w:p w14:paraId="76E5B71C" w14:textId="77777777" w:rsidR="00FB57C7" w:rsidRPr="0085670C" w:rsidRDefault="00FB57C7" w:rsidP="00133BEF">
      <w:pPr>
        <w:pStyle w:val="Heading3"/>
        <w:rPr>
          <w:lang w:val="en-GB"/>
        </w:rPr>
      </w:pPr>
      <w:bookmarkStart w:id="162" w:name="_Toc44512983"/>
      <w:bookmarkStart w:id="163" w:name="_Toc52195285"/>
      <w:bookmarkStart w:id="164" w:name="_Toc64271844"/>
      <w:r w:rsidRPr="0085670C">
        <w:rPr>
          <w:lang w:val="en-GB"/>
        </w:rPr>
        <w:t>Audio PMSE equipment</w:t>
      </w:r>
      <w:bookmarkEnd w:id="162"/>
      <w:bookmarkEnd w:id="163"/>
      <w:bookmarkEnd w:id="164"/>
    </w:p>
    <w:p w14:paraId="65AEA8F4" w14:textId="0FE6762D" w:rsidR="009A1A34" w:rsidRPr="0085670C" w:rsidRDefault="009A1A34" w:rsidP="009A1A34">
      <w:r w:rsidRPr="0085670C">
        <w:t xml:space="preserve">The term “spectrum efficiency” has different meanings in different contexts. </w:t>
      </w:r>
      <w:r w:rsidR="005F7134" w:rsidRPr="0085670C">
        <w:t>I</w:t>
      </w:r>
      <w:r w:rsidRPr="0085670C">
        <w:t xml:space="preserve">t is used in this </w:t>
      </w:r>
      <w:r w:rsidR="004E5FCA" w:rsidRPr="0085670C">
        <w:t>R</w:t>
      </w:r>
      <w:r w:rsidRPr="0085670C">
        <w:t>eport to describe how many audio signals</w:t>
      </w:r>
      <w:r w:rsidR="00A943FB" w:rsidRPr="0085670C">
        <w:t xml:space="preserve"> or links</w:t>
      </w:r>
      <w:r w:rsidRPr="0085670C">
        <w:t xml:space="preserve"> can be </w:t>
      </w:r>
      <w:r w:rsidR="00A943FB" w:rsidRPr="0085670C">
        <w:t>accommodated</w:t>
      </w:r>
      <w:r w:rsidRPr="0085670C">
        <w:t xml:space="preserve"> within a given amount of spectrum</w:t>
      </w:r>
      <w:r w:rsidR="00E321EE" w:rsidRPr="0085670C">
        <w:t xml:space="preserve"> </w:t>
      </w:r>
      <w:r w:rsidR="005F7134" w:rsidRPr="0085670C">
        <w:t xml:space="preserve">and </w:t>
      </w:r>
      <w:r w:rsidR="00E321EE" w:rsidRPr="0085670C">
        <w:t>which meets QoS requirements of the application and user</w:t>
      </w:r>
      <w:r w:rsidR="005F7134" w:rsidRPr="0085670C">
        <w:t>.</w:t>
      </w:r>
    </w:p>
    <w:p w14:paraId="7894752D" w14:textId="77777777" w:rsidR="009A1A34" w:rsidRPr="0085670C" w:rsidRDefault="009A1A34" w:rsidP="009A1A34">
      <w:r w:rsidRPr="0085670C">
        <w:t xml:space="preserve">The </w:t>
      </w:r>
      <w:r w:rsidR="00405BBD" w:rsidRPr="0085670C">
        <w:t>a</w:t>
      </w:r>
      <w:r w:rsidRPr="0085670C">
        <w:t xml:space="preserve">udio PMSE industry is an innovative sector and many new technology developments have been incorporated </w:t>
      </w:r>
      <w:r w:rsidR="00405BBD" w:rsidRPr="0085670C">
        <w:t>with</w:t>
      </w:r>
      <w:r w:rsidRPr="0085670C">
        <w:t xml:space="preserve">in PMSE products in the last decade. The stringent requirements users place on audio PMSE products impact </w:t>
      </w:r>
      <w:r w:rsidR="00A943FB" w:rsidRPr="0085670C">
        <w:t>all</w:t>
      </w:r>
      <w:r w:rsidRPr="0085670C">
        <w:t xml:space="preserve"> the technology blocks used in an audio PMSE system. These systems sit at the front end of the audio chain and must deliver flawless high</w:t>
      </w:r>
      <w:r w:rsidR="00A943FB" w:rsidRPr="0085670C">
        <w:t>-</w:t>
      </w:r>
      <w:r w:rsidRPr="0085670C">
        <w:t>quality real</w:t>
      </w:r>
      <w:r w:rsidR="00A943FB" w:rsidRPr="0085670C">
        <w:t>-</w:t>
      </w:r>
      <w:r w:rsidRPr="0085670C">
        <w:t xml:space="preserve">time audio for a wide variety of downstream uses including live performances, breaking news, sports events, and audio and video </w:t>
      </w:r>
      <w:proofErr w:type="gramStart"/>
      <w:r w:rsidRPr="0085670C">
        <w:t>productions</w:t>
      </w:r>
      <w:proofErr w:type="gramEnd"/>
      <w:r w:rsidRPr="0085670C">
        <w:t xml:space="preserve"> among others.</w:t>
      </w:r>
    </w:p>
    <w:p w14:paraId="726025B2" w14:textId="77777777" w:rsidR="009A1A34" w:rsidRPr="0085670C" w:rsidRDefault="009A1A34" w:rsidP="009A1A34">
      <w:r w:rsidRPr="0085670C">
        <w:t>The PMSE industry has invested heavily in the development of new spectrally efficient transmission technologies and techniques. These have been supported by the development of other technologies such as smaller and higher capacity batteries. Nevertheless, it is not possible to maximize product performance for every requested feature. For example, a longer transmitter runtime requirement influences the maximum allowed current consumption, which will impact the performance of the RF output power stage, with the potential consequence of lower spectrum efficiency and</w:t>
      </w:r>
      <w:r w:rsidR="00A943FB" w:rsidRPr="0085670C">
        <w:t>/</w:t>
      </w:r>
      <w:r w:rsidRPr="0085670C">
        <w:t>or higher latency.</w:t>
      </w:r>
    </w:p>
    <w:p w14:paraId="6D9322A9" w14:textId="77777777" w:rsidR="009A1A34" w:rsidRPr="0085670C" w:rsidRDefault="009A1A34" w:rsidP="009A1A34">
      <w:r w:rsidRPr="0085670C">
        <w:t xml:space="preserve">The spectrum efficiency of different equipment varies </w:t>
      </w:r>
      <w:r w:rsidR="00A943FB" w:rsidRPr="0085670C">
        <w:t>because</w:t>
      </w:r>
      <w:r w:rsidRPr="0085670C">
        <w:t xml:space="preserve"> audio PMSE products are often designed for a specific application, which requires the manufacturer to focus on certain performance attributes, and not only on spectrum efficiency.</w:t>
      </w:r>
    </w:p>
    <w:p w14:paraId="40A5971E" w14:textId="3591E8A6" w:rsidR="009A1A34" w:rsidRPr="0085670C" w:rsidRDefault="009A1A34" w:rsidP="009A1A34">
      <w:r w:rsidRPr="0085670C">
        <w:t>Spectrum efficiency is often characteri</w:t>
      </w:r>
      <w:r w:rsidR="00994126" w:rsidRPr="0085670C">
        <w:t>s</w:t>
      </w:r>
      <w:r w:rsidRPr="0085670C">
        <w:t>ed as the number of audio channels that can operate within a frequency band</w:t>
      </w:r>
      <w:r w:rsidR="005F7134" w:rsidRPr="0085670C">
        <w:t>width</w:t>
      </w:r>
      <w:r w:rsidRPr="0085670C">
        <w:t xml:space="preserve"> of 8 MHz, which relates to a typical UHF-TV channel bandwidth. The availability of spectrum</w:t>
      </w:r>
      <w:r w:rsidR="005F7134" w:rsidRPr="0085670C">
        <w:t xml:space="preserve"> with low enough noise levels </w:t>
      </w:r>
      <w:r w:rsidRPr="0085670C">
        <w:t>is a requirement in order to achieve high spectral efficiency.</w:t>
      </w:r>
    </w:p>
    <w:p w14:paraId="2BA33F21" w14:textId="77777777" w:rsidR="00E321EE" w:rsidRPr="0085670C" w:rsidRDefault="009A1A34" w:rsidP="009A1A34">
      <w:r w:rsidRPr="0085670C">
        <w:t xml:space="preserve">Spectrum efficiency numbers for </w:t>
      </w:r>
      <w:r w:rsidR="00F41A49" w:rsidRPr="0085670C">
        <w:t>wireless micro</w:t>
      </w:r>
      <w:r w:rsidRPr="0085670C">
        <w:t xml:space="preserve">phones vary between 12 and &gt;25 audio channels for an equivalent audio quality </w:t>
      </w:r>
      <w:r w:rsidR="005F7134" w:rsidRPr="0085670C">
        <w:t>in an</w:t>
      </w:r>
      <w:r w:rsidRPr="0085670C">
        <w:t xml:space="preserve"> 8 MHz </w:t>
      </w:r>
      <w:r w:rsidR="005F7134" w:rsidRPr="0085670C">
        <w:t>channel</w:t>
      </w:r>
      <w:r w:rsidRPr="0085670C">
        <w:t>, depend</w:t>
      </w:r>
      <w:r w:rsidR="005F7134" w:rsidRPr="0085670C">
        <w:t>ing</w:t>
      </w:r>
      <w:r w:rsidRPr="0085670C">
        <w:t xml:space="preserve"> on the application</w:t>
      </w:r>
      <w:r w:rsidR="005F7134" w:rsidRPr="0085670C">
        <w:t xml:space="preserve">. </w:t>
      </w:r>
      <w:r w:rsidR="00E321EE" w:rsidRPr="0085670C">
        <w:t xml:space="preserve">Where there is a mixture of </w:t>
      </w:r>
      <w:r w:rsidR="00F41A49" w:rsidRPr="0085670C">
        <w:t>wireless micro</w:t>
      </w:r>
      <w:r w:rsidR="00E321EE" w:rsidRPr="0085670C">
        <w:t xml:space="preserve">phones and IEMs the numbers will </w:t>
      </w:r>
      <w:r w:rsidR="005F7134" w:rsidRPr="0085670C">
        <w:t>vary.</w:t>
      </w:r>
    </w:p>
    <w:p w14:paraId="30B997AD" w14:textId="77777777" w:rsidR="00E321EE" w:rsidRPr="0085670C" w:rsidRDefault="009A1A34" w:rsidP="009A1A34">
      <w:r w:rsidRPr="0085670C">
        <w:t xml:space="preserve">The calculation of a frequency </w:t>
      </w:r>
      <w:r w:rsidR="00926814" w:rsidRPr="0085670C">
        <w:t>list</w:t>
      </w:r>
      <w:r w:rsidRPr="0085670C">
        <w:t xml:space="preserve"> for a multichannel audio PMSE system needs to consider the different types of audio PMSE products used in that specific setup</w:t>
      </w:r>
      <w:r w:rsidR="008B21BB" w:rsidRPr="0085670C">
        <w:t>,</w:t>
      </w:r>
      <w:r w:rsidRPr="0085670C">
        <w:t xml:space="preserve"> as well as the RF environment in that location and the regulatory and licens</w:t>
      </w:r>
      <w:r w:rsidR="005F7134" w:rsidRPr="0085670C">
        <w:t>ing</w:t>
      </w:r>
      <w:r w:rsidRPr="0085670C">
        <w:t xml:space="preserve"> requirements.</w:t>
      </w:r>
    </w:p>
    <w:p w14:paraId="5AFC94A6" w14:textId="77777777" w:rsidR="009A1A34" w:rsidRPr="0085670C" w:rsidRDefault="009A1A34" w:rsidP="009A1A34">
      <w:r w:rsidRPr="0085670C">
        <w:lastRenderedPageBreak/>
        <w:t xml:space="preserve">Frequency management software </w:t>
      </w:r>
      <w:r w:rsidR="008B21BB" w:rsidRPr="0085670C">
        <w:t>can calculate</w:t>
      </w:r>
      <w:r w:rsidRPr="0085670C">
        <w:t xml:space="preserve"> the best frequency </w:t>
      </w:r>
      <w:r w:rsidR="00500269" w:rsidRPr="0085670C">
        <w:t xml:space="preserve">list </w:t>
      </w:r>
      <w:r w:rsidRPr="0085670C">
        <w:t xml:space="preserve">for a given audio PMSE setup for a specific location. The spectrum efficiency value obtainable </w:t>
      </w:r>
      <w:r w:rsidR="00A943FB" w:rsidRPr="0085670C">
        <w:t>in each</w:t>
      </w:r>
      <w:r w:rsidR="008B21BB" w:rsidRPr="0085670C">
        <w:t xml:space="preserve"> scenario</w:t>
      </w:r>
      <w:r w:rsidRPr="0085670C">
        <w:t xml:space="preserve"> might differ from the maximum number of theoretically achievable channels, due to local conditions.</w:t>
      </w:r>
    </w:p>
    <w:p w14:paraId="26DF851D" w14:textId="77777777" w:rsidR="00965F9D" w:rsidRPr="0085670C" w:rsidRDefault="009A1A34" w:rsidP="00133BEF">
      <w:bookmarkStart w:id="165" w:name="_Hlk45892670"/>
      <w:r w:rsidRPr="0085670C">
        <w:t>While new PMSE technologies have delivered significant spectrum efficiency gains, PMSE faces a fast</w:t>
      </w:r>
      <w:r w:rsidR="008B21BB" w:rsidRPr="0085670C">
        <w:t>-</w:t>
      </w:r>
      <w:r w:rsidRPr="0085670C">
        <w:t xml:space="preserve">growing demand by wireless microphone </w:t>
      </w:r>
      <w:r w:rsidR="00CD16FA" w:rsidRPr="0085670C">
        <w:t>and IEM</w:t>
      </w:r>
      <w:r w:rsidRPr="0085670C">
        <w:t xml:space="preserve"> users for more audio channels and clean, interference-free spectrum</w:t>
      </w:r>
      <w:r w:rsidR="005D47B2" w:rsidRPr="0085670C">
        <w:t xml:space="preserve"> as well as for </w:t>
      </w:r>
      <w:r w:rsidR="00DD12F9" w:rsidRPr="0085670C">
        <w:t>higher</w:t>
      </w:r>
      <w:r w:rsidR="005D47B2" w:rsidRPr="0085670C">
        <w:t xml:space="preserve"> audio quality</w:t>
      </w:r>
      <w:r w:rsidRPr="0085670C">
        <w:t>.</w:t>
      </w:r>
    </w:p>
    <w:p w14:paraId="68027715" w14:textId="77777777" w:rsidR="00FB57C7" w:rsidRPr="0085670C" w:rsidRDefault="00FB57C7" w:rsidP="00FB57C7">
      <w:pPr>
        <w:pStyle w:val="Heading3"/>
        <w:rPr>
          <w:lang w:val="en-GB"/>
        </w:rPr>
      </w:pPr>
      <w:bookmarkStart w:id="166" w:name="_Toc44512985"/>
      <w:bookmarkStart w:id="167" w:name="_Toc52195286"/>
      <w:bookmarkStart w:id="168" w:name="_Toc64271845"/>
      <w:bookmarkEnd w:id="165"/>
      <w:r w:rsidRPr="0085670C">
        <w:rPr>
          <w:lang w:val="en-GB"/>
        </w:rPr>
        <w:t>Video PMSE equipment</w:t>
      </w:r>
      <w:bookmarkEnd w:id="166"/>
      <w:bookmarkEnd w:id="167"/>
      <w:bookmarkEnd w:id="168"/>
    </w:p>
    <w:p w14:paraId="419F60C2" w14:textId="136A68FD" w:rsidR="005F7134" w:rsidRPr="0085670C" w:rsidRDefault="005F7134" w:rsidP="00C13E94">
      <w:r w:rsidRPr="0085670C">
        <w:t>Video PMSE is making greater use of higher frequencies such as the allocations around 7 GHz</w:t>
      </w:r>
      <w:r w:rsidR="002A6E08" w:rsidRPr="0085670C">
        <w:t xml:space="preserve"> and above</w:t>
      </w:r>
      <w:r w:rsidRPr="0085670C">
        <w:t xml:space="preserve">. This is relieving demand pressure on the core sub-3 GHz video PMSE bands. In exceptional cases, such as that of </w:t>
      </w:r>
      <w:r w:rsidRPr="0085670C">
        <w:rPr>
          <w:rStyle w:val="ECCParagraph"/>
        </w:rPr>
        <w:t xml:space="preserve">Formula </w:t>
      </w:r>
      <w:r w:rsidR="00EA169F" w:rsidRPr="0085670C">
        <w:rPr>
          <w:rStyle w:val="ECCParagraph"/>
        </w:rPr>
        <w:t xml:space="preserve">1 </w:t>
      </w:r>
      <w:r w:rsidRPr="0085670C">
        <w:rPr>
          <w:rStyle w:val="ECCParagraph"/>
        </w:rPr>
        <w:t xml:space="preserve">(which sees the largest simultaneous use of video PMSE at a single event), a migration to much higher frequencies has been accomplished (see </w:t>
      </w:r>
      <w:r w:rsidR="005702A4" w:rsidRPr="0085670C">
        <w:rPr>
          <w:rStyle w:val="ECCParagraph"/>
        </w:rPr>
        <w:t>A</w:t>
      </w:r>
      <w:r w:rsidR="00C13E94" w:rsidRPr="0085670C">
        <w:rPr>
          <w:rStyle w:val="ECCParagraph"/>
        </w:rPr>
        <w:t xml:space="preserve">nnex </w:t>
      </w:r>
      <w:r w:rsidR="00F41B0E" w:rsidRPr="0085670C">
        <w:rPr>
          <w:rStyle w:val="ECCParagraph"/>
        </w:rPr>
        <w:t>A6.2</w:t>
      </w:r>
      <w:r w:rsidR="00722BB1" w:rsidRPr="0085670C">
        <w:rPr>
          <w:rStyle w:val="ECCParagraph"/>
        </w:rPr>
        <w:t xml:space="preserve"> </w:t>
      </w:r>
      <w:r w:rsidR="00722BB1" w:rsidRPr="0085670C">
        <w:t>Formula 1 (F1)</w:t>
      </w:r>
      <w:r w:rsidRPr="0085670C">
        <w:t>). However, it</w:t>
      </w:r>
      <w:r w:rsidRPr="0085670C">
        <w:rPr>
          <w:rStyle w:val="ECCParagraph"/>
        </w:rPr>
        <w:t xml:space="preserve"> is important to note that this solution is an exceptional case and not applicable to other use cases of video PMSE</w:t>
      </w:r>
      <w:r w:rsidRPr="0085670C">
        <w:t>.</w:t>
      </w:r>
    </w:p>
    <w:p w14:paraId="1A4FBD2F" w14:textId="77777777" w:rsidR="00965F9D" w:rsidRPr="0085670C" w:rsidRDefault="00965F9D" w:rsidP="00965F9D">
      <w:r w:rsidRPr="0085670C">
        <w:t>Use of higher frequencies (above 3</w:t>
      </w:r>
      <w:r w:rsidR="00A943FB" w:rsidRPr="0085670C">
        <w:t xml:space="preserve"> </w:t>
      </w:r>
      <w:r w:rsidRPr="0085670C">
        <w:t xml:space="preserve">GHz) may be </w:t>
      </w:r>
      <w:r w:rsidR="00C33E44" w:rsidRPr="0085670C">
        <w:t>suitable for</w:t>
      </w:r>
      <w:r w:rsidRPr="0085670C">
        <w:t xml:space="preserve"> some short</w:t>
      </w:r>
      <w:r w:rsidR="005F7134" w:rsidRPr="0085670C">
        <w:t>-</w:t>
      </w:r>
      <w:r w:rsidRPr="0085670C">
        <w:t>range terrestrial PMSE use</w:t>
      </w:r>
      <w:r w:rsidR="003678C6" w:rsidRPr="0085670C">
        <w:t xml:space="preserve"> </w:t>
      </w:r>
      <w:r w:rsidRPr="0085670C">
        <w:t xml:space="preserve">cases. But cycling, marathons, triathlons, </w:t>
      </w:r>
      <w:r w:rsidR="005F7134" w:rsidRPr="0085670C">
        <w:t xml:space="preserve">and </w:t>
      </w:r>
      <w:r w:rsidRPr="0085670C">
        <w:t xml:space="preserve">cross-country </w:t>
      </w:r>
      <w:r w:rsidR="00C33E44" w:rsidRPr="0085670C">
        <w:t>skiing rely</w:t>
      </w:r>
      <w:r w:rsidRPr="0085670C">
        <w:t xml:space="preserve"> on high</w:t>
      </w:r>
      <w:r w:rsidR="00A943FB" w:rsidRPr="0085670C">
        <w:t>-</w:t>
      </w:r>
      <w:r w:rsidRPr="0085670C">
        <w:t>altitude microwave mid</w:t>
      </w:r>
      <w:r w:rsidR="00A943FB" w:rsidRPr="0085670C">
        <w:t>-</w:t>
      </w:r>
      <w:r w:rsidRPr="0085670C">
        <w:t>points which need frequencies below 3</w:t>
      </w:r>
      <w:r w:rsidR="00A943FB" w:rsidRPr="0085670C">
        <w:t xml:space="preserve"> </w:t>
      </w:r>
      <w:r w:rsidRPr="0085670C">
        <w:t>G</w:t>
      </w:r>
      <w:r w:rsidR="00A943FB" w:rsidRPr="0085670C">
        <w:t>H</w:t>
      </w:r>
      <w:r w:rsidRPr="0085670C">
        <w:t>z</w:t>
      </w:r>
      <w:r w:rsidR="005F7134" w:rsidRPr="0085670C">
        <w:t xml:space="preserve"> for</w:t>
      </w:r>
      <w:r w:rsidRPr="0085670C">
        <w:t xml:space="preserve"> non</w:t>
      </w:r>
      <w:r w:rsidR="005F7134" w:rsidRPr="0085670C">
        <w:t>-</w:t>
      </w:r>
      <w:r w:rsidRPr="0085670C">
        <w:t>line</w:t>
      </w:r>
      <w:r w:rsidR="00A943FB" w:rsidRPr="0085670C">
        <w:t>-</w:t>
      </w:r>
      <w:r w:rsidRPr="0085670C">
        <w:t>of</w:t>
      </w:r>
      <w:r w:rsidR="00A943FB" w:rsidRPr="0085670C">
        <w:t>-</w:t>
      </w:r>
      <w:r w:rsidRPr="0085670C">
        <w:t>sight coverage. Similar considerations apply</w:t>
      </w:r>
      <w:r w:rsidR="00C33E44" w:rsidRPr="0085670C">
        <w:t xml:space="preserve">, </w:t>
      </w:r>
      <w:r w:rsidRPr="0085670C">
        <w:t>for example</w:t>
      </w:r>
      <w:r w:rsidR="00C33E44" w:rsidRPr="0085670C">
        <w:t>,</w:t>
      </w:r>
      <w:r w:rsidRPr="0085670C">
        <w:t xml:space="preserve"> to the World Rally Championship racing where helicopters and fixed wing aircraft are an integral part of the content delivery system</w:t>
      </w:r>
      <w:r w:rsidR="005F7134" w:rsidRPr="0085670C">
        <w:t>.</w:t>
      </w:r>
    </w:p>
    <w:p w14:paraId="00196B3A" w14:textId="77777777" w:rsidR="00965F9D" w:rsidRPr="0085670C" w:rsidRDefault="00965F9D" w:rsidP="00965F9D">
      <w:r w:rsidRPr="0085670C">
        <w:t>Where motorcycles are used</w:t>
      </w:r>
      <w:r w:rsidR="00C15971" w:rsidRPr="0085670C">
        <w:t>,</w:t>
      </w:r>
      <w:r w:rsidRPr="0085670C">
        <w:t xml:space="preserve"> an important consideration is the safety of the cameraman seated at the rear of the bike and often facing backwards</w:t>
      </w:r>
      <w:r w:rsidR="005F7134" w:rsidRPr="0085670C">
        <w:t>. A</w:t>
      </w:r>
      <w:r w:rsidRPr="0085670C">
        <w:t xml:space="preserve">t </w:t>
      </w:r>
      <w:r w:rsidR="005F7134" w:rsidRPr="0085670C">
        <w:t>frequencies</w:t>
      </w:r>
      <w:r w:rsidRPr="0085670C">
        <w:t xml:space="preserve"> below 3</w:t>
      </w:r>
      <w:r w:rsidR="00A943FB" w:rsidRPr="0085670C">
        <w:t xml:space="preserve"> </w:t>
      </w:r>
      <w:r w:rsidRPr="0085670C">
        <w:t>GHz</w:t>
      </w:r>
      <w:r w:rsidR="005F7134" w:rsidRPr="0085670C">
        <w:t>,</w:t>
      </w:r>
      <w:r w:rsidRPr="0085670C">
        <w:t xml:space="preserve"> the EMF safety limits can be achieved</w:t>
      </w:r>
      <w:r w:rsidR="005F7134" w:rsidRPr="0085670C">
        <w:t xml:space="preserve">; however, </w:t>
      </w:r>
      <w:r w:rsidRPr="0085670C">
        <w:t>as frequencies become higher</w:t>
      </w:r>
      <w:r w:rsidR="00611F51" w:rsidRPr="0085670C">
        <w:t xml:space="preserve"> more </w:t>
      </w:r>
      <w:r w:rsidRPr="0085670C">
        <w:t xml:space="preserve">power </w:t>
      </w:r>
      <w:r w:rsidR="00611F51" w:rsidRPr="0085670C">
        <w:t xml:space="preserve">is </w:t>
      </w:r>
      <w:r w:rsidRPr="0085670C">
        <w:t>required to maintain the same coverage</w:t>
      </w:r>
      <w:r w:rsidR="00611F51" w:rsidRPr="0085670C">
        <w:t xml:space="preserve"> and thus </w:t>
      </w:r>
      <w:r w:rsidRPr="0085670C">
        <w:t xml:space="preserve">the EMF </w:t>
      </w:r>
      <w:r w:rsidR="00611F51" w:rsidRPr="0085670C">
        <w:t xml:space="preserve">safety </w:t>
      </w:r>
      <w:r w:rsidRPr="0085670C">
        <w:t>limit</w:t>
      </w:r>
      <w:r w:rsidR="00611F51" w:rsidRPr="0085670C">
        <w:t xml:space="preserve"> might be exceeded.</w:t>
      </w:r>
    </w:p>
    <w:p w14:paraId="6A33378E" w14:textId="77777777" w:rsidR="00BE0462" w:rsidRPr="0085670C" w:rsidRDefault="00611F51" w:rsidP="00611F51">
      <w:pPr>
        <w:pStyle w:val="Heading2"/>
        <w:rPr>
          <w:lang w:val="en-GB"/>
        </w:rPr>
      </w:pPr>
      <w:bookmarkStart w:id="169" w:name="_Toc46319037"/>
      <w:bookmarkStart w:id="170" w:name="_Toc46319038"/>
      <w:bookmarkStart w:id="171" w:name="_Toc46319039"/>
      <w:bookmarkStart w:id="172" w:name="_Toc46319040"/>
      <w:bookmarkStart w:id="173" w:name="_Toc46319041"/>
      <w:bookmarkStart w:id="174" w:name="_Toc46319042"/>
      <w:bookmarkStart w:id="175" w:name="_Toc46319043"/>
      <w:bookmarkStart w:id="176" w:name="_Toc44512993"/>
      <w:bookmarkEnd w:id="169"/>
      <w:bookmarkEnd w:id="170"/>
      <w:bookmarkEnd w:id="171"/>
      <w:bookmarkEnd w:id="172"/>
      <w:bookmarkEnd w:id="173"/>
      <w:bookmarkEnd w:id="174"/>
      <w:bookmarkEnd w:id="175"/>
      <w:r w:rsidRPr="0085670C">
        <w:rPr>
          <w:lang w:val="en-GB"/>
        </w:rPr>
        <w:tab/>
      </w:r>
      <w:bookmarkStart w:id="177" w:name="_Toc52195287"/>
      <w:bookmarkStart w:id="178" w:name="_Toc64271846"/>
      <w:r w:rsidRPr="0085670C">
        <w:rPr>
          <w:lang w:val="en-GB"/>
        </w:rPr>
        <w:t xml:space="preserve">Developing and </w:t>
      </w:r>
      <w:r w:rsidR="006330D8" w:rsidRPr="0085670C">
        <w:rPr>
          <w:lang w:val="en-GB"/>
        </w:rPr>
        <w:t>potential</w:t>
      </w:r>
      <w:r w:rsidR="009A1A34" w:rsidRPr="0085670C">
        <w:rPr>
          <w:lang w:val="en-GB"/>
        </w:rPr>
        <w:t xml:space="preserve"> </w:t>
      </w:r>
      <w:r w:rsidR="00854B6E" w:rsidRPr="0085670C">
        <w:rPr>
          <w:lang w:val="en-GB"/>
        </w:rPr>
        <w:t>t</w:t>
      </w:r>
      <w:r w:rsidR="009A1A34" w:rsidRPr="0085670C">
        <w:rPr>
          <w:lang w:val="en-GB"/>
        </w:rPr>
        <w:t>echnologies</w:t>
      </w:r>
      <w:bookmarkEnd w:id="176"/>
      <w:r w:rsidR="006330D8" w:rsidRPr="0085670C">
        <w:rPr>
          <w:lang w:val="en-GB"/>
        </w:rPr>
        <w:t xml:space="preserve"> for PMSE use</w:t>
      </w:r>
      <w:bookmarkEnd w:id="177"/>
      <w:bookmarkEnd w:id="178"/>
    </w:p>
    <w:p w14:paraId="49E73839" w14:textId="77777777" w:rsidR="009A1A34" w:rsidRPr="0085670C" w:rsidRDefault="00965F9D" w:rsidP="00611F51">
      <w:pPr>
        <w:pStyle w:val="Heading3"/>
        <w:rPr>
          <w:lang w:val="en-GB"/>
        </w:rPr>
      </w:pPr>
      <w:bookmarkStart w:id="179" w:name="_Toc44512994"/>
      <w:bookmarkStart w:id="180" w:name="_Toc52195288"/>
      <w:bookmarkStart w:id="181" w:name="_Toc64271847"/>
      <w:r w:rsidRPr="0085670C">
        <w:rPr>
          <w:lang w:val="en-GB"/>
        </w:rPr>
        <w:t>Wireless Multichannel Audio System (</w:t>
      </w:r>
      <w:r w:rsidR="009A1A34" w:rsidRPr="0085670C">
        <w:rPr>
          <w:lang w:val="en-GB"/>
        </w:rPr>
        <w:t>WMAS</w:t>
      </w:r>
      <w:r w:rsidRPr="0085670C">
        <w:rPr>
          <w:lang w:val="en-GB"/>
        </w:rPr>
        <w:t>)</w:t>
      </w:r>
      <w:bookmarkEnd w:id="179"/>
      <w:bookmarkEnd w:id="180"/>
      <w:bookmarkEnd w:id="181"/>
    </w:p>
    <w:p w14:paraId="4664D0ED" w14:textId="77777777" w:rsidR="00965F9D" w:rsidRPr="0085670C" w:rsidRDefault="00965F9D" w:rsidP="00965F9D">
      <w:r w:rsidRPr="0085670C">
        <w:t>Currently the audio PMSE industry make use of analogue and digital technologies employing narrowband modulation techniques in typically 200 kHz RF channels. These narrow-band audio PMSE systems follow a typical link-based approach and are separated in frequency.</w:t>
      </w:r>
    </w:p>
    <w:p w14:paraId="24AFF55B" w14:textId="77777777" w:rsidR="00611F51" w:rsidRPr="0085670C" w:rsidRDefault="00965F9D" w:rsidP="00EF498E">
      <w:pPr>
        <w:rPr>
          <w:rStyle w:val="ECCParagraph"/>
        </w:rPr>
      </w:pPr>
      <w:r w:rsidRPr="0085670C">
        <w:rPr>
          <w:rStyle w:val="ECCParagraph"/>
        </w:rPr>
        <w:t>A WMAS</w:t>
      </w:r>
      <w:r w:rsidR="007213EE" w:rsidRPr="0085670C">
        <w:rPr>
          <w:rStyle w:val="ECCParagraph"/>
          <w:vertAlign w:val="superscript"/>
        </w:rPr>
        <w:footnoteReference w:id="4"/>
      </w:r>
      <w:r w:rsidRPr="0085670C">
        <w:rPr>
          <w:rStyle w:val="ECCParagraph"/>
        </w:rPr>
        <w:t xml:space="preserve"> is a </w:t>
      </w:r>
      <w:r w:rsidR="00500269" w:rsidRPr="0085670C">
        <w:rPr>
          <w:rStyle w:val="ECCParagraph"/>
        </w:rPr>
        <w:t xml:space="preserve">digital </w:t>
      </w:r>
      <w:r w:rsidRPr="0085670C">
        <w:rPr>
          <w:rStyle w:val="ECCParagraph"/>
        </w:rPr>
        <w:t xml:space="preserve">solution employing a wideband RF channel and establishes a system-based approach targeting on multi-channel audio applications, e.g. wireless microphones and IEMs in live audio production such as concerts, musicals, theatres or TV shows. In these targeted applications, WMAS </w:t>
      </w:r>
      <w:r w:rsidR="007213EE" w:rsidRPr="0085670C">
        <w:rPr>
          <w:rStyle w:val="ECCParagraph"/>
        </w:rPr>
        <w:t xml:space="preserve">may </w:t>
      </w:r>
      <w:r w:rsidRPr="0085670C">
        <w:rPr>
          <w:rStyle w:val="ECCParagraph"/>
        </w:rPr>
        <w:t>offer improved spectral efficiency in terms of audio channels per MHz and operational flexibility while maintaining, and in many instances even improving, interference protection to other services operating in adjacent bands compared to narrowband equipment. In WMAS all portable devices share the same physical RF channel but depending on the access scheme are separated in different audio channels.</w:t>
      </w:r>
      <w:bookmarkStart w:id="182" w:name="_Toc44512995"/>
    </w:p>
    <w:p w14:paraId="0D64750F" w14:textId="77777777" w:rsidR="009A1A34" w:rsidRPr="0085670C" w:rsidRDefault="009A1A34" w:rsidP="00611F51">
      <w:pPr>
        <w:pStyle w:val="Heading3"/>
        <w:rPr>
          <w:rStyle w:val="ECCParagraph"/>
        </w:rPr>
      </w:pPr>
      <w:bookmarkStart w:id="183" w:name="_Toc52195289"/>
      <w:bookmarkStart w:id="184" w:name="_Toc64271848"/>
      <w:r w:rsidRPr="0085670C">
        <w:rPr>
          <w:rStyle w:val="ECCParagraph"/>
        </w:rPr>
        <w:t>C-PMSE</w:t>
      </w:r>
      <w:bookmarkEnd w:id="182"/>
      <w:bookmarkEnd w:id="183"/>
      <w:bookmarkEnd w:id="184"/>
    </w:p>
    <w:p w14:paraId="61EB817C" w14:textId="77777777" w:rsidR="009A1A34" w:rsidRPr="0085670C" w:rsidRDefault="009A1A34" w:rsidP="00EF498E">
      <w:pPr>
        <w:pStyle w:val="ECCTabletext"/>
        <w:spacing w:before="240"/>
        <w:rPr>
          <w:rStyle w:val="ECCParagraph"/>
        </w:rPr>
      </w:pPr>
      <w:r w:rsidRPr="0085670C">
        <w:rPr>
          <w:rStyle w:val="ECCParagraph"/>
        </w:rPr>
        <w:t xml:space="preserve">The technical report ETSI TR 102 801 ‘Methods, parameters and test procedures for cognitive interference mitigation techniques for use by PMSE devices’ </w:t>
      </w:r>
      <w:r w:rsidR="00E915C7" w:rsidRPr="0085670C">
        <w:rPr>
          <w:rStyle w:val="ECCParagraph"/>
        </w:rPr>
        <w:fldChar w:fldCharType="begin"/>
      </w:r>
      <w:r w:rsidR="00E915C7" w:rsidRPr="0085670C">
        <w:rPr>
          <w:rStyle w:val="ECCParagraph"/>
        </w:rPr>
        <w:instrText xml:space="preserve"> REF _Ref50968716 \r \h </w:instrText>
      </w:r>
      <w:r w:rsidR="00E915C7" w:rsidRPr="0085670C">
        <w:rPr>
          <w:rStyle w:val="ECCParagraph"/>
        </w:rPr>
      </w:r>
      <w:r w:rsidR="00E915C7" w:rsidRPr="0085670C">
        <w:rPr>
          <w:rStyle w:val="ECCParagraph"/>
        </w:rPr>
        <w:fldChar w:fldCharType="separate"/>
      </w:r>
      <w:r w:rsidR="003814C9" w:rsidRPr="0085670C">
        <w:rPr>
          <w:rStyle w:val="ECCParagraph"/>
        </w:rPr>
        <w:t>[12]</w:t>
      </w:r>
      <w:r w:rsidR="00E915C7" w:rsidRPr="0085670C">
        <w:rPr>
          <w:rStyle w:val="ECCParagraph"/>
        </w:rPr>
        <w:fldChar w:fldCharType="end"/>
      </w:r>
      <w:r w:rsidR="00E915C7" w:rsidRPr="0085670C">
        <w:rPr>
          <w:rStyle w:val="ECCParagraph"/>
        </w:rPr>
        <w:t xml:space="preserve"> </w:t>
      </w:r>
      <w:r w:rsidRPr="0085670C">
        <w:rPr>
          <w:rStyle w:val="ECCParagraph"/>
        </w:rPr>
        <w:t>developed by ETSI STF 386 describes cognitive PMSE systems (C-PMSE system) in detail, including block diagrams and interface descriptions of the different modules.</w:t>
      </w:r>
    </w:p>
    <w:p w14:paraId="22D3655D" w14:textId="77777777" w:rsidR="009A1A34" w:rsidRPr="0085670C" w:rsidRDefault="009A1A34" w:rsidP="009A1A34">
      <w:pPr>
        <w:rPr>
          <w:rStyle w:val="ECCParagraph"/>
        </w:rPr>
      </w:pPr>
      <w:r w:rsidRPr="0085670C">
        <w:rPr>
          <w:rStyle w:val="ECCParagraph"/>
        </w:rPr>
        <w:t>Currently available PMSE systems offer various cognitive capabilities as a standalone hardware product. Additional cognitive features can be achieved if the PMSE system is used in conjunction with specially designed software to create a frequency management network.</w:t>
      </w:r>
    </w:p>
    <w:p w14:paraId="22E4692B" w14:textId="77777777" w:rsidR="00965F9D" w:rsidRPr="0085670C" w:rsidRDefault="009A1A34" w:rsidP="009A1A34">
      <w:pPr>
        <w:rPr>
          <w:rStyle w:val="ECCParagraph"/>
        </w:rPr>
      </w:pPr>
      <w:r w:rsidRPr="0085670C">
        <w:rPr>
          <w:rStyle w:val="ECCParagraph"/>
        </w:rPr>
        <w:lastRenderedPageBreak/>
        <w:t>The main goal of a C-PMSE system is to enhance the reliability, stability and quality of the audio channel</w:t>
      </w:r>
      <w:r w:rsidR="006330D8" w:rsidRPr="0085670C">
        <w:rPr>
          <w:rStyle w:val="ECCParagraph"/>
        </w:rPr>
        <w:t>s.</w:t>
      </w:r>
    </w:p>
    <w:p w14:paraId="2FA35BEE" w14:textId="77777777" w:rsidR="009A1A34" w:rsidRPr="0085670C" w:rsidRDefault="009A1A34" w:rsidP="006330D8">
      <w:pPr>
        <w:pStyle w:val="Heading3"/>
        <w:rPr>
          <w:lang w:val="en-GB"/>
        </w:rPr>
      </w:pPr>
      <w:bookmarkStart w:id="185" w:name="_Toc44512996"/>
      <w:bookmarkStart w:id="186" w:name="_Toc52195290"/>
      <w:bookmarkStart w:id="187" w:name="_Toc64271849"/>
      <w:r w:rsidRPr="0085670C">
        <w:rPr>
          <w:lang w:val="en-GB"/>
        </w:rPr>
        <w:t xml:space="preserve">4G and 5G public </w:t>
      </w:r>
      <w:bookmarkEnd w:id="185"/>
      <w:r w:rsidR="00611F51" w:rsidRPr="0085670C">
        <w:rPr>
          <w:lang w:val="en-GB"/>
        </w:rPr>
        <w:t>mobile networks</w:t>
      </w:r>
      <w:bookmarkEnd w:id="186"/>
      <w:bookmarkEnd w:id="187"/>
    </w:p>
    <w:p w14:paraId="290A93FA" w14:textId="77777777" w:rsidR="009A1A34" w:rsidRPr="0085670C" w:rsidRDefault="009A1A34" w:rsidP="009A1A34">
      <w:pPr>
        <w:rPr>
          <w:rStyle w:val="ECCParagraph"/>
        </w:rPr>
      </w:pPr>
      <w:r w:rsidRPr="0085670C">
        <w:rPr>
          <w:rStyle w:val="ECCParagraph"/>
        </w:rPr>
        <w:t xml:space="preserve">Although </w:t>
      </w:r>
      <w:r w:rsidR="00020F60" w:rsidRPr="0085670C">
        <w:rPr>
          <w:rStyle w:val="ECCParagraph"/>
        </w:rPr>
        <w:t>the</w:t>
      </w:r>
      <w:r w:rsidR="002A6E08" w:rsidRPr="0085670C">
        <w:rPr>
          <w:rStyle w:val="ECCParagraph"/>
        </w:rPr>
        <w:t xml:space="preserve"> configuration </w:t>
      </w:r>
      <w:r w:rsidR="00FE51FD" w:rsidRPr="0085670C">
        <w:rPr>
          <w:rStyle w:val="ECCParagraph"/>
        </w:rPr>
        <w:t xml:space="preserve">and business model </w:t>
      </w:r>
      <w:r w:rsidR="002A6E08" w:rsidRPr="0085670C">
        <w:rPr>
          <w:rStyle w:val="ECCParagraph"/>
        </w:rPr>
        <w:t>of public mobile networks typically focusses on the</w:t>
      </w:r>
      <w:r w:rsidR="000B364D" w:rsidRPr="0085670C">
        <w:rPr>
          <w:rStyle w:val="ECCParagraph"/>
        </w:rPr>
        <w:t xml:space="preserve"> </w:t>
      </w:r>
      <w:r w:rsidRPr="0085670C">
        <w:rPr>
          <w:rStyle w:val="ECCParagraph"/>
        </w:rPr>
        <w:t>downl</w:t>
      </w:r>
      <w:r w:rsidR="000B364D" w:rsidRPr="0085670C">
        <w:rPr>
          <w:rStyle w:val="ECCParagraph"/>
        </w:rPr>
        <w:t>ink</w:t>
      </w:r>
      <w:r w:rsidRPr="0085670C">
        <w:rPr>
          <w:rStyle w:val="ECCParagraph"/>
        </w:rPr>
        <w:t xml:space="preserve"> </w:t>
      </w:r>
      <w:r w:rsidR="00611F51" w:rsidRPr="0085670C">
        <w:rPr>
          <w:rStyle w:val="ECCParagraph"/>
        </w:rPr>
        <w:t>capacity, whereas</w:t>
      </w:r>
      <w:r w:rsidRPr="0085670C">
        <w:rPr>
          <w:rStyle w:val="ECCParagraph"/>
        </w:rPr>
        <w:t xml:space="preserve"> </w:t>
      </w:r>
      <w:r w:rsidR="002A6E08" w:rsidRPr="0085670C">
        <w:rPr>
          <w:rStyle w:val="ECCParagraph"/>
        </w:rPr>
        <w:t>PMSE applications</w:t>
      </w:r>
      <w:r w:rsidRPr="0085670C">
        <w:rPr>
          <w:rStyle w:val="ECCParagraph"/>
        </w:rPr>
        <w:t xml:space="preserve"> tend to use wireless systems for maximum upl</w:t>
      </w:r>
      <w:r w:rsidR="000B364D" w:rsidRPr="0085670C">
        <w:rPr>
          <w:rStyle w:val="ECCParagraph"/>
        </w:rPr>
        <w:t>ink</w:t>
      </w:r>
      <w:r w:rsidR="00611F51" w:rsidRPr="0085670C">
        <w:rPr>
          <w:rStyle w:val="ECCParagraph"/>
        </w:rPr>
        <w:t>,</w:t>
      </w:r>
      <w:r w:rsidRPr="0085670C">
        <w:rPr>
          <w:rStyle w:val="ECCParagraph"/>
        </w:rPr>
        <w:t xml:space="preserve"> th</w:t>
      </w:r>
      <w:r w:rsidR="00611F51" w:rsidRPr="0085670C">
        <w:rPr>
          <w:rStyle w:val="ECCParagraph"/>
        </w:rPr>
        <w:t>e</w:t>
      </w:r>
      <w:r w:rsidRPr="0085670C">
        <w:rPr>
          <w:rStyle w:val="ECCParagraph"/>
        </w:rPr>
        <w:t xml:space="preserve"> </w:t>
      </w:r>
      <w:r w:rsidR="006563AD" w:rsidRPr="0085670C">
        <w:rPr>
          <w:rStyle w:val="ECCParagraph"/>
        </w:rPr>
        <w:t xml:space="preserve">IMT </w:t>
      </w:r>
      <w:r w:rsidRPr="0085670C">
        <w:rPr>
          <w:rStyle w:val="ECCParagraph"/>
        </w:rPr>
        <w:t xml:space="preserve">technology could </w:t>
      </w:r>
      <w:r w:rsidR="00611F51" w:rsidRPr="0085670C">
        <w:rPr>
          <w:rStyle w:val="ECCParagraph"/>
        </w:rPr>
        <w:t xml:space="preserve">provide </w:t>
      </w:r>
      <w:r w:rsidRPr="0085670C">
        <w:rPr>
          <w:rStyle w:val="ECCParagraph"/>
        </w:rPr>
        <w:t>interesting</w:t>
      </w:r>
      <w:r w:rsidR="00611F51" w:rsidRPr="0085670C">
        <w:rPr>
          <w:rStyle w:val="ECCParagraph"/>
        </w:rPr>
        <w:t xml:space="preserve"> solutions for </w:t>
      </w:r>
      <w:r w:rsidR="00D30094" w:rsidRPr="0085670C">
        <w:rPr>
          <w:rStyle w:val="ECCParagraph"/>
        </w:rPr>
        <w:t xml:space="preserve">some </w:t>
      </w:r>
      <w:r w:rsidR="00611F51" w:rsidRPr="0085670C">
        <w:rPr>
          <w:rStyle w:val="ECCParagraph"/>
        </w:rPr>
        <w:t>PMSE use cases</w:t>
      </w:r>
      <w:r w:rsidRPr="0085670C">
        <w:rPr>
          <w:rStyle w:val="ECCParagraph"/>
        </w:rPr>
        <w:t>. For many years</w:t>
      </w:r>
      <w:r w:rsidR="00611F51" w:rsidRPr="0085670C">
        <w:rPr>
          <w:rStyle w:val="ECCParagraph"/>
        </w:rPr>
        <w:t>,</w:t>
      </w:r>
      <w:r w:rsidRPr="0085670C">
        <w:rPr>
          <w:rStyle w:val="ECCParagraph"/>
        </w:rPr>
        <w:t xml:space="preserve"> broadcasters </w:t>
      </w:r>
      <w:r w:rsidR="00611F51" w:rsidRPr="0085670C">
        <w:rPr>
          <w:rStyle w:val="ECCParagraph"/>
        </w:rPr>
        <w:t xml:space="preserve">have </w:t>
      </w:r>
      <w:r w:rsidRPr="0085670C">
        <w:rPr>
          <w:rStyle w:val="ECCParagraph"/>
        </w:rPr>
        <w:t>ma</w:t>
      </w:r>
      <w:r w:rsidR="00611F51" w:rsidRPr="0085670C">
        <w:rPr>
          <w:rStyle w:val="ECCParagraph"/>
        </w:rPr>
        <w:t>d</w:t>
      </w:r>
      <w:r w:rsidRPr="0085670C">
        <w:rPr>
          <w:rStyle w:val="ECCParagraph"/>
        </w:rPr>
        <w:t xml:space="preserve">e use of so-called </w:t>
      </w:r>
      <w:r w:rsidR="000B2E99" w:rsidRPr="0085670C">
        <w:rPr>
          <w:rStyle w:val="ECCParagraph"/>
        </w:rPr>
        <w:t>"</w:t>
      </w:r>
      <w:r w:rsidRPr="0085670C">
        <w:rPr>
          <w:rStyle w:val="ECCParagraph"/>
        </w:rPr>
        <w:t>IP bonding units</w:t>
      </w:r>
      <w:r w:rsidR="000B2E99" w:rsidRPr="0085670C">
        <w:rPr>
          <w:rStyle w:val="ECCParagraph"/>
        </w:rPr>
        <w:t>"</w:t>
      </w:r>
      <w:r w:rsidRPr="0085670C">
        <w:rPr>
          <w:rStyle w:val="ECCParagraph"/>
        </w:rPr>
        <w:t xml:space="preserve"> </w:t>
      </w:r>
      <w:r w:rsidR="007213EE" w:rsidRPr="0085670C">
        <w:rPr>
          <w:rStyle w:val="ECCParagraph"/>
        </w:rPr>
        <w:t xml:space="preserve">for </w:t>
      </w:r>
      <w:r w:rsidR="000B2E99" w:rsidRPr="0085670C">
        <w:rPr>
          <w:rStyle w:val="ECCParagraph"/>
        </w:rPr>
        <w:t xml:space="preserve">delivering </w:t>
      </w:r>
      <w:r w:rsidR="007213EE" w:rsidRPr="0085670C">
        <w:rPr>
          <w:rStyle w:val="ECCParagraph"/>
        </w:rPr>
        <w:t xml:space="preserve">video </w:t>
      </w:r>
      <w:r w:rsidR="000B2E99" w:rsidRPr="0085670C">
        <w:rPr>
          <w:rStyle w:val="ECCParagraph"/>
        </w:rPr>
        <w:t xml:space="preserve">content, </w:t>
      </w:r>
      <w:r w:rsidR="007213EE" w:rsidRPr="0085670C">
        <w:rPr>
          <w:rStyle w:val="ECCParagraph"/>
        </w:rPr>
        <w:t xml:space="preserve">especially </w:t>
      </w:r>
      <w:r w:rsidR="000B2E99" w:rsidRPr="0085670C">
        <w:rPr>
          <w:rStyle w:val="ECCParagraph"/>
        </w:rPr>
        <w:t xml:space="preserve">for </w:t>
      </w:r>
      <w:r w:rsidR="007213EE" w:rsidRPr="0085670C">
        <w:rPr>
          <w:rStyle w:val="ECCParagraph"/>
        </w:rPr>
        <w:t>ENG</w:t>
      </w:r>
      <w:r w:rsidR="000B2E99" w:rsidRPr="0085670C">
        <w:rPr>
          <w:rStyle w:val="ECCParagraph"/>
        </w:rPr>
        <w:t>, by</w:t>
      </w:r>
      <w:r w:rsidR="007213EE" w:rsidRPr="0085670C">
        <w:rPr>
          <w:rStyle w:val="ECCParagraph"/>
        </w:rPr>
        <w:t xml:space="preserve"> </w:t>
      </w:r>
      <w:r w:rsidRPr="0085670C">
        <w:rPr>
          <w:rStyle w:val="ECCParagraph"/>
        </w:rPr>
        <w:t xml:space="preserve">doing nothing </w:t>
      </w:r>
      <w:r w:rsidR="000B2E99" w:rsidRPr="0085670C">
        <w:rPr>
          <w:rStyle w:val="ECCParagraph"/>
        </w:rPr>
        <w:t>more</w:t>
      </w:r>
      <w:r w:rsidRPr="0085670C">
        <w:rPr>
          <w:rStyle w:val="ECCParagraph"/>
        </w:rPr>
        <w:t xml:space="preserve"> than creating an IP pipe between the camera </w:t>
      </w:r>
      <w:r w:rsidR="000B2E99" w:rsidRPr="0085670C">
        <w:rPr>
          <w:rStyle w:val="ECCParagraph"/>
        </w:rPr>
        <w:t xml:space="preserve">on location </w:t>
      </w:r>
      <w:r w:rsidRPr="0085670C">
        <w:rPr>
          <w:rStyle w:val="ECCParagraph"/>
        </w:rPr>
        <w:t>and the studio</w:t>
      </w:r>
      <w:r w:rsidR="000B2E99" w:rsidRPr="0085670C">
        <w:rPr>
          <w:rStyle w:val="ECCParagraph"/>
        </w:rPr>
        <w:t xml:space="preserve"> centre</w:t>
      </w:r>
      <w:r w:rsidRPr="0085670C">
        <w:rPr>
          <w:rStyle w:val="ECCParagraph"/>
        </w:rPr>
        <w:t>. These bonding units us</w:t>
      </w:r>
      <w:r w:rsidR="000B2E99" w:rsidRPr="0085670C">
        <w:rPr>
          <w:rStyle w:val="ECCParagraph"/>
        </w:rPr>
        <w:t>e</w:t>
      </w:r>
      <w:r w:rsidRPr="0085670C">
        <w:rPr>
          <w:rStyle w:val="ECCParagraph"/>
        </w:rPr>
        <w:t xml:space="preserve"> multiple SIM-cards from multiple mobile network operators. This solution of getting live footage back to the studio </w:t>
      </w:r>
      <w:r w:rsidR="000B2E99" w:rsidRPr="0085670C">
        <w:rPr>
          <w:rStyle w:val="ECCParagraph"/>
        </w:rPr>
        <w:t xml:space="preserve">centre </w:t>
      </w:r>
      <w:r w:rsidRPr="0085670C">
        <w:rPr>
          <w:rStyle w:val="ECCParagraph"/>
        </w:rPr>
        <w:t>is cheap</w:t>
      </w:r>
      <w:r w:rsidR="000B364D" w:rsidRPr="0085670C">
        <w:rPr>
          <w:rStyle w:val="ECCParagraph"/>
        </w:rPr>
        <w:t>er and quicker than</w:t>
      </w:r>
      <w:r w:rsidRPr="0085670C">
        <w:rPr>
          <w:rStyle w:val="ECCParagraph"/>
        </w:rPr>
        <w:t xml:space="preserve"> </w:t>
      </w:r>
      <w:r w:rsidR="000B2E99" w:rsidRPr="0085670C">
        <w:rPr>
          <w:rStyle w:val="ECCParagraph"/>
        </w:rPr>
        <w:t xml:space="preserve">the cost of providing </w:t>
      </w:r>
      <w:r w:rsidRPr="0085670C">
        <w:rPr>
          <w:rStyle w:val="ECCParagraph"/>
        </w:rPr>
        <w:t xml:space="preserve">an SNG truck </w:t>
      </w:r>
      <w:r w:rsidR="000B2E99" w:rsidRPr="0085670C">
        <w:rPr>
          <w:rStyle w:val="ECCParagraph"/>
        </w:rPr>
        <w:t xml:space="preserve">with crew, </w:t>
      </w:r>
      <w:r w:rsidRPr="0085670C">
        <w:rPr>
          <w:rStyle w:val="ECCParagraph"/>
        </w:rPr>
        <w:t xml:space="preserve">but </w:t>
      </w:r>
      <w:r w:rsidR="000B2E99" w:rsidRPr="0085670C">
        <w:rPr>
          <w:rStyle w:val="ECCParagraph"/>
        </w:rPr>
        <w:t xml:space="preserve">the quality of the link </w:t>
      </w:r>
      <w:r w:rsidRPr="0085670C">
        <w:rPr>
          <w:rStyle w:val="ECCParagraph"/>
        </w:rPr>
        <w:t>fully depend</w:t>
      </w:r>
      <w:r w:rsidR="000B2E99" w:rsidRPr="0085670C">
        <w:rPr>
          <w:rStyle w:val="ECCParagraph"/>
        </w:rPr>
        <w:t>s</w:t>
      </w:r>
      <w:r w:rsidRPr="0085670C">
        <w:rPr>
          <w:rStyle w:val="ECCParagraph"/>
        </w:rPr>
        <w:t xml:space="preserve"> on the available </w:t>
      </w:r>
      <w:r w:rsidR="000B364D" w:rsidRPr="0085670C">
        <w:rPr>
          <w:rStyle w:val="ECCParagraph"/>
        </w:rPr>
        <w:t>mobile network capacity</w:t>
      </w:r>
      <w:r w:rsidRPr="0085670C">
        <w:rPr>
          <w:rStyle w:val="ECCParagraph"/>
        </w:rPr>
        <w:t xml:space="preserve"> </w:t>
      </w:r>
      <w:r w:rsidR="000B2E99" w:rsidRPr="0085670C">
        <w:rPr>
          <w:rStyle w:val="ECCParagraph"/>
        </w:rPr>
        <w:t>at the</w:t>
      </w:r>
      <w:r w:rsidRPr="0085670C">
        <w:rPr>
          <w:rStyle w:val="ECCParagraph"/>
        </w:rPr>
        <w:t xml:space="preserve"> specific location. Using public </w:t>
      </w:r>
      <w:r w:rsidR="000B2E99" w:rsidRPr="0085670C">
        <w:rPr>
          <w:rStyle w:val="ECCParagraph"/>
        </w:rPr>
        <w:t>mobile networks</w:t>
      </w:r>
      <w:r w:rsidR="000B364D" w:rsidRPr="0085670C">
        <w:rPr>
          <w:rStyle w:val="ECCParagraph"/>
        </w:rPr>
        <w:t>,</w:t>
      </w:r>
      <w:r w:rsidRPr="0085670C">
        <w:rPr>
          <w:rStyle w:val="ECCParagraph"/>
        </w:rPr>
        <w:t xml:space="preserve"> </w:t>
      </w:r>
      <w:r w:rsidR="000B2E99" w:rsidRPr="0085670C">
        <w:rPr>
          <w:rStyle w:val="ECCParagraph"/>
        </w:rPr>
        <w:t xml:space="preserve">the </w:t>
      </w:r>
      <w:r w:rsidRPr="0085670C">
        <w:rPr>
          <w:rStyle w:val="ECCParagraph"/>
        </w:rPr>
        <w:t xml:space="preserve">first </w:t>
      </w:r>
      <w:r w:rsidR="000B364D" w:rsidRPr="0085670C">
        <w:rPr>
          <w:rStyle w:val="ECCParagraph"/>
        </w:rPr>
        <w:t xml:space="preserve">news </w:t>
      </w:r>
      <w:r w:rsidR="000B2E99" w:rsidRPr="0085670C">
        <w:rPr>
          <w:rStyle w:val="ECCParagraph"/>
        </w:rPr>
        <w:t xml:space="preserve">crews to arrive at a breaking-news event can provide early content, </w:t>
      </w:r>
      <w:r w:rsidR="00E425A7" w:rsidRPr="0085670C">
        <w:rPr>
          <w:rStyle w:val="ECCParagraph"/>
        </w:rPr>
        <w:t xml:space="preserve">as long as </w:t>
      </w:r>
      <w:r w:rsidR="000B2E99" w:rsidRPr="0085670C">
        <w:rPr>
          <w:rStyle w:val="ECCParagraph"/>
        </w:rPr>
        <w:t xml:space="preserve">the connection provides enough capacity. However, for scheduled events this technique </w:t>
      </w:r>
      <w:r w:rsidRPr="0085670C">
        <w:rPr>
          <w:rStyle w:val="ECCParagraph"/>
        </w:rPr>
        <w:t>may not provide acceptable quality</w:t>
      </w:r>
      <w:r w:rsidR="000B2E99" w:rsidRPr="0085670C">
        <w:rPr>
          <w:rStyle w:val="ECCParagraph"/>
        </w:rPr>
        <w:t xml:space="preserve"> and reliability</w:t>
      </w:r>
      <w:r w:rsidRPr="0085670C">
        <w:rPr>
          <w:rStyle w:val="ECCParagraph"/>
        </w:rPr>
        <w:t>.</w:t>
      </w:r>
    </w:p>
    <w:p w14:paraId="15DBA17C" w14:textId="77777777" w:rsidR="009A1A34" w:rsidRPr="0085670C" w:rsidRDefault="009A1A34" w:rsidP="009A1A34">
      <w:pPr>
        <w:rPr>
          <w:rStyle w:val="ECCParagraph"/>
        </w:rPr>
      </w:pPr>
      <w:r w:rsidRPr="0085670C">
        <w:rPr>
          <w:rStyle w:val="ECCParagraph"/>
        </w:rPr>
        <w:t>Employing cellular communication technology, such as 3GPP 5G NR, for PMSE is still a topic of early research. The interest in 5G is motivated by the potential to generate new business models</w:t>
      </w:r>
      <w:r w:rsidR="000B2E99" w:rsidRPr="0085670C">
        <w:rPr>
          <w:rStyle w:val="ECCParagraph"/>
        </w:rPr>
        <w:t>,</w:t>
      </w:r>
      <w:r w:rsidRPr="0085670C">
        <w:rPr>
          <w:rStyle w:val="ECCParagraph"/>
        </w:rPr>
        <w:t xml:space="preserve"> enabled mainly by the possible technology convergence of production and distribution in media and entertainment. In addition, 5G is seen as the first mobile communications technology</w:t>
      </w:r>
      <w:r w:rsidR="00660715" w:rsidRPr="0085670C">
        <w:rPr>
          <w:rStyle w:val="ECCParagraph"/>
        </w:rPr>
        <w:t>,</w:t>
      </w:r>
      <w:r w:rsidRPr="0085670C">
        <w:rPr>
          <w:rStyle w:val="ECCParagraph"/>
        </w:rPr>
        <w:t xml:space="preserve"> which offers the possibility to integrate vertical industries. This, of course, has to be evaluated to identify the possible potential for PMSE.</w:t>
      </w:r>
    </w:p>
    <w:p w14:paraId="25CEC659" w14:textId="77777777" w:rsidR="000B2E99" w:rsidRPr="0085670C" w:rsidRDefault="000B2E99" w:rsidP="009A1A34">
      <w:pPr>
        <w:rPr>
          <w:rStyle w:val="ECCParagraph"/>
        </w:rPr>
      </w:pPr>
      <w:r w:rsidRPr="0085670C">
        <w:rPr>
          <w:rStyle w:val="ECCParagraph"/>
        </w:rPr>
        <w:t>The f</w:t>
      </w:r>
      <w:r w:rsidR="009A1A34" w:rsidRPr="0085670C">
        <w:rPr>
          <w:rStyle w:val="ECCParagraph"/>
        </w:rPr>
        <w:t>irst aspects of the feasibility of this technology approach was investigated by the PMSE-</w:t>
      </w:r>
      <w:proofErr w:type="spellStart"/>
      <w:r w:rsidR="009A1A34" w:rsidRPr="0085670C">
        <w:rPr>
          <w:rStyle w:val="ECCParagraph"/>
        </w:rPr>
        <w:t>xG</w:t>
      </w:r>
      <w:proofErr w:type="spellEnd"/>
      <w:r w:rsidR="009A1A34" w:rsidRPr="0085670C">
        <w:rPr>
          <w:rStyle w:val="ECCParagraph"/>
        </w:rPr>
        <w:t xml:space="preserve"> research project and further research and developments are continu</w:t>
      </w:r>
      <w:r w:rsidRPr="0085670C">
        <w:rPr>
          <w:rStyle w:val="ECCParagraph"/>
        </w:rPr>
        <w:t>ing</w:t>
      </w:r>
      <w:r w:rsidR="009A1A34" w:rsidRPr="0085670C">
        <w:rPr>
          <w:rStyle w:val="ECCParagraph"/>
        </w:rPr>
        <w:t xml:space="preserve"> in the LIPS project. Results indicate that especially non-public, self-deployed local area 5G networks combined with an evolved Licensed Shared Access (</w:t>
      </w:r>
      <w:proofErr w:type="spellStart"/>
      <w:r w:rsidR="009A1A34" w:rsidRPr="0085670C">
        <w:rPr>
          <w:rStyle w:val="ECCParagraph"/>
        </w:rPr>
        <w:t>eLSA</w:t>
      </w:r>
      <w:proofErr w:type="spellEnd"/>
      <w:r w:rsidR="009A1A34" w:rsidRPr="0085670C">
        <w:rPr>
          <w:rStyle w:val="ECCParagraph"/>
        </w:rPr>
        <w:t>) enabled access to radio spectrum are a promising way forward.</w:t>
      </w:r>
    </w:p>
    <w:p w14:paraId="089C15EF" w14:textId="15FA0692" w:rsidR="009A1A34" w:rsidRPr="0085670C" w:rsidRDefault="009A1A34" w:rsidP="009A1A34">
      <w:pPr>
        <w:rPr>
          <w:rStyle w:val="ECCParagraph"/>
        </w:rPr>
      </w:pPr>
      <w:r w:rsidRPr="0085670C">
        <w:rPr>
          <w:rStyle w:val="ECCParagraph"/>
        </w:rPr>
        <w:t xml:space="preserve">Nevertheless, the combination of important key performance indicators like power consumption, </w:t>
      </w:r>
      <w:r w:rsidR="00AE4FFF" w:rsidRPr="0085670C">
        <w:rPr>
          <w:rStyle w:val="ECCParagraph"/>
        </w:rPr>
        <w:t>m</w:t>
      </w:r>
      <w:r w:rsidRPr="0085670C">
        <w:rPr>
          <w:rStyle w:val="ECCParagraph"/>
        </w:rPr>
        <w:t>outh-to-</w:t>
      </w:r>
      <w:r w:rsidR="00AE4FFF" w:rsidRPr="0085670C">
        <w:rPr>
          <w:rStyle w:val="ECCParagraph"/>
        </w:rPr>
        <w:t>e</w:t>
      </w:r>
      <w:r w:rsidRPr="0085670C">
        <w:rPr>
          <w:rStyle w:val="ECCParagraph"/>
        </w:rPr>
        <w:t>ar streaming latency and spectral efficiency of demonstrated research by various stakeholders are currently far off the limits compared to what is currently possible with legacy digital PMSE systems. This might change in future due to continued efforts in research, standardi</w:t>
      </w:r>
      <w:r w:rsidR="0026484A" w:rsidRPr="0085670C">
        <w:rPr>
          <w:rStyle w:val="ECCParagraph"/>
        </w:rPr>
        <w:t>s</w:t>
      </w:r>
      <w:r w:rsidRPr="0085670C">
        <w:rPr>
          <w:rStyle w:val="ECCParagraph"/>
        </w:rPr>
        <w:t>ation and development of 5G.</w:t>
      </w:r>
    </w:p>
    <w:p w14:paraId="67021DE1" w14:textId="77777777" w:rsidR="0041102B" w:rsidRPr="0085670C" w:rsidRDefault="009A1A34" w:rsidP="009A1A34">
      <w:pPr>
        <w:rPr>
          <w:rStyle w:val="ECCParagraph"/>
        </w:rPr>
      </w:pPr>
      <w:r w:rsidRPr="0085670C">
        <w:rPr>
          <w:rStyle w:val="ECCParagraph"/>
        </w:rPr>
        <w:t xml:space="preserve">In conclusion, PMSE in 5G, and here especially </w:t>
      </w:r>
      <w:r w:rsidR="00E425A7" w:rsidRPr="0085670C">
        <w:rPr>
          <w:rStyle w:val="ECCParagraph"/>
        </w:rPr>
        <w:t>f</w:t>
      </w:r>
      <w:r w:rsidR="00524486" w:rsidRPr="0085670C">
        <w:rPr>
          <w:rStyle w:val="ECCParagraph"/>
        </w:rPr>
        <w:t>or l</w:t>
      </w:r>
      <w:r w:rsidRPr="0085670C">
        <w:rPr>
          <w:rStyle w:val="ECCParagraph"/>
        </w:rPr>
        <w:t xml:space="preserve">ive </w:t>
      </w:r>
      <w:r w:rsidR="00524486" w:rsidRPr="0085670C">
        <w:rPr>
          <w:rStyle w:val="ECCParagraph"/>
        </w:rPr>
        <w:t>a</w:t>
      </w:r>
      <w:r w:rsidRPr="0085670C">
        <w:rPr>
          <w:rStyle w:val="ECCParagraph"/>
        </w:rPr>
        <w:t>udio production</w:t>
      </w:r>
      <w:r w:rsidR="00524486" w:rsidRPr="0085670C">
        <w:rPr>
          <w:rStyle w:val="ECCParagraph"/>
        </w:rPr>
        <w:t>s</w:t>
      </w:r>
      <w:r w:rsidRPr="0085670C">
        <w:rPr>
          <w:rStyle w:val="ECCParagraph"/>
        </w:rPr>
        <w:t>, has currently an unknown target date for implementation in technical specification of 3GPP, in the technology support itself and in the deployment. PMSE applications with less demanding requirements like audio distribution to the audience of an event or ENG benefiting from a national deployed 5G network with full coverage might be early adopters of 5G technology.</w:t>
      </w:r>
    </w:p>
    <w:p w14:paraId="57413972" w14:textId="325F9E67" w:rsidR="005C0B67" w:rsidRPr="0085670C" w:rsidRDefault="005C0B67" w:rsidP="005C0B67">
      <w:pPr>
        <w:rPr>
          <w:rStyle w:val="ECCParagraph"/>
        </w:rPr>
      </w:pPr>
      <w:r w:rsidRPr="0085670C">
        <w:rPr>
          <w:rStyle w:val="ECCParagraph"/>
        </w:rPr>
        <w:t xml:space="preserve">Further information on the </w:t>
      </w:r>
      <w:r w:rsidR="000B2E99" w:rsidRPr="0085670C">
        <w:rPr>
          <w:rStyle w:val="ECCParagraph"/>
        </w:rPr>
        <w:t>r</w:t>
      </w:r>
      <w:r w:rsidRPr="0085670C">
        <w:rPr>
          <w:rStyle w:val="ECCParagraph"/>
        </w:rPr>
        <w:t xml:space="preserve">esearch projects </w:t>
      </w:r>
      <w:r w:rsidR="000B2E99" w:rsidRPr="0085670C">
        <w:rPr>
          <w:rStyle w:val="ECCParagraph"/>
        </w:rPr>
        <w:t>is provided</w:t>
      </w:r>
      <w:r w:rsidRPr="0085670C">
        <w:rPr>
          <w:rStyle w:val="ECCParagraph"/>
        </w:rPr>
        <w:t xml:space="preserve"> in </w:t>
      </w:r>
      <w:r w:rsidR="00FE7AB3">
        <w:rPr>
          <w:rStyle w:val="ECCParagraph"/>
        </w:rPr>
        <w:fldChar w:fldCharType="begin"/>
      </w:r>
      <w:r w:rsidR="00FE7AB3">
        <w:rPr>
          <w:rStyle w:val="ECCParagraph"/>
        </w:rPr>
        <w:instrText xml:space="preserve"> REF _Ref46317407 \r \h </w:instrText>
      </w:r>
      <w:r w:rsidR="00FE7AB3">
        <w:rPr>
          <w:rStyle w:val="ECCParagraph"/>
        </w:rPr>
      </w:r>
      <w:r w:rsidR="00FE7AB3">
        <w:rPr>
          <w:rStyle w:val="ECCParagraph"/>
        </w:rPr>
        <w:fldChar w:fldCharType="separate"/>
      </w:r>
      <w:r w:rsidR="00FE7AB3">
        <w:rPr>
          <w:rStyle w:val="ECCParagraph"/>
        </w:rPr>
        <w:t>Annex 8</w:t>
      </w:r>
      <w:r w:rsidR="00FE7AB3">
        <w:rPr>
          <w:rStyle w:val="ECCParagraph"/>
        </w:rPr>
        <w:fldChar w:fldCharType="end"/>
      </w:r>
      <w:r w:rsidRPr="0085670C">
        <w:rPr>
          <w:rStyle w:val="ECCParagraph"/>
        </w:rPr>
        <w:t>.</w:t>
      </w:r>
    </w:p>
    <w:p w14:paraId="7C45BC27" w14:textId="77777777" w:rsidR="0041102B" w:rsidRPr="0085670C" w:rsidRDefault="001D72D0" w:rsidP="000B2E99">
      <w:pPr>
        <w:pStyle w:val="Heading3"/>
        <w:rPr>
          <w:lang w:val="en-GB"/>
        </w:rPr>
      </w:pPr>
      <w:bookmarkStart w:id="188" w:name="_Toc52195291"/>
      <w:bookmarkStart w:id="189" w:name="_Toc64271850"/>
      <w:r w:rsidRPr="0085670C">
        <w:rPr>
          <w:lang w:val="en-GB"/>
        </w:rPr>
        <w:t>4G and 5G private mobile networks</w:t>
      </w:r>
      <w:bookmarkEnd w:id="188"/>
      <w:bookmarkEnd w:id="189"/>
    </w:p>
    <w:p w14:paraId="1A501A08" w14:textId="33DACB95" w:rsidR="001D72D0" w:rsidRPr="0085670C" w:rsidRDefault="001D72D0" w:rsidP="001D72D0">
      <w:pPr>
        <w:rPr>
          <w:rStyle w:val="ECCParagraph"/>
        </w:rPr>
      </w:pPr>
      <w:bookmarkStart w:id="190" w:name="_Hlk50724452"/>
      <w:r w:rsidRPr="0085670C">
        <w:rPr>
          <w:rStyle w:val="ECCParagraph"/>
        </w:rPr>
        <w:t>The technologies used for public mobile networks but operated as a private network provide the advantage of access to commercial off-the-shelf (COTS) products (e.g. dongles, UE, RANs) and a core network that can either be placed at the event location or via a link in a centralised core production environment which could be hundreds of kilometres away from the event. The core can be configured to manage multiple wireless cameras at the same time at different locations, and there is no contention with other users' data requirements as there would be over a public mobile network. Another advantage is that the QoS can be defined by the producer on a per camera basis and small cells (pico</w:t>
      </w:r>
      <w:r w:rsidR="008107D4" w:rsidRPr="0085670C">
        <w:rPr>
          <w:rStyle w:val="ECCParagraph"/>
        </w:rPr>
        <w:t xml:space="preserve">cells or </w:t>
      </w:r>
      <w:proofErr w:type="spellStart"/>
      <w:r w:rsidRPr="0085670C">
        <w:rPr>
          <w:rStyle w:val="ECCParagraph"/>
        </w:rPr>
        <w:t>nano</w:t>
      </w:r>
      <w:r w:rsidR="008107D4" w:rsidRPr="0085670C">
        <w:rPr>
          <w:rStyle w:val="ECCParagraph"/>
        </w:rPr>
        <w:t>cells</w:t>
      </w:r>
      <w:proofErr w:type="spellEnd"/>
      <w:r w:rsidRPr="0085670C">
        <w:rPr>
          <w:rStyle w:val="ECCParagraph"/>
        </w:rPr>
        <w:t>) can be placed wherever they are required. If equipment fails or needs adjustment, it can be swapped out or reconfigured instantly from the control room, whether locally or remotely.</w:t>
      </w:r>
    </w:p>
    <w:p w14:paraId="0E03741C" w14:textId="61F6C748" w:rsidR="001D72D0" w:rsidRPr="0085670C" w:rsidRDefault="001D72D0" w:rsidP="001D72D0">
      <w:pPr>
        <w:rPr>
          <w:rStyle w:val="ECCParagraph"/>
        </w:rPr>
      </w:pPr>
      <w:r w:rsidRPr="0085670C">
        <w:rPr>
          <w:rStyle w:val="ECCParagraph"/>
        </w:rPr>
        <w:t xml:space="preserve">Private networks of small cells could </w:t>
      </w:r>
      <w:r w:rsidR="001B2814" w:rsidRPr="0085670C">
        <w:rPr>
          <w:rStyle w:val="ECCParagraph"/>
        </w:rPr>
        <w:t>meet the</w:t>
      </w:r>
      <w:r w:rsidRPr="0085670C">
        <w:rPr>
          <w:rStyle w:val="ECCParagraph"/>
        </w:rPr>
        <w:t xml:space="preserve"> requirements</w:t>
      </w:r>
      <w:r w:rsidR="001B2814" w:rsidRPr="0085670C">
        <w:rPr>
          <w:rStyle w:val="ECCParagraph"/>
        </w:rPr>
        <w:t xml:space="preserve"> for several PMSE use</w:t>
      </w:r>
      <w:r w:rsidR="00106BE5" w:rsidRPr="0085670C">
        <w:rPr>
          <w:rStyle w:val="ECCParagraph"/>
        </w:rPr>
        <w:t>-</w:t>
      </w:r>
      <w:r w:rsidR="001B2814" w:rsidRPr="0085670C">
        <w:rPr>
          <w:rStyle w:val="ECCParagraph"/>
        </w:rPr>
        <w:t xml:space="preserve"> cases</w:t>
      </w:r>
      <w:r w:rsidRPr="0085670C">
        <w:rPr>
          <w:rStyle w:val="ECCParagraph"/>
        </w:rPr>
        <w:t xml:space="preserve"> such as talkback and data in the initial stages and if various features proposed for 5G release 17 (2023), such as low latency and seamless handover (service continuity) at high speed, become available, then the potential for wider use for video PMSE would be enhanced.</w:t>
      </w:r>
    </w:p>
    <w:p w14:paraId="358A096C" w14:textId="534810DD" w:rsidR="001D72D0" w:rsidRPr="0085670C" w:rsidRDefault="001D72D0" w:rsidP="001D72D0">
      <w:pPr>
        <w:rPr>
          <w:rStyle w:val="ECCParagraph"/>
        </w:rPr>
      </w:pPr>
      <w:r w:rsidRPr="0085670C">
        <w:lastRenderedPageBreak/>
        <w:t xml:space="preserve">For TV production and other video PMSE use-cases, promising solutions based on 5G private networks are currently being investigated, as e.g. in an innovation project 5G PROLIVE. Further information on this project can be found in </w:t>
      </w:r>
      <w:r w:rsidR="001C6FE6" w:rsidRPr="0085670C">
        <w:fldChar w:fldCharType="begin"/>
      </w:r>
      <w:r w:rsidR="001C6FE6" w:rsidRPr="0085670C">
        <w:instrText xml:space="preserve"> REF _Ref46317407 \r \h </w:instrText>
      </w:r>
      <w:r w:rsidR="001C6FE6" w:rsidRPr="0085670C">
        <w:fldChar w:fldCharType="separate"/>
      </w:r>
      <w:r w:rsidR="001C6FE6" w:rsidRPr="0085670C">
        <w:t>Annex 8</w:t>
      </w:r>
      <w:r w:rsidR="001C6FE6" w:rsidRPr="0085670C">
        <w:fldChar w:fldCharType="end"/>
      </w:r>
      <w:r w:rsidRPr="0085670C">
        <w:t>.</w:t>
      </w:r>
    </w:p>
    <w:p w14:paraId="0B98575E" w14:textId="77777777" w:rsidR="001D72D0" w:rsidRPr="0085670C" w:rsidRDefault="001D72D0" w:rsidP="001D72D0">
      <w:r w:rsidRPr="0085670C">
        <w:t>In any case, private 4G/5G networks for PMSE purposes would require sufficient spectrum to be available locally and often on an ad-hoc basis. In principle, private networks for PMSE could be deployed in different ways, including by the content producers themselves, by third-party providers on a neutral host basis or by an MNO, provided that a business case is seen by the operator.</w:t>
      </w:r>
    </w:p>
    <w:p w14:paraId="6E5C7089" w14:textId="77777777" w:rsidR="001D72D0" w:rsidRPr="0085670C" w:rsidRDefault="001D72D0" w:rsidP="001D72D0">
      <w:r w:rsidRPr="0085670C">
        <w:t xml:space="preserve">Various solutions are currently being proposed by European regulators for </w:t>
      </w:r>
      <w:r w:rsidRPr="0085670C" w:rsidDel="00321870">
        <w:t xml:space="preserve">making spectrum </w:t>
      </w:r>
      <w:r w:rsidRPr="0085670C">
        <w:t xml:space="preserve">locally </w:t>
      </w:r>
      <w:r w:rsidRPr="0085670C" w:rsidDel="00321870">
        <w:t xml:space="preserve">available </w:t>
      </w:r>
      <w:r w:rsidRPr="0085670C">
        <w:t>for private 5G networks</w:t>
      </w:r>
      <w:r w:rsidRPr="0085670C">
        <w:rPr>
          <w:rStyle w:val="FootnoteReference"/>
        </w:rPr>
        <w:footnoteReference w:id="5"/>
      </w:r>
      <w:r w:rsidRPr="0085670C">
        <w:t>. However,</w:t>
      </w:r>
      <w:r w:rsidRPr="0085670C" w:rsidDel="00321870">
        <w:t xml:space="preserve"> the </w:t>
      </w:r>
      <w:r w:rsidRPr="0085670C">
        <w:t>currently considered approaches</w:t>
      </w:r>
      <w:r w:rsidRPr="0085670C" w:rsidDel="00321870">
        <w:t xml:space="preserve"> tend to be </w:t>
      </w:r>
      <w:r w:rsidRPr="0085670C">
        <w:t xml:space="preserve">focused generally on longer time frames, i.e. </w:t>
      </w:r>
      <w:r w:rsidRPr="0085670C" w:rsidDel="00321870">
        <w:t>a minimum of a year. While this may work in a fixed location such as a studio</w:t>
      </w:r>
      <w:r w:rsidRPr="0085670C">
        <w:t>, a venue,</w:t>
      </w:r>
      <w:r w:rsidRPr="0085670C" w:rsidDel="00321870">
        <w:t xml:space="preserve"> or a frequently visited news location, </w:t>
      </w:r>
      <w:r w:rsidRPr="0085670C">
        <w:t>in many cases PMSE usage happens on a short-term (from a few hours to some days or weeks) so that</w:t>
      </w:r>
      <w:r w:rsidRPr="0085670C" w:rsidDel="00321870">
        <w:t xml:space="preserve"> </w:t>
      </w:r>
      <w:r w:rsidRPr="0085670C">
        <w:t>on-demand</w:t>
      </w:r>
      <w:r w:rsidRPr="0085670C" w:rsidDel="00321870">
        <w:t xml:space="preserve"> </w:t>
      </w:r>
      <w:r w:rsidRPr="0085670C">
        <w:t xml:space="preserve">local </w:t>
      </w:r>
      <w:r w:rsidRPr="0085670C" w:rsidDel="00321870">
        <w:t>a</w:t>
      </w:r>
      <w:r w:rsidRPr="0085670C">
        <w:t>ccess</w:t>
      </w:r>
      <w:r w:rsidRPr="0085670C" w:rsidDel="00321870">
        <w:t xml:space="preserve"> </w:t>
      </w:r>
      <w:r w:rsidRPr="0085670C">
        <w:t>to</w:t>
      </w:r>
      <w:r w:rsidRPr="0085670C" w:rsidDel="00321870">
        <w:t xml:space="preserve"> spectrum</w:t>
      </w:r>
      <w:r w:rsidRPr="0085670C">
        <w:t xml:space="preserve"> would be more appropriate. Thus, short term ad-hoc site licensing as already used for PMSE should continue.</w:t>
      </w:r>
    </w:p>
    <w:p w14:paraId="6B562B3B" w14:textId="77777777" w:rsidR="001D72D0" w:rsidRPr="0085670C" w:rsidRDefault="001D72D0" w:rsidP="001D72D0">
      <w:r w:rsidRPr="0085670C">
        <w:t xml:space="preserve">A possible solution for PMSE could be to let 4G/5G private networks for PMSE use frequency bands already within the PMSE tuning ranges recommended in </w:t>
      </w:r>
      <w:r w:rsidR="001C6FE6" w:rsidRPr="0085670C">
        <w:t xml:space="preserve">ERC Recommendation </w:t>
      </w:r>
      <w:r w:rsidRPr="0085670C">
        <w:t>25-10 (in particular, the E-UTRA band 40 in the 2.3-2.4 GHz band)</w:t>
      </w:r>
      <w:r w:rsidR="001C6FE6" w:rsidRPr="0085670C">
        <w:t xml:space="preserve"> </w:t>
      </w:r>
      <w:r w:rsidR="001C6FE6" w:rsidRPr="0085670C">
        <w:fldChar w:fldCharType="begin"/>
      </w:r>
      <w:r w:rsidR="001C6FE6" w:rsidRPr="0085670C">
        <w:instrText xml:space="preserve"> REF _Ref50967846 \r \h </w:instrText>
      </w:r>
      <w:r w:rsidR="001C6FE6" w:rsidRPr="0085670C">
        <w:fldChar w:fldCharType="separate"/>
      </w:r>
      <w:r w:rsidR="003814C9" w:rsidRPr="0085670C">
        <w:t>[3]</w:t>
      </w:r>
      <w:r w:rsidR="001C6FE6" w:rsidRPr="0085670C">
        <w:fldChar w:fldCharType="end"/>
      </w:r>
      <w:r w:rsidRPr="0085670C">
        <w:t>, under the same technical conditions as conventional PMSE, based on a technology neutral authorisation.</w:t>
      </w:r>
    </w:p>
    <w:p w14:paraId="63C57330" w14:textId="77777777" w:rsidR="001D72D0" w:rsidRPr="0085670C" w:rsidRDefault="001D72D0" w:rsidP="001D72D0">
      <w:pPr>
        <w:rPr>
          <w:rStyle w:val="ECCParagraph"/>
        </w:rPr>
      </w:pPr>
      <w:r w:rsidRPr="0085670C">
        <w:t>In conclusion, the access of spectrum by PMSE using 4G/5G private networks would depend on the underlying network deployment model and on the applicable national spectrum regulation. In order to maximise the economic benefits of 4G/5G private networks for PMSE in Europe, PMSE users would welcome a close coordination on an international level regarding spectrum access rules and available bands. Technical suitability for different PMSE applications also depends on the spectrum band, noting that different frequency bands have different propagation characteristics which may or may not support mobility, indoor penetration etc. Furthermore, technology neutral local spectrum licenses for PMSE would allow for the integration of supplementary systems with 5G or a mixed operation of conventional and 5G-based PMSE systems.</w:t>
      </w:r>
    </w:p>
    <w:p w14:paraId="28E0E2EA" w14:textId="7B54F303" w:rsidR="009A1A34" w:rsidRPr="0085670C" w:rsidRDefault="00965F9D" w:rsidP="000F19E4">
      <w:pPr>
        <w:pStyle w:val="Heading3"/>
        <w:rPr>
          <w:lang w:val="en-GB"/>
        </w:rPr>
      </w:pPr>
      <w:bookmarkStart w:id="191" w:name="_Toc44513000"/>
      <w:bookmarkStart w:id="192" w:name="_Toc52195292"/>
      <w:bookmarkStart w:id="193" w:name="_Toc64271851"/>
      <w:bookmarkEnd w:id="190"/>
      <w:r w:rsidRPr="0085670C">
        <w:rPr>
          <w:lang w:val="en-GB"/>
        </w:rPr>
        <w:t>DECT</w:t>
      </w:r>
      <w:bookmarkEnd w:id="191"/>
      <w:bookmarkEnd w:id="192"/>
      <w:bookmarkEnd w:id="193"/>
    </w:p>
    <w:p w14:paraId="566DE2C1" w14:textId="77777777" w:rsidR="008C74F8" w:rsidRPr="0085670C" w:rsidRDefault="00965F9D" w:rsidP="00965F9D">
      <w:pPr>
        <w:rPr>
          <w:rStyle w:val="ECCParagraph"/>
        </w:rPr>
      </w:pPr>
      <w:r w:rsidRPr="0085670C">
        <w:rPr>
          <w:rStyle w:val="ECCParagraph"/>
        </w:rPr>
        <w:t>With the reduction of spectrum available in the 470-862</w:t>
      </w:r>
      <w:r w:rsidR="000F19E4" w:rsidRPr="0085670C">
        <w:rPr>
          <w:rStyle w:val="ECCParagraph"/>
        </w:rPr>
        <w:t xml:space="preserve"> </w:t>
      </w:r>
      <w:r w:rsidRPr="0085670C">
        <w:rPr>
          <w:rStyle w:val="ECCParagraph"/>
        </w:rPr>
        <w:t>MHz band</w:t>
      </w:r>
      <w:r w:rsidR="000F19E4" w:rsidRPr="0085670C">
        <w:rPr>
          <w:rStyle w:val="ECCParagraph"/>
        </w:rPr>
        <w:t>,</w:t>
      </w:r>
      <w:r w:rsidRPr="0085670C">
        <w:rPr>
          <w:rStyle w:val="ECCParagraph"/>
        </w:rPr>
        <w:t xml:space="preserve"> many PMSE users have changed from FM or digital talkback to DECT</w:t>
      </w:r>
      <w:r w:rsidR="000F19E4" w:rsidRPr="0085670C">
        <w:t xml:space="preserve"> </w:t>
      </w:r>
      <w:r w:rsidR="000F19E4" w:rsidRPr="0085670C">
        <w:rPr>
          <w:rStyle w:val="ECCParagraph"/>
        </w:rPr>
        <w:t xml:space="preserve">in order to preserve the 470-694 MHz for </w:t>
      </w:r>
      <w:r w:rsidR="00F41A49" w:rsidRPr="0085670C">
        <w:rPr>
          <w:rStyle w:val="ECCParagraph"/>
        </w:rPr>
        <w:t>wireless micro</w:t>
      </w:r>
      <w:r w:rsidR="000F19E4" w:rsidRPr="0085670C">
        <w:rPr>
          <w:rStyle w:val="ECCParagraph"/>
        </w:rPr>
        <w:t xml:space="preserve">phones/IEM. </w:t>
      </w:r>
      <w:r w:rsidR="008C74F8" w:rsidRPr="0085670C">
        <w:rPr>
          <w:rStyle w:val="ECCParagraph"/>
        </w:rPr>
        <w:t>It is a solution only where latency is not a top priority</w:t>
      </w:r>
      <w:r w:rsidR="000F19E4" w:rsidRPr="0085670C">
        <w:rPr>
          <w:rStyle w:val="ECCParagraph"/>
        </w:rPr>
        <w:t>.</w:t>
      </w:r>
    </w:p>
    <w:p w14:paraId="50A0E559" w14:textId="6C32BF47" w:rsidR="000F19E4" w:rsidRPr="0085670C" w:rsidRDefault="00965F9D" w:rsidP="000F19E4">
      <w:pPr>
        <w:rPr>
          <w:rStyle w:val="ECCParagraph"/>
        </w:rPr>
      </w:pPr>
      <w:r w:rsidRPr="0085670C">
        <w:rPr>
          <w:rStyle w:val="ECCParagraph"/>
        </w:rPr>
        <w:t xml:space="preserve">The Digital Enhanced Cordless Telecommunications (DECT) system has started its operation in Europe in the band </w:t>
      </w:r>
      <w:r w:rsidR="008E6940" w:rsidRPr="0085670C">
        <w:rPr>
          <w:rStyle w:val="ECCParagraph"/>
        </w:rPr>
        <w:t>1880-1900 MHz</w:t>
      </w:r>
      <w:r w:rsidR="00AD672F" w:rsidRPr="0085670C">
        <w:rPr>
          <w:rStyle w:val="ECCParagraph"/>
        </w:rPr>
        <w:t xml:space="preserve"> </w:t>
      </w:r>
      <w:r w:rsidRPr="0085670C">
        <w:rPr>
          <w:rStyle w:val="ECCParagraph"/>
        </w:rPr>
        <w:t xml:space="preserve">(EC </w:t>
      </w:r>
      <w:r w:rsidR="00F66F71" w:rsidRPr="0085670C">
        <w:rPr>
          <w:rStyle w:val="ECCParagraph"/>
        </w:rPr>
        <w:t>D</w:t>
      </w:r>
      <w:r w:rsidRPr="0085670C">
        <w:rPr>
          <w:rStyle w:val="ECCParagraph"/>
        </w:rPr>
        <w:t>ecision 1993/310/EC</w:t>
      </w:r>
      <w:r w:rsidR="00E915C7" w:rsidRPr="0085670C">
        <w:rPr>
          <w:rStyle w:val="ECCParagraph"/>
        </w:rPr>
        <w:t xml:space="preserve"> </w:t>
      </w:r>
      <w:r w:rsidR="00E915C7" w:rsidRPr="0085670C">
        <w:rPr>
          <w:rStyle w:val="ECCParagraph"/>
        </w:rPr>
        <w:fldChar w:fldCharType="begin"/>
      </w:r>
      <w:r w:rsidR="00E915C7" w:rsidRPr="0085670C">
        <w:rPr>
          <w:rStyle w:val="ECCParagraph"/>
        </w:rPr>
        <w:instrText xml:space="preserve"> REF _Ref50968781 \r \h </w:instrText>
      </w:r>
      <w:r w:rsidR="00E915C7" w:rsidRPr="0085670C">
        <w:rPr>
          <w:rStyle w:val="ECCParagraph"/>
        </w:rPr>
      </w:r>
      <w:r w:rsidR="00E915C7" w:rsidRPr="0085670C">
        <w:rPr>
          <w:rStyle w:val="ECCParagraph"/>
        </w:rPr>
        <w:fldChar w:fldCharType="separate"/>
      </w:r>
      <w:r w:rsidR="003814C9" w:rsidRPr="0085670C">
        <w:rPr>
          <w:rStyle w:val="ECCParagraph"/>
        </w:rPr>
        <w:t>[13]</w:t>
      </w:r>
      <w:r w:rsidR="00E915C7" w:rsidRPr="0085670C">
        <w:rPr>
          <w:rStyle w:val="ECCParagraph"/>
        </w:rPr>
        <w:fldChar w:fldCharType="end"/>
      </w:r>
      <w:r w:rsidRPr="0085670C">
        <w:rPr>
          <w:rStyle w:val="ECCParagraph"/>
        </w:rPr>
        <w:t>)</w:t>
      </w:r>
      <w:r w:rsidR="0041102B" w:rsidRPr="0085670C">
        <w:rPr>
          <w:rStyle w:val="ECCParagraph"/>
        </w:rPr>
        <w:t>.</w:t>
      </w:r>
      <w:r w:rsidRPr="0085670C">
        <w:rPr>
          <w:rStyle w:val="ECCParagraph"/>
        </w:rPr>
        <w:t xml:space="preserve"> It has spread around the globe and has become the most successful digital cordless telephone system in the world. </w:t>
      </w:r>
      <w:r w:rsidR="000F19E4" w:rsidRPr="0085670C">
        <w:rPr>
          <w:rStyle w:val="ECCParagraph"/>
        </w:rPr>
        <w:t xml:space="preserve">This </w:t>
      </w:r>
      <w:r w:rsidR="00AD672F" w:rsidRPr="0085670C">
        <w:rPr>
          <w:rStyle w:val="ECCParagraph"/>
        </w:rPr>
        <w:t>global</w:t>
      </w:r>
      <w:r w:rsidR="000F19E4" w:rsidRPr="0085670C">
        <w:rPr>
          <w:rStyle w:val="ECCParagraph"/>
        </w:rPr>
        <w:t xml:space="preserve"> capability is attractive to PMSE users</w:t>
      </w:r>
    </w:p>
    <w:p w14:paraId="478B5C00" w14:textId="77777777" w:rsidR="00965F9D" w:rsidRPr="0085670C" w:rsidRDefault="000F19E4" w:rsidP="000F19E4">
      <w:pPr>
        <w:rPr>
          <w:rStyle w:val="ECCParagraph"/>
        </w:rPr>
      </w:pPr>
      <w:r w:rsidRPr="0085670C">
        <w:rPr>
          <w:rStyle w:val="ECCParagraph"/>
        </w:rPr>
        <w:t xml:space="preserve">DECT is in the process of </w:t>
      </w:r>
      <w:r w:rsidR="00AD672F" w:rsidRPr="0085670C">
        <w:rPr>
          <w:rStyle w:val="ECCParagraph"/>
        </w:rPr>
        <w:t>development</w:t>
      </w:r>
      <w:r w:rsidRPr="0085670C">
        <w:rPr>
          <w:rStyle w:val="ECCParagraph"/>
        </w:rPr>
        <w:t xml:space="preserve"> with</w:t>
      </w:r>
      <w:r w:rsidR="00AD672F" w:rsidRPr="0085670C">
        <w:rPr>
          <w:rStyle w:val="ECCParagraph"/>
        </w:rPr>
        <w:t xml:space="preserve"> the </w:t>
      </w:r>
      <w:r w:rsidRPr="0085670C">
        <w:rPr>
          <w:rStyle w:val="ECCParagraph"/>
        </w:rPr>
        <w:t xml:space="preserve">'Ultra Low Energy' (ULE) </w:t>
      </w:r>
      <w:r w:rsidR="00AD672F" w:rsidRPr="0085670C">
        <w:rPr>
          <w:rStyle w:val="ECCParagraph"/>
        </w:rPr>
        <w:t>t</w:t>
      </w:r>
      <w:r w:rsidRPr="0085670C">
        <w:rPr>
          <w:rStyle w:val="ECCParagraph"/>
        </w:rPr>
        <w:t xml:space="preserve">echnical </w:t>
      </w:r>
      <w:r w:rsidR="00AD672F" w:rsidRPr="0085670C">
        <w:rPr>
          <w:rStyle w:val="ECCParagraph"/>
        </w:rPr>
        <w:t>s</w:t>
      </w:r>
      <w:r w:rsidRPr="0085670C">
        <w:rPr>
          <w:rStyle w:val="ECCParagraph"/>
        </w:rPr>
        <w:t>pecification</w:t>
      </w:r>
      <w:r w:rsidR="00AD672F" w:rsidRPr="0085670C">
        <w:rPr>
          <w:rStyle w:val="ECCParagraph"/>
        </w:rPr>
        <w:t xml:space="preserve">, </w:t>
      </w:r>
      <w:r w:rsidRPr="0085670C">
        <w:rPr>
          <w:rStyle w:val="ECCParagraph"/>
        </w:rPr>
        <w:t>DECT evolution and DECT-2020</w:t>
      </w:r>
      <w:r w:rsidR="00AD672F" w:rsidRPr="0085670C">
        <w:rPr>
          <w:rStyle w:val="ECCParagraph"/>
        </w:rPr>
        <w:t xml:space="preserve">. </w:t>
      </w:r>
      <w:r w:rsidRPr="0085670C">
        <w:rPr>
          <w:rStyle w:val="ECCParagraph"/>
        </w:rPr>
        <w:t xml:space="preserve">Further information in </w:t>
      </w:r>
      <w:r w:rsidR="00AD672F" w:rsidRPr="0085670C">
        <w:rPr>
          <w:rStyle w:val="ECCParagraph"/>
        </w:rPr>
        <w:t xml:space="preserve">is provided in </w:t>
      </w:r>
      <w:r w:rsidR="00F23346" w:rsidRPr="0085670C">
        <w:rPr>
          <w:rStyle w:val="ECCParagraph"/>
        </w:rPr>
        <w:fldChar w:fldCharType="begin"/>
      </w:r>
      <w:r w:rsidR="00F23346" w:rsidRPr="0085670C">
        <w:rPr>
          <w:rStyle w:val="ECCParagraph"/>
        </w:rPr>
        <w:instrText xml:space="preserve"> REF _Ref50966471 \r \h </w:instrText>
      </w:r>
      <w:r w:rsidR="00F23346" w:rsidRPr="0085670C">
        <w:rPr>
          <w:rStyle w:val="ECCParagraph"/>
        </w:rPr>
      </w:r>
      <w:r w:rsidR="00F23346" w:rsidRPr="0085670C">
        <w:rPr>
          <w:rStyle w:val="ECCParagraph"/>
        </w:rPr>
        <w:fldChar w:fldCharType="separate"/>
      </w:r>
      <w:r w:rsidR="00F23346" w:rsidRPr="0085670C">
        <w:rPr>
          <w:rStyle w:val="ECCParagraph"/>
        </w:rPr>
        <w:t>A</w:t>
      </w:r>
      <w:r w:rsidR="001C6FE6" w:rsidRPr="0085670C">
        <w:rPr>
          <w:rStyle w:val="ECCParagraph"/>
        </w:rPr>
        <w:t>nnex</w:t>
      </w:r>
      <w:r w:rsidR="00F23346" w:rsidRPr="0085670C">
        <w:rPr>
          <w:rStyle w:val="ECCParagraph"/>
        </w:rPr>
        <w:t xml:space="preserve"> 9</w:t>
      </w:r>
      <w:r w:rsidR="00F23346" w:rsidRPr="0085670C">
        <w:rPr>
          <w:rStyle w:val="ECCParagraph"/>
        </w:rPr>
        <w:fldChar w:fldCharType="end"/>
      </w:r>
      <w:r w:rsidR="00AD672F" w:rsidRPr="0085670C">
        <w:rPr>
          <w:rStyle w:val="ECCParagraph"/>
        </w:rPr>
        <w:t>.</w:t>
      </w:r>
    </w:p>
    <w:p w14:paraId="48554F94" w14:textId="77777777" w:rsidR="00745327" w:rsidRPr="0085670C" w:rsidRDefault="00745327" w:rsidP="00745327">
      <w:pPr>
        <w:rPr>
          <w:rStyle w:val="ECCParagraph"/>
        </w:rPr>
      </w:pPr>
    </w:p>
    <w:p w14:paraId="0BDAC9F8" w14:textId="77777777" w:rsidR="008413F8" w:rsidRPr="0085670C" w:rsidRDefault="008413F8" w:rsidP="007241EA">
      <w:pPr>
        <w:pStyle w:val="ECCAnnexheading1"/>
        <w:rPr>
          <w:lang w:val="en-GB"/>
        </w:rPr>
      </w:pPr>
      <w:bookmarkStart w:id="194" w:name="_Toc40827828"/>
      <w:bookmarkStart w:id="195" w:name="_Toc28866080"/>
      <w:bookmarkStart w:id="196" w:name="_Toc29305889"/>
      <w:bookmarkStart w:id="197" w:name="_Toc29309898"/>
      <w:bookmarkStart w:id="198" w:name="_Toc40827835"/>
      <w:bookmarkStart w:id="199" w:name="_Toc29309905"/>
      <w:bookmarkStart w:id="200" w:name="_Toc29309906"/>
      <w:bookmarkStart w:id="201" w:name="_Toc28866100"/>
      <w:bookmarkStart w:id="202" w:name="_Toc29305909"/>
      <w:bookmarkStart w:id="203" w:name="_Toc29309920"/>
      <w:bookmarkStart w:id="204" w:name="_Toc40279403"/>
      <w:bookmarkStart w:id="205" w:name="_Toc40300348"/>
      <w:bookmarkStart w:id="206" w:name="_Toc40300600"/>
      <w:bookmarkStart w:id="207" w:name="_Toc28866101"/>
      <w:bookmarkStart w:id="208" w:name="_Toc29305910"/>
      <w:bookmarkStart w:id="209" w:name="_Toc29309921"/>
      <w:bookmarkStart w:id="210" w:name="_Toc40279404"/>
      <w:bookmarkStart w:id="211" w:name="_Toc40300349"/>
      <w:bookmarkStart w:id="212" w:name="_Toc40300601"/>
      <w:bookmarkStart w:id="213" w:name="_Toc28866102"/>
      <w:bookmarkStart w:id="214" w:name="_Toc29305911"/>
      <w:bookmarkStart w:id="215" w:name="_Toc29309922"/>
      <w:bookmarkStart w:id="216" w:name="_Toc40279405"/>
      <w:bookmarkStart w:id="217" w:name="_Toc40300350"/>
      <w:bookmarkStart w:id="218" w:name="_Toc40300602"/>
      <w:bookmarkStart w:id="219" w:name="_Toc40279406"/>
      <w:bookmarkStart w:id="220" w:name="_Toc40300351"/>
      <w:bookmarkStart w:id="221" w:name="_Toc40300603"/>
      <w:bookmarkStart w:id="222" w:name="_Toc52195293"/>
      <w:bookmarkStart w:id="223" w:name="_Toc64271852"/>
      <w:bookmarkStart w:id="224" w:name="_Toc380059620"/>
      <w:bookmarkStart w:id="225" w:name="_Toc380059762"/>
      <w:bookmarkStart w:id="226" w:name="_Toc396383876"/>
      <w:bookmarkStart w:id="227" w:name="_Toc396917309"/>
      <w:bookmarkStart w:id="228" w:name="_Toc396917420"/>
      <w:bookmarkStart w:id="229" w:name="_Toc396917640"/>
      <w:bookmarkStart w:id="230" w:name="_Toc396917655"/>
      <w:bookmarkStart w:id="231" w:name="_Toc396917760"/>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rsidRPr="0085670C">
        <w:rPr>
          <w:lang w:val="en-GB"/>
        </w:rPr>
        <w:lastRenderedPageBreak/>
        <w:t xml:space="preserve">CEPT </w:t>
      </w:r>
      <w:r w:rsidR="00F23346" w:rsidRPr="0085670C">
        <w:rPr>
          <w:lang w:val="en-GB"/>
        </w:rPr>
        <w:t>and</w:t>
      </w:r>
      <w:r w:rsidRPr="0085670C">
        <w:rPr>
          <w:lang w:val="en-GB"/>
        </w:rPr>
        <w:t xml:space="preserve"> ECC Reports</w:t>
      </w:r>
      <w:bookmarkEnd w:id="222"/>
      <w:bookmarkEnd w:id="223"/>
    </w:p>
    <w:p w14:paraId="6382E377" w14:textId="77777777" w:rsidR="00EA169F" w:rsidRPr="0085670C" w:rsidRDefault="00EA169F" w:rsidP="000B52E6">
      <w:r w:rsidRPr="0085670C">
        <w:t>List of CEPT and ECC Reports relevant for PMSE</w:t>
      </w:r>
      <w:r w:rsidR="00C13E94" w:rsidRPr="0085670C">
        <w:t>:</w:t>
      </w:r>
    </w:p>
    <w:p w14:paraId="2F5D4B29" w14:textId="77777777" w:rsidR="008355B9" w:rsidRPr="0085670C" w:rsidRDefault="005608DC" w:rsidP="00C13E94">
      <w:pPr>
        <w:pStyle w:val="ECCBulletsLv1"/>
      </w:pPr>
      <w:r w:rsidRPr="0085670C">
        <w:t xml:space="preserve">ECC Report </w:t>
      </w:r>
      <w:r w:rsidR="000B52E6" w:rsidRPr="0085670C">
        <w:t>219</w:t>
      </w:r>
      <w:r w:rsidR="00A1191F" w:rsidRPr="0085670C">
        <w:t>: "</w:t>
      </w:r>
      <w:r w:rsidR="000B52E6" w:rsidRPr="0085670C">
        <w:t>Characteristics of PMSE digital video links to be used in compatibility and sharing studies 2014</w:t>
      </w:r>
      <w:r w:rsidR="00C13E94" w:rsidRPr="0085670C">
        <w:t xml:space="preserve">, </w:t>
      </w:r>
    </w:p>
    <w:p w14:paraId="29193232" w14:textId="77777777" w:rsidR="00A1191F" w:rsidRPr="0085670C" w:rsidRDefault="00C13E94" w:rsidP="0032721B">
      <w:pPr>
        <w:pStyle w:val="ECCBulletsLv3"/>
      </w:pPr>
      <w:r w:rsidRPr="0085670C">
        <w:t>d</w:t>
      </w:r>
      <w:r w:rsidR="000B52E6" w:rsidRPr="0085670C">
        <w:t xml:space="preserve">ownload at: </w:t>
      </w:r>
      <w:hyperlink r:id="rId30" w:history="1">
        <w:r w:rsidR="00A1191F" w:rsidRPr="0085670C">
          <w:rPr>
            <w:rStyle w:val="Hyperlink"/>
          </w:rPr>
          <w:t>https://docdb.cept.org/document/326</w:t>
        </w:r>
      </w:hyperlink>
      <w:r w:rsidR="00F00B30" w:rsidRPr="0085670C">
        <w:rPr>
          <w:rStyle w:val="Hyperlink"/>
        </w:rPr>
        <w:t>;</w:t>
      </w:r>
    </w:p>
    <w:p w14:paraId="46A77AE3" w14:textId="77777777" w:rsidR="008355B9" w:rsidRPr="0085670C" w:rsidRDefault="005608DC" w:rsidP="00C13E94">
      <w:pPr>
        <w:pStyle w:val="ECCBulletsLv1"/>
      </w:pPr>
      <w:r w:rsidRPr="0085670C">
        <w:t xml:space="preserve">ECC Report </w:t>
      </w:r>
      <w:r w:rsidR="000B52E6" w:rsidRPr="0085670C">
        <w:t>22</w:t>
      </w:r>
      <w:r w:rsidR="00A1191F" w:rsidRPr="0085670C">
        <w:t>0: "</w:t>
      </w:r>
      <w:r w:rsidR="000B52E6" w:rsidRPr="0085670C">
        <w:t>Compatibility/sharing studies related to PMSE, DECT and SRD with DA2GC in the 2 GHz unpaired bands and MFCN in the adjacent 2 GHz paired band 2014</w:t>
      </w:r>
      <w:r w:rsidR="00A1191F" w:rsidRPr="0085670C">
        <w:t xml:space="preserve">", </w:t>
      </w:r>
    </w:p>
    <w:p w14:paraId="22221E53" w14:textId="77777777" w:rsidR="00A1191F" w:rsidRPr="0085670C" w:rsidRDefault="00A1191F" w:rsidP="0032721B">
      <w:pPr>
        <w:pStyle w:val="ECCBulletsLv3"/>
      </w:pPr>
      <w:r w:rsidRPr="0085670C">
        <w:t>d</w:t>
      </w:r>
      <w:r w:rsidR="000B52E6" w:rsidRPr="0085670C">
        <w:t xml:space="preserve">ownload at: </w:t>
      </w:r>
      <w:hyperlink r:id="rId31" w:history="1">
        <w:r w:rsidRPr="0085670C">
          <w:rPr>
            <w:rStyle w:val="Hyperlink"/>
          </w:rPr>
          <w:t>https://docdb.cept.org/document/327</w:t>
        </w:r>
      </w:hyperlink>
      <w:r w:rsidR="00F00B30" w:rsidRPr="0085670C">
        <w:rPr>
          <w:rStyle w:val="Hyperlink"/>
        </w:rPr>
        <w:t>;</w:t>
      </w:r>
    </w:p>
    <w:p w14:paraId="11F2110D" w14:textId="77777777" w:rsidR="008355B9" w:rsidRPr="0085670C" w:rsidRDefault="005608DC" w:rsidP="00C13E94">
      <w:pPr>
        <w:pStyle w:val="ECCBulletsLv1"/>
      </w:pPr>
      <w:r w:rsidRPr="0085670C">
        <w:t xml:space="preserve">ECC Report </w:t>
      </w:r>
      <w:r w:rsidR="000B52E6" w:rsidRPr="0085670C">
        <w:t>221</w:t>
      </w:r>
      <w:r w:rsidR="00C13E94" w:rsidRPr="0085670C">
        <w:t>: “</w:t>
      </w:r>
      <w:r w:rsidR="000B52E6" w:rsidRPr="0085670C">
        <w:t>Adjacent band compatibility between MFCN and PMSE audio applications in the 700 MHz frequency band</w:t>
      </w:r>
      <w:r w:rsidR="00C13E94" w:rsidRPr="0085670C">
        <w:t xml:space="preserve">”, </w:t>
      </w:r>
    </w:p>
    <w:p w14:paraId="0E84CA5C" w14:textId="194CB2DB" w:rsidR="00C13E94" w:rsidRPr="0085670C" w:rsidRDefault="00C13E94" w:rsidP="0032721B">
      <w:pPr>
        <w:pStyle w:val="ECCBulletsLv3"/>
      </w:pPr>
      <w:r w:rsidRPr="0085670C">
        <w:t>do</w:t>
      </w:r>
      <w:r w:rsidR="000B52E6" w:rsidRPr="0085670C">
        <w:t xml:space="preserve">wnload at: </w:t>
      </w:r>
      <w:hyperlink r:id="rId32" w:history="1">
        <w:r w:rsidRPr="0085670C">
          <w:rPr>
            <w:rStyle w:val="Hyperlink"/>
          </w:rPr>
          <w:t>https://docdb.cept.org/document/328</w:t>
        </w:r>
      </w:hyperlink>
      <w:r w:rsidR="003E492E">
        <w:rPr>
          <w:rStyle w:val="Hyperlink"/>
        </w:rPr>
        <w:t>;</w:t>
      </w:r>
    </w:p>
    <w:p w14:paraId="1753EC76" w14:textId="77777777" w:rsidR="008355B9" w:rsidRPr="0085670C" w:rsidRDefault="005608DC" w:rsidP="00C13E94">
      <w:pPr>
        <w:pStyle w:val="ECCBulletsLv1"/>
      </w:pPr>
      <w:r w:rsidRPr="0085670C">
        <w:t xml:space="preserve">ECC Report </w:t>
      </w:r>
      <w:r w:rsidR="000B52E6" w:rsidRPr="0085670C">
        <w:t>243</w:t>
      </w:r>
      <w:r w:rsidR="00C13E94" w:rsidRPr="0085670C">
        <w:t>: “</w:t>
      </w:r>
      <w:r w:rsidR="000B52E6" w:rsidRPr="0085670C">
        <w:t>Wireless video links in the frequency bands 2700-2900 MHz and 2900-3400 MHz</w:t>
      </w:r>
      <w:r w:rsidR="00C13E94" w:rsidRPr="0085670C">
        <w:t xml:space="preserve">”, </w:t>
      </w:r>
    </w:p>
    <w:p w14:paraId="09A337D2" w14:textId="77777777" w:rsidR="000B52E6" w:rsidRPr="0085670C" w:rsidRDefault="00C13E94" w:rsidP="0032721B">
      <w:pPr>
        <w:pStyle w:val="ECCBulletsLv3"/>
      </w:pPr>
      <w:r w:rsidRPr="0085670C">
        <w:t>d</w:t>
      </w:r>
      <w:r w:rsidR="000B52E6" w:rsidRPr="0085670C">
        <w:t xml:space="preserve">ownload at: </w:t>
      </w:r>
      <w:hyperlink r:id="rId33" w:history="1">
        <w:r w:rsidRPr="0085670C">
          <w:rPr>
            <w:rStyle w:val="Hyperlink"/>
          </w:rPr>
          <w:t>https://docdb.cept.org/document/349</w:t>
        </w:r>
      </w:hyperlink>
      <w:r w:rsidR="00F00B30" w:rsidRPr="0085670C">
        <w:rPr>
          <w:rStyle w:val="Hyperlink"/>
        </w:rPr>
        <w:t>;</w:t>
      </w:r>
    </w:p>
    <w:p w14:paraId="55A13BAB" w14:textId="77777777" w:rsidR="008355B9" w:rsidRPr="0085670C" w:rsidRDefault="005608DC" w:rsidP="00C13E94">
      <w:pPr>
        <w:pStyle w:val="ECCBulletsLv1"/>
      </w:pPr>
      <w:r w:rsidRPr="0085670C">
        <w:t xml:space="preserve">ECC Report </w:t>
      </w:r>
      <w:r w:rsidR="000B52E6" w:rsidRPr="0085670C">
        <w:t>245</w:t>
      </w:r>
      <w:r w:rsidR="00C13E94" w:rsidRPr="0085670C">
        <w:t>: “</w:t>
      </w:r>
      <w:r w:rsidR="000B52E6" w:rsidRPr="0085670C">
        <w:t>Compatibility studies between a PMSE and other systems / services in the band 1350-1400 MHz</w:t>
      </w:r>
      <w:r w:rsidR="00C13E94" w:rsidRPr="0085670C">
        <w:t xml:space="preserve">”, </w:t>
      </w:r>
    </w:p>
    <w:p w14:paraId="257AFACC" w14:textId="77777777" w:rsidR="00C13E94" w:rsidRPr="0085670C" w:rsidRDefault="00C13E94" w:rsidP="0032721B">
      <w:pPr>
        <w:pStyle w:val="ECCBulletsLv3"/>
      </w:pPr>
      <w:r w:rsidRPr="0085670C">
        <w:t>d</w:t>
      </w:r>
      <w:r w:rsidR="000B52E6" w:rsidRPr="0085670C">
        <w:t xml:space="preserve">ownload at: </w:t>
      </w:r>
      <w:hyperlink r:id="rId34" w:history="1">
        <w:r w:rsidRPr="0085670C">
          <w:rPr>
            <w:rStyle w:val="Hyperlink"/>
          </w:rPr>
          <w:t>https://docdb.cept.org/document/351</w:t>
        </w:r>
      </w:hyperlink>
      <w:r w:rsidR="00F00B30" w:rsidRPr="0085670C">
        <w:rPr>
          <w:rStyle w:val="Hyperlink"/>
        </w:rPr>
        <w:t>;</w:t>
      </w:r>
    </w:p>
    <w:p w14:paraId="79F41842" w14:textId="77777777" w:rsidR="008355B9" w:rsidRPr="0085670C" w:rsidRDefault="005608DC" w:rsidP="00C13E94">
      <w:pPr>
        <w:pStyle w:val="ECCBulletsLv1"/>
      </w:pPr>
      <w:r w:rsidRPr="0085670C">
        <w:t xml:space="preserve">ECC Report </w:t>
      </w:r>
      <w:r w:rsidR="000B52E6" w:rsidRPr="0085670C">
        <w:t>253</w:t>
      </w:r>
      <w:r w:rsidR="00C13E94" w:rsidRPr="0085670C">
        <w:t>: “</w:t>
      </w:r>
      <w:r w:rsidR="000B52E6" w:rsidRPr="0085670C">
        <w:t>Compatibility studies for audio PMSE at 1492-1518 MHz and 1518-1525 MHz</w:t>
      </w:r>
      <w:r w:rsidR="00C13E94" w:rsidRPr="0085670C">
        <w:t xml:space="preserve">”, </w:t>
      </w:r>
    </w:p>
    <w:p w14:paraId="24538601" w14:textId="77777777" w:rsidR="00C13E94" w:rsidRPr="0085670C" w:rsidRDefault="00C13E94" w:rsidP="0032721B">
      <w:pPr>
        <w:pStyle w:val="ECCBulletsLv3"/>
      </w:pPr>
      <w:r w:rsidRPr="0085670C">
        <w:t>d</w:t>
      </w:r>
      <w:r w:rsidR="000B52E6" w:rsidRPr="0085670C">
        <w:t xml:space="preserve">ownload at: </w:t>
      </w:r>
      <w:hyperlink r:id="rId35" w:history="1">
        <w:r w:rsidRPr="0085670C">
          <w:rPr>
            <w:rStyle w:val="Hyperlink"/>
          </w:rPr>
          <w:t>https://docdb.cept.org/document/957</w:t>
        </w:r>
      </w:hyperlink>
      <w:r w:rsidR="00F00B30" w:rsidRPr="0085670C">
        <w:rPr>
          <w:rStyle w:val="Hyperlink"/>
        </w:rPr>
        <w:t>;</w:t>
      </w:r>
    </w:p>
    <w:p w14:paraId="334888BD" w14:textId="77777777" w:rsidR="008355B9" w:rsidRPr="0085670C" w:rsidRDefault="005608DC" w:rsidP="00F00B30">
      <w:pPr>
        <w:pStyle w:val="ECCBulletsLv1"/>
      </w:pPr>
      <w:r w:rsidRPr="0085670C">
        <w:t xml:space="preserve">ECC Report </w:t>
      </w:r>
      <w:r w:rsidR="000B52E6" w:rsidRPr="0085670C">
        <w:t>285</w:t>
      </w:r>
      <w:r w:rsidR="00C13E94" w:rsidRPr="0085670C">
        <w:t xml:space="preserve">: “Best practices for Video Programme Making and Special Event (PMSE) in the 2700-2900 MHz band”, </w:t>
      </w:r>
    </w:p>
    <w:p w14:paraId="00B2933B" w14:textId="77777777" w:rsidR="00F00B30" w:rsidRPr="0085670C" w:rsidRDefault="00C13E94" w:rsidP="0032721B">
      <w:pPr>
        <w:pStyle w:val="ECCBulletsLv3"/>
      </w:pPr>
      <w:r w:rsidRPr="0085670C">
        <w:t>d</w:t>
      </w:r>
      <w:r w:rsidR="000B52E6" w:rsidRPr="0085670C">
        <w:t>ownload at:</w:t>
      </w:r>
      <w:r w:rsidRPr="0085670C">
        <w:t xml:space="preserve"> </w:t>
      </w:r>
      <w:hyperlink r:id="rId36" w:history="1">
        <w:r w:rsidR="00F00B30" w:rsidRPr="0085670C">
          <w:rPr>
            <w:rStyle w:val="Hyperlink"/>
          </w:rPr>
          <w:t>https://docdb.cept.org/document/6038</w:t>
        </w:r>
      </w:hyperlink>
      <w:r w:rsidR="00F00B30" w:rsidRPr="0085670C">
        <w:t>;</w:t>
      </w:r>
    </w:p>
    <w:p w14:paraId="5DC6E65E" w14:textId="77777777" w:rsidR="008355B9" w:rsidRPr="0085670C" w:rsidRDefault="005608DC" w:rsidP="00C13E94">
      <w:pPr>
        <w:pStyle w:val="ECCBulletsLv1"/>
      </w:pPr>
      <w:r w:rsidRPr="0085670C">
        <w:t xml:space="preserve">ECC Report </w:t>
      </w:r>
      <w:r w:rsidR="000B52E6" w:rsidRPr="0085670C">
        <w:t>286</w:t>
      </w:r>
      <w:r w:rsidR="00C13E94" w:rsidRPr="0085670C">
        <w:t xml:space="preserve">: “Body effect of hand-held and body-worn audio PMSE equipment”, </w:t>
      </w:r>
    </w:p>
    <w:p w14:paraId="32809D3C" w14:textId="77777777" w:rsidR="000B52E6" w:rsidRPr="0085670C" w:rsidRDefault="00C13E94" w:rsidP="0032721B">
      <w:pPr>
        <w:pStyle w:val="ECCBulletsLv3"/>
      </w:pPr>
      <w:r w:rsidRPr="0085670C">
        <w:t>d</w:t>
      </w:r>
      <w:r w:rsidR="000B52E6" w:rsidRPr="0085670C">
        <w:t>ownload at:</w:t>
      </w:r>
      <w:r w:rsidRPr="0085670C">
        <w:t xml:space="preserve"> </w:t>
      </w:r>
      <w:hyperlink r:id="rId37" w:history="1">
        <w:r w:rsidRPr="0085670C">
          <w:rPr>
            <w:rStyle w:val="Hyperlink"/>
          </w:rPr>
          <w:t>https://docdb.cept.org/document/6160</w:t>
        </w:r>
      </w:hyperlink>
      <w:r w:rsidR="00F00B30" w:rsidRPr="0085670C">
        <w:rPr>
          <w:rStyle w:val="Hyperlink"/>
        </w:rPr>
        <w:t>;</w:t>
      </w:r>
    </w:p>
    <w:p w14:paraId="0B1CDA1F" w14:textId="77777777" w:rsidR="008355B9" w:rsidRPr="0085670C" w:rsidRDefault="005608DC" w:rsidP="00C13E94">
      <w:pPr>
        <w:pStyle w:val="ECCBulletsLv1"/>
      </w:pPr>
      <w:r w:rsidRPr="0085670C">
        <w:t xml:space="preserve">CEPT Report </w:t>
      </w:r>
      <w:r w:rsidR="000B52E6" w:rsidRPr="0085670C">
        <w:t>50</w:t>
      </w:r>
      <w:r w:rsidR="00C13E94" w:rsidRPr="0085670C">
        <w:t xml:space="preserve">: “Report A from CEPT to the European Commission in response to the Mandate “On technical conditions regarding spectrum harmonisation options for wireless radio microphones and cordless video-cameras (PMSE equipment)”, Technical conditions for the use of the bands 821-832 MHz and 1785-1805 MHz for wireless radio microphones in the EU, </w:t>
      </w:r>
    </w:p>
    <w:p w14:paraId="6CE88A23" w14:textId="77777777" w:rsidR="000B52E6" w:rsidRPr="0085670C" w:rsidRDefault="00C13E94" w:rsidP="0032721B">
      <w:pPr>
        <w:pStyle w:val="ECCBulletsLv3"/>
      </w:pPr>
      <w:r w:rsidRPr="0085670C">
        <w:t>d</w:t>
      </w:r>
      <w:r w:rsidR="000B52E6" w:rsidRPr="0085670C">
        <w:t>ownload at:</w:t>
      </w:r>
      <w:r w:rsidRPr="0085670C">
        <w:t xml:space="preserve"> </w:t>
      </w:r>
      <w:hyperlink r:id="rId38" w:history="1">
        <w:r w:rsidRPr="0085670C">
          <w:rPr>
            <w:rStyle w:val="Hyperlink"/>
          </w:rPr>
          <w:t>https://docdb.cept.org/document/50</w:t>
        </w:r>
      </w:hyperlink>
      <w:r w:rsidR="00F00B30" w:rsidRPr="0085670C">
        <w:rPr>
          <w:rStyle w:val="Hyperlink"/>
        </w:rPr>
        <w:t>;</w:t>
      </w:r>
    </w:p>
    <w:p w14:paraId="3008475E" w14:textId="77777777" w:rsidR="008355B9" w:rsidRPr="0085670C" w:rsidRDefault="005608DC" w:rsidP="00C13E94">
      <w:pPr>
        <w:pStyle w:val="ECCBulletsLv1"/>
      </w:pPr>
      <w:r w:rsidRPr="0085670C">
        <w:t xml:space="preserve">CEPT Report </w:t>
      </w:r>
      <w:r w:rsidR="000B52E6" w:rsidRPr="0085670C">
        <w:t>51</w:t>
      </w:r>
      <w:r w:rsidR="00C13E94" w:rsidRPr="0085670C">
        <w:t xml:space="preserve">: “Report B from CEPT to the European Commission in response to the Mandate “On technical conditions regarding spectrum harmonisation options for wireless radio microphones and cordless video-cameras”, Technical conditions for ensuring the sustainable operation of cordless video-cameras”, </w:t>
      </w:r>
    </w:p>
    <w:p w14:paraId="48A6B54B" w14:textId="77777777" w:rsidR="000B52E6" w:rsidRPr="0085670C" w:rsidRDefault="00C13E94" w:rsidP="0032721B">
      <w:pPr>
        <w:pStyle w:val="ECCBulletsLv3"/>
      </w:pPr>
      <w:r w:rsidRPr="0085670C">
        <w:t>d</w:t>
      </w:r>
      <w:r w:rsidR="000B52E6" w:rsidRPr="0085670C">
        <w:t>ownload at:</w:t>
      </w:r>
      <w:r w:rsidRPr="0085670C">
        <w:t xml:space="preserve"> </w:t>
      </w:r>
      <w:hyperlink r:id="rId39" w:history="1">
        <w:r w:rsidR="008B50B1" w:rsidRPr="0085670C">
          <w:rPr>
            <w:rStyle w:val="Hyperlink"/>
          </w:rPr>
          <w:t>https://docdb.cept.org/document/51</w:t>
        </w:r>
      </w:hyperlink>
      <w:r w:rsidR="00F00B30" w:rsidRPr="0085670C">
        <w:rPr>
          <w:rStyle w:val="Hyperlink"/>
        </w:rPr>
        <w:t>;</w:t>
      </w:r>
    </w:p>
    <w:p w14:paraId="3E85D769" w14:textId="77777777" w:rsidR="008355B9" w:rsidRPr="0085670C" w:rsidRDefault="005608DC" w:rsidP="00C13E94">
      <w:pPr>
        <w:pStyle w:val="ECCBulletsLv1"/>
      </w:pPr>
      <w:r w:rsidRPr="0085670C">
        <w:t xml:space="preserve">CEPT Report </w:t>
      </w:r>
      <w:r w:rsidR="000B52E6" w:rsidRPr="0085670C">
        <w:t>61</w:t>
      </w:r>
      <w:r w:rsidR="00C13E94" w:rsidRPr="0085670C">
        <w:t xml:space="preserve">: “Harmonised compatibility and sharing conditions for video PMSE in the 2.7-2.9 GHz frequency band, taking into account radar use”, </w:t>
      </w:r>
    </w:p>
    <w:p w14:paraId="2FA5B6D4" w14:textId="77777777" w:rsidR="000B52E6" w:rsidRPr="0085670C" w:rsidRDefault="00C13E94" w:rsidP="0032721B">
      <w:pPr>
        <w:pStyle w:val="ECCBulletsLv3"/>
      </w:pPr>
      <w:r w:rsidRPr="0085670C">
        <w:t xml:space="preserve">download at </w:t>
      </w:r>
      <w:hyperlink r:id="rId40" w:history="1">
        <w:r w:rsidRPr="0085670C">
          <w:rPr>
            <w:rStyle w:val="Hyperlink"/>
          </w:rPr>
          <w:t>https://docdb.cept.org/document/978</w:t>
        </w:r>
      </w:hyperlink>
      <w:r w:rsidR="00F00B30" w:rsidRPr="0085670C">
        <w:rPr>
          <w:rStyle w:val="Hyperlink"/>
        </w:rPr>
        <w:t>.</w:t>
      </w:r>
    </w:p>
    <w:p w14:paraId="0363BB23" w14:textId="77777777" w:rsidR="00C13E94" w:rsidRPr="0085670C" w:rsidRDefault="00C13E94" w:rsidP="00C13E94"/>
    <w:p w14:paraId="240ED235" w14:textId="77777777" w:rsidR="00DE38E0" w:rsidRPr="0085670C" w:rsidRDefault="00DE38E0" w:rsidP="00DE38E0">
      <w:pPr>
        <w:pStyle w:val="ECCAnnexheading1"/>
        <w:rPr>
          <w:lang w:val="en-GB"/>
        </w:rPr>
      </w:pPr>
      <w:bookmarkStart w:id="232" w:name="_Ref61952156"/>
      <w:bookmarkStart w:id="233" w:name="_Toc64271853"/>
      <w:bookmarkStart w:id="234" w:name="_Toc52195294"/>
      <w:r w:rsidRPr="0085670C">
        <w:rPr>
          <w:lang w:val="en-GB"/>
        </w:rPr>
        <w:lastRenderedPageBreak/>
        <w:t>Tables of PMSE assignment data (UK)</w:t>
      </w:r>
      <w:bookmarkEnd w:id="232"/>
      <w:bookmarkEnd w:id="233"/>
    </w:p>
    <w:p w14:paraId="67A30056" w14:textId="77777777" w:rsidR="00DE38E0" w:rsidRPr="0085670C" w:rsidRDefault="00DE38E0" w:rsidP="00DE38E0">
      <w:pPr>
        <w:pStyle w:val="Caption"/>
        <w:rPr>
          <w:lang w:val="en-GB"/>
        </w:rPr>
      </w:pPr>
      <w:r w:rsidRPr="0085670C">
        <w:rPr>
          <w:lang w:val="en-GB"/>
        </w:rPr>
        <w:t xml:space="preserve">Table </w:t>
      </w:r>
      <w:r w:rsidRPr="0085670C">
        <w:rPr>
          <w:lang w:val="en-GB"/>
        </w:rPr>
        <w:fldChar w:fldCharType="begin"/>
      </w:r>
      <w:r w:rsidRPr="0085670C">
        <w:rPr>
          <w:lang w:val="en-GB"/>
        </w:rPr>
        <w:instrText xml:space="preserve"> SEQ Table \* ARABIC </w:instrText>
      </w:r>
      <w:r w:rsidRPr="0085670C">
        <w:rPr>
          <w:lang w:val="en-GB"/>
        </w:rPr>
        <w:fldChar w:fldCharType="separate"/>
      </w:r>
      <w:r w:rsidRPr="0085670C">
        <w:rPr>
          <w:noProof/>
          <w:lang w:val="en-GB"/>
        </w:rPr>
        <w:t>3</w:t>
      </w:r>
      <w:r w:rsidRPr="0085670C">
        <w:rPr>
          <w:noProof/>
          <w:lang w:val="en-GB"/>
        </w:rPr>
        <w:fldChar w:fldCharType="end"/>
      </w:r>
      <w:r w:rsidRPr="0085670C">
        <w:rPr>
          <w:lang w:val="en-GB"/>
        </w:rPr>
        <w:t>: Total number of frequency assignments in five major cities</w:t>
      </w:r>
    </w:p>
    <w:tbl>
      <w:tblPr>
        <w:tblStyle w:val="ECCTable-redheader"/>
        <w:tblW w:w="0" w:type="auto"/>
        <w:tblInd w:w="0" w:type="dxa"/>
        <w:tblLayout w:type="fixed"/>
        <w:tblLook w:val="04A0" w:firstRow="1" w:lastRow="0" w:firstColumn="1" w:lastColumn="0" w:noHBand="0" w:noVBand="1"/>
      </w:tblPr>
      <w:tblGrid>
        <w:gridCol w:w="2848"/>
        <w:gridCol w:w="975"/>
        <w:gridCol w:w="992"/>
        <w:gridCol w:w="992"/>
        <w:gridCol w:w="992"/>
        <w:gridCol w:w="993"/>
      </w:tblGrid>
      <w:tr w:rsidR="007A3A2D" w:rsidRPr="0085670C" w14:paraId="5D2984E0" w14:textId="77777777" w:rsidTr="007A3A2D">
        <w:trPr>
          <w:cnfStyle w:val="100000000000" w:firstRow="1" w:lastRow="0" w:firstColumn="0" w:lastColumn="0" w:oddVBand="0" w:evenVBand="0" w:oddHBand="0" w:evenHBand="0" w:firstRowFirstColumn="0" w:firstRowLastColumn="0" w:lastRowFirstColumn="0" w:lastRowLastColumn="0"/>
        </w:trPr>
        <w:tc>
          <w:tcPr>
            <w:tcW w:w="2848" w:type="dxa"/>
            <w:tcBorders>
              <w:top w:val="single" w:sz="4" w:space="0" w:color="FFFFFF" w:themeColor="background1"/>
              <w:left w:val="single" w:sz="4" w:space="0" w:color="FFFFFF" w:themeColor="background1"/>
              <w:bottom w:val="single" w:sz="4" w:space="0" w:color="FFFFFF" w:themeColor="background1"/>
            </w:tcBorders>
          </w:tcPr>
          <w:p w14:paraId="7350CF36" w14:textId="77777777" w:rsidR="00DE38E0" w:rsidRPr="0085670C" w:rsidRDefault="00DE38E0" w:rsidP="00430F61"/>
        </w:tc>
        <w:tc>
          <w:tcPr>
            <w:tcW w:w="975" w:type="dxa"/>
            <w:tcBorders>
              <w:top w:val="single" w:sz="4" w:space="0" w:color="FFFFFF" w:themeColor="background1"/>
              <w:bottom w:val="single" w:sz="4" w:space="0" w:color="FFFFFF" w:themeColor="background1"/>
            </w:tcBorders>
          </w:tcPr>
          <w:p w14:paraId="7E2A4100" w14:textId="77777777" w:rsidR="00DE38E0" w:rsidRPr="0085670C" w:rsidRDefault="00DE38E0" w:rsidP="00430F61">
            <w:r w:rsidRPr="0085670C">
              <w:t>Year 2014</w:t>
            </w:r>
          </w:p>
        </w:tc>
        <w:tc>
          <w:tcPr>
            <w:tcW w:w="992" w:type="dxa"/>
            <w:tcBorders>
              <w:top w:val="single" w:sz="4" w:space="0" w:color="FFFFFF" w:themeColor="background1"/>
              <w:bottom w:val="single" w:sz="4" w:space="0" w:color="FFFFFF" w:themeColor="background1"/>
            </w:tcBorders>
          </w:tcPr>
          <w:p w14:paraId="360C9CE7" w14:textId="77777777" w:rsidR="00DE38E0" w:rsidRPr="0085670C" w:rsidRDefault="00DE38E0" w:rsidP="00430F61">
            <w:r w:rsidRPr="0085670C">
              <w:t>Year 2015</w:t>
            </w:r>
          </w:p>
        </w:tc>
        <w:tc>
          <w:tcPr>
            <w:tcW w:w="992" w:type="dxa"/>
            <w:tcBorders>
              <w:top w:val="single" w:sz="4" w:space="0" w:color="FFFFFF" w:themeColor="background1"/>
              <w:bottom w:val="single" w:sz="4" w:space="0" w:color="FFFFFF" w:themeColor="background1"/>
            </w:tcBorders>
          </w:tcPr>
          <w:p w14:paraId="1CEC2628" w14:textId="77777777" w:rsidR="00DE38E0" w:rsidRPr="0085670C" w:rsidRDefault="00DE38E0" w:rsidP="00430F61">
            <w:r w:rsidRPr="0085670C">
              <w:t>Year 2016</w:t>
            </w:r>
          </w:p>
        </w:tc>
        <w:tc>
          <w:tcPr>
            <w:tcW w:w="992" w:type="dxa"/>
            <w:tcBorders>
              <w:top w:val="single" w:sz="4" w:space="0" w:color="FFFFFF" w:themeColor="background1"/>
              <w:bottom w:val="single" w:sz="4" w:space="0" w:color="FFFFFF" w:themeColor="background1"/>
            </w:tcBorders>
          </w:tcPr>
          <w:p w14:paraId="2A809703" w14:textId="77777777" w:rsidR="00DE38E0" w:rsidRPr="0085670C" w:rsidRDefault="00DE38E0" w:rsidP="00430F61">
            <w:r w:rsidRPr="0085670C">
              <w:t>Year 2017</w:t>
            </w:r>
          </w:p>
        </w:tc>
        <w:tc>
          <w:tcPr>
            <w:tcW w:w="993" w:type="dxa"/>
            <w:tcBorders>
              <w:top w:val="single" w:sz="4" w:space="0" w:color="FFFFFF" w:themeColor="background1"/>
              <w:bottom w:val="single" w:sz="4" w:space="0" w:color="FFFFFF" w:themeColor="background1"/>
              <w:right w:val="single" w:sz="4" w:space="0" w:color="FFFFFF" w:themeColor="background1"/>
            </w:tcBorders>
          </w:tcPr>
          <w:p w14:paraId="222E16B3" w14:textId="77777777" w:rsidR="00DE38E0" w:rsidRPr="0085670C" w:rsidRDefault="00DE38E0" w:rsidP="00430F61">
            <w:r w:rsidRPr="0085670C">
              <w:t>Year 2018</w:t>
            </w:r>
          </w:p>
        </w:tc>
      </w:tr>
      <w:tr w:rsidR="00DE38E0" w:rsidRPr="0085670C" w14:paraId="2F0D1B7A" w14:textId="77777777" w:rsidTr="007A3A2D">
        <w:tc>
          <w:tcPr>
            <w:tcW w:w="2848" w:type="dxa"/>
            <w:tcBorders>
              <w:top w:val="single" w:sz="4" w:space="0" w:color="FFFFFF" w:themeColor="background1"/>
            </w:tcBorders>
          </w:tcPr>
          <w:p w14:paraId="1CDB79E4" w14:textId="77777777" w:rsidR="00DE38E0" w:rsidRPr="0085670C" w:rsidRDefault="00DE38E0" w:rsidP="00430F61">
            <w:pPr>
              <w:pStyle w:val="ECCTableHeaderwhitefont"/>
              <w:jc w:val="left"/>
              <w:rPr>
                <w:bCs w:val="0"/>
                <w:color w:val="auto"/>
              </w:rPr>
            </w:pPr>
            <w:r w:rsidRPr="0085670C">
              <w:rPr>
                <w:rStyle w:val="ECCHLbold"/>
                <w:b w:val="0"/>
                <w:color w:val="auto"/>
              </w:rPr>
              <w:t>London (26</w:t>
            </w:r>
            <w:r w:rsidRPr="0085670C">
              <w:rPr>
                <w:rStyle w:val="ECCHLbold"/>
                <w:b w:val="0"/>
                <w:bCs w:val="0"/>
                <w:color w:val="auto"/>
              </w:rPr>
              <w:t xml:space="preserve"> </w:t>
            </w:r>
            <w:r w:rsidRPr="0085670C">
              <w:rPr>
                <w:rStyle w:val="ECCHLbold"/>
                <w:b w:val="0"/>
                <w:color w:val="auto"/>
              </w:rPr>
              <w:t>km of centre)</w:t>
            </w:r>
          </w:p>
        </w:tc>
        <w:tc>
          <w:tcPr>
            <w:tcW w:w="975" w:type="dxa"/>
            <w:tcBorders>
              <w:top w:val="single" w:sz="4" w:space="0" w:color="FFFFFF" w:themeColor="background1"/>
            </w:tcBorders>
          </w:tcPr>
          <w:p w14:paraId="2ADFE49D" w14:textId="77777777" w:rsidR="00DE38E0" w:rsidRPr="0085670C" w:rsidRDefault="00DE38E0" w:rsidP="00430F61">
            <w:pPr>
              <w:jc w:val="right"/>
            </w:pPr>
            <w:r w:rsidRPr="0085670C">
              <w:t>69781</w:t>
            </w:r>
          </w:p>
        </w:tc>
        <w:tc>
          <w:tcPr>
            <w:tcW w:w="992" w:type="dxa"/>
            <w:tcBorders>
              <w:top w:val="single" w:sz="4" w:space="0" w:color="FFFFFF" w:themeColor="background1"/>
            </w:tcBorders>
          </w:tcPr>
          <w:p w14:paraId="6A522B22" w14:textId="77777777" w:rsidR="00DE38E0" w:rsidRPr="0085670C" w:rsidRDefault="00DE38E0" w:rsidP="00430F61">
            <w:pPr>
              <w:jc w:val="right"/>
            </w:pPr>
            <w:r w:rsidRPr="0085670C">
              <w:t>81395</w:t>
            </w:r>
          </w:p>
        </w:tc>
        <w:tc>
          <w:tcPr>
            <w:tcW w:w="992" w:type="dxa"/>
            <w:tcBorders>
              <w:top w:val="single" w:sz="4" w:space="0" w:color="FFFFFF" w:themeColor="background1"/>
            </w:tcBorders>
          </w:tcPr>
          <w:p w14:paraId="6D4D97DB" w14:textId="77777777" w:rsidR="00DE38E0" w:rsidRPr="0085670C" w:rsidRDefault="00DE38E0" w:rsidP="00430F61">
            <w:pPr>
              <w:jc w:val="right"/>
            </w:pPr>
            <w:r w:rsidRPr="0085670C">
              <w:t>88874</w:t>
            </w:r>
          </w:p>
        </w:tc>
        <w:tc>
          <w:tcPr>
            <w:tcW w:w="992" w:type="dxa"/>
            <w:tcBorders>
              <w:top w:val="single" w:sz="4" w:space="0" w:color="FFFFFF" w:themeColor="background1"/>
            </w:tcBorders>
          </w:tcPr>
          <w:p w14:paraId="54C7AAF6" w14:textId="77777777" w:rsidR="00DE38E0" w:rsidRPr="0085670C" w:rsidRDefault="00DE38E0" w:rsidP="00430F61">
            <w:pPr>
              <w:jc w:val="right"/>
            </w:pPr>
            <w:r w:rsidRPr="0085670C">
              <w:t>97044</w:t>
            </w:r>
          </w:p>
        </w:tc>
        <w:tc>
          <w:tcPr>
            <w:tcW w:w="993" w:type="dxa"/>
            <w:tcBorders>
              <w:top w:val="single" w:sz="4" w:space="0" w:color="FFFFFF" w:themeColor="background1"/>
            </w:tcBorders>
          </w:tcPr>
          <w:p w14:paraId="0AF689B2" w14:textId="77777777" w:rsidR="00DE38E0" w:rsidRPr="0085670C" w:rsidRDefault="00DE38E0" w:rsidP="00430F61">
            <w:pPr>
              <w:jc w:val="right"/>
            </w:pPr>
            <w:r w:rsidRPr="0085670C">
              <w:t>105499</w:t>
            </w:r>
          </w:p>
        </w:tc>
      </w:tr>
      <w:tr w:rsidR="00DE38E0" w:rsidRPr="0085670C" w14:paraId="47943247" w14:textId="77777777" w:rsidTr="007A3A2D">
        <w:tc>
          <w:tcPr>
            <w:tcW w:w="2848" w:type="dxa"/>
          </w:tcPr>
          <w:p w14:paraId="24E3D86F" w14:textId="77777777" w:rsidR="00DE38E0" w:rsidRPr="0085670C" w:rsidRDefault="00DE38E0" w:rsidP="00430F61">
            <w:pPr>
              <w:pStyle w:val="ECCTableHeaderwhitefont"/>
              <w:jc w:val="left"/>
              <w:rPr>
                <w:bCs w:val="0"/>
                <w:color w:val="auto"/>
              </w:rPr>
            </w:pPr>
            <w:r w:rsidRPr="0085670C">
              <w:rPr>
                <w:rStyle w:val="ECCHLbold"/>
                <w:b w:val="0"/>
                <w:color w:val="auto"/>
              </w:rPr>
              <w:t>Birmingham (5</w:t>
            </w:r>
            <w:r w:rsidRPr="0085670C">
              <w:rPr>
                <w:rStyle w:val="ECCHLbold"/>
                <w:b w:val="0"/>
                <w:bCs w:val="0"/>
                <w:color w:val="auto"/>
              </w:rPr>
              <w:t xml:space="preserve"> </w:t>
            </w:r>
            <w:r w:rsidRPr="0085670C">
              <w:rPr>
                <w:rStyle w:val="ECCHLbold"/>
                <w:b w:val="0"/>
                <w:color w:val="auto"/>
              </w:rPr>
              <w:t>km of centre)</w:t>
            </w:r>
          </w:p>
        </w:tc>
        <w:tc>
          <w:tcPr>
            <w:tcW w:w="975" w:type="dxa"/>
          </w:tcPr>
          <w:p w14:paraId="53F2EE3E" w14:textId="77777777" w:rsidR="00DE38E0" w:rsidRPr="0085670C" w:rsidRDefault="00DE38E0" w:rsidP="00430F61">
            <w:pPr>
              <w:jc w:val="right"/>
            </w:pPr>
            <w:r w:rsidRPr="0085670C">
              <w:t>4249</w:t>
            </w:r>
          </w:p>
        </w:tc>
        <w:tc>
          <w:tcPr>
            <w:tcW w:w="992" w:type="dxa"/>
          </w:tcPr>
          <w:p w14:paraId="29AAAB26" w14:textId="77777777" w:rsidR="00DE38E0" w:rsidRPr="0085670C" w:rsidRDefault="00DE38E0" w:rsidP="00430F61">
            <w:pPr>
              <w:jc w:val="right"/>
            </w:pPr>
            <w:r w:rsidRPr="0085670C">
              <w:t>4437</w:t>
            </w:r>
          </w:p>
        </w:tc>
        <w:tc>
          <w:tcPr>
            <w:tcW w:w="992" w:type="dxa"/>
          </w:tcPr>
          <w:p w14:paraId="1374967E" w14:textId="77777777" w:rsidR="00DE38E0" w:rsidRPr="0085670C" w:rsidRDefault="00DE38E0" w:rsidP="00430F61">
            <w:pPr>
              <w:jc w:val="right"/>
            </w:pPr>
            <w:r w:rsidRPr="0085670C">
              <w:t>4941</w:t>
            </w:r>
          </w:p>
        </w:tc>
        <w:tc>
          <w:tcPr>
            <w:tcW w:w="992" w:type="dxa"/>
          </w:tcPr>
          <w:p w14:paraId="7ABE1066" w14:textId="77777777" w:rsidR="00DE38E0" w:rsidRPr="0085670C" w:rsidRDefault="00DE38E0" w:rsidP="00430F61">
            <w:pPr>
              <w:jc w:val="right"/>
            </w:pPr>
            <w:r w:rsidRPr="0085670C">
              <w:t>5652</w:t>
            </w:r>
          </w:p>
        </w:tc>
        <w:tc>
          <w:tcPr>
            <w:tcW w:w="993" w:type="dxa"/>
          </w:tcPr>
          <w:p w14:paraId="688814D6" w14:textId="77777777" w:rsidR="00DE38E0" w:rsidRPr="0085670C" w:rsidRDefault="00DE38E0" w:rsidP="00430F61">
            <w:pPr>
              <w:jc w:val="right"/>
            </w:pPr>
            <w:r w:rsidRPr="0085670C">
              <w:t>5941</w:t>
            </w:r>
          </w:p>
        </w:tc>
      </w:tr>
      <w:tr w:rsidR="00DE38E0" w:rsidRPr="0085670C" w14:paraId="297B60DD" w14:textId="77777777" w:rsidTr="007A3A2D">
        <w:tc>
          <w:tcPr>
            <w:tcW w:w="2848" w:type="dxa"/>
          </w:tcPr>
          <w:p w14:paraId="1B59B426" w14:textId="77777777" w:rsidR="00DE38E0" w:rsidRPr="0085670C" w:rsidRDefault="00DE38E0" w:rsidP="00430F61">
            <w:pPr>
              <w:pStyle w:val="ECCTableHeaderwhitefont"/>
              <w:jc w:val="left"/>
              <w:rPr>
                <w:bCs w:val="0"/>
                <w:color w:val="auto"/>
              </w:rPr>
            </w:pPr>
            <w:r w:rsidRPr="0085670C">
              <w:rPr>
                <w:rStyle w:val="ECCHLbold"/>
                <w:b w:val="0"/>
                <w:color w:val="auto"/>
              </w:rPr>
              <w:t>Liverpool (5</w:t>
            </w:r>
            <w:r w:rsidRPr="0085670C">
              <w:rPr>
                <w:rStyle w:val="ECCHLbold"/>
                <w:b w:val="0"/>
                <w:bCs w:val="0"/>
                <w:color w:val="auto"/>
              </w:rPr>
              <w:t xml:space="preserve"> </w:t>
            </w:r>
            <w:r w:rsidRPr="0085670C">
              <w:rPr>
                <w:rStyle w:val="ECCHLbold"/>
                <w:b w:val="0"/>
                <w:color w:val="auto"/>
              </w:rPr>
              <w:t>km of centre)</w:t>
            </w:r>
          </w:p>
        </w:tc>
        <w:tc>
          <w:tcPr>
            <w:tcW w:w="975" w:type="dxa"/>
          </w:tcPr>
          <w:p w14:paraId="5B60CDED" w14:textId="77777777" w:rsidR="00DE38E0" w:rsidRPr="0085670C" w:rsidRDefault="00DE38E0" w:rsidP="00430F61">
            <w:pPr>
              <w:jc w:val="right"/>
            </w:pPr>
            <w:r w:rsidRPr="0085670C">
              <w:t>3821</w:t>
            </w:r>
          </w:p>
        </w:tc>
        <w:tc>
          <w:tcPr>
            <w:tcW w:w="992" w:type="dxa"/>
          </w:tcPr>
          <w:p w14:paraId="2BC8D8D0" w14:textId="77777777" w:rsidR="00DE38E0" w:rsidRPr="0085670C" w:rsidRDefault="00DE38E0" w:rsidP="00430F61">
            <w:pPr>
              <w:jc w:val="right"/>
            </w:pPr>
            <w:r w:rsidRPr="0085670C">
              <w:t>3796</w:t>
            </w:r>
          </w:p>
        </w:tc>
        <w:tc>
          <w:tcPr>
            <w:tcW w:w="992" w:type="dxa"/>
          </w:tcPr>
          <w:p w14:paraId="533263A0" w14:textId="77777777" w:rsidR="00DE38E0" w:rsidRPr="0085670C" w:rsidRDefault="00DE38E0" w:rsidP="00430F61">
            <w:pPr>
              <w:jc w:val="right"/>
            </w:pPr>
            <w:r w:rsidRPr="0085670C">
              <w:t>4801</w:t>
            </w:r>
          </w:p>
        </w:tc>
        <w:tc>
          <w:tcPr>
            <w:tcW w:w="992" w:type="dxa"/>
          </w:tcPr>
          <w:p w14:paraId="4F24D694" w14:textId="77777777" w:rsidR="00DE38E0" w:rsidRPr="0085670C" w:rsidRDefault="00DE38E0" w:rsidP="00430F61">
            <w:pPr>
              <w:jc w:val="right"/>
            </w:pPr>
            <w:r w:rsidRPr="0085670C">
              <w:t>4619</w:t>
            </w:r>
          </w:p>
        </w:tc>
        <w:tc>
          <w:tcPr>
            <w:tcW w:w="993" w:type="dxa"/>
          </w:tcPr>
          <w:p w14:paraId="5348C35B" w14:textId="77777777" w:rsidR="00DE38E0" w:rsidRPr="0085670C" w:rsidRDefault="00DE38E0" w:rsidP="00430F61">
            <w:pPr>
              <w:jc w:val="right"/>
            </w:pPr>
            <w:r w:rsidRPr="0085670C">
              <w:t>5305</w:t>
            </w:r>
          </w:p>
        </w:tc>
      </w:tr>
      <w:tr w:rsidR="00DE38E0" w:rsidRPr="0085670C" w14:paraId="5FCB93B5" w14:textId="77777777" w:rsidTr="007A3A2D">
        <w:tc>
          <w:tcPr>
            <w:tcW w:w="2848" w:type="dxa"/>
          </w:tcPr>
          <w:p w14:paraId="7D3FB9DA" w14:textId="77777777" w:rsidR="00DE38E0" w:rsidRPr="0085670C" w:rsidRDefault="00DE38E0" w:rsidP="00430F61">
            <w:pPr>
              <w:pStyle w:val="ECCTableHeaderwhitefont"/>
              <w:jc w:val="left"/>
              <w:rPr>
                <w:bCs w:val="0"/>
                <w:color w:val="auto"/>
              </w:rPr>
            </w:pPr>
            <w:r w:rsidRPr="0085670C">
              <w:rPr>
                <w:rStyle w:val="ECCHLbold"/>
                <w:b w:val="0"/>
                <w:color w:val="auto"/>
              </w:rPr>
              <w:t>Manchester (7</w:t>
            </w:r>
            <w:r w:rsidRPr="0085670C">
              <w:rPr>
                <w:rStyle w:val="ECCHLbold"/>
                <w:b w:val="0"/>
                <w:bCs w:val="0"/>
                <w:color w:val="auto"/>
              </w:rPr>
              <w:t xml:space="preserve"> </w:t>
            </w:r>
            <w:r w:rsidRPr="0085670C">
              <w:rPr>
                <w:rStyle w:val="ECCHLbold"/>
                <w:b w:val="0"/>
                <w:color w:val="auto"/>
              </w:rPr>
              <w:t>km of centre</w:t>
            </w:r>
            <w:r w:rsidRPr="0085670C">
              <w:rPr>
                <w:rStyle w:val="ECCHLbold"/>
                <w:b w:val="0"/>
                <w:bCs w:val="0"/>
                <w:color w:val="auto"/>
              </w:rPr>
              <w:t>)</w:t>
            </w:r>
          </w:p>
        </w:tc>
        <w:tc>
          <w:tcPr>
            <w:tcW w:w="975" w:type="dxa"/>
          </w:tcPr>
          <w:p w14:paraId="10C9C98C" w14:textId="77777777" w:rsidR="00DE38E0" w:rsidRPr="0085670C" w:rsidRDefault="00DE38E0" w:rsidP="00430F61">
            <w:pPr>
              <w:jc w:val="right"/>
            </w:pPr>
            <w:r w:rsidRPr="0085670C">
              <w:t>8591</w:t>
            </w:r>
          </w:p>
        </w:tc>
        <w:tc>
          <w:tcPr>
            <w:tcW w:w="992" w:type="dxa"/>
          </w:tcPr>
          <w:p w14:paraId="2845C253" w14:textId="77777777" w:rsidR="00DE38E0" w:rsidRPr="0085670C" w:rsidRDefault="00DE38E0" w:rsidP="00430F61">
            <w:pPr>
              <w:jc w:val="right"/>
            </w:pPr>
            <w:r w:rsidRPr="0085670C">
              <w:t>9424</w:t>
            </w:r>
          </w:p>
        </w:tc>
        <w:tc>
          <w:tcPr>
            <w:tcW w:w="992" w:type="dxa"/>
          </w:tcPr>
          <w:p w14:paraId="173CA20D" w14:textId="77777777" w:rsidR="00DE38E0" w:rsidRPr="0085670C" w:rsidRDefault="00DE38E0" w:rsidP="00430F61">
            <w:pPr>
              <w:jc w:val="right"/>
            </w:pPr>
            <w:r w:rsidRPr="0085670C">
              <w:t>11713</w:t>
            </w:r>
          </w:p>
        </w:tc>
        <w:tc>
          <w:tcPr>
            <w:tcW w:w="992" w:type="dxa"/>
          </w:tcPr>
          <w:p w14:paraId="0C219389" w14:textId="77777777" w:rsidR="00DE38E0" w:rsidRPr="0085670C" w:rsidRDefault="00DE38E0" w:rsidP="00430F61">
            <w:pPr>
              <w:jc w:val="right"/>
            </w:pPr>
            <w:r w:rsidRPr="0085670C">
              <w:t>12284</w:t>
            </w:r>
          </w:p>
        </w:tc>
        <w:tc>
          <w:tcPr>
            <w:tcW w:w="993" w:type="dxa"/>
          </w:tcPr>
          <w:p w14:paraId="7F2594D4" w14:textId="77777777" w:rsidR="00DE38E0" w:rsidRPr="0085670C" w:rsidRDefault="00DE38E0" w:rsidP="00430F61">
            <w:pPr>
              <w:jc w:val="right"/>
            </w:pPr>
            <w:r w:rsidRPr="0085670C">
              <w:t>13414</w:t>
            </w:r>
          </w:p>
        </w:tc>
      </w:tr>
      <w:tr w:rsidR="00DE38E0" w:rsidRPr="0085670C" w14:paraId="20A20864" w14:textId="77777777" w:rsidTr="007A3A2D">
        <w:tc>
          <w:tcPr>
            <w:tcW w:w="2848" w:type="dxa"/>
          </w:tcPr>
          <w:p w14:paraId="1FEE68FD" w14:textId="77777777" w:rsidR="00DE38E0" w:rsidRPr="0085670C" w:rsidRDefault="00DE38E0" w:rsidP="00430F61">
            <w:pPr>
              <w:pStyle w:val="ECCTableHeaderwhitefont"/>
              <w:jc w:val="left"/>
              <w:rPr>
                <w:rStyle w:val="ECCHLbold"/>
                <w:b w:val="0"/>
                <w:color w:val="auto"/>
              </w:rPr>
            </w:pPr>
            <w:r w:rsidRPr="0085670C">
              <w:rPr>
                <w:rStyle w:val="ECCHLbold"/>
                <w:b w:val="0"/>
                <w:color w:val="auto"/>
              </w:rPr>
              <w:t>Edinburgh (7 km of centre)</w:t>
            </w:r>
          </w:p>
        </w:tc>
        <w:tc>
          <w:tcPr>
            <w:tcW w:w="975" w:type="dxa"/>
          </w:tcPr>
          <w:p w14:paraId="183E6A69" w14:textId="77777777" w:rsidR="00DE38E0" w:rsidRPr="0085670C" w:rsidRDefault="00DE38E0" w:rsidP="00430F61">
            <w:pPr>
              <w:jc w:val="right"/>
            </w:pPr>
            <w:r w:rsidRPr="0085670C">
              <w:t>3070</w:t>
            </w:r>
          </w:p>
        </w:tc>
        <w:tc>
          <w:tcPr>
            <w:tcW w:w="992" w:type="dxa"/>
          </w:tcPr>
          <w:p w14:paraId="2D84EFF9" w14:textId="77777777" w:rsidR="00DE38E0" w:rsidRPr="0085670C" w:rsidRDefault="00DE38E0" w:rsidP="00430F61">
            <w:pPr>
              <w:jc w:val="right"/>
            </w:pPr>
            <w:r w:rsidRPr="0085670C">
              <w:t>3239</w:t>
            </w:r>
          </w:p>
        </w:tc>
        <w:tc>
          <w:tcPr>
            <w:tcW w:w="992" w:type="dxa"/>
          </w:tcPr>
          <w:p w14:paraId="5FF6F547" w14:textId="77777777" w:rsidR="00DE38E0" w:rsidRPr="0085670C" w:rsidRDefault="00DE38E0" w:rsidP="00430F61">
            <w:pPr>
              <w:jc w:val="right"/>
            </w:pPr>
            <w:r w:rsidRPr="0085670C">
              <w:t>3434</w:t>
            </w:r>
          </w:p>
        </w:tc>
        <w:tc>
          <w:tcPr>
            <w:tcW w:w="992" w:type="dxa"/>
          </w:tcPr>
          <w:p w14:paraId="202C8C1F" w14:textId="77777777" w:rsidR="00DE38E0" w:rsidRPr="0085670C" w:rsidRDefault="00DE38E0" w:rsidP="00430F61">
            <w:pPr>
              <w:jc w:val="right"/>
            </w:pPr>
            <w:r w:rsidRPr="0085670C">
              <w:t>4089</w:t>
            </w:r>
          </w:p>
        </w:tc>
        <w:tc>
          <w:tcPr>
            <w:tcW w:w="993" w:type="dxa"/>
          </w:tcPr>
          <w:p w14:paraId="6808473E" w14:textId="77777777" w:rsidR="00DE38E0" w:rsidRPr="0085670C" w:rsidRDefault="00DE38E0" w:rsidP="00430F61">
            <w:pPr>
              <w:jc w:val="right"/>
            </w:pPr>
            <w:r w:rsidRPr="0085670C">
              <w:t>4148</w:t>
            </w:r>
          </w:p>
        </w:tc>
      </w:tr>
    </w:tbl>
    <w:p w14:paraId="0328A944" w14:textId="77777777" w:rsidR="00DE38E0" w:rsidRPr="0085670C" w:rsidRDefault="00DE38E0" w:rsidP="00DE38E0">
      <w:pPr>
        <w:pStyle w:val="ECCTablenote"/>
        <w:rPr>
          <w:rStyle w:val="ECCParagraph"/>
          <w:rFonts w:eastAsia="Calibri"/>
        </w:rPr>
      </w:pPr>
    </w:p>
    <w:p w14:paraId="49F24D60" w14:textId="77777777" w:rsidR="00DE38E0" w:rsidRPr="0085670C" w:rsidRDefault="00DE38E0" w:rsidP="00DE38E0">
      <w:pPr>
        <w:pStyle w:val="Caption"/>
        <w:rPr>
          <w:lang w:val="en-GB"/>
        </w:rPr>
      </w:pPr>
      <w:bookmarkStart w:id="235" w:name="_Hlk33615366"/>
      <w:r w:rsidRPr="0085670C">
        <w:rPr>
          <w:lang w:val="en-GB"/>
        </w:rPr>
        <w:t xml:space="preserve">Table </w:t>
      </w:r>
      <w:r w:rsidRPr="0085670C">
        <w:rPr>
          <w:lang w:val="en-GB"/>
        </w:rPr>
        <w:fldChar w:fldCharType="begin"/>
      </w:r>
      <w:r w:rsidRPr="0085670C">
        <w:rPr>
          <w:lang w:val="en-GB"/>
        </w:rPr>
        <w:instrText xml:space="preserve"> SEQ Table \* ARABIC </w:instrText>
      </w:r>
      <w:r w:rsidRPr="0085670C">
        <w:rPr>
          <w:lang w:val="en-GB"/>
        </w:rPr>
        <w:fldChar w:fldCharType="separate"/>
      </w:r>
      <w:r w:rsidRPr="0085670C">
        <w:rPr>
          <w:noProof/>
          <w:lang w:val="en-GB"/>
        </w:rPr>
        <w:t>4</w:t>
      </w:r>
      <w:r w:rsidRPr="0085670C">
        <w:rPr>
          <w:noProof/>
          <w:lang w:val="en-GB"/>
        </w:rPr>
        <w:fldChar w:fldCharType="end"/>
      </w:r>
      <w:r w:rsidRPr="0085670C">
        <w:rPr>
          <w:lang w:val="en-GB"/>
        </w:rPr>
        <w:t>: Number of frequency assignments by band - London</w:t>
      </w:r>
    </w:p>
    <w:tbl>
      <w:tblPr>
        <w:tblStyle w:val="ECCTable-redheader"/>
        <w:tblW w:w="5132" w:type="pct"/>
        <w:tblInd w:w="0" w:type="dxa"/>
        <w:tblLook w:val="04A0" w:firstRow="1" w:lastRow="0" w:firstColumn="1" w:lastColumn="0" w:noHBand="0" w:noVBand="1"/>
      </w:tblPr>
      <w:tblGrid>
        <w:gridCol w:w="5097"/>
        <w:gridCol w:w="834"/>
        <w:gridCol w:w="834"/>
        <w:gridCol w:w="1095"/>
        <w:gridCol w:w="1016"/>
        <w:gridCol w:w="969"/>
        <w:gridCol w:w="38"/>
      </w:tblGrid>
      <w:tr w:rsidR="0052327A" w:rsidRPr="0085670C" w14:paraId="62757026" w14:textId="77777777" w:rsidTr="00FB1712">
        <w:trPr>
          <w:gridAfter w:val="1"/>
          <w:cnfStyle w:val="100000000000" w:firstRow="1" w:lastRow="0" w:firstColumn="0" w:lastColumn="0" w:oddVBand="0" w:evenVBand="0" w:oddHBand="0" w:evenHBand="0" w:firstRowFirstColumn="0" w:firstRowLastColumn="0" w:lastRowFirstColumn="0" w:lastRowLastColumn="0"/>
          <w:wAfter w:w="19" w:type="pct"/>
          <w:tblHeader w:val="0"/>
        </w:trPr>
        <w:tc>
          <w:tcPr>
            <w:tcW w:w="2579" w:type="pct"/>
            <w:tcBorders>
              <w:top w:val="single" w:sz="4" w:space="0" w:color="FFFFFF" w:themeColor="background1"/>
              <w:left w:val="single" w:sz="4" w:space="0" w:color="FFFFFF" w:themeColor="background1"/>
              <w:bottom w:val="single" w:sz="4" w:space="0" w:color="FFFFFF" w:themeColor="background1"/>
              <w:tl2br w:val="none" w:sz="0" w:space="0" w:color="auto"/>
              <w:tr2bl w:val="none" w:sz="0" w:space="0" w:color="auto"/>
            </w:tcBorders>
          </w:tcPr>
          <w:p w14:paraId="6F8F3424" w14:textId="77777777" w:rsidR="00DE38E0" w:rsidRPr="0085670C" w:rsidRDefault="00DE38E0" w:rsidP="00430F61"/>
        </w:tc>
        <w:tc>
          <w:tcPr>
            <w:tcW w:w="422" w:type="pct"/>
            <w:tcBorders>
              <w:top w:val="single" w:sz="4" w:space="0" w:color="FFFFFF" w:themeColor="background1"/>
              <w:bottom w:val="single" w:sz="4" w:space="0" w:color="FFFFFF" w:themeColor="background1"/>
              <w:tl2br w:val="none" w:sz="0" w:space="0" w:color="auto"/>
              <w:tr2bl w:val="none" w:sz="0" w:space="0" w:color="auto"/>
            </w:tcBorders>
          </w:tcPr>
          <w:p w14:paraId="63D038DF" w14:textId="77777777" w:rsidR="00DE38E0" w:rsidRPr="0085670C" w:rsidRDefault="00DE38E0" w:rsidP="00430F61">
            <w:r w:rsidRPr="0085670C">
              <w:t>Year 2014</w:t>
            </w:r>
          </w:p>
        </w:tc>
        <w:tc>
          <w:tcPr>
            <w:tcW w:w="422" w:type="pct"/>
            <w:tcBorders>
              <w:top w:val="single" w:sz="4" w:space="0" w:color="FFFFFF" w:themeColor="background1"/>
              <w:bottom w:val="single" w:sz="4" w:space="0" w:color="FFFFFF" w:themeColor="background1"/>
              <w:tl2br w:val="none" w:sz="0" w:space="0" w:color="auto"/>
              <w:tr2bl w:val="none" w:sz="0" w:space="0" w:color="auto"/>
            </w:tcBorders>
          </w:tcPr>
          <w:p w14:paraId="46229D27" w14:textId="77777777" w:rsidR="00DE38E0" w:rsidRPr="0085670C" w:rsidRDefault="00DE38E0" w:rsidP="00430F61">
            <w:r w:rsidRPr="0085670C">
              <w:t>Year 2015</w:t>
            </w:r>
          </w:p>
        </w:tc>
        <w:tc>
          <w:tcPr>
            <w:tcW w:w="554" w:type="pct"/>
            <w:tcBorders>
              <w:top w:val="single" w:sz="4" w:space="0" w:color="FFFFFF" w:themeColor="background1"/>
              <w:bottom w:val="single" w:sz="4" w:space="0" w:color="FFFFFF" w:themeColor="background1"/>
              <w:tl2br w:val="none" w:sz="0" w:space="0" w:color="auto"/>
              <w:tr2bl w:val="none" w:sz="0" w:space="0" w:color="auto"/>
            </w:tcBorders>
          </w:tcPr>
          <w:p w14:paraId="38F3A85A" w14:textId="77777777" w:rsidR="00DE38E0" w:rsidRPr="0085670C" w:rsidRDefault="00DE38E0" w:rsidP="00430F61">
            <w:r w:rsidRPr="0085670C">
              <w:t>Year 2016</w:t>
            </w:r>
          </w:p>
        </w:tc>
        <w:tc>
          <w:tcPr>
            <w:tcW w:w="514" w:type="pct"/>
            <w:tcBorders>
              <w:top w:val="single" w:sz="4" w:space="0" w:color="FFFFFF" w:themeColor="background1"/>
              <w:bottom w:val="single" w:sz="4" w:space="0" w:color="FFFFFF" w:themeColor="background1"/>
              <w:tl2br w:val="none" w:sz="0" w:space="0" w:color="auto"/>
              <w:tr2bl w:val="none" w:sz="0" w:space="0" w:color="auto"/>
            </w:tcBorders>
          </w:tcPr>
          <w:p w14:paraId="768E4D99" w14:textId="77777777" w:rsidR="00DE38E0" w:rsidRPr="0085670C" w:rsidRDefault="00DE38E0" w:rsidP="00430F61">
            <w:r w:rsidRPr="0085670C">
              <w:t>Year 2017</w:t>
            </w:r>
          </w:p>
        </w:tc>
        <w:tc>
          <w:tcPr>
            <w:tcW w:w="490" w:type="pct"/>
            <w:tcBorders>
              <w:top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tcPr>
          <w:p w14:paraId="4C43DCAB" w14:textId="77777777" w:rsidR="00DE38E0" w:rsidRPr="0085670C" w:rsidRDefault="00DE38E0" w:rsidP="00430F61">
            <w:r w:rsidRPr="0085670C">
              <w:t>Year 2018</w:t>
            </w:r>
          </w:p>
        </w:tc>
      </w:tr>
      <w:tr w:rsidR="00DE38E0" w:rsidRPr="0085670C" w14:paraId="695C5233" w14:textId="77777777" w:rsidTr="00FB1712">
        <w:trPr>
          <w:gridAfter w:val="1"/>
          <w:wAfter w:w="19" w:type="pct"/>
        </w:trPr>
        <w:tc>
          <w:tcPr>
            <w:tcW w:w="0" w:type="pct"/>
            <w:tcBorders>
              <w:top w:val="single" w:sz="4" w:space="0" w:color="FFFFFF" w:themeColor="background1"/>
            </w:tcBorders>
          </w:tcPr>
          <w:p w14:paraId="4E5C4E73" w14:textId="77777777" w:rsidR="00DE38E0" w:rsidRPr="0085670C" w:rsidRDefault="00DE38E0" w:rsidP="00430F61">
            <w:pPr>
              <w:spacing w:before="0"/>
              <w:jc w:val="left"/>
            </w:pPr>
            <w:r w:rsidRPr="0085670C">
              <w:rPr>
                <w:rStyle w:val="ECCHLbold"/>
                <w:b w:val="0"/>
                <w:bCs/>
              </w:rPr>
              <w:t>25-65 MHz (Audio Links and ADS)</w:t>
            </w:r>
          </w:p>
        </w:tc>
        <w:tc>
          <w:tcPr>
            <w:tcW w:w="0" w:type="pct"/>
            <w:tcBorders>
              <w:top w:val="single" w:sz="4" w:space="0" w:color="FFFFFF" w:themeColor="background1"/>
            </w:tcBorders>
          </w:tcPr>
          <w:p w14:paraId="463A7A27" w14:textId="77777777" w:rsidR="00DE38E0" w:rsidRPr="0085670C" w:rsidRDefault="00DE38E0" w:rsidP="00430F61">
            <w:pPr>
              <w:spacing w:before="0"/>
              <w:jc w:val="right"/>
            </w:pPr>
            <w:r w:rsidRPr="0085670C">
              <w:t>42</w:t>
            </w:r>
          </w:p>
        </w:tc>
        <w:tc>
          <w:tcPr>
            <w:tcW w:w="0" w:type="pct"/>
            <w:tcBorders>
              <w:top w:val="single" w:sz="4" w:space="0" w:color="FFFFFF" w:themeColor="background1"/>
            </w:tcBorders>
          </w:tcPr>
          <w:p w14:paraId="4C6D04FB" w14:textId="77777777" w:rsidR="00DE38E0" w:rsidRPr="0085670C" w:rsidRDefault="00DE38E0" w:rsidP="00430F61">
            <w:pPr>
              <w:spacing w:before="0"/>
              <w:jc w:val="right"/>
            </w:pPr>
            <w:r w:rsidRPr="0085670C">
              <w:t>66</w:t>
            </w:r>
          </w:p>
        </w:tc>
        <w:tc>
          <w:tcPr>
            <w:tcW w:w="0" w:type="pct"/>
            <w:tcBorders>
              <w:top w:val="single" w:sz="4" w:space="0" w:color="FFFFFF" w:themeColor="background1"/>
            </w:tcBorders>
          </w:tcPr>
          <w:p w14:paraId="0D64F0B8" w14:textId="77777777" w:rsidR="00DE38E0" w:rsidRPr="0085670C" w:rsidRDefault="00DE38E0" w:rsidP="00430F61">
            <w:pPr>
              <w:spacing w:before="0"/>
              <w:jc w:val="right"/>
            </w:pPr>
            <w:r w:rsidRPr="0085670C">
              <w:t>41</w:t>
            </w:r>
          </w:p>
        </w:tc>
        <w:tc>
          <w:tcPr>
            <w:tcW w:w="0" w:type="pct"/>
            <w:tcBorders>
              <w:top w:val="single" w:sz="4" w:space="0" w:color="FFFFFF" w:themeColor="background1"/>
            </w:tcBorders>
          </w:tcPr>
          <w:p w14:paraId="74738D05" w14:textId="77777777" w:rsidR="00DE38E0" w:rsidRPr="0085670C" w:rsidRDefault="00DE38E0" w:rsidP="00430F61">
            <w:pPr>
              <w:spacing w:before="0"/>
              <w:jc w:val="right"/>
            </w:pPr>
            <w:r w:rsidRPr="0085670C">
              <w:t>75</w:t>
            </w:r>
          </w:p>
        </w:tc>
        <w:tc>
          <w:tcPr>
            <w:tcW w:w="0" w:type="pct"/>
            <w:tcBorders>
              <w:top w:val="single" w:sz="4" w:space="0" w:color="FFFFFF" w:themeColor="background1"/>
            </w:tcBorders>
          </w:tcPr>
          <w:p w14:paraId="0FF5F247" w14:textId="77777777" w:rsidR="00DE38E0" w:rsidRPr="0085670C" w:rsidRDefault="00DE38E0" w:rsidP="00430F61">
            <w:pPr>
              <w:spacing w:before="0"/>
              <w:jc w:val="right"/>
            </w:pPr>
            <w:r w:rsidRPr="0085670C">
              <w:t>59</w:t>
            </w:r>
          </w:p>
        </w:tc>
      </w:tr>
      <w:tr w:rsidR="00DE38E0" w:rsidRPr="0085670C" w14:paraId="69FC7BC3" w14:textId="77777777" w:rsidTr="0032721B">
        <w:trPr>
          <w:gridAfter w:val="1"/>
          <w:wAfter w:w="19" w:type="pct"/>
        </w:trPr>
        <w:tc>
          <w:tcPr>
            <w:tcW w:w="0" w:type="pct"/>
          </w:tcPr>
          <w:p w14:paraId="15CA6883" w14:textId="77777777" w:rsidR="00DE38E0" w:rsidRPr="0085670C" w:rsidRDefault="00DE38E0" w:rsidP="00430F61">
            <w:pPr>
              <w:spacing w:before="0"/>
              <w:jc w:val="left"/>
            </w:pPr>
            <w:r w:rsidRPr="0085670C">
              <w:rPr>
                <w:rStyle w:val="ECCHLbold"/>
                <w:b w:val="0"/>
                <w:bCs/>
              </w:rPr>
              <w:t>65-470 MHz (Talkback, mics, audio links, camera data)</w:t>
            </w:r>
          </w:p>
        </w:tc>
        <w:tc>
          <w:tcPr>
            <w:tcW w:w="0" w:type="pct"/>
          </w:tcPr>
          <w:p w14:paraId="11183858" w14:textId="77777777" w:rsidR="00DE38E0" w:rsidRPr="0085670C" w:rsidRDefault="00DE38E0" w:rsidP="00430F61">
            <w:pPr>
              <w:spacing w:before="0"/>
              <w:jc w:val="right"/>
            </w:pPr>
            <w:r w:rsidRPr="0085670C">
              <w:t>12479</w:t>
            </w:r>
          </w:p>
        </w:tc>
        <w:tc>
          <w:tcPr>
            <w:tcW w:w="0" w:type="pct"/>
          </w:tcPr>
          <w:p w14:paraId="693637C5" w14:textId="77777777" w:rsidR="00DE38E0" w:rsidRPr="0085670C" w:rsidRDefault="00DE38E0" w:rsidP="00430F61">
            <w:pPr>
              <w:spacing w:before="0"/>
              <w:jc w:val="right"/>
            </w:pPr>
            <w:r w:rsidRPr="0085670C">
              <w:t>13824</w:t>
            </w:r>
          </w:p>
        </w:tc>
        <w:tc>
          <w:tcPr>
            <w:tcW w:w="0" w:type="pct"/>
          </w:tcPr>
          <w:p w14:paraId="60067C6C" w14:textId="77777777" w:rsidR="00DE38E0" w:rsidRPr="0085670C" w:rsidRDefault="00DE38E0" w:rsidP="00430F61">
            <w:pPr>
              <w:spacing w:before="0"/>
              <w:jc w:val="right"/>
            </w:pPr>
            <w:r w:rsidRPr="0085670C">
              <w:t>13581</w:t>
            </w:r>
          </w:p>
        </w:tc>
        <w:tc>
          <w:tcPr>
            <w:tcW w:w="0" w:type="pct"/>
          </w:tcPr>
          <w:p w14:paraId="73E01EBC" w14:textId="77777777" w:rsidR="00DE38E0" w:rsidRPr="0085670C" w:rsidRDefault="00DE38E0" w:rsidP="00430F61">
            <w:pPr>
              <w:spacing w:before="0"/>
              <w:jc w:val="right"/>
            </w:pPr>
            <w:r w:rsidRPr="0085670C">
              <w:t>16062</w:t>
            </w:r>
          </w:p>
        </w:tc>
        <w:tc>
          <w:tcPr>
            <w:tcW w:w="0" w:type="pct"/>
          </w:tcPr>
          <w:p w14:paraId="78081AE3" w14:textId="77777777" w:rsidR="00DE38E0" w:rsidRPr="0085670C" w:rsidRDefault="00DE38E0" w:rsidP="00430F61">
            <w:pPr>
              <w:spacing w:before="0"/>
              <w:jc w:val="right"/>
            </w:pPr>
            <w:r w:rsidRPr="0085670C">
              <w:t>15130</w:t>
            </w:r>
          </w:p>
        </w:tc>
      </w:tr>
      <w:tr w:rsidR="00DE38E0" w:rsidRPr="0085670C" w14:paraId="18035D5D" w14:textId="77777777" w:rsidTr="0032721B">
        <w:trPr>
          <w:gridAfter w:val="1"/>
          <w:wAfter w:w="19" w:type="pct"/>
        </w:trPr>
        <w:tc>
          <w:tcPr>
            <w:tcW w:w="0" w:type="pct"/>
          </w:tcPr>
          <w:p w14:paraId="1624C714" w14:textId="77777777" w:rsidR="00DE38E0" w:rsidRPr="0085670C" w:rsidRDefault="00DE38E0" w:rsidP="00430F61">
            <w:pPr>
              <w:spacing w:before="0"/>
              <w:jc w:val="left"/>
            </w:pPr>
            <w:r w:rsidRPr="0085670C">
              <w:rPr>
                <w:rStyle w:val="ECCHLbold"/>
                <w:b w:val="0"/>
                <w:bCs/>
              </w:rPr>
              <w:t>470-790 MHz (Mics, IEMs, talkback, camera data)</w:t>
            </w:r>
          </w:p>
        </w:tc>
        <w:tc>
          <w:tcPr>
            <w:tcW w:w="0" w:type="pct"/>
          </w:tcPr>
          <w:p w14:paraId="1BF5F893" w14:textId="77777777" w:rsidR="00DE38E0" w:rsidRPr="0085670C" w:rsidRDefault="00DE38E0" w:rsidP="00430F61">
            <w:pPr>
              <w:spacing w:before="0"/>
              <w:jc w:val="right"/>
            </w:pPr>
            <w:r w:rsidRPr="0085670C">
              <w:t>55003</w:t>
            </w:r>
          </w:p>
        </w:tc>
        <w:tc>
          <w:tcPr>
            <w:tcW w:w="0" w:type="pct"/>
            <w:vAlign w:val="top"/>
          </w:tcPr>
          <w:p w14:paraId="464DDC9E" w14:textId="77777777" w:rsidR="00DE38E0" w:rsidRPr="0085670C" w:rsidRDefault="00DE38E0" w:rsidP="00430F61">
            <w:pPr>
              <w:spacing w:before="0"/>
              <w:jc w:val="right"/>
            </w:pPr>
            <w:r w:rsidRPr="0085670C">
              <w:t>64556</w:t>
            </w:r>
          </w:p>
        </w:tc>
        <w:tc>
          <w:tcPr>
            <w:tcW w:w="0" w:type="pct"/>
            <w:vAlign w:val="top"/>
          </w:tcPr>
          <w:p w14:paraId="34158299" w14:textId="77777777" w:rsidR="00DE38E0" w:rsidRPr="0085670C" w:rsidRDefault="00DE38E0" w:rsidP="00430F61">
            <w:pPr>
              <w:spacing w:before="0"/>
              <w:jc w:val="right"/>
            </w:pPr>
            <w:r w:rsidRPr="0085670C">
              <w:t>72522</w:t>
            </w:r>
          </w:p>
        </w:tc>
        <w:tc>
          <w:tcPr>
            <w:tcW w:w="0" w:type="pct"/>
          </w:tcPr>
          <w:p w14:paraId="38400252" w14:textId="77777777" w:rsidR="00DE38E0" w:rsidRPr="0085670C" w:rsidRDefault="00DE38E0" w:rsidP="00430F61">
            <w:pPr>
              <w:spacing w:before="0"/>
              <w:jc w:val="right"/>
            </w:pPr>
            <w:r w:rsidRPr="0085670C">
              <w:t>77791</w:t>
            </w:r>
          </w:p>
        </w:tc>
        <w:tc>
          <w:tcPr>
            <w:tcW w:w="0" w:type="pct"/>
            <w:vAlign w:val="top"/>
          </w:tcPr>
          <w:p w14:paraId="0AA5DC5C" w14:textId="77777777" w:rsidR="00DE38E0" w:rsidRPr="0085670C" w:rsidRDefault="00DE38E0" w:rsidP="00430F61">
            <w:pPr>
              <w:spacing w:before="0"/>
              <w:jc w:val="right"/>
            </w:pPr>
            <w:r w:rsidRPr="0085670C">
              <w:t>87128</w:t>
            </w:r>
          </w:p>
        </w:tc>
      </w:tr>
      <w:tr w:rsidR="00DE38E0" w:rsidRPr="0085670C" w14:paraId="12C59036" w14:textId="77777777" w:rsidTr="0032721B">
        <w:trPr>
          <w:gridAfter w:val="1"/>
          <w:wAfter w:w="19" w:type="pct"/>
        </w:trPr>
        <w:tc>
          <w:tcPr>
            <w:tcW w:w="0" w:type="pct"/>
          </w:tcPr>
          <w:p w14:paraId="54216524" w14:textId="77777777" w:rsidR="00DE38E0" w:rsidRPr="0085670C" w:rsidRDefault="00DE38E0" w:rsidP="00430F61">
            <w:pPr>
              <w:spacing w:before="0"/>
              <w:jc w:val="left"/>
            </w:pPr>
            <w:r w:rsidRPr="0085670C">
              <w:rPr>
                <w:rStyle w:val="ECCHLbold"/>
                <w:b w:val="0"/>
                <w:bCs/>
              </w:rPr>
              <w:t>1-2 GHz (STLs, telemetry, vision links, mics)</w:t>
            </w:r>
          </w:p>
        </w:tc>
        <w:tc>
          <w:tcPr>
            <w:tcW w:w="0" w:type="pct"/>
          </w:tcPr>
          <w:p w14:paraId="2032044D" w14:textId="77777777" w:rsidR="00DE38E0" w:rsidRPr="0085670C" w:rsidRDefault="00DE38E0" w:rsidP="00430F61">
            <w:pPr>
              <w:spacing w:before="0"/>
              <w:jc w:val="right"/>
            </w:pPr>
            <w:r w:rsidRPr="0085670C">
              <w:t>28</w:t>
            </w:r>
          </w:p>
        </w:tc>
        <w:tc>
          <w:tcPr>
            <w:tcW w:w="0" w:type="pct"/>
          </w:tcPr>
          <w:p w14:paraId="39DBB8DE" w14:textId="77777777" w:rsidR="00DE38E0" w:rsidRPr="0085670C" w:rsidRDefault="00DE38E0" w:rsidP="00430F61">
            <w:pPr>
              <w:spacing w:before="0"/>
              <w:jc w:val="right"/>
            </w:pPr>
            <w:r w:rsidRPr="0085670C">
              <w:t>58</w:t>
            </w:r>
          </w:p>
        </w:tc>
        <w:tc>
          <w:tcPr>
            <w:tcW w:w="0" w:type="pct"/>
          </w:tcPr>
          <w:p w14:paraId="3D4FEDA5" w14:textId="77777777" w:rsidR="00DE38E0" w:rsidRPr="0085670C" w:rsidRDefault="00DE38E0" w:rsidP="00430F61">
            <w:pPr>
              <w:spacing w:before="0" w:after="0"/>
              <w:jc w:val="right"/>
            </w:pPr>
            <w:r w:rsidRPr="0085670C">
              <w:t xml:space="preserve">8 </w:t>
            </w:r>
          </w:p>
          <w:p w14:paraId="3E5CBA58" w14:textId="77777777" w:rsidR="00DE38E0" w:rsidRPr="0085670C" w:rsidRDefault="00DE38E0" w:rsidP="00430F61">
            <w:pPr>
              <w:spacing w:before="0" w:after="0"/>
              <w:jc w:val="right"/>
            </w:pPr>
            <w:r w:rsidRPr="0085670C">
              <w:t>(Note 1)</w:t>
            </w:r>
          </w:p>
        </w:tc>
        <w:tc>
          <w:tcPr>
            <w:tcW w:w="0" w:type="pct"/>
          </w:tcPr>
          <w:p w14:paraId="06658EED" w14:textId="77777777" w:rsidR="00DE38E0" w:rsidRPr="0085670C" w:rsidRDefault="00DE38E0" w:rsidP="00430F61">
            <w:pPr>
              <w:spacing w:before="0"/>
              <w:jc w:val="right"/>
            </w:pPr>
            <w:r w:rsidRPr="0085670C">
              <w:t>4</w:t>
            </w:r>
          </w:p>
        </w:tc>
        <w:tc>
          <w:tcPr>
            <w:tcW w:w="0" w:type="pct"/>
          </w:tcPr>
          <w:p w14:paraId="0128BC1F" w14:textId="77777777" w:rsidR="00DE38E0" w:rsidRPr="0085670C" w:rsidRDefault="00DE38E0" w:rsidP="00430F61">
            <w:pPr>
              <w:spacing w:before="0"/>
              <w:jc w:val="right"/>
            </w:pPr>
            <w:r w:rsidRPr="0085670C">
              <w:t>2</w:t>
            </w:r>
          </w:p>
        </w:tc>
      </w:tr>
      <w:tr w:rsidR="00DE38E0" w:rsidRPr="0085670C" w14:paraId="1B5778CE" w14:textId="77777777" w:rsidTr="0032721B">
        <w:trPr>
          <w:gridAfter w:val="1"/>
          <w:wAfter w:w="19" w:type="pct"/>
        </w:trPr>
        <w:tc>
          <w:tcPr>
            <w:tcW w:w="0" w:type="pct"/>
          </w:tcPr>
          <w:p w14:paraId="403A1BC5" w14:textId="77777777" w:rsidR="00DE38E0" w:rsidRPr="0085670C" w:rsidRDefault="00DE38E0" w:rsidP="00430F61">
            <w:pPr>
              <w:pStyle w:val="ECCTableHeaderwhitefont"/>
              <w:spacing w:before="0"/>
              <w:jc w:val="left"/>
              <w:rPr>
                <w:rStyle w:val="ECCHLbold"/>
                <w:color w:val="auto"/>
              </w:rPr>
            </w:pPr>
            <w:r w:rsidRPr="0085670C">
              <w:rPr>
                <w:rStyle w:val="ECCHLbold"/>
                <w:b w:val="0"/>
                <w:bCs w:val="0"/>
                <w:color w:val="auto"/>
              </w:rPr>
              <w:t>2 GHz (video links)</w:t>
            </w:r>
          </w:p>
        </w:tc>
        <w:tc>
          <w:tcPr>
            <w:tcW w:w="0" w:type="pct"/>
          </w:tcPr>
          <w:p w14:paraId="104823BB" w14:textId="77777777" w:rsidR="00DE38E0" w:rsidRPr="0085670C" w:rsidRDefault="00DE38E0" w:rsidP="00430F61">
            <w:pPr>
              <w:spacing w:before="0"/>
              <w:jc w:val="right"/>
            </w:pPr>
            <w:r w:rsidRPr="0085670C">
              <w:t>1551</w:t>
            </w:r>
          </w:p>
        </w:tc>
        <w:tc>
          <w:tcPr>
            <w:tcW w:w="0" w:type="pct"/>
          </w:tcPr>
          <w:p w14:paraId="3A8F7FEC" w14:textId="77777777" w:rsidR="00DE38E0" w:rsidRPr="0085670C" w:rsidRDefault="00DE38E0" w:rsidP="00430F61">
            <w:pPr>
              <w:spacing w:before="0"/>
              <w:jc w:val="right"/>
            </w:pPr>
            <w:r w:rsidRPr="0085670C">
              <w:t>2018</w:t>
            </w:r>
          </w:p>
        </w:tc>
        <w:tc>
          <w:tcPr>
            <w:tcW w:w="0" w:type="pct"/>
          </w:tcPr>
          <w:p w14:paraId="2E2B430C" w14:textId="77777777" w:rsidR="00DE38E0" w:rsidRPr="0085670C" w:rsidRDefault="00DE38E0" w:rsidP="00430F61">
            <w:pPr>
              <w:spacing w:before="0" w:after="0"/>
              <w:jc w:val="right"/>
            </w:pPr>
            <w:r w:rsidRPr="0085670C">
              <w:t>2238</w:t>
            </w:r>
          </w:p>
        </w:tc>
        <w:tc>
          <w:tcPr>
            <w:tcW w:w="0" w:type="pct"/>
          </w:tcPr>
          <w:p w14:paraId="4CB7F3AF" w14:textId="77777777" w:rsidR="00DE38E0" w:rsidRPr="0085670C" w:rsidRDefault="00DE38E0" w:rsidP="00430F61">
            <w:pPr>
              <w:spacing w:before="0"/>
              <w:jc w:val="right"/>
            </w:pPr>
            <w:r w:rsidRPr="0085670C">
              <w:t>2413</w:t>
            </w:r>
          </w:p>
        </w:tc>
        <w:tc>
          <w:tcPr>
            <w:tcW w:w="0" w:type="pct"/>
          </w:tcPr>
          <w:p w14:paraId="480C4FA0" w14:textId="77777777" w:rsidR="00DE38E0" w:rsidRPr="0085670C" w:rsidRDefault="00DE38E0" w:rsidP="00430F61">
            <w:pPr>
              <w:spacing w:before="0"/>
              <w:jc w:val="right"/>
            </w:pPr>
            <w:r w:rsidRPr="0085670C">
              <w:t>2246</w:t>
            </w:r>
          </w:p>
        </w:tc>
      </w:tr>
      <w:tr w:rsidR="00DE38E0" w:rsidRPr="0085670C" w14:paraId="524065F9" w14:textId="77777777" w:rsidTr="0032721B">
        <w:trPr>
          <w:gridAfter w:val="1"/>
          <w:wAfter w:w="19" w:type="pct"/>
        </w:trPr>
        <w:tc>
          <w:tcPr>
            <w:tcW w:w="0" w:type="pct"/>
          </w:tcPr>
          <w:p w14:paraId="05C23BD9" w14:textId="77777777" w:rsidR="00DE38E0" w:rsidRPr="0085670C" w:rsidRDefault="00DE38E0" w:rsidP="00430F61">
            <w:pPr>
              <w:pStyle w:val="ECCTableHeaderwhitefont"/>
              <w:spacing w:before="0"/>
              <w:jc w:val="left"/>
              <w:rPr>
                <w:rStyle w:val="ECCHLbold"/>
                <w:color w:val="auto"/>
              </w:rPr>
            </w:pPr>
            <w:r w:rsidRPr="0085670C">
              <w:rPr>
                <w:rStyle w:val="ECCHLbold"/>
                <w:b w:val="0"/>
                <w:bCs w:val="0"/>
                <w:color w:val="auto"/>
              </w:rPr>
              <w:t>3 GHz (video links)</w:t>
            </w:r>
          </w:p>
        </w:tc>
        <w:tc>
          <w:tcPr>
            <w:tcW w:w="0" w:type="pct"/>
          </w:tcPr>
          <w:p w14:paraId="077EB27A" w14:textId="77777777" w:rsidR="00DE38E0" w:rsidRPr="0085670C" w:rsidRDefault="00DE38E0" w:rsidP="00430F61">
            <w:pPr>
              <w:spacing w:before="0"/>
              <w:jc w:val="right"/>
            </w:pPr>
            <w:r w:rsidRPr="0085670C">
              <w:t>376</w:t>
            </w:r>
          </w:p>
        </w:tc>
        <w:tc>
          <w:tcPr>
            <w:tcW w:w="0" w:type="pct"/>
          </w:tcPr>
          <w:p w14:paraId="2291A01B" w14:textId="77777777" w:rsidR="00DE38E0" w:rsidRPr="0085670C" w:rsidRDefault="00DE38E0" w:rsidP="00430F61">
            <w:pPr>
              <w:spacing w:before="0"/>
              <w:jc w:val="right"/>
            </w:pPr>
            <w:r w:rsidRPr="0085670C">
              <w:t>429</w:t>
            </w:r>
          </w:p>
        </w:tc>
        <w:tc>
          <w:tcPr>
            <w:tcW w:w="0" w:type="pct"/>
          </w:tcPr>
          <w:p w14:paraId="47B7DE9C" w14:textId="77777777" w:rsidR="00DE38E0" w:rsidRPr="0085670C" w:rsidRDefault="00DE38E0" w:rsidP="00430F61">
            <w:pPr>
              <w:spacing w:before="0" w:after="0"/>
              <w:jc w:val="right"/>
            </w:pPr>
            <w:r w:rsidRPr="0085670C">
              <w:t>130</w:t>
            </w:r>
          </w:p>
          <w:p w14:paraId="73E3E65A" w14:textId="77777777" w:rsidR="00DE38E0" w:rsidRPr="0085670C" w:rsidRDefault="00DE38E0" w:rsidP="00430F61">
            <w:pPr>
              <w:spacing w:before="0" w:after="0"/>
              <w:jc w:val="right"/>
            </w:pPr>
            <w:r w:rsidRPr="0085670C">
              <w:t>(Note 2)</w:t>
            </w:r>
          </w:p>
        </w:tc>
        <w:tc>
          <w:tcPr>
            <w:tcW w:w="0" w:type="pct"/>
          </w:tcPr>
          <w:p w14:paraId="0909092E" w14:textId="77777777" w:rsidR="00DE38E0" w:rsidRPr="0085670C" w:rsidRDefault="00DE38E0" w:rsidP="00430F61">
            <w:pPr>
              <w:spacing w:before="0"/>
              <w:jc w:val="right"/>
            </w:pPr>
            <w:r w:rsidRPr="0085670C">
              <w:t>88</w:t>
            </w:r>
          </w:p>
        </w:tc>
        <w:tc>
          <w:tcPr>
            <w:tcW w:w="0" w:type="pct"/>
          </w:tcPr>
          <w:p w14:paraId="3AB1CE34" w14:textId="77777777" w:rsidR="00DE38E0" w:rsidRPr="0085670C" w:rsidRDefault="00DE38E0" w:rsidP="00430F61">
            <w:pPr>
              <w:spacing w:before="0"/>
              <w:jc w:val="right"/>
            </w:pPr>
            <w:r w:rsidRPr="0085670C">
              <w:t>87</w:t>
            </w:r>
          </w:p>
        </w:tc>
      </w:tr>
      <w:tr w:rsidR="00DE38E0" w:rsidRPr="0085670C" w14:paraId="1AF02854" w14:textId="77777777" w:rsidTr="0032721B">
        <w:trPr>
          <w:gridAfter w:val="1"/>
          <w:wAfter w:w="19" w:type="pct"/>
        </w:trPr>
        <w:tc>
          <w:tcPr>
            <w:tcW w:w="0" w:type="pct"/>
          </w:tcPr>
          <w:p w14:paraId="0B94ED6F" w14:textId="77777777" w:rsidR="00DE38E0" w:rsidRPr="0085670C" w:rsidRDefault="00DE38E0" w:rsidP="00430F61">
            <w:pPr>
              <w:pStyle w:val="ECCTableHeaderwhitefont"/>
              <w:spacing w:before="0"/>
              <w:jc w:val="left"/>
              <w:rPr>
                <w:rStyle w:val="ECCHLbold"/>
                <w:color w:val="auto"/>
              </w:rPr>
            </w:pPr>
            <w:r w:rsidRPr="0085670C">
              <w:rPr>
                <w:rStyle w:val="ECCHLbold"/>
                <w:b w:val="0"/>
                <w:bCs w:val="0"/>
                <w:color w:val="auto"/>
              </w:rPr>
              <w:t>4-7 GHz (video links)</w:t>
            </w:r>
          </w:p>
        </w:tc>
        <w:tc>
          <w:tcPr>
            <w:tcW w:w="0" w:type="pct"/>
          </w:tcPr>
          <w:p w14:paraId="6B6564FB" w14:textId="77777777" w:rsidR="00DE38E0" w:rsidRPr="0085670C" w:rsidRDefault="00DE38E0" w:rsidP="00430F61">
            <w:pPr>
              <w:spacing w:before="0"/>
              <w:jc w:val="right"/>
            </w:pPr>
            <w:r w:rsidRPr="0085670C">
              <w:t>198</w:t>
            </w:r>
          </w:p>
        </w:tc>
        <w:tc>
          <w:tcPr>
            <w:tcW w:w="0" w:type="pct"/>
          </w:tcPr>
          <w:p w14:paraId="2BDFF116" w14:textId="77777777" w:rsidR="00DE38E0" w:rsidRPr="0085670C" w:rsidRDefault="00DE38E0" w:rsidP="00430F61">
            <w:pPr>
              <w:spacing w:before="0"/>
              <w:jc w:val="right"/>
            </w:pPr>
            <w:r w:rsidRPr="0085670C">
              <w:t>314</w:t>
            </w:r>
          </w:p>
        </w:tc>
        <w:tc>
          <w:tcPr>
            <w:tcW w:w="0" w:type="pct"/>
          </w:tcPr>
          <w:p w14:paraId="4930B53B" w14:textId="77777777" w:rsidR="00DE38E0" w:rsidRPr="0085670C" w:rsidRDefault="00DE38E0" w:rsidP="00430F61">
            <w:pPr>
              <w:spacing w:before="0"/>
              <w:jc w:val="right"/>
            </w:pPr>
            <w:r w:rsidRPr="0085670C">
              <w:t>239</w:t>
            </w:r>
          </w:p>
        </w:tc>
        <w:tc>
          <w:tcPr>
            <w:tcW w:w="0" w:type="pct"/>
          </w:tcPr>
          <w:p w14:paraId="6CA562E9" w14:textId="77777777" w:rsidR="00DE38E0" w:rsidRPr="0085670C" w:rsidRDefault="00DE38E0" w:rsidP="00430F61">
            <w:pPr>
              <w:spacing w:before="0" w:after="0"/>
              <w:jc w:val="right"/>
            </w:pPr>
            <w:r w:rsidRPr="0085670C">
              <w:t>526 (Note 3)</w:t>
            </w:r>
          </w:p>
        </w:tc>
        <w:tc>
          <w:tcPr>
            <w:tcW w:w="0" w:type="pct"/>
          </w:tcPr>
          <w:p w14:paraId="1FD0739E" w14:textId="77777777" w:rsidR="00DE38E0" w:rsidRPr="0085670C" w:rsidRDefault="00DE38E0" w:rsidP="00430F61">
            <w:pPr>
              <w:spacing w:before="0"/>
              <w:jc w:val="right"/>
            </w:pPr>
            <w:r w:rsidRPr="0085670C">
              <w:t>505</w:t>
            </w:r>
          </w:p>
        </w:tc>
      </w:tr>
      <w:tr w:rsidR="00DE38E0" w:rsidRPr="0085670C" w14:paraId="332EAA9E" w14:textId="77777777" w:rsidTr="0032721B">
        <w:trPr>
          <w:gridAfter w:val="1"/>
          <w:wAfter w:w="19" w:type="pct"/>
        </w:trPr>
        <w:tc>
          <w:tcPr>
            <w:tcW w:w="0" w:type="pct"/>
          </w:tcPr>
          <w:p w14:paraId="0A47CD46" w14:textId="77777777" w:rsidR="00DE38E0" w:rsidRPr="0085670C" w:rsidRDefault="00DE38E0" w:rsidP="00430F61">
            <w:pPr>
              <w:pStyle w:val="ECCTableHeaderwhitefont"/>
              <w:spacing w:before="0"/>
              <w:jc w:val="left"/>
              <w:rPr>
                <w:rStyle w:val="ECCHLbold"/>
                <w:color w:val="auto"/>
              </w:rPr>
            </w:pPr>
            <w:r w:rsidRPr="0085670C">
              <w:rPr>
                <w:rStyle w:val="ECCHLbold"/>
                <w:b w:val="0"/>
                <w:bCs w:val="0"/>
                <w:color w:val="auto"/>
              </w:rPr>
              <w:t>8-12 GHz (video links)</w:t>
            </w:r>
          </w:p>
        </w:tc>
        <w:tc>
          <w:tcPr>
            <w:tcW w:w="0" w:type="pct"/>
          </w:tcPr>
          <w:p w14:paraId="7F9AB717" w14:textId="77777777" w:rsidR="00DE38E0" w:rsidRPr="0085670C" w:rsidRDefault="00DE38E0" w:rsidP="00430F61">
            <w:pPr>
              <w:spacing w:before="0"/>
              <w:jc w:val="right"/>
            </w:pPr>
            <w:r w:rsidRPr="0085670C">
              <w:t>104</w:t>
            </w:r>
          </w:p>
        </w:tc>
        <w:tc>
          <w:tcPr>
            <w:tcW w:w="0" w:type="pct"/>
          </w:tcPr>
          <w:p w14:paraId="6D6EE430" w14:textId="77777777" w:rsidR="00DE38E0" w:rsidRPr="0085670C" w:rsidRDefault="00DE38E0" w:rsidP="00430F61">
            <w:pPr>
              <w:spacing w:before="0"/>
              <w:jc w:val="right"/>
            </w:pPr>
            <w:r w:rsidRPr="0085670C">
              <w:t>130</w:t>
            </w:r>
          </w:p>
        </w:tc>
        <w:tc>
          <w:tcPr>
            <w:tcW w:w="0" w:type="pct"/>
          </w:tcPr>
          <w:p w14:paraId="523508F0" w14:textId="77777777" w:rsidR="00DE38E0" w:rsidRPr="0085670C" w:rsidRDefault="00DE38E0" w:rsidP="00430F61">
            <w:pPr>
              <w:spacing w:before="0"/>
              <w:jc w:val="right"/>
            </w:pPr>
            <w:r w:rsidRPr="0085670C">
              <w:t>115</w:t>
            </w:r>
          </w:p>
        </w:tc>
        <w:tc>
          <w:tcPr>
            <w:tcW w:w="0" w:type="pct"/>
          </w:tcPr>
          <w:p w14:paraId="57A4B0A2" w14:textId="77777777" w:rsidR="00DE38E0" w:rsidRPr="0085670C" w:rsidRDefault="00DE38E0" w:rsidP="00430F61">
            <w:pPr>
              <w:spacing w:before="0"/>
              <w:jc w:val="right"/>
            </w:pPr>
            <w:r w:rsidRPr="0085670C">
              <w:t>85</w:t>
            </w:r>
          </w:p>
        </w:tc>
        <w:tc>
          <w:tcPr>
            <w:tcW w:w="0" w:type="pct"/>
          </w:tcPr>
          <w:p w14:paraId="641921B3" w14:textId="77777777" w:rsidR="00DE38E0" w:rsidRPr="0085670C" w:rsidRDefault="00DE38E0" w:rsidP="00430F61">
            <w:pPr>
              <w:spacing w:before="0"/>
              <w:jc w:val="right"/>
            </w:pPr>
            <w:r w:rsidRPr="0085670C">
              <w:t>92</w:t>
            </w:r>
          </w:p>
        </w:tc>
      </w:tr>
      <w:tr w:rsidR="00DE38E0" w:rsidRPr="0085670C" w14:paraId="5ECC5FD9" w14:textId="77777777" w:rsidTr="0032721B">
        <w:trPr>
          <w:gridAfter w:val="1"/>
          <w:wAfter w:w="19" w:type="pct"/>
        </w:trPr>
        <w:tc>
          <w:tcPr>
            <w:tcW w:w="0" w:type="pct"/>
          </w:tcPr>
          <w:p w14:paraId="20543A07" w14:textId="77777777" w:rsidR="00DE38E0" w:rsidRPr="0085670C" w:rsidRDefault="00DE38E0" w:rsidP="00430F61">
            <w:pPr>
              <w:pStyle w:val="ECCTableHeaderwhitefont"/>
              <w:spacing w:before="0"/>
              <w:jc w:val="left"/>
              <w:rPr>
                <w:rStyle w:val="ECCHLbold"/>
                <w:color w:val="auto"/>
              </w:rPr>
            </w:pPr>
            <w:r w:rsidRPr="0085670C">
              <w:rPr>
                <w:rStyle w:val="ECCHLbold"/>
                <w:b w:val="0"/>
                <w:bCs w:val="0"/>
                <w:color w:val="auto"/>
              </w:rPr>
              <w:t>&gt;20 GHz (video links)</w:t>
            </w:r>
          </w:p>
        </w:tc>
        <w:tc>
          <w:tcPr>
            <w:tcW w:w="0" w:type="pct"/>
          </w:tcPr>
          <w:p w14:paraId="5A42F515" w14:textId="77777777" w:rsidR="00DE38E0" w:rsidRPr="0085670C" w:rsidRDefault="00DE38E0" w:rsidP="00430F61">
            <w:pPr>
              <w:spacing w:before="0"/>
              <w:jc w:val="right"/>
            </w:pPr>
            <w:r w:rsidRPr="0085670C">
              <w:t>0</w:t>
            </w:r>
          </w:p>
        </w:tc>
        <w:tc>
          <w:tcPr>
            <w:tcW w:w="0" w:type="pct"/>
          </w:tcPr>
          <w:p w14:paraId="55C11EF6" w14:textId="77777777" w:rsidR="00DE38E0" w:rsidRPr="0085670C" w:rsidRDefault="00DE38E0" w:rsidP="00430F61">
            <w:pPr>
              <w:spacing w:before="0"/>
              <w:jc w:val="right"/>
            </w:pPr>
            <w:r w:rsidRPr="0085670C">
              <w:t>0</w:t>
            </w:r>
          </w:p>
        </w:tc>
        <w:tc>
          <w:tcPr>
            <w:tcW w:w="0" w:type="pct"/>
          </w:tcPr>
          <w:p w14:paraId="6CCDB8A1" w14:textId="77777777" w:rsidR="00DE38E0" w:rsidRPr="0085670C" w:rsidRDefault="00DE38E0" w:rsidP="00430F61">
            <w:pPr>
              <w:spacing w:before="0"/>
              <w:jc w:val="right"/>
            </w:pPr>
            <w:r w:rsidRPr="0085670C">
              <w:t>0</w:t>
            </w:r>
          </w:p>
        </w:tc>
        <w:tc>
          <w:tcPr>
            <w:tcW w:w="0" w:type="pct"/>
          </w:tcPr>
          <w:p w14:paraId="2B30DC98" w14:textId="77777777" w:rsidR="00DE38E0" w:rsidRPr="0085670C" w:rsidRDefault="00DE38E0" w:rsidP="00430F61">
            <w:pPr>
              <w:spacing w:before="0"/>
              <w:jc w:val="right"/>
            </w:pPr>
            <w:r w:rsidRPr="0085670C">
              <w:t>0</w:t>
            </w:r>
          </w:p>
        </w:tc>
        <w:tc>
          <w:tcPr>
            <w:tcW w:w="0" w:type="pct"/>
          </w:tcPr>
          <w:p w14:paraId="0C8B8079" w14:textId="77777777" w:rsidR="00DE38E0" w:rsidRPr="0085670C" w:rsidRDefault="00DE38E0" w:rsidP="00430F61">
            <w:pPr>
              <w:spacing w:before="0"/>
              <w:jc w:val="right"/>
            </w:pPr>
            <w:r w:rsidRPr="0085670C">
              <w:t>0</w:t>
            </w:r>
          </w:p>
        </w:tc>
      </w:tr>
      <w:tr w:rsidR="00DE38E0" w:rsidRPr="0085670C" w14:paraId="223AA79D" w14:textId="77777777" w:rsidTr="0032721B">
        <w:tc>
          <w:tcPr>
            <w:tcW w:w="0" w:type="pct"/>
            <w:gridSpan w:val="7"/>
          </w:tcPr>
          <w:p w14:paraId="6185E305" w14:textId="027F1294" w:rsidR="00DE38E0" w:rsidRPr="0085670C" w:rsidRDefault="00DE38E0" w:rsidP="00430F61">
            <w:pPr>
              <w:pStyle w:val="ECCTablenote"/>
              <w:rPr>
                <w:rStyle w:val="ECCParagraph"/>
                <w:sz w:val="16"/>
              </w:rPr>
            </w:pPr>
            <w:r w:rsidRPr="0085670C">
              <w:rPr>
                <w:rStyle w:val="ECCParagraph"/>
                <w:sz w:val="16"/>
              </w:rPr>
              <w:t>Note 1: The reduction in frequency assignments (in 2016 compared with 2014 and 2015) is due to the 1.8 GHz band (1785-1805 MHz) being added to the UHF Shared licence rather than individual frequency assignments in the band. This was in response to the EC Implementing Decision 2014/641/EU</w:t>
            </w:r>
            <w:r w:rsidR="003624E3" w:rsidRPr="0085670C">
              <w:rPr>
                <w:rStyle w:val="ECCParagraph"/>
                <w:sz w:val="16"/>
              </w:rPr>
              <w:t xml:space="preserve"> </w:t>
            </w:r>
            <w:r w:rsidR="003624E3" w:rsidRPr="0085670C">
              <w:rPr>
                <w:rStyle w:val="ECCParagraph"/>
                <w:sz w:val="16"/>
              </w:rPr>
              <w:fldChar w:fldCharType="begin"/>
            </w:r>
            <w:r w:rsidR="003624E3" w:rsidRPr="0085670C">
              <w:rPr>
                <w:rStyle w:val="ECCParagraph"/>
                <w:sz w:val="16"/>
              </w:rPr>
              <w:instrText xml:space="preserve"> REF _Ref60730178 \r \h </w:instrText>
            </w:r>
            <w:r w:rsidR="003624E3" w:rsidRPr="0085670C">
              <w:rPr>
                <w:rStyle w:val="ECCParagraph"/>
                <w:sz w:val="16"/>
              </w:rPr>
            </w:r>
            <w:r w:rsidR="003624E3" w:rsidRPr="0085670C">
              <w:rPr>
                <w:rStyle w:val="ECCParagraph"/>
                <w:sz w:val="16"/>
              </w:rPr>
              <w:fldChar w:fldCharType="separate"/>
            </w:r>
            <w:r w:rsidR="003624E3" w:rsidRPr="0085670C">
              <w:rPr>
                <w:rStyle w:val="ECCParagraph"/>
                <w:sz w:val="16"/>
              </w:rPr>
              <w:t>[19]</w:t>
            </w:r>
            <w:r w:rsidR="003624E3" w:rsidRPr="0085670C">
              <w:rPr>
                <w:rStyle w:val="ECCParagraph"/>
                <w:sz w:val="16"/>
              </w:rPr>
              <w:fldChar w:fldCharType="end"/>
            </w:r>
            <w:r w:rsidRPr="0085670C">
              <w:rPr>
                <w:rStyle w:val="ECCParagraph"/>
                <w:sz w:val="16"/>
              </w:rPr>
              <w:t>.</w:t>
            </w:r>
          </w:p>
          <w:p w14:paraId="686312D4" w14:textId="77777777" w:rsidR="00DE38E0" w:rsidRPr="0085670C" w:rsidRDefault="00DE38E0" w:rsidP="00430F61">
            <w:pPr>
              <w:pStyle w:val="ECCTablenote"/>
              <w:rPr>
                <w:rStyle w:val="ECCParagraph"/>
                <w:sz w:val="16"/>
              </w:rPr>
            </w:pPr>
            <w:r w:rsidRPr="0085670C">
              <w:rPr>
                <w:rStyle w:val="ECCParagraph"/>
                <w:sz w:val="16"/>
              </w:rPr>
              <w:t>Note 2: PMSE ceased to have access to the 3.4 GHz band in 2016 leading to a reduction in the number of frequency assignments.</w:t>
            </w:r>
          </w:p>
          <w:p w14:paraId="3BD62AF4" w14:textId="77777777" w:rsidR="00DE38E0" w:rsidRPr="0085670C" w:rsidRDefault="00DE38E0" w:rsidP="00430F61">
            <w:pPr>
              <w:pStyle w:val="ECCTablenote"/>
            </w:pPr>
            <w:r w:rsidRPr="0085670C">
              <w:rPr>
                <w:rStyle w:val="ECCParagraph"/>
                <w:sz w:val="16"/>
              </w:rPr>
              <w:t>Note 3: The increase in frequency assignments in the 4-7 GHz band is primarily a result of increased use of 7 GHz for wireless cameras.</w:t>
            </w:r>
          </w:p>
        </w:tc>
      </w:tr>
      <w:bookmarkEnd w:id="235"/>
    </w:tbl>
    <w:p w14:paraId="3F3CE4C3" w14:textId="77777777" w:rsidR="00DE38E0" w:rsidRPr="0085670C" w:rsidRDefault="00DE38E0" w:rsidP="00DE38E0">
      <w:pPr>
        <w:rPr>
          <w:rStyle w:val="ECCParagraph"/>
          <w:rFonts w:eastAsia="Times New Roman"/>
          <w:b/>
          <w:bCs/>
          <w:color w:val="D2232A"/>
          <w:szCs w:val="20"/>
        </w:rPr>
      </w:pPr>
    </w:p>
    <w:p w14:paraId="1E20E58F" w14:textId="77777777" w:rsidR="00DE38E0" w:rsidRPr="0085670C" w:rsidRDefault="00DE38E0" w:rsidP="00DE38E0">
      <w:pPr>
        <w:rPr>
          <w:rFonts w:eastAsia="Times New Roman"/>
          <w:b/>
          <w:bCs/>
          <w:color w:val="D2232A"/>
          <w:szCs w:val="20"/>
        </w:rPr>
      </w:pPr>
      <w:r w:rsidRPr="0085670C">
        <w:br w:type="page"/>
      </w:r>
    </w:p>
    <w:p w14:paraId="6F1354D2" w14:textId="77777777" w:rsidR="00DE38E0" w:rsidRPr="0085670C" w:rsidRDefault="00DE38E0" w:rsidP="00DE38E0">
      <w:pPr>
        <w:pStyle w:val="Caption"/>
        <w:rPr>
          <w:lang w:val="en-GB"/>
        </w:rPr>
      </w:pPr>
      <w:r w:rsidRPr="0085670C">
        <w:rPr>
          <w:lang w:val="en-GB"/>
        </w:rPr>
        <w:lastRenderedPageBreak/>
        <w:t xml:space="preserve">Table </w:t>
      </w:r>
      <w:r w:rsidRPr="0085670C">
        <w:rPr>
          <w:lang w:val="en-GB"/>
        </w:rPr>
        <w:fldChar w:fldCharType="begin"/>
      </w:r>
      <w:r w:rsidRPr="0085670C">
        <w:rPr>
          <w:lang w:val="en-GB"/>
        </w:rPr>
        <w:instrText xml:space="preserve"> SEQ Table \* ARABIC </w:instrText>
      </w:r>
      <w:r w:rsidRPr="0085670C">
        <w:rPr>
          <w:lang w:val="en-GB"/>
        </w:rPr>
        <w:fldChar w:fldCharType="separate"/>
      </w:r>
      <w:r w:rsidRPr="0085670C">
        <w:rPr>
          <w:noProof/>
          <w:lang w:val="en-GB"/>
        </w:rPr>
        <w:t>5</w:t>
      </w:r>
      <w:r w:rsidRPr="0085670C">
        <w:rPr>
          <w:noProof/>
          <w:lang w:val="en-GB"/>
        </w:rPr>
        <w:fldChar w:fldCharType="end"/>
      </w:r>
      <w:r w:rsidRPr="0085670C">
        <w:rPr>
          <w:lang w:val="en-GB"/>
        </w:rPr>
        <w:t>: Number of frequency assignments by band - Birmingham</w:t>
      </w:r>
    </w:p>
    <w:tbl>
      <w:tblPr>
        <w:tblStyle w:val="ECCTable-redheader"/>
        <w:tblW w:w="5076" w:type="pct"/>
        <w:tblInd w:w="0" w:type="dxa"/>
        <w:tblLook w:val="04A0" w:firstRow="1" w:lastRow="0" w:firstColumn="1" w:lastColumn="0" w:noHBand="0" w:noVBand="1"/>
      </w:tblPr>
      <w:tblGrid>
        <w:gridCol w:w="5182"/>
        <w:gridCol w:w="841"/>
        <w:gridCol w:w="979"/>
        <w:gridCol w:w="841"/>
        <w:gridCol w:w="978"/>
        <w:gridCol w:w="948"/>
        <w:gridCol w:w="6"/>
      </w:tblGrid>
      <w:tr w:rsidR="0052327A" w:rsidRPr="0085670C" w14:paraId="0B37CDB5" w14:textId="77777777" w:rsidTr="00FB1712">
        <w:trPr>
          <w:gridAfter w:val="1"/>
          <w:cnfStyle w:val="100000000000" w:firstRow="1" w:lastRow="0" w:firstColumn="0" w:lastColumn="0" w:oddVBand="0" w:evenVBand="0" w:oddHBand="0" w:evenHBand="0" w:firstRowFirstColumn="0" w:firstRowLastColumn="0" w:lastRowFirstColumn="0" w:lastRowLastColumn="0"/>
          <w:wAfter w:w="3" w:type="pct"/>
          <w:tblHeader w:val="0"/>
        </w:trPr>
        <w:tc>
          <w:tcPr>
            <w:tcW w:w="2651" w:type="pct"/>
            <w:tcBorders>
              <w:top w:val="single" w:sz="4" w:space="0" w:color="FFFFFF" w:themeColor="background1"/>
              <w:left w:val="single" w:sz="4" w:space="0" w:color="FFFFFF" w:themeColor="background1"/>
              <w:bottom w:val="single" w:sz="4" w:space="0" w:color="FFFFFF" w:themeColor="background1"/>
              <w:tl2br w:val="none" w:sz="0" w:space="0" w:color="auto"/>
              <w:tr2bl w:val="none" w:sz="0" w:space="0" w:color="auto"/>
            </w:tcBorders>
          </w:tcPr>
          <w:p w14:paraId="53A9ED21" w14:textId="77777777" w:rsidR="00DE38E0" w:rsidRPr="0085670C" w:rsidRDefault="00DE38E0" w:rsidP="00430F61"/>
        </w:tc>
        <w:tc>
          <w:tcPr>
            <w:tcW w:w="430" w:type="pct"/>
            <w:tcBorders>
              <w:top w:val="single" w:sz="4" w:space="0" w:color="FFFFFF" w:themeColor="background1"/>
              <w:bottom w:val="single" w:sz="4" w:space="0" w:color="FFFFFF" w:themeColor="background1"/>
              <w:tl2br w:val="none" w:sz="0" w:space="0" w:color="auto"/>
              <w:tr2bl w:val="none" w:sz="0" w:space="0" w:color="auto"/>
            </w:tcBorders>
          </w:tcPr>
          <w:p w14:paraId="38FAFA1C" w14:textId="77777777" w:rsidR="00DE38E0" w:rsidRPr="0085670C" w:rsidRDefault="00DE38E0" w:rsidP="00430F61">
            <w:r w:rsidRPr="0085670C">
              <w:t>Year 2014</w:t>
            </w:r>
          </w:p>
        </w:tc>
        <w:tc>
          <w:tcPr>
            <w:tcW w:w="501" w:type="pct"/>
            <w:tcBorders>
              <w:top w:val="single" w:sz="4" w:space="0" w:color="FFFFFF" w:themeColor="background1"/>
              <w:bottom w:val="single" w:sz="4" w:space="0" w:color="FFFFFF" w:themeColor="background1"/>
              <w:tl2br w:val="none" w:sz="0" w:space="0" w:color="auto"/>
              <w:tr2bl w:val="none" w:sz="0" w:space="0" w:color="auto"/>
            </w:tcBorders>
          </w:tcPr>
          <w:p w14:paraId="0F59C5F6" w14:textId="77777777" w:rsidR="00DE38E0" w:rsidRPr="0085670C" w:rsidRDefault="00DE38E0" w:rsidP="00430F61">
            <w:r w:rsidRPr="0085670C">
              <w:t>Year 2015</w:t>
            </w:r>
          </w:p>
        </w:tc>
        <w:tc>
          <w:tcPr>
            <w:tcW w:w="430" w:type="pct"/>
            <w:tcBorders>
              <w:top w:val="single" w:sz="4" w:space="0" w:color="FFFFFF" w:themeColor="background1"/>
              <w:bottom w:val="single" w:sz="4" w:space="0" w:color="FFFFFF" w:themeColor="background1"/>
              <w:tl2br w:val="none" w:sz="0" w:space="0" w:color="auto"/>
              <w:tr2bl w:val="none" w:sz="0" w:space="0" w:color="auto"/>
            </w:tcBorders>
          </w:tcPr>
          <w:p w14:paraId="020C3448" w14:textId="77777777" w:rsidR="00DE38E0" w:rsidRPr="0085670C" w:rsidRDefault="00DE38E0" w:rsidP="00430F61">
            <w:r w:rsidRPr="0085670C">
              <w:t>Year 2016</w:t>
            </w:r>
          </w:p>
        </w:tc>
        <w:tc>
          <w:tcPr>
            <w:tcW w:w="500" w:type="pct"/>
            <w:tcBorders>
              <w:top w:val="single" w:sz="4" w:space="0" w:color="FFFFFF" w:themeColor="background1"/>
              <w:bottom w:val="single" w:sz="4" w:space="0" w:color="FFFFFF" w:themeColor="background1"/>
              <w:tl2br w:val="none" w:sz="0" w:space="0" w:color="auto"/>
              <w:tr2bl w:val="none" w:sz="0" w:space="0" w:color="auto"/>
            </w:tcBorders>
          </w:tcPr>
          <w:p w14:paraId="293E4D54" w14:textId="77777777" w:rsidR="00DE38E0" w:rsidRPr="0085670C" w:rsidRDefault="00DE38E0" w:rsidP="00430F61">
            <w:r w:rsidRPr="0085670C">
              <w:t>Year 2017</w:t>
            </w:r>
          </w:p>
        </w:tc>
        <w:tc>
          <w:tcPr>
            <w:tcW w:w="485" w:type="pct"/>
            <w:tcBorders>
              <w:top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tcPr>
          <w:p w14:paraId="56295892" w14:textId="77777777" w:rsidR="00DE38E0" w:rsidRPr="0085670C" w:rsidRDefault="00DE38E0" w:rsidP="00430F61">
            <w:r w:rsidRPr="0085670C">
              <w:t>Year 2018</w:t>
            </w:r>
          </w:p>
        </w:tc>
      </w:tr>
      <w:tr w:rsidR="00DE38E0" w:rsidRPr="0085670C" w14:paraId="6DC1F2B3" w14:textId="77777777" w:rsidTr="00FB1712">
        <w:trPr>
          <w:gridAfter w:val="1"/>
          <w:wAfter w:w="3" w:type="pct"/>
        </w:trPr>
        <w:tc>
          <w:tcPr>
            <w:tcW w:w="0" w:type="pct"/>
            <w:tcBorders>
              <w:top w:val="single" w:sz="4" w:space="0" w:color="FFFFFF" w:themeColor="background1"/>
            </w:tcBorders>
          </w:tcPr>
          <w:p w14:paraId="76DB451C" w14:textId="77777777" w:rsidR="00DE38E0" w:rsidRPr="0085670C" w:rsidRDefault="00DE38E0" w:rsidP="00430F61">
            <w:pPr>
              <w:spacing w:before="0"/>
              <w:jc w:val="left"/>
            </w:pPr>
            <w:r w:rsidRPr="0085670C">
              <w:rPr>
                <w:rStyle w:val="ECCHLbold"/>
                <w:b w:val="0"/>
                <w:bCs/>
              </w:rPr>
              <w:t>25-65 MHz (Audio Links and ADS)</w:t>
            </w:r>
          </w:p>
        </w:tc>
        <w:tc>
          <w:tcPr>
            <w:tcW w:w="0" w:type="pct"/>
            <w:tcBorders>
              <w:top w:val="single" w:sz="4" w:space="0" w:color="FFFFFF" w:themeColor="background1"/>
            </w:tcBorders>
          </w:tcPr>
          <w:p w14:paraId="54F73164" w14:textId="77777777" w:rsidR="00DE38E0" w:rsidRPr="0085670C" w:rsidRDefault="00DE38E0" w:rsidP="00430F61">
            <w:pPr>
              <w:spacing w:before="0"/>
              <w:jc w:val="right"/>
            </w:pPr>
            <w:r w:rsidRPr="0085670C">
              <w:t>8</w:t>
            </w:r>
          </w:p>
        </w:tc>
        <w:tc>
          <w:tcPr>
            <w:tcW w:w="0" w:type="pct"/>
            <w:tcBorders>
              <w:top w:val="single" w:sz="4" w:space="0" w:color="FFFFFF" w:themeColor="background1"/>
            </w:tcBorders>
          </w:tcPr>
          <w:p w14:paraId="2A2EAAA9" w14:textId="77777777" w:rsidR="00DE38E0" w:rsidRPr="0085670C" w:rsidRDefault="00DE38E0" w:rsidP="00430F61">
            <w:pPr>
              <w:spacing w:before="0"/>
              <w:jc w:val="right"/>
            </w:pPr>
            <w:r w:rsidRPr="0085670C">
              <w:t>12</w:t>
            </w:r>
          </w:p>
        </w:tc>
        <w:tc>
          <w:tcPr>
            <w:tcW w:w="0" w:type="pct"/>
            <w:tcBorders>
              <w:top w:val="single" w:sz="4" w:space="0" w:color="FFFFFF" w:themeColor="background1"/>
            </w:tcBorders>
          </w:tcPr>
          <w:p w14:paraId="5B55ED5C" w14:textId="77777777" w:rsidR="00DE38E0" w:rsidRPr="0085670C" w:rsidRDefault="00DE38E0" w:rsidP="00430F61">
            <w:pPr>
              <w:spacing w:before="0"/>
              <w:jc w:val="right"/>
            </w:pPr>
            <w:r w:rsidRPr="0085670C">
              <w:t>8</w:t>
            </w:r>
          </w:p>
        </w:tc>
        <w:tc>
          <w:tcPr>
            <w:tcW w:w="0" w:type="pct"/>
            <w:tcBorders>
              <w:top w:val="single" w:sz="4" w:space="0" w:color="FFFFFF" w:themeColor="background1"/>
            </w:tcBorders>
          </w:tcPr>
          <w:p w14:paraId="0A7FC5B5" w14:textId="77777777" w:rsidR="00DE38E0" w:rsidRPr="0085670C" w:rsidRDefault="00DE38E0" w:rsidP="00430F61">
            <w:pPr>
              <w:spacing w:before="0"/>
              <w:jc w:val="right"/>
            </w:pPr>
            <w:r w:rsidRPr="0085670C">
              <w:t>6</w:t>
            </w:r>
          </w:p>
        </w:tc>
        <w:tc>
          <w:tcPr>
            <w:tcW w:w="0" w:type="pct"/>
            <w:tcBorders>
              <w:top w:val="single" w:sz="4" w:space="0" w:color="FFFFFF" w:themeColor="background1"/>
            </w:tcBorders>
          </w:tcPr>
          <w:p w14:paraId="62D057B7" w14:textId="77777777" w:rsidR="00DE38E0" w:rsidRPr="0085670C" w:rsidRDefault="00DE38E0" w:rsidP="00430F61">
            <w:pPr>
              <w:spacing w:before="0"/>
              <w:jc w:val="right"/>
            </w:pPr>
            <w:r w:rsidRPr="0085670C">
              <w:t>10</w:t>
            </w:r>
          </w:p>
        </w:tc>
      </w:tr>
      <w:tr w:rsidR="00DE38E0" w:rsidRPr="0085670C" w14:paraId="7FA79CFE" w14:textId="77777777" w:rsidTr="0032721B">
        <w:trPr>
          <w:gridAfter w:val="1"/>
          <w:wAfter w:w="3" w:type="pct"/>
        </w:trPr>
        <w:tc>
          <w:tcPr>
            <w:tcW w:w="0" w:type="pct"/>
          </w:tcPr>
          <w:p w14:paraId="4488BA75" w14:textId="77777777" w:rsidR="00DE38E0" w:rsidRPr="0085670C" w:rsidRDefault="00DE38E0" w:rsidP="00430F61">
            <w:pPr>
              <w:spacing w:before="0"/>
              <w:jc w:val="left"/>
            </w:pPr>
            <w:r w:rsidRPr="0085670C">
              <w:rPr>
                <w:rStyle w:val="ECCHLbold"/>
                <w:b w:val="0"/>
                <w:bCs/>
              </w:rPr>
              <w:t>65-470 MHz (Talkback, mics, audio links, camera data)</w:t>
            </w:r>
          </w:p>
        </w:tc>
        <w:tc>
          <w:tcPr>
            <w:tcW w:w="0" w:type="pct"/>
          </w:tcPr>
          <w:p w14:paraId="4C65F70A" w14:textId="77777777" w:rsidR="00DE38E0" w:rsidRPr="0085670C" w:rsidRDefault="00DE38E0" w:rsidP="00430F61">
            <w:pPr>
              <w:spacing w:before="0"/>
              <w:jc w:val="right"/>
            </w:pPr>
            <w:r w:rsidRPr="0085670C">
              <w:t>1147</w:t>
            </w:r>
          </w:p>
        </w:tc>
        <w:tc>
          <w:tcPr>
            <w:tcW w:w="0" w:type="pct"/>
          </w:tcPr>
          <w:p w14:paraId="7EC320FB" w14:textId="77777777" w:rsidR="00DE38E0" w:rsidRPr="0085670C" w:rsidRDefault="00DE38E0" w:rsidP="00430F61">
            <w:pPr>
              <w:spacing w:before="0"/>
              <w:jc w:val="right"/>
            </w:pPr>
            <w:r w:rsidRPr="0085670C">
              <w:t>1008</w:t>
            </w:r>
          </w:p>
        </w:tc>
        <w:tc>
          <w:tcPr>
            <w:tcW w:w="0" w:type="pct"/>
          </w:tcPr>
          <w:p w14:paraId="1ED54209" w14:textId="77777777" w:rsidR="00DE38E0" w:rsidRPr="0085670C" w:rsidRDefault="00DE38E0" w:rsidP="00430F61">
            <w:pPr>
              <w:spacing w:before="0"/>
              <w:jc w:val="right"/>
            </w:pPr>
            <w:r w:rsidRPr="0085670C">
              <w:t>952</w:t>
            </w:r>
          </w:p>
        </w:tc>
        <w:tc>
          <w:tcPr>
            <w:tcW w:w="0" w:type="pct"/>
          </w:tcPr>
          <w:p w14:paraId="765308B1" w14:textId="77777777" w:rsidR="00DE38E0" w:rsidRPr="0085670C" w:rsidRDefault="00DE38E0" w:rsidP="00430F61">
            <w:pPr>
              <w:spacing w:before="0"/>
              <w:jc w:val="right"/>
            </w:pPr>
            <w:r w:rsidRPr="0085670C">
              <w:t>1287</w:t>
            </w:r>
          </w:p>
        </w:tc>
        <w:tc>
          <w:tcPr>
            <w:tcW w:w="0" w:type="pct"/>
          </w:tcPr>
          <w:p w14:paraId="6A815BB2" w14:textId="77777777" w:rsidR="00DE38E0" w:rsidRPr="0085670C" w:rsidRDefault="00DE38E0" w:rsidP="00430F61">
            <w:pPr>
              <w:spacing w:before="0"/>
              <w:jc w:val="right"/>
            </w:pPr>
            <w:r w:rsidRPr="0085670C">
              <w:t>1286</w:t>
            </w:r>
          </w:p>
        </w:tc>
      </w:tr>
      <w:tr w:rsidR="00DE38E0" w:rsidRPr="0085670C" w14:paraId="5CD6F284" w14:textId="77777777" w:rsidTr="0032721B">
        <w:trPr>
          <w:gridAfter w:val="1"/>
          <w:wAfter w:w="3" w:type="pct"/>
        </w:trPr>
        <w:tc>
          <w:tcPr>
            <w:tcW w:w="0" w:type="pct"/>
          </w:tcPr>
          <w:p w14:paraId="5C3EBA9A" w14:textId="77777777" w:rsidR="00DE38E0" w:rsidRPr="0085670C" w:rsidRDefault="00DE38E0" w:rsidP="00430F61">
            <w:pPr>
              <w:spacing w:before="0"/>
              <w:jc w:val="left"/>
            </w:pPr>
            <w:r w:rsidRPr="0085670C">
              <w:rPr>
                <w:rStyle w:val="ECCHLbold"/>
                <w:b w:val="0"/>
                <w:bCs/>
              </w:rPr>
              <w:t>470-790 MHz (Mics, IEMs, talkback, camera data)</w:t>
            </w:r>
          </w:p>
        </w:tc>
        <w:tc>
          <w:tcPr>
            <w:tcW w:w="0" w:type="pct"/>
          </w:tcPr>
          <w:p w14:paraId="6D89895F" w14:textId="77777777" w:rsidR="00DE38E0" w:rsidRPr="0085670C" w:rsidRDefault="00DE38E0" w:rsidP="00430F61">
            <w:pPr>
              <w:spacing w:before="0"/>
              <w:jc w:val="right"/>
            </w:pPr>
            <w:r w:rsidRPr="0085670C">
              <w:t>2903</w:t>
            </w:r>
          </w:p>
        </w:tc>
        <w:tc>
          <w:tcPr>
            <w:tcW w:w="0" w:type="pct"/>
          </w:tcPr>
          <w:p w14:paraId="50680323" w14:textId="77777777" w:rsidR="00DE38E0" w:rsidRPr="0085670C" w:rsidRDefault="00DE38E0" w:rsidP="00430F61">
            <w:pPr>
              <w:spacing w:before="0"/>
              <w:jc w:val="right"/>
            </w:pPr>
            <w:r w:rsidRPr="0085670C">
              <w:t>3242</w:t>
            </w:r>
          </w:p>
        </w:tc>
        <w:tc>
          <w:tcPr>
            <w:tcW w:w="0" w:type="pct"/>
          </w:tcPr>
          <w:p w14:paraId="414D38D8" w14:textId="77777777" w:rsidR="00DE38E0" w:rsidRPr="0085670C" w:rsidRDefault="00DE38E0" w:rsidP="00430F61">
            <w:pPr>
              <w:spacing w:before="0"/>
              <w:jc w:val="right"/>
            </w:pPr>
            <w:r w:rsidRPr="0085670C">
              <w:t>3808</w:t>
            </w:r>
          </w:p>
        </w:tc>
        <w:tc>
          <w:tcPr>
            <w:tcW w:w="0" w:type="pct"/>
          </w:tcPr>
          <w:p w14:paraId="4A8A9C39" w14:textId="77777777" w:rsidR="00DE38E0" w:rsidRPr="0085670C" w:rsidRDefault="00DE38E0" w:rsidP="00430F61">
            <w:pPr>
              <w:spacing w:before="0"/>
              <w:jc w:val="right"/>
            </w:pPr>
            <w:r w:rsidRPr="0085670C">
              <w:t>4163</w:t>
            </w:r>
          </w:p>
        </w:tc>
        <w:tc>
          <w:tcPr>
            <w:tcW w:w="0" w:type="pct"/>
          </w:tcPr>
          <w:p w14:paraId="429803CF" w14:textId="77777777" w:rsidR="00DE38E0" w:rsidRPr="0085670C" w:rsidRDefault="00DE38E0" w:rsidP="00430F61">
            <w:pPr>
              <w:spacing w:before="0"/>
              <w:jc w:val="right"/>
            </w:pPr>
            <w:r w:rsidRPr="0085670C">
              <w:t>4473</w:t>
            </w:r>
          </w:p>
        </w:tc>
      </w:tr>
      <w:tr w:rsidR="00DE38E0" w:rsidRPr="0085670C" w14:paraId="27EB030B" w14:textId="77777777" w:rsidTr="0032721B">
        <w:trPr>
          <w:gridAfter w:val="1"/>
          <w:wAfter w:w="3" w:type="pct"/>
        </w:trPr>
        <w:tc>
          <w:tcPr>
            <w:tcW w:w="0" w:type="pct"/>
          </w:tcPr>
          <w:p w14:paraId="3D229562" w14:textId="77777777" w:rsidR="00DE38E0" w:rsidRPr="0085670C" w:rsidRDefault="00DE38E0" w:rsidP="00430F61">
            <w:pPr>
              <w:spacing w:before="0"/>
              <w:jc w:val="left"/>
            </w:pPr>
            <w:r w:rsidRPr="0085670C">
              <w:rPr>
                <w:rStyle w:val="ECCHLbold"/>
                <w:b w:val="0"/>
                <w:bCs/>
              </w:rPr>
              <w:t>1-2 GHz (STLs, telemetry, vision links, mics)</w:t>
            </w:r>
          </w:p>
        </w:tc>
        <w:tc>
          <w:tcPr>
            <w:tcW w:w="0" w:type="pct"/>
          </w:tcPr>
          <w:p w14:paraId="72C9ABDD" w14:textId="77777777" w:rsidR="00DE38E0" w:rsidRPr="0085670C" w:rsidRDefault="00DE38E0" w:rsidP="00430F61">
            <w:pPr>
              <w:spacing w:before="0"/>
              <w:jc w:val="right"/>
            </w:pPr>
            <w:r w:rsidRPr="0085670C">
              <w:t>2</w:t>
            </w:r>
          </w:p>
        </w:tc>
        <w:tc>
          <w:tcPr>
            <w:tcW w:w="0" w:type="pct"/>
          </w:tcPr>
          <w:p w14:paraId="3DD32044" w14:textId="77777777" w:rsidR="00DE38E0" w:rsidRPr="0085670C" w:rsidRDefault="00DE38E0" w:rsidP="00430F61">
            <w:pPr>
              <w:spacing w:before="0"/>
              <w:jc w:val="right"/>
            </w:pPr>
            <w:r w:rsidRPr="0085670C">
              <w:t>2</w:t>
            </w:r>
          </w:p>
        </w:tc>
        <w:tc>
          <w:tcPr>
            <w:tcW w:w="0" w:type="pct"/>
          </w:tcPr>
          <w:p w14:paraId="6789A898" w14:textId="77777777" w:rsidR="00DE38E0" w:rsidRPr="0085670C" w:rsidRDefault="00DE38E0" w:rsidP="00430F61">
            <w:pPr>
              <w:spacing w:before="0"/>
              <w:jc w:val="right"/>
            </w:pPr>
            <w:r w:rsidRPr="0085670C">
              <w:t>2</w:t>
            </w:r>
          </w:p>
        </w:tc>
        <w:tc>
          <w:tcPr>
            <w:tcW w:w="0" w:type="pct"/>
          </w:tcPr>
          <w:p w14:paraId="2715AB88" w14:textId="77777777" w:rsidR="00DE38E0" w:rsidRPr="0085670C" w:rsidRDefault="00DE38E0" w:rsidP="00430F61">
            <w:pPr>
              <w:spacing w:before="0"/>
              <w:jc w:val="right"/>
            </w:pPr>
            <w:r w:rsidRPr="0085670C">
              <w:t>2</w:t>
            </w:r>
          </w:p>
        </w:tc>
        <w:tc>
          <w:tcPr>
            <w:tcW w:w="0" w:type="pct"/>
          </w:tcPr>
          <w:p w14:paraId="056251DB" w14:textId="77777777" w:rsidR="00DE38E0" w:rsidRPr="0085670C" w:rsidRDefault="00DE38E0" w:rsidP="00430F61">
            <w:pPr>
              <w:spacing w:before="0"/>
              <w:jc w:val="right"/>
            </w:pPr>
            <w:r w:rsidRPr="0085670C">
              <w:t>2</w:t>
            </w:r>
          </w:p>
        </w:tc>
      </w:tr>
      <w:tr w:rsidR="00DE38E0" w:rsidRPr="0085670C" w14:paraId="2704F0E7" w14:textId="77777777" w:rsidTr="0032721B">
        <w:trPr>
          <w:gridAfter w:val="1"/>
          <w:wAfter w:w="3" w:type="pct"/>
        </w:trPr>
        <w:tc>
          <w:tcPr>
            <w:tcW w:w="0" w:type="pct"/>
          </w:tcPr>
          <w:p w14:paraId="7DE09795" w14:textId="77777777" w:rsidR="00DE38E0" w:rsidRPr="0085670C" w:rsidRDefault="00DE38E0" w:rsidP="00430F61">
            <w:pPr>
              <w:pStyle w:val="ECCTableHeaderwhitefont"/>
              <w:spacing w:before="0"/>
              <w:jc w:val="left"/>
              <w:rPr>
                <w:rStyle w:val="ECCHLbold"/>
                <w:color w:val="auto"/>
              </w:rPr>
            </w:pPr>
            <w:r w:rsidRPr="0085670C">
              <w:rPr>
                <w:rStyle w:val="ECCHLbold"/>
                <w:b w:val="0"/>
                <w:bCs w:val="0"/>
                <w:color w:val="auto"/>
              </w:rPr>
              <w:t>2 GHz (video links)</w:t>
            </w:r>
          </w:p>
        </w:tc>
        <w:tc>
          <w:tcPr>
            <w:tcW w:w="0" w:type="pct"/>
          </w:tcPr>
          <w:p w14:paraId="2C24201F" w14:textId="77777777" w:rsidR="00DE38E0" w:rsidRPr="0085670C" w:rsidRDefault="00DE38E0" w:rsidP="00430F61">
            <w:pPr>
              <w:spacing w:before="0"/>
              <w:jc w:val="right"/>
            </w:pPr>
            <w:r w:rsidRPr="0085670C">
              <w:t>154</w:t>
            </w:r>
          </w:p>
        </w:tc>
        <w:tc>
          <w:tcPr>
            <w:tcW w:w="0" w:type="pct"/>
          </w:tcPr>
          <w:p w14:paraId="00F11BCF" w14:textId="77777777" w:rsidR="00DE38E0" w:rsidRPr="0085670C" w:rsidRDefault="00DE38E0" w:rsidP="00430F61">
            <w:pPr>
              <w:spacing w:before="0"/>
              <w:jc w:val="right"/>
            </w:pPr>
            <w:r w:rsidRPr="0085670C">
              <w:t>149</w:t>
            </w:r>
          </w:p>
        </w:tc>
        <w:tc>
          <w:tcPr>
            <w:tcW w:w="0" w:type="pct"/>
          </w:tcPr>
          <w:p w14:paraId="3CC47FCF" w14:textId="77777777" w:rsidR="00DE38E0" w:rsidRPr="0085670C" w:rsidRDefault="00DE38E0" w:rsidP="00430F61">
            <w:pPr>
              <w:spacing w:before="0"/>
              <w:jc w:val="right"/>
            </w:pPr>
            <w:r w:rsidRPr="0085670C">
              <w:t>152</w:t>
            </w:r>
          </w:p>
        </w:tc>
        <w:tc>
          <w:tcPr>
            <w:tcW w:w="0" w:type="pct"/>
          </w:tcPr>
          <w:p w14:paraId="5967F719" w14:textId="77777777" w:rsidR="00DE38E0" w:rsidRPr="0085670C" w:rsidRDefault="00DE38E0" w:rsidP="00430F61">
            <w:pPr>
              <w:spacing w:before="0"/>
              <w:jc w:val="right"/>
            </w:pPr>
            <w:r w:rsidRPr="0085670C">
              <w:t>152</w:t>
            </w:r>
          </w:p>
        </w:tc>
        <w:tc>
          <w:tcPr>
            <w:tcW w:w="0" w:type="pct"/>
          </w:tcPr>
          <w:p w14:paraId="047F69A7" w14:textId="77777777" w:rsidR="00DE38E0" w:rsidRPr="0085670C" w:rsidRDefault="00DE38E0" w:rsidP="00430F61">
            <w:pPr>
              <w:spacing w:before="0"/>
              <w:jc w:val="right"/>
            </w:pPr>
            <w:r w:rsidRPr="0085670C">
              <w:t>129</w:t>
            </w:r>
          </w:p>
        </w:tc>
      </w:tr>
      <w:tr w:rsidR="00DE38E0" w:rsidRPr="0085670C" w14:paraId="34B28914" w14:textId="77777777" w:rsidTr="0032721B">
        <w:trPr>
          <w:gridAfter w:val="1"/>
          <w:wAfter w:w="3" w:type="pct"/>
        </w:trPr>
        <w:tc>
          <w:tcPr>
            <w:tcW w:w="0" w:type="pct"/>
          </w:tcPr>
          <w:p w14:paraId="039AA178" w14:textId="77777777" w:rsidR="00DE38E0" w:rsidRPr="0085670C" w:rsidRDefault="00DE38E0" w:rsidP="00430F61">
            <w:pPr>
              <w:pStyle w:val="ECCTableHeaderwhitefont"/>
              <w:spacing w:before="0"/>
              <w:jc w:val="left"/>
              <w:rPr>
                <w:rStyle w:val="ECCHLbold"/>
                <w:color w:val="auto"/>
              </w:rPr>
            </w:pPr>
            <w:r w:rsidRPr="0085670C">
              <w:rPr>
                <w:rStyle w:val="ECCHLbold"/>
                <w:b w:val="0"/>
                <w:bCs w:val="0"/>
                <w:color w:val="auto"/>
              </w:rPr>
              <w:t>3 GHz (video links)</w:t>
            </w:r>
          </w:p>
        </w:tc>
        <w:tc>
          <w:tcPr>
            <w:tcW w:w="0" w:type="pct"/>
          </w:tcPr>
          <w:p w14:paraId="5E311A03" w14:textId="77777777" w:rsidR="00DE38E0" w:rsidRPr="0085670C" w:rsidRDefault="00DE38E0" w:rsidP="00430F61">
            <w:pPr>
              <w:spacing w:before="0"/>
              <w:jc w:val="right"/>
            </w:pPr>
            <w:r w:rsidRPr="0085670C">
              <w:t>27</w:t>
            </w:r>
          </w:p>
        </w:tc>
        <w:tc>
          <w:tcPr>
            <w:tcW w:w="0" w:type="pct"/>
          </w:tcPr>
          <w:p w14:paraId="1CBFBF62" w14:textId="77777777" w:rsidR="00DE38E0" w:rsidRPr="0085670C" w:rsidRDefault="00DE38E0" w:rsidP="00430F61">
            <w:pPr>
              <w:spacing w:before="0" w:after="0"/>
              <w:jc w:val="right"/>
            </w:pPr>
            <w:r w:rsidRPr="0085670C">
              <w:t>12</w:t>
            </w:r>
          </w:p>
          <w:p w14:paraId="031DC15C" w14:textId="77777777" w:rsidR="00DE38E0" w:rsidRPr="0085670C" w:rsidRDefault="00DE38E0" w:rsidP="00430F61">
            <w:pPr>
              <w:spacing w:before="0" w:after="0"/>
              <w:jc w:val="right"/>
            </w:pPr>
            <w:r w:rsidRPr="0085670C">
              <w:t>(Note 1)</w:t>
            </w:r>
          </w:p>
        </w:tc>
        <w:tc>
          <w:tcPr>
            <w:tcW w:w="0" w:type="pct"/>
          </w:tcPr>
          <w:p w14:paraId="278FA716" w14:textId="77777777" w:rsidR="00DE38E0" w:rsidRPr="0085670C" w:rsidRDefault="00DE38E0" w:rsidP="00430F61">
            <w:pPr>
              <w:spacing w:before="0"/>
              <w:jc w:val="right"/>
            </w:pPr>
            <w:r w:rsidRPr="0085670C">
              <w:t>2</w:t>
            </w:r>
          </w:p>
        </w:tc>
        <w:tc>
          <w:tcPr>
            <w:tcW w:w="0" w:type="pct"/>
          </w:tcPr>
          <w:p w14:paraId="4D09C778" w14:textId="77777777" w:rsidR="00DE38E0" w:rsidRPr="0085670C" w:rsidRDefault="00DE38E0" w:rsidP="00430F61">
            <w:pPr>
              <w:spacing w:before="0"/>
              <w:jc w:val="right"/>
            </w:pPr>
            <w:r w:rsidRPr="0085670C">
              <w:t>1</w:t>
            </w:r>
          </w:p>
        </w:tc>
        <w:tc>
          <w:tcPr>
            <w:tcW w:w="0" w:type="pct"/>
          </w:tcPr>
          <w:p w14:paraId="0B361439" w14:textId="77777777" w:rsidR="00DE38E0" w:rsidRPr="0085670C" w:rsidRDefault="00DE38E0" w:rsidP="00430F61">
            <w:pPr>
              <w:spacing w:before="0"/>
              <w:jc w:val="right"/>
            </w:pPr>
            <w:r w:rsidRPr="0085670C">
              <w:t>1</w:t>
            </w:r>
          </w:p>
        </w:tc>
      </w:tr>
      <w:tr w:rsidR="00DE38E0" w:rsidRPr="0085670C" w14:paraId="64DFE162" w14:textId="77777777" w:rsidTr="0032721B">
        <w:trPr>
          <w:gridAfter w:val="1"/>
          <w:wAfter w:w="3" w:type="pct"/>
        </w:trPr>
        <w:tc>
          <w:tcPr>
            <w:tcW w:w="0" w:type="pct"/>
          </w:tcPr>
          <w:p w14:paraId="40418AD9" w14:textId="77777777" w:rsidR="00DE38E0" w:rsidRPr="0085670C" w:rsidRDefault="00DE38E0" w:rsidP="00430F61">
            <w:pPr>
              <w:pStyle w:val="ECCTableHeaderwhitefont"/>
              <w:spacing w:before="0"/>
              <w:jc w:val="left"/>
              <w:rPr>
                <w:rStyle w:val="ECCHLbold"/>
                <w:color w:val="auto"/>
              </w:rPr>
            </w:pPr>
            <w:r w:rsidRPr="0085670C">
              <w:rPr>
                <w:rStyle w:val="ECCHLbold"/>
                <w:b w:val="0"/>
                <w:bCs w:val="0"/>
                <w:color w:val="auto"/>
              </w:rPr>
              <w:t>4-7 GHz (video links)</w:t>
            </w:r>
          </w:p>
        </w:tc>
        <w:tc>
          <w:tcPr>
            <w:tcW w:w="0" w:type="pct"/>
          </w:tcPr>
          <w:p w14:paraId="2D7884B8" w14:textId="77777777" w:rsidR="00DE38E0" w:rsidRPr="0085670C" w:rsidRDefault="00DE38E0" w:rsidP="00430F61">
            <w:pPr>
              <w:spacing w:before="0"/>
              <w:jc w:val="right"/>
            </w:pPr>
            <w:r w:rsidRPr="0085670C">
              <w:t>8</w:t>
            </w:r>
          </w:p>
        </w:tc>
        <w:tc>
          <w:tcPr>
            <w:tcW w:w="0" w:type="pct"/>
          </w:tcPr>
          <w:p w14:paraId="0388512D" w14:textId="77777777" w:rsidR="00DE38E0" w:rsidRPr="0085670C" w:rsidRDefault="00DE38E0" w:rsidP="00430F61">
            <w:pPr>
              <w:spacing w:before="0"/>
              <w:jc w:val="right"/>
            </w:pPr>
            <w:r w:rsidRPr="0085670C">
              <w:t>12</w:t>
            </w:r>
          </w:p>
        </w:tc>
        <w:tc>
          <w:tcPr>
            <w:tcW w:w="0" w:type="pct"/>
          </w:tcPr>
          <w:p w14:paraId="1F9EE605" w14:textId="77777777" w:rsidR="00DE38E0" w:rsidRPr="0085670C" w:rsidRDefault="00DE38E0" w:rsidP="00430F61">
            <w:pPr>
              <w:spacing w:before="0"/>
              <w:jc w:val="right"/>
            </w:pPr>
            <w:r w:rsidRPr="0085670C">
              <w:t>17</w:t>
            </w:r>
          </w:p>
        </w:tc>
        <w:tc>
          <w:tcPr>
            <w:tcW w:w="0" w:type="pct"/>
          </w:tcPr>
          <w:p w14:paraId="2DEB09E9" w14:textId="77777777" w:rsidR="00DE38E0" w:rsidRPr="0085670C" w:rsidRDefault="00DE38E0" w:rsidP="00430F61">
            <w:pPr>
              <w:spacing w:before="0" w:after="0"/>
              <w:jc w:val="right"/>
            </w:pPr>
            <w:r w:rsidRPr="0085670C">
              <w:t>41</w:t>
            </w:r>
          </w:p>
          <w:p w14:paraId="2CE7FD0C" w14:textId="77777777" w:rsidR="00DE38E0" w:rsidRPr="0085670C" w:rsidRDefault="00DE38E0" w:rsidP="00430F61">
            <w:pPr>
              <w:spacing w:before="0" w:after="0"/>
              <w:jc w:val="right"/>
            </w:pPr>
            <w:r w:rsidRPr="0085670C">
              <w:t>(Note 2)</w:t>
            </w:r>
          </w:p>
        </w:tc>
        <w:tc>
          <w:tcPr>
            <w:tcW w:w="0" w:type="pct"/>
          </w:tcPr>
          <w:p w14:paraId="5AE3812F" w14:textId="77777777" w:rsidR="00DE38E0" w:rsidRPr="0085670C" w:rsidRDefault="00DE38E0" w:rsidP="00430F61">
            <w:pPr>
              <w:spacing w:before="0"/>
              <w:jc w:val="right"/>
            </w:pPr>
            <w:r w:rsidRPr="0085670C">
              <w:t>40</w:t>
            </w:r>
          </w:p>
        </w:tc>
      </w:tr>
      <w:tr w:rsidR="00DE38E0" w:rsidRPr="0085670C" w14:paraId="487AD6AD" w14:textId="77777777" w:rsidTr="0032721B">
        <w:trPr>
          <w:gridAfter w:val="1"/>
          <w:wAfter w:w="3" w:type="pct"/>
        </w:trPr>
        <w:tc>
          <w:tcPr>
            <w:tcW w:w="0" w:type="pct"/>
          </w:tcPr>
          <w:p w14:paraId="7BD6495C" w14:textId="77777777" w:rsidR="00DE38E0" w:rsidRPr="0085670C" w:rsidRDefault="00DE38E0" w:rsidP="00430F61">
            <w:pPr>
              <w:pStyle w:val="ECCTableHeaderwhitefont"/>
              <w:spacing w:before="0"/>
              <w:jc w:val="left"/>
              <w:rPr>
                <w:rStyle w:val="ECCHLbold"/>
                <w:color w:val="auto"/>
              </w:rPr>
            </w:pPr>
            <w:r w:rsidRPr="0085670C">
              <w:rPr>
                <w:rStyle w:val="ECCHLbold"/>
                <w:b w:val="0"/>
                <w:bCs w:val="0"/>
                <w:color w:val="auto"/>
              </w:rPr>
              <w:t>8-12 GHz (video links)</w:t>
            </w:r>
          </w:p>
        </w:tc>
        <w:tc>
          <w:tcPr>
            <w:tcW w:w="0" w:type="pct"/>
          </w:tcPr>
          <w:p w14:paraId="66C949AD" w14:textId="77777777" w:rsidR="00DE38E0" w:rsidRPr="0085670C" w:rsidRDefault="00DE38E0" w:rsidP="00430F61">
            <w:pPr>
              <w:spacing w:before="0"/>
              <w:jc w:val="right"/>
            </w:pPr>
            <w:r w:rsidRPr="0085670C">
              <w:t>0</w:t>
            </w:r>
          </w:p>
        </w:tc>
        <w:tc>
          <w:tcPr>
            <w:tcW w:w="0" w:type="pct"/>
            <w:vAlign w:val="top"/>
          </w:tcPr>
          <w:p w14:paraId="531C6A68" w14:textId="77777777" w:rsidR="00DE38E0" w:rsidRPr="0085670C" w:rsidRDefault="00DE38E0" w:rsidP="00430F61">
            <w:pPr>
              <w:spacing w:before="0"/>
              <w:jc w:val="right"/>
            </w:pPr>
            <w:r w:rsidRPr="0085670C">
              <w:t>0</w:t>
            </w:r>
          </w:p>
        </w:tc>
        <w:tc>
          <w:tcPr>
            <w:tcW w:w="0" w:type="pct"/>
            <w:vAlign w:val="top"/>
          </w:tcPr>
          <w:p w14:paraId="042AFB97" w14:textId="77777777" w:rsidR="00DE38E0" w:rsidRPr="0085670C" w:rsidRDefault="00DE38E0" w:rsidP="00430F61">
            <w:pPr>
              <w:spacing w:before="0"/>
              <w:jc w:val="right"/>
            </w:pPr>
            <w:r w:rsidRPr="0085670C">
              <w:t>0</w:t>
            </w:r>
          </w:p>
        </w:tc>
        <w:tc>
          <w:tcPr>
            <w:tcW w:w="0" w:type="pct"/>
            <w:vAlign w:val="top"/>
          </w:tcPr>
          <w:p w14:paraId="0002813D" w14:textId="77777777" w:rsidR="00DE38E0" w:rsidRPr="0085670C" w:rsidRDefault="00DE38E0" w:rsidP="00430F61">
            <w:pPr>
              <w:spacing w:before="0"/>
              <w:jc w:val="right"/>
            </w:pPr>
            <w:r w:rsidRPr="0085670C">
              <w:t>0</w:t>
            </w:r>
          </w:p>
        </w:tc>
        <w:tc>
          <w:tcPr>
            <w:tcW w:w="0" w:type="pct"/>
            <w:vAlign w:val="top"/>
          </w:tcPr>
          <w:p w14:paraId="7B24A92B" w14:textId="77777777" w:rsidR="00DE38E0" w:rsidRPr="0085670C" w:rsidRDefault="00DE38E0" w:rsidP="00430F61">
            <w:pPr>
              <w:spacing w:before="0"/>
              <w:jc w:val="right"/>
            </w:pPr>
            <w:r w:rsidRPr="0085670C">
              <w:t>0</w:t>
            </w:r>
          </w:p>
        </w:tc>
      </w:tr>
      <w:tr w:rsidR="00DE38E0" w:rsidRPr="0085670C" w14:paraId="47FABCB8" w14:textId="77777777" w:rsidTr="0032721B">
        <w:trPr>
          <w:gridAfter w:val="1"/>
          <w:wAfter w:w="3" w:type="pct"/>
        </w:trPr>
        <w:tc>
          <w:tcPr>
            <w:tcW w:w="0" w:type="pct"/>
          </w:tcPr>
          <w:p w14:paraId="2B8A7C72" w14:textId="77777777" w:rsidR="00DE38E0" w:rsidRPr="0085670C" w:rsidRDefault="00DE38E0" w:rsidP="00430F61">
            <w:pPr>
              <w:pStyle w:val="ECCTableHeaderwhitefont"/>
              <w:spacing w:before="0"/>
              <w:jc w:val="left"/>
              <w:rPr>
                <w:rStyle w:val="ECCHLbold"/>
                <w:color w:val="auto"/>
              </w:rPr>
            </w:pPr>
            <w:r w:rsidRPr="0085670C">
              <w:rPr>
                <w:rStyle w:val="ECCHLbold"/>
                <w:b w:val="0"/>
                <w:bCs w:val="0"/>
                <w:color w:val="auto"/>
              </w:rPr>
              <w:t>&gt;20 GHz (video links)</w:t>
            </w:r>
          </w:p>
        </w:tc>
        <w:tc>
          <w:tcPr>
            <w:tcW w:w="0" w:type="pct"/>
          </w:tcPr>
          <w:p w14:paraId="7AD4F3D5" w14:textId="77777777" w:rsidR="00DE38E0" w:rsidRPr="0085670C" w:rsidRDefault="00DE38E0" w:rsidP="00430F61">
            <w:pPr>
              <w:spacing w:before="0"/>
              <w:jc w:val="right"/>
            </w:pPr>
            <w:r w:rsidRPr="0085670C">
              <w:t>0</w:t>
            </w:r>
          </w:p>
        </w:tc>
        <w:tc>
          <w:tcPr>
            <w:tcW w:w="0" w:type="pct"/>
            <w:vAlign w:val="top"/>
          </w:tcPr>
          <w:p w14:paraId="569B2B16" w14:textId="77777777" w:rsidR="00DE38E0" w:rsidRPr="0085670C" w:rsidRDefault="00DE38E0" w:rsidP="00430F61">
            <w:pPr>
              <w:spacing w:before="0"/>
              <w:jc w:val="right"/>
            </w:pPr>
            <w:r w:rsidRPr="0085670C">
              <w:t>0</w:t>
            </w:r>
          </w:p>
        </w:tc>
        <w:tc>
          <w:tcPr>
            <w:tcW w:w="0" w:type="pct"/>
            <w:vAlign w:val="top"/>
          </w:tcPr>
          <w:p w14:paraId="19D0DCD0" w14:textId="77777777" w:rsidR="00DE38E0" w:rsidRPr="0085670C" w:rsidRDefault="00DE38E0" w:rsidP="00430F61">
            <w:pPr>
              <w:spacing w:before="0"/>
              <w:jc w:val="right"/>
            </w:pPr>
            <w:r w:rsidRPr="0085670C">
              <w:t>0</w:t>
            </w:r>
          </w:p>
        </w:tc>
        <w:tc>
          <w:tcPr>
            <w:tcW w:w="0" w:type="pct"/>
            <w:vAlign w:val="top"/>
          </w:tcPr>
          <w:p w14:paraId="7CB3C7AA" w14:textId="77777777" w:rsidR="00DE38E0" w:rsidRPr="0085670C" w:rsidRDefault="00DE38E0" w:rsidP="00430F61">
            <w:pPr>
              <w:spacing w:before="0"/>
              <w:jc w:val="right"/>
            </w:pPr>
            <w:r w:rsidRPr="0085670C">
              <w:t>0</w:t>
            </w:r>
          </w:p>
        </w:tc>
        <w:tc>
          <w:tcPr>
            <w:tcW w:w="0" w:type="pct"/>
            <w:vAlign w:val="top"/>
          </w:tcPr>
          <w:p w14:paraId="17FFB621" w14:textId="77777777" w:rsidR="00DE38E0" w:rsidRPr="0085670C" w:rsidRDefault="00DE38E0" w:rsidP="00430F61">
            <w:pPr>
              <w:spacing w:before="0"/>
              <w:jc w:val="right"/>
            </w:pPr>
            <w:r w:rsidRPr="0085670C">
              <w:t>0</w:t>
            </w:r>
          </w:p>
        </w:tc>
      </w:tr>
      <w:tr w:rsidR="00DE38E0" w:rsidRPr="0085670C" w14:paraId="2D08D2C0" w14:textId="77777777" w:rsidTr="0032721B">
        <w:tc>
          <w:tcPr>
            <w:tcW w:w="0" w:type="pct"/>
            <w:gridSpan w:val="7"/>
          </w:tcPr>
          <w:p w14:paraId="7926C98A" w14:textId="77777777" w:rsidR="00DE38E0" w:rsidRPr="0085670C" w:rsidRDefault="00DE38E0" w:rsidP="00430F61">
            <w:pPr>
              <w:pStyle w:val="ECCTablenote"/>
              <w:rPr>
                <w:rStyle w:val="ECCParagraph"/>
                <w:sz w:val="16"/>
              </w:rPr>
            </w:pPr>
            <w:r w:rsidRPr="0085670C">
              <w:rPr>
                <w:rStyle w:val="ECCParagraph"/>
                <w:sz w:val="16"/>
              </w:rPr>
              <w:t>Note 1: PMSE ceased to have access to the 3.4 GHz band in 2016 leading to a reduction in the number of frequency assignments.</w:t>
            </w:r>
          </w:p>
          <w:p w14:paraId="600EA625" w14:textId="77777777" w:rsidR="00DE38E0" w:rsidRPr="0085670C" w:rsidRDefault="00DE38E0" w:rsidP="00430F61">
            <w:pPr>
              <w:pStyle w:val="ECCTablenote"/>
            </w:pPr>
            <w:r w:rsidRPr="0085670C">
              <w:rPr>
                <w:rStyle w:val="ECCParagraph"/>
                <w:sz w:val="16"/>
              </w:rPr>
              <w:t>Note 2: The increase in frequency assignments in the 4-7 GHz band is primarily a result of increased use of 7 GHz for wireless cameras.</w:t>
            </w:r>
          </w:p>
        </w:tc>
      </w:tr>
    </w:tbl>
    <w:p w14:paraId="4689EC83" w14:textId="77777777" w:rsidR="00DE38E0" w:rsidRPr="0085670C" w:rsidRDefault="00DE38E0" w:rsidP="00DE38E0"/>
    <w:p w14:paraId="3443327C" w14:textId="77777777" w:rsidR="00DE38E0" w:rsidRPr="0085670C" w:rsidRDefault="00DE38E0" w:rsidP="00DE38E0">
      <w:pPr>
        <w:pStyle w:val="Caption"/>
        <w:rPr>
          <w:lang w:val="en-GB"/>
        </w:rPr>
      </w:pPr>
      <w:r w:rsidRPr="0085670C">
        <w:rPr>
          <w:lang w:val="en-GB"/>
        </w:rPr>
        <w:t xml:space="preserve">Table </w:t>
      </w:r>
      <w:r w:rsidRPr="0085670C">
        <w:rPr>
          <w:lang w:val="en-GB"/>
        </w:rPr>
        <w:fldChar w:fldCharType="begin"/>
      </w:r>
      <w:r w:rsidRPr="0085670C">
        <w:rPr>
          <w:lang w:val="en-GB"/>
        </w:rPr>
        <w:instrText xml:space="preserve"> SEQ Table \* ARABIC </w:instrText>
      </w:r>
      <w:r w:rsidRPr="0085670C">
        <w:rPr>
          <w:lang w:val="en-GB"/>
        </w:rPr>
        <w:fldChar w:fldCharType="separate"/>
      </w:r>
      <w:r w:rsidRPr="0085670C">
        <w:rPr>
          <w:noProof/>
          <w:lang w:val="en-GB"/>
        </w:rPr>
        <w:t>6</w:t>
      </w:r>
      <w:r w:rsidRPr="0085670C">
        <w:rPr>
          <w:noProof/>
          <w:lang w:val="en-GB"/>
        </w:rPr>
        <w:fldChar w:fldCharType="end"/>
      </w:r>
      <w:r w:rsidRPr="0085670C">
        <w:rPr>
          <w:lang w:val="en-GB"/>
        </w:rPr>
        <w:t>: Number of frequency assignments by band - Liverpool</w:t>
      </w:r>
    </w:p>
    <w:tbl>
      <w:tblPr>
        <w:tblStyle w:val="ECCTable-redheader"/>
        <w:tblW w:w="9504" w:type="dxa"/>
        <w:tblInd w:w="0" w:type="dxa"/>
        <w:tblLayout w:type="fixed"/>
        <w:tblLook w:val="04A0" w:firstRow="1" w:lastRow="0" w:firstColumn="1" w:lastColumn="0" w:noHBand="0" w:noVBand="1"/>
      </w:tblPr>
      <w:tblGrid>
        <w:gridCol w:w="4254"/>
        <w:gridCol w:w="856"/>
        <w:gridCol w:w="1134"/>
        <w:gridCol w:w="1134"/>
        <w:gridCol w:w="992"/>
        <w:gridCol w:w="1134"/>
      </w:tblGrid>
      <w:tr w:rsidR="0052327A" w:rsidRPr="0085670C" w14:paraId="5C841681" w14:textId="77777777" w:rsidTr="00FB1712">
        <w:trPr>
          <w:cnfStyle w:val="100000000000" w:firstRow="1" w:lastRow="0" w:firstColumn="0" w:lastColumn="0" w:oddVBand="0" w:evenVBand="0" w:oddHBand="0" w:evenHBand="0" w:firstRowFirstColumn="0" w:firstRowLastColumn="0" w:lastRowFirstColumn="0" w:lastRowLastColumn="0"/>
          <w:tblHeader w:val="0"/>
        </w:trPr>
        <w:tc>
          <w:tcPr>
            <w:tcW w:w="4254" w:type="dxa"/>
            <w:tcBorders>
              <w:top w:val="single" w:sz="4" w:space="0" w:color="FFFFFF" w:themeColor="background1"/>
              <w:left w:val="single" w:sz="4" w:space="0" w:color="FFFFFF" w:themeColor="background1"/>
              <w:bottom w:val="single" w:sz="4" w:space="0" w:color="FFFFFF" w:themeColor="background1"/>
              <w:tl2br w:val="none" w:sz="0" w:space="0" w:color="auto"/>
              <w:tr2bl w:val="none" w:sz="0" w:space="0" w:color="auto"/>
            </w:tcBorders>
          </w:tcPr>
          <w:p w14:paraId="10F4912C" w14:textId="77777777" w:rsidR="00DE38E0" w:rsidRPr="0085670C" w:rsidRDefault="00DE38E0" w:rsidP="00430F61"/>
        </w:tc>
        <w:tc>
          <w:tcPr>
            <w:tcW w:w="856" w:type="dxa"/>
            <w:tcBorders>
              <w:top w:val="single" w:sz="4" w:space="0" w:color="FFFFFF" w:themeColor="background1"/>
              <w:bottom w:val="single" w:sz="4" w:space="0" w:color="FFFFFF" w:themeColor="background1"/>
              <w:tl2br w:val="none" w:sz="0" w:space="0" w:color="auto"/>
              <w:tr2bl w:val="none" w:sz="0" w:space="0" w:color="auto"/>
            </w:tcBorders>
          </w:tcPr>
          <w:p w14:paraId="1171FB76" w14:textId="77777777" w:rsidR="00DE38E0" w:rsidRPr="0085670C" w:rsidRDefault="00DE38E0" w:rsidP="00430F61">
            <w:r w:rsidRPr="0085670C">
              <w:t>Year 2014</w:t>
            </w:r>
          </w:p>
        </w:tc>
        <w:tc>
          <w:tcPr>
            <w:tcW w:w="1134" w:type="dxa"/>
            <w:tcBorders>
              <w:top w:val="single" w:sz="4" w:space="0" w:color="FFFFFF" w:themeColor="background1"/>
              <w:bottom w:val="single" w:sz="4" w:space="0" w:color="FFFFFF" w:themeColor="background1"/>
              <w:tl2br w:val="none" w:sz="0" w:space="0" w:color="auto"/>
              <w:tr2bl w:val="none" w:sz="0" w:space="0" w:color="auto"/>
            </w:tcBorders>
          </w:tcPr>
          <w:p w14:paraId="5CC8935D" w14:textId="77777777" w:rsidR="00DE38E0" w:rsidRPr="0085670C" w:rsidRDefault="00DE38E0" w:rsidP="00430F61">
            <w:r w:rsidRPr="0085670C">
              <w:t>Year 2015</w:t>
            </w:r>
          </w:p>
        </w:tc>
        <w:tc>
          <w:tcPr>
            <w:tcW w:w="1134" w:type="dxa"/>
            <w:tcBorders>
              <w:top w:val="single" w:sz="4" w:space="0" w:color="FFFFFF" w:themeColor="background1"/>
              <w:bottom w:val="single" w:sz="4" w:space="0" w:color="FFFFFF" w:themeColor="background1"/>
              <w:tl2br w:val="none" w:sz="0" w:space="0" w:color="auto"/>
              <w:tr2bl w:val="none" w:sz="0" w:space="0" w:color="auto"/>
            </w:tcBorders>
          </w:tcPr>
          <w:p w14:paraId="15CA4B27" w14:textId="77777777" w:rsidR="00DE38E0" w:rsidRPr="0085670C" w:rsidRDefault="00DE38E0" w:rsidP="00430F61">
            <w:r w:rsidRPr="0085670C">
              <w:t>Year 2016</w:t>
            </w:r>
          </w:p>
        </w:tc>
        <w:tc>
          <w:tcPr>
            <w:tcW w:w="992" w:type="dxa"/>
            <w:tcBorders>
              <w:top w:val="single" w:sz="4" w:space="0" w:color="FFFFFF" w:themeColor="background1"/>
              <w:bottom w:val="single" w:sz="4" w:space="0" w:color="FFFFFF" w:themeColor="background1"/>
              <w:tl2br w:val="none" w:sz="0" w:space="0" w:color="auto"/>
              <w:tr2bl w:val="none" w:sz="0" w:space="0" w:color="auto"/>
            </w:tcBorders>
          </w:tcPr>
          <w:p w14:paraId="0CB1CE05" w14:textId="77777777" w:rsidR="00DE38E0" w:rsidRPr="0085670C" w:rsidRDefault="00DE38E0" w:rsidP="00430F61">
            <w:r w:rsidRPr="0085670C">
              <w:t>Year 2017</w:t>
            </w:r>
          </w:p>
        </w:tc>
        <w:tc>
          <w:tcPr>
            <w:tcW w:w="1134" w:type="dxa"/>
            <w:tcBorders>
              <w:top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tcPr>
          <w:p w14:paraId="1C3947CC" w14:textId="77777777" w:rsidR="00DE38E0" w:rsidRPr="0085670C" w:rsidRDefault="00DE38E0" w:rsidP="00430F61">
            <w:r w:rsidRPr="0085670C">
              <w:t>Year 2018</w:t>
            </w:r>
          </w:p>
        </w:tc>
      </w:tr>
      <w:tr w:rsidR="00DE38E0" w:rsidRPr="0085670C" w14:paraId="2CBA30A3" w14:textId="77777777" w:rsidTr="00FB1712">
        <w:tc>
          <w:tcPr>
            <w:tcW w:w="4254" w:type="dxa"/>
            <w:tcBorders>
              <w:top w:val="single" w:sz="4" w:space="0" w:color="FFFFFF" w:themeColor="background1"/>
            </w:tcBorders>
          </w:tcPr>
          <w:p w14:paraId="526031F2" w14:textId="77777777" w:rsidR="00DE38E0" w:rsidRPr="0085670C" w:rsidRDefault="00DE38E0" w:rsidP="00430F61">
            <w:pPr>
              <w:spacing w:before="0"/>
              <w:jc w:val="left"/>
            </w:pPr>
            <w:r w:rsidRPr="0085670C">
              <w:rPr>
                <w:rStyle w:val="ECCHLbold"/>
                <w:b w:val="0"/>
                <w:bCs/>
              </w:rPr>
              <w:t>25-65 MHz (Audio Links and ADS)</w:t>
            </w:r>
          </w:p>
        </w:tc>
        <w:tc>
          <w:tcPr>
            <w:tcW w:w="856" w:type="dxa"/>
            <w:tcBorders>
              <w:top w:val="single" w:sz="4" w:space="0" w:color="FFFFFF" w:themeColor="background1"/>
            </w:tcBorders>
          </w:tcPr>
          <w:p w14:paraId="4F68FE02" w14:textId="77777777" w:rsidR="00DE38E0" w:rsidRPr="0085670C" w:rsidRDefault="00DE38E0" w:rsidP="00430F61">
            <w:pPr>
              <w:spacing w:before="0"/>
              <w:jc w:val="right"/>
            </w:pPr>
            <w:r w:rsidRPr="0085670C">
              <w:t>3</w:t>
            </w:r>
          </w:p>
        </w:tc>
        <w:tc>
          <w:tcPr>
            <w:tcW w:w="1134" w:type="dxa"/>
            <w:tcBorders>
              <w:top w:val="single" w:sz="4" w:space="0" w:color="FFFFFF" w:themeColor="background1"/>
            </w:tcBorders>
          </w:tcPr>
          <w:p w14:paraId="09E57E8D" w14:textId="77777777" w:rsidR="00DE38E0" w:rsidRPr="0085670C" w:rsidRDefault="00DE38E0" w:rsidP="00430F61">
            <w:pPr>
              <w:spacing w:before="0"/>
              <w:jc w:val="right"/>
            </w:pPr>
            <w:r w:rsidRPr="0085670C">
              <w:t>9</w:t>
            </w:r>
          </w:p>
        </w:tc>
        <w:tc>
          <w:tcPr>
            <w:tcW w:w="1134" w:type="dxa"/>
            <w:tcBorders>
              <w:top w:val="single" w:sz="4" w:space="0" w:color="FFFFFF" w:themeColor="background1"/>
            </w:tcBorders>
          </w:tcPr>
          <w:p w14:paraId="4434A94F" w14:textId="77777777" w:rsidR="00DE38E0" w:rsidRPr="0085670C" w:rsidRDefault="00DE38E0" w:rsidP="00430F61">
            <w:pPr>
              <w:spacing w:before="0"/>
              <w:jc w:val="right"/>
            </w:pPr>
            <w:r w:rsidRPr="0085670C">
              <w:t>2</w:t>
            </w:r>
          </w:p>
        </w:tc>
        <w:tc>
          <w:tcPr>
            <w:tcW w:w="992" w:type="dxa"/>
            <w:tcBorders>
              <w:top w:val="single" w:sz="4" w:space="0" w:color="FFFFFF" w:themeColor="background1"/>
            </w:tcBorders>
          </w:tcPr>
          <w:p w14:paraId="33501D7B" w14:textId="77777777" w:rsidR="00DE38E0" w:rsidRPr="0085670C" w:rsidRDefault="00DE38E0" w:rsidP="00430F61">
            <w:pPr>
              <w:spacing w:before="0"/>
              <w:jc w:val="right"/>
            </w:pPr>
            <w:r w:rsidRPr="0085670C">
              <w:t>1</w:t>
            </w:r>
          </w:p>
        </w:tc>
        <w:tc>
          <w:tcPr>
            <w:tcW w:w="1134" w:type="dxa"/>
            <w:tcBorders>
              <w:top w:val="single" w:sz="4" w:space="0" w:color="FFFFFF" w:themeColor="background1"/>
            </w:tcBorders>
          </w:tcPr>
          <w:p w14:paraId="2387D319" w14:textId="77777777" w:rsidR="00DE38E0" w:rsidRPr="0085670C" w:rsidRDefault="00DE38E0" w:rsidP="00430F61">
            <w:pPr>
              <w:spacing w:before="0"/>
              <w:jc w:val="right"/>
            </w:pPr>
            <w:r w:rsidRPr="0085670C">
              <w:t>1</w:t>
            </w:r>
          </w:p>
        </w:tc>
      </w:tr>
      <w:tr w:rsidR="00DE38E0" w:rsidRPr="0085670C" w14:paraId="77144AD1" w14:textId="77777777" w:rsidTr="0032721B">
        <w:tc>
          <w:tcPr>
            <w:tcW w:w="4254" w:type="dxa"/>
          </w:tcPr>
          <w:p w14:paraId="7DE8ACC9" w14:textId="77777777" w:rsidR="00DE38E0" w:rsidRPr="0085670C" w:rsidRDefault="00DE38E0" w:rsidP="00430F61">
            <w:pPr>
              <w:spacing w:before="0"/>
              <w:jc w:val="left"/>
            </w:pPr>
            <w:r w:rsidRPr="0085670C">
              <w:rPr>
                <w:rStyle w:val="ECCHLbold"/>
                <w:b w:val="0"/>
                <w:bCs/>
              </w:rPr>
              <w:t>65-470 MHz (Talkback, mics, audio links, camera data)</w:t>
            </w:r>
          </w:p>
        </w:tc>
        <w:tc>
          <w:tcPr>
            <w:tcW w:w="856" w:type="dxa"/>
          </w:tcPr>
          <w:p w14:paraId="62399779" w14:textId="77777777" w:rsidR="00DE38E0" w:rsidRPr="0085670C" w:rsidRDefault="00DE38E0" w:rsidP="00430F61">
            <w:pPr>
              <w:spacing w:before="0"/>
              <w:jc w:val="right"/>
            </w:pPr>
            <w:r w:rsidRPr="0085670C">
              <w:t>1216</w:t>
            </w:r>
          </w:p>
        </w:tc>
        <w:tc>
          <w:tcPr>
            <w:tcW w:w="1134" w:type="dxa"/>
          </w:tcPr>
          <w:p w14:paraId="5674F1EB" w14:textId="77777777" w:rsidR="00DE38E0" w:rsidRPr="0085670C" w:rsidRDefault="00DE38E0" w:rsidP="00430F61">
            <w:pPr>
              <w:spacing w:before="0"/>
              <w:jc w:val="right"/>
            </w:pPr>
            <w:r w:rsidRPr="0085670C">
              <w:t>980</w:t>
            </w:r>
          </w:p>
        </w:tc>
        <w:tc>
          <w:tcPr>
            <w:tcW w:w="1134" w:type="dxa"/>
          </w:tcPr>
          <w:p w14:paraId="5F71B2F7" w14:textId="77777777" w:rsidR="00DE38E0" w:rsidRPr="0085670C" w:rsidRDefault="00DE38E0" w:rsidP="00430F61">
            <w:pPr>
              <w:spacing w:before="0"/>
              <w:jc w:val="right"/>
            </w:pPr>
            <w:r w:rsidRPr="0085670C">
              <w:t>1185</w:t>
            </w:r>
          </w:p>
        </w:tc>
        <w:tc>
          <w:tcPr>
            <w:tcW w:w="992" w:type="dxa"/>
          </w:tcPr>
          <w:p w14:paraId="27EB8B78" w14:textId="77777777" w:rsidR="00DE38E0" w:rsidRPr="0085670C" w:rsidRDefault="00DE38E0" w:rsidP="00430F61">
            <w:pPr>
              <w:spacing w:before="0"/>
              <w:jc w:val="right"/>
            </w:pPr>
            <w:r w:rsidRPr="0085670C">
              <w:t>1192</w:t>
            </w:r>
          </w:p>
        </w:tc>
        <w:tc>
          <w:tcPr>
            <w:tcW w:w="1134" w:type="dxa"/>
          </w:tcPr>
          <w:p w14:paraId="125236FD" w14:textId="77777777" w:rsidR="00DE38E0" w:rsidRPr="0085670C" w:rsidRDefault="00DE38E0" w:rsidP="00430F61">
            <w:pPr>
              <w:spacing w:before="0"/>
              <w:jc w:val="right"/>
            </w:pPr>
            <w:r w:rsidRPr="0085670C">
              <w:t>1292</w:t>
            </w:r>
          </w:p>
        </w:tc>
      </w:tr>
      <w:tr w:rsidR="00DE38E0" w:rsidRPr="0085670C" w14:paraId="5009BFB0" w14:textId="77777777" w:rsidTr="0032721B">
        <w:tc>
          <w:tcPr>
            <w:tcW w:w="4254" w:type="dxa"/>
          </w:tcPr>
          <w:p w14:paraId="60873BFE" w14:textId="77777777" w:rsidR="00DE38E0" w:rsidRPr="0085670C" w:rsidRDefault="00DE38E0" w:rsidP="00430F61">
            <w:pPr>
              <w:spacing w:before="0"/>
              <w:jc w:val="left"/>
            </w:pPr>
            <w:r w:rsidRPr="0085670C">
              <w:rPr>
                <w:rStyle w:val="ECCHLbold"/>
                <w:b w:val="0"/>
                <w:bCs/>
              </w:rPr>
              <w:t>470-790 MHz (Mics, IEMs, talkback, camera data)</w:t>
            </w:r>
          </w:p>
        </w:tc>
        <w:tc>
          <w:tcPr>
            <w:tcW w:w="856" w:type="dxa"/>
          </w:tcPr>
          <w:p w14:paraId="3F157A15" w14:textId="77777777" w:rsidR="00DE38E0" w:rsidRPr="0085670C" w:rsidRDefault="00DE38E0" w:rsidP="00430F61">
            <w:pPr>
              <w:spacing w:before="0"/>
              <w:jc w:val="right"/>
            </w:pPr>
            <w:r w:rsidRPr="0085670C">
              <w:t>2452</w:t>
            </w:r>
          </w:p>
        </w:tc>
        <w:tc>
          <w:tcPr>
            <w:tcW w:w="1134" w:type="dxa"/>
          </w:tcPr>
          <w:p w14:paraId="35F9464E" w14:textId="77777777" w:rsidR="00DE38E0" w:rsidRPr="0085670C" w:rsidRDefault="00DE38E0" w:rsidP="00430F61">
            <w:pPr>
              <w:spacing w:before="0"/>
              <w:jc w:val="right"/>
            </w:pPr>
            <w:r w:rsidRPr="0085670C">
              <w:t>2645</w:t>
            </w:r>
          </w:p>
        </w:tc>
        <w:tc>
          <w:tcPr>
            <w:tcW w:w="1134" w:type="dxa"/>
          </w:tcPr>
          <w:p w14:paraId="370AED89" w14:textId="77777777" w:rsidR="00DE38E0" w:rsidRPr="0085670C" w:rsidRDefault="00DE38E0" w:rsidP="00430F61">
            <w:pPr>
              <w:spacing w:before="0"/>
              <w:jc w:val="right"/>
            </w:pPr>
            <w:r w:rsidRPr="0085670C">
              <w:t>3410</w:t>
            </w:r>
          </w:p>
        </w:tc>
        <w:tc>
          <w:tcPr>
            <w:tcW w:w="992" w:type="dxa"/>
          </w:tcPr>
          <w:p w14:paraId="39477A62" w14:textId="77777777" w:rsidR="00DE38E0" w:rsidRPr="0085670C" w:rsidRDefault="00DE38E0" w:rsidP="00430F61">
            <w:pPr>
              <w:spacing w:before="0"/>
              <w:jc w:val="right"/>
            </w:pPr>
            <w:r w:rsidRPr="0085670C">
              <w:t>3196</w:t>
            </w:r>
          </w:p>
        </w:tc>
        <w:tc>
          <w:tcPr>
            <w:tcW w:w="1134" w:type="dxa"/>
          </w:tcPr>
          <w:p w14:paraId="062EE4BC" w14:textId="77777777" w:rsidR="00DE38E0" w:rsidRPr="0085670C" w:rsidRDefault="00DE38E0" w:rsidP="00430F61">
            <w:pPr>
              <w:spacing w:before="0"/>
              <w:jc w:val="right"/>
            </w:pPr>
            <w:r w:rsidRPr="0085670C">
              <w:t>3775</w:t>
            </w:r>
          </w:p>
        </w:tc>
      </w:tr>
      <w:tr w:rsidR="00DE38E0" w:rsidRPr="0085670C" w14:paraId="7D7F4133" w14:textId="77777777" w:rsidTr="0032721B">
        <w:tc>
          <w:tcPr>
            <w:tcW w:w="4254" w:type="dxa"/>
          </w:tcPr>
          <w:p w14:paraId="210B900A" w14:textId="77777777" w:rsidR="00DE38E0" w:rsidRPr="0085670C" w:rsidRDefault="00DE38E0" w:rsidP="00430F61">
            <w:pPr>
              <w:spacing w:before="0"/>
              <w:jc w:val="left"/>
            </w:pPr>
            <w:r w:rsidRPr="0085670C">
              <w:rPr>
                <w:rStyle w:val="ECCHLbold"/>
                <w:b w:val="0"/>
                <w:bCs/>
              </w:rPr>
              <w:t>1-2 GHz (STLs, telemetry, vision links, mics)</w:t>
            </w:r>
          </w:p>
        </w:tc>
        <w:tc>
          <w:tcPr>
            <w:tcW w:w="856" w:type="dxa"/>
          </w:tcPr>
          <w:p w14:paraId="53A1A5F3" w14:textId="77777777" w:rsidR="00DE38E0" w:rsidRPr="0085670C" w:rsidRDefault="00DE38E0" w:rsidP="00430F61">
            <w:pPr>
              <w:spacing w:before="0"/>
              <w:jc w:val="right"/>
            </w:pPr>
            <w:r w:rsidRPr="0085670C">
              <w:t>0</w:t>
            </w:r>
          </w:p>
        </w:tc>
        <w:tc>
          <w:tcPr>
            <w:tcW w:w="1134" w:type="dxa"/>
            <w:vAlign w:val="top"/>
          </w:tcPr>
          <w:p w14:paraId="7B683EB4" w14:textId="77777777" w:rsidR="00DE38E0" w:rsidRPr="0085670C" w:rsidRDefault="00DE38E0" w:rsidP="00430F61">
            <w:pPr>
              <w:spacing w:before="0"/>
              <w:jc w:val="right"/>
            </w:pPr>
            <w:r w:rsidRPr="0085670C">
              <w:t>0</w:t>
            </w:r>
          </w:p>
        </w:tc>
        <w:tc>
          <w:tcPr>
            <w:tcW w:w="1134" w:type="dxa"/>
            <w:vAlign w:val="top"/>
          </w:tcPr>
          <w:p w14:paraId="693A8104" w14:textId="77777777" w:rsidR="00DE38E0" w:rsidRPr="0085670C" w:rsidRDefault="00DE38E0" w:rsidP="00430F61">
            <w:pPr>
              <w:spacing w:before="0"/>
              <w:jc w:val="right"/>
            </w:pPr>
            <w:r w:rsidRPr="0085670C">
              <w:t>0</w:t>
            </w:r>
          </w:p>
        </w:tc>
        <w:tc>
          <w:tcPr>
            <w:tcW w:w="992" w:type="dxa"/>
            <w:vAlign w:val="top"/>
          </w:tcPr>
          <w:p w14:paraId="04745996" w14:textId="77777777" w:rsidR="00DE38E0" w:rsidRPr="0085670C" w:rsidRDefault="00DE38E0" w:rsidP="00430F61">
            <w:pPr>
              <w:spacing w:before="0"/>
              <w:jc w:val="right"/>
            </w:pPr>
            <w:r w:rsidRPr="0085670C">
              <w:t>0</w:t>
            </w:r>
          </w:p>
        </w:tc>
        <w:tc>
          <w:tcPr>
            <w:tcW w:w="1134" w:type="dxa"/>
            <w:vAlign w:val="top"/>
          </w:tcPr>
          <w:p w14:paraId="7E9D8EE1" w14:textId="77777777" w:rsidR="00DE38E0" w:rsidRPr="0085670C" w:rsidRDefault="00DE38E0" w:rsidP="00430F61">
            <w:pPr>
              <w:spacing w:before="0"/>
              <w:jc w:val="right"/>
            </w:pPr>
            <w:r w:rsidRPr="0085670C">
              <w:t>0</w:t>
            </w:r>
          </w:p>
        </w:tc>
      </w:tr>
      <w:tr w:rsidR="00DE38E0" w:rsidRPr="0085670C" w14:paraId="6B011F4E" w14:textId="77777777" w:rsidTr="0032721B">
        <w:tc>
          <w:tcPr>
            <w:tcW w:w="4254" w:type="dxa"/>
          </w:tcPr>
          <w:p w14:paraId="15F53E49" w14:textId="77777777" w:rsidR="00DE38E0" w:rsidRPr="0085670C" w:rsidRDefault="00DE38E0" w:rsidP="00430F61">
            <w:pPr>
              <w:pStyle w:val="ECCTableHeaderwhitefont"/>
              <w:spacing w:before="0"/>
              <w:jc w:val="left"/>
              <w:rPr>
                <w:rStyle w:val="ECCHLbold"/>
                <w:color w:val="auto"/>
              </w:rPr>
            </w:pPr>
            <w:r w:rsidRPr="0085670C">
              <w:rPr>
                <w:rStyle w:val="ECCHLbold"/>
                <w:b w:val="0"/>
                <w:bCs w:val="0"/>
                <w:color w:val="auto"/>
              </w:rPr>
              <w:t>2 GHz (video links)</w:t>
            </w:r>
          </w:p>
        </w:tc>
        <w:tc>
          <w:tcPr>
            <w:tcW w:w="856" w:type="dxa"/>
          </w:tcPr>
          <w:p w14:paraId="7C633AA0" w14:textId="77777777" w:rsidR="00DE38E0" w:rsidRPr="0085670C" w:rsidRDefault="00DE38E0" w:rsidP="00430F61">
            <w:pPr>
              <w:spacing w:before="0"/>
              <w:jc w:val="right"/>
            </w:pPr>
            <w:r w:rsidRPr="0085670C">
              <w:t>120</w:t>
            </w:r>
          </w:p>
        </w:tc>
        <w:tc>
          <w:tcPr>
            <w:tcW w:w="1134" w:type="dxa"/>
          </w:tcPr>
          <w:p w14:paraId="05CD109A" w14:textId="77777777" w:rsidR="00DE38E0" w:rsidRPr="0085670C" w:rsidRDefault="00DE38E0" w:rsidP="00430F61">
            <w:pPr>
              <w:spacing w:before="0"/>
              <w:jc w:val="right"/>
            </w:pPr>
            <w:r w:rsidRPr="0085670C">
              <w:t>134</w:t>
            </w:r>
          </w:p>
        </w:tc>
        <w:tc>
          <w:tcPr>
            <w:tcW w:w="1134" w:type="dxa"/>
          </w:tcPr>
          <w:p w14:paraId="27029CD1" w14:textId="77777777" w:rsidR="00DE38E0" w:rsidRPr="0085670C" w:rsidRDefault="00DE38E0" w:rsidP="00430F61">
            <w:pPr>
              <w:spacing w:before="0"/>
              <w:jc w:val="right"/>
            </w:pPr>
            <w:r w:rsidRPr="0085670C">
              <w:t>158</w:t>
            </w:r>
          </w:p>
        </w:tc>
        <w:tc>
          <w:tcPr>
            <w:tcW w:w="992" w:type="dxa"/>
          </w:tcPr>
          <w:p w14:paraId="2A46D299" w14:textId="77777777" w:rsidR="00DE38E0" w:rsidRPr="0085670C" w:rsidRDefault="00DE38E0" w:rsidP="00430F61">
            <w:pPr>
              <w:spacing w:before="0"/>
              <w:jc w:val="right"/>
            </w:pPr>
            <w:r w:rsidRPr="0085670C">
              <w:t>177</w:t>
            </w:r>
          </w:p>
        </w:tc>
        <w:tc>
          <w:tcPr>
            <w:tcW w:w="1134" w:type="dxa"/>
          </w:tcPr>
          <w:p w14:paraId="7A09F4CC" w14:textId="77777777" w:rsidR="00DE38E0" w:rsidRPr="0085670C" w:rsidRDefault="00DE38E0" w:rsidP="00430F61">
            <w:pPr>
              <w:spacing w:before="0"/>
              <w:jc w:val="right"/>
            </w:pPr>
            <w:r w:rsidRPr="0085670C">
              <w:t>185</w:t>
            </w:r>
          </w:p>
        </w:tc>
      </w:tr>
      <w:tr w:rsidR="00DE38E0" w:rsidRPr="0085670C" w14:paraId="186AE93D" w14:textId="77777777" w:rsidTr="0032721B">
        <w:tc>
          <w:tcPr>
            <w:tcW w:w="4254" w:type="dxa"/>
          </w:tcPr>
          <w:p w14:paraId="251AF470" w14:textId="77777777" w:rsidR="00DE38E0" w:rsidRPr="0085670C" w:rsidRDefault="00DE38E0" w:rsidP="00430F61">
            <w:pPr>
              <w:pStyle w:val="ECCTableHeaderwhitefont"/>
              <w:spacing w:before="0"/>
              <w:jc w:val="left"/>
              <w:rPr>
                <w:rStyle w:val="ECCHLbold"/>
                <w:color w:val="auto"/>
              </w:rPr>
            </w:pPr>
            <w:r w:rsidRPr="0085670C">
              <w:rPr>
                <w:rStyle w:val="ECCHLbold"/>
                <w:b w:val="0"/>
                <w:bCs w:val="0"/>
                <w:color w:val="auto"/>
              </w:rPr>
              <w:t>3 GHz (video links)</w:t>
            </w:r>
          </w:p>
        </w:tc>
        <w:tc>
          <w:tcPr>
            <w:tcW w:w="856" w:type="dxa"/>
          </w:tcPr>
          <w:p w14:paraId="16204555" w14:textId="77777777" w:rsidR="00DE38E0" w:rsidRPr="0085670C" w:rsidRDefault="00DE38E0" w:rsidP="00430F61">
            <w:pPr>
              <w:spacing w:before="0"/>
              <w:jc w:val="right"/>
            </w:pPr>
            <w:r w:rsidRPr="0085670C">
              <w:t>23</w:t>
            </w:r>
          </w:p>
        </w:tc>
        <w:tc>
          <w:tcPr>
            <w:tcW w:w="1134" w:type="dxa"/>
          </w:tcPr>
          <w:p w14:paraId="6F107CC8" w14:textId="77777777" w:rsidR="00DE38E0" w:rsidRPr="0085670C" w:rsidRDefault="00DE38E0" w:rsidP="00430F61">
            <w:pPr>
              <w:spacing w:before="0" w:after="0"/>
              <w:jc w:val="right"/>
            </w:pPr>
            <w:r w:rsidRPr="0085670C">
              <w:t>23</w:t>
            </w:r>
          </w:p>
          <w:p w14:paraId="668FF99E" w14:textId="77777777" w:rsidR="00DE38E0" w:rsidRPr="0085670C" w:rsidRDefault="00DE38E0" w:rsidP="00430F61">
            <w:pPr>
              <w:spacing w:before="0" w:after="0"/>
              <w:jc w:val="right"/>
            </w:pPr>
            <w:r w:rsidRPr="0085670C">
              <w:t>(Note 1)</w:t>
            </w:r>
          </w:p>
        </w:tc>
        <w:tc>
          <w:tcPr>
            <w:tcW w:w="1134" w:type="dxa"/>
          </w:tcPr>
          <w:p w14:paraId="3C681111" w14:textId="77777777" w:rsidR="00DE38E0" w:rsidRPr="0085670C" w:rsidRDefault="00DE38E0" w:rsidP="00430F61">
            <w:pPr>
              <w:spacing w:before="0"/>
              <w:jc w:val="right"/>
            </w:pPr>
            <w:r w:rsidRPr="0085670C">
              <w:t>5</w:t>
            </w:r>
          </w:p>
        </w:tc>
        <w:tc>
          <w:tcPr>
            <w:tcW w:w="992" w:type="dxa"/>
          </w:tcPr>
          <w:p w14:paraId="7F639DE0" w14:textId="77777777" w:rsidR="00DE38E0" w:rsidRPr="0085670C" w:rsidRDefault="00DE38E0" w:rsidP="00430F61">
            <w:pPr>
              <w:spacing w:before="0"/>
              <w:jc w:val="right"/>
            </w:pPr>
            <w:r w:rsidRPr="0085670C">
              <w:t>0</w:t>
            </w:r>
          </w:p>
        </w:tc>
        <w:tc>
          <w:tcPr>
            <w:tcW w:w="1134" w:type="dxa"/>
          </w:tcPr>
          <w:p w14:paraId="2BAC9F60" w14:textId="77777777" w:rsidR="00DE38E0" w:rsidRPr="0085670C" w:rsidRDefault="00DE38E0" w:rsidP="00430F61">
            <w:pPr>
              <w:spacing w:before="0"/>
              <w:jc w:val="right"/>
            </w:pPr>
            <w:r w:rsidRPr="0085670C">
              <w:t>0</w:t>
            </w:r>
          </w:p>
        </w:tc>
      </w:tr>
      <w:tr w:rsidR="00DE38E0" w:rsidRPr="0085670C" w14:paraId="13DC931D" w14:textId="77777777" w:rsidTr="0032721B">
        <w:tc>
          <w:tcPr>
            <w:tcW w:w="4254" w:type="dxa"/>
          </w:tcPr>
          <w:p w14:paraId="588287F3" w14:textId="77777777" w:rsidR="00DE38E0" w:rsidRPr="0085670C" w:rsidRDefault="00DE38E0" w:rsidP="00430F61">
            <w:pPr>
              <w:pStyle w:val="ECCTableHeaderwhitefont"/>
              <w:spacing w:before="0"/>
              <w:jc w:val="left"/>
              <w:rPr>
                <w:rStyle w:val="ECCHLbold"/>
                <w:color w:val="auto"/>
              </w:rPr>
            </w:pPr>
            <w:r w:rsidRPr="0085670C">
              <w:rPr>
                <w:rStyle w:val="ECCHLbold"/>
                <w:b w:val="0"/>
                <w:bCs w:val="0"/>
                <w:color w:val="auto"/>
              </w:rPr>
              <w:t>4-7 GHz (video links)</w:t>
            </w:r>
          </w:p>
        </w:tc>
        <w:tc>
          <w:tcPr>
            <w:tcW w:w="856" w:type="dxa"/>
          </w:tcPr>
          <w:p w14:paraId="22A6575C" w14:textId="77777777" w:rsidR="00DE38E0" w:rsidRPr="0085670C" w:rsidRDefault="00DE38E0" w:rsidP="00430F61">
            <w:pPr>
              <w:spacing w:before="0"/>
              <w:jc w:val="right"/>
            </w:pPr>
            <w:r w:rsidRPr="0085670C">
              <w:t>7</w:t>
            </w:r>
          </w:p>
        </w:tc>
        <w:tc>
          <w:tcPr>
            <w:tcW w:w="1134" w:type="dxa"/>
          </w:tcPr>
          <w:p w14:paraId="62723558" w14:textId="77777777" w:rsidR="00DE38E0" w:rsidRPr="0085670C" w:rsidRDefault="00DE38E0" w:rsidP="00430F61">
            <w:pPr>
              <w:spacing w:before="0"/>
              <w:jc w:val="right"/>
            </w:pPr>
            <w:r w:rsidRPr="0085670C">
              <w:t>5</w:t>
            </w:r>
          </w:p>
        </w:tc>
        <w:tc>
          <w:tcPr>
            <w:tcW w:w="1134" w:type="dxa"/>
          </w:tcPr>
          <w:p w14:paraId="52755167" w14:textId="77777777" w:rsidR="00DE38E0" w:rsidRPr="0085670C" w:rsidRDefault="00DE38E0" w:rsidP="00430F61">
            <w:pPr>
              <w:spacing w:before="0"/>
              <w:jc w:val="right"/>
            </w:pPr>
            <w:r w:rsidRPr="0085670C">
              <w:t>41</w:t>
            </w:r>
          </w:p>
        </w:tc>
        <w:tc>
          <w:tcPr>
            <w:tcW w:w="992" w:type="dxa"/>
          </w:tcPr>
          <w:p w14:paraId="79C0AD7D" w14:textId="77777777" w:rsidR="00DE38E0" w:rsidRPr="0085670C" w:rsidRDefault="00DE38E0" w:rsidP="00430F61">
            <w:pPr>
              <w:spacing w:before="0" w:after="0"/>
              <w:jc w:val="right"/>
            </w:pPr>
            <w:r w:rsidRPr="0085670C">
              <w:t>53</w:t>
            </w:r>
          </w:p>
          <w:p w14:paraId="6FCC82C7" w14:textId="77777777" w:rsidR="00DE38E0" w:rsidRPr="0085670C" w:rsidRDefault="00DE38E0" w:rsidP="00430F61">
            <w:pPr>
              <w:spacing w:before="0" w:after="0"/>
              <w:jc w:val="right"/>
            </w:pPr>
            <w:r w:rsidRPr="0085670C">
              <w:t>(Note 2)</w:t>
            </w:r>
          </w:p>
        </w:tc>
        <w:tc>
          <w:tcPr>
            <w:tcW w:w="1134" w:type="dxa"/>
          </w:tcPr>
          <w:p w14:paraId="13C1FB91" w14:textId="77777777" w:rsidR="00DE38E0" w:rsidRPr="0085670C" w:rsidRDefault="00DE38E0" w:rsidP="00430F61">
            <w:pPr>
              <w:spacing w:before="0" w:after="0"/>
              <w:jc w:val="right"/>
            </w:pPr>
            <w:r w:rsidRPr="0085670C">
              <w:t>52</w:t>
            </w:r>
          </w:p>
        </w:tc>
      </w:tr>
      <w:tr w:rsidR="00DE38E0" w:rsidRPr="0085670C" w14:paraId="17D3ADEA" w14:textId="77777777" w:rsidTr="0032721B">
        <w:tc>
          <w:tcPr>
            <w:tcW w:w="4254" w:type="dxa"/>
          </w:tcPr>
          <w:p w14:paraId="1004842C" w14:textId="77777777" w:rsidR="00DE38E0" w:rsidRPr="0085670C" w:rsidRDefault="00DE38E0" w:rsidP="00430F61">
            <w:pPr>
              <w:pStyle w:val="ECCTableHeaderwhitefont"/>
              <w:spacing w:before="0"/>
              <w:jc w:val="left"/>
              <w:rPr>
                <w:rStyle w:val="ECCHLbold"/>
                <w:color w:val="auto"/>
              </w:rPr>
            </w:pPr>
            <w:r w:rsidRPr="0085670C">
              <w:rPr>
                <w:rStyle w:val="ECCHLbold"/>
                <w:b w:val="0"/>
                <w:bCs w:val="0"/>
                <w:color w:val="auto"/>
              </w:rPr>
              <w:t>8-12 GHz (video links)</w:t>
            </w:r>
          </w:p>
        </w:tc>
        <w:tc>
          <w:tcPr>
            <w:tcW w:w="856" w:type="dxa"/>
            <w:vAlign w:val="top"/>
          </w:tcPr>
          <w:p w14:paraId="184F4E26" w14:textId="77777777" w:rsidR="00DE38E0" w:rsidRPr="0085670C" w:rsidRDefault="00DE38E0" w:rsidP="00430F61">
            <w:pPr>
              <w:spacing w:before="0"/>
              <w:jc w:val="right"/>
            </w:pPr>
            <w:r w:rsidRPr="0085670C">
              <w:t>0</w:t>
            </w:r>
          </w:p>
        </w:tc>
        <w:tc>
          <w:tcPr>
            <w:tcW w:w="1134" w:type="dxa"/>
            <w:vAlign w:val="top"/>
          </w:tcPr>
          <w:p w14:paraId="3575CA31" w14:textId="77777777" w:rsidR="00DE38E0" w:rsidRPr="0085670C" w:rsidRDefault="00DE38E0" w:rsidP="00430F61">
            <w:pPr>
              <w:spacing w:before="0"/>
              <w:jc w:val="right"/>
            </w:pPr>
            <w:r w:rsidRPr="0085670C">
              <w:t>0</w:t>
            </w:r>
          </w:p>
        </w:tc>
        <w:tc>
          <w:tcPr>
            <w:tcW w:w="1134" w:type="dxa"/>
            <w:vAlign w:val="top"/>
          </w:tcPr>
          <w:p w14:paraId="02DA9119" w14:textId="77777777" w:rsidR="00DE38E0" w:rsidRPr="0085670C" w:rsidRDefault="00DE38E0" w:rsidP="00430F61">
            <w:pPr>
              <w:spacing w:before="0"/>
              <w:jc w:val="right"/>
            </w:pPr>
            <w:r w:rsidRPr="0085670C">
              <w:t>0</w:t>
            </w:r>
          </w:p>
        </w:tc>
        <w:tc>
          <w:tcPr>
            <w:tcW w:w="992" w:type="dxa"/>
            <w:vAlign w:val="top"/>
          </w:tcPr>
          <w:p w14:paraId="15FD10A6" w14:textId="77777777" w:rsidR="00DE38E0" w:rsidRPr="0085670C" w:rsidRDefault="00DE38E0" w:rsidP="00430F61">
            <w:pPr>
              <w:spacing w:before="0"/>
              <w:jc w:val="right"/>
            </w:pPr>
            <w:r w:rsidRPr="0085670C">
              <w:t>0</w:t>
            </w:r>
          </w:p>
        </w:tc>
        <w:tc>
          <w:tcPr>
            <w:tcW w:w="1134" w:type="dxa"/>
            <w:vAlign w:val="top"/>
          </w:tcPr>
          <w:p w14:paraId="28747C5C" w14:textId="77777777" w:rsidR="00DE38E0" w:rsidRPr="0085670C" w:rsidRDefault="00DE38E0" w:rsidP="00430F61">
            <w:pPr>
              <w:spacing w:before="0"/>
              <w:jc w:val="right"/>
            </w:pPr>
            <w:r w:rsidRPr="0085670C">
              <w:t>0</w:t>
            </w:r>
          </w:p>
        </w:tc>
      </w:tr>
      <w:tr w:rsidR="00DE38E0" w:rsidRPr="0085670C" w14:paraId="36C9125D" w14:textId="77777777" w:rsidTr="0032721B">
        <w:tc>
          <w:tcPr>
            <w:tcW w:w="4254" w:type="dxa"/>
          </w:tcPr>
          <w:p w14:paraId="2EC3B157" w14:textId="77777777" w:rsidR="00DE38E0" w:rsidRPr="0085670C" w:rsidRDefault="00DE38E0" w:rsidP="00430F61">
            <w:pPr>
              <w:pStyle w:val="ECCTableHeaderwhitefont"/>
              <w:spacing w:before="0"/>
              <w:jc w:val="left"/>
              <w:rPr>
                <w:rStyle w:val="ECCHLbold"/>
                <w:color w:val="auto"/>
              </w:rPr>
            </w:pPr>
            <w:r w:rsidRPr="0085670C">
              <w:rPr>
                <w:rStyle w:val="ECCHLbold"/>
                <w:b w:val="0"/>
                <w:bCs w:val="0"/>
                <w:color w:val="auto"/>
              </w:rPr>
              <w:t>&gt;20 GHz (video links)</w:t>
            </w:r>
          </w:p>
        </w:tc>
        <w:tc>
          <w:tcPr>
            <w:tcW w:w="856" w:type="dxa"/>
            <w:vAlign w:val="top"/>
          </w:tcPr>
          <w:p w14:paraId="24772D73" w14:textId="77777777" w:rsidR="00DE38E0" w:rsidRPr="0085670C" w:rsidRDefault="00DE38E0" w:rsidP="00430F61">
            <w:pPr>
              <w:spacing w:before="0"/>
              <w:jc w:val="right"/>
            </w:pPr>
            <w:r w:rsidRPr="0085670C">
              <w:t>0</w:t>
            </w:r>
          </w:p>
        </w:tc>
        <w:tc>
          <w:tcPr>
            <w:tcW w:w="1134" w:type="dxa"/>
            <w:vAlign w:val="top"/>
          </w:tcPr>
          <w:p w14:paraId="0B175C43" w14:textId="77777777" w:rsidR="00DE38E0" w:rsidRPr="0085670C" w:rsidRDefault="00DE38E0" w:rsidP="00430F61">
            <w:pPr>
              <w:spacing w:before="0"/>
              <w:jc w:val="right"/>
            </w:pPr>
            <w:r w:rsidRPr="0085670C">
              <w:t>0</w:t>
            </w:r>
          </w:p>
        </w:tc>
        <w:tc>
          <w:tcPr>
            <w:tcW w:w="1134" w:type="dxa"/>
            <w:vAlign w:val="top"/>
          </w:tcPr>
          <w:p w14:paraId="1A3B34C2" w14:textId="77777777" w:rsidR="00DE38E0" w:rsidRPr="0085670C" w:rsidRDefault="00DE38E0" w:rsidP="00430F61">
            <w:pPr>
              <w:spacing w:before="0"/>
              <w:jc w:val="right"/>
            </w:pPr>
            <w:r w:rsidRPr="0085670C">
              <w:t>0</w:t>
            </w:r>
          </w:p>
        </w:tc>
        <w:tc>
          <w:tcPr>
            <w:tcW w:w="992" w:type="dxa"/>
            <w:vAlign w:val="top"/>
          </w:tcPr>
          <w:p w14:paraId="6C63B5B7" w14:textId="77777777" w:rsidR="00DE38E0" w:rsidRPr="0085670C" w:rsidRDefault="00DE38E0" w:rsidP="00430F61">
            <w:pPr>
              <w:spacing w:before="0"/>
              <w:jc w:val="right"/>
            </w:pPr>
            <w:r w:rsidRPr="0085670C">
              <w:t>0</w:t>
            </w:r>
          </w:p>
        </w:tc>
        <w:tc>
          <w:tcPr>
            <w:tcW w:w="1134" w:type="dxa"/>
            <w:vAlign w:val="top"/>
          </w:tcPr>
          <w:p w14:paraId="483F1302" w14:textId="77777777" w:rsidR="00DE38E0" w:rsidRPr="0085670C" w:rsidRDefault="00DE38E0" w:rsidP="00430F61">
            <w:pPr>
              <w:spacing w:before="0"/>
              <w:jc w:val="right"/>
            </w:pPr>
            <w:r w:rsidRPr="0085670C">
              <w:t>0</w:t>
            </w:r>
          </w:p>
        </w:tc>
      </w:tr>
      <w:tr w:rsidR="00DE38E0" w:rsidRPr="0085670C" w14:paraId="484AD469" w14:textId="77777777" w:rsidTr="0032721B">
        <w:tc>
          <w:tcPr>
            <w:tcW w:w="9504" w:type="dxa"/>
            <w:gridSpan w:val="6"/>
          </w:tcPr>
          <w:p w14:paraId="5AD23D12" w14:textId="77777777" w:rsidR="00DE38E0" w:rsidRPr="0085670C" w:rsidRDefault="00DE38E0" w:rsidP="00430F61">
            <w:pPr>
              <w:pStyle w:val="ECCTablenote"/>
            </w:pPr>
            <w:r w:rsidRPr="0085670C">
              <w:t>Note 1: PMSE ceased to have access to the 3.4 GHz band in 2016 leading to a reduction in the number of frequency assignments.</w:t>
            </w:r>
          </w:p>
          <w:p w14:paraId="4E7DB9B9" w14:textId="77777777" w:rsidR="00DE38E0" w:rsidRPr="0085670C" w:rsidRDefault="00DE38E0" w:rsidP="00430F61">
            <w:pPr>
              <w:pStyle w:val="ECCTablenote"/>
            </w:pPr>
            <w:r w:rsidRPr="0085670C">
              <w:t>Note 2: The increase in frequency assignments in the 4-7 GHz band is primarily a result of increased use of 7 GHz for wireless cameras</w:t>
            </w:r>
            <w:r w:rsidRPr="0085670C">
              <w:rPr>
                <w:rStyle w:val="ECCParagraph"/>
              </w:rPr>
              <w:t>.</w:t>
            </w:r>
          </w:p>
        </w:tc>
      </w:tr>
    </w:tbl>
    <w:p w14:paraId="79C390B0" w14:textId="77777777" w:rsidR="00DE38E0" w:rsidRPr="0085670C" w:rsidRDefault="00DE38E0" w:rsidP="00DE38E0">
      <w:pPr>
        <w:rPr>
          <w:rFonts w:eastAsia="Times New Roman"/>
          <w:b/>
          <w:bCs/>
          <w:color w:val="D2232A"/>
          <w:szCs w:val="20"/>
        </w:rPr>
      </w:pPr>
      <w:r w:rsidRPr="0085670C">
        <w:br w:type="page"/>
      </w:r>
    </w:p>
    <w:p w14:paraId="5E92BA41" w14:textId="77777777" w:rsidR="00DE38E0" w:rsidRPr="0085670C" w:rsidRDefault="00DE38E0" w:rsidP="00DE38E0">
      <w:pPr>
        <w:pStyle w:val="Caption"/>
        <w:rPr>
          <w:lang w:val="en-GB"/>
        </w:rPr>
      </w:pPr>
      <w:r w:rsidRPr="0085670C">
        <w:rPr>
          <w:lang w:val="en-GB"/>
        </w:rPr>
        <w:lastRenderedPageBreak/>
        <w:t xml:space="preserve">Table </w:t>
      </w:r>
      <w:r w:rsidRPr="0085670C">
        <w:rPr>
          <w:lang w:val="en-GB"/>
        </w:rPr>
        <w:fldChar w:fldCharType="begin"/>
      </w:r>
      <w:r w:rsidRPr="0085670C">
        <w:rPr>
          <w:lang w:val="en-GB"/>
        </w:rPr>
        <w:instrText xml:space="preserve"> SEQ Table \* ARABIC </w:instrText>
      </w:r>
      <w:r w:rsidRPr="0085670C">
        <w:rPr>
          <w:lang w:val="en-GB"/>
        </w:rPr>
        <w:fldChar w:fldCharType="separate"/>
      </w:r>
      <w:r w:rsidRPr="0085670C">
        <w:rPr>
          <w:noProof/>
          <w:lang w:val="en-GB"/>
        </w:rPr>
        <w:t>7</w:t>
      </w:r>
      <w:r w:rsidRPr="0085670C">
        <w:rPr>
          <w:noProof/>
          <w:lang w:val="en-GB"/>
        </w:rPr>
        <w:fldChar w:fldCharType="end"/>
      </w:r>
      <w:r w:rsidRPr="0085670C">
        <w:rPr>
          <w:lang w:val="en-GB"/>
        </w:rPr>
        <w:t>: Number of frequency assignments by band - Manchester</w:t>
      </w:r>
    </w:p>
    <w:tbl>
      <w:tblPr>
        <w:tblStyle w:val="ECCTable-redheader"/>
        <w:tblW w:w="5064" w:type="pct"/>
        <w:tblInd w:w="0" w:type="dxa"/>
        <w:tblLook w:val="04A0" w:firstRow="1" w:lastRow="0" w:firstColumn="1" w:lastColumn="0" w:noHBand="0" w:noVBand="1"/>
      </w:tblPr>
      <w:tblGrid>
        <w:gridCol w:w="5101"/>
        <w:gridCol w:w="843"/>
        <w:gridCol w:w="997"/>
        <w:gridCol w:w="1036"/>
        <w:gridCol w:w="950"/>
        <w:gridCol w:w="825"/>
      </w:tblGrid>
      <w:tr w:rsidR="0052327A" w:rsidRPr="0085670C" w14:paraId="41C16D49" w14:textId="77777777" w:rsidTr="00E51357">
        <w:trPr>
          <w:cnfStyle w:val="100000000000" w:firstRow="1" w:lastRow="0" w:firstColumn="0" w:lastColumn="0" w:oddVBand="0" w:evenVBand="0" w:oddHBand="0" w:evenHBand="0" w:firstRowFirstColumn="0" w:firstRowLastColumn="0" w:lastRowFirstColumn="0" w:lastRowLastColumn="0"/>
          <w:tblHeader w:val="0"/>
        </w:trPr>
        <w:tc>
          <w:tcPr>
            <w:tcW w:w="2615" w:type="pct"/>
            <w:tcBorders>
              <w:top w:val="single" w:sz="4" w:space="0" w:color="FFFFFF" w:themeColor="background1"/>
              <w:left w:val="single" w:sz="4" w:space="0" w:color="FFFFFF" w:themeColor="background1"/>
              <w:bottom w:val="single" w:sz="4" w:space="0" w:color="FFFFFF" w:themeColor="background1"/>
              <w:tl2br w:val="none" w:sz="0" w:space="0" w:color="auto"/>
              <w:tr2bl w:val="none" w:sz="0" w:space="0" w:color="auto"/>
            </w:tcBorders>
          </w:tcPr>
          <w:p w14:paraId="3E003571" w14:textId="77777777" w:rsidR="00DE38E0" w:rsidRPr="0085670C" w:rsidRDefault="00DE38E0" w:rsidP="00430F61"/>
        </w:tc>
        <w:tc>
          <w:tcPr>
            <w:tcW w:w="432" w:type="pct"/>
            <w:tcBorders>
              <w:top w:val="single" w:sz="4" w:space="0" w:color="FFFFFF" w:themeColor="background1"/>
              <w:bottom w:val="single" w:sz="4" w:space="0" w:color="FFFFFF" w:themeColor="background1"/>
              <w:tl2br w:val="none" w:sz="0" w:space="0" w:color="auto"/>
              <w:tr2bl w:val="none" w:sz="0" w:space="0" w:color="auto"/>
            </w:tcBorders>
          </w:tcPr>
          <w:p w14:paraId="290F041F" w14:textId="77777777" w:rsidR="00DE38E0" w:rsidRPr="0085670C" w:rsidRDefault="00DE38E0" w:rsidP="00430F61">
            <w:r w:rsidRPr="0085670C">
              <w:t>Year 2014</w:t>
            </w:r>
          </w:p>
        </w:tc>
        <w:tc>
          <w:tcPr>
            <w:tcW w:w="511" w:type="pct"/>
            <w:tcBorders>
              <w:top w:val="single" w:sz="4" w:space="0" w:color="FFFFFF" w:themeColor="background1"/>
              <w:bottom w:val="single" w:sz="4" w:space="0" w:color="FFFFFF" w:themeColor="background1"/>
              <w:tl2br w:val="none" w:sz="0" w:space="0" w:color="auto"/>
              <w:tr2bl w:val="none" w:sz="0" w:space="0" w:color="auto"/>
            </w:tcBorders>
          </w:tcPr>
          <w:p w14:paraId="401DEB75" w14:textId="77777777" w:rsidR="00DE38E0" w:rsidRPr="0085670C" w:rsidRDefault="00DE38E0" w:rsidP="00430F61">
            <w:r w:rsidRPr="0085670C">
              <w:t>Year 2015</w:t>
            </w:r>
          </w:p>
        </w:tc>
        <w:tc>
          <w:tcPr>
            <w:tcW w:w="531" w:type="pct"/>
            <w:tcBorders>
              <w:top w:val="single" w:sz="4" w:space="0" w:color="FFFFFF" w:themeColor="background1"/>
              <w:bottom w:val="single" w:sz="4" w:space="0" w:color="FFFFFF" w:themeColor="background1"/>
              <w:tl2br w:val="none" w:sz="0" w:space="0" w:color="auto"/>
              <w:tr2bl w:val="none" w:sz="0" w:space="0" w:color="auto"/>
            </w:tcBorders>
          </w:tcPr>
          <w:p w14:paraId="56DECB4F" w14:textId="77777777" w:rsidR="00DE38E0" w:rsidRPr="0085670C" w:rsidRDefault="00DE38E0" w:rsidP="00430F61">
            <w:r w:rsidRPr="0085670C">
              <w:t>Year 2016</w:t>
            </w:r>
          </w:p>
        </w:tc>
        <w:tc>
          <w:tcPr>
            <w:tcW w:w="487" w:type="pct"/>
            <w:tcBorders>
              <w:top w:val="single" w:sz="4" w:space="0" w:color="FFFFFF" w:themeColor="background1"/>
              <w:bottom w:val="single" w:sz="4" w:space="0" w:color="FFFFFF" w:themeColor="background1"/>
              <w:tl2br w:val="none" w:sz="0" w:space="0" w:color="auto"/>
              <w:tr2bl w:val="none" w:sz="0" w:space="0" w:color="auto"/>
            </w:tcBorders>
          </w:tcPr>
          <w:p w14:paraId="3C2A6D71" w14:textId="77777777" w:rsidR="00DE38E0" w:rsidRPr="0085670C" w:rsidRDefault="00DE38E0" w:rsidP="00430F61">
            <w:r w:rsidRPr="0085670C">
              <w:t>Year 2017</w:t>
            </w:r>
          </w:p>
        </w:tc>
        <w:tc>
          <w:tcPr>
            <w:tcW w:w="423" w:type="pct"/>
            <w:tcBorders>
              <w:top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tcPr>
          <w:p w14:paraId="42B5566D" w14:textId="77777777" w:rsidR="00DE38E0" w:rsidRPr="0085670C" w:rsidRDefault="00DE38E0" w:rsidP="00430F61">
            <w:r w:rsidRPr="0085670C">
              <w:t>Year 2018</w:t>
            </w:r>
          </w:p>
        </w:tc>
      </w:tr>
      <w:tr w:rsidR="00DE38E0" w:rsidRPr="0085670C" w14:paraId="01745DC0" w14:textId="77777777" w:rsidTr="00E51357">
        <w:tc>
          <w:tcPr>
            <w:tcW w:w="0" w:type="pct"/>
            <w:tcBorders>
              <w:top w:val="single" w:sz="4" w:space="0" w:color="FFFFFF" w:themeColor="background1"/>
            </w:tcBorders>
          </w:tcPr>
          <w:p w14:paraId="348A739E" w14:textId="77777777" w:rsidR="00DE38E0" w:rsidRPr="0085670C" w:rsidRDefault="00DE38E0" w:rsidP="00430F61">
            <w:pPr>
              <w:jc w:val="left"/>
            </w:pPr>
            <w:r w:rsidRPr="0085670C">
              <w:rPr>
                <w:rStyle w:val="ECCHLbold"/>
                <w:b w:val="0"/>
                <w:bCs/>
              </w:rPr>
              <w:t>25-65 MHz (Audio Links and ADS)</w:t>
            </w:r>
          </w:p>
        </w:tc>
        <w:tc>
          <w:tcPr>
            <w:tcW w:w="0" w:type="pct"/>
            <w:tcBorders>
              <w:top w:val="single" w:sz="4" w:space="0" w:color="FFFFFF" w:themeColor="background1"/>
            </w:tcBorders>
          </w:tcPr>
          <w:p w14:paraId="3E825608" w14:textId="77777777" w:rsidR="00DE38E0" w:rsidRPr="0085670C" w:rsidRDefault="00DE38E0" w:rsidP="00430F61">
            <w:pPr>
              <w:jc w:val="right"/>
            </w:pPr>
            <w:r w:rsidRPr="0085670C">
              <w:t>6</w:t>
            </w:r>
          </w:p>
        </w:tc>
        <w:tc>
          <w:tcPr>
            <w:tcW w:w="0" w:type="pct"/>
            <w:tcBorders>
              <w:top w:val="single" w:sz="4" w:space="0" w:color="FFFFFF" w:themeColor="background1"/>
            </w:tcBorders>
          </w:tcPr>
          <w:p w14:paraId="292B3E62" w14:textId="77777777" w:rsidR="00DE38E0" w:rsidRPr="0085670C" w:rsidRDefault="00DE38E0" w:rsidP="00430F61">
            <w:pPr>
              <w:jc w:val="right"/>
            </w:pPr>
            <w:r w:rsidRPr="0085670C">
              <w:t>10</w:t>
            </w:r>
          </w:p>
        </w:tc>
        <w:tc>
          <w:tcPr>
            <w:tcW w:w="0" w:type="pct"/>
            <w:tcBorders>
              <w:top w:val="single" w:sz="4" w:space="0" w:color="FFFFFF" w:themeColor="background1"/>
            </w:tcBorders>
          </w:tcPr>
          <w:p w14:paraId="7B050865" w14:textId="77777777" w:rsidR="00DE38E0" w:rsidRPr="0085670C" w:rsidRDefault="00DE38E0" w:rsidP="00430F61">
            <w:pPr>
              <w:jc w:val="right"/>
            </w:pPr>
            <w:r w:rsidRPr="0085670C">
              <w:t>9</w:t>
            </w:r>
          </w:p>
        </w:tc>
        <w:tc>
          <w:tcPr>
            <w:tcW w:w="0" w:type="pct"/>
            <w:tcBorders>
              <w:top w:val="single" w:sz="4" w:space="0" w:color="FFFFFF" w:themeColor="background1"/>
            </w:tcBorders>
          </w:tcPr>
          <w:p w14:paraId="0B1FFFE2" w14:textId="77777777" w:rsidR="00DE38E0" w:rsidRPr="0085670C" w:rsidRDefault="00DE38E0" w:rsidP="00430F61">
            <w:pPr>
              <w:jc w:val="right"/>
            </w:pPr>
            <w:r w:rsidRPr="0085670C">
              <w:t>8</w:t>
            </w:r>
          </w:p>
        </w:tc>
        <w:tc>
          <w:tcPr>
            <w:tcW w:w="0" w:type="pct"/>
            <w:tcBorders>
              <w:top w:val="single" w:sz="4" w:space="0" w:color="FFFFFF" w:themeColor="background1"/>
            </w:tcBorders>
          </w:tcPr>
          <w:p w14:paraId="65A837DF" w14:textId="77777777" w:rsidR="00DE38E0" w:rsidRPr="0085670C" w:rsidRDefault="00DE38E0" w:rsidP="00430F61">
            <w:pPr>
              <w:jc w:val="right"/>
            </w:pPr>
            <w:r w:rsidRPr="0085670C">
              <w:t>5</w:t>
            </w:r>
          </w:p>
        </w:tc>
      </w:tr>
      <w:tr w:rsidR="00DE38E0" w:rsidRPr="0085670C" w14:paraId="22BCEC11" w14:textId="77777777" w:rsidTr="0032721B">
        <w:tc>
          <w:tcPr>
            <w:tcW w:w="0" w:type="pct"/>
          </w:tcPr>
          <w:p w14:paraId="683D4C44" w14:textId="77777777" w:rsidR="00DE38E0" w:rsidRPr="0085670C" w:rsidRDefault="00DE38E0" w:rsidP="00430F61">
            <w:pPr>
              <w:jc w:val="left"/>
            </w:pPr>
            <w:r w:rsidRPr="0085670C">
              <w:rPr>
                <w:rStyle w:val="ECCHLbold"/>
                <w:b w:val="0"/>
                <w:bCs/>
              </w:rPr>
              <w:t>65-470 MHz (Talkback, mics, audio links, camera data)</w:t>
            </w:r>
          </w:p>
        </w:tc>
        <w:tc>
          <w:tcPr>
            <w:tcW w:w="0" w:type="pct"/>
          </w:tcPr>
          <w:p w14:paraId="12A3AB6B" w14:textId="77777777" w:rsidR="00DE38E0" w:rsidRPr="0085670C" w:rsidRDefault="00DE38E0" w:rsidP="00430F61">
            <w:pPr>
              <w:jc w:val="right"/>
            </w:pPr>
            <w:r w:rsidRPr="0085670C">
              <w:t>1902</w:t>
            </w:r>
          </w:p>
        </w:tc>
        <w:tc>
          <w:tcPr>
            <w:tcW w:w="0" w:type="pct"/>
          </w:tcPr>
          <w:p w14:paraId="2BF3D73A" w14:textId="77777777" w:rsidR="00DE38E0" w:rsidRPr="0085670C" w:rsidRDefault="00DE38E0" w:rsidP="00430F61">
            <w:pPr>
              <w:jc w:val="right"/>
            </w:pPr>
            <w:r w:rsidRPr="0085670C">
              <w:t>2102</w:t>
            </w:r>
          </w:p>
        </w:tc>
        <w:tc>
          <w:tcPr>
            <w:tcW w:w="0" w:type="pct"/>
          </w:tcPr>
          <w:p w14:paraId="44949E1E" w14:textId="77777777" w:rsidR="00DE38E0" w:rsidRPr="0085670C" w:rsidRDefault="00DE38E0" w:rsidP="00430F61">
            <w:pPr>
              <w:jc w:val="right"/>
            </w:pPr>
            <w:r w:rsidRPr="0085670C">
              <w:t>2382</w:t>
            </w:r>
          </w:p>
        </w:tc>
        <w:tc>
          <w:tcPr>
            <w:tcW w:w="0" w:type="pct"/>
          </w:tcPr>
          <w:p w14:paraId="1482BAC5" w14:textId="77777777" w:rsidR="00DE38E0" w:rsidRPr="0085670C" w:rsidRDefault="00DE38E0" w:rsidP="00430F61">
            <w:pPr>
              <w:jc w:val="right"/>
            </w:pPr>
            <w:r w:rsidRPr="0085670C">
              <w:t>2268</w:t>
            </w:r>
          </w:p>
        </w:tc>
        <w:tc>
          <w:tcPr>
            <w:tcW w:w="0" w:type="pct"/>
          </w:tcPr>
          <w:p w14:paraId="7643D12F" w14:textId="77777777" w:rsidR="00DE38E0" w:rsidRPr="0085670C" w:rsidRDefault="00DE38E0" w:rsidP="00430F61">
            <w:pPr>
              <w:jc w:val="right"/>
            </w:pPr>
            <w:r w:rsidRPr="0085670C">
              <w:t>2475</w:t>
            </w:r>
          </w:p>
        </w:tc>
      </w:tr>
      <w:tr w:rsidR="00DE38E0" w:rsidRPr="0085670C" w14:paraId="3F05D223" w14:textId="77777777" w:rsidTr="0032721B">
        <w:tc>
          <w:tcPr>
            <w:tcW w:w="0" w:type="pct"/>
          </w:tcPr>
          <w:p w14:paraId="44B9028C" w14:textId="77777777" w:rsidR="00DE38E0" w:rsidRPr="0085670C" w:rsidRDefault="00DE38E0" w:rsidP="00430F61">
            <w:pPr>
              <w:jc w:val="left"/>
            </w:pPr>
            <w:r w:rsidRPr="0085670C">
              <w:rPr>
                <w:rStyle w:val="ECCHLbold"/>
                <w:b w:val="0"/>
                <w:bCs/>
              </w:rPr>
              <w:t>470-790 MHz (Mics, IEMs, talkback, camera data)</w:t>
            </w:r>
          </w:p>
        </w:tc>
        <w:tc>
          <w:tcPr>
            <w:tcW w:w="0" w:type="pct"/>
          </w:tcPr>
          <w:p w14:paraId="08A37B72" w14:textId="77777777" w:rsidR="00DE38E0" w:rsidRPr="0085670C" w:rsidRDefault="00DE38E0" w:rsidP="00430F61">
            <w:pPr>
              <w:jc w:val="right"/>
            </w:pPr>
            <w:r w:rsidRPr="0085670C">
              <w:t>6302</w:t>
            </w:r>
          </w:p>
        </w:tc>
        <w:tc>
          <w:tcPr>
            <w:tcW w:w="0" w:type="pct"/>
          </w:tcPr>
          <w:p w14:paraId="02C37BF1" w14:textId="77777777" w:rsidR="00DE38E0" w:rsidRPr="0085670C" w:rsidRDefault="00DE38E0" w:rsidP="00430F61">
            <w:pPr>
              <w:jc w:val="right"/>
            </w:pPr>
            <w:r w:rsidRPr="0085670C">
              <w:t>6935</w:t>
            </w:r>
          </w:p>
        </w:tc>
        <w:tc>
          <w:tcPr>
            <w:tcW w:w="0" w:type="pct"/>
          </w:tcPr>
          <w:p w14:paraId="20767085" w14:textId="77777777" w:rsidR="00DE38E0" w:rsidRPr="0085670C" w:rsidRDefault="00DE38E0" w:rsidP="00430F61">
            <w:pPr>
              <w:jc w:val="right"/>
            </w:pPr>
            <w:r w:rsidRPr="0085670C">
              <w:t>8882</w:t>
            </w:r>
          </w:p>
        </w:tc>
        <w:tc>
          <w:tcPr>
            <w:tcW w:w="0" w:type="pct"/>
          </w:tcPr>
          <w:p w14:paraId="7AC758FC" w14:textId="77777777" w:rsidR="00DE38E0" w:rsidRPr="0085670C" w:rsidRDefault="00DE38E0" w:rsidP="00430F61">
            <w:pPr>
              <w:jc w:val="right"/>
            </w:pPr>
            <w:r w:rsidRPr="0085670C">
              <w:t>9527</w:t>
            </w:r>
          </w:p>
        </w:tc>
        <w:tc>
          <w:tcPr>
            <w:tcW w:w="0" w:type="pct"/>
          </w:tcPr>
          <w:p w14:paraId="4CADB501" w14:textId="77777777" w:rsidR="00DE38E0" w:rsidRPr="0085670C" w:rsidRDefault="00DE38E0" w:rsidP="00430F61">
            <w:pPr>
              <w:jc w:val="right"/>
            </w:pPr>
            <w:r w:rsidRPr="0085670C">
              <w:t>10466</w:t>
            </w:r>
          </w:p>
        </w:tc>
      </w:tr>
      <w:tr w:rsidR="00DE38E0" w:rsidRPr="0085670C" w14:paraId="7DDEBB4A" w14:textId="77777777" w:rsidTr="0032721B">
        <w:tc>
          <w:tcPr>
            <w:tcW w:w="0" w:type="pct"/>
          </w:tcPr>
          <w:p w14:paraId="5D5B5C55" w14:textId="77777777" w:rsidR="00DE38E0" w:rsidRPr="0085670C" w:rsidRDefault="00DE38E0" w:rsidP="00430F61">
            <w:pPr>
              <w:jc w:val="left"/>
            </w:pPr>
            <w:r w:rsidRPr="0085670C">
              <w:rPr>
                <w:rStyle w:val="ECCHLbold"/>
                <w:b w:val="0"/>
                <w:bCs/>
              </w:rPr>
              <w:t>1-2 GHz (STLs, telemetry, vision links, mics)</w:t>
            </w:r>
          </w:p>
        </w:tc>
        <w:tc>
          <w:tcPr>
            <w:tcW w:w="0" w:type="pct"/>
          </w:tcPr>
          <w:p w14:paraId="14F21DFF" w14:textId="77777777" w:rsidR="00DE38E0" w:rsidRPr="0085670C" w:rsidRDefault="00DE38E0" w:rsidP="00430F61">
            <w:pPr>
              <w:jc w:val="right"/>
            </w:pPr>
            <w:r w:rsidRPr="0085670C">
              <w:t>4</w:t>
            </w:r>
          </w:p>
        </w:tc>
        <w:tc>
          <w:tcPr>
            <w:tcW w:w="0" w:type="pct"/>
          </w:tcPr>
          <w:p w14:paraId="27756F71" w14:textId="77777777" w:rsidR="00DE38E0" w:rsidRPr="0085670C" w:rsidRDefault="00DE38E0" w:rsidP="00430F61">
            <w:pPr>
              <w:jc w:val="right"/>
            </w:pPr>
            <w:r w:rsidRPr="0085670C">
              <w:t>4</w:t>
            </w:r>
          </w:p>
        </w:tc>
        <w:tc>
          <w:tcPr>
            <w:tcW w:w="0" w:type="pct"/>
          </w:tcPr>
          <w:p w14:paraId="5F41178B" w14:textId="77777777" w:rsidR="00DE38E0" w:rsidRPr="0085670C" w:rsidRDefault="00DE38E0" w:rsidP="00430F61">
            <w:pPr>
              <w:jc w:val="right"/>
            </w:pPr>
            <w:r w:rsidRPr="0085670C">
              <w:t>4</w:t>
            </w:r>
          </w:p>
        </w:tc>
        <w:tc>
          <w:tcPr>
            <w:tcW w:w="0" w:type="pct"/>
          </w:tcPr>
          <w:p w14:paraId="5F311300" w14:textId="77777777" w:rsidR="00DE38E0" w:rsidRPr="0085670C" w:rsidRDefault="00DE38E0" w:rsidP="00430F61">
            <w:pPr>
              <w:jc w:val="right"/>
            </w:pPr>
            <w:r w:rsidRPr="0085670C">
              <w:t>4</w:t>
            </w:r>
          </w:p>
        </w:tc>
        <w:tc>
          <w:tcPr>
            <w:tcW w:w="0" w:type="pct"/>
          </w:tcPr>
          <w:p w14:paraId="78B2C93A" w14:textId="77777777" w:rsidR="00DE38E0" w:rsidRPr="0085670C" w:rsidRDefault="00DE38E0" w:rsidP="00430F61">
            <w:pPr>
              <w:jc w:val="right"/>
            </w:pPr>
            <w:r w:rsidRPr="0085670C">
              <w:t>3</w:t>
            </w:r>
          </w:p>
        </w:tc>
      </w:tr>
      <w:tr w:rsidR="00DE38E0" w:rsidRPr="0085670C" w14:paraId="241EC037" w14:textId="77777777" w:rsidTr="0032721B">
        <w:tc>
          <w:tcPr>
            <w:tcW w:w="0" w:type="pct"/>
          </w:tcPr>
          <w:p w14:paraId="64C40496"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2 GHz (video links)</w:t>
            </w:r>
          </w:p>
        </w:tc>
        <w:tc>
          <w:tcPr>
            <w:tcW w:w="0" w:type="pct"/>
          </w:tcPr>
          <w:p w14:paraId="4EF0CE53" w14:textId="77777777" w:rsidR="00DE38E0" w:rsidRPr="0085670C" w:rsidRDefault="00DE38E0" w:rsidP="00430F61">
            <w:pPr>
              <w:jc w:val="right"/>
            </w:pPr>
            <w:r w:rsidRPr="0085670C">
              <w:t>329</w:t>
            </w:r>
          </w:p>
        </w:tc>
        <w:tc>
          <w:tcPr>
            <w:tcW w:w="0" w:type="pct"/>
          </w:tcPr>
          <w:p w14:paraId="07282C35" w14:textId="77777777" w:rsidR="00DE38E0" w:rsidRPr="0085670C" w:rsidRDefault="00DE38E0" w:rsidP="00430F61">
            <w:pPr>
              <w:jc w:val="right"/>
            </w:pPr>
            <w:r w:rsidRPr="0085670C">
              <w:t>331</w:t>
            </w:r>
          </w:p>
        </w:tc>
        <w:tc>
          <w:tcPr>
            <w:tcW w:w="0" w:type="pct"/>
          </w:tcPr>
          <w:p w14:paraId="2B34AFDE" w14:textId="77777777" w:rsidR="00DE38E0" w:rsidRPr="0085670C" w:rsidRDefault="00DE38E0" w:rsidP="00430F61">
            <w:pPr>
              <w:jc w:val="right"/>
            </w:pPr>
            <w:r w:rsidRPr="0085670C">
              <w:t>376</w:t>
            </w:r>
          </w:p>
        </w:tc>
        <w:tc>
          <w:tcPr>
            <w:tcW w:w="0" w:type="pct"/>
          </w:tcPr>
          <w:p w14:paraId="1F4B9D7C" w14:textId="77777777" w:rsidR="00DE38E0" w:rsidRPr="0085670C" w:rsidRDefault="00DE38E0" w:rsidP="00430F61">
            <w:pPr>
              <w:jc w:val="right"/>
            </w:pPr>
            <w:r w:rsidRPr="0085670C">
              <w:t>409</w:t>
            </w:r>
          </w:p>
        </w:tc>
        <w:tc>
          <w:tcPr>
            <w:tcW w:w="0" w:type="pct"/>
          </w:tcPr>
          <w:p w14:paraId="32E55C9D" w14:textId="77777777" w:rsidR="00DE38E0" w:rsidRPr="0085670C" w:rsidRDefault="00DE38E0" w:rsidP="00430F61">
            <w:pPr>
              <w:jc w:val="right"/>
            </w:pPr>
            <w:r w:rsidRPr="0085670C">
              <w:t>403</w:t>
            </w:r>
          </w:p>
        </w:tc>
      </w:tr>
      <w:tr w:rsidR="00DE38E0" w:rsidRPr="0085670C" w14:paraId="66D2E977" w14:textId="77777777" w:rsidTr="0032721B">
        <w:tc>
          <w:tcPr>
            <w:tcW w:w="0" w:type="pct"/>
          </w:tcPr>
          <w:p w14:paraId="4AC0B4E7"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3 GHz (video links)</w:t>
            </w:r>
          </w:p>
        </w:tc>
        <w:tc>
          <w:tcPr>
            <w:tcW w:w="0" w:type="pct"/>
          </w:tcPr>
          <w:p w14:paraId="5DE8E13A" w14:textId="77777777" w:rsidR="00DE38E0" w:rsidRPr="0085670C" w:rsidRDefault="00DE38E0" w:rsidP="00430F61">
            <w:pPr>
              <w:jc w:val="right"/>
            </w:pPr>
            <w:r w:rsidRPr="0085670C">
              <w:t>37</w:t>
            </w:r>
          </w:p>
        </w:tc>
        <w:tc>
          <w:tcPr>
            <w:tcW w:w="0" w:type="pct"/>
          </w:tcPr>
          <w:p w14:paraId="4A1549B5" w14:textId="77777777" w:rsidR="00DE38E0" w:rsidRPr="0085670C" w:rsidRDefault="00DE38E0" w:rsidP="00430F61">
            <w:pPr>
              <w:spacing w:before="0" w:after="0"/>
              <w:jc w:val="right"/>
            </w:pPr>
            <w:r w:rsidRPr="0085670C">
              <w:t>26</w:t>
            </w:r>
          </w:p>
          <w:p w14:paraId="2DB98437" w14:textId="77777777" w:rsidR="00DE38E0" w:rsidRPr="0085670C" w:rsidRDefault="00DE38E0" w:rsidP="00430F61">
            <w:pPr>
              <w:spacing w:before="0" w:after="0"/>
              <w:jc w:val="right"/>
            </w:pPr>
            <w:r w:rsidRPr="0085670C">
              <w:t>(Note 1)</w:t>
            </w:r>
          </w:p>
        </w:tc>
        <w:tc>
          <w:tcPr>
            <w:tcW w:w="0" w:type="pct"/>
          </w:tcPr>
          <w:p w14:paraId="4111F531" w14:textId="77777777" w:rsidR="00DE38E0" w:rsidRPr="0085670C" w:rsidRDefault="00DE38E0" w:rsidP="00430F61">
            <w:pPr>
              <w:jc w:val="right"/>
            </w:pPr>
            <w:r w:rsidRPr="0085670C">
              <w:t>11</w:t>
            </w:r>
          </w:p>
        </w:tc>
        <w:tc>
          <w:tcPr>
            <w:tcW w:w="0" w:type="pct"/>
          </w:tcPr>
          <w:p w14:paraId="68F83004" w14:textId="77777777" w:rsidR="00DE38E0" w:rsidRPr="0085670C" w:rsidRDefault="00DE38E0" w:rsidP="00430F61">
            <w:pPr>
              <w:jc w:val="right"/>
            </w:pPr>
            <w:r w:rsidRPr="0085670C">
              <w:t>6</w:t>
            </w:r>
          </w:p>
        </w:tc>
        <w:tc>
          <w:tcPr>
            <w:tcW w:w="0" w:type="pct"/>
          </w:tcPr>
          <w:p w14:paraId="1456F3C8" w14:textId="77777777" w:rsidR="00DE38E0" w:rsidRPr="0085670C" w:rsidRDefault="00DE38E0" w:rsidP="00430F61">
            <w:pPr>
              <w:jc w:val="right"/>
            </w:pPr>
            <w:r w:rsidRPr="0085670C">
              <w:t>0</w:t>
            </w:r>
          </w:p>
        </w:tc>
      </w:tr>
      <w:tr w:rsidR="00DE38E0" w:rsidRPr="0085670C" w14:paraId="7A75315D" w14:textId="77777777" w:rsidTr="0032721B">
        <w:tc>
          <w:tcPr>
            <w:tcW w:w="0" w:type="pct"/>
          </w:tcPr>
          <w:p w14:paraId="445361B5"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4-7 GHz (video links)</w:t>
            </w:r>
          </w:p>
        </w:tc>
        <w:tc>
          <w:tcPr>
            <w:tcW w:w="0" w:type="pct"/>
          </w:tcPr>
          <w:p w14:paraId="4DD830AC" w14:textId="77777777" w:rsidR="00DE38E0" w:rsidRPr="0085670C" w:rsidRDefault="00DE38E0" w:rsidP="00430F61">
            <w:pPr>
              <w:jc w:val="right"/>
            </w:pPr>
            <w:r w:rsidRPr="0085670C">
              <w:t>11</w:t>
            </w:r>
          </w:p>
        </w:tc>
        <w:tc>
          <w:tcPr>
            <w:tcW w:w="0" w:type="pct"/>
          </w:tcPr>
          <w:p w14:paraId="79D0211B" w14:textId="77777777" w:rsidR="00DE38E0" w:rsidRPr="0085670C" w:rsidRDefault="00DE38E0" w:rsidP="00430F61">
            <w:pPr>
              <w:jc w:val="right"/>
            </w:pPr>
            <w:r w:rsidRPr="0085670C">
              <w:t>16</w:t>
            </w:r>
          </w:p>
        </w:tc>
        <w:tc>
          <w:tcPr>
            <w:tcW w:w="0" w:type="pct"/>
          </w:tcPr>
          <w:p w14:paraId="4092F4DB" w14:textId="77777777" w:rsidR="00DE38E0" w:rsidRPr="0085670C" w:rsidRDefault="00DE38E0" w:rsidP="00430F61">
            <w:pPr>
              <w:jc w:val="right"/>
            </w:pPr>
            <w:r w:rsidRPr="0085670C">
              <w:t>49</w:t>
            </w:r>
          </w:p>
        </w:tc>
        <w:tc>
          <w:tcPr>
            <w:tcW w:w="0" w:type="pct"/>
          </w:tcPr>
          <w:p w14:paraId="60C84CB3" w14:textId="77777777" w:rsidR="00DE38E0" w:rsidRPr="0085670C" w:rsidRDefault="00DE38E0" w:rsidP="00430F61">
            <w:pPr>
              <w:spacing w:before="0" w:after="0"/>
              <w:jc w:val="right"/>
            </w:pPr>
            <w:r w:rsidRPr="0085670C">
              <w:t>62</w:t>
            </w:r>
          </w:p>
          <w:p w14:paraId="7F335261" w14:textId="77777777" w:rsidR="00DE38E0" w:rsidRPr="0085670C" w:rsidRDefault="00DE38E0" w:rsidP="00430F61">
            <w:pPr>
              <w:spacing w:before="0" w:after="0"/>
              <w:jc w:val="right"/>
            </w:pPr>
            <w:r w:rsidRPr="0085670C">
              <w:t>(Note 2)</w:t>
            </w:r>
          </w:p>
        </w:tc>
        <w:tc>
          <w:tcPr>
            <w:tcW w:w="0" w:type="pct"/>
          </w:tcPr>
          <w:p w14:paraId="6EEC4DE5" w14:textId="77777777" w:rsidR="00DE38E0" w:rsidRPr="0085670C" w:rsidRDefault="00DE38E0" w:rsidP="00430F61">
            <w:pPr>
              <w:jc w:val="right"/>
            </w:pPr>
            <w:r w:rsidRPr="0085670C">
              <w:t>62</w:t>
            </w:r>
          </w:p>
        </w:tc>
      </w:tr>
      <w:tr w:rsidR="00DE38E0" w:rsidRPr="0085670C" w14:paraId="52ACB0CE" w14:textId="77777777" w:rsidTr="0032721B">
        <w:tc>
          <w:tcPr>
            <w:tcW w:w="0" w:type="pct"/>
          </w:tcPr>
          <w:p w14:paraId="7CF3C1A1"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8-12 GHz (video links)</w:t>
            </w:r>
          </w:p>
        </w:tc>
        <w:tc>
          <w:tcPr>
            <w:tcW w:w="0" w:type="pct"/>
            <w:vAlign w:val="top"/>
          </w:tcPr>
          <w:p w14:paraId="2E583FA4" w14:textId="77777777" w:rsidR="00DE38E0" w:rsidRPr="0085670C" w:rsidRDefault="00DE38E0" w:rsidP="00430F61">
            <w:pPr>
              <w:jc w:val="right"/>
            </w:pPr>
            <w:r w:rsidRPr="0085670C">
              <w:t>0</w:t>
            </w:r>
          </w:p>
        </w:tc>
        <w:tc>
          <w:tcPr>
            <w:tcW w:w="0" w:type="pct"/>
            <w:vAlign w:val="top"/>
          </w:tcPr>
          <w:p w14:paraId="0A8E3DB0" w14:textId="77777777" w:rsidR="00DE38E0" w:rsidRPr="0085670C" w:rsidRDefault="00DE38E0" w:rsidP="00430F61">
            <w:pPr>
              <w:jc w:val="right"/>
            </w:pPr>
            <w:r w:rsidRPr="0085670C">
              <w:t>0</w:t>
            </w:r>
          </w:p>
        </w:tc>
        <w:tc>
          <w:tcPr>
            <w:tcW w:w="0" w:type="pct"/>
            <w:vAlign w:val="top"/>
          </w:tcPr>
          <w:p w14:paraId="0DE14AE1" w14:textId="77777777" w:rsidR="00DE38E0" w:rsidRPr="0085670C" w:rsidRDefault="00DE38E0" w:rsidP="00430F61">
            <w:pPr>
              <w:jc w:val="right"/>
            </w:pPr>
            <w:r w:rsidRPr="0085670C">
              <w:t>0</w:t>
            </w:r>
          </w:p>
        </w:tc>
        <w:tc>
          <w:tcPr>
            <w:tcW w:w="0" w:type="pct"/>
            <w:vAlign w:val="top"/>
          </w:tcPr>
          <w:p w14:paraId="17024739" w14:textId="77777777" w:rsidR="00DE38E0" w:rsidRPr="0085670C" w:rsidRDefault="00DE38E0" w:rsidP="00430F61">
            <w:pPr>
              <w:jc w:val="right"/>
            </w:pPr>
            <w:r w:rsidRPr="0085670C">
              <w:t>0</w:t>
            </w:r>
          </w:p>
        </w:tc>
        <w:tc>
          <w:tcPr>
            <w:tcW w:w="0" w:type="pct"/>
            <w:vAlign w:val="top"/>
          </w:tcPr>
          <w:p w14:paraId="4D7312FF" w14:textId="77777777" w:rsidR="00DE38E0" w:rsidRPr="0085670C" w:rsidRDefault="00DE38E0" w:rsidP="00430F61">
            <w:pPr>
              <w:jc w:val="right"/>
            </w:pPr>
            <w:r w:rsidRPr="0085670C">
              <w:t>0</w:t>
            </w:r>
          </w:p>
        </w:tc>
      </w:tr>
      <w:tr w:rsidR="00DE38E0" w:rsidRPr="0085670C" w14:paraId="0D03CA80" w14:textId="77777777" w:rsidTr="0032721B">
        <w:tc>
          <w:tcPr>
            <w:tcW w:w="0" w:type="pct"/>
          </w:tcPr>
          <w:p w14:paraId="4607A574"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&gt;20 GHz (video links)</w:t>
            </w:r>
          </w:p>
        </w:tc>
        <w:tc>
          <w:tcPr>
            <w:tcW w:w="0" w:type="pct"/>
            <w:vAlign w:val="top"/>
          </w:tcPr>
          <w:p w14:paraId="2E632C15" w14:textId="77777777" w:rsidR="00DE38E0" w:rsidRPr="0085670C" w:rsidRDefault="00DE38E0" w:rsidP="00430F61">
            <w:pPr>
              <w:jc w:val="right"/>
            </w:pPr>
            <w:r w:rsidRPr="0085670C">
              <w:t>0</w:t>
            </w:r>
          </w:p>
        </w:tc>
        <w:tc>
          <w:tcPr>
            <w:tcW w:w="0" w:type="pct"/>
            <w:vAlign w:val="top"/>
          </w:tcPr>
          <w:p w14:paraId="2D9EEC69" w14:textId="77777777" w:rsidR="00DE38E0" w:rsidRPr="0085670C" w:rsidRDefault="00DE38E0" w:rsidP="00430F61">
            <w:pPr>
              <w:jc w:val="right"/>
            </w:pPr>
            <w:r w:rsidRPr="0085670C">
              <w:t>0</w:t>
            </w:r>
          </w:p>
        </w:tc>
        <w:tc>
          <w:tcPr>
            <w:tcW w:w="0" w:type="pct"/>
            <w:vAlign w:val="top"/>
          </w:tcPr>
          <w:p w14:paraId="44E03643" w14:textId="77777777" w:rsidR="00DE38E0" w:rsidRPr="0085670C" w:rsidRDefault="00DE38E0" w:rsidP="00430F61">
            <w:pPr>
              <w:jc w:val="right"/>
            </w:pPr>
            <w:r w:rsidRPr="0085670C">
              <w:t>0</w:t>
            </w:r>
          </w:p>
        </w:tc>
        <w:tc>
          <w:tcPr>
            <w:tcW w:w="0" w:type="pct"/>
            <w:vAlign w:val="top"/>
          </w:tcPr>
          <w:p w14:paraId="688E7211" w14:textId="77777777" w:rsidR="00DE38E0" w:rsidRPr="0085670C" w:rsidRDefault="00DE38E0" w:rsidP="00430F61">
            <w:pPr>
              <w:jc w:val="right"/>
            </w:pPr>
            <w:r w:rsidRPr="0085670C">
              <w:t>0</w:t>
            </w:r>
          </w:p>
        </w:tc>
        <w:tc>
          <w:tcPr>
            <w:tcW w:w="0" w:type="pct"/>
            <w:vAlign w:val="top"/>
          </w:tcPr>
          <w:p w14:paraId="3BBAEC30" w14:textId="77777777" w:rsidR="00DE38E0" w:rsidRPr="0085670C" w:rsidRDefault="00DE38E0" w:rsidP="00430F61">
            <w:pPr>
              <w:jc w:val="right"/>
            </w:pPr>
            <w:r w:rsidRPr="0085670C">
              <w:t>0</w:t>
            </w:r>
          </w:p>
        </w:tc>
      </w:tr>
      <w:tr w:rsidR="00DE38E0" w:rsidRPr="0085670C" w14:paraId="2C4610B5" w14:textId="77777777" w:rsidTr="0032721B">
        <w:tc>
          <w:tcPr>
            <w:tcW w:w="0" w:type="pct"/>
            <w:gridSpan w:val="6"/>
          </w:tcPr>
          <w:p w14:paraId="657C5AE7" w14:textId="77777777" w:rsidR="00DE38E0" w:rsidRPr="0085670C" w:rsidRDefault="00DE38E0" w:rsidP="00430F61">
            <w:pPr>
              <w:pStyle w:val="ECCTablenote"/>
            </w:pPr>
            <w:r w:rsidRPr="0085670C">
              <w:t>Note 1: PMSE ceased to have access to the 3.4 GHz band in 2016 leading to a reduction in the number of frequency assignments.</w:t>
            </w:r>
          </w:p>
          <w:p w14:paraId="6EB837EA" w14:textId="77777777" w:rsidR="00DE38E0" w:rsidRPr="0085670C" w:rsidRDefault="00DE38E0" w:rsidP="00430F61">
            <w:pPr>
              <w:pStyle w:val="ECCTablenote"/>
            </w:pPr>
            <w:r w:rsidRPr="0085670C">
              <w:t>Note 2: The increase in frequency assignments in the 4-7 GHz band is primarily a result of increased use of 7 GHz for wireless cameras.</w:t>
            </w:r>
          </w:p>
        </w:tc>
      </w:tr>
    </w:tbl>
    <w:p w14:paraId="16FBBD9B" w14:textId="77777777" w:rsidR="00DE38E0" w:rsidRPr="0085670C" w:rsidRDefault="00DE38E0" w:rsidP="00DE38E0"/>
    <w:p w14:paraId="52A5B295" w14:textId="77777777" w:rsidR="00DE38E0" w:rsidRPr="0085670C" w:rsidRDefault="00DE38E0" w:rsidP="00DE38E0">
      <w:pPr>
        <w:pStyle w:val="Caption"/>
        <w:rPr>
          <w:lang w:val="en-GB"/>
        </w:rPr>
      </w:pPr>
      <w:r w:rsidRPr="0085670C">
        <w:rPr>
          <w:lang w:val="en-GB"/>
        </w:rPr>
        <w:t xml:space="preserve">Table </w:t>
      </w:r>
      <w:r w:rsidRPr="0085670C">
        <w:rPr>
          <w:lang w:val="en-GB"/>
        </w:rPr>
        <w:fldChar w:fldCharType="begin"/>
      </w:r>
      <w:r w:rsidRPr="0085670C">
        <w:rPr>
          <w:lang w:val="en-GB"/>
        </w:rPr>
        <w:instrText xml:space="preserve"> SEQ Table \* ARABIC </w:instrText>
      </w:r>
      <w:r w:rsidRPr="0085670C">
        <w:rPr>
          <w:lang w:val="en-GB"/>
        </w:rPr>
        <w:fldChar w:fldCharType="separate"/>
      </w:r>
      <w:r w:rsidRPr="0085670C">
        <w:rPr>
          <w:noProof/>
          <w:lang w:val="en-GB"/>
        </w:rPr>
        <w:t>8</w:t>
      </w:r>
      <w:r w:rsidRPr="0085670C">
        <w:rPr>
          <w:noProof/>
          <w:lang w:val="en-GB"/>
        </w:rPr>
        <w:fldChar w:fldCharType="end"/>
      </w:r>
      <w:r w:rsidRPr="0085670C">
        <w:rPr>
          <w:lang w:val="en-GB"/>
        </w:rPr>
        <w:t>: Number of frequency assignments by band - Edinburgh</w:t>
      </w:r>
    </w:p>
    <w:tbl>
      <w:tblPr>
        <w:tblStyle w:val="ECCTable-redheader"/>
        <w:tblW w:w="5085" w:type="pct"/>
        <w:tblInd w:w="0" w:type="dxa"/>
        <w:tblLook w:val="04A0" w:firstRow="1" w:lastRow="0" w:firstColumn="1" w:lastColumn="0" w:noHBand="0" w:noVBand="1"/>
      </w:tblPr>
      <w:tblGrid>
        <w:gridCol w:w="5241"/>
        <w:gridCol w:w="697"/>
        <w:gridCol w:w="987"/>
        <w:gridCol w:w="987"/>
        <w:gridCol w:w="1013"/>
        <w:gridCol w:w="868"/>
      </w:tblGrid>
      <w:tr w:rsidR="0052327A" w:rsidRPr="0085670C" w14:paraId="18452D5E" w14:textId="77777777" w:rsidTr="00E51357">
        <w:trPr>
          <w:cnfStyle w:val="100000000000" w:firstRow="1" w:lastRow="0" w:firstColumn="0" w:lastColumn="0" w:oddVBand="0" w:evenVBand="0" w:oddHBand="0" w:evenHBand="0" w:firstRowFirstColumn="0" w:firstRowLastColumn="0" w:lastRowFirstColumn="0" w:lastRowLastColumn="0"/>
          <w:tblHeader w:val="0"/>
        </w:trPr>
        <w:tc>
          <w:tcPr>
            <w:tcW w:w="2675" w:type="pct"/>
            <w:tcBorders>
              <w:top w:val="single" w:sz="4" w:space="0" w:color="FFFFFF" w:themeColor="background1"/>
              <w:left w:val="single" w:sz="4" w:space="0" w:color="FFFFFF" w:themeColor="background1"/>
              <w:bottom w:val="single" w:sz="4" w:space="0" w:color="FFFFFF" w:themeColor="background1"/>
              <w:tl2br w:val="none" w:sz="0" w:space="0" w:color="auto"/>
              <w:tr2bl w:val="none" w:sz="0" w:space="0" w:color="auto"/>
            </w:tcBorders>
          </w:tcPr>
          <w:p w14:paraId="39C0DEB6" w14:textId="77777777" w:rsidR="00DE38E0" w:rsidRPr="0085670C" w:rsidRDefault="00DE38E0" w:rsidP="00430F61"/>
        </w:tc>
        <w:tc>
          <w:tcPr>
            <w:tcW w:w="356" w:type="pct"/>
            <w:tcBorders>
              <w:top w:val="single" w:sz="4" w:space="0" w:color="FFFFFF" w:themeColor="background1"/>
              <w:bottom w:val="single" w:sz="4" w:space="0" w:color="FFFFFF" w:themeColor="background1"/>
              <w:tl2br w:val="none" w:sz="0" w:space="0" w:color="auto"/>
              <w:tr2bl w:val="none" w:sz="0" w:space="0" w:color="auto"/>
            </w:tcBorders>
          </w:tcPr>
          <w:p w14:paraId="372CCB21" w14:textId="77777777" w:rsidR="00DE38E0" w:rsidRPr="0085670C" w:rsidRDefault="00DE38E0" w:rsidP="00430F61">
            <w:r w:rsidRPr="0085670C">
              <w:t>Year 2014</w:t>
            </w:r>
          </w:p>
        </w:tc>
        <w:tc>
          <w:tcPr>
            <w:tcW w:w="504" w:type="pct"/>
            <w:tcBorders>
              <w:top w:val="single" w:sz="4" w:space="0" w:color="FFFFFF" w:themeColor="background1"/>
              <w:bottom w:val="single" w:sz="4" w:space="0" w:color="FFFFFF" w:themeColor="background1"/>
              <w:tl2br w:val="none" w:sz="0" w:space="0" w:color="auto"/>
              <w:tr2bl w:val="none" w:sz="0" w:space="0" w:color="auto"/>
            </w:tcBorders>
          </w:tcPr>
          <w:p w14:paraId="4C7970C0" w14:textId="77777777" w:rsidR="00DE38E0" w:rsidRPr="0085670C" w:rsidRDefault="00DE38E0" w:rsidP="00430F61">
            <w:r w:rsidRPr="0085670C">
              <w:t>Year 2015</w:t>
            </w:r>
          </w:p>
        </w:tc>
        <w:tc>
          <w:tcPr>
            <w:tcW w:w="504" w:type="pct"/>
            <w:tcBorders>
              <w:top w:val="single" w:sz="4" w:space="0" w:color="FFFFFF" w:themeColor="background1"/>
              <w:bottom w:val="single" w:sz="4" w:space="0" w:color="FFFFFF" w:themeColor="background1"/>
              <w:tl2br w:val="none" w:sz="0" w:space="0" w:color="auto"/>
              <w:tr2bl w:val="none" w:sz="0" w:space="0" w:color="auto"/>
            </w:tcBorders>
          </w:tcPr>
          <w:p w14:paraId="69E765B1" w14:textId="77777777" w:rsidR="00DE38E0" w:rsidRPr="0085670C" w:rsidRDefault="00DE38E0" w:rsidP="00430F61">
            <w:r w:rsidRPr="0085670C">
              <w:t>Year 2016</w:t>
            </w:r>
          </w:p>
        </w:tc>
        <w:tc>
          <w:tcPr>
            <w:tcW w:w="517" w:type="pct"/>
            <w:tcBorders>
              <w:top w:val="single" w:sz="4" w:space="0" w:color="FFFFFF" w:themeColor="background1"/>
              <w:bottom w:val="single" w:sz="4" w:space="0" w:color="FFFFFF" w:themeColor="background1"/>
              <w:tl2br w:val="none" w:sz="0" w:space="0" w:color="auto"/>
              <w:tr2bl w:val="none" w:sz="0" w:space="0" w:color="auto"/>
            </w:tcBorders>
          </w:tcPr>
          <w:p w14:paraId="6D351F60" w14:textId="77777777" w:rsidR="00DE38E0" w:rsidRPr="0085670C" w:rsidRDefault="00DE38E0" w:rsidP="00430F61">
            <w:r w:rsidRPr="0085670C">
              <w:t>Year 2017</w:t>
            </w:r>
          </w:p>
        </w:tc>
        <w:tc>
          <w:tcPr>
            <w:tcW w:w="443" w:type="pct"/>
            <w:tcBorders>
              <w:top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tcPr>
          <w:p w14:paraId="2A018B2E" w14:textId="77777777" w:rsidR="00DE38E0" w:rsidRPr="0085670C" w:rsidRDefault="00DE38E0" w:rsidP="00430F61">
            <w:r w:rsidRPr="0085670C">
              <w:t>Year 2018</w:t>
            </w:r>
          </w:p>
        </w:tc>
      </w:tr>
      <w:tr w:rsidR="00DE38E0" w:rsidRPr="0085670C" w14:paraId="2A293F79" w14:textId="77777777" w:rsidTr="00E51357">
        <w:tc>
          <w:tcPr>
            <w:tcW w:w="0" w:type="pct"/>
            <w:tcBorders>
              <w:top w:val="single" w:sz="4" w:space="0" w:color="FFFFFF" w:themeColor="background1"/>
            </w:tcBorders>
          </w:tcPr>
          <w:p w14:paraId="30EA37D5" w14:textId="77777777" w:rsidR="00DE38E0" w:rsidRPr="0085670C" w:rsidRDefault="00DE38E0" w:rsidP="00430F61">
            <w:pPr>
              <w:jc w:val="left"/>
            </w:pPr>
            <w:r w:rsidRPr="0085670C">
              <w:rPr>
                <w:rStyle w:val="ECCHLbold"/>
                <w:b w:val="0"/>
                <w:bCs/>
              </w:rPr>
              <w:t>25-65 MHz (Audio Links and ADS)</w:t>
            </w:r>
          </w:p>
        </w:tc>
        <w:tc>
          <w:tcPr>
            <w:tcW w:w="0" w:type="pct"/>
            <w:tcBorders>
              <w:top w:val="single" w:sz="4" w:space="0" w:color="FFFFFF" w:themeColor="background1"/>
            </w:tcBorders>
          </w:tcPr>
          <w:p w14:paraId="246CA133" w14:textId="77777777" w:rsidR="00DE38E0" w:rsidRPr="0085670C" w:rsidRDefault="00DE38E0" w:rsidP="00430F61">
            <w:pPr>
              <w:jc w:val="right"/>
            </w:pPr>
            <w:r w:rsidRPr="0085670C">
              <w:t>7</w:t>
            </w:r>
          </w:p>
        </w:tc>
        <w:tc>
          <w:tcPr>
            <w:tcW w:w="0" w:type="pct"/>
            <w:tcBorders>
              <w:top w:val="single" w:sz="4" w:space="0" w:color="FFFFFF" w:themeColor="background1"/>
            </w:tcBorders>
          </w:tcPr>
          <w:p w14:paraId="7670EB8E" w14:textId="77777777" w:rsidR="00DE38E0" w:rsidRPr="0085670C" w:rsidRDefault="00DE38E0" w:rsidP="00430F61">
            <w:pPr>
              <w:jc w:val="right"/>
            </w:pPr>
            <w:r w:rsidRPr="0085670C">
              <w:t>6</w:t>
            </w:r>
          </w:p>
        </w:tc>
        <w:tc>
          <w:tcPr>
            <w:tcW w:w="0" w:type="pct"/>
            <w:tcBorders>
              <w:top w:val="single" w:sz="4" w:space="0" w:color="FFFFFF" w:themeColor="background1"/>
            </w:tcBorders>
          </w:tcPr>
          <w:p w14:paraId="6509921B" w14:textId="77777777" w:rsidR="00DE38E0" w:rsidRPr="0085670C" w:rsidRDefault="00DE38E0" w:rsidP="00430F61">
            <w:pPr>
              <w:jc w:val="right"/>
            </w:pPr>
            <w:r w:rsidRPr="0085670C">
              <w:t>6</w:t>
            </w:r>
          </w:p>
        </w:tc>
        <w:tc>
          <w:tcPr>
            <w:tcW w:w="0" w:type="pct"/>
            <w:tcBorders>
              <w:top w:val="single" w:sz="4" w:space="0" w:color="FFFFFF" w:themeColor="background1"/>
            </w:tcBorders>
          </w:tcPr>
          <w:p w14:paraId="3B3708D3" w14:textId="77777777" w:rsidR="00DE38E0" w:rsidRPr="0085670C" w:rsidRDefault="00DE38E0" w:rsidP="00430F61">
            <w:pPr>
              <w:jc w:val="right"/>
            </w:pPr>
            <w:r w:rsidRPr="0085670C">
              <w:t>9</w:t>
            </w:r>
          </w:p>
        </w:tc>
        <w:tc>
          <w:tcPr>
            <w:tcW w:w="0" w:type="pct"/>
            <w:tcBorders>
              <w:top w:val="single" w:sz="4" w:space="0" w:color="FFFFFF" w:themeColor="background1"/>
            </w:tcBorders>
          </w:tcPr>
          <w:p w14:paraId="495A5986" w14:textId="77777777" w:rsidR="00DE38E0" w:rsidRPr="0085670C" w:rsidRDefault="00DE38E0" w:rsidP="00430F61">
            <w:pPr>
              <w:jc w:val="right"/>
            </w:pPr>
            <w:r w:rsidRPr="0085670C">
              <w:t>6</w:t>
            </w:r>
          </w:p>
        </w:tc>
      </w:tr>
      <w:tr w:rsidR="00DE38E0" w:rsidRPr="0085670C" w14:paraId="455A4878" w14:textId="77777777" w:rsidTr="0032721B">
        <w:tc>
          <w:tcPr>
            <w:tcW w:w="0" w:type="pct"/>
          </w:tcPr>
          <w:p w14:paraId="0B74DDFA" w14:textId="77777777" w:rsidR="00DE38E0" w:rsidRPr="0085670C" w:rsidRDefault="00DE38E0" w:rsidP="00430F61">
            <w:pPr>
              <w:jc w:val="left"/>
            </w:pPr>
            <w:r w:rsidRPr="0085670C">
              <w:rPr>
                <w:rStyle w:val="ECCHLbold"/>
                <w:b w:val="0"/>
                <w:bCs/>
              </w:rPr>
              <w:t>65-470 MHz (Talkback, mics, audio links, camera data)</w:t>
            </w:r>
          </w:p>
        </w:tc>
        <w:tc>
          <w:tcPr>
            <w:tcW w:w="0" w:type="pct"/>
          </w:tcPr>
          <w:p w14:paraId="1D746B35" w14:textId="77777777" w:rsidR="00DE38E0" w:rsidRPr="0085670C" w:rsidRDefault="00DE38E0" w:rsidP="00430F61">
            <w:pPr>
              <w:jc w:val="right"/>
            </w:pPr>
            <w:r w:rsidRPr="0085670C">
              <w:t>630</w:t>
            </w:r>
          </w:p>
        </w:tc>
        <w:tc>
          <w:tcPr>
            <w:tcW w:w="0" w:type="pct"/>
          </w:tcPr>
          <w:p w14:paraId="16418A40" w14:textId="77777777" w:rsidR="00DE38E0" w:rsidRPr="0085670C" w:rsidRDefault="00DE38E0" w:rsidP="00430F61">
            <w:pPr>
              <w:jc w:val="right"/>
            </w:pPr>
            <w:r w:rsidRPr="0085670C">
              <w:t>571</w:t>
            </w:r>
          </w:p>
        </w:tc>
        <w:tc>
          <w:tcPr>
            <w:tcW w:w="0" w:type="pct"/>
          </w:tcPr>
          <w:p w14:paraId="6B61835A" w14:textId="77777777" w:rsidR="00DE38E0" w:rsidRPr="0085670C" w:rsidRDefault="00DE38E0" w:rsidP="00430F61">
            <w:pPr>
              <w:jc w:val="right"/>
            </w:pPr>
            <w:r w:rsidRPr="0085670C">
              <w:t>628</w:t>
            </w:r>
          </w:p>
        </w:tc>
        <w:tc>
          <w:tcPr>
            <w:tcW w:w="0" w:type="pct"/>
          </w:tcPr>
          <w:p w14:paraId="16F90630" w14:textId="77777777" w:rsidR="00DE38E0" w:rsidRPr="0085670C" w:rsidRDefault="00DE38E0" w:rsidP="00430F61">
            <w:pPr>
              <w:jc w:val="right"/>
            </w:pPr>
            <w:r w:rsidRPr="0085670C">
              <w:t>829</w:t>
            </w:r>
          </w:p>
        </w:tc>
        <w:tc>
          <w:tcPr>
            <w:tcW w:w="0" w:type="pct"/>
          </w:tcPr>
          <w:p w14:paraId="6A6F27E4" w14:textId="77777777" w:rsidR="00DE38E0" w:rsidRPr="0085670C" w:rsidRDefault="00DE38E0" w:rsidP="00430F61">
            <w:pPr>
              <w:jc w:val="right"/>
            </w:pPr>
            <w:r w:rsidRPr="0085670C">
              <w:t>856</w:t>
            </w:r>
          </w:p>
        </w:tc>
      </w:tr>
      <w:tr w:rsidR="00DE38E0" w:rsidRPr="0085670C" w14:paraId="24D350DA" w14:textId="77777777" w:rsidTr="0032721B">
        <w:tc>
          <w:tcPr>
            <w:tcW w:w="0" w:type="pct"/>
          </w:tcPr>
          <w:p w14:paraId="339AF9FD" w14:textId="77777777" w:rsidR="00DE38E0" w:rsidRPr="0085670C" w:rsidRDefault="00DE38E0" w:rsidP="00430F61">
            <w:pPr>
              <w:jc w:val="left"/>
            </w:pPr>
            <w:r w:rsidRPr="0085670C">
              <w:rPr>
                <w:rStyle w:val="ECCHLbold"/>
                <w:b w:val="0"/>
                <w:bCs/>
              </w:rPr>
              <w:t>470-790 MHz (Mics, IEMs, talkback, camera data)</w:t>
            </w:r>
          </w:p>
        </w:tc>
        <w:tc>
          <w:tcPr>
            <w:tcW w:w="0" w:type="pct"/>
          </w:tcPr>
          <w:p w14:paraId="5B7522F2" w14:textId="77777777" w:rsidR="00DE38E0" w:rsidRPr="0085670C" w:rsidRDefault="00DE38E0" w:rsidP="00430F61">
            <w:pPr>
              <w:jc w:val="right"/>
            </w:pPr>
            <w:r w:rsidRPr="0085670C">
              <w:t>2309</w:t>
            </w:r>
          </w:p>
        </w:tc>
        <w:tc>
          <w:tcPr>
            <w:tcW w:w="0" w:type="pct"/>
          </w:tcPr>
          <w:p w14:paraId="37CA750E" w14:textId="77777777" w:rsidR="00DE38E0" w:rsidRPr="0085670C" w:rsidRDefault="00DE38E0" w:rsidP="00430F61">
            <w:pPr>
              <w:jc w:val="right"/>
            </w:pPr>
            <w:r w:rsidRPr="0085670C">
              <w:t>2507</w:t>
            </w:r>
          </w:p>
        </w:tc>
        <w:tc>
          <w:tcPr>
            <w:tcW w:w="0" w:type="pct"/>
          </w:tcPr>
          <w:p w14:paraId="6CF97D70" w14:textId="77777777" w:rsidR="00DE38E0" w:rsidRPr="0085670C" w:rsidRDefault="00DE38E0" w:rsidP="00430F61">
            <w:pPr>
              <w:jc w:val="right"/>
            </w:pPr>
            <w:r w:rsidRPr="0085670C">
              <w:t>2642</w:t>
            </w:r>
          </w:p>
        </w:tc>
        <w:tc>
          <w:tcPr>
            <w:tcW w:w="0" w:type="pct"/>
          </w:tcPr>
          <w:p w14:paraId="3A4E2C59" w14:textId="77777777" w:rsidR="00DE38E0" w:rsidRPr="0085670C" w:rsidRDefault="00DE38E0" w:rsidP="00430F61">
            <w:pPr>
              <w:jc w:val="right"/>
            </w:pPr>
            <w:r w:rsidRPr="0085670C">
              <w:t>3068</w:t>
            </w:r>
          </w:p>
        </w:tc>
        <w:tc>
          <w:tcPr>
            <w:tcW w:w="0" w:type="pct"/>
          </w:tcPr>
          <w:p w14:paraId="64081325" w14:textId="77777777" w:rsidR="00DE38E0" w:rsidRPr="0085670C" w:rsidRDefault="00DE38E0" w:rsidP="00430F61">
            <w:pPr>
              <w:jc w:val="right"/>
            </w:pPr>
            <w:r w:rsidRPr="0085670C">
              <w:t>3108</w:t>
            </w:r>
          </w:p>
        </w:tc>
      </w:tr>
      <w:tr w:rsidR="00DE38E0" w:rsidRPr="0085670C" w14:paraId="6A755660" w14:textId="77777777" w:rsidTr="0032721B">
        <w:tc>
          <w:tcPr>
            <w:tcW w:w="0" w:type="pct"/>
          </w:tcPr>
          <w:p w14:paraId="59D18FF0" w14:textId="77777777" w:rsidR="00DE38E0" w:rsidRPr="0085670C" w:rsidRDefault="00DE38E0" w:rsidP="00430F61">
            <w:pPr>
              <w:jc w:val="left"/>
            </w:pPr>
            <w:r w:rsidRPr="0085670C">
              <w:rPr>
                <w:rStyle w:val="ECCHLbold"/>
                <w:b w:val="0"/>
                <w:bCs/>
              </w:rPr>
              <w:t>1-2 GHz (STLs, telemetry, vision links, mics)</w:t>
            </w:r>
          </w:p>
        </w:tc>
        <w:tc>
          <w:tcPr>
            <w:tcW w:w="0" w:type="pct"/>
          </w:tcPr>
          <w:p w14:paraId="578BD4BC" w14:textId="77777777" w:rsidR="00DE38E0" w:rsidRPr="0085670C" w:rsidRDefault="00DE38E0" w:rsidP="00430F61">
            <w:pPr>
              <w:jc w:val="right"/>
            </w:pPr>
            <w:r w:rsidRPr="0085670C">
              <w:t>10</w:t>
            </w:r>
          </w:p>
        </w:tc>
        <w:tc>
          <w:tcPr>
            <w:tcW w:w="0" w:type="pct"/>
          </w:tcPr>
          <w:p w14:paraId="2A6D1560" w14:textId="77777777" w:rsidR="00DE38E0" w:rsidRPr="0085670C" w:rsidRDefault="00DE38E0" w:rsidP="00430F61">
            <w:pPr>
              <w:jc w:val="right"/>
            </w:pPr>
            <w:r w:rsidRPr="0085670C">
              <w:t>6</w:t>
            </w:r>
          </w:p>
        </w:tc>
        <w:tc>
          <w:tcPr>
            <w:tcW w:w="0" w:type="pct"/>
          </w:tcPr>
          <w:p w14:paraId="35D9DEFD" w14:textId="77777777" w:rsidR="00DE38E0" w:rsidRPr="0085670C" w:rsidRDefault="00DE38E0" w:rsidP="00430F61">
            <w:pPr>
              <w:spacing w:before="0" w:after="0"/>
              <w:jc w:val="right"/>
            </w:pPr>
            <w:r w:rsidRPr="0085670C">
              <w:t xml:space="preserve">3 </w:t>
            </w:r>
          </w:p>
          <w:p w14:paraId="024C64F5" w14:textId="77777777" w:rsidR="00DE38E0" w:rsidRPr="0085670C" w:rsidRDefault="00DE38E0" w:rsidP="00430F61">
            <w:pPr>
              <w:spacing w:before="0" w:after="0"/>
              <w:jc w:val="right"/>
            </w:pPr>
            <w:r w:rsidRPr="0085670C">
              <w:t>(Note 1)</w:t>
            </w:r>
          </w:p>
        </w:tc>
        <w:tc>
          <w:tcPr>
            <w:tcW w:w="0" w:type="pct"/>
          </w:tcPr>
          <w:p w14:paraId="47C9C4B3" w14:textId="77777777" w:rsidR="00DE38E0" w:rsidRPr="0085670C" w:rsidRDefault="00DE38E0" w:rsidP="00430F61">
            <w:pPr>
              <w:jc w:val="right"/>
            </w:pPr>
            <w:r w:rsidRPr="0085670C">
              <w:t>0</w:t>
            </w:r>
          </w:p>
        </w:tc>
        <w:tc>
          <w:tcPr>
            <w:tcW w:w="0" w:type="pct"/>
          </w:tcPr>
          <w:p w14:paraId="228BDBA0" w14:textId="77777777" w:rsidR="00DE38E0" w:rsidRPr="0085670C" w:rsidRDefault="00DE38E0" w:rsidP="00430F61">
            <w:pPr>
              <w:jc w:val="right"/>
            </w:pPr>
            <w:r w:rsidRPr="0085670C">
              <w:t>0</w:t>
            </w:r>
          </w:p>
        </w:tc>
      </w:tr>
      <w:tr w:rsidR="00DE38E0" w:rsidRPr="0085670C" w14:paraId="1757C955" w14:textId="77777777" w:rsidTr="0032721B">
        <w:tc>
          <w:tcPr>
            <w:tcW w:w="0" w:type="pct"/>
          </w:tcPr>
          <w:p w14:paraId="327F8521"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2 GHz (video links)</w:t>
            </w:r>
          </w:p>
        </w:tc>
        <w:tc>
          <w:tcPr>
            <w:tcW w:w="0" w:type="pct"/>
          </w:tcPr>
          <w:p w14:paraId="61231E2D" w14:textId="77777777" w:rsidR="00DE38E0" w:rsidRPr="0085670C" w:rsidRDefault="00DE38E0" w:rsidP="00430F61">
            <w:pPr>
              <w:jc w:val="right"/>
            </w:pPr>
            <w:r w:rsidRPr="0085670C">
              <w:t>107</w:t>
            </w:r>
          </w:p>
        </w:tc>
        <w:tc>
          <w:tcPr>
            <w:tcW w:w="0" w:type="pct"/>
          </w:tcPr>
          <w:p w14:paraId="1B49805D" w14:textId="77777777" w:rsidR="00DE38E0" w:rsidRPr="0085670C" w:rsidRDefault="00DE38E0" w:rsidP="00430F61">
            <w:pPr>
              <w:jc w:val="right"/>
            </w:pPr>
            <w:r w:rsidRPr="0085670C">
              <w:t>130</w:t>
            </w:r>
          </w:p>
        </w:tc>
        <w:tc>
          <w:tcPr>
            <w:tcW w:w="0" w:type="pct"/>
          </w:tcPr>
          <w:p w14:paraId="6DCE255B" w14:textId="77777777" w:rsidR="00DE38E0" w:rsidRPr="0085670C" w:rsidRDefault="00DE38E0" w:rsidP="00430F61">
            <w:pPr>
              <w:jc w:val="right"/>
            </w:pPr>
            <w:r w:rsidRPr="0085670C">
              <w:t>127</w:t>
            </w:r>
          </w:p>
        </w:tc>
        <w:tc>
          <w:tcPr>
            <w:tcW w:w="0" w:type="pct"/>
          </w:tcPr>
          <w:p w14:paraId="187C0F65" w14:textId="77777777" w:rsidR="00DE38E0" w:rsidRPr="0085670C" w:rsidRDefault="00DE38E0" w:rsidP="00430F61">
            <w:pPr>
              <w:jc w:val="right"/>
            </w:pPr>
            <w:r w:rsidRPr="0085670C">
              <w:t>142</w:t>
            </w:r>
          </w:p>
        </w:tc>
        <w:tc>
          <w:tcPr>
            <w:tcW w:w="0" w:type="pct"/>
          </w:tcPr>
          <w:p w14:paraId="6A674891" w14:textId="77777777" w:rsidR="00DE38E0" w:rsidRPr="0085670C" w:rsidRDefault="00DE38E0" w:rsidP="00430F61">
            <w:pPr>
              <w:jc w:val="right"/>
            </w:pPr>
            <w:r w:rsidRPr="0085670C">
              <w:t>152</w:t>
            </w:r>
          </w:p>
        </w:tc>
      </w:tr>
      <w:tr w:rsidR="00DE38E0" w:rsidRPr="0085670C" w14:paraId="0061566E" w14:textId="77777777" w:rsidTr="0032721B">
        <w:tc>
          <w:tcPr>
            <w:tcW w:w="0" w:type="pct"/>
          </w:tcPr>
          <w:p w14:paraId="1DD36F83"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3 GHz (video links)</w:t>
            </w:r>
          </w:p>
        </w:tc>
        <w:tc>
          <w:tcPr>
            <w:tcW w:w="0" w:type="pct"/>
          </w:tcPr>
          <w:p w14:paraId="5369BFD1" w14:textId="77777777" w:rsidR="00DE38E0" w:rsidRPr="0085670C" w:rsidRDefault="00DE38E0" w:rsidP="00430F61">
            <w:pPr>
              <w:jc w:val="right"/>
            </w:pPr>
            <w:r w:rsidRPr="0085670C">
              <w:t>2</w:t>
            </w:r>
          </w:p>
        </w:tc>
        <w:tc>
          <w:tcPr>
            <w:tcW w:w="0" w:type="pct"/>
          </w:tcPr>
          <w:p w14:paraId="1AF09CDB" w14:textId="77777777" w:rsidR="00DE38E0" w:rsidRPr="0085670C" w:rsidRDefault="00DE38E0" w:rsidP="00430F61">
            <w:pPr>
              <w:spacing w:before="0" w:after="0"/>
              <w:jc w:val="right"/>
            </w:pPr>
            <w:r w:rsidRPr="0085670C">
              <w:t>12</w:t>
            </w:r>
          </w:p>
          <w:p w14:paraId="1BBE2E90" w14:textId="77777777" w:rsidR="00DE38E0" w:rsidRPr="0085670C" w:rsidRDefault="00DE38E0" w:rsidP="00430F61">
            <w:pPr>
              <w:spacing w:before="0" w:after="0"/>
              <w:jc w:val="right"/>
            </w:pPr>
            <w:r w:rsidRPr="0085670C">
              <w:t>(Note 2)</w:t>
            </w:r>
          </w:p>
        </w:tc>
        <w:tc>
          <w:tcPr>
            <w:tcW w:w="0" w:type="pct"/>
          </w:tcPr>
          <w:p w14:paraId="6A0D1C35" w14:textId="77777777" w:rsidR="00DE38E0" w:rsidRPr="0085670C" w:rsidRDefault="00DE38E0" w:rsidP="00430F61">
            <w:pPr>
              <w:spacing w:before="0" w:after="0"/>
              <w:jc w:val="right"/>
            </w:pPr>
            <w:r w:rsidRPr="0085670C">
              <w:t>16</w:t>
            </w:r>
          </w:p>
        </w:tc>
        <w:tc>
          <w:tcPr>
            <w:tcW w:w="0" w:type="pct"/>
          </w:tcPr>
          <w:p w14:paraId="14000B8D" w14:textId="77777777" w:rsidR="00DE38E0" w:rsidRPr="0085670C" w:rsidRDefault="00DE38E0" w:rsidP="00430F61">
            <w:pPr>
              <w:spacing w:before="0" w:after="0"/>
              <w:jc w:val="right"/>
            </w:pPr>
            <w:r w:rsidRPr="0085670C">
              <w:t>22</w:t>
            </w:r>
          </w:p>
          <w:p w14:paraId="60C7E215" w14:textId="77777777" w:rsidR="00DE38E0" w:rsidRPr="0085670C" w:rsidRDefault="00DE38E0" w:rsidP="00430F61">
            <w:pPr>
              <w:spacing w:before="0" w:after="0"/>
              <w:jc w:val="right"/>
            </w:pPr>
            <w:r w:rsidRPr="0085670C">
              <w:t>(Note 3)</w:t>
            </w:r>
          </w:p>
        </w:tc>
        <w:tc>
          <w:tcPr>
            <w:tcW w:w="0" w:type="pct"/>
          </w:tcPr>
          <w:p w14:paraId="6F3932DE" w14:textId="77777777" w:rsidR="00DE38E0" w:rsidRPr="0085670C" w:rsidRDefault="00DE38E0" w:rsidP="00430F61">
            <w:pPr>
              <w:jc w:val="right"/>
            </w:pPr>
            <w:r w:rsidRPr="0085670C">
              <w:t>15</w:t>
            </w:r>
          </w:p>
        </w:tc>
      </w:tr>
      <w:tr w:rsidR="00DE38E0" w:rsidRPr="0085670C" w14:paraId="505F1CAB" w14:textId="77777777" w:rsidTr="0032721B">
        <w:tc>
          <w:tcPr>
            <w:tcW w:w="0" w:type="pct"/>
          </w:tcPr>
          <w:p w14:paraId="313D5D1B"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4-7 GHz (video links)</w:t>
            </w:r>
          </w:p>
        </w:tc>
        <w:tc>
          <w:tcPr>
            <w:tcW w:w="0" w:type="pct"/>
          </w:tcPr>
          <w:p w14:paraId="1A298F8E" w14:textId="77777777" w:rsidR="00DE38E0" w:rsidRPr="0085670C" w:rsidRDefault="00DE38E0" w:rsidP="00430F61">
            <w:pPr>
              <w:jc w:val="right"/>
            </w:pPr>
            <w:r w:rsidRPr="0085670C">
              <w:t>2</w:t>
            </w:r>
          </w:p>
        </w:tc>
        <w:tc>
          <w:tcPr>
            <w:tcW w:w="0" w:type="pct"/>
          </w:tcPr>
          <w:p w14:paraId="47750C08" w14:textId="77777777" w:rsidR="00DE38E0" w:rsidRPr="0085670C" w:rsidRDefault="00DE38E0" w:rsidP="00430F61">
            <w:pPr>
              <w:jc w:val="right"/>
            </w:pPr>
            <w:r w:rsidRPr="0085670C">
              <w:t>7</w:t>
            </w:r>
          </w:p>
        </w:tc>
        <w:tc>
          <w:tcPr>
            <w:tcW w:w="0" w:type="pct"/>
          </w:tcPr>
          <w:p w14:paraId="705B79C0" w14:textId="77777777" w:rsidR="00DE38E0" w:rsidRPr="0085670C" w:rsidRDefault="00DE38E0" w:rsidP="00430F61">
            <w:pPr>
              <w:jc w:val="right"/>
            </w:pPr>
            <w:r w:rsidRPr="0085670C">
              <w:t>12</w:t>
            </w:r>
          </w:p>
        </w:tc>
        <w:tc>
          <w:tcPr>
            <w:tcW w:w="0" w:type="pct"/>
          </w:tcPr>
          <w:p w14:paraId="005ABBB5" w14:textId="77777777" w:rsidR="00DE38E0" w:rsidRPr="0085670C" w:rsidRDefault="00DE38E0" w:rsidP="00430F61">
            <w:pPr>
              <w:spacing w:before="0" w:after="0"/>
              <w:jc w:val="right"/>
            </w:pPr>
            <w:r w:rsidRPr="0085670C">
              <w:t>19</w:t>
            </w:r>
          </w:p>
          <w:p w14:paraId="33DFB318" w14:textId="77777777" w:rsidR="00DE38E0" w:rsidRPr="0085670C" w:rsidRDefault="00DE38E0" w:rsidP="00430F61">
            <w:pPr>
              <w:spacing w:before="0" w:after="0"/>
              <w:jc w:val="right"/>
            </w:pPr>
            <w:r w:rsidRPr="0085670C">
              <w:t>(Note 4)</w:t>
            </w:r>
          </w:p>
        </w:tc>
        <w:tc>
          <w:tcPr>
            <w:tcW w:w="0" w:type="pct"/>
          </w:tcPr>
          <w:p w14:paraId="27E67D3C" w14:textId="77777777" w:rsidR="00DE38E0" w:rsidRPr="0085670C" w:rsidRDefault="00DE38E0" w:rsidP="00430F61">
            <w:pPr>
              <w:jc w:val="right"/>
            </w:pPr>
            <w:r w:rsidRPr="0085670C">
              <w:t>11</w:t>
            </w:r>
          </w:p>
        </w:tc>
      </w:tr>
      <w:tr w:rsidR="00DE38E0" w:rsidRPr="0085670C" w14:paraId="0C6F640F" w14:textId="77777777" w:rsidTr="0032721B">
        <w:tc>
          <w:tcPr>
            <w:tcW w:w="0" w:type="pct"/>
          </w:tcPr>
          <w:p w14:paraId="6BDBBCF6"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8-12 GHz (video links)</w:t>
            </w:r>
          </w:p>
        </w:tc>
        <w:tc>
          <w:tcPr>
            <w:tcW w:w="0" w:type="pct"/>
          </w:tcPr>
          <w:p w14:paraId="67ED1855" w14:textId="77777777" w:rsidR="00DE38E0" w:rsidRPr="0085670C" w:rsidRDefault="00DE38E0" w:rsidP="00430F61">
            <w:pPr>
              <w:jc w:val="right"/>
            </w:pPr>
            <w:r w:rsidRPr="0085670C">
              <w:t>0</w:t>
            </w:r>
          </w:p>
        </w:tc>
        <w:tc>
          <w:tcPr>
            <w:tcW w:w="0" w:type="pct"/>
            <w:vAlign w:val="top"/>
          </w:tcPr>
          <w:p w14:paraId="0DCB7589" w14:textId="77777777" w:rsidR="00DE38E0" w:rsidRPr="0085670C" w:rsidRDefault="00DE38E0" w:rsidP="00430F61">
            <w:pPr>
              <w:jc w:val="right"/>
            </w:pPr>
            <w:r w:rsidRPr="0085670C">
              <w:t>0</w:t>
            </w:r>
          </w:p>
        </w:tc>
        <w:tc>
          <w:tcPr>
            <w:tcW w:w="0" w:type="pct"/>
            <w:vAlign w:val="top"/>
          </w:tcPr>
          <w:p w14:paraId="5168B786" w14:textId="77777777" w:rsidR="00DE38E0" w:rsidRPr="0085670C" w:rsidRDefault="00DE38E0" w:rsidP="00430F61">
            <w:pPr>
              <w:jc w:val="right"/>
            </w:pPr>
            <w:r w:rsidRPr="0085670C">
              <w:t>0</w:t>
            </w:r>
          </w:p>
        </w:tc>
        <w:tc>
          <w:tcPr>
            <w:tcW w:w="0" w:type="pct"/>
            <w:vAlign w:val="top"/>
          </w:tcPr>
          <w:p w14:paraId="395576B5" w14:textId="77777777" w:rsidR="00DE38E0" w:rsidRPr="0085670C" w:rsidRDefault="00DE38E0" w:rsidP="00430F61">
            <w:pPr>
              <w:jc w:val="right"/>
            </w:pPr>
            <w:r w:rsidRPr="0085670C">
              <w:t>0</w:t>
            </w:r>
          </w:p>
        </w:tc>
        <w:tc>
          <w:tcPr>
            <w:tcW w:w="0" w:type="pct"/>
            <w:vAlign w:val="top"/>
          </w:tcPr>
          <w:p w14:paraId="1EB7CE3B" w14:textId="77777777" w:rsidR="00DE38E0" w:rsidRPr="0085670C" w:rsidRDefault="00DE38E0" w:rsidP="00430F61">
            <w:pPr>
              <w:jc w:val="right"/>
            </w:pPr>
            <w:r w:rsidRPr="0085670C">
              <w:t>0</w:t>
            </w:r>
          </w:p>
        </w:tc>
      </w:tr>
      <w:tr w:rsidR="00DE38E0" w:rsidRPr="0085670C" w14:paraId="4253D02E" w14:textId="77777777" w:rsidTr="0032721B">
        <w:tc>
          <w:tcPr>
            <w:tcW w:w="0" w:type="pct"/>
          </w:tcPr>
          <w:p w14:paraId="285E56E3"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&gt;20 GHz (video links)</w:t>
            </w:r>
          </w:p>
        </w:tc>
        <w:tc>
          <w:tcPr>
            <w:tcW w:w="0" w:type="pct"/>
          </w:tcPr>
          <w:p w14:paraId="46380839" w14:textId="77777777" w:rsidR="00DE38E0" w:rsidRPr="0085670C" w:rsidRDefault="00DE38E0" w:rsidP="00430F61">
            <w:pPr>
              <w:jc w:val="right"/>
            </w:pPr>
            <w:r w:rsidRPr="0085670C">
              <w:t>0</w:t>
            </w:r>
          </w:p>
        </w:tc>
        <w:tc>
          <w:tcPr>
            <w:tcW w:w="0" w:type="pct"/>
            <w:vAlign w:val="top"/>
          </w:tcPr>
          <w:p w14:paraId="6EA050AA" w14:textId="77777777" w:rsidR="00DE38E0" w:rsidRPr="0085670C" w:rsidRDefault="00DE38E0" w:rsidP="00430F61">
            <w:pPr>
              <w:jc w:val="right"/>
            </w:pPr>
            <w:r w:rsidRPr="0085670C">
              <w:t>0</w:t>
            </w:r>
          </w:p>
        </w:tc>
        <w:tc>
          <w:tcPr>
            <w:tcW w:w="0" w:type="pct"/>
            <w:vAlign w:val="top"/>
          </w:tcPr>
          <w:p w14:paraId="1743816C" w14:textId="77777777" w:rsidR="00DE38E0" w:rsidRPr="0085670C" w:rsidRDefault="00DE38E0" w:rsidP="00430F61">
            <w:pPr>
              <w:jc w:val="right"/>
            </w:pPr>
            <w:r w:rsidRPr="0085670C">
              <w:t>0</w:t>
            </w:r>
          </w:p>
        </w:tc>
        <w:tc>
          <w:tcPr>
            <w:tcW w:w="0" w:type="pct"/>
            <w:vAlign w:val="top"/>
          </w:tcPr>
          <w:p w14:paraId="13C8C2DC" w14:textId="77777777" w:rsidR="00DE38E0" w:rsidRPr="0085670C" w:rsidRDefault="00DE38E0" w:rsidP="00430F61">
            <w:pPr>
              <w:jc w:val="right"/>
            </w:pPr>
            <w:r w:rsidRPr="0085670C">
              <w:t>0</w:t>
            </w:r>
          </w:p>
        </w:tc>
        <w:tc>
          <w:tcPr>
            <w:tcW w:w="0" w:type="pct"/>
            <w:vAlign w:val="top"/>
          </w:tcPr>
          <w:p w14:paraId="17E8355C" w14:textId="77777777" w:rsidR="00DE38E0" w:rsidRPr="0085670C" w:rsidRDefault="00DE38E0" w:rsidP="00430F61">
            <w:pPr>
              <w:jc w:val="right"/>
            </w:pPr>
            <w:r w:rsidRPr="0085670C">
              <w:t>0</w:t>
            </w:r>
          </w:p>
        </w:tc>
      </w:tr>
      <w:tr w:rsidR="00DE38E0" w:rsidRPr="0085670C" w14:paraId="3E23702E" w14:textId="77777777" w:rsidTr="0032721B">
        <w:tc>
          <w:tcPr>
            <w:tcW w:w="0" w:type="pct"/>
            <w:gridSpan w:val="6"/>
          </w:tcPr>
          <w:p w14:paraId="246652AC" w14:textId="5FF8786D" w:rsidR="00DE38E0" w:rsidRPr="0085670C" w:rsidRDefault="00DE38E0" w:rsidP="00430F61">
            <w:pPr>
              <w:pStyle w:val="ECCTablenote"/>
              <w:rPr>
                <w:rStyle w:val="ECCParagraph"/>
                <w:sz w:val="16"/>
              </w:rPr>
            </w:pPr>
            <w:r w:rsidRPr="0085670C">
              <w:rPr>
                <w:rStyle w:val="ECCParagraph"/>
                <w:sz w:val="16"/>
              </w:rPr>
              <w:t xml:space="preserve">Note 1: The reduction in frequency assignments (in 2016 compared with 2014 and 2015) is due to the 1.8 GHz band (1785-1805 MHz) being added to the UHF Shared licence rather than individual frequency assignments in the band. This was in response to the </w:t>
            </w:r>
            <w:bookmarkStart w:id="236" w:name="_Hlk60730125"/>
            <w:r w:rsidRPr="0085670C">
              <w:rPr>
                <w:rStyle w:val="ECCParagraph"/>
                <w:sz w:val="16"/>
              </w:rPr>
              <w:t>EC Implementing Decision 2014/641/EU</w:t>
            </w:r>
            <w:r w:rsidR="003624E3" w:rsidRPr="0085670C">
              <w:rPr>
                <w:rStyle w:val="ECCParagraph"/>
                <w:sz w:val="16"/>
              </w:rPr>
              <w:t xml:space="preserve"> </w:t>
            </w:r>
            <w:r w:rsidR="003624E3" w:rsidRPr="0085670C">
              <w:rPr>
                <w:rStyle w:val="ECCParagraph"/>
                <w:sz w:val="16"/>
              </w:rPr>
              <w:fldChar w:fldCharType="begin"/>
            </w:r>
            <w:r w:rsidR="003624E3" w:rsidRPr="0085670C">
              <w:rPr>
                <w:rStyle w:val="ECCParagraph"/>
                <w:sz w:val="16"/>
              </w:rPr>
              <w:instrText xml:space="preserve"> REF _Ref60730178 \r \h </w:instrText>
            </w:r>
            <w:r w:rsidR="003624E3" w:rsidRPr="0085670C">
              <w:rPr>
                <w:rStyle w:val="ECCParagraph"/>
                <w:sz w:val="16"/>
              </w:rPr>
            </w:r>
            <w:r w:rsidR="003624E3" w:rsidRPr="0085670C">
              <w:rPr>
                <w:rStyle w:val="ECCParagraph"/>
                <w:sz w:val="16"/>
              </w:rPr>
              <w:fldChar w:fldCharType="separate"/>
            </w:r>
            <w:r w:rsidR="003624E3" w:rsidRPr="0085670C">
              <w:rPr>
                <w:rStyle w:val="ECCParagraph"/>
                <w:sz w:val="16"/>
              </w:rPr>
              <w:t>[19]</w:t>
            </w:r>
            <w:r w:rsidR="003624E3" w:rsidRPr="0085670C">
              <w:rPr>
                <w:rStyle w:val="ECCParagraph"/>
                <w:sz w:val="16"/>
              </w:rPr>
              <w:fldChar w:fldCharType="end"/>
            </w:r>
            <w:r w:rsidRPr="0085670C">
              <w:rPr>
                <w:rStyle w:val="ECCParagraph"/>
                <w:sz w:val="16"/>
              </w:rPr>
              <w:t>.</w:t>
            </w:r>
          </w:p>
          <w:bookmarkEnd w:id="236"/>
          <w:p w14:paraId="047E61C9" w14:textId="77777777" w:rsidR="00DE38E0" w:rsidRPr="0085670C" w:rsidRDefault="00DE38E0" w:rsidP="00430F61">
            <w:pPr>
              <w:pStyle w:val="ECCTablenote"/>
              <w:rPr>
                <w:rStyle w:val="ECCParagraph"/>
                <w:sz w:val="16"/>
              </w:rPr>
            </w:pPr>
            <w:r w:rsidRPr="0085670C">
              <w:rPr>
                <w:rStyle w:val="ECCParagraph"/>
                <w:sz w:val="16"/>
              </w:rPr>
              <w:t>Note 2: PMSE ceased to have access to the 3.4 GHz band in 2016 leading to a reduction in the number of frequency assignments.</w:t>
            </w:r>
          </w:p>
          <w:p w14:paraId="7F7A1290" w14:textId="77777777" w:rsidR="00DE38E0" w:rsidRPr="0085670C" w:rsidRDefault="00DE38E0" w:rsidP="00430F61">
            <w:pPr>
              <w:pStyle w:val="ECCTablenote"/>
              <w:rPr>
                <w:rStyle w:val="ECCParagraph"/>
                <w:sz w:val="16"/>
              </w:rPr>
            </w:pPr>
            <w:r w:rsidRPr="0085670C">
              <w:rPr>
                <w:rStyle w:val="ECCParagraph"/>
                <w:sz w:val="16"/>
              </w:rPr>
              <w:t xml:space="preserve">Note 3: The number of assignments in the 3 GHz band is a result of coordinated access to this spectrum to cover a series of rugby matches. This licensee has now moved to alternative bands. </w:t>
            </w:r>
          </w:p>
          <w:p w14:paraId="09272783" w14:textId="77777777" w:rsidR="00DE38E0" w:rsidRPr="0085670C" w:rsidRDefault="00DE38E0" w:rsidP="00430F61">
            <w:pPr>
              <w:pStyle w:val="ECCTablenote"/>
            </w:pPr>
            <w:r w:rsidRPr="0085670C">
              <w:rPr>
                <w:rStyle w:val="ECCParagraph"/>
                <w:sz w:val="16"/>
              </w:rPr>
              <w:t>Note 4: The increase in frequency assignments in the 4-7 GHz band is primarily a result of increased use of 7 GHz for wireless cameras.</w:t>
            </w:r>
          </w:p>
        </w:tc>
      </w:tr>
    </w:tbl>
    <w:p w14:paraId="70937943" w14:textId="77777777" w:rsidR="00DE38E0" w:rsidRPr="0085670C" w:rsidRDefault="00DE38E0" w:rsidP="00DE38E0">
      <w:pPr>
        <w:rPr>
          <w:rFonts w:eastAsia="Times New Roman"/>
          <w:b/>
          <w:bCs/>
          <w:color w:val="D2232A"/>
          <w:szCs w:val="20"/>
        </w:rPr>
      </w:pPr>
    </w:p>
    <w:p w14:paraId="649FF666" w14:textId="77777777" w:rsidR="00DE38E0" w:rsidRPr="0085670C" w:rsidRDefault="00DE38E0" w:rsidP="00DE38E0">
      <w:pPr>
        <w:pStyle w:val="Caption"/>
        <w:rPr>
          <w:lang w:val="en-GB"/>
        </w:rPr>
      </w:pPr>
      <w:r w:rsidRPr="0085670C">
        <w:rPr>
          <w:lang w:val="en-GB"/>
        </w:rPr>
        <w:lastRenderedPageBreak/>
        <w:t xml:space="preserve">Table </w:t>
      </w:r>
      <w:r w:rsidRPr="0085670C">
        <w:rPr>
          <w:lang w:val="en-GB"/>
        </w:rPr>
        <w:fldChar w:fldCharType="begin"/>
      </w:r>
      <w:r w:rsidRPr="0085670C">
        <w:rPr>
          <w:lang w:val="en-GB"/>
        </w:rPr>
        <w:instrText xml:space="preserve"> SEQ Table \* ARABIC </w:instrText>
      </w:r>
      <w:r w:rsidRPr="0085670C">
        <w:rPr>
          <w:lang w:val="en-GB"/>
        </w:rPr>
        <w:fldChar w:fldCharType="separate"/>
      </w:r>
      <w:r w:rsidRPr="0085670C">
        <w:rPr>
          <w:noProof/>
          <w:lang w:val="en-GB"/>
        </w:rPr>
        <w:t>9</w:t>
      </w:r>
      <w:r w:rsidRPr="0085670C">
        <w:rPr>
          <w:noProof/>
          <w:lang w:val="en-GB"/>
        </w:rPr>
        <w:fldChar w:fldCharType="end"/>
      </w:r>
      <w:r w:rsidRPr="0085670C">
        <w:rPr>
          <w:lang w:val="en-GB"/>
        </w:rPr>
        <w:t>: Number of frequency assignments at major events - Wimbledon</w:t>
      </w:r>
    </w:p>
    <w:tbl>
      <w:tblPr>
        <w:tblStyle w:val="ECCTable-redheader"/>
        <w:tblW w:w="5000" w:type="pct"/>
        <w:tblInd w:w="0" w:type="dxa"/>
        <w:tblLayout w:type="fixed"/>
        <w:tblLook w:val="04A0" w:firstRow="1" w:lastRow="0" w:firstColumn="1" w:lastColumn="0" w:noHBand="0" w:noVBand="1"/>
      </w:tblPr>
      <w:tblGrid>
        <w:gridCol w:w="2487"/>
        <w:gridCol w:w="1495"/>
        <w:gridCol w:w="1330"/>
        <w:gridCol w:w="1329"/>
        <w:gridCol w:w="1494"/>
        <w:gridCol w:w="1494"/>
      </w:tblGrid>
      <w:tr w:rsidR="0052327A" w:rsidRPr="0085670C" w14:paraId="39086058" w14:textId="77777777" w:rsidTr="00E51357">
        <w:trPr>
          <w:cnfStyle w:val="100000000000" w:firstRow="1" w:lastRow="0" w:firstColumn="0" w:lastColumn="0" w:oddVBand="0" w:evenVBand="0" w:oddHBand="0" w:evenHBand="0" w:firstRowFirstColumn="0" w:firstRowLastColumn="0" w:lastRowFirstColumn="0" w:lastRowLastColumn="0"/>
          <w:tblHeader w:val="0"/>
        </w:trPr>
        <w:tc>
          <w:tcPr>
            <w:tcW w:w="1291" w:type="pct"/>
            <w:tcBorders>
              <w:top w:val="single" w:sz="4" w:space="0" w:color="FFFFFF" w:themeColor="background1"/>
              <w:left w:val="single" w:sz="4" w:space="0" w:color="FFFFFF" w:themeColor="background1"/>
              <w:bottom w:val="single" w:sz="4" w:space="0" w:color="FFFFFF" w:themeColor="background1"/>
              <w:tl2br w:val="none" w:sz="0" w:space="0" w:color="auto"/>
              <w:tr2bl w:val="none" w:sz="0" w:space="0" w:color="auto"/>
            </w:tcBorders>
          </w:tcPr>
          <w:p w14:paraId="67BC9905" w14:textId="77777777" w:rsidR="002D7959" w:rsidRPr="0085670C" w:rsidRDefault="002D7959" w:rsidP="001D3ED8">
            <w:pPr>
              <w:pStyle w:val="ECCTableHeaderwhitefont"/>
            </w:pPr>
          </w:p>
        </w:tc>
        <w:tc>
          <w:tcPr>
            <w:tcW w:w="776" w:type="pct"/>
            <w:tcBorders>
              <w:top w:val="single" w:sz="4" w:space="0" w:color="FFFFFF" w:themeColor="background1"/>
              <w:bottom w:val="single" w:sz="4" w:space="0" w:color="FFFFFF" w:themeColor="background1"/>
              <w:tl2br w:val="none" w:sz="0" w:space="0" w:color="auto"/>
              <w:tr2bl w:val="none" w:sz="0" w:space="0" w:color="auto"/>
            </w:tcBorders>
          </w:tcPr>
          <w:p w14:paraId="49473938" w14:textId="77777777" w:rsidR="002D7959" w:rsidRPr="0085670C" w:rsidRDefault="002D7959" w:rsidP="001D3ED8">
            <w:pPr>
              <w:pStyle w:val="ECCTableHeaderwhitefont"/>
            </w:pPr>
            <w:r w:rsidRPr="0085670C">
              <w:t>Year 2014</w:t>
            </w:r>
          </w:p>
        </w:tc>
        <w:tc>
          <w:tcPr>
            <w:tcW w:w="690" w:type="pct"/>
            <w:tcBorders>
              <w:top w:val="single" w:sz="4" w:space="0" w:color="FFFFFF" w:themeColor="background1"/>
              <w:bottom w:val="single" w:sz="4" w:space="0" w:color="FFFFFF" w:themeColor="background1"/>
              <w:tl2br w:val="none" w:sz="0" w:space="0" w:color="auto"/>
              <w:tr2bl w:val="none" w:sz="0" w:space="0" w:color="auto"/>
            </w:tcBorders>
          </w:tcPr>
          <w:p w14:paraId="4C6B0278" w14:textId="77777777" w:rsidR="002D7959" w:rsidRPr="0085670C" w:rsidRDefault="002D7959" w:rsidP="001D3ED8">
            <w:pPr>
              <w:pStyle w:val="ECCTableHeaderwhitefont"/>
            </w:pPr>
            <w:r w:rsidRPr="0085670C">
              <w:t>Year 2015</w:t>
            </w:r>
          </w:p>
        </w:tc>
        <w:tc>
          <w:tcPr>
            <w:tcW w:w="690" w:type="pct"/>
            <w:tcBorders>
              <w:top w:val="single" w:sz="4" w:space="0" w:color="FFFFFF" w:themeColor="background1"/>
              <w:bottom w:val="single" w:sz="4" w:space="0" w:color="FFFFFF" w:themeColor="background1"/>
              <w:tl2br w:val="none" w:sz="0" w:space="0" w:color="auto"/>
              <w:tr2bl w:val="none" w:sz="0" w:space="0" w:color="auto"/>
            </w:tcBorders>
          </w:tcPr>
          <w:p w14:paraId="404A895D" w14:textId="77777777" w:rsidR="002D7959" w:rsidRPr="0085670C" w:rsidRDefault="002D7959" w:rsidP="001D3ED8">
            <w:pPr>
              <w:pStyle w:val="ECCTableHeaderwhitefont"/>
            </w:pPr>
            <w:r w:rsidRPr="0085670C">
              <w:t>Year 2016</w:t>
            </w:r>
          </w:p>
        </w:tc>
        <w:tc>
          <w:tcPr>
            <w:tcW w:w="776" w:type="pct"/>
            <w:tcBorders>
              <w:top w:val="single" w:sz="4" w:space="0" w:color="FFFFFF" w:themeColor="background1"/>
              <w:bottom w:val="single" w:sz="4" w:space="0" w:color="FFFFFF" w:themeColor="background1"/>
              <w:tl2br w:val="none" w:sz="0" w:space="0" w:color="auto"/>
              <w:tr2bl w:val="none" w:sz="0" w:space="0" w:color="auto"/>
            </w:tcBorders>
          </w:tcPr>
          <w:p w14:paraId="0684917A" w14:textId="77777777" w:rsidR="002D7959" w:rsidRPr="0085670C" w:rsidRDefault="002D7959" w:rsidP="001D3ED8">
            <w:pPr>
              <w:pStyle w:val="ECCTableHeaderwhitefont"/>
            </w:pPr>
            <w:r w:rsidRPr="0085670C">
              <w:t>Year 2017</w:t>
            </w:r>
          </w:p>
        </w:tc>
        <w:tc>
          <w:tcPr>
            <w:tcW w:w="776" w:type="pct"/>
            <w:tcBorders>
              <w:top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tcPr>
          <w:p w14:paraId="26CD9CE2" w14:textId="77777777" w:rsidR="002D7959" w:rsidRPr="0085670C" w:rsidRDefault="002D7959" w:rsidP="001D3ED8">
            <w:pPr>
              <w:pStyle w:val="ECCTableHeaderwhitefont"/>
            </w:pPr>
            <w:r w:rsidRPr="0085670C">
              <w:t>Year 2018</w:t>
            </w:r>
          </w:p>
        </w:tc>
      </w:tr>
      <w:tr w:rsidR="002D7959" w:rsidRPr="0085670C" w14:paraId="1D0752DE" w14:textId="77777777" w:rsidTr="00E51357">
        <w:tc>
          <w:tcPr>
            <w:tcW w:w="1291" w:type="pct"/>
            <w:tcBorders>
              <w:top w:val="single" w:sz="4" w:space="0" w:color="FFFFFF" w:themeColor="background1"/>
            </w:tcBorders>
          </w:tcPr>
          <w:p w14:paraId="1164EC6F" w14:textId="77777777" w:rsidR="002D7959" w:rsidRPr="0085670C" w:rsidRDefault="002D7959" w:rsidP="001D3ED8">
            <w:pPr>
              <w:jc w:val="left"/>
              <w:rPr>
                <w:b/>
                <w:bCs/>
              </w:rPr>
            </w:pPr>
            <w:r w:rsidRPr="0085670C">
              <w:rPr>
                <w:rStyle w:val="ECCHLbold"/>
                <w:b w:val="0"/>
                <w:bCs/>
              </w:rPr>
              <w:t>Microphone / IEM</w:t>
            </w:r>
          </w:p>
        </w:tc>
        <w:tc>
          <w:tcPr>
            <w:tcW w:w="776" w:type="pct"/>
            <w:tcBorders>
              <w:top w:val="single" w:sz="4" w:space="0" w:color="FFFFFF" w:themeColor="background1"/>
            </w:tcBorders>
          </w:tcPr>
          <w:p w14:paraId="67CF1758" w14:textId="77777777" w:rsidR="002D7959" w:rsidRPr="0085670C" w:rsidRDefault="002D7959" w:rsidP="001D3ED8">
            <w:pPr>
              <w:jc w:val="right"/>
            </w:pPr>
            <w:r w:rsidRPr="0085670C">
              <w:t>94</w:t>
            </w:r>
          </w:p>
        </w:tc>
        <w:tc>
          <w:tcPr>
            <w:tcW w:w="690" w:type="pct"/>
            <w:tcBorders>
              <w:top w:val="single" w:sz="4" w:space="0" w:color="FFFFFF" w:themeColor="background1"/>
            </w:tcBorders>
          </w:tcPr>
          <w:p w14:paraId="0EBF6D94" w14:textId="77777777" w:rsidR="002D7959" w:rsidRPr="0085670C" w:rsidRDefault="002D7959" w:rsidP="001D3ED8">
            <w:pPr>
              <w:jc w:val="right"/>
            </w:pPr>
            <w:r w:rsidRPr="0085670C">
              <w:t>142</w:t>
            </w:r>
          </w:p>
        </w:tc>
        <w:tc>
          <w:tcPr>
            <w:tcW w:w="690" w:type="pct"/>
            <w:tcBorders>
              <w:top w:val="single" w:sz="4" w:space="0" w:color="FFFFFF" w:themeColor="background1"/>
            </w:tcBorders>
          </w:tcPr>
          <w:p w14:paraId="60DB7BBD" w14:textId="77777777" w:rsidR="002D7959" w:rsidRPr="0085670C" w:rsidRDefault="002D7959" w:rsidP="001D3ED8">
            <w:pPr>
              <w:jc w:val="right"/>
            </w:pPr>
            <w:r w:rsidRPr="0085670C">
              <w:t>124</w:t>
            </w:r>
          </w:p>
        </w:tc>
        <w:tc>
          <w:tcPr>
            <w:tcW w:w="776" w:type="pct"/>
            <w:tcBorders>
              <w:top w:val="single" w:sz="4" w:space="0" w:color="FFFFFF" w:themeColor="background1"/>
            </w:tcBorders>
          </w:tcPr>
          <w:p w14:paraId="5F26EB9B" w14:textId="77777777" w:rsidR="002D7959" w:rsidRPr="0085670C" w:rsidRDefault="002D7959" w:rsidP="001D3ED8">
            <w:pPr>
              <w:jc w:val="right"/>
            </w:pPr>
            <w:r w:rsidRPr="0085670C">
              <w:t>149</w:t>
            </w:r>
          </w:p>
        </w:tc>
        <w:tc>
          <w:tcPr>
            <w:tcW w:w="776" w:type="pct"/>
            <w:tcBorders>
              <w:top w:val="single" w:sz="4" w:space="0" w:color="FFFFFF" w:themeColor="background1"/>
            </w:tcBorders>
          </w:tcPr>
          <w:p w14:paraId="7329935D" w14:textId="77777777" w:rsidR="002D7959" w:rsidRPr="0085670C" w:rsidRDefault="002D7959" w:rsidP="001D3ED8">
            <w:pPr>
              <w:jc w:val="right"/>
            </w:pPr>
            <w:r w:rsidRPr="0085670C">
              <w:t>159</w:t>
            </w:r>
          </w:p>
        </w:tc>
      </w:tr>
      <w:tr w:rsidR="002D7959" w:rsidRPr="0085670C" w14:paraId="62871C55" w14:textId="77777777" w:rsidTr="0032721B">
        <w:tc>
          <w:tcPr>
            <w:tcW w:w="1291" w:type="pct"/>
          </w:tcPr>
          <w:p w14:paraId="3D02E0B2" w14:textId="77777777" w:rsidR="002D7959" w:rsidRPr="0085670C" w:rsidRDefault="002D7959" w:rsidP="001D3ED8">
            <w:pPr>
              <w:jc w:val="left"/>
              <w:rPr>
                <w:b/>
                <w:bCs/>
              </w:rPr>
            </w:pPr>
            <w:r w:rsidRPr="0085670C">
              <w:rPr>
                <w:rStyle w:val="ECCHLbold"/>
                <w:b w:val="0"/>
                <w:bCs/>
              </w:rPr>
              <w:t>Talkback VHF</w:t>
            </w:r>
          </w:p>
        </w:tc>
        <w:tc>
          <w:tcPr>
            <w:tcW w:w="776" w:type="pct"/>
          </w:tcPr>
          <w:p w14:paraId="3272E288" w14:textId="77777777" w:rsidR="002D7959" w:rsidRPr="0085670C" w:rsidRDefault="002D7959" w:rsidP="001D3ED8">
            <w:pPr>
              <w:jc w:val="right"/>
            </w:pPr>
            <w:r w:rsidRPr="0085670C">
              <w:t>0</w:t>
            </w:r>
          </w:p>
        </w:tc>
        <w:tc>
          <w:tcPr>
            <w:tcW w:w="690" w:type="pct"/>
          </w:tcPr>
          <w:p w14:paraId="7C695B63" w14:textId="77777777" w:rsidR="002D7959" w:rsidRPr="0085670C" w:rsidRDefault="002D7959" w:rsidP="001D3ED8">
            <w:pPr>
              <w:jc w:val="right"/>
            </w:pPr>
            <w:r w:rsidRPr="0085670C">
              <w:t>0</w:t>
            </w:r>
          </w:p>
        </w:tc>
        <w:tc>
          <w:tcPr>
            <w:tcW w:w="690" w:type="pct"/>
          </w:tcPr>
          <w:p w14:paraId="70E3D8F4" w14:textId="77777777" w:rsidR="002D7959" w:rsidRPr="0085670C" w:rsidRDefault="002D7959" w:rsidP="001D3ED8">
            <w:pPr>
              <w:jc w:val="right"/>
            </w:pPr>
            <w:r w:rsidRPr="0085670C">
              <w:t>0</w:t>
            </w:r>
          </w:p>
        </w:tc>
        <w:tc>
          <w:tcPr>
            <w:tcW w:w="776" w:type="pct"/>
          </w:tcPr>
          <w:p w14:paraId="7006E95F" w14:textId="77777777" w:rsidR="002D7959" w:rsidRPr="0085670C" w:rsidRDefault="002D7959" w:rsidP="001D3ED8">
            <w:pPr>
              <w:jc w:val="right"/>
            </w:pPr>
            <w:r w:rsidRPr="0085670C">
              <w:t>2</w:t>
            </w:r>
          </w:p>
        </w:tc>
        <w:tc>
          <w:tcPr>
            <w:tcW w:w="776" w:type="pct"/>
          </w:tcPr>
          <w:p w14:paraId="5433CE88" w14:textId="77777777" w:rsidR="002D7959" w:rsidRPr="0085670C" w:rsidRDefault="002D7959" w:rsidP="001D3ED8">
            <w:pPr>
              <w:jc w:val="right"/>
            </w:pPr>
            <w:r w:rsidRPr="0085670C">
              <w:t>0</w:t>
            </w:r>
          </w:p>
        </w:tc>
      </w:tr>
      <w:tr w:rsidR="002D7959" w:rsidRPr="0085670C" w14:paraId="3F8AB86F" w14:textId="77777777" w:rsidTr="0032721B">
        <w:tc>
          <w:tcPr>
            <w:tcW w:w="1291" w:type="pct"/>
          </w:tcPr>
          <w:p w14:paraId="7456DC6A" w14:textId="77777777" w:rsidR="002D7959" w:rsidRPr="0085670C" w:rsidRDefault="002D7959" w:rsidP="001D3ED8">
            <w:pPr>
              <w:jc w:val="left"/>
            </w:pPr>
            <w:r w:rsidRPr="0085670C">
              <w:t>Talkback UHF</w:t>
            </w:r>
          </w:p>
        </w:tc>
        <w:tc>
          <w:tcPr>
            <w:tcW w:w="776" w:type="pct"/>
          </w:tcPr>
          <w:p w14:paraId="4352D228" w14:textId="77777777" w:rsidR="002D7959" w:rsidRPr="0085670C" w:rsidRDefault="002D7959" w:rsidP="001D3ED8">
            <w:pPr>
              <w:jc w:val="right"/>
            </w:pPr>
            <w:r w:rsidRPr="0085670C">
              <w:t>94</w:t>
            </w:r>
          </w:p>
        </w:tc>
        <w:tc>
          <w:tcPr>
            <w:tcW w:w="690" w:type="pct"/>
          </w:tcPr>
          <w:p w14:paraId="5B5527EA" w14:textId="77777777" w:rsidR="002D7959" w:rsidRPr="0085670C" w:rsidRDefault="002D7959" w:rsidP="001D3ED8">
            <w:pPr>
              <w:jc w:val="right"/>
            </w:pPr>
            <w:r w:rsidRPr="0085670C">
              <w:t>132</w:t>
            </w:r>
          </w:p>
        </w:tc>
        <w:tc>
          <w:tcPr>
            <w:tcW w:w="690" w:type="pct"/>
          </w:tcPr>
          <w:p w14:paraId="6CE91E9C" w14:textId="77777777" w:rsidR="002D7959" w:rsidRPr="0085670C" w:rsidRDefault="002D7959" w:rsidP="001D3ED8">
            <w:pPr>
              <w:jc w:val="right"/>
            </w:pPr>
            <w:r w:rsidRPr="0085670C">
              <w:t>103</w:t>
            </w:r>
          </w:p>
        </w:tc>
        <w:tc>
          <w:tcPr>
            <w:tcW w:w="776" w:type="pct"/>
          </w:tcPr>
          <w:p w14:paraId="4648485F" w14:textId="77777777" w:rsidR="002D7959" w:rsidRPr="0085670C" w:rsidRDefault="002D7959" w:rsidP="001D3ED8">
            <w:pPr>
              <w:jc w:val="right"/>
            </w:pPr>
            <w:r w:rsidRPr="0085670C">
              <w:t>128</w:t>
            </w:r>
          </w:p>
        </w:tc>
        <w:tc>
          <w:tcPr>
            <w:tcW w:w="776" w:type="pct"/>
          </w:tcPr>
          <w:p w14:paraId="5E0D4E89" w14:textId="77777777" w:rsidR="002D7959" w:rsidRPr="0085670C" w:rsidRDefault="002D7959" w:rsidP="001D3ED8">
            <w:pPr>
              <w:jc w:val="right"/>
            </w:pPr>
            <w:r w:rsidRPr="0085670C">
              <w:t>121</w:t>
            </w:r>
          </w:p>
        </w:tc>
      </w:tr>
      <w:tr w:rsidR="002D7959" w:rsidRPr="0085670C" w14:paraId="62A9AF3A" w14:textId="77777777" w:rsidTr="0032721B">
        <w:tc>
          <w:tcPr>
            <w:tcW w:w="1291" w:type="pct"/>
          </w:tcPr>
          <w:p w14:paraId="47D24BEC" w14:textId="77777777" w:rsidR="002D7959" w:rsidRPr="0085670C" w:rsidRDefault="002D7959" w:rsidP="001D3ED8">
            <w:pPr>
              <w:jc w:val="left"/>
            </w:pPr>
            <w:r w:rsidRPr="0085670C">
              <w:rPr>
                <w:rStyle w:val="ECCHLbold"/>
                <w:b w:val="0"/>
                <w:bCs/>
              </w:rPr>
              <w:t xml:space="preserve">1-2 GHz </w:t>
            </w:r>
          </w:p>
        </w:tc>
        <w:tc>
          <w:tcPr>
            <w:tcW w:w="776" w:type="pct"/>
          </w:tcPr>
          <w:p w14:paraId="69B76F27" w14:textId="77777777" w:rsidR="002D7959" w:rsidRPr="0085670C" w:rsidRDefault="002D7959" w:rsidP="001D3ED8">
            <w:pPr>
              <w:jc w:val="right"/>
            </w:pPr>
            <w:r w:rsidRPr="0085670C">
              <w:t>0</w:t>
            </w:r>
          </w:p>
        </w:tc>
        <w:tc>
          <w:tcPr>
            <w:tcW w:w="690" w:type="pct"/>
          </w:tcPr>
          <w:p w14:paraId="3D3023E1" w14:textId="77777777" w:rsidR="002D7959" w:rsidRPr="0085670C" w:rsidRDefault="002D7959" w:rsidP="001D3ED8">
            <w:pPr>
              <w:jc w:val="right"/>
            </w:pPr>
            <w:r w:rsidRPr="0085670C">
              <w:t>0</w:t>
            </w:r>
          </w:p>
        </w:tc>
        <w:tc>
          <w:tcPr>
            <w:tcW w:w="690" w:type="pct"/>
          </w:tcPr>
          <w:p w14:paraId="7ADD3A1D" w14:textId="77777777" w:rsidR="002D7959" w:rsidRPr="0085670C" w:rsidRDefault="002D7959" w:rsidP="001D3ED8">
            <w:pPr>
              <w:jc w:val="right"/>
            </w:pPr>
            <w:r w:rsidRPr="0085670C">
              <w:t>0</w:t>
            </w:r>
          </w:p>
        </w:tc>
        <w:tc>
          <w:tcPr>
            <w:tcW w:w="776" w:type="pct"/>
          </w:tcPr>
          <w:p w14:paraId="140B6066" w14:textId="77777777" w:rsidR="002D7959" w:rsidRPr="0085670C" w:rsidRDefault="002D7959" w:rsidP="001D3ED8">
            <w:pPr>
              <w:spacing w:before="0" w:after="0"/>
              <w:jc w:val="right"/>
            </w:pPr>
            <w:r w:rsidRPr="0085670C">
              <w:t>1 (camera)</w:t>
            </w:r>
          </w:p>
        </w:tc>
        <w:tc>
          <w:tcPr>
            <w:tcW w:w="776" w:type="pct"/>
          </w:tcPr>
          <w:p w14:paraId="137DF842" w14:textId="77777777" w:rsidR="002D7959" w:rsidRPr="0085670C" w:rsidRDefault="002D7959" w:rsidP="001D3ED8">
            <w:pPr>
              <w:jc w:val="right"/>
            </w:pPr>
            <w:r w:rsidRPr="0085670C">
              <w:t>0</w:t>
            </w:r>
          </w:p>
        </w:tc>
      </w:tr>
      <w:tr w:rsidR="002D7959" w:rsidRPr="0085670C" w14:paraId="3F1DA75B" w14:textId="77777777" w:rsidTr="0032721B">
        <w:tc>
          <w:tcPr>
            <w:tcW w:w="1291" w:type="pct"/>
          </w:tcPr>
          <w:p w14:paraId="22B42734" w14:textId="77777777" w:rsidR="002D7959" w:rsidRPr="0085670C" w:rsidRDefault="002D7959" w:rsidP="001D3ED8">
            <w:pPr>
              <w:pStyle w:val="ECCTableHeaderwhitefont"/>
              <w:jc w:val="left"/>
              <w:rPr>
                <w:rStyle w:val="ECCHLbold"/>
                <w:color w:val="auto"/>
              </w:rPr>
            </w:pPr>
            <w:r w:rsidRPr="0085670C">
              <w:rPr>
                <w:rStyle w:val="ECCHLbold"/>
                <w:b w:val="0"/>
                <w:bCs w:val="0"/>
                <w:color w:val="auto"/>
              </w:rPr>
              <w:t xml:space="preserve">2 GHz </w:t>
            </w:r>
          </w:p>
        </w:tc>
        <w:tc>
          <w:tcPr>
            <w:tcW w:w="776" w:type="pct"/>
          </w:tcPr>
          <w:p w14:paraId="7450B547" w14:textId="77777777" w:rsidR="002D7959" w:rsidRPr="0085670C" w:rsidRDefault="002D7959" w:rsidP="001D3ED8">
            <w:pPr>
              <w:jc w:val="right"/>
            </w:pPr>
            <w:r w:rsidRPr="0085670C">
              <w:t>9</w:t>
            </w:r>
          </w:p>
        </w:tc>
        <w:tc>
          <w:tcPr>
            <w:tcW w:w="690" w:type="pct"/>
          </w:tcPr>
          <w:p w14:paraId="57475842" w14:textId="77777777" w:rsidR="002D7959" w:rsidRPr="0085670C" w:rsidRDefault="002D7959" w:rsidP="001D3ED8">
            <w:pPr>
              <w:jc w:val="right"/>
            </w:pPr>
            <w:r w:rsidRPr="0085670C">
              <w:t>10</w:t>
            </w:r>
          </w:p>
        </w:tc>
        <w:tc>
          <w:tcPr>
            <w:tcW w:w="690" w:type="pct"/>
          </w:tcPr>
          <w:p w14:paraId="6711B25E" w14:textId="77777777" w:rsidR="002D7959" w:rsidRPr="0085670C" w:rsidRDefault="002D7959" w:rsidP="001D3ED8">
            <w:pPr>
              <w:jc w:val="right"/>
            </w:pPr>
            <w:r w:rsidRPr="0085670C">
              <w:t>12</w:t>
            </w:r>
          </w:p>
        </w:tc>
        <w:tc>
          <w:tcPr>
            <w:tcW w:w="776" w:type="pct"/>
          </w:tcPr>
          <w:p w14:paraId="2CF4AA8C" w14:textId="77777777" w:rsidR="002D7959" w:rsidRPr="0085670C" w:rsidRDefault="002D7959" w:rsidP="001D3ED8">
            <w:pPr>
              <w:jc w:val="right"/>
            </w:pPr>
            <w:r w:rsidRPr="0085670C">
              <w:t>12</w:t>
            </w:r>
          </w:p>
        </w:tc>
        <w:tc>
          <w:tcPr>
            <w:tcW w:w="776" w:type="pct"/>
          </w:tcPr>
          <w:p w14:paraId="413F9400" w14:textId="77777777" w:rsidR="002D7959" w:rsidRPr="0085670C" w:rsidRDefault="002D7959" w:rsidP="001D3ED8">
            <w:pPr>
              <w:jc w:val="right"/>
            </w:pPr>
            <w:r w:rsidRPr="0085670C">
              <w:t>13</w:t>
            </w:r>
          </w:p>
        </w:tc>
      </w:tr>
      <w:tr w:rsidR="002D7959" w:rsidRPr="0085670C" w14:paraId="45A6927B" w14:textId="77777777" w:rsidTr="0032721B">
        <w:tc>
          <w:tcPr>
            <w:tcW w:w="1291" w:type="pct"/>
          </w:tcPr>
          <w:p w14:paraId="6FAA225A" w14:textId="77777777" w:rsidR="002D7959" w:rsidRPr="0085670C" w:rsidRDefault="002D7959" w:rsidP="001D3ED8">
            <w:pPr>
              <w:pStyle w:val="ECCTableHeaderwhitefont"/>
              <w:jc w:val="left"/>
              <w:rPr>
                <w:rStyle w:val="ECCHLbold"/>
                <w:color w:val="auto"/>
              </w:rPr>
            </w:pPr>
            <w:r w:rsidRPr="0085670C">
              <w:rPr>
                <w:rStyle w:val="ECCHLbold"/>
                <w:b w:val="0"/>
                <w:bCs w:val="0"/>
                <w:color w:val="auto"/>
              </w:rPr>
              <w:t xml:space="preserve">3 GHz </w:t>
            </w:r>
          </w:p>
        </w:tc>
        <w:tc>
          <w:tcPr>
            <w:tcW w:w="776" w:type="pct"/>
          </w:tcPr>
          <w:p w14:paraId="6CF4BDCB" w14:textId="77777777" w:rsidR="002D7959" w:rsidRPr="0085670C" w:rsidRDefault="002D7959" w:rsidP="001D3ED8">
            <w:pPr>
              <w:jc w:val="right"/>
            </w:pPr>
            <w:r w:rsidRPr="0085670C">
              <w:t>1</w:t>
            </w:r>
          </w:p>
        </w:tc>
        <w:tc>
          <w:tcPr>
            <w:tcW w:w="690" w:type="pct"/>
          </w:tcPr>
          <w:p w14:paraId="0422128E" w14:textId="77777777" w:rsidR="002D7959" w:rsidRPr="0085670C" w:rsidRDefault="002D7959" w:rsidP="001D3ED8">
            <w:pPr>
              <w:jc w:val="right"/>
            </w:pPr>
            <w:r w:rsidRPr="0085670C">
              <w:t>0</w:t>
            </w:r>
          </w:p>
        </w:tc>
        <w:tc>
          <w:tcPr>
            <w:tcW w:w="690" w:type="pct"/>
          </w:tcPr>
          <w:p w14:paraId="2A2E842A" w14:textId="77777777" w:rsidR="002D7959" w:rsidRPr="0085670C" w:rsidRDefault="002D7959" w:rsidP="001D3ED8">
            <w:pPr>
              <w:jc w:val="right"/>
            </w:pPr>
            <w:r w:rsidRPr="0085670C">
              <w:t>0</w:t>
            </w:r>
          </w:p>
        </w:tc>
        <w:tc>
          <w:tcPr>
            <w:tcW w:w="776" w:type="pct"/>
          </w:tcPr>
          <w:p w14:paraId="55910A09" w14:textId="77777777" w:rsidR="002D7959" w:rsidRPr="0085670C" w:rsidRDefault="002D7959" w:rsidP="001D3ED8">
            <w:pPr>
              <w:jc w:val="right"/>
            </w:pPr>
            <w:r w:rsidRPr="0085670C">
              <w:t>2</w:t>
            </w:r>
          </w:p>
        </w:tc>
        <w:tc>
          <w:tcPr>
            <w:tcW w:w="776" w:type="pct"/>
          </w:tcPr>
          <w:p w14:paraId="383ADFC0" w14:textId="77777777" w:rsidR="002D7959" w:rsidRPr="0085670C" w:rsidRDefault="002D7959" w:rsidP="001D3ED8">
            <w:pPr>
              <w:jc w:val="right"/>
            </w:pPr>
            <w:r w:rsidRPr="0085670C">
              <w:t>2</w:t>
            </w:r>
          </w:p>
        </w:tc>
      </w:tr>
      <w:tr w:rsidR="002D7959" w:rsidRPr="0085670C" w14:paraId="6D1DE253" w14:textId="77777777" w:rsidTr="0032721B">
        <w:tc>
          <w:tcPr>
            <w:tcW w:w="1291" w:type="pct"/>
          </w:tcPr>
          <w:p w14:paraId="224E4856" w14:textId="77777777" w:rsidR="002D7959" w:rsidRPr="0085670C" w:rsidRDefault="002D7959" w:rsidP="001D3ED8">
            <w:pPr>
              <w:pStyle w:val="ECCTableHeaderwhitefont"/>
              <w:jc w:val="left"/>
              <w:rPr>
                <w:rStyle w:val="ECCHLbold"/>
                <w:color w:val="auto"/>
              </w:rPr>
            </w:pPr>
            <w:r w:rsidRPr="0085670C">
              <w:rPr>
                <w:rStyle w:val="ECCHLbold"/>
                <w:b w:val="0"/>
                <w:bCs w:val="0"/>
                <w:color w:val="auto"/>
              </w:rPr>
              <w:t xml:space="preserve">4-7 GHz </w:t>
            </w:r>
          </w:p>
        </w:tc>
        <w:tc>
          <w:tcPr>
            <w:tcW w:w="776" w:type="pct"/>
          </w:tcPr>
          <w:p w14:paraId="3039C1F1" w14:textId="77777777" w:rsidR="002D7959" w:rsidRPr="0085670C" w:rsidRDefault="002D7959" w:rsidP="001D3ED8">
            <w:pPr>
              <w:jc w:val="right"/>
            </w:pPr>
            <w:r w:rsidRPr="0085670C">
              <w:t>0</w:t>
            </w:r>
          </w:p>
        </w:tc>
        <w:tc>
          <w:tcPr>
            <w:tcW w:w="690" w:type="pct"/>
          </w:tcPr>
          <w:p w14:paraId="32D204F5" w14:textId="77777777" w:rsidR="002D7959" w:rsidRPr="0085670C" w:rsidRDefault="002D7959" w:rsidP="001D3ED8">
            <w:pPr>
              <w:jc w:val="right"/>
            </w:pPr>
            <w:r w:rsidRPr="0085670C">
              <w:t>0</w:t>
            </w:r>
          </w:p>
        </w:tc>
        <w:tc>
          <w:tcPr>
            <w:tcW w:w="690" w:type="pct"/>
          </w:tcPr>
          <w:p w14:paraId="3E14ECA4" w14:textId="77777777" w:rsidR="002D7959" w:rsidRPr="0085670C" w:rsidRDefault="002D7959" w:rsidP="001D3ED8">
            <w:pPr>
              <w:jc w:val="right"/>
            </w:pPr>
            <w:r w:rsidRPr="0085670C">
              <w:t>0</w:t>
            </w:r>
          </w:p>
        </w:tc>
        <w:tc>
          <w:tcPr>
            <w:tcW w:w="776" w:type="pct"/>
          </w:tcPr>
          <w:p w14:paraId="43C72DEA" w14:textId="77777777" w:rsidR="002D7959" w:rsidRPr="0085670C" w:rsidRDefault="002D7959" w:rsidP="001D3ED8">
            <w:pPr>
              <w:jc w:val="right"/>
            </w:pPr>
            <w:r w:rsidRPr="0085670C">
              <w:t>0</w:t>
            </w:r>
          </w:p>
        </w:tc>
        <w:tc>
          <w:tcPr>
            <w:tcW w:w="776" w:type="pct"/>
          </w:tcPr>
          <w:p w14:paraId="4B3937C8" w14:textId="77777777" w:rsidR="002D7959" w:rsidRPr="0085670C" w:rsidRDefault="002D7959" w:rsidP="001D3ED8">
            <w:pPr>
              <w:jc w:val="right"/>
            </w:pPr>
            <w:r w:rsidRPr="0085670C">
              <w:t>0</w:t>
            </w:r>
          </w:p>
        </w:tc>
      </w:tr>
      <w:tr w:rsidR="002D7959" w:rsidRPr="0085670C" w14:paraId="19520273" w14:textId="77777777" w:rsidTr="0032721B">
        <w:tc>
          <w:tcPr>
            <w:tcW w:w="1291" w:type="pct"/>
          </w:tcPr>
          <w:p w14:paraId="2E806EDB" w14:textId="77777777" w:rsidR="002D7959" w:rsidRPr="0085670C" w:rsidRDefault="002D7959" w:rsidP="001D3ED8">
            <w:pPr>
              <w:pStyle w:val="ECCTableHeaderwhitefont"/>
              <w:jc w:val="left"/>
              <w:rPr>
                <w:rStyle w:val="ECCHLbold"/>
                <w:color w:val="auto"/>
              </w:rPr>
            </w:pPr>
            <w:r w:rsidRPr="0085670C">
              <w:rPr>
                <w:rStyle w:val="ECCHLbold"/>
                <w:b w:val="0"/>
                <w:bCs w:val="0"/>
                <w:color w:val="auto"/>
              </w:rPr>
              <w:t xml:space="preserve">8-12 GHz </w:t>
            </w:r>
          </w:p>
        </w:tc>
        <w:tc>
          <w:tcPr>
            <w:tcW w:w="776" w:type="pct"/>
          </w:tcPr>
          <w:p w14:paraId="1029A632" w14:textId="77777777" w:rsidR="002D7959" w:rsidRPr="0085670C" w:rsidRDefault="002D7959" w:rsidP="001D3ED8">
            <w:pPr>
              <w:jc w:val="right"/>
            </w:pPr>
            <w:r w:rsidRPr="0085670C">
              <w:t>0</w:t>
            </w:r>
          </w:p>
        </w:tc>
        <w:tc>
          <w:tcPr>
            <w:tcW w:w="690" w:type="pct"/>
          </w:tcPr>
          <w:p w14:paraId="28D98F74" w14:textId="77777777" w:rsidR="002D7959" w:rsidRPr="0085670C" w:rsidRDefault="002D7959" w:rsidP="001D3ED8">
            <w:pPr>
              <w:jc w:val="right"/>
            </w:pPr>
            <w:r w:rsidRPr="0085670C">
              <w:t>0</w:t>
            </w:r>
          </w:p>
        </w:tc>
        <w:tc>
          <w:tcPr>
            <w:tcW w:w="690" w:type="pct"/>
          </w:tcPr>
          <w:p w14:paraId="3D610CF6" w14:textId="77777777" w:rsidR="002D7959" w:rsidRPr="0085670C" w:rsidRDefault="002D7959" w:rsidP="001D3ED8">
            <w:pPr>
              <w:jc w:val="right"/>
            </w:pPr>
            <w:r w:rsidRPr="0085670C">
              <w:t>0</w:t>
            </w:r>
          </w:p>
        </w:tc>
        <w:tc>
          <w:tcPr>
            <w:tcW w:w="776" w:type="pct"/>
          </w:tcPr>
          <w:p w14:paraId="4F3B1F92" w14:textId="77777777" w:rsidR="002D7959" w:rsidRPr="0085670C" w:rsidRDefault="002D7959" w:rsidP="001D3ED8">
            <w:pPr>
              <w:jc w:val="right"/>
            </w:pPr>
            <w:r w:rsidRPr="0085670C">
              <w:t>0</w:t>
            </w:r>
          </w:p>
        </w:tc>
        <w:tc>
          <w:tcPr>
            <w:tcW w:w="776" w:type="pct"/>
          </w:tcPr>
          <w:p w14:paraId="2A36F497" w14:textId="77777777" w:rsidR="002D7959" w:rsidRPr="0085670C" w:rsidRDefault="002D7959" w:rsidP="001D3ED8">
            <w:pPr>
              <w:jc w:val="right"/>
            </w:pPr>
            <w:r w:rsidRPr="0085670C">
              <w:t>0</w:t>
            </w:r>
          </w:p>
        </w:tc>
      </w:tr>
      <w:tr w:rsidR="002D7959" w:rsidRPr="0085670C" w14:paraId="1612D7DF" w14:textId="77777777" w:rsidTr="0032721B">
        <w:tc>
          <w:tcPr>
            <w:tcW w:w="1291" w:type="pct"/>
          </w:tcPr>
          <w:p w14:paraId="7A34B517" w14:textId="77777777" w:rsidR="002D7959" w:rsidRPr="0085670C" w:rsidRDefault="002D7959" w:rsidP="001D3ED8">
            <w:pPr>
              <w:pStyle w:val="ECCTableHeaderwhitefont"/>
              <w:jc w:val="left"/>
              <w:rPr>
                <w:rStyle w:val="ECCHLbold"/>
                <w:color w:val="auto"/>
              </w:rPr>
            </w:pPr>
            <w:r w:rsidRPr="0085670C">
              <w:rPr>
                <w:rStyle w:val="ECCHLbold"/>
                <w:b w:val="0"/>
                <w:bCs w:val="0"/>
                <w:color w:val="auto"/>
              </w:rPr>
              <w:t xml:space="preserve">&gt;20 GHz </w:t>
            </w:r>
          </w:p>
        </w:tc>
        <w:tc>
          <w:tcPr>
            <w:tcW w:w="776" w:type="pct"/>
          </w:tcPr>
          <w:p w14:paraId="53141FDA" w14:textId="77777777" w:rsidR="002D7959" w:rsidRPr="0085670C" w:rsidRDefault="002D7959" w:rsidP="001D3ED8">
            <w:pPr>
              <w:jc w:val="right"/>
            </w:pPr>
            <w:r w:rsidRPr="0085670C">
              <w:t>0</w:t>
            </w:r>
          </w:p>
        </w:tc>
        <w:tc>
          <w:tcPr>
            <w:tcW w:w="690" w:type="pct"/>
          </w:tcPr>
          <w:p w14:paraId="4616C8A2" w14:textId="77777777" w:rsidR="002D7959" w:rsidRPr="0085670C" w:rsidRDefault="002D7959" w:rsidP="001D3ED8">
            <w:pPr>
              <w:jc w:val="right"/>
            </w:pPr>
            <w:r w:rsidRPr="0085670C">
              <w:t>0</w:t>
            </w:r>
          </w:p>
        </w:tc>
        <w:tc>
          <w:tcPr>
            <w:tcW w:w="690" w:type="pct"/>
          </w:tcPr>
          <w:p w14:paraId="731BD1E7" w14:textId="77777777" w:rsidR="002D7959" w:rsidRPr="0085670C" w:rsidRDefault="002D7959" w:rsidP="001D3ED8">
            <w:pPr>
              <w:jc w:val="right"/>
            </w:pPr>
            <w:r w:rsidRPr="0085670C">
              <w:t>0</w:t>
            </w:r>
          </w:p>
        </w:tc>
        <w:tc>
          <w:tcPr>
            <w:tcW w:w="776" w:type="pct"/>
          </w:tcPr>
          <w:p w14:paraId="0D509012" w14:textId="77777777" w:rsidR="002D7959" w:rsidRPr="0085670C" w:rsidRDefault="002D7959" w:rsidP="001D3ED8">
            <w:pPr>
              <w:jc w:val="right"/>
            </w:pPr>
            <w:r w:rsidRPr="0085670C">
              <w:t>0</w:t>
            </w:r>
          </w:p>
        </w:tc>
        <w:tc>
          <w:tcPr>
            <w:tcW w:w="776" w:type="pct"/>
          </w:tcPr>
          <w:p w14:paraId="66B3AD79" w14:textId="77777777" w:rsidR="002D7959" w:rsidRPr="0085670C" w:rsidRDefault="002D7959" w:rsidP="001D3ED8">
            <w:pPr>
              <w:jc w:val="right"/>
            </w:pPr>
            <w:r w:rsidRPr="0085670C">
              <w:t>0</w:t>
            </w:r>
          </w:p>
        </w:tc>
      </w:tr>
    </w:tbl>
    <w:p w14:paraId="6BF0427A" w14:textId="77777777" w:rsidR="002D7959" w:rsidRPr="0085670C" w:rsidRDefault="002D7959" w:rsidP="002D7959"/>
    <w:p w14:paraId="7B33328F" w14:textId="77777777" w:rsidR="00DE38E0" w:rsidRPr="0085670C" w:rsidRDefault="00DE38E0" w:rsidP="00DE38E0">
      <w:pPr>
        <w:pStyle w:val="Caption"/>
        <w:rPr>
          <w:lang w:val="en-GB"/>
        </w:rPr>
      </w:pPr>
      <w:r w:rsidRPr="0085670C">
        <w:rPr>
          <w:lang w:val="en-GB"/>
        </w:rPr>
        <w:t xml:space="preserve">Table </w:t>
      </w:r>
      <w:r w:rsidRPr="0085670C">
        <w:rPr>
          <w:lang w:val="en-GB"/>
        </w:rPr>
        <w:fldChar w:fldCharType="begin"/>
      </w:r>
      <w:r w:rsidRPr="0085670C">
        <w:rPr>
          <w:lang w:val="en-GB"/>
        </w:rPr>
        <w:instrText xml:space="preserve"> SEQ Table \* ARABIC </w:instrText>
      </w:r>
      <w:r w:rsidRPr="0085670C">
        <w:rPr>
          <w:lang w:val="en-GB"/>
        </w:rPr>
        <w:fldChar w:fldCharType="separate"/>
      </w:r>
      <w:r w:rsidRPr="0085670C">
        <w:rPr>
          <w:noProof/>
          <w:lang w:val="en-GB"/>
        </w:rPr>
        <w:t>10</w:t>
      </w:r>
      <w:r w:rsidRPr="0085670C">
        <w:rPr>
          <w:noProof/>
          <w:lang w:val="en-GB"/>
        </w:rPr>
        <w:fldChar w:fldCharType="end"/>
      </w:r>
      <w:r w:rsidRPr="0085670C">
        <w:rPr>
          <w:lang w:val="en-GB"/>
        </w:rPr>
        <w:t>: Number of frequency assignments at major events – British Grand Prix</w:t>
      </w:r>
    </w:p>
    <w:tbl>
      <w:tblPr>
        <w:tblStyle w:val="ECCTable-redheader"/>
        <w:tblW w:w="5000" w:type="pct"/>
        <w:tblInd w:w="0" w:type="dxa"/>
        <w:tblLook w:val="04A0" w:firstRow="1" w:lastRow="0" w:firstColumn="1" w:lastColumn="0" w:noHBand="0" w:noVBand="1"/>
      </w:tblPr>
      <w:tblGrid>
        <w:gridCol w:w="1833"/>
        <w:gridCol w:w="1562"/>
        <w:gridCol w:w="1562"/>
        <w:gridCol w:w="1727"/>
        <w:gridCol w:w="1466"/>
        <w:gridCol w:w="1466"/>
        <w:gridCol w:w="13"/>
      </w:tblGrid>
      <w:tr w:rsidR="00DE338A" w:rsidRPr="0085670C" w14:paraId="50D1B65C" w14:textId="77777777" w:rsidTr="00E51357">
        <w:trPr>
          <w:gridAfter w:val="1"/>
          <w:cnfStyle w:val="100000000000" w:firstRow="1" w:lastRow="0" w:firstColumn="0" w:lastColumn="0" w:oddVBand="0" w:evenVBand="0" w:oddHBand="0" w:evenHBand="0" w:firstRowFirstColumn="0" w:firstRowLastColumn="0" w:lastRowFirstColumn="0" w:lastRowLastColumn="0"/>
          <w:wAfter w:w="7" w:type="pct"/>
        </w:trPr>
        <w:tc>
          <w:tcPr>
            <w:tcW w:w="952" w:type="pct"/>
            <w:tcBorders>
              <w:top w:val="single" w:sz="4" w:space="0" w:color="FFFFFF" w:themeColor="background1"/>
              <w:left w:val="single" w:sz="4" w:space="0" w:color="FFFFFF" w:themeColor="background1"/>
              <w:bottom w:val="single" w:sz="4" w:space="0" w:color="FFFFFF" w:themeColor="background1"/>
            </w:tcBorders>
          </w:tcPr>
          <w:p w14:paraId="76279C0B" w14:textId="77777777" w:rsidR="00DE38E0" w:rsidRPr="0085670C" w:rsidRDefault="00DE38E0" w:rsidP="00430F61">
            <w:pPr>
              <w:pStyle w:val="ECCTableHeaderwhitefont"/>
            </w:pPr>
          </w:p>
        </w:tc>
        <w:tc>
          <w:tcPr>
            <w:tcW w:w="811" w:type="pct"/>
            <w:tcBorders>
              <w:top w:val="single" w:sz="4" w:space="0" w:color="FFFFFF" w:themeColor="background1"/>
              <w:bottom w:val="single" w:sz="4" w:space="0" w:color="FFFFFF" w:themeColor="background1"/>
            </w:tcBorders>
          </w:tcPr>
          <w:p w14:paraId="689A5B30" w14:textId="77777777" w:rsidR="00DE38E0" w:rsidRPr="0085670C" w:rsidRDefault="00DE38E0" w:rsidP="00430F61">
            <w:pPr>
              <w:pStyle w:val="ECCTableHeaderwhitefont"/>
            </w:pPr>
            <w:r w:rsidRPr="0085670C">
              <w:t>Year 2014</w:t>
            </w:r>
          </w:p>
        </w:tc>
        <w:tc>
          <w:tcPr>
            <w:tcW w:w="811" w:type="pct"/>
            <w:tcBorders>
              <w:top w:val="single" w:sz="4" w:space="0" w:color="FFFFFF" w:themeColor="background1"/>
              <w:bottom w:val="single" w:sz="4" w:space="0" w:color="FFFFFF" w:themeColor="background1"/>
            </w:tcBorders>
          </w:tcPr>
          <w:p w14:paraId="04A930C2" w14:textId="77777777" w:rsidR="00DE38E0" w:rsidRPr="0085670C" w:rsidRDefault="00DE38E0" w:rsidP="00430F61">
            <w:pPr>
              <w:pStyle w:val="ECCTableHeaderwhitefont"/>
            </w:pPr>
            <w:r w:rsidRPr="0085670C">
              <w:t>Year 2015</w:t>
            </w:r>
          </w:p>
        </w:tc>
        <w:tc>
          <w:tcPr>
            <w:tcW w:w="897" w:type="pct"/>
            <w:tcBorders>
              <w:top w:val="single" w:sz="4" w:space="0" w:color="FFFFFF" w:themeColor="background1"/>
              <w:bottom w:val="single" w:sz="4" w:space="0" w:color="FFFFFF" w:themeColor="background1"/>
            </w:tcBorders>
          </w:tcPr>
          <w:p w14:paraId="69C040AA" w14:textId="77777777" w:rsidR="00DE38E0" w:rsidRPr="0085670C" w:rsidRDefault="00DE38E0" w:rsidP="00430F61">
            <w:pPr>
              <w:pStyle w:val="ECCTableHeaderwhitefont"/>
            </w:pPr>
            <w:r w:rsidRPr="0085670C">
              <w:t>Year 2016</w:t>
            </w:r>
          </w:p>
        </w:tc>
        <w:tc>
          <w:tcPr>
            <w:tcW w:w="761" w:type="pct"/>
            <w:tcBorders>
              <w:top w:val="single" w:sz="4" w:space="0" w:color="FFFFFF" w:themeColor="background1"/>
              <w:bottom w:val="single" w:sz="4" w:space="0" w:color="FFFFFF" w:themeColor="background1"/>
            </w:tcBorders>
          </w:tcPr>
          <w:p w14:paraId="0F7DB0D2" w14:textId="77777777" w:rsidR="00DE38E0" w:rsidRPr="0085670C" w:rsidRDefault="00DE38E0" w:rsidP="00430F61">
            <w:pPr>
              <w:pStyle w:val="ECCTableHeaderwhitefont"/>
            </w:pPr>
            <w:r w:rsidRPr="0085670C">
              <w:t>Year 2017</w:t>
            </w:r>
          </w:p>
        </w:tc>
        <w:tc>
          <w:tcPr>
            <w:tcW w:w="761" w:type="pct"/>
            <w:tcBorders>
              <w:top w:val="single" w:sz="4" w:space="0" w:color="FFFFFF" w:themeColor="background1"/>
              <w:bottom w:val="single" w:sz="4" w:space="0" w:color="FFFFFF" w:themeColor="background1"/>
              <w:right w:val="single" w:sz="4" w:space="0" w:color="FFFFFF" w:themeColor="background1"/>
            </w:tcBorders>
          </w:tcPr>
          <w:p w14:paraId="63F533D1" w14:textId="77777777" w:rsidR="00DE38E0" w:rsidRPr="0085670C" w:rsidRDefault="00DE38E0" w:rsidP="00430F61">
            <w:pPr>
              <w:pStyle w:val="ECCTableHeaderwhitefont"/>
            </w:pPr>
            <w:r w:rsidRPr="0085670C">
              <w:t>Year 2018</w:t>
            </w:r>
          </w:p>
        </w:tc>
      </w:tr>
      <w:tr w:rsidR="00DE38E0" w:rsidRPr="0085670C" w14:paraId="0A3EBFCC" w14:textId="77777777" w:rsidTr="00E51357">
        <w:trPr>
          <w:gridAfter w:val="1"/>
          <w:wAfter w:w="7" w:type="pct"/>
        </w:trPr>
        <w:tc>
          <w:tcPr>
            <w:tcW w:w="952" w:type="pct"/>
            <w:tcBorders>
              <w:top w:val="single" w:sz="4" w:space="0" w:color="FFFFFF" w:themeColor="background1"/>
            </w:tcBorders>
          </w:tcPr>
          <w:p w14:paraId="184DD4AC" w14:textId="77777777" w:rsidR="00DE38E0" w:rsidRPr="0085670C" w:rsidRDefault="00DE38E0" w:rsidP="00430F61">
            <w:pPr>
              <w:jc w:val="left"/>
            </w:pPr>
            <w:r w:rsidRPr="0085670C">
              <w:rPr>
                <w:rStyle w:val="ECCHLbold"/>
                <w:b w:val="0"/>
                <w:bCs/>
              </w:rPr>
              <w:t>Microphone / IEM</w:t>
            </w:r>
          </w:p>
        </w:tc>
        <w:tc>
          <w:tcPr>
            <w:tcW w:w="811" w:type="pct"/>
            <w:tcBorders>
              <w:top w:val="single" w:sz="4" w:space="0" w:color="FFFFFF" w:themeColor="background1"/>
            </w:tcBorders>
          </w:tcPr>
          <w:p w14:paraId="7CE47783" w14:textId="77777777" w:rsidR="00DE38E0" w:rsidRPr="0085670C" w:rsidRDefault="00DE38E0" w:rsidP="00430F61">
            <w:pPr>
              <w:jc w:val="right"/>
            </w:pPr>
            <w:r w:rsidRPr="0085670C">
              <w:t>218</w:t>
            </w:r>
          </w:p>
        </w:tc>
        <w:tc>
          <w:tcPr>
            <w:tcW w:w="811" w:type="pct"/>
            <w:tcBorders>
              <w:top w:val="single" w:sz="4" w:space="0" w:color="FFFFFF" w:themeColor="background1"/>
            </w:tcBorders>
          </w:tcPr>
          <w:p w14:paraId="63C9E329" w14:textId="77777777" w:rsidR="00DE38E0" w:rsidRPr="0085670C" w:rsidRDefault="00DE38E0" w:rsidP="00430F61">
            <w:pPr>
              <w:jc w:val="right"/>
            </w:pPr>
            <w:r w:rsidRPr="0085670C">
              <w:t>229</w:t>
            </w:r>
          </w:p>
        </w:tc>
        <w:tc>
          <w:tcPr>
            <w:tcW w:w="897" w:type="pct"/>
            <w:tcBorders>
              <w:top w:val="single" w:sz="4" w:space="0" w:color="FFFFFF" w:themeColor="background1"/>
            </w:tcBorders>
          </w:tcPr>
          <w:p w14:paraId="531C7E6D" w14:textId="77777777" w:rsidR="00DE38E0" w:rsidRPr="0085670C" w:rsidRDefault="00DE38E0" w:rsidP="00430F61">
            <w:pPr>
              <w:jc w:val="right"/>
            </w:pPr>
            <w:r w:rsidRPr="0085670C">
              <w:t>190</w:t>
            </w:r>
          </w:p>
        </w:tc>
        <w:tc>
          <w:tcPr>
            <w:tcW w:w="761" w:type="pct"/>
            <w:tcBorders>
              <w:top w:val="single" w:sz="4" w:space="0" w:color="FFFFFF" w:themeColor="background1"/>
            </w:tcBorders>
          </w:tcPr>
          <w:p w14:paraId="072AEFF9" w14:textId="77777777" w:rsidR="00DE38E0" w:rsidRPr="0085670C" w:rsidRDefault="00DE38E0" w:rsidP="00430F61">
            <w:pPr>
              <w:jc w:val="right"/>
            </w:pPr>
            <w:r w:rsidRPr="0085670C">
              <w:t>265</w:t>
            </w:r>
          </w:p>
        </w:tc>
        <w:tc>
          <w:tcPr>
            <w:tcW w:w="761" w:type="pct"/>
            <w:tcBorders>
              <w:top w:val="single" w:sz="4" w:space="0" w:color="FFFFFF" w:themeColor="background1"/>
            </w:tcBorders>
          </w:tcPr>
          <w:p w14:paraId="1544C4CE" w14:textId="77777777" w:rsidR="00DE38E0" w:rsidRPr="0085670C" w:rsidRDefault="00DE38E0" w:rsidP="00430F61">
            <w:pPr>
              <w:jc w:val="right"/>
            </w:pPr>
            <w:r w:rsidRPr="0085670C">
              <w:t>200</w:t>
            </w:r>
          </w:p>
        </w:tc>
      </w:tr>
      <w:tr w:rsidR="00DE38E0" w:rsidRPr="0085670C" w14:paraId="05F83D9C" w14:textId="77777777" w:rsidTr="00E51357">
        <w:trPr>
          <w:gridAfter w:val="1"/>
          <w:wAfter w:w="7" w:type="pct"/>
        </w:trPr>
        <w:tc>
          <w:tcPr>
            <w:tcW w:w="952" w:type="pct"/>
          </w:tcPr>
          <w:p w14:paraId="2450A7FD" w14:textId="77777777" w:rsidR="00DE38E0" w:rsidRPr="0085670C" w:rsidRDefault="00DE38E0" w:rsidP="00430F61">
            <w:pPr>
              <w:jc w:val="left"/>
            </w:pPr>
            <w:r w:rsidRPr="0085670C">
              <w:rPr>
                <w:rStyle w:val="ECCHLbold"/>
                <w:b w:val="0"/>
                <w:bCs/>
              </w:rPr>
              <w:t>Talkback VHF</w:t>
            </w:r>
          </w:p>
        </w:tc>
        <w:tc>
          <w:tcPr>
            <w:tcW w:w="811" w:type="pct"/>
          </w:tcPr>
          <w:p w14:paraId="45495533" w14:textId="77777777" w:rsidR="00DE38E0" w:rsidRPr="0085670C" w:rsidRDefault="00DE38E0" w:rsidP="00430F61">
            <w:pPr>
              <w:jc w:val="right"/>
            </w:pPr>
            <w:r w:rsidRPr="0085670C">
              <w:t>121</w:t>
            </w:r>
          </w:p>
        </w:tc>
        <w:tc>
          <w:tcPr>
            <w:tcW w:w="811" w:type="pct"/>
          </w:tcPr>
          <w:p w14:paraId="29565986" w14:textId="77777777" w:rsidR="00DE38E0" w:rsidRPr="0085670C" w:rsidRDefault="00DE38E0" w:rsidP="00430F61">
            <w:pPr>
              <w:jc w:val="right"/>
            </w:pPr>
            <w:r w:rsidRPr="0085670C">
              <w:t>124</w:t>
            </w:r>
          </w:p>
        </w:tc>
        <w:tc>
          <w:tcPr>
            <w:tcW w:w="897" w:type="pct"/>
          </w:tcPr>
          <w:p w14:paraId="70B534E8" w14:textId="77777777" w:rsidR="00DE38E0" w:rsidRPr="0085670C" w:rsidRDefault="00DE38E0" w:rsidP="00430F61">
            <w:pPr>
              <w:jc w:val="right"/>
            </w:pPr>
            <w:r w:rsidRPr="0085670C">
              <w:t>82</w:t>
            </w:r>
          </w:p>
        </w:tc>
        <w:tc>
          <w:tcPr>
            <w:tcW w:w="761" w:type="pct"/>
          </w:tcPr>
          <w:p w14:paraId="72BB9034" w14:textId="77777777" w:rsidR="00DE38E0" w:rsidRPr="0085670C" w:rsidRDefault="00DE38E0" w:rsidP="00430F61">
            <w:pPr>
              <w:jc w:val="right"/>
            </w:pPr>
            <w:r w:rsidRPr="0085670C">
              <w:t>63</w:t>
            </w:r>
          </w:p>
        </w:tc>
        <w:tc>
          <w:tcPr>
            <w:tcW w:w="761" w:type="pct"/>
          </w:tcPr>
          <w:p w14:paraId="209818B3" w14:textId="77777777" w:rsidR="00DE38E0" w:rsidRPr="0085670C" w:rsidRDefault="00DE38E0" w:rsidP="00430F61">
            <w:pPr>
              <w:jc w:val="right"/>
            </w:pPr>
            <w:r w:rsidRPr="0085670C">
              <w:t>72</w:t>
            </w:r>
          </w:p>
        </w:tc>
      </w:tr>
      <w:tr w:rsidR="00DE38E0" w:rsidRPr="0085670C" w14:paraId="575B01E9" w14:textId="77777777" w:rsidTr="00E51357">
        <w:trPr>
          <w:gridAfter w:val="1"/>
          <w:wAfter w:w="7" w:type="pct"/>
        </w:trPr>
        <w:tc>
          <w:tcPr>
            <w:tcW w:w="952" w:type="pct"/>
          </w:tcPr>
          <w:p w14:paraId="1F602E17" w14:textId="77777777" w:rsidR="00DE38E0" w:rsidRPr="0085670C" w:rsidRDefault="00DE38E0" w:rsidP="00430F61">
            <w:pPr>
              <w:jc w:val="left"/>
            </w:pPr>
            <w:r w:rsidRPr="0085670C">
              <w:t>Talkback UHF</w:t>
            </w:r>
          </w:p>
        </w:tc>
        <w:tc>
          <w:tcPr>
            <w:tcW w:w="811" w:type="pct"/>
          </w:tcPr>
          <w:p w14:paraId="47D4E679" w14:textId="77777777" w:rsidR="00DE38E0" w:rsidRPr="0085670C" w:rsidRDefault="00DE38E0" w:rsidP="00430F61">
            <w:pPr>
              <w:jc w:val="right"/>
            </w:pPr>
            <w:r w:rsidRPr="0085670C">
              <w:t>188</w:t>
            </w:r>
          </w:p>
        </w:tc>
        <w:tc>
          <w:tcPr>
            <w:tcW w:w="811" w:type="pct"/>
          </w:tcPr>
          <w:p w14:paraId="4D9A79B0" w14:textId="77777777" w:rsidR="00DE38E0" w:rsidRPr="0085670C" w:rsidRDefault="00DE38E0" w:rsidP="00430F61">
            <w:pPr>
              <w:jc w:val="right"/>
            </w:pPr>
            <w:r w:rsidRPr="0085670C">
              <w:t>178</w:t>
            </w:r>
          </w:p>
        </w:tc>
        <w:tc>
          <w:tcPr>
            <w:tcW w:w="897" w:type="pct"/>
          </w:tcPr>
          <w:p w14:paraId="3A3B2496" w14:textId="77777777" w:rsidR="00DE38E0" w:rsidRPr="0085670C" w:rsidRDefault="00DE38E0" w:rsidP="00430F61">
            <w:pPr>
              <w:jc w:val="right"/>
            </w:pPr>
            <w:r w:rsidRPr="0085670C">
              <w:t>156</w:t>
            </w:r>
          </w:p>
        </w:tc>
        <w:tc>
          <w:tcPr>
            <w:tcW w:w="761" w:type="pct"/>
          </w:tcPr>
          <w:p w14:paraId="09F76B8F" w14:textId="77777777" w:rsidR="00DE38E0" w:rsidRPr="0085670C" w:rsidRDefault="00DE38E0" w:rsidP="00430F61">
            <w:pPr>
              <w:jc w:val="right"/>
            </w:pPr>
            <w:r w:rsidRPr="0085670C">
              <w:t>158</w:t>
            </w:r>
          </w:p>
        </w:tc>
        <w:tc>
          <w:tcPr>
            <w:tcW w:w="761" w:type="pct"/>
          </w:tcPr>
          <w:p w14:paraId="73E5F0FD" w14:textId="77777777" w:rsidR="00DE38E0" w:rsidRPr="0085670C" w:rsidRDefault="00DE38E0" w:rsidP="00430F61">
            <w:pPr>
              <w:jc w:val="right"/>
            </w:pPr>
            <w:r w:rsidRPr="0085670C">
              <w:t>148</w:t>
            </w:r>
          </w:p>
        </w:tc>
      </w:tr>
      <w:tr w:rsidR="00DE38E0" w:rsidRPr="0085670C" w14:paraId="163DB7F7" w14:textId="77777777" w:rsidTr="00E51357">
        <w:trPr>
          <w:gridAfter w:val="1"/>
          <w:wAfter w:w="7" w:type="pct"/>
        </w:trPr>
        <w:tc>
          <w:tcPr>
            <w:tcW w:w="952" w:type="pct"/>
          </w:tcPr>
          <w:p w14:paraId="596525FA" w14:textId="77777777" w:rsidR="00DE38E0" w:rsidRPr="0085670C" w:rsidRDefault="00DE38E0" w:rsidP="00430F61">
            <w:pPr>
              <w:jc w:val="left"/>
            </w:pPr>
            <w:r w:rsidRPr="0085670C">
              <w:rPr>
                <w:rStyle w:val="ECCHLbold"/>
                <w:b w:val="0"/>
                <w:bCs/>
              </w:rPr>
              <w:t xml:space="preserve">1-2 GHz </w:t>
            </w:r>
          </w:p>
        </w:tc>
        <w:tc>
          <w:tcPr>
            <w:tcW w:w="811" w:type="pct"/>
          </w:tcPr>
          <w:p w14:paraId="186EDBF6" w14:textId="77777777" w:rsidR="00DE38E0" w:rsidRPr="0085670C" w:rsidRDefault="00DE38E0" w:rsidP="00430F61">
            <w:pPr>
              <w:spacing w:before="0" w:after="0"/>
              <w:jc w:val="right"/>
            </w:pPr>
            <w:r w:rsidRPr="0085670C">
              <w:t>16 (telemetry)</w:t>
            </w:r>
          </w:p>
        </w:tc>
        <w:tc>
          <w:tcPr>
            <w:tcW w:w="811" w:type="pct"/>
          </w:tcPr>
          <w:p w14:paraId="6FF934AC" w14:textId="77777777" w:rsidR="00DE38E0" w:rsidRPr="0085670C" w:rsidRDefault="00DE38E0" w:rsidP="00430F61">
            <w:pPr>
              <w:spacing w:before="0" w:after="0"/>
              <w:jc w:val="right"/>
            </w:pPr>
            <w:r w:rsidRPr="0085670C">
              <w:t>9 (telemetry)</w:t>
            </w:r>
          </w:p>
        </w:tc>
        <w:tc>
          <w:tcPr>
            <w:tcW w:w="897" w:type="pct"/>
          </w:tcPr>
          <w:p w14:paraId="67900312" w14:textId="353BB033" w:rsidR="00DE38E0" w:rsidRPr="0085670C" w:rsidRDefault="00DE38E0" w:rsidP="00430F61">
            <w:pPr>
              <w:spacing w:before="0" w:after="0"/>
              <w:jc w:val="right"/>
            </w:pPr>
            <w:r w:rsidRPr="0085670C">
              <w:t>4</w:t>
            </w:r>
            <w:r w:rsidR="00DE338A">
              <w:t xml:space="preserve"> </w:t>
            </w:r>
            <w:r w:rsidRPr="0085670C">
              <w:t>(telemetry)</w:t>
            </w:r>
          </w:p>
        </w:tc>
        <w:tc>
          <w:tcPr>
            <w:tcW w:w="761" w:type="pct"/>
          </w:tcPr>
          <w:p w14:paraId="1AD2B331" w14:textId="77777777" w:rsidR="00DE38E0" w:rsidRPr="0085670C" w:rsidRDefault="00DE38E0" w:rsidP="00430F61">
            <w:pPr>
              <w:spacing w:before="0" w:after="0"/>
              <w:jc w:val="right"/>
            </w:pPr>
            <w:r w:rsidRPr="0085670C">
              <w:t>6 (telemetry)</w:t>
            </w:r>
          </w:p>
        </w:tc>
        <w:tc>
          <w:tcPr>
            <w:tcW w:w="761" w:type="pct"/>
          </w:tcPr>
          <w:p w14:paraId="203116A0" w14:textId="77777777" w:rsidR="00DE38E0" w:rsidRPr="0085670C" w:rsidRDefault="00DE38E0" w:rsidP="00430F61">
            <w:pPr>
              <w:spacing w:before="0" w:after="0"/>
              <w:jc w:val="right"/>
            </w:pPr>
            <w:r w:rsidRPr="0085670C">
              <w:t>7 (telemetry)</w:t>
            </w:r>
          </w:p>
        </w:tc>
      </w:tr>
      <w:tr w:rsidR="00DE38E0" w:rsidRPr="0085670C" w14:paraId="7CA89448" w14:textId="77777777" w:rsidTr="00FB1712">
        <w:trPr>
          <w:gridAfter w:val="1"/>
          <w:wAfter w:w="7" w:type="pct"/>
        </w:trPr>
        <w:tc>
          <w:tcPr>
            <w:tcW w:w="952" w:type="pct"/>
          </w:tcPr>
          <w:p w14:paraId="58C74F47"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 xml:space="preserve">2 GHz </w:t>
            </w:r>
          </w:p>
        </w:tc>
        <w:tc>
          <w:tcPr>
            <w:tcW w:w="811" w:type="pct"/>
          </w:tcPr>
          <w:p w14:paraId="71393ABF" w14:textId="77777777" w:rsidR="00DE38E0" w:rsidRPr="0085670C" w:rsidRDefault="00DE38E0" w:rsidP="00430F61">
            <w:pPr>
              <w:jc w:val="right"/>
            </w:pPr>
            <w:r w:rsidRPr="0085670C">
              <w:t>16</w:t>
            </w:r>
          </w:p>
        </w:tc>
        <w:tc>
          <w:tcPr>
            <w:tcW w:w="811" w:type="pct"/>
          </w:tcPr>
          <w:p w14:paraId="3B8F9711" w14:textId="77777777" w:rsidR="00DE38E0" w:rsidRPr="0085670C" w:rsidRDefault="00DE38E0" w:rsidP="00430F61">
            <w:pPr>
              <w:jc w:val="right"/>
            </w:pPr>
            <w:r w:rsidRPr="0085670C">
              <w:t>18</w:t>
            </w:r>
          </w:p>
        </w:tc>
        <w:tc>
          <w:tcPr>
            <w:tcW w:w="897" w:type="pct"/>
          </w:tcPr>
          <w:p w14:paraId="0EA32D63" w14:textId="77777777" w:rsidR="00DE38E0" w:rsidRPr="0085670C" w:rsidRDefault="00DE38E0" w:rsidP="00430F61">
            <w:pPr>
              <w:spacing w:before="0" w:after="0"/>
              <w:jc w:val="right"/>
            </w:pPr>
            <w:r w:rsidRPr="0085670C">
              <w:t xml:space="preserve">5 </w:t>
            </w:r>
          </w:p>
          <w:p w14:paraId="2510EA03" w14:textId="77777777" w:rsidR="00DE38E0" w:rsidRPr="0085670C" w:rsidRDefault="00DE38E0" w:rsidP="00430F61">
            <w:pPr>
              <w:spacing w:before="0" w:after="0"/>
              <w:jc w:val="right"/>
            </w:pPr>
            <w:r w:rsidRPr="0085670C">
              <w:t>(Note 1)</w:t>
            </w:r>
          </w:p>
        </w:tc>
        <w:tc>
          <w:tcPr>
            <w:tcW w:w="761" w:type="pct"/>
          </w:tcPr>
          <w:p w14:paraId="14EE2DAA" w14:textId="77777777" w:rsidR="00DE38E0" w:rsidRPr="0085670C" w:rsidRDefault="00DE38E0" w:rsidP="00430F61">
            <w:pPr>
              <w:jc w:val="right"/>
            </w:pPr>
            <w:r w:rsidRPr="0085670C">
              <w:t>4</w:t>
            </w:r>
          </w:p>
        </w:tc>
        <w:tc>
          <w:tcPr>
            <w:tcW w:w="761" w:type="pct"/>
          </w:tcPr>
          <w:p w14:paraId="105A8B8F" w14:textId="77777777" w:rsidR="00DE38E0" w:rsidRPr="0085670C" w:rsidRDefault="00DE38E0" w:rsidP="00430F61">
            <w:pPr>
              <w:jc w:val="right"/>
            </w:pPr>
            <w:r w:rsidRPr="0085670C">
              <w:t>3</w:t>
            </w:r>
          </w:p>
        </w:tc>
      </w:tr>
      <w:tr w:rsidR="00DE38E0" w:rsidRPr="0085670C" w14:paraId="48DB8BCE" w14:textId="77777777" w:rsidTr="00FB1712">
        <w:trPr>
          <w:gridAfter w:val="1"/>
          <w:wAfter w:w="7" w:type="pct"/>
        </w:trPr>
        <w:tc>
          <w:tcPr>
            <w:tcW w:w="952" w:type="pct"/>
          </w:tcPr>
          <w:p w14:paraId="6A4D9C38"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 xml:space="preserve">3 GHz </w:t>
            </w:r>
          </w:p>
        </w:tc>
        <w:tc>
          <w:tcPr>
            <w:tcW w:w="811" w:type="pct"/>
          </w:tcPr>
          <w:p w14:paraId="3E6EF92B" w14:textId="77777777" w:rsidR="00DE38E0" w:rsidRPr="0085670C" w:rsidRDefault="00DE38E0" w:rsidP="00430F61">
            <w:pPr>
              <w:jc w:val="right"/>
            </w:pPr>
            <w:r w:rsidRPr="0085670C">
              <w:t>23</w:t>
            </w:r>
          </w:p>
        </w:tc>
        <w:tc>
          <w:tcPr>
            <w:tcW w:w="811" w:type="pct"/>
          </w:tcPr>
          <w:p w14:paraId="4259C4E2" w14:textId="77777777" w:rsidR="00DE38E0" w:rsidRPr="0085670C" w:rsidRDefault="00DE38E0" w:rsidP="00430F61">
            <w:pPr>
              <w:jc w:val="right"/>
            </w:pPr>
            <w:r w:rsidRPr="0085670C">
              <w:t>25</w:t>
            </w:r>
          </w:p>
        </w:tc>
        <w:tc>
          <w:tcPr>
            <w:tcW w:w="897" w:type="pct"/>
          </w:tcPr>
          <w:p w14:paraId="08E2D8EA" w14:textId="77777777" w:rsidR="00DE38E0" w:rsidRPr="0085670C" w:rsidRDefault="00DE38E0" w:rsidP="00430F61">
            <w:pPr>
              <w:jc w:val="right"/>
            </w:pPr>
            <w:r w:rsidRPr="0085670C">
              <w:t>15</w:t>
            </w:r>
          </w:p>
        </w:tc>
        <w:tc>
          <w:tcPr>
            <w:tcW w:w="761" w:type="pct"/>
          </w:tcPr>
          <w:p w14:paraId="01A82F13" w14:textId="77777777" w:rsidR="00DE38E0" w:rsidRPr="0085670C" w:rsidRDefault="00DE38E0" w:rsidP="00430F61">
            <w:pPr>
              <w:jc w:val="right"/>
            </w:pPr>
            <w:r w:rsidRPr="0085670C">
              <w:t>18</w:t>
            </w:r>
          </w:p>
        </w:tc>
        <w:tc>
          <w:tcPr>
            <w:tcW w:w="761" w:type="pct"/>
          </w:tcPr>
          <w:p w14:paraId="2C22A9DF" w14:textId="77777777" w:rsidR="00DE38E0" w:rsidRPr="0085670C" w:rsidRDefault="00DE38E0" w:rsidP="00430F61">
            <w:pPr>
              <w:jc w:val="right"/>
            </w:pPr>
            <w:r w:rsidRPr="0085670C">
              <w:t>16</w:t>
            </w:r>
          </w:p>
        </w:tc>
      </w:tr>
      <w:tr w:rsidR="00DE38E0" w:rsidRPr="0085670C" w14:paraId="55422D7D" w14:textId="77777777" w:rsidTr="00FB1712">
        <w:trPr>
          <w:gridAfter w:val="1"/>
          <w:wAfter w:w="7" w:type="pct"/>
        </w:trPr>
        <w:tc>
          <w:tcPr>
            <w:tcW w:w="952" w:type="pct"/>
          </w:tcPr>
          <w:p w14:paraId="298F413B"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 xml:space="preserve">4-7 GHz </w:t>
            </w:r>
          </w:p>
        </w:tc>
        <w:tc>
          <w:tcPr>
            <w:tcW w:w="811" w:type="pct"/>
          </w:tcPr>
          <w:p w14:paraId="77C63911" w14:textId="77777777" w:rsidR="00DE38E0" w:rsidRPr="0085670C" w:rsidRDefault="00DE38E0" w:rsidP="00430F61">
            <w:pPr>
              <w:jc w:val="right"/>
            </w:pPr>
            <w:r w:rsidRPr="0085670C">
              <w:t>25</w:t>
            </w:r>
          </w:p>
        </w:tc>
        <w:tc>
          <w:tcPr>
            <w:tcW w:w="811" w:type="pct"/>
          </w:tcPr>
          <w:p w14:paraId="0A8829B4" w14:textId="77777777" w:rsidR="00DE38E0" w:rsidRPr="0085670C" w:rsidRDefault="00DE38E0" w:rsidP="00430F61">
            <w:pPr>
              <w:jc w:val="right"/>
            </w:pPr>
            <w:r w:rsidRPr="0085670C">
              <w:t>23</w:t>
            </w:r>
          </w:p>
        </w:tc>
        <w:tc>
          <w:tcPr>
            <w:tcW w:w="897" w:type="pct"/>
          </w:tcPr>
          <w:p w14:paraId="24B4A0DB" w14:textId="77777777" w:rsidR="00DE38E0" w:rsidRPr="0085670C" w:rsidRDefault="00DE38E0" w:rsidP="00430F61">
            <w:pPr>
              <w:jc w:val="right"/>
            </w:pPr>
            <w:r w:rsidRPr="0085670C">
              <w:t>25</w:t>
            </w:r>
          </w:p>
        </w:tc>
        <w:tc>
          <w:tcPr>
            <w:tcW w:w="761" w:type="pct"/>
          </w:tcPr>
          <w:p w14:paraId="408BA975" w14:textId="77777777" w:rsidR="00DE38E0" w:rsidRPr="0085670C" w:rsidRDefault="00DE38E0" w:rsidP="00430F61">
            <w:pPr>
              <w:jc w:val="right"/>
            </w:pPr>
            <w:r w:rsidRPr="0085670C">
              <w:t>29</w:t>
            </w:r>
          </w:p>
        </w:tc>
        <w:tc>
          <w:tcPr>
            <w:tcW w:w="761" w:type="pct"/>
          </w:tcPr>
          <w:p w14:paraId="48F0B450" w14:textId="77777777" w:rsidR="00DE38E0" w:rsidRPr="0085670C" w:rsidRDefault="00DE38E0" w:rsidP="00430F61">
            <w:pPr>
              <w:jc w:val="right"/>
            </w:pPr>
            <w:r w:rsidRPr="0085670C">
              <w:t>24</w:t>
            </w:r>
          </w:p>
        </w:tc>
      </w:tr>
      <w:tr w:rsidR="00DE38E0" w:rsidRPr="0085670C" w14:paraId="58C4C9B5" w14:textId="77777777" w:rsidTr="00FB1712">
        <w:trPr>
          <w:gridAfter w:val="1"/>
          <w:wAfter w:w="7" w:type="pct"/>
        </w:trPr>
        <w:tc>
          <w:tcPr>
            <w:tcW w:w="952" w:type="pct"/>
          </w:tcPr>
          <w:p w14:paraId="66D7F8BD"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 xml:space="preserve">8-12 GHz </w:t>
            </w:r>
          </w:p>
        </w:tc>
        <w:tc>
          <w:tcPr>
            <w:tcW w:w="811" w:type="pct"/>
          </w:tcPr>
          <w:p w14:paraId="066E4CD2" w14:textId="77777777" w:rsidR="00DE38E0" w:rsidRPr="0085670C" w:rsidRDefault="00DE38E0" w:rsidP="00430F61">
            <w:pPr>
              <w:jc w:val="right"/>
            </w:pPr>
            <w:r w:rsidRPr="0085670C">
              <w:t>2</w:t>
            </w:r>
          </w:p>
        </w:tc>
        <w:tc>
          <w:tcPr>
            <w:tcW w:w="811" w:type="pct"/>
          </w:tcPr>
          <w:p w14:paraId="5085C5D1" w14:textId="77777777" w:rsidR="00DE38E0" w:rsidRPr="0085670C" w:rsidRDefault="00DE38E0" w:rsidP="00430F61">
            <w:pPr>
              <w:jc w:val="right"/>
            </w:pPr>
            <w:r w:rsidRPr="0085670C">
              <w:t>2</w:t>
            </w:r>
          </w:p>
        </w:tc>
        <w:tc>
          <w:tcPr>
            <w:tcW w:w="897" w:type="pct"/>
          </w:tcPr>
          <w:p w14:paraId="3702BF3D" w14:textId="77777777" w:rsidR="00DE38E0" w:rsidRPr="0085670C" w:rsidRDefault="00DE38E0" w:rsidP="00430F61">
            <w:pPr>
              <w:spacing w:before="0" w:after="0"/>
              <w:jc w:val="right"/>
            </w:pPr>
            <w:r w:rsidRPr="0085670C">
              <w:t>29</w:t>
            </w:r>
          </w:p>
          <w:p w14:paraId="7F6F589B" w14:textId="77777777" w:rsidR="00DE38E0" w:rsidRPr="0085670C" w:rsidRDefault="00DE38E0" w:rsidP="00430F61">
            <w:pPr>
              <w:spacing w:before="0" w:after="0"/>
              <w:jc w:val="right"/>
            </w:pPr>
            <w:r w:rsidRPr="0085670C">
              <w:t>(Note 1)</w:t>
            </w:r>
          </w:p>
        </w:tc>
        <w:tc>
          <w:tcPr>
            <w:tcW w:w="761" w:type="pct"/>
          </w:tcPr>
          <w:p w14:paraId="6DA71D27" w14:textId="77777777" w:rsidR="00DE38E0" w:rsidRPr="0085670C" w:rsidRDefault="00DE38E0" w:rsidP="00430F61">
            <w:pPr>
              <w:jc w:val="right"/>
            </w:pPr>
            <w:r w:rsidRPr="0085670C">
              <w:t>30</w:t>
            </w:r>
          </w:p>
        </w:tc>
        <w:tc>
          <w:tcPr>
            <w:tcW w:w="761" w:type="pct"/>
          </w:tcPr>
          <w:p w14:paraId="3F166245" w14:textId="77777777" w:rsidR="00DE38E0" w:rsidRPr="0085670C" w:rsidRDefault="00DE38E0" w:rsidP="00430F61">
            <w:pPr>
              <w:jc w:val="right"/>
            </w:pPr>
            <w:r w:rsidRPr="0085670C">
              <w:t>30</w:t>
            </w:r>
          </w:p>
        </w:tc>
      </w:tr>
      <w:tr w:rsidR="00DE38E0" w:rsidRPr="0085670C" w14:paraId="47BD5B69" w14:textId="77777777" w:rsidTr="00FB1712">
        <w:trPr>
          <w:gridAfter w:val="1"/>
          <w:wAfter w:w="7" w:type="pct"/>
        </w:trPr>
        <w:tc>
          <w:tcPr>
            <w:tcW w:w="952" w:type="pct"/>
          </w:tcPr>
          <w:p w14:paraId="107AFA07"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 xml:space="preserve">&gt;20 GHz </w:t>
            </w:r>
          </w:p>
        </w:tc>
        <w:tc>
          <w:tcPr>
            <w:tcW w:w="811" w:type="pct"/>
          </w:tcPr>
          <w:p w14:paraId="58D686C7" w14:textId="77777777" w:rsidR="00DE38E0" w:rsidRPr="0085670C" w:rsidRDefault="00DE38E0" w:rsidP="00430F61">
            <w:pPr>
              <w:jc w:val="right"/>
            </w:pPr>
            <w:r w:rsidRPr="0085670C">
              <w:t>0</w:t>
            </w:r>
          </w:p>
        </w:tc>
        <w:tc>
          <w:tcPr>
            <w:tcW w:w="811" w:type="pct"/>
          </w:tcPr>
          <w:p w14:paraId="38FD6EE3" w14:textId="77777777" w:rsidR="00DE38E0" w:rsidRPr="0085670C" w:rsidRDefault="00DE38E0" w:rsidP="00430F61">
            <w:pPr>
              <w:jc w:val="right"/>
            </w:pPr>
            <w:r w:rsidRPr="0085670C">
              <w:t>0</w:t>
            </w:r>
          </w:p>
        </w:tc>
        <w:tc>
          <w:tcPr>
            <w:tcW w:w="897" w:type="pct"/>
          </w:tcPr>
          <w:p w14:paraId="6D93D833" w14:textId="77777777" w:rsidR="00DE38E0" w:rsidRPr="0085670C" w:rsidRDefault="00DE38E0" w:rsidP="00430F61">
            <w:pPr>
              <w:jc w:val="right"/>
            </w:pPr>
            <w:r w:rsidRPr="0085670C">
              <w:t>0</w:t>
            </w:r>
          </w:p>
        </w:tc>
        <w:tc>
          <w:tcPr>
            <w:tcW w:w="761" w:type="pct"/>
          </w:tcPr>
          <w:p w14:paraId="5BD9FF48" w14:textId="77777777" w:rsidR="00DE38E0" w:rsidRPr="0085670C" w:rsidRDefault="00DE38E0" w:rsidP="00430F61">
            <w:pPr>
              <w:jc w:val="right"/>
            </w:pPr>
            <w:r w:rsidRPr="0085670C">
              <w:t>0</w:t>
            </w:r>
          </w:p>
        </w:tc>
        <w:tc>
          <w:tcPr>
            <w:tcW w:w="761" w:type="pct"/>
          </w:tcPr>
          <w:p w14:paraId="55235694" w14:textId="77777777" w:rsidR="00DE38E0" w:rsidRPr="0085670C" w:rsidRDefault="00DE38E0" w:rsidP="00430F61">
            <w:pPr>
              <w:jc w:val="right"/>
            </w:pPr>
            <w:r w:rsidRPr="0085670C">
              <w:t>0</w:t>
            </w:r>
          </w:p>
        </w:tc>
      </w:tr>
      <w:tr w:rsidR="00DE38E0" w:rsidRPr="0085670C" w14:paraId="358300C2" w14:textId="77777777" w:rsidTr="0032721B">
        <w:tc>
          <w:tcPr>
            <w:tcW w:w="5000" w:type="pct"/>
            <w:gridSpan w:val="7"/>
          </w:tcPr>
          <w:p w14:paraId="46689759" w14:textId="0FE6BE4D" w:rsidR="00DE38E0" w:rsidRPr="0085670C" w:rsidRDefault="00DE38E0" w:rsidP="00430F61">
            <w:pPr>
              <w:pStyle w:val="ECCTablenote"/>
            </w:pPr>
            <w:r w:rsidRPr="0085670C">
              <w:rPr>
                <w:rStyle w:val="ECCParagraph"/>
                <w:sz w:val="16"/>
              </w:rPr>
              <w:t xml:space="preserve">Note 1: New technology has come about in the form of 8 to 10 GHz where complete circuits carrying onboard video, audio, telemetry and </w:t>
            </w:r>
            <w:r w:rsidRPr="0085670C">
              <w:t>communications</w:t>
            </w:r>
            <w:r w:rsidRPr="0085670C">
              <w:rPr>
                <w:rStyle w:val="ECCParagraph"/>
                <w:sz w:val="16"/>
              </w:rPr>
              <w:t xml:space="preserve"> is carried on </w:t>
            </w:r>
            <w:proofErr w:type="gramStart"/>
            <w:r w:rsidRPr="0085670C">
              <w:rPr>
                <w:rStyle w:val="ECCParagraph"/>
                <w:sz w:val="16"/>
              </w:rPr>
              <w:t>a</w:t>
            </w:r>
            <w:proofErr w:type="gramEnd"/>
            <w:r w:rsidRPr="0085670C">
              <w:rPr>
                <w:rStyle w:val="ECCParagraph"/>
                <w:sz w:val="16"/>
              </w:rPr>
              <w:t xml:space="preserve"> 8 MHz channel. This has reduced the load significantly on 2 GHz.</w:t>
            </w:r>
          </w:p>
        </w:tc>
      </w:tr>
    </w:tbl>
    <w:p w14:paraId="7DC0DAA1" w14:textId="77777777" w:rsidR="00DE38E0" w:rsidRPr="0085670C" w:rsidRDefault="00DE38E0" w:rsidP="00DE38E0"/>
    <w:p w14:paraId="6A904F9E" w14:textId="77777777" w:rsidR="00DE38E0" w:rsidRPr="0085670C" w:rsidRDefault="00DE38E0" w:rsidP="00DE38E0">
      <w:r w:rsidRPr="0085670C">
        <w:br w:type="page"/>
      </w:r>
    </w:p>
    <w:p w14:paraId="3D4B476D" w14:textId="77777777" w:rsidR="00DE38E0" w:rsidRPr="0085670C" w:rsidRDefault="00DE38E0" w:rsidP="00DE38E0">
      <w:pPr>
        <w:pStyle w:val="Caption"/>
        <w:rPr>
          <w:lang w:val="en-GB"/>
        </w:rPr>
      </w:pPr>
      <w:r w:rsidRPr="0085670C">
        <w:rPr>
          <w:lang w:val="en-GB"/>
        </w:rPr>
        <w:lastRenderedPageBreak/>
        <w:t xml:space="preserve">Table </w:t>
      </w:r>
      <w:r w:rsidRPr="0085670C">
        <w:rPr>
          <w:lang w:val="en-GB"/>
        </w:rPr>
        <w:fldChar w:fldCharType="begin"/>
      </w:r>
      <w:r w:rsidRPr="0085670C">
        <w:rPr>
          <w:lang w:val="en-GB"/>
        </w:rPr>
        <w:instrText xml:space="preserve"> SEQ Table \* ARABIC </w:instrText>
      </w:r>
      <w:r w:rsidRPr="0085670C">
        <w:rPr>
          <w:lang w:val="en-GB"/>
        </w:rPr>
        <w:fldChar w:fldCharType="separate"/>
      </w:r>
      <w:r w:rsidRPr="0085670C">
        <w:rPr>
          <w:noProof/>
          <w:lang w:val="en-GB"/>
        </w:rPr>
        <w:t>11</w:t>
      </w:r>
      <w:r w:rsidRPr="0085670C">
        <w:rPr>
          <w:noProof/>
          <w:lang w:val="en-GB"/>
        </w:rPr>
        <w:fldChar w:fldCharType="end"/>
      </w:r>
      <w:r w:rsidRPr="0085670C">
        <w:rPr>
          <w:lang w:val="en-GB"/>
        </w:rPr>
        <w:t>: Number of frequency assignments at major events – Open Golf Championship</w:t>
      </w:r>
    </w:p>
    <w:tbl>
      <w:tblPr>
        <w:tblStyle w:val="ECCTable-redheader"/>
        <w:tblW w:w="5000" w:type="pct"/>
        <w:tblInd w:w="0" w:type="dxa"/>
        <w:tblLook w:val="04A0" w:firstRow="1" w:lastRow="0" w:firstColumn="1" w:lastColumn="0" w:noHBand="0" w:noVBand="1"/>
      </w:tblPr>
      <w:tblGrid>
        <w:gridCol w:w="2711"/>
        <w:gridCol w:w="1502"/>
        <w:gridCol w:w="1502"/>
        <w:gridCol w:w="1190"/>
        <w:gridCol w:w="1258"/>
        <w:gridCol w:w="1466"/>
      </w:tblGrid>
      <w:tr w:rsidR="0052327A" w:rsidRPr="0085670C" w14:paraId="04A213C5" w14:textId="77777777" w:rsidTr="00E51357">
        <w:trPr>
          <w:cnfStyle w:val="100000000000" w:firstRow="1" w:lastRow="0" w:firstColumn="0" w:lastColumn="0" w:oddVBand="0" w:evenVBand="0" w:oddHBand="0" w:evenHBand="0" w:firstRowFirstColumn="0" w:firstRowLastColumn="0" w:lastRowFirstColumn="0" w:lastRowLastColumn="0"/>
          <w:tblHeader w:val="0"/>
        </w:trPr>
        <w:tc>
          <w:tcPr>
            <w:tcW w:w="1407" w:type="pct"/>
            <w:tcBorders>
              <w:top w:val="single" w:sz="4" w:space="0" w:color="FFFFFF" w:themeColor="background1"/>
              <w:left w:val="single" w:sz="4" w:space="0" w:color="FFFFFF" w:themeColor="background1"/>
              <w:bottom w:val="single" w:sz="4" w:space="0" w:color="FFFFFF" w:themeColor="background1"/>
              <w:tl2br w:val="none" w:sz="0" w:space="0" w:color="auto"/>
              <w:tr2bl w:val="none" w:sz="0" w:space="0" w:color="auto"/>
            </w:tcBorders>
          </w:tcPr>
          <w:p w14:paraId="0BFFF113" w14:textId="77777777" w:rsidR="00DE38E0" w:rsidRPr="0085670C" w:rsidRDefault="00DE38E0" w:rsidP="00430F61"/>
        </w:tc>
        <w:tc>
          <w:tcPr>
            <w:tcW w:w="780" w:type="pct"/>
            <w:tcBorders>
              <w:top w:val="single" w:sz="4" w:space="0" w:color="FFFFFF" w:themeColor="background1"/>
              <w:bottom w:val="single" w:sz="4" w:space="0" w:color="FFFFFF" w:themeColor="background1"/>
              <w:tl2br w:val="none" w:sz="0" w:space="0" w:color="auto"/>
              <w:tr2bl w:val="none" w:sz="0" w:space="0" w:color="auto"/>
            </w:tcBorders>
          </w:tcPr>
          <w:p w14:paraId="74D01C86" w14:textId="77777777" w:rsidR="00DE38E0" w:rsidRPr="0085670C" w:rsidRDefault="00DE38E0" w:rsidP="00430F61">
            <w:r w:rsidRPr="0085670C">
              <w:t>Year 2014</w:t>
            </w:r>
          </w:p>
        </w:tc>
        <w:tc>
          <w:tcPr>
            <w:tcW w:w="780" w:type="pct"/>
            <w:tcBorders>
              <w:top w:val="single" w:sz="4" w:space="0" w:color="FFFFFF" w:themeColor="background1"/>
              <w:bottom w:val="single" w:sz="4" w:space="0" w:color="FFFFFF" w:themeColor="background1"/>
              <w:tl2br w:val="none" w:sz="0" w:space="0" w:color="auto"/>
              <w:tr2bl w:val="none" w:sz="0" w:space="0" w:color="auto"/>
            </w:tcBorders>
          </w:tcPr>
          <w:p w14:paraId="6EE32A7A" w14:textId="77777777" w:rsidR="00DE38E0" w:rsidRPr="0085670C" w:rsidRDefault="00DE38E0" w:rsidP="00430F61">
            <w:r w:rsidRPr="0085670C">
              <w:t>Year 2015</w:t>
            </w:r>
          </w:p>
        </w:tc>
        <w:tc>
          <w:tcPr>
            <w:tcW w:w="618" w:type="pct"/>
            <w:tcBorders>
              <w:top w:val="single" w:sz="4" w:space="0" w:color="FFFFFF" w:themeColor="background1"/>
              <w:bottom w:val="single" w:sz="4" w:space="0" w:color="FFFFFF" w:themeColor="background1"/>
              <w:tl2br w:val="none" w:sz="0" w:space="0" w:color="auto"/>
              <w:tr2bl w:val="none" w:sz="0" w:space="0" w:color="auto"/>
            </w:tcBorders>
          </w:tcPr>
          <w:p w14:paraId="1BE17672" w14:textId="77777777" w:rsidR="00DE38E0" w:rsidRPr="0085670C" w:rsidRDefault="00DE38E0" w:rsidP="00430F61">
            <w:r w:rsidRPr="0085670C">
              <w:t>Year 2016</w:t>
            </w:r>
          </w:p>
        </w:tc>
        <w:tc>
          <w:tcPr>
            <w:tcW w:w="653" w:type="pct"/>
            <w:tcBorders>
              <w:top w:val="single" w:sz="4" w:space="0" w:color="FFFFFF" w:themeColor="background1"/>
              <w:bottom w:val="single" w:sz="4" w:space="0" w:color="FFFFFF" w:themeColor="background1"/>
              <w:tl2br w:val="none" w:sz="0" w:space="0" w:color="auto"/>
              <w:tr2bl w:val="none" w:sz="0" w:space="0" w:color="auto"/>
            </w:tcBorders>
          </w:tcPr>
          <w:p w14:paraId="3389AB16" w14:textId="77777777" w:rsidR="00DE38E0" w:rsidRPr="0085670C" w:rsidRDefault="00DE38E0" w:rsidP="00430F61">
            <w:r w:rsidRPr="0085670C">
              <w:t>Year 2017</w:t>
            </w:r>
          </w:p>
        </w:tc>
        <w:tc>
          <w:tcPr>
            <w:tcW w:w="761" w:type="pct"/>
            <w:tcBorders>
              <w:top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tcPr>
          <w:p w14:paraId="43754342" w14:textId="77777777" w:rsidR="00DE38E0" w:rsidRPr="0085670C" w:rsidRDefault="00DE38E0" w:rsidP="00430F61">
            <w:r w:rsidRPr="0085670C">
              <w:t>Year 2018</w:t>
            </w:r>
          </w:p>
        </w:tc>
      </w:tr>
      <w:tr w:rsidR="00DE38E0" w:rsidRPr="0085670C" w14:paraId="064CECB5" w14:textId="77777777" w:rsidTr="00E51357">
        <w:tc>
          <w:tcPr>
            <w:tcW w:w="1407" w:type="pct"/>
            <w:tcBorders>
              <w:top w:val="single" w:sz="4" w:space="0" w:color="FFFFFF" w:themeColor="background1"/>
            </w:tcBorders>
          </w:tcPr>
          <w:p w14:paraId="58DD2968" w14:textId="77777777" w:rsidR="00DE38E0" w:rsidRPr="0085670C" w:rsidRDefault="00DE38E0" w:rsidP="00430F61">
            <w:pPr>
              <w:jc w:val="left"/>
            </w:pPr>
            <w:r w:rsidRPr="0085670C">
              <w:rPr>
                <w:rStyle w:val="ECCHLbold"/>
                <w:b w:val="0"/>
                <w:bCs/>
              </w:rPr>
              <w:t>Microphone / IEM</w:t>
            </w:r>
          </w:p>
        </w:tc>
        <w:tc>
          <w:tcPr>
            <w:tcW w:w="780" w:type="pct"/>
            <w:tcBorders>
              <w:top w:val="single" w:sz="4" w:space="0" w:color="FFFFFF" w:themeColor="background1"/>
            </w:tcBorders>
          </w:tcPr>
          <w:p w14:paraId="378A6781" w14:textId="77777777" w:rsidR="00DE38E0" w:rsidRPr="0085670C" w:rsidRDefault="00DE38E0" w:rsidP="00430F61">
            <w:pPr>
              <w:jc w:val="right"/>
            </w:pPr>
            <w:r w:rsidRPr="0085670C">
              <w:t>148</w:t>
            </w:r>
          </w:p>
        </w:tc>
        <w:tc>
          <w:tcPr>
            <w:tcW w:w="780" w:type="pct"/>
            <w:tcBorders>
              <w:top w:val="single" w:sz="4" w:space="0" w:color="FFFFFF" w:themeColor="background1"/>
            </w:tcBorders>
          </w:tcPr>
          <w:p w14:paraId="53B188D8" w14:textId="77777777" w:rsidR="00DE38E0" w:rsidRPr="0085670C" w:rsidRDefault="00DE38E0" w:rsidP="00430F61">
            <w:pPr>
              <w:jc w:val="right"/>
            </w:pPr>
            <w:r w:rsidRPr="0085670C">
              <w:t>122</w:t>
            </w:r>
          </w:p>
        </w:tc>
        <w:tc>
          <w:tcPr>
            <w:tcW w:w="618" w:type="pct"/>
            <w:tcBorders>
              <w:top w:val="single" w:sz="4" w:space="0" w:color="FFFFFF" w:themeColor="background1"/>
            </w:tcBorders>
          </w:tcPr>
          <w:p w14:paraId="5CDB9D29" w14:textId="77777777" w:rsidR="00DE38E0" w:rsidRPr="0085670C" w:rsidRDefault="00DE38E0" w:rsidP="00430F61">
            <w:pPr>
              <w:jc w:val="right"/>
            </w:pPr>
            <w:r w:rsidRPr="0085670C">
              <w:t>149</w:t>
            </w:r>
          </w:p>
        </w:tc>
        <w:tc>
          <w:tcPr>
            <w:tcW w:w="653" w:type="pct"/>
            <w:tcBorders>
              <w:top w:val="single" w:sz="4" w:space="0" w:color="FFFFFF" w:themeColor="background1"/>
            </w:tcBorders>
          </w:tcPr>
          <w:p w14:paraId="70290DCD" w14:textId="77777777" w:rsidR="00DE38E0" w:rsidRPr="0085670C" w:rsidRDefault="00DE38E0" w:rsidP="00430F61">
            <w:pPr>
              <w:jc w:val="right"/>
            </w:pPr>
            <w:r w:rsidRPr="0085670C">
              <w:t>178</w:t>
            </w:r>
          </w:p>
        </w:tc>
        <w:tc>
          <w:tcPr>
            <w:tcW w:w="761" w:type="pct"/>
            <w:tcBorders>
              <w:top w:val="single" w:sz="4" w:space="0" w:color="FFFFFF" w:themeColor="background1"/>
            </w:tcBorders>
          </w:tcPr>
          <w:p w14:paraId="72035E7E" w14:textId="77777777" w:rsidR="00DE38E0" w:rsidRPr="0085670C" w:rsidRDefault="00DE38E0" w:rsidP="00430F61">
            <w:pPr>
              <w:jc w:val="right"/>
            </w:pPr>
            <w:r w:rsidRPr="0085670C">
              <w:t>148</w:t>
            </w:r>
          </w:p>
        </w:tc>
      </w:tr>
      <w:tr w:rsidR="00DE38E0" w:rsidRPr="0085670C" w14:paraId="6B82DB0E" w14:textId="77777777" w:rsidTr="0032721B">
        <w:tc>
          <w:tcPr>
            <w:tcW w:w="1407" w:type="pct"/>
          </w:tcPr>
          <w:p w14:paraId="502182A4" w14:textId="77777777" w:rsidR="00DE38E0" w:rsidRPr="0085670C" w:rsidRDefault="00DE38E0" w:rsidP="00430F61">
            <w:pPr>
              <w:jc w:val="left"/>
            </w:pPr>
            <w:r w:rsidRPr="0085670C">
              <w:rPr>
                <w:rStyle w:val="ECCHLbold"/>
                <w:b w:val="0"/>
                <w:bCs/>
              </w:rPr>
              <w:t>Talkback VHF</w:t>
            </w:r>
          </w:p>
        </w:tc>
        <w:tc>
          <w:tcPr>
            <w:tcW w:w="780" w:type="pct"/>
          </w:tcPr>
          <w:p w14:paraId="309DB1D5" w14:textId="77777777" w:rsidR="00DE38E0" w:rsidRPr="0085670C" w:rsidRDefault="00DE38E0" w:rsidP="00430F61">
            <w:pPr>
              <w:jc w:val="right"/>
            </w:pPr>
            <w:r w:rsidRPr="0085670C">
              <w:t>11</w:t>
            </w:r>
          </w:p>
        </w:tc>
        <w:tc>
          <w:tcPr>
            <w:tcW w:w="780" w:type="pct"/>
          </w:tcPr>
          <w:p w14:paraId="2CBC1391" w14:textId="77777777" w:rsidR="00DE38E0" w:rsidRPr="0085670C" w:rsidRDefault="00DE38E0" w:rsidP="00430F61">
            <w:pPr>
              <w:jc w:val="right"/>
            </w:pPr>
            <w:r w:rsidRPr="0085670C">
              <w:t>0</w:t>
            </w:r>
          </w:p>
        </w:tc>
        <w:tc>
          <w:tcPr>
            <w:tcW w:w="618" w:type="pct"/>
          </w:tcPr>
          <w:p w14:paraId="46477DB0" w14:textId="77777777" w:rsidR="00DE38E0" w:rsidRPr="0085670C" w:rsidRDefault="00DE38E0" w:rsidP="00430F61">
            <w:pPr>
              <w:jc w:val="right"/>
            </w:pPr>
            <w:r w:rsidRPr="0085670C">
              <w:t>0</w:t>
            </w:r>
          </w:p>
        </w:tc>
        <w:tc>
          <w:tcPr>
            <w:tcW w:w="653" w:type="pct"/>
          </w:tcPr>
          <w:p w14:paraId="3FADA4E0" w14:textId="77777777" w:rsidR="00DE38E0" w:rsidRPr="0085670C" w:rsidRDefault="00DE38E0" w:rsidP="00430F61">
            <w:pPr>
              <w:jc w:val="right"/>
            </w:pPr>
            <w:r w:rsidRPr="0085670C">
              <w:t>0</w:t>
            </w:r>
          </w:p>
        </w:tc>
        <w:tc>
          <w:tcPr>
            <w:tcW w:w="761" w:type="pct"/>
          </w:tcPr>
          <w:p w14:paraId="039AFA59" w14:textId="77777777" w:rsidR="00DE38E0" w:rsidRPr="0085670C" w:rsidRDefault="00DE38E0" w:rsidP="00430F61">
            <w:pPr>
              <w:jc w:val="right"/>
            </w:pPr>
            <w:r w:rsidRPr="0085670C">
              <w:t>2</w:t>
            </w:r>
          </w:p>
        </w:tc>
      </w:tr>
      <w:tr w:rsidR="00DE38E0" w:rsidRPr="0085670C" w14:paraId="2D645528" w14:textId="77777777" w:rsidTr="0032721B">
        <w:tc>
          <w:tcPr>
            <w:tcW w:w="1407" w:type="pct"/>
          </w:tcPr>
          <w:p w14:paraId="161AA72B" w14:textId="77777777" w:rsidR="00DE38E0" w:rsidRPr="0085670C" w:rsidRDefault="00DE38E0" w:rsidP="00430F61">
            <w:pPr>
              <w:jc w:val="left"/>
            </w:pPr>
            <w:r w:rsidRPr="0085670C">
              <w:t>Talkback UHF</w:t>
            </w:r>
          </w:p>
        </w:tc>
        <w:tc>
          <w:tcPr>
            <w:tcW w:w="780" w:type="pct"/>
          </w:tcPr>
          <w:p w14:paraId="178BD27F" w14:textId="77777777" w:rsidR="00DE38E0" w:rsidRPr="0085670C" w:rsidRDefault="00DE38E0" w:rsidP="00430F61">
            <w:pPr>
              <w:jc w:val="right"/>
            </w:pPr>
            <w:r w:rsidRPr="0085670C">
              <w:t>149</w:t>
            </w:r>
          </w:p>
        </w:tc>
        <w:tc>
          <w:tcPr>
            <w:tcW w:w="780" w:type="pct"/>
          </w:tcPr>
          <w:p w14:paraId="6A171C9D" w14:textId="77777777" w:rsidR="00DE38E0" w:rsidRPr="0085670C" w:rsidRDefault="00DE38E0" w:rsidP="00430F61">
            <w:pPr>
              <w:jc w:val="right"/>
            </w:pPr>
            <w:r w:rsidRPr="0085670C">
              <w:t>166</w:t>
            </w:r>
          </w:p>
        </w:tc>
        <w:tc>
          <w:tcPr>
            <w:tcW w:w="618" w:type="pct"/>
          </w:tcPr>
          <w:p w14:paraId="13B1A202" w14:textId="77777777" w:rsidR="00DE38E0" w:rsidRPr="0085670C" w:rsidRDefault="00DE38E0" w:rsidP="00430F61">
            <w:pPr>
              <w:jc w:val="right"/>
            </w:pPr>
            <w:r w:rsidRPr="0085670C">
              <w:t>182</w:t>
            </w:r>
          </w:p>
        </w:tc>
        <w:tc>
          <w:tcPr>
            <w:tcW w:w="653" w:type="pct"/>
          </w:tcPr>
          <w:p w14:paraId="20A0DA94" w14:textId="77777777" w:rsidR="00DE38E0" w:rsidRPr="0085670C" w:rsidRDefault="00DE38E0" w:rsidP="00430F61">
            <w:pPr>
              <w:jc w:val="right"/>
            </w:pPr>
            <w:r w:rsidRPr="0085670C">
              <w:t>192</w:t>
            </w:r>
          </w:p>
        </w:tc>
        <w:tc>
          <w:tcPr>
            <w:tcW w:w="761" w:type="pct"/>
          </w:tcPr>
          <w:p w14:paraId="55EE2DEA" w14:textId="77777777" w:rsidR="00DE38E0" w:rsidRPr="0085670C" w:rsidRDefault="00DE38E0" w:rsidP="00430F61">
            <w:pPr>
              <w:jc w:val="right"/>
            </w:pPr>
            <w:r w:rsidRPr="0085670C">
              <w:t>185</w:t>
            </w:r>
          </w:p>
        </w:tc>
      </w:tr>
      <w:tr w:rsidR="00DE38E0" w:rsidRPr="0085670C" w14:paraId="6CBEBE71" w14:textId="77777777" w:rsidTr="0032721B">
        <w:tc>
          <w:tcPr>
            <w:tcW w:w="1407" w:type="pct"/>
          </w:tcPr>
          <w:p w14:paraId="7D23AFA0" w14:textId="77777777" w:rsidR="00DE38E0" w:rsidRPr="0085670C" w:rsidRDefault="00DE38E0" w:rsidP="00430F61">
            <w:pPr>
              <w:jc w:val="left"/>
            </w:pPr>
            <w:r w:rsidRPr="0085670C">
              <w:rPr>
                <w:rStyle w:val="ECCHLbold"/>
                <w:b w:val="0"/>
                <w:bCs/>
              </w:rPr>
              <w:t xml:space="preserve">1-2 GHz </w:t>
            </w:r>
          </w:p>
        </w:tc>
        <w:tc>
          <w:tcPr>
            <w:tcW w:w="780" w:type="pct"/>
          </w:tcPr>
          <w:p w14:paraId="5D1593FF" w14:textId="77777777" w:rsidR="00DE38E0" w:rsidRPr="0085670C" w:rsidRDefault="00DE38E0" w:rsidP="00430F61">
            <w:pPr>
              <w:spacing w:before="0" w:after="0"/>
              <w:jc w:val="right"/>
            </w:pPr>
            <w:r w:rsidRPr="0085670C">
              <w:t>4 (camera)</w:t>
            </w:r>
          </w:p>
        </w:tc>
        <w:tc>
          <w:tcPr>
            <w:tcW w:w="780" w:type="pct"/>
          </w:tcPr>
          <w:p w14:paraId="1FDB75AE" w14:textId="77777777" w:rsidR="00DE38E0" w:rsidRPr="0085670C" w:rsidRDefault="00DE38E0" w:rsidP="00430F61">
            <w:pPr>
              <w:spacing w:before="0" w:after="0"/>
              <w:jc w:val="right"/>
            </w:pPr>
            <w:r w:rsidRPr="0085670C">
              <w:t>4 (camera)</w:t>
            </w:r>
          </w:p>
        </w:tc>
        <w:tc>
          <w:tcPr>
            <w:tcW w:w="618" w:type="pct"/>
            <w:vAlign w:val="top"/>
          </w:tcPr>
          <w:p w14:paraId="413E5819" w14:textId="77777777" w:rsidR="00DE38E0" w:rsidRPr="0085670C" w:rsidRDefault="00DE38E0" w:rsidP="00430F61">
            <w:pPr>
              <w:spacing w:before="0" w:after="0"/>
              <w:jc w:val="right"/>
            </w:pPr>
            <w:r w:rsidRPr="0085670C">
              <w:t>0</w:t>
            </w:r>
          </w:p>
        </w:tc>
        <w:tc>
          <w:tcPr>
            <w:tcW w:w="653" w:type="pct"/>
            <w:vAlign w:val="top"/>
          </w:tcPr>
          <w:p w14:paraId="0FC6804A" w14:textId="77777777" w:rsidR="00DE38E0" w:rsidRPr="0085670C" w:rsidRDefault="00DE38E0" w:rsidP="00430F61">
            <w:pPr>
              <w:spacing w:before="0" w:after="0"/>
              <w:jc w:val="right"/>
            </w:pPr>
            <w:r w:rsidRPr="0085670C">
              <w:t>0</w:t>
            </w:r>
          </w:p>
        </w:tc>
        <w:tc>
          <w:tcPr>
            <w:tcW w:w="761" w:type="pct"/>
            <w:vAlign w:val="top"/>
          </w:tcPr>
          <w:p w14:paraId="4D345C1E" w14:textId="26C92F76" w:rsidR="00DE38E0" w:rsidRPr="0085670C" w:rsidRDefault="00DE38E0" w:rsidP="00430F61">
            <w:pPr>
              <w:spacing w:before="0" w:after="0"/>
              <w:jc w:val="right"/>
            </w:pPr>
            <w:r w:rsidRPr="0085670C">
              <w:t>0</w:t>
            </w:r>
          </w:p>
        </w:tc>
      </w:tr>
      <w:tr w:rsidR="00DE38E0" w:rsidRPr="0085670C" w14:paraId="1AA21756" w14:textId="77777777" w:rsidTr="0032721B">
        <w:tc>
          <w:tcPr>
            <w:tcW w:w="1407" w:type="pct"/>
          </w:tcPr>
          <w:p w14:paraId="6C9CE331"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 xml:space="preserve">2 GHz </w:t>
            </w:r>
          </w:p>
        </w:tc>
        <w:tc>
          <w:tcPr>
            <w:tcW w:w="780" w:type="pct"/>
          </w:tcPr>
          <w:p w14:paraId="59C4CF9A" w14:textId="77777777" w:rsidR="00DE38E0" w:rsidRPr="0085670C" w:rsidRDefault="00DE38E0" w:rsidP="00430F61">
            <w:pPr>
              <w:jc w:val="right"/>
            </w:pPr>
            <w:r w:rsidRPr="0085670C">
              <w:t>18</w:t>
            </w:r>
          </w:p>
        </w:tc>
        <w:tc>
          <w:tcPr>
            <w:tcW w:w="780" w:type="pct"/>
          </w:tcPr>
          <w:p w14:paraId="6E5D2A13" w14:textId="77777777" w:rsidR="00DE38E0" w:rsidRPr="0085670C" w:rsidRDefault="00DE38E0" w:rsidP="00430F61">
            <w:pPr>
              <w:jc w:val="right"/>
            </w:pPr>
            <w:r w:rsidRPr="0085670C">
              <w:t>19</w:t>
            </w:r>
          </w:p>
        </w:tc>
        <w:tc>
          <w:tcPr>
            <w:tcW w:w="618" w:type="pct"/>
          </w:tcPr>
          <w:p w14:paraId="072400A9" w14:textId="77777777" w:rsidR="00DE38E0" w:rsidRPr="0085670C" w:rsidRDefault="00DE38E0" w:rsidP="00430F61">
            <w:pPr>
              <w:jc w:val="right"/>
            </w:pPr>
            <w:r w:rsidRPr="0085670C">
              <w:t>22</w:t>
            </w:r>
          </w:p>
        </w:tc>
        <w:tc>
          <w:tcPr>
            <w:tcW w:w="653" w:type="pct"/>
          </w:tcPr>
          <w:p w14:paraId="0B39FA49" w14:textId="77777777" w:rsidR="00DE38E0" w:rsidRPr="0085670C" w:rsidRDefault="00DE38E0" w:rsidP="00430F61">
            <w:pPr>
              <w:jc w:val="right"/>
            </w:pPr>
            <w:r w:rsidRPr="0085670C">
              <w:t>26</w:t>
            </w:r>
          </w:p>
        </w:tc>
        <w:tc>
          <w:tcPr>
            <w:tcW w:w="761" w:type="pct"/>
          </w:tcPr>
          <w:p w14:paraId="4A438069" w14:textId="77777777" w:rsidR="00DE38E0" w:rsidRPr="0085670C" w:rsidRDefault="00DE38E0" w:rsidP="00430F61">
            <w:pPr>
              <w:jc w:val="right"/>
            </w:pPr>
            <w:r w:rsidRPr="0085670C">
              <w:t>24</w:t>
            </w:r>
          </w:p>
        </w:tc>
      </w:tr>
      <w:tr w:rsidR="00DE38E0" w:rsidRPr="0085670C" w14:paraId="35B7881A" w14:textId="77777777" w:rsidTr="0032721B">
        <w:tc>
          <w:tcPr>
            <w:tcW w:w="1407" w:type="pct"/>
          </w:tcPr>
          <w:p w14:paraId="5765F3E4"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 xml:space="preserve">3 GHz </w:t>
            </w:r>
          </w:p>
        </w:tc>
        <w:tc>
          <w:tcPr>
            <w:tcW w:w="780" w:type="pct"/>
          </w:tcPr>
          <w:p w14:paraId="7D4A4DC3" w14:textId="77777777" w:rsidR="00DE38E0" w:rsidRPr="0085670C" w:rsidRDefault="00DE38E0" w:rsidP="00430F61">
            <w:pPr>
              <w:jc w:val="right"/>
            </w:pPr>
            <w:r w:rsidRPr="0085670C">
              <w:t>0</w:t>
            </w:r>
          </w:p>
        </w:tc>
        <w:tc>
          <w:tcPr>
            <w:tcW w:w="780" w:type="pct"/>
          </w:tcPr>
          <w:p w14:paraId="26962D2C" w14:textId="77777777" w:rsidR="00DE38E0" w:rsidRPr="0085670C" w:rsidRDefault="00DE38E0" w:rsidP="00430F61">
            <w:pPr>
              <w:jc w:val="right"/>
            </w:pPr>
            <w:r w:rsidRPr="0085670C">
              <w:t>0</w:t>
            </w:r>
          </w:p>
        </w:tc>
        <w:tc>
          <w:tcPr>
            <w:tcW w:w="618" w:type="pct"/>
          </w:tcPr>
          <w:p w14:paraId="6A4FCA39" w14:textId="77777777" w:rsidR="00DE38E0" w:rsidRPr="0085670C" w:rsidRDefault="00DE38E0" w:rsidP="00430F61">
            <w:pPr>
              <w:jc w:val="right"/>
            </w:pPr>
            <w:r w:rsidRPr="0085670C">
              <w:t>1</w:t>
            </w:r>
          </w:p>
        </w:tc>
        <w:tc>
          <w:tcPr>
            <w:tcW w:w="653" w:type="pct"/>
          </w:tcPr>
          <w:p w14:paraId="120DD35D" w14:textId="77777777" w:rsidR="00DE38E0" w:rsidRPr="0085670C" w:rsidRDefault="00DE38E0" w:rsidP="00430F61">
            <w:pPr>
              <w:jc w:val="right"/>
            </w:pPr>
            <w:r w:rsidRPr="0085670C">
              <w:t>1</w:t>
            </w:r>
          </w:p>
        </w:tc>
        <w:tc>
          <w:tcPr>
            <w:tcW w:w="761" w:type="pct"/>
          </w:tcPr>
          <w:p w14:paraId="3772446B" w14:textId="77777777" w:rsidR="00DE38E0" w:rsidRPr="0085670C" w:rsidRDefault="00DE38E0" w:rsidP="00430F61">
            <w:pPr>
              <w:jc w:val="right"/>
            </w:pPr>
            <w:r w:rsidRPr="0085670C">
              <w:t>1</w:t>
            </w:r>
          </w:p>
        </w:tc>
      </w:tr>
      <w:tr w:rsidR="00DE38E0" w:rsidRPr="0085670C" w14:paraId="3D90FC7B" w14:textId="77777777" w:rsidTr="0032721B">
        <w:tc>
          <w:tcPr>
            <w:tcW w:w="1407" w:type="pct"/>
          </w:tcPr>
          <w:p w14:paraId="5CED0F02"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 xml:space="preserve">4-7 GHz </w:t>
            </w:r>
          </w:p>
        </w:tc>
        <w:tc>
          <w:tcPr>
            <w:tcW w:w="780" w:type="pct"/>
          </w:tcPr>
          <w:p w14:paraId="0D659719" w14:textId="77777777" w:rsidR="00DE38E0" w:rsidRPr="0085670C" w:rsidRDefault="00DE38E0" w:rsidP="00430F61">
            <w:pPr>
              <w:jc w:val="right"/>
            </w:pPr>
            <w:r w:rsidRPr="0085670C">
              <w:t>1</w:t>
            </w:r>
          </w:p>
        </w:tc>
        <w:tc>
          <w:tcPr>
            <w:tcW w:w="780" w:type="pct"/>
          </w:tcPr>
          <w:p w14:paraId="0D62459E" w14:textId="77777777" w:rsidR="00DE38E0" w:rsidRPr="0085670C" w:rsidRDefault="00DE38E0" w:rsidP="00430F61">
            <w:pPr>
              <w:jc w:val="right"/>
            </w:pPr>
            <w:r w:rsidRPr="0085670C">
              <w:t>4</w:t>
            </w:r>
          </w:p>
        </w:tc>
        <w:tc>
          <w:tcPr>
            <w:tcW w:w="618" w:type="pct"/>
          </w:tcPr>
          <w:p w14:paraId="0E158655" w14:textId="77777777" w:rsidR="00DE38E0" w:rsidRPr="0085670C" w:rsidRDefault="00DE38E0" w:rsidP="00430F61">
            <w:pPr>
              <w:jc w:val="right"/>
            </w:pPr>
            <w:r w:rsidRPr="0085670C">
              <w:t>0</w:t>
            </w:r>
          </w:p>
        </w:tc>
        <w:tc>
          <w:tcPr>
            <w:tcW w:w="653" w:type="pct"/>
          </w:tcPr>
          <w:p w14:paraId="6ACF2CBD" w14:textId="77777777" w:rsidR="00DE38E0" w:rsidRPr="0085670C" w:rsidRDefault="00DE38E0" w:rsidP="00430F61">
            <w:pPr>
              <w:jc w:val="right"/>
            </w:pPr>
            <w:r w:rsidRPr="0085670C">
              <w:t>1</w:t>
            </w:r>
          </w:p>
        </w:tc>
        <w:tc>
          <w:tcPr>
            <w:tcW w:w="761" w:type="pct"/>
          </w:tcPr>
          <w:p w14:paraId="28F441E7" w14:textId="77777777" w:rsidR="00DE38E0" w:rsidRPr="0085670C" w:rsidRDefault="00DE38E0" w:rsidP="00430F61">
            <w:pPr>
              <w:jc w:val="right"/>
            </w:pPr>
            <w:r w:rsidRPr="0085670C">
              <w:t>0</w:t>
            </w:r>
          </w:p>
        </w:tc>
      </w:tr>
      <w:tr w:rsidR="00DE38E0" w:rsidRPr="0085670C" w14:paraId="29550BCF" w14:textId="77777777" w:rsidTr="0032721B">
        <w:tc>
          <w:tcPr>
            <w:tcW w:w="1407" w:type="pct"/>
          </w:tcPr>
          <w:p w14:paraId="7E32D20C"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 xml:space="preserve">8-12 GHz </w:t>
            </w:r>
          </w:p>
        </w:tc>
        <w:tc>
          <w:tcPr>
            <w:tcW w:w="780" w:type="pct"/>
            <w:vAlign w:val="top"/>
          </w:tcPr>
          <w:p w14:paraId="7EB10E9E" w14:textId="77777777" w:rsidR="00DE38E0" w:rsidRPr="0085670C" w:rsidRDefault="00DE38E0" w:rsidP="00430F61">
            <w:pPr>
              <w:jc w:val="right"/>
            </w:pPr>
            <w:r w:rsidRPr="0085670C">
              <w:t>0</w:t>
            </w:r>
          </w:p>
        </w:tc>
        <w:tc>
          <w:tcPr>
            <w:tcW w:w="780" w:type="pct"/>
            <w:vAlign w:val="top"/>
          </w:tcPr>
          <w:p w14:paraId="698AB1C4" w14:textId="77777777" w:rsidR="00DE38E0" w:rsidRPr="0085670C" w:rsidRDefault="00DE38E0" w:rsidP="00430F61">
            <w:pPr>
              <w:jc w:val="right"/>
            </w:pPr>
            <w:r w:rsidRPr="0085670C">
              <w:t>0</w:t>
            </w:r>
          </w:p>
        </w:tc>
        <w:tc>
          <w:tcPr>
            <w:tcW w:w="618" w:type="pct"/>
            <w:vAlign w:val="top"/>
          </w:tcPr>
          <w:p w14:paraId="08D29B7A" w14:textId="77777777" w:rsidR="00DE38E0" w:rsidRPr="0085670C" w:rsidRDefault="00DE38E0" w:rsidP="00430F61">
            <w:pPr>
              <w:jc w:val="right"/>
            </w:pPr>
            <w:r w:rsidRPr="0085670C">
              <w:t>0</w:t>
            </w:r>
          </w:p>
        </w:tc>
        <w:tc>
          <w:tcPr>
            <w:tcW w:w="653" w:type="pct"/>
            <w:vAlign w:val="top"/>
          </w:tcPr>
          <w:p w14:paraId="12A340AF" w14:textId="77777777" w:rsidR="00DE38E0" w:rsidRPr="0085670C" w:rsidRDefault="00DE38E0" w:rsidP="00430F61">
            <w:pPr>
              <w:jc w:val="right"/>
            </w:pPr>
            <w:r w:rsidRPr="0085670C">
              <w:t>0</w:t>
            </w:r>
          </w:p>
        </w:tc>
        <w:tc>
          <w:tcPr>
            <w:tcW w:w="761" w:type="pct"/>
            <w:vAlign w:val="top"/>
          </w:tcPr>
          <w:p w14:paraId="1BF5373E" w14:textId="77777777" w:rsidR="00DE38E0" w:rsidRPr="0085670C" w:rsidRDefault="00DE38E0" w:rsidP="00430F61">
            <w:pPr>
              <w:jc w:val="right"/>
            </w:pPr>
            <w:r w:rsidRPr="0085670C">
              <w:t>0</w:t>
            </w:r>
          </w:p>
        </w:tc>
      </w:tr>
      <w:tr w:rsidR="00DE38E0" w:rsidRPr="0085670C" w14:paraId="00B0E034" w14:textId="77777777" w:rsidTr="0032721B">
        <w:tc>
          <w:tcPr>
            <w:tcW w:w="1407" w:type="pct"/>
          </w:tcPr>
          <w:p w14:paraId="3EB2C636"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 xml:space="preserve">&gt;20 GHz </w:t>
            </w:r>
          </w:p>
        </w:tc>
        <w:tc>
          <w:tcPr>
            <w:tcW w:w="780" w:type="pct"/>
            <w:vAlign w:val="top"/>
          </w:tcPr>
          <w:p w14:paraId="6B6AE06E" w14:textId="77777777" w:rsidR="00DE38E0" w:rsidRPr="0085670C" w:rsidRDefault="00DE38E0" w:rsidP="00430F61">
            <w:pPr>
              <w:jc w:val="right"/>
            </w:pPr>
            <w:r w:rsidRPr="0085670C">
              <w:t>0</w:t>
            </w:r>
          </w:p>
        </w:tc>
        <w:tc>
          <w:tcPr>
            <w:tcW w:w="780" w:type="pct"/>
            <w:vAlign w:val="top"/>
          </w:tcPr>
          <w:p w14:paraId="7E30BB7E" w14:textId="77777777" w:rsidR="00DE38E0" w:rsidRPr="0085670C" w:rsidRDefault="00DE38E0" w:rsidP="00430F61">
            <w:pPr>
              <w:jc w:val="right"/>
            </w:pPr>
            <w:r w:rsidRPr="0085670C">
              <w:t>0</w:t>
            </w:r>
          </w:p>
        </w:tc>
        <w:tc>
          <w:tcPr>
            <w:tcW w:w="618" w:type="pct"/>
            <w:vAlign w:val="top"/>
          </w:tcPr>
          <w:p w14:paraId="2E95C164" w14:textId="77777777" w:rsidR="00DE38E0" w:rsidRPr="0085670C" w:rsidRDefault="00DE38E0" w:rsidP="00430F61">
            <w:pPr>
              <w:jc w:val="right"/>
            </w:pPr>
            <w:r w:rsidRPr="0085670C">
              <w:t>0</w:t>
            </w:r>
          </w:p>
        </w:tc>
        <w:tc>
          <w:tcPr>
            <w:tcW w:w="653" w:type="pct"/>
            <w:vAlign w:val="top"/>
          </w:tcPr>
          <w:p w14:paraId="4228F378" w14:textId="77777777" w:rsidR="00DE38E0" w:rsidRPr="0085670C" w:rsidRDefault="00DE38E0" w:rsidP="00430F61">
            <w:pPr>
              <w:jc w:val="right"/>
            </w:pPr>
            <w:r w:rsidRPr="0085670C">
              <w:t>0</w:t>
            </w:r>
          </w:p>
        </w:tc>
        <w:tc>
          <w:tcPr>
            <w:tcW w:w="761" w:type="pct"/>
            <w:vAlign w:val="top"/>
          </w:tcPr>
          <w:p w14:paraId="381109C7" w14:textId="77777777" w:rsidR="00DE38E0" w:rsidRPr="0085670C" w:rsidRDefault="00DE38E0" w:rsidP="00430F61">
            <w:pPr>
              <w:jc w:val="right"/>
            </w:pPr>
            <w:r w:rsidRPr="0085670C">
              <w:t>0</w:t>
            </w:r>
          </w:p>
        </w:tc>
      </w:tr>
    </w:tbl>
    <w:p w14:paraId="1C95D441" w14:textId="77777777" w:rsidR="00DE38E0" w:rsidRPr="0085670C" w:rsidRDefault="00DE38E0" w:rsidP="00DE38E0"/>
    <w:p w14:paraId="3AFC7F48" w14:textId="77777777" w:rsidR="00DE38E0" w:rsidRPr="0085670C" w:rsidRDefault="00DE38E0" w:rsidP="00DE38E0">
      <w:pPr>
        <w:pStyle w:val="Caption"/>
        <w:rPr>
          <w:lang w:val="en-GB"/>
        </w:rPr>
      </w:pPr>
      <w:r w:rsidRPr="0085670C">
        <w:rPr>
          <w:lang w:val="en-GB"/>
        </w:rPr>
        <w:t xml:space="preserve">Table </w:t>
      </w:r>
      <w:r w:rsidRPr="0085670C">
        <w:rPr>
          <w:lang w:val="en-GB"/>
        </w:rPr>
        <w:fldChar w:fldCharType="begin"/>
      </w:r>
      <w:r w:rsidRPr="0085670C">
        <w:rPr>
          <w:lang w:val="en-GB"/>
        </w:rPr>
        <w:instrText xml:space="preserve"> SEQ Table \* ARABIC </w:instrText>
      </w:r>
      <w:r w:rsidRPr="0085670C">
        <w:rPr>
          <w:lang w:val="en-GB"/>
        </w:rPr>
        <w:fldChar w:fldCharType="separate"/>
      </w:r>
      <w:r w:rsidRPr="0085670C">
        <w:rPr>
          <w:noProof/>
          <w:lang w:val="en-GB"/>
        </w:rPr>
        <w:t>12</w:t>
      </w:r>
      <w:r w:rsidRPr="0085670C">
        <w:rPr>
          <w:noProof/>
          <w:lang w:val="en-GB"/>
        </w:rPr>
        <w:fldChar w:fldCharType="end"/>
      </w:r>
      <w:r w:rsidRPr="0085670C">
        <w:rPr>
          <w:lang w:val="en-GB"/>
        </w:rPr>
        <w:t>: Number of frequency assignments at major events – Reading Festival</w:t>
      </w:r>
    </w:p>
    <w:tbl>
      <w:tblPr>
        <w:tblStyle w:val="ECCTable-redheader"/>
        <w:tblW w:w="5000" w:type="pct"/>
        <w:tblInd w:w="0" w:type="dxa"/>
        <w:tblLook w:val="04A0" w:firstRow="1" w:lastRow="0" w:firstColumn="1" w:lastColumn="0" w:noHBand="0" w:noVBand="1"/>
      </w:tblPr>
      <w:tblGrid>
        <w:gridCol w:w="2775"/>
        <w:gridCol w:w="1421"/>
        <w:gridCol w:w="1362"/>
        <w:gridCol w:w="1240"/>
        <w:gridCol w:w="1256"/>
        <w:gridCol w:w="1575"/>
      </w:tblGrid>
      <w:tr w:rsidR="00BE5FC2" w:rsidRPr="0085670C" w14:paraId="5FA6255E" w14:textId="77777777" w:rsidTr="009353C2">
        <w:trPr>
          <w:cnfStyle w:val="100000000000" w:firstRow="1" w:lastRow="0" w:firstColumn="0" w:lastColumn="0" w:oddVBand="0" w:evenVBand="0" w:oddHBand="0" w:evenHBand="0" w:firstRowFirstColumn="0" w:firstRowLastColumn="0" w:lastRowFirstColumn="0" w:lastRowLastColumn="0"/>
        </w:trPr>
        <w:tc>
          <w:tcPr>
            <w:tcW w:w="1441" w:type="pct"/>
          </w:tcPr>
          <w:p w14:paraId="03ABBEF2" w14:textId="77777777" w:rsidR="00DE38E0" w:rsidRPr="0085670C" w:rsidRDefault="00DE38E0" w:rsidP="00430F61"/>
        </w:tc>
        <w:tc>
          <w:tcPr>
            <w:tcW w:w="738" w:type="pct"/>
          </w:tcPr>
          <w:p w14:paraId="6EC8F42C" w14:textId="77777777" w:rsidR="00DE38E0" w:rsidRPr="0085670C" w:rsidRDefault="00DE38E0" w:rsidP="00430F61">
            <w:r w:rsidRPr="0085670C">
              <w:t>Year 2014</w:t>
            </w:r>
          </w:p>
        </w:tc>
        <w:tc>
          <w:tcPr>
            <w:tcW w:w="707" w:type="pct"/>
          </w:tcPr>
          <w:p w14:paraId="2E4C26E9" w14:textId="77777777" w:rsidR="00DE38E0" w:rsidRPr="0085670C" w:rsidRDefault="00DE38E0" w:rsidP="00430F61">
            <w:r w:rsidRPr="0085670C">
              <w:t>Year 2015</w:t>
            </w:r>
          </w:p>
        </w:tc>
        <w:tc>
          <w:tcPr>
            <w:tcW w:w="644" w:type="pct"/>
          </w:tcPr>
          <w:p w14:paraId="3A7D73EA" w14:textId="77777777" w:rsidR="00DE38E0" w:rsidRPr="0085670C" w:rsidRDefault="00DE38E0" w:rsidP="00430F61">
            <w:r w:rsidRPr="0085670C">
              <w:t>Year 2016</w:t>
            </w:r>
          </w:p>
        </w:tc>
        <w:tc>
          <w:tcPr>
            <w:tcW w:w="652" w:type="pct"/>
          </w:tcPr>
          <w:p w14:paraId="79D4A57B" w14:textId="77777777" w:rsidR="00DE38E0" w:rsidRPr="0085670C" w:rsidRDefault="00DE38E0" w:rsidP="00430F61">
            <w:r w:rsidRPr="0085670C">
              <w:t>Year 2017</w:t>
            </w:r>
          </w:p>
        </w:tc>
        <w:tc>
          <w:tcPr>
            <w:tcW w:w="818" w:type="pct"/>
          </w:tcPr>
          <w:p w14:paraId="6DDD58D7" w14:textId="77777777" w:rsidR="00DE38E0" w:rsidRPr="0085670C" w:rsidRDefault="00DE38E0" w:rsidP="00430F61">
            <w:r w:rsidRPr="0085670C">
              <w:t>Year 2018</w:t>
            </w:r>
          </w:p>
        </w:tc>
      </w:tr>
      <w:tr w:rsidR="00DE38E0" w:rsidRPr="0085670C" w14:paraId="761EA644" w14:textId="77777777" w:rsidTr="009353C2">
        <w:tc>
          <w:tcPr>
            <w:tcW w:w="1441" w:type="pct"/>
          </w:tcPr>
          <w:p w14:paraId="03F46B55" w14:textId="77777777" w:rsidR="00DE38E0" w:rsidRPr="0085670C" w:rsidRDefault="00DE38E0" w:rsidP="00430F61">
            <w:pPr>
              <w:jc w:val="left"/>
            </w:pPr>
            <w:r w:rsidRPr="0085670C">
              <w:rPr>
                <w:rStyle w:val="ECCHLbold"/>
                <w:b w:val="0"/>
                <w:bCs/>
              </w:rPr>
              <w:t>Microphone / IEM</w:t>
            </w:r>
          </w:p>
        </w:tc>
        <w:tc>
          <w:tcPr>
            <w:tcW w:w="738" w:type="pct"/>
          </w:tcPr>
          <w:p w14:paraId="52C649BC" w14:textId="77777777" w:rsidR="00DE38E0" w:rsidRPr="0085670C" w:rsidRDefault="00DE38E0" w:rsidP="00430F61">
            <w:pPr>
              <w:jc w:val="right"/>
            </w:pPr>
            <w:r w:rsidRPr="0085670C">
              <w:t>469</w:t>
            </w:r>
          </w:p>
        </w:tc>
        <w:tc>
          <w:tcPr>
            <w:tcW w:w="707" w:type="pct"/>
          </w:tcPr>
          <w:p w14:paraId="1C07916F" w14:textId="77777777" w:rsidR="00DE38E0" w:rsidRPr="0085670C" w:rsidRDefault="00DE38E0" w:rsidP="00430F61">
            <w:pPr>
              <w:jc w:val="right"/>
            </w:pPr>
            <w:r w:rsidRPr="0085670C">
              <w:t>422</w:t>
            </w:r>
          </w:p>
        </w:tc>
        <w:tc>
          <w:tcPr>
            <w:tcW w:w="644" w:type="pct"/>
          </w:tcPr>
          <w:p w14:paraId="69630485" w14:textId="77777777" w:rsidR="00DE38E0" w:rsidRPr="0085670C" w:rsidRDefault="00DE38E0" w:rsidP="00430F61">
            <w:pPr>
              <w:jc w:val="right"/>
            </w:pPr>
            <w:r w:rsidRPr="0085670C">
              <w:t>634</w:t>
            </w:r>
          </w:p>
        </w:tc>
        <w:tc>
          <w:tcPr>
            <w:tcW w:w="652" w:type="pct"/>
          </w:tcPr>
          <w:p w14:paraId="16B1612C" w14:textId="77777777" w:rsidR="00DE38E0" w:rsidRPr="0085670C" w:rsidRDefault="00DE38E0" w:rsidP="00430F61">
            <w:pPr>
              <w:jc w:val="right"/>
            </w:pPr>
            <w:r w:rsidRPr="0085670C">
              <w:t>681</w:t>
            </w:r>
          </w:p>
        </w:tc>
        <w:tc>
          <w:tcPr>
            <w:tcW w:w="818" w:type="pct"/>
          </w:tcPr>
          <w:p w14:paraId="2DE99C51" w14:textId="77777777" w:rsidR="00DE38E0" w:rsidRPr="0085670C" w:rsidRDefault="00DE38E0" w:rsidP="00430F61">
            <w:pPr>
              <w:jc w:val="right"/>
            </w:pPr>
            <w:r w:rsidRPr="0085670C">
              <w:t>606</w:t>
            </w:r>
          </w:p>
        </w:tc>
      </w:tr>
      <w:tr w:rsidR="00DE38E0" w:rsidRPr="0085670C" w14:paraId="5D098CDF" w14:textId="77777777" w:rsidTr="009353C2">
        <w:tc>
          <w:tcPr>
            <w:tcW w:w="1441" w:type="pct"/>
          </w:tcPr>
          <w:p w14:paraId="10DD6C8D" w14:textId="77777777" w:rsidR="00DE38E0" w:rsidRPr="0085670C" w:rsidRDefault="00DE38E0" w:rsidP="00430F61">
            <w:pPr>
              <w:jc w:val="left"/>
            </w:pPr>
            <w:r w:rsidRPr="0085670C">
              <w:rPr>
                <w:rStyle w:val="ECCHLbold"/>
                <w:b w:val="0"/>
                <w:bCs/>
              </w:rPr>
              <w:t>Talkback VHF</w:t>
            </w:r>
          </w:p>
        </w:tc>
        <w:tc>
          <w:tcPr>
            <w:tcW w:w="738" w:type="pct"/>
          </w:tcPr>
          <w:p w14:paraId="199A1BCA" w14:textId="77777777" w:rsidR="00DE38E0" w:rsidRPr="0085670C" w:rsidRDefault="00DE38E0" w:rsidP="00430F61">
            <w:pPr>
              <w:jc w:val="right"/>
            </w:pPr>
            <w:r w:rsidRPr="0085670C">
              <w:t>0</w:t>
            </w:r>
          </w:p>
        </w:tc>
        <w:tc>
          <w:tcPr>
            <w:tcW w:w="707" w:type="pct"/>
          </w:tcPr>
          <w:p w14:paraId="4828E18F" w14:textId="77777777" w:rsidR="00DE38E0" w:rsidRPr="0085670C" w:rsidRDefault="00DE38E0" w:rsidP="00430F61">
            <w:pPr>
              <w:jc w:val="right"/>
            </w:pPr>
            <w:r w:rsidRPr="0085670C">
              <w:t>4</w:t>
            </w:r>
          </w:p>
        </w:tc>
        <w:tc>
          <w:tcPr>
            <w:tcW w:w="644" w:type="pct"/>
          </w:tcPr>
          <w:p w14:paraId="6362083C" w14:textId="77777777" w:rsidR="00DE38E0" w:rsidRPr="0085670C" w:rsidRDefault="00DE38E0" w:rsidP="00430F61">
            <w:pPr>
              <w:jc w:val="right"/>
            </w:pPr>
            <w:r w:rsidRPr="0085670C">
              <w:t>4</w:t>
            </w:r>
          </w:p>
        </w:tc>
        <w:tc>
          <w:tcPr>
            <w:tcW w:w="652" w:type="pct"/>
          </w:tcPr>
          <w:p w14:paraId="42E2C51B" w14:textId="77777777" w:rsidR="00DE38E0" w:rsidRPr="0085670C" w:rsidRDefault="00DE38E0" w:rsidP="00430F61">
            <w:pPr>
              <w:jc w:val="right"/>
            </w:pPr>
            <w:r w:rsidRPr="0085670C">
              <w:t>0</w:t>
            </w:r>
          </w:p>
        </w:tc>
        <w:tc>
          <w:tcPr>
            <w:tcW w:w="818" w:type="pct"/>
          </w:tcPr>
          <w:p w14:paraId="10B07873" w14:textId="77777777" w:rsidR="00DE38E0" w:rsidRPr="0085670C" w:rsidRDefault="00DE38E0" w:rsidP="00430F61">
            <w:pPr>
              <w:jc w:val="right"/>
            </w:pPr>
            <w:r w:rsidRPr="0085670C">
              <w:t>5</w:t>
            </w:r>
          </w:p>
        </w:tc>
      </w:tr>
      <w:tr w:rsidR="00DE38E0" w:rsidRPr="0085670C" w14:paraId="738FDDD7" w14:textId="77777777" w:rsidTr="009353C2">
        <w:tc>
          <w:tcPr>
            <w:tcW w:w="1441" w:type="pct"/>
          </w:tcPr>
          <w:p w14:paraId="526E3096" w14:textId="77777777" w:rsidR="00DE38E0" w:rsidRPr="0085670C" w:rsidRDefault="00DE38E0" w:rsidP="00430F61">
            <w:pPr>
              <w:jc w:val="left"/>
            </w:pPr>
            <w:r w:rsidRPr="0085670C">
              <w:t>Talkback UHF</w:t>
            </w:r>
          </w:p>
        </w:tc>
        <w:tc>
          <w:tcPr>
            <w:tcW w:w="738" w:type="pct"/>
          </w:tcPr>
          <w:p w14:paraId="684AC1B5" w14:textId="77777777" w:rsidR="00DE38E0" w:rsidRPr="0085670C" w:rsidRDefault="00DE38E0" w:rsidP="00430F61">
            <w:pPr>
              <w:jc w:val="right"/>
            </w:pPr>
            <w:r w:rsidRPr="0085670C">
              <w:t>69</w:t>
            </w:r>
          </w:p>
        </w:tc>
        <w:tc>
          <w:tcPr>
            <w:tcW w:w="707" w:type="pct"/>
          </w:tcPr>
          <w:p w14:paraId="16F62714" w14:textId="77777777" w:rsidR="00DE38E0" w:rsidRPr="0085670C" w:rsidRDefault="00DE38E0" w:rsidP="00430F61">
            <w:pPr>
              <w:jc w:val="right"/>
            </w:pPr>
            <w:r w:rsidRPr="0085670C">
              <w:t>65</w:t>
            </w:r>
          </w:p>
        </w:tc>
        <w:tc>
          <w:tcPr>
            <w:tcW w:w="644" w:type="pct"/>
          </w:tcPr>
          <w:p w14:paraId="7C45FA6F" w14:textId="77777777" w:rsidR="00DE38E0" w:rsidRPr="0085670C" w:rsidRDefault="00DE38E0" w:rsidP="00430F61">
            <w:pPr>
              <w:jc w:val="right"/>
            </w:pPr>
            <w:r w:rsidRPr="0085670C">
              <w:t>100</w:t>
            </w:r>
          </w:p>
        </w:tc>
        <w:tc>
          <w:tcPr>
            <w:tcW w:w="652" w:type="pct"/>
          </w:tcPr>
          <w:p w14:paraId="23A5822A" w14:textId="77777777" w:rsidR="00DE38E0" w:rsidRPr="0085670C" w:rsidRDefault="00DE38E0" w:rsidP="00430F61">
            <w:pPr>
              <w:jc w:val="right"/>
            </w:pPr>
            <w:r w:rsidRPr="0085670C">
              <w:t>91</w:t>
            </w:r>
          </w:p>
        </w:tc>
        <w:tc>
          <w:tcPr>
            <w:tcW w:w="818" w:type="pct"/>
          </w:tcPr>
          <w:p w14:paraId="1F7F5941" w14:textId="77777777" w:rsidR="00DE38E0" w:rsidRPr="0085670C" w:rsidRDefault="00DE38E0" w:rsidP="00430F61">
            <w:pPr>
              <w:jc w:val="right"/>
            </w:pPr>
            <w:r w:rsidRPr="0085670C">
              <w:t>50</w:t>
            </w:r>
          </w:p>
        </w:tc>
      </w:tr>
      <w:tr w:rsidR="00DE38E0" w:rsidRPr="0085670C" w14:paraId="6D3DBDA0" w14:textId="77777777" w:rsidTr="009353C2">
        <w:tc>
          <w:tcPr>
            <w:tcW w:w="1441" w:type="pct"/>
          </w:tcPr>
          <w:p w14:paraId="713E6907" w14:textId="77777777" w:rsidR="00DE38E0" w:rsidRPr="0085670C" w:rsidRDefault="00DE38E0" w:rsidP="00430F61">
            <w:pPr>
              <w:jc w:val="left"/>
            </w:pPr>
            <w:r w:rsidRPr="0085670C">
              <w:rPr>
                <w:rStyle w:val="ECCHLbold"/>
                <w:b w:val="0"/>
                <w:bCs/>
              </w:rPr>
              <w:t xml:space="preserve">1-2 GHz </w:t>
            </w:r>
          </w:p>
        </w:tc>
        <w:tc>
          <w:tcPr>
            <w:tcW w:w="738" w:type="pct"/>
          </w:tcPr>
          <w:p w14:paraId="02502F5A" w14:textId="77777777" w:rsidR="00DE38E0" w:rsidRPr="0085670C" w:rsidRDefault="00DE38E0" w:rsidP="00430F61">
            <w:pPr>
              <w:jc w:val="right"/>
            </w:pPr>
            <w:r w:rsidRPr="0085670C">
              <w:t>0</w:t>
            </w:r>
          </w:p>
        </w:tc>
        <w:tc>
          <w:tcPr>
            <w:tcW w:w="707" w:type="pct"/>
          </w:tcPr>
          <w:p w14:paraId="59354245" w14:textId="77777777" w:rsidR="00DE38E0" w:rsidRPr="0085670C" w:rsidRDefault="00DE38E0" w:rsidP="00430F61">
            <w:pPr>
              <w:jc w:val="right"/>
            </w:pPr>
            <w:r w:rsidRPr="0085670C">
              <w:t>0</w:t>
            </w:r>
          </w:p>
        </w:tc>
        <w:tc>
          <w:tcPr>
            <w:tcW w:w="644" w:type="pct"/>
          </w:tcPr>
          <w:p w14:paraId="6B3C4235" w14:textId="77777777" w:rsidR="00DE38E0" w:rsidRPr="0085670C" w:rsidRDefault="00DE38E0" w:rsidP="00430F61">
            <w:pPr>
              <w:jc w:val="right"/>
            </w:pPr>
            <w:r w:rsidRPr="0085670C">
              <w:t>0</w:t>
            </w:r>
          </w:p>
        </w:tc>
        <w:tc>
          <w:tcPr>
            <w:tcW w:w="652" w:type="pct"/>
          </w:tcPr>
          <w:p w14:paraId="01C4E6BD" w14:textId="77777777" w:rsidR="00DE38E0" w:rsidRPr="0085670C" w:rsidRDefault="00DE38E0" w:rsidP="00430F61">
            <w:pPr>
              <w:jc w:val="right"/>
            </w:pPr>
            <w:r w:rsidRPr="0085670C">
              <w:t>0</w:t>
            </w:r>
          </w:p>
        </w:tc>
        <w:tc>
          <w:tcPr>
            <w:tcW w:w="818" w:type="pct"/>
          </w:tcPr>
          <w:p w14:paraId="79D4A152" w14:textId="77777777" w:rsidR="00DE38E0" w:rsidRPr="0085670C" w:rsidRDefault="00DE38E0" w:rsidP="00430F61">
            <w:pPr>
              <w:jc w:val="right"/>
            </w:pPr>
            <w:r w:rsidRPr="0085670C">
              <w:t>0</w:t>
            </w:r>
          </w:p>
        </w:tc>
      </w:tr>
      <w:tr w:rsidR="00DE38E0" w:rsidRPr="0085670C" w14:paraId="4AC0D3B4" w14:textId="77777777" w:rsidTr="009353C2">
        <w:tc>
          <w:tcPr>
            <w:tcW w:w="1441" w:type="pct"/>
          </w:tcPr>
          <w:p w14:paraId="74A09730"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 xml:space="preserve">2 GHz </w:t>
            </w:r>
          </w:p>
        </w:tc>
        <w:tc>
          <w:tcPr>
            <w:tcW w:w="738" w:type="pct"/>
          </w:tcPr>
          <w:p w14:paraId="4FD4F436" w14:textId="77777777" w:rsidR="00DE38E0" w:rsidRPr="0085670C" w:rsidRDefault="00DE38E0" w:rsidP="00430F61">
            <w:pPr>
              <w:jc w:val="right"/>
            </w:pPr>
            <w:r w:rsidRPr="0085670C">
              <w:t>0</w:t>
            </w:r>
          </w:p>
        </w:tc>
        <w:tc>
          <w:tcPr>
            <w:tcW w:w="707" w:type="pct"/>
          </w:tcPr>
          <w:p w14:paraId="37A9AB7C" w14:textId="77777777" w:rsidR="00DE38E0" w:rsidRPr="0085670C" w:rsidRDefault="00DE38E0" w:rsidP="00430F61">
            <w:pPr>
              <w:jc w:val="right"/>
            </w:pPr>
            <w:r w:rsidRPr="0085670C">
              <w:t>0</w:t>
            </w:r>
          </w:p>
        </w:tc>
        <w:tc>
          <w:tcPr>
            <w:tcW w:w="644" w:type="pct"/>
          </w:tcPr>
          <w:p w14:paraId="03249528" w14:textId="77777777" w:rsidR="00DE38E0" w:rsidRPr="0085670C" w:rsidRDefault="00DE38E0" w:rsidP="00430F61">
            <w:pPr>
              <w:jc w:val="right"/>
            </w:pPr>
            <w:r w:rsidRPr="0085670C">
              <w:t>0</w:t>
            </w:r>
          </w:p>
        </w:tc>
        <w:tc>
          <w:tcPr>
            <w:tcW w:w="652" w:type="pct"/>
          </w:tcPr>
          <w:p w14:paraId="2D7AE298" w14:textId="77777777" w:rsidR="00DE38E0" w:rsidRPr="0085670C" w:rsidRDefault="00DE38E0" w:rsidP="00430F61">
            <w:pPr>
              <w:jc w:val="right"/>
            </w:pPr>
            <w:r w:rsidRPr="0085670C">
              <w:t>0</w:t>
            </w:r>
          </w:p>
        </w:tc>
        <w:tc>
          <w:tcPr>
            <w:tcW w:w="818" w:type="pct"/>
          </w:tcPr>
          <w:p w14:paraId="5E53AA80" w14:textId="77777777" w:rsidR="00DE38E0" w:rsidRPr="0085670C" w:rsidRDefault="00DE38E0" w:rsidP="00430F61">
            <w:pPr>
              <w:jc w:val="right"/>
            </w:pPr>
            <w:r w:rsidRPr="0085670C">
              <w:t>0</w:t>
            </w:r>
          </w:p>
        </w:tc>
      </w:tr>
      <w:tr w:rsidR="00DE38E0" w:rsidRPr="0085670C" w14:paraId="3B590EEE" w14:textId="77777777" w:rsidTr="009353C2">
        <w:tc>
          <w:tcPr>
            <w:tcW w:w="1441" w:type="pct"/>
          </w:tcPr>
          <w:p w14:paraId="62868D1C"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 xml:space="preserve">3 GHz </w:t>
            </w:r>
          </w:p>
        </w:tc>
        <w:tc>
          <w:tcPr>
            <w:tcW w:w="738" w:type="pct"/>
          </w:tcPr>
          <w:p w14:paraId="5EE05A84" w14:textId="77777777" w:rsidR="00DE38E0" w:rsidRPr="0085670C" w:rsidRDefault="00DE38E0" w:rsidP="00430F61">
            <w:pPr>
              <w:jc w:val="right"/>
            </w:pPr>
            <w:r w:rsidRPr="0085670C">
              <w:t>0</w:t>
            </w:r>
          </w:p>
        </w:tc>
        <w:tc>
          <w:tcPr>
            <w:tcW w:w="707" w:type="pct"/>
          </w:tcPr>
          <w:p w14:paraId="5FFD50A5" w14:textId="77777777" w:rsidR="00DE38E0" w:rsidRPr="0085670C" w:rsidRDefault="00DE38E0" w:rsidP="00430F61">
            <w:pPr>
              <w:jc w:val="right"/>
            </w:pPr>
            <w:r w:rsidRPr="0085670C">
              <w:t>0</w:t>
            </w:r>
          </w:p>
        </w:tc>
        <w:tc>
          <w:tcPr>
            <w:tcW w:w="644" w:type="pct"/>
          </w:tcPr>
          <w:p w14:paraId="140BA9DA" w14:textId="77777777" w:rsidR="00DE38E0" w:rsidRPr="0085670C" w:rsidRDefault="00DE38E0" w:rsidP="00430F61">
            <w:pPr>
              <w:jc w:val="right"/>
            </w:pPr>
            <w:r w:rsidRPr="0085670C">
              <w:t>0</w:t>
            </w:r>
          </w:p>
        </w:tc>
        <w:tc>
          <w:tcPr>
            <w:tcW w:w="652" w:type="pct"/>
          </w:tcPr>
          <w:p w14:paraId="1E7FD6DB" w14:textId="77777777" w:rsidR="00DE38E0" w:rsidRPr="0085670C" w:rsidRDefault="00DE38E0" w:rsidP="00430F61">
            <w:pPr>
              <w:jc w:val="right"/>
            </w:pPr>
            <w:r w:rsidRPr="0085670C">
              <w:t>0</w:t>
            </w:r>
          </w:p>
        </w:tc>
        <w:tc>
          <w:tcPr>
            <w:tcW w:w="818" w:type="pct"/>
          </w:tcPr>
          <w:p w14:paraId="29624E0D" w14:textId="77777777" w:rsidR="00DE38E0" w:rsidRPr="0085670C" w:rsidRDefault="00DE38E0" w:rsidP="00430F61">
            <w:pPr>
              <w:jc w:val="right"/>
            </w:pPr>
            <w:r w:rsidRPr="0085670C">
              <w:t>0</w:t>
            </w:r>
          </w:p>
        </w:tc>
      </w:tr>
      <w:tr w:rsidR="00DE38E0" w:rsidRPr="0085670C" w14:paraId="34BE83AA" w14:textId="77777777" w:rsidTr="009353C2">
        <w:tc>
          <w:tcPr>
            <w:tcW w:w="1441" w:type="pct"/>
          </w:tcPr>
          <w:p w14:paraId="629EA1DE"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 xml:space="preserve">4-7 GHz </w:t>
            </w:r>
          </w:p>
        </w:tc>
        <w:tc>
          <w:tcPr>
            <w:tcW w:w="738" w:type="pct"/>
          </w:tcPr>
          <w:p w14:paraId="7AB4A094" w14:textId="77777777" w:rsidR="00DE38E0" w:rsidRPr="0085670C" w:rsidRDefault="00DE38E0" w:rsidP="00430F61">
            <w:pPr>
              <w:jc w:val="right"/>
            </w:pPr>
            <w:r w:rsidRPr="0085670C">
              <w:t>0</w:t>
            </w:r>
          </w:p>
        </w:tc>
        <w:tc>
          <w:tcPr>
            <w:tcW w:w="707" w:type="pct"/>
          </w:tcPr>
          <w:p w14:paraId="7E815349" w14:textId="77777777" w:rsidR="00DE38E0" w:rsidRPr="0085670C" w:rsidRDefault="00DE38E0" w:rsidP="00430F61">
            <w:pPr>
              <w:jc w:val="right"/>
            </w:pPr>
            <w:r w:rsidRPr="0085670C">
              <w:t>0</w:t>
            </w:r>
          </w:p>
        </w:tc>
        <w:tc>
          <w:tcPr>
            <w:tcW w:w="644" w:type="pct"/>
          </w:tcPr>
          <w:p w14:paraId="42650BBC" w14:textId="77777777" w:rsidR="00DE38E0" w:rsidRPr="0085670C" w:rsidRDefault="00DE38E0" w:rsidP="00430F61">
            <w:pPr>
              <w:jc w:val="right"/>
            </w:pPr>
            <w:r w:rsidRPr="0085670C">
              <w:t>0</w:t>
            </w:r>
          </w:p>
        </w:tc>
        <w:tc>
          <w:tcPr>
            <w:tcW w:w="652" w:type="pct"/>
          </w:tcPr>
          <w:p w14:paraId="397FFAA6" w14:textId="77777777" w:rsidR="00DE38E0" w:rsidRPr="0085670C" w:rsidRDefault="00DE38E0" w:rsidP="00430F61">
            <w:pPr>
              <w:jc w:val="right"/>
            </w:pPr>
            <w:r w:rsidRPr="0085670C">
              <w:t>0</w:t>
            </w:r>
          </w:p>
        </w:tc>
        <w:tc>
          <w:tcPr>
            <w:tcW w:w="818" w:type="pct"/>
          </w:tcPr>
          <w:p w14:paraId="7DBF737D" w14:textId="77777777" w:rsidR="00DE38E0" w:rsidRPr="0085670C" w:rsidRDefault="00DE38E0" w:rsidP="00430F61">
            <w:pPr>
              <w:jc w:val="right"/>
            </w:pPr>
            <w:r w:rsidRPr="0085670C">
              <w:t>0</w:t>
            </w:r>
          </w:p>
        </w:tc>
      </w:tr>
      <w:tr w:rsidR="00DE38E0" w:rsidRPr="0085670C" w14:paraId="049BDC92" w14:textId="77777777" w:rsidTr="009353C2">
        <w:tc>
          <w:tcPr>
            <w:tcW w:w="1441" w:type="pct"/>
          </w:tcPr>
          <w:p w14:paraId="0BCDD0FA"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 xml:space="preserve">8-12 GHz </w:t>
            </w:r>
          </w:p>
        </w:tc>
        <w:tc>
          <w:tcPr>
            <w:tcW w:w="738" w:type="pct"/>
          </w:tcPr>
          <w:p w14:paraId="71D6AD7B" w14:textId="77777777" w:rsidR="00DE38E0" w:rsidRPr="0085670C" w:rsidRDefault="00DE38E0" w:rsidP="00430F61">
            <w:pPr>
              <w:jc w:val="right"/>
            </w:pPr>
            <w:r w:rsidRPr="0085670C">
              <w:t>0</w:t>
            </w:r>
          </w:p>
        </w:tc>
        <w:tc>
          <w:tcPr>
            <w:tcW w:w="707" w:type="pct"/>
          </w:tcPr>
          <w:p w14:paraId="53CA3D65" w14:textId="77777777" w:rsidR="00DE38E0" w:rsidRPr="0085670C" w:rsidRDefault="00DE38E0" w:rsidP="00430F61">
            <w:pPr>
              <w:jc w:val="right"/>
            </w:pPr>
            <w:r w:rsidRPr="0085670C">
              <w:t>0</w:t>
            </w:r>
          </w:p>
        </w:tc>
        <w:tc>
          <w:tcPr>
            <w:tcW w:w="644" w:type="pct"/>
          </w:tcPr>
          <w:p w14:paraId="10A23352" w14:textId="77777777" w:rsidR="00DE38E0" w:rsidRPr="0085670C" w:rsidRDefault="00DE38E0" w:rsidP="00430F61">
            <w:pPr>
              <w:jc w:val="right"/>
            </w:pPr>
            <w:r w:rsidRPr="0085670C">
              <w:t>0</w:t>
            </w:r>
          </w:p>
        </w:tc>
        <w:tc>
          <w:tcPr>
            <w:tcW w:w="652" w:type="pct"/>
          </w:tcPr>
          <w:p w14:paraId="39978C48" w14:textId="77777777" w:rsidR="00DE38E0" w:rsidRPr="0085670C" w:rsidRDefault="00DE38E0" w:rsidP="00430F61">
            <w:pPr>
              <w:jc w:val="right"/>
            </w:pPr>
            <w:r w:rsidRPr="0085670C">
              <w:t>0</w:t>
            </w:r>
          </w:p>
        </w:tc>
        <w:tc>
          <w:tcPr>
            <w:tcW w:w="818" w:type="pct"/>
          </w:tcPr>
          <w:p w14:paraId="05ED888A" w14:textId="77777777" w:rsidR="00DE38E0" w:rsidRPr="0085670C" w:rsidRDefault="00DE38E0" w:rsidP="00430F61">
            <w:pPr>
              <w:jc w:val="right"/>
            </w:pPr>
            <w:r w:rsidRPr="0085670C">
              <w:t>0</w:t>
            </w:r>
          </w:p>
        </w:tc>
      </w:tr>
      <w:tr w:rsidR="00DE38E0" w:rsidRPr="0085670C" w14:paraId="49B910F3" w14:textId="77777777" w:rsidTr="009353C2">
        <w:tc>
          <w:tcPr>
            <w:tcW w:w="1441" w:type="pct"/>
          </w:tcPr>
          <w:p w14:paraId="6A69769F"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 xml:space="preserve">&gt;20 GHz </w:t>
            </w:r>
          </w:p>
        </w:tc>
        <w:tc>
          <w:tcPr>
            <w:tcW w:w="738" w:type="pct"/>
          </w:tcPr>
          <w:p w14:paraId="6AF8AAB2" w14:textId="77777777" w:rsidR="00DE38E0" w:rsidRPr="0085670C" w:rsidRDefault="00DE38E0" w:rsidP="00430F61">
            <w:pPr>
              <w:jc w:val="right"/>
            </w:pPr>
            <w:r w:rsidRPr="0085670C">
              <w:t>0</w:t>
            </w:r>
          </w:p>
        </w:tc>
        <w:tc>
          <w:tcPr>
            <w:tcW w:w="707" w:type="pct"/>
          </w:tcPr>
          <w:p w14:paraId="60B94EF2" w14:textId="77777777" w:rsidR="00DE38E0" w:rsidRPr="0085670C" w:rsidRDefault="00DE38E0" w:rsidP="00430F61">
            <w:pPr>
              <w:jc w:val="right"/>
            </w:pPr>
            <w:r w:rsidRPr="0085670C">
              <w:t>0</w:t>
            </w:r>
          </w:p>
        </w:tc>
        <w:tc>
          <w:tcPr>
            <w:tcW w:w="644" w:type="pct"/>
          </w:tcPr>
          <w:p w14:paraId="4016837D" w14:textId="77777777" w:rsidR="00DE38E0" w:rsidRPr="0085670C" w:rsidRDefault="00DE38E0" w:rsidP="00430F61">
            <w:pPr>
              <w:jc w:val="right"/>
            </w:pPr>
            <w:r w:rsidRPr="0085670C">
              <w:t>0</w:t>
            </w:r>
          </w:p>
        </w:tc>
        <w:tc>
          <w:tcPr>
            <w:tcW w:w="652" w:type="pct"/>
          </w:tcPr>
          <w:p w14:paraId="3ABF29A1" w14:textId="77777777" w:rsidR="00DE38E0" w:rsidRPr="0085670C" w:rsidRDefault="00DE38E0" w:rsidP="00430F61">
            <w:pPr>
              <w:jc w:val="right"/>
            </w:pPr>
            <w:r w:rsidRPr="0085670C">
              <w:t>0</w:t>
            </w:r>
          </w:p>
        </w:tc>
        <w:tc>
          <w:tcPr>
            <w:tcW w:w="818" w:type="pct"/>
          </w:tcPr>
          <w:p w14:paraId="52ACC973" w14:textId="77777777" w:rsidR="00DE38E0" w:rsidRPr="0085670C" w:rsidRDefault="00DE38E0" w:rsidP="00430F61">
            <w:pPr>
              <w:jc w:val="right"/>
            </w:pPr>
            <w:r w:rsidRPr="0085670C">
              <w:t>0</w:t>
            </w:r>
          </w:p>
        </w:tc>
      </w:tr>
    </w:tbl>
    <w:p w14:paraId="5BCC21C0" w14:textId="77777777" w:rsidR="00DE38E0" w:rsidRPr="0085670C" w:rsidRDefault="00DE38E0" w:rsidP="00DE38E0">
      <w:pPr>
        <w:pStyle w:val="ECCAnnexheading1"/>
        <w:rPr>
          <w:lang w:val="en-GB"/>
        </w:rPr>
      </w:pPr>
      <w:bookmarkStart w:id="237" w:name="_Toc52195295"/>
      <w:bookmarkStart w:id="238" w:name="_Ref61952178"/>
      <w:bookmarkStart w:id="239" w:name="_Toc64271854"/>
      <w:bookmarkStart w:id="240" w:name="_Hlk29309425"/>
      <w:r w:rsidRPr="0085670C">
        <w:rPr>
          <w:lang w:val="en-GB"/>
        </w:rPr>
        <w:lastRenderedPageBreak/>
        <w:t>Tables of PMSE assignment data (France</w:t>
      </w:r>
      <w:r w:rsidR="005D18A0" w:rsidRPr="0085670C">
        <w:rPr>
          <w:lang w:val="en-GB"/>
        </w:rPr>
        <w:t>)</w:t>
      </w:r>
      <w:bookmarkEnd w:id="237"/>
      <w:bookmarkEnd w:id="238"/>
      <w:bookmarkEnd w:id="239"/>
    </w:p>
    <w:bookmarkEnd w:id="240"/>
    <w:p w14:paraId="4137BD09" w14:textId="744A654F" w:rsidR="00DE38E0" w:rsidRPr="0085670C" w:rsidRDefault="00DE38E0" w:rsidP="0032721B">
      <w:pPr>
        <w:pStyle w:val="ECCAnnexheading2"/>
        <w:ind w:left="426" w:hanging="426"/>
        <w:rPr>
          <w:lang w:val="en-GB"/>
        </w:rPr>
      </w:pPr>
      <w:r w:rsidRPr="0085670C">
        <w:rPr>
          <w:lang w:val="en-GB"/>
        </w:rPr>
        <w:t>PMSE assignment data during major events in Paris and Le Mans</w:t>
      </w:r>
    </w:p>
    <w:p w14:paraId="125BC688" w14:textId="77777777" w:rsidR="00DE38E0" w:rsidRPr="0085670C" w:rsidRDefault="00DE38E0" w:rsidP="00DE38E0">
      <w:r w:rsidRPr="0085670C">
        <w:t xml:space="preserve">Every year, three major events occur </w:t>
      </w:r>
      <w:r w:rsidRPr="0085670C">
        <w:rPr>
          <w:rStyle w:val="ECCParagraph"/>
        </w:rPr>
        <w:t>in Paris and Le Mans</w:t>
      </w:r>
      <w:r w:rsidRPr="0085670C">
        <w:t>:</w:t>
      </w:r>
    </w:p>
    <w:p w14:paraId="65DC1516" w14:textId="77777777" w:rsidR="00DE38E0" w:rsidRPr="0085670C" w:rsidRDefault="00DE38E0" w:rsidP="00DE38E0">
      <w:pPr>
        <w:pStyle w:val="ECCBulletsLv1"/>
      </w:pPr>
      <w:r w:rsidRPr="0085670C">
        <w:rPr>
          <w:rStyle w:val="Emphasis"/>
        </w:rPr>
        <w:t xml:space="preserve">Roland-Garros : </w:t>
      </w:r>
      <w:r w:rsidRPr="0085670C">
        <w:t>major tennis tournament over two weeks in Paris which begins in late May;</w:t>
      </w:r>
    </w:p>
    <w:p w14:paraId="4721EA59" w14:textId="77777777" w:rsidR="00DE38E0" w:rsidRPr="0085670C" w:rsidRDefault="00DE38E0" w:rsidP="00DE38E0">
      <w:pPr>
        <w:pStyle w:val="ECCBulletsLv1"/>
      </w:pPr>
      <w:r w:rsidRPr="0085670C">
        <w:t>24 HEURES DU MANS (24 Hours of Le Mans): 24-hour car race which takes place in June in the town of Le Mans;</w:t>
      </w:r>
    </w:p>
    <w:p w14:paraId="7B282DBF" w14:textId="36AED4CA" w:rsidR="00DE38E0" w:rsidRPr="0085670C" w:rsidRDefault="00DE38E0" w:rsidP="00DE38E0">
      <w:pPr>
        <w:pStyle w:val="ECCBulletsLv1"/>
      </w:pPr>
      <w:r w:rsidRPr="0085670C">
        <w:t>DÉFILÉ 14/07: The 14 July parade along the Champs-Elysées in Paris during the French national holiday celebration.</w:t>
      </w:r>
    </w:p>
    <w:p w14:paraId="4F6FFB49" w14:textId="77777777" w:rsidR="00DE38E0" w:rsidRPr="0085670C" w:rsidRDefault="00DE38E0" w:rsidP="00DE38E0"/>
    <w:tbl>
      <w:tblPr>
        <w:tblW w:w="0" w:type="auto"/>
        <w:jc w:val="center"/>
        <w:tblLook w:val="04A0" w:firstRow="1" w:lastRow="0" w:firstColumn="1" w:lastColumn="0" w:noHBand="0" w:noVBand="1"/>
      </w:tblPr>
      <w:tblGrid>
        <w:gridCol w:w="4606"/>
        <w:gridCol w:w="4606"/>
      </w:tblGrid>
      <w:tr w:rsidR="00DE38E0" w:rsidRPr="0085670C" w14:paraId="3B09BFBE" w14:textId="77777777" w:rsidTr="0032721B">
        <w:trPr>
          <w:trHeight w:val="3199"/>
          <w:jc w:val="center"/>
        </w:trPr>
        <w:tc>
          <w:tcPr>
            <w:tcW w:w="4606" w:type="dxa"/>
            <w:tcBorders>
              <w:top w:val="nil"/>
              <w:left w:val="nil"/>
              <w:bottom w:val="nil"/>
              <w:right w:val="nil"/>
            </w:tcBorders>
          </w:tcPr>
          <w:p w14:paraId="160805F3" w14:textId="77777777" w:rsidR="00DE38E0" w:rsidRPr="0085670C" w:rsidRDefault="00DE38E0" w:rsidP="00430F61">
            <w:pPr>
              <w:jc w:val="center"/>
            </w:pPr>
            <w:r w:rsidRPr="0085670C">
              <w:t>Roland Garros (Auteuil, Paris)</w:t>
            </w:r>
            <w:r w:rsidRPr="0085670C">
              <w:br/>
            </w:r>
            <w:r w:rsidRPr="0085670C">
              <w:rPr>
                <w:noProof/>
                <w:lang w:eastAsia="fr-FR"/>
              </w:rPr>
              <w:drawing>
                <wp:inline distT="0" distB="0" distL="0" distR="0" wp14:anchorId="46F1689E" wp14:editId="3647602C">
                  <wp:extent cx="2722419" cy="1512044"/>
                  <wp:effectExtent l="0" t="0" r="1905" b="0"/>
                  <wp:docPr id="23" name="Image 2" descr="RÃ©sultat de recherche d'images pour &quot;roland garro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roland garros&quot;"/>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2724181" cy="1513023"/>
                          </a:xfrm>
                          <a:prstGeom prst="rect">
                            <a:avLst/>
                          </a:prstGeom>
                          <a:noFill/>
                          <a:ln>
                            <a:noFill/>
                          </a:ln>
                        </pic:spPr>
                      </pic:pic>
                    </a:graphicData>
                  </a:graphic>
                </wp:inline>
              </w:drawing>
            </w:r>
          </w:p>
        </w:tc>
        <w:tc>
          <w:tcPr>
            <w:tcW w:w="4606" w:type="dxa"/>
            <w:tcBorders>
              <w:top w:val="nil"/>
              <w:left w:val="nil"/>
              <w:bottom w:val="nil"/>
              <w:right w:val="nil"/>
            </w:tcBorders>
          </w:tcPr>
          <w:p w14:paraId="4CD8FA5E" w14:textId="77777777" w:rsidR="00DE38E0" w:rsidRPr="0085670C" w:rsidRDefault="00DE38E0" w:rsidP="00430F61">
            <w:pPr>
              <w:jc w:val="center"/>
            </w:pPr>
            <w:r w:rsidRPr="0085670C">
              <w:t>24 HEURES DU MANS (Le Mans)</w:t>
            </w:r>
            <w:r w:rsidRPr="0085670C">
              <w:br/>
            </w:r>
            <w:r w:rsidRPr="0085670C">
              <w:rPr>
                <w:noProof/>
                <w:lang w:eastAsia="fr-FR"/>
              </w:rPr>
              <w:drawing>
                <wp:inline distT="0" distB="0" distL="0" distR="0" wp14:anchorId="6B414B9A" wp14:editId="42FE480F">
                  <wp:extent cx="2366834" cy="1571682"/>
                  <wp:effectExtent l="0" t="0" r="0" b="0"/>
                  <wp:docPr id="2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a:ext>
                            </a:extLst>
                          </a:blip>
                          <a:stretch>
                            <a:fillRect/>
                          </a:stretch>
                        </pic:blipFill>
                        <pic:spPr>
                          <a:xfrm>
                            <a:off x="0" y="0"/>
                            <a:ext cx="2375846" cy="1577666"/>
                          </a:xfrm>
                          <a:prstGeom prst="rect">
                            <a:avLst/>
                          </a:prstGeom>
                        </pic:spPr>
                      </pic:pic>
                    </a:graphicData>
                  </a:graphic>
                </wp:inline>
              </w:drawing>
            </w:r>
          </w:p>
        </w:tc>
      </w:tr>
      <w:tr w:rsidR="00DE38E0" w:rsidRPr="0085670C" w14:paraId="79814775" w14:textId="77777777" w:rsidTr="0032721B">
        <w:trPr>
          <w:trHeight w:val="3309"/>
          <w:jc w:val="center"/>
        </w:trPr>
        <w:tc>
          <w:tcPr>
            <w:tcW w:w="9212" w:type="dxa"/>
            <w:gridSpan w:val="2"/>
            <w:tcBorders>
              <w:top w:val="nil"/>
              <w:left w:val="nil"/>
              <w:bottom w:val="nil"/>
              <w:right w:val="nil"/>
            </w:tcBorders>
          </w:tcPr>
          <w:p w14:paraId="000D9C77" w14:textId="77777777" w:rsidR="00DE38E0" w:rsidRPr="0085670C" w:rsidRDefault="00DE38E0" w:rsidP="00430F61">
            <w:pPr>
              <w:jc w:val="center"/>
            </w:pPr>
            <w:r w:rsidRPr="0085670C">
              <w:t>DÉFILÉ 14/07 (Les Champs-Elysées, Paris)</w:t>
            </w:r>
          </w:p>
          <w:p w14:paraId="25383CCD" w14:textId="77777777" w:rsidR="00DE38E0" w:rsidRPr="0085670C" w:rsidRDefault="00DE38E0" w:rsidP="00430F61">
            <w:pPr>
              <w:jc w:val="center"/>
            </w:pPr>
            <w:r w:rsidRPr="0085670C">
              <w:rPr>
                <w:noProof/>
                <w:lang w:eastAsia="fr-FR"/>
              </w:rPr>
              <w:drawing>
                <wp:inline distT="0" distB="0" distL="0" distR="0" wp14:anchorId="301F3DB1" wp14:editId="398E8BC3">
                  <wp:extent cx="2400378" cy="1752600"/>
                  <wp:effectExtent l="0" t="0" r="0" b="0"/>
                  <wp:docPr id="3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a:ext>
                            </a:extLst>
                          </a:blip>
                          <a:stretch>
                            <a:fillRect/>
                          </a:stretch>
                        </pic:blipFill>
                        <pic:spPr>
                          <a:xfrm>
                            <a:off x="0" y="0"/>
                            <a:ext cx="2403519" cy="1754893"/>
                          </a:xfrm>
                          <a:prstGeom prst="rect">
                            <a:avLst/>
                          </a:prstGeom>
                        </pic:spPr>
                      </pic:pic>
                    </a:graphicData>
                  </a:graphic>
                </wp:inline>
              </w:drawing>
            </w:r>
          </w:p>
        </w:tc>
      </w:tr>
    </w:tbl>
    <w:p w14:paraId="6F9F49D0" w14:textId="77777777" w:rsidR="00DE38E0" w:rsidRPr="0085670C" w:rsidRDefault="00DE38E0" w:rsidP="00DE38E0">
      <w:pPr>
        <w:pStyle w:val="Caption"/>
        <w:rPr>
          <w:lang w:val="en-GB"/>
        </w:rPr>
      </w:pPr>
      <w:r w:rsidRPr="0085670C">
        <w:rPr>
          <w:lang w:val="en-GB"/>
        </w:rPr>
        <w:t xml:space="preserve">Figure </w:t>
      </w:r>
      <w:r w:rsidRPr="0085670C">
        <w:rPr>
          <w:lang w:val="en-GB"/>
        </w:rPr>
        <w:fldChar w:fldCharType="begin"/>
      </w:r>
      <w:r w:rsidRPr="0085670C">
        <w:rPr>
          <w:lang w:val="en-GB"/>
        </w:rPr>
        <w:instrText xml:space="preserve"> SEQ Figure \* ARABIC </w:instrText>
      </w:r>
      <w:r w:rsidRPr="0085670C">
        <w:rPr>
          <w:lang w:val="en-GB"/>
        </w:rPr>
        <w:fldChar w:fldCharType="separate"/>
      </w:r>
      <w:r w:rsidRPr="0085670C">
        <w:rPr>
          <w:noProof/>
          <w:lang w:val="en-GB"/>
        </w:rPr>
        <w:t>5</w:t>
      </w:r>
      <w:r w:rsidRPr="0085670C">
        <w:rPr>
          <w:noProof/>
          <w:lang w:val="en-GB"/>
        </w:rPr>
        <w:fldChar w:fldCharType="end"/>
      </w:r>
      <w:r w:rsidRPr="0085670C">
        <w:rPr>
          <w:lang w:val="en-GB"/>
        </w:rPr>
        <w:t>: Major events in Paris and Le Mans</w:t>
      </w:r>
    </w:p>
    <w:p w14:paraId="4CDFA992" w14:textId="77777777" w:rsidR="00DE38E0" w:rsidRPr="0085670C" w:rsidRDefault="00DE38E0" w:rsidP="00DE38E0">
      <w:r w:rsidRPr="0085670C">
        <w:br w:type="page"/>
      </w:r>
    </w:p>
    <w:p w14:paraId="3B792D5E" w14:textId="77777777" w:rsidR="00DE38E0" w:rsidRPr="0085670C" w:rsidRDefault="00DE38E0" w:rsidP="00DE38E0">
      <w:pPr>
        <w:pStyle w:val="Caption"/>
        <w:rPr>
          <w:lang w:val="en-GB"/>
        </w:rPr>
      </w:pPr>
      <w:r w:rsidRPr="0085670C">
        <w:rPr>
          <w:lang w:val="en-GB"/>
        </w:rPr>
        <w:lastRenderedPageBreak/>
        <w:t xml:space="preserve">Table </w:t>
      </w:r>
      <w:r w:rsidRPr="0085670C">
        <w:rPr>
          <w:lang w:val="en-GB"/>
        </w:rPr>
        <w:fldChar w:fldCharType="begin"/>
      </w:r>
      <w:r w:rsidRPr="0085670C">
        <w:rPr>
          <w:lang w:val="en-GB"/>
        </w:rPr>
        <w:instrText xml:space="preserve"> SEQ Table \* ARABIC </w:instrText>
      </w:r>
      <w:r w:rsidRPr="0085670C">
        <w:rPr>
          <w:lang w:val="en-GB"/>
        </w:rPr>
        <w:fldChar w:fldCharType="separate"/>
      </w:r>
      <w:r w:rsidRPr="0085670C">
        <w:rPr>
          <w:noProof/>
          <w:lang w:val="en-GB"/>
        </w:rPr>
        <w:t>13</w:t>
      </w:r>
      <w:r w:rsidRPr="0085670C">
        <w:rPr>
          <w:noProof/>
          <w:lang w:val="en-GB"/>
        </w:rPr>
        <w:fldChar w:fldCharType="end"/>
      </w:r>
      <w:r w:rsidRPr="0085670C">
        <w:rPr>
          <w:lang w:val="en-GB"/>
        </w:rPr>
        <w:t>: Total number of frequency assignments during major events in Paris and in Mans</w:t>
      </w:r>
    </w:p>
    <w:tbl>
      <w:tblPr>
        <w:tblStyle w:val="ECCTable-redheader"/>
        <w:tblW w:w="8783" w:type="dxa"/>
        <w:tblInd w:w="0" w:type="dxa"/>
        <w:tblLook w:val="04A0" w:firstRow="1" w:lastRow="0" w:firstColumn="1" w:lastColumn="0" w:noHBand="0" w:noVBand="1"/>
      </w:tblPr>
      <w:tblGrid>
        <w:gridCol w:w="4248"/>
        <w:gridCol w:w="850"/>
        <w:gridCol w:w="708"/>
        <w:gridCol w:w="729"/>
        <w:gridCol w:w="749"/>
        <w:gridCol w:w="769"/>
        <w:gridCol w:w="730"/>
      </w:tblGrid>
      <w:tr w:rsidR="00BF091F" w:rsidRPr="0085670C" w14:paraId="7DA83C89" w14:textId="77777777" w:rsidTr="00BF091F">
        <w:trPr>
          <w:cnfStyle w:val="100000000000" w:firstRow="1" w:lastRow="0" w:firstColumn="0" w:lastColumn="0" w:oddVBand="0" w:evenVBand="0" w:oddHBand="0" w:evenHBand="0" w:firstRowFirstColumn="0" w:firstRowLastColumn="0" w:lastRowFirstColumn="0" w:lastRowLastColumn="0"/>
        </w:trPr>
        <w:tc>
          <w:tcPr>
            <w:tcW w:w="4248" w:type="dxa"/>
            <w:tcBorders>
              <w:top w:val="single" w:sz="4" w:space="0" w:color="FFFFFF" w:themeColor="background1"/>
              <w:left w:val="single" w:sz="4" w:space="0" w:color="FFFFFF" w:themeColor="background1"/>
              <w:bottom w:val="single" w:sz="4" w:space="0" w:color="FFFFFF" w:themeColor="background1"/>
            </w:tcBorders>
          </w:tcPr>
          <w:p w14:paraId="32CE3522" w14:textId="77777777" w:rsidR="00DE38E0" w:rsidRPr="0085670C" w:rsidRDefault="00DE38E0" w:rsidP="00430F61"/>
        </w:tc>
        <w:tc>
          <w:tcPr>
            <w:tcW w:w="850" w:type="dxa"/>
            <w:tcBorders>
              <w:top w:val="single" w:sz="4" w:space="0" w:color="FFFFFF" w:themeColor="background1"/>
              <w:bottom w:val="single" w:sz="4" w:space="0" w:color="FFFFFF" w:themeColor="background1"/>
            </w:tcBorders>
          </w:tcPr>
          <w:p w14:paraId="2BD925DB" w14:textId="77777777" w:rsidR="00DE38E0" w:rsidRPr="0085670C" w:rsidRDefault="00DE38E0" w:rsidP="00430F61">
            <w:r w:rsidRPr="0085670C">
              <w:t>Year 2014</w:t>
            </w:r>
          </w:p>
        </w:tc>
        <w:tc>
          <w:tcPr>
            <w:tcW w:w="708" w:type="dxa"/>
            <w:tcBorders>
              <w:top w:val="single" w:sz="4" w:space="0" w:color="FFFFFF" w:themeColor="background1"/>
              <w:bottom w:val="single" w:sz="4" w:space="0" w:color="FFFFFF" w:themeColor="background1"/>
            </w:tcBorders>
          </w:tcPr>
          <w:p w14:paraId="448E077E" w14:textId="77777777" w:rsidR="00DE38E0" w:rsidRPr="0085670C" w:rsidRDefault="00DE38E0" w:rsidP="00430F61">
            <w:r w:rsidRPr="0085670C">
              <w:t>Year 2015</w:t>
            </w:r>
          </w:p>
        </w:tc>
        <w:tc>
          <w:tcPr>
            <w:tcW w:w="729" w:type="dxa"/>
            <w:tcBorders>
              <w:top w:val="single" w:sz="4" w:space="0" w:color="FFFFFF" w:themeColor="background1"/>
              <w:bottom w:val="single" w:sz="4" w:space="0" w:color="FFFFFF" w:themeColor="background1"/>
            </w:tcBorders>
          </w:tcPr>
          <w:p w14:paraId="17C24AD0" w14:textId="77777777" w:rsidR="00DE38E0" w:rsidRPr="0085670C" w:rsidRDefault="00DE38E0" w:rsidP="00430F61">
            <w:r w:rsidRPr="0085670C">
              <w:t>Year 2016</w:t>
            </w:r>
          </w:p>
        </w:tc>
        <w:tc>
          <w:tcPr>
            <w:tcW w:w="749" w:type="dxa"/>
            <w:tcBorders>
              <w:top w:val="single" w:sz="4" w:space="0" w:color="FFFFFF" w:themeColor="background1"/>
              <w:bottom w:val="single" w:sz="4" w:space="0" w:color="FFFFFF" w:themeColor="background1"/>
            </w:tcBorders>
          </w:tcPr>
          <w:p w14:paraId="13BCBF78" w14:textId="77777777" w:rsidR="00DE38E0" w:rsidRPr="0085670C" w:rsidRDefault="00DE38E0" w:rsidP="00430F61">
            <w:r w:rsidRPr="0085670C">
              <w:t>Year 2017</w:t>
            </w:r>
          </w:p>
        </w:tc>
        <w:tc>
          <w:tcPr>
            <w:tcW w:w="769" w:type="dxa"/>
            <w:tcBorders>
              <w:top w:val="single" w:sz="4" w:space="0" w:color="FFFFFF" w:themeColor="background1"/>
              <w:bottom w:val="single" w:sz="4" w:space="0" w:color="FFFFFF" w:themeColor="background1"/>
            </w:tcBorders>
          </w:tcPr>
          <w:p w14:paraId="4B0A1105" w14:textId="77777777" w:rsidR="00DE38E0" w:rsidRPr="0085670C" w:rsidRDefault="00DE38E0" w:rsidP="00430F61">
            <w:r w:rsidRPr="0085670C">
              <w:t>Year 2018</w:t>
            </w:r>
          </w:p>
        </w:tc>
        <w:tc>
          <w:tcPr>
            <w:tcW w:w="730" w:type="dxa"/>
            <w:tcBorders>
              <w:top w:val="single" w:sz="4" w:space="0" w:color="FFFFFF" w:themeColor="background1"/>
              <w:bottom w:val="single" w:sz="4" w:space="0" w:color="FFFFFF" w:themeColor="background1"/>
              <w:right w:val="single" w:sz="4" w:space="0" w:color="FFFFFF" w:themeColor="background1"/>
            </w:tcBorders>
          </w:tcPr>
          <w:p w14:paraId="5C3BD005" w14:textId="77777777" w:rsidR="00DE38E0" w:rsidRPr="0085670C" w:rsidRDefault="00DE38E0" w:rsidP="00430F61">
            <w:r w:rsidRPr="0085670C">
              <w:t>Year 2019</w:t>
            </w:r>
          </w:p>
        </w:tc>
      </w:tr>
      <w:tr w:rsidR="00DE38E0" w:rsidRPr="0085670C" w14:paraId="1CF94C51" w14:textId="77777777" w:rsidTr="00BF091F">
        <w:tc>
          <w:tcPr>
            <w:tcW w:w="0" w:type="dxa"/>
            <w:tcBorders>
              <w:top w:val="single" w:sz="4" w:space="0" w:color="FFFFFF" w:themeColor="background1"/>
            </w:tcBorders>
          </w:tcPr>
          <w:p w14:paraId="3A27431D" w14:textId="77777777" w:rsidR="00DE38E0" w:rsidRPr="0085670C" w:rsidRDefault="00DE38E0" w:rsidP="00430F61">
            <w:pPr>
              <w:pStyle w:val="ECCTableHeaderwhitefont"/>
              <w:jc w:val="left"/>
              <w:rPr>
                <w:bCs w:val="0"/>
              </w:rPr>
            </w:pPr>
            <w:r w:rsidRPr="0085670C">
              <w:rPr>
                <w:rStyle w:val="ECCHLbold"/>
                <w:b w:val="0"/>
                <w:bCs w:val="0"/>
                <w:color w:val="auto"/>
              </w:rPr>
              <w:t>Roland Garros (</w:t>
            </w:r>
            <w:proofErr w:type="spellStart"/>
            <w:r w:rsidRPr="0085670C">
              <w:rPr>
                <w:rStyle w:val="ECCHLbold"/>
                <w:b w:val="0"/>
                <w:bCs w:val="0"/>
                <w:color w:val="auto"/>
              </w:rPr>
              <w:t>Auteil</w:t>
            </w:r>
            <w:proofErr w:type="spellEnd"/>
            <w:r w:rsidRPr="0085670C">
              <w:rPr>
                <w:rStyle w:val="ECCHLbold"/>
                <w:b w:val="0"/>
                <w:bCs w:val="0"/>
                <w:color w:val="auto"/>
              </w:rPr>
              <w:t>, Paris)</w:t>
            </w:r>
          </w:p>
        </w:tc>
        <w:tc>
          <w:tcPr>
            <w:tcW w:w="0" w:type="dxa"/>
            <w:tcBorders>
              <w:top w:val="single" w:sz="4" w:space="0" w:color="FFFFFF" w:themeColor="background1"/>
            </w:tcBorders>
          </w:tcPr>
          <w:p w14:paraId="0F468661" w14:textId="77777777" w:rsidR="00DE38E0" w:rsidRPr="0085670C" w:rsidRDefault="00DE38E0" w:rsidP="00430F61">
            <w:pPr>
              <w:jc w:val="right"/>
            </w:pPr>
            <w:r w:rsidRPr="0085670C">
              <w:t>508</w:t>
            </w:r>
          </w:p>
        </w:tc>
        <w:tc>
          <w:tcPr>
            <w:tcW w:w="0" w:type="dxa"/>
            <w:tcBorders>
              <w:top w:val="single" w:sz="4" w:space="0" w:color="FFFFFF" w:themeColor="background1"/>
            </w:tcBorders>
          </w:tcPr>
          <w:p w14:paraId="1F9DFEB9" w14:textId="77777777" w:rsidR="00DE38E0" w:rsidRPr="0085670C" w:rsidRDefault="00DE38E0" w:rsidP="00430F61">
            <w:pPr>
              <w:jc w:val="right"/>
            </w:pPr>
            <w:r w:rsidRPr="0085670C">
              <w:t>525</w:t>
            </w:r>
          </w:p>
        </w:tc>
        <w:tc>
          <w:tcPr>
            <w:tcW w:w="0" w:type="dxa"/>
            <w:tcBorders>
              <w:top w:val="single" w:sz="4" w:space="0" w:color="FFFFFF" w:themeColor="background1"/>
            </w:tcBorders>
          </w:tcPr>
          <w:p w14:paraId="0B41BDA0" w14:textId="77777777" w:rsidR="00DE38E0" w:rsidRPr="0085670C" w:rsidRDefault="00DE38E0" w:rsidP="00430F61">
            <w:pPr>
              <w:jc w:val="right"/>
            </w:pPr>
            <w:r w:rsidRPr="0085670C">
              <w:t>746</w:t>
            </w:r>
          </w:p>
        </w:tc>
        <w:tc>
          <w:tcPr>
            <w:tcW w:w="0" w:type="dxa"/>
            <w:tcBorders>
              <w:top w:val="single" w:sz="4" w:space="0" w:color="FFFFFF" w:themeColor="background1"/>
            </w:tcBorders>
          </w:tcPr>
          <w:p w14:paraId="7414625D" w14:textId="77777777" w:rsidR="00DE38E0" w:rsidRPr="0085670C" w:rsidRDefault="00DE38E0" w:rsidP="00430F61">
            <w:pPr>
              <w:jc w:val="right"/>
            </w:pPr>
            <w:r w:rsidRPr="0085670C">
              <w:t>653</w:t>
            </w:r>
          </w:p>
        </w:tc>
        <w:tc>
          <w:tcPr>
            <w:tcW w:w="0" w:type="dxa"/>
            <w:tcBorders>
              <w:top w:val="single" w:sz="4" w:space="0" w:color="FFFFFF" w:themeColor="background1"/>
            </w:tcBorders>
          </w:tcPr>
          <w:p w14:paraId="4D0E6F50" w14:textId="77777777" w:rsidR="00DE38E0" w:rsidRPr="0085670C" w:rsidRDefault="00DE38E0" w:rsidP="00430F61">
            <w:pPr>
              <w:jc w:val="right"/>
            </w:pPr>
            <w:r w:rsidRPr="0085670C">
              <w:t>638</w:t>
            </w:r>
          </w:p>
        </w:tc>
        <w:tc>
          <w:tcPr>
            <w:tcW w:w="0" w:type="dxa"/>
            <w:tcBorders>
              <w:top w:val="single" w:sz="4" w:space="0" w:color="FFFFFF" w:themeColor="background1"/>
            </w:tcBorders>
          </w:tcPr>
          <w:p w14:paraId="3DD12EB3" w14:textId="77777777" w:rsidR="00DE38E0" w:rsidRPr="0085670C" w:rsidRDefault="00DE38E0" w:rsidP="00430F61">
            <w:pPr>
              <w:jc w:val="right"/>
            </w:pPr>
            <w:r w:rsidRPr="0085670C">
              <w:t>654</w:t>
            </w:r>
          </w:p>
        </w:tc>
      </w:tr>
      <w:tr w:rsidR="00DE38E0" w:rsidRPr="0085670C" w14:paraId="1C877ACA" w14:textId="77777777" w:rsidTr="0032721B">
        <w:tc>
          <w:tcPr>
            <w:tcW w:w="0" w:type="dxa"/>
          </w:tcPr>
          <w:p w14:paraId="22F17740" w14:textId="77777777" w:rsidR="00DE38E0" w:rsidRPr="0085670C" w:rsidRDefault="00DE38E0" w:rsidP="00430F61">
            <w:pPr>
              <w:jc w:val="left"/>
              <w:rPr>
                <w:b/>
              </w:rPr>
            </w:pPr>
            <w:r w:rsidRPr="0085670C">
              <w:rPr>
                <w:rStyle w:val="ECCHLbold"/>
                <w:b w:val="0"/>
              </w:rPr>
              <w:t>DÉFILÉ 14/07 (Les Champs-Elysées, Paris)</w:t>
            </w:r>
          </w:p>
        </w:tc>
        <w:tc>
          <w:tcPr>
            <w:tcW w:w="0" w:type="dxa"/>
          </w:tcPr>
          <w:p w14:paraId="24789217" w14:textId="77777777" w:rsidR="00DE38E0" w:rsidRPr="0085670C" w:rsidRDefault="00DE38E0" w:rsidP="00430F61">
            <w:pPr>
              <w:jc w:val="right"/>
            </w:pPr>
            <w:r w:rsidRPr="0085670C">
              <w:t>364</w:t>
            </w:r>
          </w:p>
        </w:tc>
        <w:tc>
          <w:tcPr>
            <w:tcW w:w="0" w:type="dxa"/>
          </w:tcPr>
          <w:p w14:paraId="40894CE7" w14:textId="77777777" w:rsidR="00DE38E0" w:rsidRPr="0085670C" w:rsidRDefault="00DE38E0" w:rsidP="00430F61">
            <w:pPr>
              <w:jc w:val="right"/>
            </w:pPr>
            <w:r w:rsidRPr="0085670C">
              <w:t>366</w:t>
            </w:r>
          </w:p>
        </w:tc>
        <w:tc>
          <w:tcPr>
            <w:tcW w:w="0" w:type="dxa"/>
          </w:tcPr>
          <w:p w14:paraId="6E581DDF" w14:textId="77777777" w:rsidR="00DE38E0" w:rsidRPr="0085670C" w:rsidRDefault="00DE38E0" w:rsidP="00430F61">
            <w:pPr>
              <w:jc w:val="right"/>
            </w:pPr>
            <w:r w:rsidRPr="0085670C">
              <w:t>421</w:t>
            </w:r>
          </w:p>
        </w:tc>
        <w:tc>
          <w:tcPr>
            <w:tcW w:w="0" w:type="dxa"/>
          </w:tcPr>
          <w:p w14:paraId="457ED9B0" w14:textId="77777777" w:rsidR="00DE38E0" w:rsidRPr="0085670C" w:rsidRDefault="00DE38E0" w:rsidP="00430F61">
            <w:pPr>
              <w:jc w:val="right"/>
            </w:pPr>
            <w:r w:rsidRPr="0085670C">
              <w:t>388</w:t>
            </w:r>
          </w:p>
        </w:tc>
        <w:tc>
          <w:tcPr>
            <w:tcW w:w="0" w:type="dxa"/>
          </w:tcPr>
          <w:p w14:paraId="2E722183" w14:textId="77777777" w:rsidR="00DE38E0" w:rsidRPr="0085670C" w:rsidRDefault="00DE38E0" w:rsidP="00430F61">
            <w:pPr>
              <w:jc w:val="right"/>
            </w:pPr>
            <w:r w:rsidRPr="0085670C">
              <w:t>363</w:t>
            </w:r>
          </w:p>
        </w:tc>
        <w:tc>
          <w:tcPr>
            <w:tcW w:w="0" w:type="dxa"/>
          </w:tcPr>
          <w:p w14:paraId="6B7C59A2" w14:textId="77777777" w:rsidR="00DE38E0" w:rsidRPr="0085670C" w:rsidRDefault="00DE38E0" w:rsidP="00430F61">
            <w:pPr>
              <w:jc w:val="right"/>
            </w:pPr>
            <w:r w:rsidRPr="0085670C">
              <w:t>427</w:t>
            </w:r>
          </w:p>
        </w:tc>
      </w:tr>
      <w:tr w:rsidR="00DE38E0" w:rsidRPr="0085670C" w14:paraId="47D497A8" w14:textId="77777777" w:rsidTr="0032721B">
        <w:tc>
          <w:tcPr>
            <w:tcW w:w="0" w:type="dxa"/>
          </w:tcPr>
          <w:p w14:paraId="147E5042" w14:textId="77777777" w:rsidR="00DE38E0" w:rsidRPr="0085670C" w:rsidRDefault="00DE38E0" w:rsidP="00430F61">
            <w:pPr>
              <w:rPr>
                <w:b/>
                <w:bCs/>
              </w:rPr>
            </w:pPr>
            <w:r w:rsidRPr="0085670C">
              <w:rPr>
                <w:rStyle w:val="ECCHLbold"/>
                <w:b w:val="0"/>
                <w:bCs/>
              </w:rPr>
              <w:t>24 HEURES DU MANS (Le Mans)</w:t>
            </w:r>
          </w:p>
        </w:tc>
        <w:tc>
          <w:tcPr>
            <w:tcW w:w="0" w:type="dxa"/>
          </w:tcPr>
          <w:p w14:paraId="4CD9A248" w14:textId="77777777" w:rsidR="00DE38E0" w:rsidRPr="0085670C" w:rsidRDefault="00DE38E0" w:rsidP="00430F61">
            <w:pPr>
              <w:jc w:val="right"/>
            </w:pPr>
            <w:r w:rsidRPr="0085670C">
              <w:t>690</w:t>
            </w:r>
          </w:p>
        </w:tc>
        <w:tc>
          <w:tcPr>
            <w:tcW w:w="0" w:type="dxa"/>
          </w:tcPr>
          <w:p w14:paraId="543387BC" w14:textId="77777777" w:rsidR="00DE38E0" w:rsidRPr="0085670C" w:rsidRDefault="00DE38E0" w:rsidP="00430F61">
            <w:pPr>
              <w:jc w:val="right"/>
            </w:pPr>
            <w:r w:rsidRPr="0085670C">
              <w:t>851</w:t>
            </w:r>
          </w:p>
        </w:tc>
        <w:tc>
          <w:tcPr>
            <w:tcW w:w="0" w:type="dxa"/>
          </w:tcPr>
          <w:p w14:paraId="57EB207F" w14:textId="77777777" w:rsidR="00DE38E0" w:rsidRPr="0085670C" w:rsidRDefault="00DE38E0" w:rsidP="00430F61">
            <w:pPr>
              <w:jc w:val="right"/>
            </w:pPr>
            <w:r w:rsidRPr="0085670C">
              <w:t>1327</w:t>
            </w:r>
          </w:p>
        </w:tc>
        <w:tc>
          <w:tcPr>
            <w:tcW w:w="0" w:type="dxa"/>
          </w:tcPr>
          <w:p w14:paraId="724A82DF" w14:textId="77777777" w:rsidR="00DE38E0" w:rsidRPr="0085670C" w:rsidRDefault="00DE38E0" w:rsidP="00430F61">
            <w:pPr>
              <w:jc w:val="right"/>
            </w:pPr>
            <w:r w:rsidRPr="0085670C">
              <w:t>1462</w:t>
            </w:r>
          </w:p>
        </w:tc>
        <w:tc>
          <w:tcPr>
            <w:tcW w:w="0" w:type="dxa"/>
          </w:tcPr>
          <w:p w14:paraId="2F8BA3F1" w14:textId="77777777" w:rsidR="00DE38E0" w:rsidRPr="0085670C" w:rsidRDefault="00DE38E0" w:rsidP="00430F61">
            <w:pPr>
              <w:jc w:val="right"/>
            </w:pPr>
            <w:r w:rsidRPr="0085670C">
              <w:t>1291</w:t>
            </w:r>
          </w:p>
        </w:tc>
        <w:tc>
          <w:tcPr>
            <w:tcW w:w="0" w:type="dxa"/>
          </w:tcPr>
          <w:p w14:paraId="1B1D2301" w14:textId="77777777" w:rsidR="00DE38E0" w:rsidRPr="0085670C" w:rsidRDefault="00DE38E0" w:rsidP="00430F61">
            <w:pPr>
              <w:jc w:val="right"/>
            </w:pPr>
            <w:r w:rsidRPr="0085670C">
              <w:t>1183</w:t>
            </w:r>
          </w:p>
        </w:tc>
      </w:tr>
    </w:tbl>
    <w:p w14:paraId="41CAEE02" w14:textId="77777777" w:rsidR="00DE38E0" w:rsidRPr="0085670C" w:rsidRDefault="00DE38E0" w:rsidP="00DE38E0"/>
    <w:p w14:paraId="2119A4BC" w14:textId="77777777" w:rsidR="00DE38E0" w:rsidRPr="0085670C" w:rsidRDefault="00DE38E0" w:rsidP="00DE38E0">
      <w:pPr>
        <w:pStyle w:val="Caption"/>
        <w:rPr>
          <w:lang w:val="en-GB"/>
        </w:rPr>
      </w:pPr>
      <w:r w:rsidRPr="0085670C">
        <w:rPr>
          <w:lang w:val="en-GB"/>
        </w:rPr>
        <w:t xml:space="preserve">Table </w:t>
      </w:r>
      <w:r w:rsidRPr="0085670C">
        <w:rPr>
          <w:lang w:val="en-GB"/>
        </w:rPr>
        <w:fldChar w:fldCharType="begin"/>
      </w:r>
      <w:r w:rsidRPr="0085670C">
        <w:rPr>
          <w:lang w:val="en-GB"/>
        </w:rPr>
        <w:instrText xml:space="preserve"> SEQ Table \* ARABIC </w:instrText>
      </w:r>
      <w:r w:rsidRPr="0085670C">
        <w:rPr>
          <w:lang w:val="en-GB"/>
        </w:rPr>
        <w:fldChar w:fldCharType="separate"/>
      </w:r>
      <w:r w:rsidRPr="0085670C">
        <w:rPr>
          <w:noProof/>
          <w:lang w:val="en-GB"/>
        </w:rPr>
        <w:t>14</w:t>
      </w:r>
      <w:r w:rsidRPr="0085670C">
        <w:rPr>
          <w:noProof/>
          <w:lang w:val="en-GB"/>
        </w:rPr>
        <w:fldChar w:fldCharType="end"/>
      </w:r>
      <w:r w:rsidRPr="0085670C">
        <w:rPr>
          <w:lang w:val="en-GB"/>
        </w:rPr>
        <w:t>: Number of assignments by frequency band – Roland Garros</w:t>
      </w:r>
    </w:p>
    <w:tbl>
      <w:tblPr>
        <w:tblStyle w:val="ECCTable-redheader"/>
        <w:tblW w:w="9349" w:type="dxa"/>
        <w:tblInd w:w="0" w:type="dxa"/>
        <w:tblLook w:val="04A0" w:firstRow="1" w:lastRow="0" w:firstColumn="1" w:lastColumn="0" w:noHBand="0" w:noVBand="1"/>
      </w:tblPr>
      <w:tblGrid>
        <w:gridCol w:w="5098"/>
        <w:gridCol w:w="708"/>
        <w:gridCol w:w="708"/>
        <w:gridCol w:w="709"/>
        <w:gridCol w:w="709"/>
        <w:gridCol w:w="709"/>
        <w:gridCol w:w="708"/>
      </w:tblGrid>
      <w:tr w:rsidR="005F110F" w:rsidRPr="0085670C" w14:paraId="4903F164" w14:textId="77777777" w:rsidTr="00BF091F">
        <w:trPr>
          <w:cnfStyle w:val="100000000000" w:firstRow="1" w:lastRow="0" w:firstColumn="0" w:lastColumn="0" w:oddVBand="0" w:evenVBand="0" w:oddHBand="0" w:evenHBand="0" w:firstRowFirstColumn="0" w:firstRowLastColumn="0" w:lastRowFirstColumn="0" w:lastRowLastColumn="0"/>
          <w:tblHeader w:val="0"/>
        </w:trPr>
        <w:tc>
          <w:tcPr>
            <w:tcW w:w="5098" w:type="dxa"/>
            <w:tcBorders>
              <w:top w:val="single" w:sz="4" w:space="0" w:color="FFFFFF" w:themeColor="background1"/>
              <w:left w:val="single" w:sz="4" w:space="0" w:color="FFFFFF" w:themeColor="background1"/>
              <w:bottom w:val="single" w:sz="4" w:space="0" w:color="FFFFFF" w:themeColor="background1"/>
              <w:tl2br w:val="none" w:sz="0" w:space="0" w:color="auto"/>
              <w:tr2bl w:val="none" w:sz="0" w:space="0" w:color="auto"/>
            </w:tcBorders>
          </w:tcPr>
          <w:p w14:paraId="6FD18A40" w14:textId="77777777" w:rsidR="00DE38E0" w:rsidRPr="0085670C" w:rsidRDefault="00DE38E0" w:rsidP="00430F61"/>
        </w:tc>
        <w:tc>
          <w:tcPr>
            <w:tcW w:w="708" w:type="dxa"/>
            <w:tcBorders>
              <w:top w:val="single" w:sz="4" w:space="0" w:color="FFFFFF" w:themeColor="background1"/>
              <w:bottom w:val="single" w:sz="4" w:space="0" w:color="FFFFFF" w:themeColor="background1"/>
              <w:tl2br w:val="none" w:sz="0" w:space="0" w:color="auto"/>
              <w:tr2bl w:val="none" w:sz="0" w:space="0" w:color="auto"/>
            </w:tcBorders>
          </w:tcPr>
          <w:p w14:paraId="54B19DCE" w14:textId="77777777" w:rsidR="00DE38E0" w:rsidRPr="0085670C" w:rsidRDefault="00DE38E0" w:rsidP="00430F61">
            <w:r w:rsidRPr="0085670C">
              <w:t>Year 2014</w:t>
            </w:r>
          </w:p>
        </w:tc>
        <w:tc>
          <w:tcPr>
            <w:tcW w:w="708" w:type="dxa"/>
            <w:tcBorders>
              <w:top w:val="single" w:sz="4" w:space="0" w:color="FFFFFF" w:themeColor="background1"/>
              <w:bottom w:val="single" w:sz="4" w:space="0" w:color="FFFFFF" w:themeColor="background1"/>
              <w:tl2br w:val="none" w:sz="0" w:space="0" w:color="auto"/>
              <w:tr2bl w:val="none" w:sz="0" w:space="0" w:color="auto"/>
            </w:tcBorders>
          </w:tcPr>
          <w:p w14:paraId="3CFFB8AF" w14:textId="77777777" w:rsidR="00DE38E0" w:rsidRPr="0085670C" w:rsidRDefault="00DE38E0" w:rsidP="00430F61">
            <w:r w:rsidRPr="0085670C">
              <w:t>Year 2015</w:t>
            </w:r>
          </w:p>
        </w:tc>
        <w:tc>
          <w:tcPr>
            <w:tcW w:w="709" w:type="dxa"/>
            <w:tcBorders>
              <w:top w:val="single" w:sz="4" w:space="0" w:color="FFFFFF" w:themeColor="background1"/>
              <w:bottom w:val="single" w:sz="4" w:space="0" w:color="FFFFFF" w:themeColor="background1"/>
              <w:tl2br w:val="none" w:sz="0" w:space="0" w:color="auto"/>
              <w:tr2bl w:val="none" w:sz="0" w:space="0" w:color="auto"/>
            </w:tcBorders>
          </w:tcPr>
          <w:p w14:paraId="395CEB0A" w14:textId="77777777" w:rsidR="00DE38E0" w:rsidRPr="0085670C" w:rsidRDefault="00DE38E0" w:rsidP="00430F61">
            <w:r w:rsidRPr="0085670C">
              <w:t>Year 2016</w:t>
            </w:r>
          </w:p>
        </w:tc>
        <w:tc>
          <w:tcPr>
            <w:tcW w:w="709" w:type="dxa"/>
            <w:tcBorders>
              <w:top w:val="single" w:sz="4" w:space="0" w:color="FFFFFF" w:themeColor="background1"/>
              <w:bottom w:val="single" w:sz="4" w:space="0" w:color="FFFFFF" w:themeColor="background1"/>
              <w:tl2br w:val="none" w:sz="0" w:space="0" w:color="auto"/>
              <w:tr2bl w:val="none" w:sz="0" w:space="0" w:color="auto"/>
            </w:tcBorders>
          </w:tcPr>
          <w:p w14:paraId="3CB1B3D4" w14:textId="77777777" w:rsidR="00DE38E0" w:rsidRPr="0085670C" w:rsidRDefault="00DE38E0" w:rsidP="00430F61">
            <w:r w:rsidRPr="0085670C">
              <w:t>Year 2017</w:t>
            </w:r>
          </w:p>
        </w:tc>
        <w:tc>
          <w:tcPr>
            <w:tcW w:w="709" w:type="dxa"/>
            <w:tcBorders>
              <w:top w:val="single" w:sz="4" w:space="0" w:color="FFFFFF" w:themeColor="background1"/>
              <w:bottom w:val="single" w:sz="4" w:space="0" w:color="FFFFFF" w:themeColor="background1"/>
              <w:tl2br w:val="none" w:sz="0" w:space="0" w:color="auto"/>
              <w:tr2bl w:val="none" w:sz="0" w:space="0" w:color="auto"/>
            </w:tcBorders>
          </w:tcPr>
          <w:p w14:paraId="084C93A7" w14:textId="77777777" w:rsidR="00DE38E0" w:rsidRPr="0085670C" w:rsidRDefault="00DE38E0" w:rsidP="00430F61">
            <w:r w:rsidRPr="0085670C">
              <w:t>Year 2018</w:t>
            </w:r>
          </w:p>
        </w:tc>
        <w:tc>
          <w:tcPr>
            <w:tcW w:w="708" w:type="dxa"/>
            <w:tcBorders>
              <w:top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tcPr>
          <w:p w14:paraId="7CC913A7" w14:textId="77777777" w:rsidR="00DE38E0" w:rsidRPr="0085670C" w:rsidRDefault="00DE38E0" w:rsidP="00430F61">
            <w:r w:rsidRPr="0085670C">
              <w:t>Year 2019</w:t>
            </w:r>
          </w:p>
        </w:tc>
      </w:tr>
      <w:tr w:rsidR="00DE38E0" w:rsidRPr="0085670C" w14:paraId="6CF1CFD4" w14:textId="77777777" w:rsidTr="00BF091F">
        <w:tc>
          <w:tcPr>
            <w:tcW w:w="0" w:type="dxa"/>
            <w:tcBorders>
              <w:top w:val="single" w:sz="4" w:space="0" w:color="FFFFFF" w:themeColor="background1"/>
            </w:tcBorders>
          </w:tcPr>
          <w:p w14:paraId="37506FC2" w14:textId="77777777" w:rsidR="00DE38E0" w:rsidRPr="0085670C" w:rsidRDefault="00DE38E0" w:rsidP="00430F61">
            <w:pPr>
              <w:jc w:val="left"/>
            </w:pPr>
            <w:r w:rsidRPr="0085670C">
              <w:rPr>
                <w:rStyle w:val="ECCHLbold"/>
                <w:b w:val="0"/>
                <w:bCs/>
              </w:rPr>
              <w:t>25-65 MHz (Audio Links and ADS)</w:t>
            </w:r>
          </w:p>
        </w:tc>
        <w:tc>
          <w:tcPr>
            <w:tcW w:w="0" w:type="dxa"/>
            <w:tcBorders>
              <w:top w:val="single" w:sz="4" w:space="0" w:color="FFFFFF" w:themeColor="background1"/>
            </w:tcBorders>
          </w:tcPr>
          <w:p w14:paraId="23DC2491" w14:textId="77777777" w:rsidR="00DE38E0" w:rsidRPr="0085670C" w:rsidRDefault="00DE38E0" w:rsidP="00430F61">
            <w:pPr>
              <w:jc w:val="right"/>
            </w:pPr>
            <w:r w:rsidRPr="0085670C">
              <w:t>0</w:t>
            </w:r>
          </w:p>
        </w:tc>
        <w:tc>
          <w:tcPr>
            <w:tcW w:w="0" w:type="dxa"/>
            <w:tcBorders>
              <w:top w:val="single" w:sz="4" w:space="0" w:color="FFFFFF" w:themeColor="background1"/>
            </w:tcBorders>
          </w:tcPr>
          <w:p w14:paraId="4F73A644" w14:textId="77777777" w:rsidR="00DE38E0" w:rsidRPr="0085670C" w:rsidRDefault="00DE38E0" w:rsidP="00430F61">
            <w:pPr>
              <w:jc w:val="right"/>
            </w:pPr>
            <w:r w:rsidRPr="0085670C">
              <w:t>0</w:t>
            </w:r>
          </w:p>
        </w:tc>
        <w:tc>
          <w:tcPr>
            <w:tcW w:w="0" w:type="dxa"/>
            <w:tcBorders>
              <w:top w:val="single" w:sz="4" w:space="0" w:color="FFFFFF" w:themeColor="background1"/>
            </w:tcBorders>
          </w:tcPr>
          <w:p w14:paraId="22BE6582" w14:textId="77777777" w:rsidR="00DE38E0" w:rsidRPr="0085670C" w:rsidRDefault="00DE38E0" w:rsidP="00430F61">
            <w:pPr>
              <w:jc w:val="right"/>
            </w:pPr>
            <w:r w:rsidRPr="0085670C">
              <w:t>0</w:t>
            </w:r>
          </w:p>
        </w:tc>
        <w:tc>
          <w:tcPr>
            <w:tcW w:w="0" w:type="dxa"/>
            <w:tcBorders>
              <w:top w:val="single" w:sz="4" w:space="0" w:color="FFFFFF" w:themeColor="background1"/>
            </w:tcBorders>
          </w:tcPr>
          <w:p w14:paraId="7D48E7CB" w14:textId="77777777" w:rsidR="00DE38E0" w:rsidRPr="0085670C" w:rsidRDefault="00DE38E0" w:rsidP="00430F61">
            <w:pPr>
              <w:jc w:val="right"/>
            </w:pPr>
            <w:r w:rsidRPr="0085670C">
              <w:t>0</w:t>
            </w:r>
          </w:p>
        </w:tc>
        <w:tc>
          <w:tcPr>
            <w:tcW w:w="0" w:type="dxa"/>
            <w:tcBorders>
              <w:top w:val="single" w:sz="4" w:space="0" w:color="FFFFFF" w:themeColor="background1"/>
            </w:tcBorders>
          </w:tcPr>
          <w:p w14:paraId="70F14018" w14:textId="77777777" w:rsidR="00DE38E0" w:rsidRPr="0085670C" w:rsidRDefault="00DE38E0" w:rsidP="00430F61">
            <w:pPr>
              <w:jc w:val="right"/>
            </w:pPr>
            <w:r w:rsidRPr="0085670C">
              <w:t>0</w:t>
            </w:r>
          </w:p>
        </w:tc>
        <w:tc>
          <w:tcPr>
            <w:tcW w:w="0" w:type="dxa"/>
            <w:tcBorders>
              <w:top w:val="single" w:sz="4" w:space="0" w:color="FFFFFF" w:themeColor="background1"/>
            </w:tcBorders>
          </w:tcPr>
          <w:p w14:paraId="7234C18A" w14:textId="77777777" w:rsidR="00DE38E0" w:rsidRPr="0085670C" w:rsidRDefault="00DE38E0" w:rsidP="00430F61">
            <w:pPr>
              <w:jc w:val="right"/>
            </w:pPr>
            <w:r w:rsidRPr="0085670C">
              <w:t>0</w:t>
            </w:r>
          </w:p>
        </w:tc>
      </w:tr>
      <w:tr w:rsidR="00DE38E0" w:rsidRPr="0085670C" w14:paraId="0C7C7E76" w14:textId="77777777" w:rsidTr="0032721B">
        <w:tc>
          <w:tcPr>
            <w:tcW w:w="0" w:type="dxa"/>
          </w:tcPr>
          <w:p w14:paraId="13BEEC3C" w14:textId="77777777" w:rsidR="00DE38E0" w:rsidRPr="0085670C" w:rsidRDefault="00DE38E0" w:rsidP="00430F61">
            <w:pPr>
              <w:jc w:val="left"/>
            </w:pPr>
            <w:r w:rsidRPr="0085670C">
              <w:rPr>
                <w:rStyle w:val="ECCHLbold"/>
                <w:b w:val="0"/>
                <w:bCs/>
              </w:rPr>
              <w:t>65-470 MHz (Talkback, mics, audio links, camera data)</w:t>
            </w:r>
          </w:p>
        </w:tc>
        <w:tc>
          <w:tcPr>
            <w:tcW w:w="0" w:type="dxa"/>
          </w:tcPr>
          <w:p w14:paraId="1E7962C9" w14:textId="77777777" w:rsidR="00DE38E0" w:rsidRPr="0085670C" w:rsidRDefault="00DE38E0" w:rsidP="00430F61">
            <w:pPr>
              <w:jc w:val="right"/>
            </w:pPr>
            <w:r w:rsidRPr="0085670C">
              <w:t>238</w:t>
            </w:r>
          </w:p>
        </w:tc>
        <w:tc>
          <w:tcPr>
            <w:tcW w:w="0" w:type="dxa"/>
          </w:tcPr>
          <w:p w14:paraId="31CF7A35" w14:textId="77777777" w:rsidR="00DE38E0" w:rsidRPr="0085670C" w:rsidRDefault="00DE38E0" w:rsidP="00430F61">
            <w:pPr>
              <w:jc w:val="right"/>
            </w:pPr>
            <w:r w:rsidRPr="0085670C">
              <w:t>198</w:t>
            </w:r>
          </w:p>
        </w:tc>
        <w:tc>
          <w:tcPr>
            <w:tcW w:w="0" w:type="dxa"/>
          </w:tcPr>
          <w:p w14:paraId="7F901E23" w14:textId="77777777" w:rsidR="00DE38E0" w:rsidRPr="0085670C" w:rsidRDefault="00DE38E0" w:rsidP="00430F61">
            <w:pPr>
              <w:jc w:val="right"/>
            </w:pPr>
            <w:r w:rsidRPr="0085670C">
              <w:t>306</w:t>
            </w:r>
          </w:p>
        </w:tc>
        <w:tc>
          <w:tcPr>
            <w:tcW w:w="0" w:type="dxa"/>
          </w:tcPr>
          <w:p w14:paraId="56E13194" w14:textId="77777777" w:rsidR="00DE38E0" w:rsidRPr="0085670C" w:rsidRDefault="00DE38E0" w:rsidP="00430F61">
            <w:pPr>
              <w:jc w:val="right"/>
            </w:pPr>
            <w:r w:rsidRPr="0085670C">
              <w:t>290</w:t>
            </w:r>
          </w:p>
        </w:tc>
        <w:tc>
          <w:tcPr>
            <w:tcW w:w="0" w:type="dxa"/>
          </w:tcPr>
          <w:p w14:paraId="1837E731" w14:textId="77777777" w:rsidR="00DE38E0" w:rsidRPr="0085670C" w:rsidRDefault="00DE38E0" w:rsidP="00430F61">
            <w:pPr>
              <w:jc w:val="right"/>
            </w:pPr>
            <w:r w:rsidRPr="0085670C">
              <w:t>310</w:t>
            </w:r>
          </w:p>
        </w:tc>
        <w:tc>
          <w:tcPr>
            <w:tcW w:w="0" w:type="dxa"/>
          </w:tcPr>
          <w:p w14:paraId="33ACEFE9" w14:textId="77777777" w:rsidR="00DE38E0" w:rsidRPr="0085670C" w:rsidRDefault="00DE38E0" w:rsidP="00430F61">
            <w:pPr>
              <w:jc w:val="right"/>
            </w:pPr>
            <w:r w:rsidRPr="0085670C">
              <w:t>349</w:t>
            </w:r>
          </w:p>
        </w:tc>
      </w:tr>
      <w:tr w:rsidR="00DE38E0" w:rsidRPr="0085670C" w14:paraId="4D1ED8EF" w14:textId="77777777" w:rsidTr="0032721B">
        <w:tc>
          <w:tcPr>
            <w:tcW w:w="0" w:type="dxa"/>
          </w:tcPr>
          <w:p w14:paraId="1F0C2CEA" w14:textId="77777777" w:rsidR="00DE38E0" w:rsidRPr="0085670C" w:rsidRDefault="00DE38E0" w:rsidP="00430F61">
            <w:pPr>
              <w:jc w:val="left"/>
            </w:pPr>
            <w:r w:rsidRPr="0085670C">
              <w:rPr>
                <w:rStyle w:val="ECCHLbold"/>
                <w:b w:val="0"/>
                <w:bCs/>
              </w:rPr>
              <w:t>470-790 MHz (Mics, IEMs, talkback, camera data)</w:t>
            </w:r>
          </w:p>
        </w:tc>
        <w:tc>
          <w:tcPr>
            <w:tcW w:w="0" w:type="dxa"/>
          </w:tcPr>
          <w:p w14:paraId="3123E1C1" w14:textId="77777777" w:rsidR="00DE38E0" w:rsidRPr="0085670C" w:rsidRDefault="00DE38E0" w:rsidP="00430F61">
            <w:pPr>
              <w:jc w:val="right"/>
            </w:pPr>
            <w:r w:rsidRPr="0085670C">
              <w:t>252</w:t>
            </w:r>
          </w:p>
        </w:tc>
        <w:tc>
          <w:tcPr>
            <w:tcW w:w="0" w:type="dxa"/>
          </w:tcPr>
          <w:p w14:paraId="48986D4C" w14:textId="77777777" w:rsidR="00DE38E0" w:rsidRPr="0085670C" w:rsidRDefault="00DE38E0" w:rsidP="00430F61">
            <w:pPr>
              <w:jc w:val="right"/>
            </w:pPr>
            <w:r w:rsidRPr="0085670C">
              <w:t>309</w:t>
            </w:r>
          </w:p>
        </w:tc>
        <w:tc>
          <w:tcPr>
            <w:tcW w:w="0" w:type="dxa"/>
          </w:tcPr>
          <w:p w14:paraId="1AA5E1B1" w14:textId="77777777" w:rsidR="00DE38E0" w:rsidRPr="0085670C" w:rsidRDefault="00DE38E0" w:rsidP="00430F61">
            <w:pPr>
              <w:jc w:val="right"/>
            </w:pPr>
            <w:r w:rsidRPr="0085670C">
              <w:t>416</w:t>
            </w:r>
          </w:p>
        </w:tc>
        <w:tc>
          <w:tcPr>
            <w:tcW w:w="0" w:type="dxa"/>
          </w:tcPr>
          <w:p w14:paraId="68CFF80C" w14:textId="77777777" w:rsidR="00DE38E0" w:rsidRPr="0085670C" w:rsidRDefault="00DE38E0" w:rsidP="00430F61">
            <w:pPr>
              <w:jc w:val="right"/>
            </w:pPr>
            <w:r w:rsidRPr="0085670C">
              <w:t>339</w:t>
            </w:r>
          </w:p>
        </w:tc>
        <w:tc>
          <w:tcPr>
            <w:tcW w:w="0" w:type="dxa"/>
          </w:tcPr>
          <w:p w14:paraId="0D6BDFC5" w14:textId="77777777" w:rsidR="00DE38E0" w:rsidRPr="0085670C" w:rsidRDefault="00DE38E0" w:rsidP="00430F61">
            <w:pPr>
              <w:jc w:val="right"/>
            </w:pPr>
            <w:r w:rsidRPr="0085670C">
              <w:t>292</w:t>
            </w:r>
          </w:p>
        </w:tc>
        <w:tc>
          <w:tcPr>
            <w:tcW w:w="0" w:type="dxa"/>
          </w:tcPr>
          <w:p w14:paraId="7E744242" w14:textId="77777777" w:rsidR="00DE38E0" w:rsidRPr="0085670C" w:rsidRDefault="00DE38E0" w:rsidP="00430F61">
            <w:pPr>
              <w:jc w:val="right"/>
            </w:pPr>
            <w:r w:rsidRPr="0085670C">
              <w:t>278</w:t>
            </w:r>
          </w:p>
        </w:tc>
      </w:tr>
      <w:tr w:rsidR="00DE38E0" w:rsidRPr="0085670C" w14:paraId="6B922680" w14:textId="77777777" w:rsidTr="0032721B">
        <w:tc>
          <w:tcPr>
            <w:tcW w:w="0" w:type="dxa"/>
          </w:tcPr>
          <w:p w14:paraId="33752583" w14:textId="77777777" w:rsidR="00DE38E0" w:rsidRPr="0085670C" w:rsidRDefault="00DE38E0" w:rsidP="00430F61">
            <w:pPr>
              <w:jc w:val="left"/>
            </w:pPr>
            <w:r w:rsidRPr="0085670C">
              <w:rPr>
                <w:rStyle w:val="ECCHLbold"/>
                <w:b w:val="0"/>
                <w:bCs/>
              </w:rPr>
              <w:t>1-2 GHz (STLs, telemetry, vision links, mics)</w:t>
            </w:r>
          </w:p>
        </w:tc>
        <w:tc>
          <w:tcPr>
            <w:tcW w:w="0" w:type="dxa"/>
          </w:tcPr>
          <w:p w14:paraId="302CE084" w14:textId="77777777" w:rsidR="00DE38E0" w:rsidRPr="0085670C" w:rsidRDefault="00DE38E0" w:rsidP="00430F61">
            <w:pPr>
              <w:jc w:val="right"/>
            </w:pPr>
            <w:r w:rsidRPr="0085670C">
              <w:t>4</w:t>
            </w:r>
          </w:p>
        </w:tc>
        <w:tc>
          <w:tcPr>
            <w:tcW w:w="0" w:type="dxa"/>
          </w:tcPr>
          <w:p w14:paraId="44ADFE32" w14:textId="77777777" w:rsidR="00DE38E0" w:rsidRPr="0085670C" w:rsidRDefault="00DE38E0" w:rsidP="00430F61">
            <w:pPr>
              <w:jc w:val="right"/>
            </w:pPr>
            <w:r w:rsidRPr="0085670C">
              <w:t>4</w:t>
            </w:r>
          </w:p>
        </w:tc>
        <w:tc>
          <w:tcPr>
            <w:tcW w:w="0" w:type="dxa"/>
          </w:tcPr>
          <w:p w14:paraId="61FDA0A0" w14:textId="77777777" w:rsidR="00DE38E0" w:rsidRPr="0085670C" w:rsidRDefault="00DE38E0" w:rsidP="00430F61">
            <w:pPr>
              <w:jc w:val="right"/>
            </w:pPr>
            <w:r w:rsidRPr="0085670C">
              <w:t>0</w:t>
            </w:r>
          </w:p>
        </w:tc>
        <w:tc>
          <w:tcPr>
            <w:tcW w:w="0" w:type="dxa"/>
          </w:tcPr>
          <w:p w14:paraId="5A07F982" w14:textId="77777777" w:rsidR="00DE38E0" w:rsidRPr="0085670C" w:rsidRDefault="00DE38E0" w:rsidP="00430F61">
            <w:pPr>
              <w:jc w:val="right"/>
            </w:pPr>
            <w:r w:rsidRPr="0085670C">
              <w:t>0</w:t>
            </w:r>
          </w:p>
        </w:tc>
        <w:tc>
          <w:tcPr>
            <w:tcW w:w="0" w:type="dxa"/>
          </w:tcPr>
          <w:p w14:paraId="7EFBD2D4" w14:textId="77777777" w:rsidR="00DE38E0" w:rsidRPr="0085670C" w:rsidRDefault="00DE38E0" w:rsidP="00430F61">
            <w:pPr>
              <w:jc w:val="right"/>
            </w:pPr>
            <w:r w:rsidRPr="0085670C">
              <w:t>0</w:t>
            </w:r>
          </w:p>
        </w:tc>
        <w:tc>
          <w:tcPr>
            <w:tcW w:w="0" w:type="dxa"/>
          </w:tcPr>
          <w:p w14:paraId="1DD410B8" w14:textId="77777777" w:rsidR="00DE38E0" w:rsidRPr="0085670C" w:rsidRDefault="00DE38E0" w:rsidP="00430F61">
            <w:pPr>
              <w:jc w:val="right"/>
            </w:pPr>
            <w:r w:rsidRPr="0085670C">
              <w:t>0</w:t>
            </w:r>
          </w:p>
        </w:tc>
      </w:tr>
      <w:tr w:rsidR="00DE38E0" w:rsidRPr="0085670C" w14:paraId="1A0F1160" w14:textId="77777777" w:rsidTr="0032721B">
        <w:tc>
          <w:tcPr>
            <w:tcW w:w="0" w:type="dxa"/>
          </w:tcPr>
          <w:p w14:paraId="60DBFD86"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2 GHz (video links)</w:t>
            </w:r>
          </w:p>
        </w:tc>
        <w:tc>
          <w:tcPr>
            <w:tcW w:w="0" w:type="dxa"/>
          </w:tcPr>
          <w:p w14:paraId="7299F5C9" w14:textId="77777777" w:rsidR="00DE38E0" w:rsidRPr="0085670C" w:rsidRDefault="00DE38E0" w:rsidP="00430F61">
            <w:pPr>
              <w:jc w:val="right"/>
            </w:pPr>
            <w:r w:rsidRPr="0085670C">
              <w:t>10</w:t>
            </w:r>
          </w:p>
        </w:tc>
        <w:tc>
          <w:tcPr>
            <w:tcW w:w="0" w:type="dxa"/>
          </w:tcPr>
          <w:p w14:paraId="177726BE" w14:textId="77777777" w:rsidR="00DE38E0" w:rsidRPr="0085670C" w:rsidRDefault="00DE38E0" w:rsidP="00430F61">
            <w:pPr>
              <w:jc w:val="right"/>
            </w:pPr>
            <w:r w:rsidRPr="0085670C">
              <w:t>9</w:t>
            </w:r>
          </w:p>
        </w:tc>
        <w:tc>
          <w:tcPr>
            <w:tcW w:w="0" w:type="dxa"/>
          </w:tcPr>
          <w:p w14:paraId="51161147" w14:textId="77777777" w:rsidR="00DE38E0" w:rsidRPr="0085670C" w:rsidRDefault="00DE38E0" w:rsidP="00430F61">
            <w:pPr>
              <w:jc w:val="right"/>
            </w:pPr>
            <w:r w:rsidRPr="0085670C">
              <w:t>12</w:t>
            </w:r>
          </w:p>
        </w:tc>
        <w:tc>
          <w:tcPr>
            <w:tcW w:w="0" w:type="dxa"/>
          </w:tcPr>
          <w:p w14:paraId="56A1AADB" w14:textId="77777777" w:rsidR="00DE38E0" w:rsidRPr="0085670C" w:rsidRDefault="00DE38E0" w:rsidP="00430F61">
            <w:pPr>
              <w:jc w:val="right"/>
            </w:pPr>
            <w:r w:rsidRPr="0085670C">
              <w:t>9</w:t>
            </w:r>
          </w:p>
        </w:tc>
        <w:tc>
          <w:tcPr>
            <w:tcW w:w="0" w:type="dxa"/>
          </w:tcPr>
          <w:p w14:paraId="13247A23" w14:textId="77777777" w:rsidR="00DE38E0" w:rsidRPr="0085670C" w:rsidRDefault="00DE38E0" w:rsidP="00430F61">
            <w:pPr>
              <w:jc w:val="right"/>
            </w:pPr>
            <w:r w:rsidRPr="0085670C">
              <w:t>15</w:t>
            </w:r>
          </w:p>
        </w:tc>
        <w:tc>
          <w:tcPr>
            <w:tcW w:w="0" w:type="dxa"/>
          </w:tcPr>
          <w:p w14:paraId="796E5DBD" w14:textId="77777777" w:rsidR="00DE38E0" w:rsidRPr="0085670C" w:rsidRDefault="00DE38E0" w:rsidP="00430F61">
            <w:pPr>
              <w:jc w:val="right"/>
            </w:pPr>
            <w:r w:rsidRPr="0085670C">
              <w:t>14</w:t>
            </w:r>
          </w:p>
        </w:tc>
      </w:tr>
      <w:tr w:rsidR="00DE38E0" w:rsidRPr="0085670C" w14:paraId="7E4BF2D7" w14:textId="77777777" w:rsidTr="0032721B">
        <w:tc>
          <w:tcPr>
            <w:tcW w:w="0" w:type="dxa"/>
          </w:tcPr>
          <w:p w14:paraId="4F1A5123"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3 GHz (video links)</w:t>
            </w:r>
          </w:p>
        </w:tc>
        <w:tc>
          <w:tcPr>
            <w:tcW w:w="0" w:type="dxa"/>
          </w:tcPr>
          <w:p w14:paraId="3FA78D92" w14:textId="77777777" w:rsidR="00DE38E0" w:rsidRPr="0085670C" w:rsidRDefault="00DE38E0" w:rsidP="00430F61">
            <w:pPr>
              <w:jc w:val="right"/>
            </w:pPr>
            <w:r w:rsidRPr="0085670C">
              <w:t>4</w:t>
            </w:r>
          </w:p>
        </w:tc>
        <w:tc>
          <w:tcPr>
            <w:tcW w:w="0" w:type="dxa"/>
          </w:tcPr>
          <w:p w14:paraId="19EEFC6C" w14:textId="77777777" w:rsidR="00DE38E0" w:rsidRPr="0085670C" w:rsidRDefault="00DE38E0" w:rsidP="00430F61">
            <w:pPr>
              <w:jc w:val="right"/>
            </w:pPr>
            <w:r w:rsidRPr="0085670C">
              <w:t>4</w:t>
            </w:r>
          </w:p>
        </w:tc>
        <w:tc>
          <w:tcPr>
            <w:tcW w:w="0" w:type="dxa"/>
          </w:tcPr>
          <w:p w14:paraId="005681AC" w14:textId="77777777" w:rsidR="00DE38E0" w:rsidRPr="0085670C" w:rsidRDefault="00DE38E0" w:rsidP="00430F61">
            <w:pPr>
              <w:jc w:val="right"/>
            </w:pPr>
            <w:r w:rsidRPr="0085670C">
              <w:t>4</w:t>
            </w:r>
          </w:p>
        </w:tc>
        <w:tc>
          <w:tcPr>
            <w:tcW w:w="0" w:type="dxa"/>
          </w:tcPr>
          <w:p w14:paraId="11B94D13" w14:textId="77777777" w:rsidR="00DE38E0" w:rsidRPr="0085670C" w:rsidRDefault="00DE38E0" w:rsidP="00430F61">
            <w:pPr>
              <w:jc w:val="right"/>
            </w:pPr>
            <w:r w:rsidRPr="0085670C">
              <w:t>4</w:t>
            </w:r>
          </w:p>
        </w:tc>
        <w:tc>
          <w:tcPr>
            <w:tcW w:w="0" w:type="dxa"/>
          </w:tcPr>
          <w:p w14:paraId="0CCE7E1D" w14:textId="77777777" w:rsidR="00DE38E0" w:rsidRPr="0085670C" w:rsidRDefault="00DE38E0" w:rsidP="00430F61">
            <w:pPr>
              <w:jc w:val="right"/>
            </w:pPr>
            <w:r w:rsidRPr="0085670C">
              <w:t>6</w:t>
            </w:r>
          </w:p>
        </w:tc>
        <w:tc>
          <w:tcPr>
            <w:tcW w:w="0" w:type="dxa"/>
          </w:tcPr>
          <w:p w14:paraId="68C8E6D2" w14:textId="77777777" w:rsidR="00DE38E0" w:rsidRPr="0085670C" w:rsidRDefault="00DE38E0" w:rsidP="00430F61">
            <w:pPr>
              <w:jc w:val="right"/>
            </w:pPr>
            <w:r w:rsidRPr="0085670C">
              <w:t>0</w:t>
            </w:r>
          </w:p>
        </w:tc>
      </w:tr>
      <w:tr w:rsidR="00DE38E0" w:rsidRPr="0085670C" w14:paraId="3DD16C92" w14:textId="77777777" w:rsidTr="0032721B">
        <w:tc>
          <w:tcPr>
            <w:tcW w:w="0" w:type="dxa"/>
          </w:tcPr>
          <w:p w14:paraId="42B00B61"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4-7 GHz (video links)</w:t>
            </w:r>
          </w:p>
        </w:tc>
        <w:tc>
          <w:tcPr>
            <w:tcW w:w="0" w:type="dxa"/>
          </w:tcPr>
          <w:p w14:paraId="76B16A04" w14:textId="77777777" w:rsidR="00DE38E0" w:rsidRPr="0085670C" w:rsidRDefault="00DE38E0" w:rsidP="00430F61">
            <w:pPr>
              <w:jc w:val="right"/>
            </w:pPr>
            <w:r w:rsidRPr="0085670C">
              <w:t>0</w:t>
            </w:r>
          </w:p>
        </w:tc>
        <w:tc>
          <w:tcPr>
            <w:tcW w:w="0" w:type="dxa"/>
          </w:tcPr>
          <w:p w14:paraId="0F3D1D3B" w14:textId="77777777" w:rsidR="00DE38E0" w:rsidRPr="0085670C" w:rsidRDefault="00DE38E0" w:rsidP="00430F61">
            <w:pPr>
              <w:jc w:val="right"/>
            </w:pPr>
            <w:r w:rsidRPr="0085670C">
              <w:t>1</w:t>
            </w:r>
          </w:p>
        </w:tc>
        <w:tc>
          <w:tcPr>
            <w:tcW w:w="0" w:type="dxa"/>
          </w:tcPr>
          <w:p w14:paraId="36972AFD" w14:textId="77777777" w:rsidR="00DE38E0" w:rsidRPr="0085670C" w:rsidRDefault="00DE38E0" w:rsidP="00430F61">
            <w:pPr>
              <w:jc w:val="right"/>
            </w:pPr>
            <w:r w:rsidRPr="0085670C">
              <w:t>8</w:t>
            </w:r>
          </w:p>
        </w:tc>
        <w:tc>
          <w:tcPr>
            <w:tcW w:w="0" w:type="dxa"/>
          </w:tcPr>
          <w:p w14:paraId="6058FB7B" w14:textId="77777777" w:rsidR="00DE38E0" w:rsidRPr="0085670C" w:rsidRDefault="00DE38E0" w:rsidP="00430F61">
            <w:pPr>
              <w:jc w:val="right"/>
            </w:pPr>
            <w:r w:rsidRPr="0085670C">
              <w:t>11</w:t>
            </w:r>
          </w:p>
        </w:tc>
        <w:tc>
          <w:tcPr>
            <w:tcW w:w="0" w:type="dxa"/>
          </w:tcPr>
          <w:p w14:paraId="50B49A24" w14:textId="77777777" w:rsidR="00DE38E0" w:rsidRPr="0085670C" w:rsidRDefault="00DE38E0" w:rsidP="00430F61">
            <w:pPr>
              <w:jc w:val="right"/>
            </w:pPr>
            <w:r w:rsidRPr="0085670C">
              <w:t>15</w:t>
            </w:r>
          </w:p>
        </w:tc>
        <w:tc>
          <w:tcPr>
            <w:tcW w:w="0" w:type="dxa"/>
          </w:tcPr>
          <w:p w14:paraId="3B8A259B" w14:textId="77777777" w:rsidR="00DE38E0" w:rsidRPr="0085670C" w:rsidRDefault="00DE38E0" w:rsidP="00430F61">
            <w:pPr>
              <w:jc w:val="right"/>
            </w:pPr>
            <w:r w:rsidRPr="0085670C">
              <w:t>15</w:t>
            </w:r>
          </w:p>
        </w:tc>
      </w:tr>
      <w:tr w:rsidR="00DE38E0" w:rsidRPr="0085670C" w14:paraId="445723A3" w14:textId="77777777" w:rsidTr="0032721B">
        <w:tc>
          <w:tcPr>
            <w:tcW w:w="0" w:type="dxa"/>
          </w:tcPr>
          <w:p w14:paraId="263EFEE6"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8-12 GHz (video links)</w:t>
            </w:r>
          </w:p>
        </w:tc>
        <w:tc>
          <w:tcPr>
            <w:tcW w:w="0" w:type="dxa"/>
          </w:tcPr>
          <w:p w14:paraId="59C57992" w14:textId="77777777" w:rsidR="00DE38E0" w:rsidRPr="0085670C" w:rsidRDefault="00DE38E0" w:rsidP="00430F61">
            <w:pPr>
              <w:jc w:val="right"/>
            </w:pPr>
            <w:r w:rsidRPr="0085670C">
              <w:t>0</w:t>
            </w:r>
          </w:p>
        </w:tc>
        <w:tc>
          <w:tcPr>
            <w:tcW w:w="0" w:type="dxa"/>
            <w:vAlign w:val="top"/>
          </w:tcPr>
          <w:p w14:paraId="07D5C2D7" w14:textId="77777777" w:rsidR="00DE38E0" w:rsidRPr="0085670C" w:rsidRDefault="00DE38E0" w:rsidP="00430F61">
            <w:pPr>
              <w:jc w:val="right"/>
            </w:pPr>
            <w:r w:rsidRPr="0085670C">
              <w:t>0</w:t>
            </w:r>
          </w:p>
        </w:tc>
        <w:tc>
          <w:tcPr>
            <w:tcW w:w="0" w:type="dxa"/>
            <w:vAlign w:val="top"/>
          </w:tcPr>
          <w:p w14:paraId="2EA05BB1" w14:textId="77777777" w:rsidR="00DE38E0" w:rsidRPr="0085670C" w:rsidRDefault="00DE38E0" w:rsidP="00430F61">
            <w:pPr>
              <w:jc w:val="right"/>
            </w:pPr>
            <w:r w:rsidRPr="0085670C">
              <w:t>0</w:t>
            </w:r>
          </w:p>
        </w:tc>
        <w:tc>
          <w:tcPr>
            <w:tcW w:w="0" w:type="dxa"/>
            <w:vAlign w:val="top"/>
          </w:tcPr>
          <w:p w14:paraId="58EA67DF" w14:textId="77777777" w:rsidR="00DE38E0" w:rsidRPr="0085670C" w:rsidRDefault="00DE38E0" w:rsidP="00430F61">
            <w:pPr>
              <w:jc w:val="right"/>
            </w:pPr>
            <w:r w:rsidRPr="0085670C">
              <w:t>0</w:t>
            </w:r>
          </w:p>
        </w:tc>
        <w:tc>
          <w:tcPr>
            <w:tcW w:w="0" w:type="dxa"/>
            <w:vAlign w:val="top"/>
          </w:tcPr>
          <w:p w14:paraId="339FB64C" w14:textId="77777777" w:rsidR="00DE38E0" w:rsidRPr="0085670C" w:rsidRDefault="00DE38E0" w:rsidP="00430F61">
            <w:pPr>
              <w:jc w:val="right"/>
            </w:pPr>
            <w:r w:rsidRPr="0085670C">
              <w:t>0</w:t>
            </w:r>
          </w:p>
        </w:tc>
        <w:tc>
          <w:tcPr>
            <w:tcW w:w="0" w:type="dxa"/>
            <w:vAlign w:val="top"/>
          </w:tcPr>
          <w:p w14:paraId="112144C0" w14:textId="77777777" w:rsidR="00DE38E0" w:rsidRPr="0085670C" w:rsidRDefault="00DE38E0" w:rsidP="00430F61">
            <w:pPr>
              <w:jc w:val="right"/>
            </w:pPr>
            <w:r w:rsidRPr="0085670C">
              <w:t>0</w:t>
            </w:r>
          </w:p>
        </w:tc>
      </w:tr>
      <w:tr w:rsidR="00DE38E0" w:rsidRPr="0085670C" w14:paraId="07C11FA7" w14:textId="77777777" w:rsidTr="0032721B">
        <w:tc>
          <w:tcPr>
            <w:tcW w:w="0" w:type="dxa"/>
          </w:tcPr>
          <w:p w14:paraId="5DFEEC4B"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&gt;20 GHz (video links)</w:t>
            </w:r>
          </w:p>
        </w:tc>
        <w:tc>
          <w:tcPr>
            <w:tcW w:w="0" w:type="dxa"/>
          </w:tcPr>
          <w:p w14:paraId="17BBEF69" w14:textId="77777777" w:rsidR="00DE38E0" w:rsidRPr="0085670C" w:rsidRDefault="00DE38E0" w:rsidP="00430F61">
            <w:pPr>
              <w:jc w:val="right"/>
            </w:pPr>
            <w:r w:rsidRPr="0085670C">
              <w:t>0</w:t>
            </w:r>
          </w:p>
        </w:tc>
        <w:tc>
          <w:tcPr>
            <w:tcW w:w="0" w:type="dxa"/>
            <w:vAlign w:val="top"/>
          </w:tcPr>
          <w:p w14:paraId="1FDC53C8" w14:textId="77777777" w:rsidR="00DE38E0" w:rsidRPr="0085670C" w:rsidRDefault="00DE38E0" w:rsidP="00430F61">
            <w:pPr>
              <w:jc w:val="right"/>
            </w:pPr>
            <w:r w:rsidRPr="0085670C">
              <w:t>0</w:t>
            </w:r>
          </w:p>
        </w:tc>
        <w:tc>
          <w:tcPr>
            <w:tcW w:w="0" w:type="dxa"/>
            <w:vAlign w:val="top"/>
          </w:tcPr>
          <w:p w14:paraId="6286E1D1" w14:textId="77777777" w:rsidR="00DE38E0" w:rsidRPr="0085670C" w:rsidRDefault="00DE38E0" w:rsidP="00430F61">
            <w:pPr>
              <w:jc w:val="right"/>
            </w:pPr>
            <w:r w:rsidRPr="0085670C">
              <w:t>0</w:t>
            </w:r>
          </w:p>
        </w:tc>
        <w:tc>
          <w:tcPr>
            <w:tcW w:w="0" w:type="dxa"/>
            <w:vAlign w:val="top"/>
          </w:tcPr>
          <w:p w14:paraId="6B91F7AC" w14:textId="77777777" w:rsidR="00DE38E0" w:rsidRPr="0085670C" w:rsidRDefault="00DE38E0" w:rsidP="00430F61">
            <w:pPr>
              <w:jc w:val="right"/>
            </w:pPr>
            <w:r w:rsidRPr="0085670C">
              <w:t>0</w:t>
            </w:r>
          </w:p>
        </w:tc>
        <w:tc>
          <w:tcPr>
            <w:tcW w:w="0" w:type="dxa"/>
            <w:vAlign w:val="top"/>
          </w:tcPr>
          <w:p w14:paraId="59D77F23" w14:textId="77777777" w:rsidR="00DE38E0" w:rsidRPr="0085670C" w:rsidRDefault="00DE38E0" w:rsidP="00430F61">
            <w:pPr>
              <w:jc w:val="right"/>
            </w:pPr>
            <w:r w:rsidRPr="0085670C">
              <w:t>0</w:t>
            </w:r>
          </w:p>
        </w:tc>
        <w:tc>
          <w:tcPr>
            <w:tcW w:w="0" w:type="dxa"/>
            <w:vAlign w:val="top"/>
          </w:tcPr>
          <w:p w14:paraId="3B355315" w14:textId="77777777" w:rsidR="00DE38E0" w:rsidRPr="0085670C" w:rsidRDefault="00DE38E0" w:rsidP="00430F61">
            <w:pPr>
              <w:jc w:val="right"/>
            </w:pPr>
            <w:r w:rsidRPr="0085670C">
              <w:t>0</w:t>
            </w:r>
          </w:p>
        </w:tc>
      </w:tr>
    </w:tbl>
    <w:p w14:paraId="16E80709" w14:textId="77777777" w:rsidR="00DE38E0" w:rsidRPr="0085670C" w:rsidRDefault="00DE38E0" w:rsidP="00DE38E0"/>
    <w:p w14:paraId="5E62B50A" w14:textId="77777777" w:rsidR="00DE38E0" w:rsidRPr="0085670C" w:rsidRDefault="00DE38E0" w:rsidP="00DE38E0">
      <w:pPr>
        <w:pStyle w:val="Caption"/>
        <w:rPr>
          <w:lang w:val="en-GB"/>
        </w:rPr>
      </w:pPr>
      <w:r w:rsidRPr="0085670C">
        <w:rPr>
          <w:lang w:val="en-GB"/>
        </w:rPr>
        <w:t xml:space="preserve">Table </w:t>
      </w:r>
      <w:r w:rsidRPr="0085670C">
        <w:rPr>
          <w:lang w:val="en-GB"/>
        </w:rPr>
        <w:fldChar w:fldCharType="begin"/>
      </w:r>
      <w:r w:rsidRPr="0085670C">
        <w:rPr>
          <w:lang w:val="en-GB"/>
        </w:rPr>
        <w:instrText xml:space="preserve"> SEQ Table \* ARABIC </w:instrText>
      </w:r>
      <w:r w:rsidRPr="0085670C">
        <w:rPr>
          <w:lang w:val="en-GB"/>
        </w:rPr>
        <w:fldChar w:fldCharType="separate"/>
      </w:r>
      <w:r w:rsidRPr="0085670C">
        <w:rPr>
          <w:noProof/>
          <w:lang w:val="en-GB"/>
        </w:rPr>
        <w:t>15</w:t>
      </w:r>
      <w:r w:rsidRPr="0085670C">
        <w:rPr>
          <w:noProof/>
          <w:lang w:val="en-GB"/>
        </w:rPr>
        <w:fldChar w:fldCharType="end"/>
      </w:r>
      <w:r w:rsidRPr="0085670C">
        <w:rPr>
          <w:lang w:val="en-GB"/>
        </w:rPr>
        <w:t>: Number of assignments by frequency band – 24 HEURES DU MANS</w:t>
      </w:r>
    </w:p>
    <w:tbl>
      <w:tblPr>
        <w:tblStyle w:val="ECCTable-redheader"/>
        <w:tblW w:w="9426" w:type="dxa"/>
        <w:tblInd w:w="0" w:type="dxa"/>
        <w:tblLook w:val="04A0" w:firstRow="1" w:lastRow="0" w:firstColumn="1" w:lastColumn="0" w:noHBand="0" w:noVBand="1"/>
      </w:tblPr>
      <w:tblGrid>
        <w:gridCol w:w="5098"/>
        <w:gridCol w:w="661"/>
        <w:gridCol w:w="893"/>
        <w:gridCol w:w="661"/>
        <w:gridCol w:w="695"/>
        <w:gridCol w:w="709"/>
        <w:gridCol w:w="709"/>
      </w:tblGrid>
      <w:tr w:rsidR="006A2F10" w:rsidRPr="0085670C" w14:paraId="125F5680" w14:textId="77777777" w:rsidTr="00430F61">
        <w:trPr>
          <w:cnfStyle w:val="100000000000" w:firstRow="1" w:lastRow="0" w:firstColumn="0" w:lastColumn="0" w:oddVBand="0" w:evenVBand="0" w:oddHBand="0" w:evenHBand="0" w:firstRowFirstColumn="0" w:firstRowLastColumn="0" w:lastRowFirstColumn="0" w:lastRowLastColumn="0"/>
        </w:trPr>
        <w:tc>
          <w:tcPr>
            <w:tcW w:w="5098" w:type="dxa"/>
            <w:tcBorders>
              <w:top w:val="single" w:sz="4" w:space="0" w:color="FFFFFF" w:themeColor="background1"/>
              <w:left w:val="single" w:sz="4" w:space="0" w:color="FFFFFF" w:themeColor="background1"/>
              <w:bottom w:val="single" w:sz="4" w:space="0" w:color="FFFFFF" w:themeColor="background1"/>
            </w:tcBorders>
          </w:tcPr>
          <w:p w14:paraId="0BC8397F" w14:textId="77777777" w:rsidR="00DE38E0" w:rsidRPr="0085670C" w:rsidRDefault="00DE38E0" w:rsidP="00430F61"/>
        </w:tc>
        <w:tc>
          <w:tcPr>
            <w:tcW w:w="661" w:type="dxa"/>
            <w:tcBorders>
              <w:top w:val="single" w:sz="4" w:space="0" w:color="FFFFFF" w:themeColor="background1"/>
              <w:bottom w:val="single" w:sz="4" w:space="0" w:color="FFFFFF" w:themeColor="background1"/>
            </w:tcBorders>
          </w:tcPr>
          <w:p w14:paraId="1B527017" w14:textId="77777777" w:rsidR="00DE38E0" w:rsidRPr="0085670C" w:rsidRDefault="00DE38E0" w:rsidP="00430F61">
            <w:r w:rsidRPr="0085670C">
              <w:t>Year 2014</w:t>
            </w:r>
          </w:p>
        </w:tc>
        <w:tc>
          <w:tcPr>
            <w:tcW w:w="893" w:type="dxa"/>
            <w:tcBorders>
              <w:top w:val="single" w:sz="4" w:space="0" w:color="FFFFFF" w:themeColor="background1"/>
              <w:bottom w:val="single" w:sz="4" w:space="0" w:color="FFFFFF" w:themeColor="background1"/>
            </w:tcBorders>
          </w:tcPr>
          <w:p w14:paraId="44A2E99D" w14:textId="77777777" w:rsidR="00DE38E0" w:rsidRPr="0085670C" w:rsidRDefault="00DE38E0" w:rsidP="00430F61">
            <w:r w:rsidRPr="0085670C">
              <w:t>Year 2015</w:t>
            </w:r>
          </w:p>
        </w:tc>
        <w:tc>
          <w:tcPr>
            <w:tcW w:w="661" w:type="dxa"/>
            <w:tcBorders>
              <w:top w:val="single" w:sz="4" w:space="0" w:color="FFFFFF" w:themeColor="background1"/>
              <w:bottom w:val="single" w:sz="4" w:space="0" w:color="FFFFFF" w:themeColor="background1"/>
            </w:tcBorders>
          </w:tcPr>
          <w:p w14:paraId="38E8FBE9" w14:textId="77777777" w:rsidR="00DE38E0" w:rsidRPr="0085670C" w:rsidRDefault="00DE38E0" w:rsidP="00430F61">
            <w:r w:rsidRPr="0085670C">
              <w:t>Year 2016</w:t>
            </w:r>
          </w:p>
        </w:tc>
        <w:tc>
          <w:tcPr>
            <w:tcW w:w="695" w:type="dxa"/>
            <w:tcBorders>
              <w:top w:val="single" w:sz="4" w:space="0" w:color="FFFFFF" w:themeColor="background1"/>
              <w:bottom w:val="single" w:sz="4" w:space="0" w:color="FFFFFF" w:themeColor="background1"/>
            </w:tcBorders>
          </w:tcPr>
          <w:p w14:paraId="5D14E53F" w14:textId="77777777" w:rsidR="00DE38E0" w:rsidRPr="0085670C" w:rsidRDefault="00DE38E0" w:rsidP="00430F61">
            <w:r w:rsidRPr="0085670C">
              <w:t>Year 2017</w:t>
            </w:r>
          </w:p>
        </w:tc>
        <w:tc>
          <w:tcPr>
            <w:tcW w:w="709" w:type="dxa"/>
            <w:tcBorders>
              <w:top w:val="single" w:sz="4" w:space="0" w:color="FFFFFF" w:themeColor="background1"/>
              <w:bottom w:val="single" w:sz="4" w:space="0" w:color="FFFFFF" w:themeColor="background1"/>
            </w:tcBorders>
          </w:tcPr>
          <w:p w14:paraId="05AB864B" w14:textId="77777777" w:rsidR="00DE38E0" w:rsidRPr="0085670C" w:rsidRDefault="00DE38E0" w:rsidP="00430F61">
            <w:r w:rsidRPr="0085670C">
              <w:t>Year 2018</w:t>
            </w:r>
          </w:p>
        </w:tc>
        <w:tc>
          <w:tcPr>
            <w:tcW w:w="709" w:type="dxa"/>
            <w:tcBorders>
              <w:top w:val="single" w:sz="4" w:space="0" w:color="FFFFFF" w:themeColor="background1"/>
              <w:bottom w:val="single" w:sz="4" w:space="0" w:color="FFFFFF" w:themeColor="background1"/>
              <w:right w:val="single" w:sz="4" w:space="0" w:color="FFFFFF" w:themeColor="background1"/>
            </w:tcBorders>
          </w:tcPr>
          <w:p w14:paraId="204BAE02" w14:textId="77777777" w:rsidR="00DE38E0" w:rsidRPr="0085670C" w:rsidRDefault="00DE38E0" w:rsidP="00430F61">
            <w:r w:rsidRPr="0085670C">
              <w:t>Year 2019</w:t>
            </w:r>
          </w:p>
        </w:tc>
      </w:tr>
      <w:tr w:rsidR="00DE38E0" w:rsidRPr="0085670C" w14:paraId="7A229DFD" w14:textId="77777777" w:rsidTr="0032721B">
        <w:tc>
          <w:tcPr>
            <w:tcW w:w="0" w:type="dxa"/>
            <w:tcBorders>
              <w:top w:val="single" w:sz="4" w:space="0" w:color="FFFFFF" w:themeColor="background1"/>
            </w:tcBorders>
          </w:tcPr>
          <w:p w14:paraId="6E8622D2" w14:textId="77777777" w:rsidR="00DE38E0" w:rsidRPr="0085670C" w:rsidRDefault="00DE38E0" w:rsidP="00430F61">
            <w:pPr>
              <w:jc w:val="left"/>
            </w:pPr>
            <w:r w:rsidRPr="0085670C">
              <w:rPr>
                <w:rStyle w:val="ECCHLbold"/>
                <w:b w:val="0"/>
                <w:bCs/>
              </w:rPr>
              <w:t>25-65 MHz (Audio Links and ADS)</w:t>
            </w:r>
          </w:p>
        </w:tc>
        <w:tc>
          <w:tcPr>
            <w:tcW w:w="0" w:type="dxa"/>
            <w:tcBorders>
              <w:top w:val="single" w:sz="4" w:space="0" w:color="FFFFFF" w:themeColor="background1"/>
            </w:tcBorders>
          </w:tcPr>
          <w:p w14:paraId="2AF2C694" w14:textId="77777777" w:rsidR="00DE38E0" w:rsidRPr="0085670C" w:rsidRDefault="00DE38E0" w:rsidP="00430F61">
            <w:pPr>
              <w:jc w:val="right"/>
            </w:pPr>
            <w:r w:rsidRPr="0085670C">
              <w:t>0</w:t>
            </w:r>
          </w:p>
        </w:tc>
        <w:tc>
          <w:tcPr>
            <w:tcW w:w="0" w:type="dxa"/>
            <w:tcBorders>
              <w:top w:val="single" w:sz="4" w:space="0" w:color="FFFFFF" w:themeColor="background1"/>
            </w:tcBorders>
          </w:tcPr>
          <w:p w14:paraId="3EB8F202" w14:textId="77777777" w:rsidR="00DE38E0" w:rsidRPr="0085670C" w:rsidRDefault="00DE38E0" w:rsidP="00430F61">
            <w:pPr>
              <w:jc w:val="right"/>
            </w:pPr>
            <w:r w:rsidRPr="0085670C">
              <w:t>0</w:t>
            </w:r>
          </w:p>
        </w:tc>
        <w:tc>
          <w:tcPr>
            <w:tcW w:w="0" w:type="dxa"/>
            <w:tcBorders>
              <w:top w:val="single" w:sz="4" w:space="0" w:color="FFFFFF" w:themeColor="background1"/>
            </w:tcBorders>
          </w:tcPr>
          <w:p w14:paraId="58291330" w14:textId="77777777" w:rsidR="00DE38E0" w:rsidRPr="0085670C" w:rsidRDefault="00DE38E0" w:rsidP="00430F61">
            <w:pPr>
              <w:jc w:val="right"/>
            </w:pPr>
            <w:r w:rsidRPr="0085670C">
              <w:t>0</w:t>
            </w:r>
          </w:p>
        </w:tc>
        <w:tc>
          <w:tcPr>
            <w:tcW w:w="0" w:type="dxa"/>
            <w:tcBorders>
              <w:top w:val="single" w:sz="4" w:space="0" w:color="FFFFFF" w:themeColor="background1"/>
            </w:tcBorders>
          </w:tcPr>
          <w:p w14:paraId="3AD1F7D2" w14:textId="77777777" w:rsidR="00DE38E0" w:rsidRPr="0085670C" w:rsidRDefault="00DE38E0" w:rsidP="00430F61">
            <w:pPr>
              <w:jc w:val="right"/>
            </w:pPr>
            <w:r w:rsidRPr="0085670C">
              <w:t>0</w:t>
            </w:r>
          </w:p>
        </w:tc>
        <w:tc>
          <w:tcPr>
            <w:tcW w:w="0" w:type="dxa"/>
            <w:tcBorders>
              <w:top w:val="single" w:sz="4" w:space="0" w:color="FFFFFF" w:themeColor="background1"/>
            </w:tcBorders>
          </w:tcPr>
          <w:p w14:paraId="241D15E6" w14:textId="77777777" w:rsidR="00DE38E0" w:rsidRPr="0085670C" w:rsidRDefault="00DE38E0" w:rsidP="00430F61">
            <w:pPr>
              <w:jc w:val="right"/>
            </w:pPr>
            <w:r w:rsidRPr="0085670C">
              <w:t>0</w:t>
            </w:r>
          </w:p>
        </w:tc>
        <w:tc>
          <w:tcPr>
            <w:tcW w:w="0" w:type="dxa"/>
            <w:tcBorders>
              <w:top w:val="single" w:sz="4" w:space="0" w:color="FFFFFF" w:themeColor="background1"/>
            </w:tcBorders>
          </w:tcPr>
          <w:p w14:paraId="0ADDCD88" w14:textId="77777777" w:rsidR="00DE38E0" w:rsidRPr="0085670C" w:rsidRDefault="00DE38E0" w:rsidP="00430F61">
            <w:pPr>
              <w:jc w:val="right"/>
            </w:pPr>
            <w:r w:rsidRPr="0085670C">
              <w:t>0</w:t>
            </w:r>
          </w:p>
        </w:tc>
      </w:tr>
      <w:tr w:rsidR="00DE38E0" w:rsidRPr="0085670C" w14:paraId="082B4E1E" w14:textId="77777777" w:rsidTr="0032721B">
        <w:tc>
          <w:tcPr>
            <w:tcW w:w="0" w:type="dxa"/>
          </w:tcPr>
          <w:p w14:paraId="1D13ECF9" w14:textId="77777777" w:rsidR="00DE38E0" w:rsidRPr="0085670C" w:rsidRDefault="00DE38E0" w:rsidP="00430F61">
            <w:pPr>
              <w:jc w:val="left"/>
            </w:pPr>
            <w:r w:rsidRPr="0085670C">
              <w:rPr>
                <w:rStyle w:val="ECCHLbold"/>
                <w:b w:val="0"/>
                <w:bCs/>
              </w:rPr>
              <w:t>65-470 MHz (Talkback, mics, audio links, camera data)</w:t>
            </w:r>
          </w:p>
        </w:tc>
        <w:tc>
          <w:tcPr>
            <w:tcW w:w="0" w:type="dxa"/>
          </w:tcPr>
          <w:p w14:paraId="2076BBE4" w14:textId="77777777" w:rsidR="00DE38E0" w:rsidRPr="0085670C" w:rsidRDefault="00DE38E0" w:rsidP="00430F61">
            <w:pPr>
              <w:jc w:val="right"/>
            </w:pPr>
            <w:r w:rsidRPr="0085670C">
              <w:t>494</w:t>
            </w:r>
          </w:p>
        </w:tc>
        <w:tc>
          <w:tcPr>
            <w:tcW w:w="0" w:type="dxa"/>
          </w:tcPr>
          <w:p w14:paraId="0612CC7C" w14:textId="77777777" w:rsidR="00DE38E0" w:rsidRPr="0085670C" w:rsidRDefault="00DE38E0" w:rsidP="00430F61">
            <w:pPr>
              <w:jc w:val="right"/>
            </w:pPr>
            <w:r w:rsidRPr="0085670C">
              <w:t>586</w:t>
            </w:r>
          </w:p>
        </w:tc>
        <w:tc>
          <w:tcPr>
            <w:tcW w:w="0" w:type="dxa"/>
          </w:tcPr>
          <w:p w14:paraId="1A3B5C6F" w14:textId="77777777" w:rsidR="00DE38E0" w:rsidRPr="0085670C" w:rsidRDefault="00DE38E0" w:rsidP="00430F61">
            <w:pPr>
              <w:jc w:val="right"/>
            </w:pPr>
            <w:r w:rsidRPr="0085670C">
              <w:t>1045</w:t>
            </w:r>
          </w:p>
        </w:tc>
        <w:tc>
          <w:tcPr>
            <w:tcW w:w="0" w:type="dxa"/>
          </w:tcPr>
          <w:p w14:paraId="7255C851" w14:textId="77777777" w:rsidR="00DE38E0" w:rsidRPr="0085670C" w:rsidRDefault="00DE38E0" w:rsidP="00430F61">
            <w:pPr>
              <w:jc w:val="right"/>
            </w:pPr>
            <w:r w:rsidRPr="0085670C">
              <w:t>1187</w:t>
            </w:r>
          </w:p>
        </w:tc>
        <w:tc>
          <w:tcPr>
            <w:tcW w:w="0" w:type="dxa"/>
          </w:tcPr>
          <w:p w14:paraId="5FF2BBE4" w14:textId="77777777" w:rsidR="00DE38E0" w:rsidRPr="0085670C" w:rsidRDefault="00DE38E0" w:rsidP="00430F61">
            <w:pPr>
              <w:jc w:val="right"/>
            </w:pPr>
            <w:r w:rsidRPr="0085670C">
              <w:t>1056</w:t>
            </w:r>
          </w:p>
        </w:tc>
        <w:tc>
          <w:tcPr>
            <w:tcW w:w="0" w:type="dxa"/>
          </w:tcPr>
          <w:p w14:paraId="7E1F0C64" w14:textId="77777777" w:rsidR="00DE38E0" w:rsidRPr="0085670C" w:rsidRDefault="00DE38E0" w:rsidP="00430F61">
            <w:pPr>
              <w:jc w:val="right"/>
            </w:pPr>
            <w:r w:rsidRPr="0085670C">
              <w:t>914</w:t>
            </w:r>
          </w:p>
        </w:tc>
      </w:tr>
      <w:tr w:rsidR="00DE38E0" w:rsidRPr="0085670C" w14:paraId="00A3D11E" w14:textId="77777777" w:rsidTr="0032721B">
        <w:tc>
          <w:tcPr>
            <w:tcW w:w="0" w:type="dxa"/>
          </w:tcPr>
          <w:p w14:paraId="00609D0F" w14:textId="77777777" w:rsidR="00DE38E0" w:rsidRPr="0085670C" w:rsidRDefault="00DE38E0" w:rsidP="00430F61">
            <w:pPr>
              <w:jc w:val="left"/>
            </w:pPr>
            <w:r w:rsidRPr="0085670C">
              <w:rPr>
                <w:rStyle w:val="ECCHLbold"/>
                <w:b w:val="0"/>
                <w:bCs/>
              </w:rPr>
              <w:t>470-790 MHz (Mics, IEMs, talkback, camera data)</w:t>
            </w:r>
          </w:p>
        </w:tc>
        <w:tc>
          <w:tcPr>
            <w:tcW w:w="0" w:type="dxa"/>
          </w:tcPr>
          <w:p w14:paraId="1575F8DB" w14:textId="77777777" w:rsidR="00DE38E0" w:rsidRPr="0085670C" w:rsidRDefault="00DE38E0" w:rsidP="00430F61">
            <w:pPr>
              <w:jc w:val="right"/>
            </w:pPr>
            <w:r w:rsidRPr="0085670C">
              <w:t>147</w:t>
            </w:r>
          </w:p>
        </w:tc>
        <w:tc>
          <w:tcPr>
            <w:tcW w:w="0" w:type="dxa"/>
          </w:tcPr>
          <w:p w14:paraId="69D8AA12" w14:textId="77777777" w:rsidR="00DE38E0" w:rsidRPr="0085670C" w:rsidRDefault="00DE38E0" w:rsidP="00430F61">
            <w:pPr>
              <w:jc w:val="right"/>
            </w:pPr>
            <w:r w:rsidRPr="0085670C">
              <w:t>192</w:t>
            </w:r>
          </w:p>
        </w:tc>
        <w:tc>
          <w:tcPr>
            <w:tcW w:w="0" w:type="dxa"/>
          </w:tcPr>
          <w:p w14:paraId="38016BCF" w14:textId="77777777" w:rsidR="00DE38E0" w:rsidRPr="0085670C" w:rsidRDefault="00DE38E0" w:rsidP="00430F61">
            <w:pPr>
              <w:jc w:val="right"/>
            </w:pPr>
            <w:r w:rsidRPr="0085670C">
              <w:t>223</w:t>
            </w:r>
          </w:p>
        </w:tc>
        <w:tc>
          <w:tcPr>
            <w:tcW w:w="0" w:type="dxa"/>
          </w:tcPr>
          <w:p w14:paraId="2991A623" w14:textId="77777777" w:rsidR="00DE38E0" w:rsidRPr="0085670C" w:rsidRDefault="00DE38E0" w:rsidP="00430F61">
            <w:pPr>
              <w:jc w:val="right"/>
            </w:pPr>
            <w:r w:rsidRPr="0085670C">
              <w:t>214</w:t>
            </w:r>
          </w:p>
        </w:tc>
        <w:tc>
          <w:tcPr>
            <w:tcW w:w="0" w:type="dxa"/>
          </w:tcPr>
          <w:p w14:paraId="539F608F" w14:textId="77777777" w:rsidR="00DE38E0" w:rsidRPr="0085670C" w:rsidRDefault="00DE38E0" w:rsidP="00430F61">
            <w:pPr>
              <w:jc w:val="right"/>
            </w:pPr>
            <w:r w:rsidRPr="0085670C">
              <w:t>185</w:t>
            </w:r>
          </w:p>
        </w:tc>
        <w:tc>
          <w:tcPr>
            <w:tcW w:w="0" w:type="dxa"/>
          </w:tcPr>
          <w:p w14:paraId="2448319B" w14:textId="77777777" w:rsidR="00DE38E0" w:rsidRPr="0085670C" w:rsidRDefault="00DE38E0" w:rsidP="00430F61">
            <w:pPr>
              <w:jc w:val="right"/>
            </w:pPr>
            <w:r w:rsidRPr="0085670C">
              <w:t>227</w:t>
            </w:r>
          </w:p>
        </w:tc>
      </w:tr>
      <w:tr w:rsidR="00DE38E0" w:rsidRPr="0085670C" w14:paraId="03A2070C" w14:textId="77777777" w:rsidTr="0032721B">
        <w:tc>
          <w:tcPr>
            <w:tcW w:w="0" w:type="dxa"/>
          </w:tcPr>
          <w:p w14:paraId="279A1C27" w14:textId="77777777" w:rsidR="00DE38E0" w:rsidRPr="0085670C" w:rsidRDefault="00DE38E0" w:rsidP="00430F61">
            <w:pPr>
              <w:jc w:val="left"/>
            </w:pPr>
            <w:r w:rsidRPr="0085670C">
              <w:rPr>
                <w:rStyle w:val="ECCHLbold"/>
                <w:b w:val="0"/>
                <w:bCs/>
              </w:rPr>
              <w:t>1-2 GHz (STLs, telemetry, vision links, mics)</w:t>
            </w:r>
          </w:p>
        </w:tc>
        <w:tc>
          <w:tcPr>
            <w:tcW w:w="0" w:type="dxa"/>
          </w:tcPr>
          <w:p w14:paraId="5E36DD1C" w14:textId="77777777" w:rsidR="00DE38E0" w:rsidRPr="0085670C" w:rsidRDefault="00DE38E0" w:rsidP="00430F61">
            <w:pPr>
              <w:jc w:val="right"/>
            </w:pPr>
            <w:r w:rsidRPr="0085670C">
              <w:t>4</w:t>
            </w:r>
          </w:p>
        </w:tc>
        <w:tc>
          <w:tcPr>
            <w:tcW w:w="0" w:type="dxa"/>
          </w:tcPr>
          <w:p w14:paraId="79CD5173" w14:textId="77777777" w:rsidR="00DE38E0" w:rsidRPr="0085670C" w:rsidRDefault="00DE38E0" w:rsidP="00430F61">
            <w:pPr>
              <w:jc w:val="right"/>
            </w:pPr>
            <w:r w:rsidRPr="0085670C">
              <w:t>10</w:t>
            </w:r>
          </w:p>
        </w:tc>
        <w:tc>
          <w:tcPr>
            <w:tcW w:w="0" w:type="dxa"/>
          </w:tcPr>
          <w:p w14:paraId="54BA9BDE" w14:textId="77777777" w:rsidR="00DE38E0" w:rsidRPr="0085670C" w:rsidRDefault="00DE38E0" w:rsidP="00430F61">
            <w:pPr>
              <w:jc w:val="right"/>
            </w:pPr>
            <w:r w:rsidRPr="0085670C">
              <w:t>6</w:t>
            </w:r>
          </w:p>
        </w:tc>
        <w:tc>
          <w:tcPr>
            <w:tcW w:w="0" w:type="dxa"/>
          </w:tcPr>
          <w:p w14:paraId="15FA6D7E" w14:textId="77777777" w:rsidR="00DE38E0" w:rsidRPr="0085670C" w:rsidRDefault="00DE38E0" w:rsidP="00430F61">
            <w:pPr>
              <w:jc w:val="right"/>
            </w:pPr>
            <w:r w:rsidRPr="0085670C">
              <w:t>6</w:t>
            </w:r>
          </w:p>
        </w:tc>
        <w:tc>
          <w:tcPr>
            <w:tcW w:w="0" w:type="dxa"/>
          </w:tcPr>
          <w:p w14:paraId="43472615" w14:textId="77777777" w:rsidR="00DE38E0" w:rsidRPr="0085670C" w:rsidRDefault="00DE38E0" w:rsidP="00430F61">
            <w:pPr>
              <w:jc w:val="right"/>
            </w:pPr>
            <w:r w:rsidRPr="0085670C">
              <w:t>2</w:t>
            </w:r>
          </w:p>
        </w:tc>
        <w:tc>
          <w:tcPr>
            <w:tcW w:w="0" w:type="dxa"/>
          </w:tcPr>
          <w:p w14:paraId="1B8CCD05" w14:textId="77777777" w:rsidR="00DE38E0" w:rsidRPr="0085670C" w:rsidRDefault="00DE38E0" w:rsidP="00430F61">
            <w:pPr>
              <w:jc w:val="right"/>
            </w:pPr>
            <w:r w:rsidRPr="0085670C">
              <w:t>0</w:t>
            </w:r>
          </w:p>
        </w:tc>
      </w:tr>
      <w:tr w:rsidR="00DE38E0" w:rsidRPr="0085670C" w14:paraId="1BABA33C" w14:textId="77777777" w:rsidTr="0032721B">
        <w:tc>
          <w:tcPr>
            <w:tcW w:w="0" w:type="dxa"/>
          </w:tcPr>
          <w:p w14:paraId="79F4FCBF"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2 GHz (video links)</w:t>
            </w:r>
          </w:p>
        </w:tc>
        <w:tc>
          <w:tcPr>
            <w:tcW w:w="0" w:type="dxa"/>
          </w:tcPr>
          <w:p w14:paraId="46911DBA" w14:textId="77777777" w:rsidR="00DE38E0" w:rsidRPr="0085670C" w:rsidRDefault="00DE38E0" w:rsidP="00430F61">
            <w:pPr>
              <w:jc w:val="right"/>
            </w:pPr>
            <w:r w:rsidRPr="0085670C">
              <w:t>19</w:t>
            </w:r>
          </w:p>
        </w:tc>
        <w:tc>
          <w:tcPr>
            <w:tcW w:w="0" w:type="dxa"/>
          </w:tcPr>
          <w:p w14:paraId="482E499A" w14:textId="77777777" w:rsidR="00DE38E0" w:rsidRPr="0085670C" w:rsidRDefault="00DE38E0" w:rsidP="00430F61">
            <w:pPr>
              <w:jc w:val="right"/>
            </w:pPr>
            <w:r w:rsidRPr="0085670C">
              <w:t>27</w:t>
            </w:r>
          </w:p>
        </w:tc>
        <w:tc>
          <w:tcPr>
            <w:tcW w:w="0" w:type="dxa"/>
          </w:tcPr>
          <w:p w14:paraId="32CA7B67" w14:textId="77777777" w:rsidR="00DE38E0" w:rsidRPr="0085670C" w:rsidRDefault="00DE38E0" w:rsidP="00430F61">
            <w:pPr>
              <w:jc w:val="right"/>
            </w:pPr>
            <w:r w:rsidRPr="0085670C">
              <w:t>27</w:t>
            </w:r>
          </w:p>
        </w:tc>
        <w:tc>
          <w:tcPr>
            <w:tcW w:w="0" w:type="dxa"/>
          </w:tcPr>
          <w:p w14:paraId="1CECEBD2" w14:textId="77777777" w:rsidR="00DE38E0" w:rsidRPr="0085670C" w:rsidRDefault="00DE38E0" w:rsidP="00430F61">
            <w:pPr>
              <w:jc w:val="right"/>
            </w:pPr>
            <w:r w:rsidRPr="0085670C">
              <w:t>28</w:t>
            </w:r>
          </w:p>
        </w:tc>
        <w:tc>
          <w:tcPr>
            <w:tcW w:w="0" w:type="dxa"/>
          </w:tcPr>
          <w:p w14:paraId="481FA31E" w14:textId="77777777" w:rsidR="00DE38E0" w:rsidRPr="0085670C" w:rsidRDefault="00DE38E0" w:rsidP="00430F61">
            <w:pPr>
              <w:jc w:val="right"/>
            </w:pPr>
            <w:r w:rsidRPr="0085670C">
              <w:t>27</w:t>
            </w:r>
          </w:p>
        </w:tc>
        <w:tc>
          <w:tcPr>
            <w:tcW w:w="0" w:type="dxa"/>
          </w:tcPr>
          <w:p w14:paraId="00C188D9" w14:textId="77777777" w:rsidR="00DE38E0" w:rsidRPr="0085670C" w:rsidRDefault="00DE38E0" w:rsidP="00430F61">
            <w:pPr>
              <w:jc w:val="right"/>
            </w:pPr>
            <w:r w:rsidRPr="0085670C">
              <w:t>26</w:t>
            </w:r>
          </w:p>
        </w:tc>
      </w:tr>
      <w:tr w:rsidR="00DE38E0" w:rsidRPr="0085670C" w14:paraId="79280C27" w14:textId="77777777" w:rsidTr="0032721B">
        <w:tc>
          <w:tcPr>
            <w:tcW w:w="0" w:type="dxa"/>
          </w:tcPr>
          <w:p w14:paraId="22A1E355"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3 GHz (video links)</w:t>
            </w:r>
          </w:p>
        </w:tc>
        <w:tc>
          <w:tcPr>
            <w:tcW w:w="0" w:type="dxa"/>
          </w:tcPr>
          <w:p w14:paraId="379AEB24" w14:textId="77777777" w:rsidR="00DE38E0" w:rsidRPr="0085670C" w:rsidRDefault="00DE38E0" w:rsidP="00430F61">
            <w:pPr>
              <w:jc w:val="right"/>
            </w:pPr>
            <w:r w:rsidRPr="0085670C">
              <w:t>14</w:t>
            </w:r>
          </w:p>
        </w:tc>
        <w:tc>
          <w:tcPr>
            <w:tcW w:w="0" w:type="dxa"/>
          </w:tcPr>
          <w:p w14:paraId="4D3B8933" w14:textId="77777777" w:rsidR="00DE38E0" w:rsidRPr="0085670C" w:rsidRDefault="00DE38E0" w:rsidP="00430F61">
            <w:pPr>
              <w:jc w:val="right"/>
            </w:pPr>
            <w:r w:rsidRPr="0085670C">
              <w:t>20</w:t>
            </w:r>
          </w:p>
        </w:tc>
        <w:tc>
          <w:tcPr>
            <w:tcW w:w="0" w:type="dxa"/>
          </w:tcPr>
          <w:p w14:paraId="000B45D8" w14:textId="77777777" w:rsidR="00DE38E0" w:rsidRPr="0085670C" w:rsidRDefault="00DE38E0" w:rsidP="00430F61">
            <w:pPr>
              <w:jc w:val="right"/>
            </w:pPr>
            <w:r w:rsidRPr="0085670C">
              <w:t>8</w:t>
            </w:r>
          </w:p>
        </w:tc>
        <w:tc>
          <w:tcPr>
            <w:tcW w:w="0" w:type="dxa"/>
          </w:tcPr>
          <w:p w14:paraId="4B831A8D" w14:textId="77777777" w:rsidR="00DE38E0" w:rsidRPr="0085670C" w:rsidRDefault="00DE38E0" w:rsidP="00430F61">
            <w:pPr>
              <w:jc w:val="right"/>
            </w:pPr>
            <w:r w:rsidRPr="0085670C">
              <w:t>8</w:t>
            </w:r>
          </w:p>
        </w:tc>
        <w:tc>
          <w:tcPr>
            <w:tcW w:w="0" w:type="dxa"/>
          </w:tcPr>
          <w:p w14:paraId="7F9E7E11" w14:textId="77777777" w:rsidR="00DE38E0" w:rsidRPr="0085670C" w:rsidRDefault="00DE38E0" w:rsidP="00430F61">
            <w:pPr>
              <w:jc w:val="right"/>
            </w:pPr>
            <w:r w:rsidRPr="0085670C">
              <w:t>4</w:t>
            </w:r>
          </w:p>
        </w:tc>
        <w:tc>
          <w:tcPr>
            <w:tcW w:w="0" w:type="dxa"/>
          </w:tcPr>
          <w:p w14:paraId="7E5760C3" w14:textId="77777777" w:rsidR="00DE38E0" w:rsidRPr="0085670C" w:rsidRDefault="00DE38E0" w:rsidP="00430F61">
            <w:pPr>
              <w:jc w:val="right"/>
            </w:pPr>
            <w:r w:rsidRPr="0085670C">
              <w:t>4</w:t>
            </w:r>
          </w:p>
        </w:tc>
      </w:tr>
      <w:tr w:rsidR="00DE38E0" w:rsidRPr="0085670C" w14:paraId="66F0D457" w14:textId="77777777" w:rsidTr="0032721B">
        <w:tc>
          <w:tcPr>
            <w:tcW w:w="0" w:type="dxa"/>
          </w:tcPr>
          <w:p w14:paraId="106722FD"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4-7 GHz (video links)</w:t>
            </w:r>
          </w:p>
        </w:tc>
        <w:tc>
          <w:tcPr>
            <w:tcW w:w="0" w:type="dxa"/>
          </w:tcPr>
          <w:p w14:paraId="5FB61043" w14:textId="77777777" w:rsidR="00DE38E0" w:rsidRPr="0085670C" w:rsidRDefault="00DE38E0" w:rsidP="00430F61">
            <w:pPr>
              <w:jc w:val="right"/>
            </w:pPr>
            <w:r w:rsidRPr="0085670C">
              <w:t>4</w:t>
            </w:r>
          </w:p>
        </w:tc>
        <w:tc>
          <w:tcPr>
            <w:tcW w:w="0" w:type="dxa"/>
          </w:tcPr>
          <w:p w14:paraId="669AB7B3" w14:textId="77777777" w:rsidR="00DE38E0" w:rsidRPr="0085670C" w:rsidRDefault="00DE38E0" w:rsidP="00430F61">
            <w:pPr>
              <w:jc w:val="right"/>
            </w:pPr>
            <w:r w:rsidRPr="0085670C">
              <w:t>8</w:t>
            </w:r>
          </w:p>
        </w:tc>
        <w:tc>
          <w:tcPr>
            <w:tcW w:w="0" w:type="dxa"/>
          </w:tcPr>
          <w:p w14:paraId="5886344E" w14:textId="77777777" w:rsidR="00DE38E0" w:rsidRPr="0085670C" w:rsidRDefault="00DE38E0" w:rsidP="00430F61">
            <w:pPr>
              <w:jc w:val="right"/>
            </w:pPr>
            <w:r w:rsidRPr="0085670C">
              <w:t>8</w:t>
            </w:r>
          </w:p>
        </w:tc>
        <w:tc>
          <w:tcPr>
            <w:tcW w:w="0" w:type="dxa"/>
          </w:tcPr>
          <w:p w14:paraId="2F916BDA" w14:textId="77777777" w:rsidR="00DE38E0" w:rsidRPr="0085670C" w:rsidRDefault="00DE38E0" w:rsidP="00430F61">
            <w:pPr>
              <w:jc w:val="right"/>
            </w:pPr>
            <w:r w:rsidRPr="0085670C">
              <w:t>12</w:t>
            </w:r>
          </w:p>
        </w:tc>
        <w:tc>
          <w:tcPr>
            <w:tcW w:w="0" w:type="dxa"/>
          </w:tcPr>
          <w:p w14:paraId="78E36A07" w14:textId="77777777" w:rsidR="00DE38E0" w:rsidRPr="0085670C" w:rsidRDefault="00DE38E0" w:rsidP="00430F61">
            <w:pPr>
              <w:jc w:val="right"/>
            </w:pPr>
            <w:r w:rsidRPr="0085670C">
              <w:t>10</w:t>
            </w:r>
          </w:p>
        </w:tc>
        <w:tc>
          <w:tcPr>
            <w:tcW w:w="0" w:type="dxa"/>
          </w:tcPr>
          <w:p w14:paraId="47677498" w14:textId="77777777" w:rsidR="00DE38E0" w:rsidRPr="0085670C" w:rsidRDefault="00DE38E0" w:rsidP="00430F61">
            <w:pPr>
              <w:jc w:val="right"/>
            </w:pPr>
            <w:r w:rsidRPr="0085670C">
              <w:t>12</w:t>
            </w:r>
          </w:p>
        </w:tc>
      </w:tr>
      <w:tr w:rsidR="00DE38E0" w:rsidRPr="0085670C" w14:paraId="0EFC597D" w14:textId="77777777" w:rsidTr="0032721B">
        <w:tc>
          <w:tcPr>
            <w:tcW w:w="0" w:type="dxa"/>
          </w:tcPr>
          <w:p w14:paraId="400F07BD"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8-12 GHz (video links)</w:t>
            </w:r>
          </w:p>
        </w:tc>
        <w:tc>
          <w:tcPr>
            <w:tcW w:w="0" w:type="dxa"/>
          </w:tcPr>
          <w:p w14:paraId="1BA8BA59" w14:textId="77777777" w:rsidR="00DE38E0" w:rsidRPr="0085670C" w:rsidRDefault="00DE38E0" w:rsidP="00430F61">
            <w:pPr>
              <w:jc w:val="right"/>
            </w:pPr>
            <w:r w:rsidRPr="0085670C">
              <w:t>2</w:t>
            </w:r>
          </w:p>
        </w:tc>
        <w:tc>
          <w:tcPr>
            <w:tcW w:w="0" w:type="dxa"/>
            <w:vAlign w:val="top"/>
          </w:tcPr>
          <w:p w14:paraId="3301B642" w14:textId="77777777" w:rsidR="00DE38E0" w:rsidRPr="0085670C" w:rsidRDefault="00DE38E0" w:rsidP="00430F61">
            <w:pPr>
              <w:jc w:val="right"/>
            </w:pPr>
            <w:r w:rsidRPr="0085670C">
              <w:t>2</w:t>
            </w:r>
          </w:p>
        </w:tc>
        <w:tc>
          <w:tcPr>
            <w:tcW w:w="0" w:type="dxa"/>
            <w:vAlign w:val="top"/>
          </w:tcPr>
          <w:p w14:paraId="63B9D838" w14:textId="77777777" w:rsidR="00DE38E0" w:rsidRPr="0085670C" w:rsidRDefault="00DE38E0" w:rsidP="00430F61">
            <w:pPr>
              <w:jc w:val="right"/>
            </w:pPr>
            <w:r w:rsidRPr="0085670C">
              <w:t>1</w:t>
            </w:r>
          </w:p>
        </w:tc>
        <w:tc>
          <w:tcPr>
            <w:tcW w:w="0" w:type="dxa"/>
            <w:vAlign w:val="top"/>
          </w:tcPr>
          <w:p w14:paraId="6BA8B8CE" w14:textId="77777777" w:rsidR="00DE38E0" w:rsidRPr="0085670C" w:rsidRDefault="00DE38E0" w:rsidP="00430F61">
            <w:pPr>
              <w:jc w:val="right"/>
            </w:pPr>
            <w:r w:rsidRPr="0085670C">
              <w:t>1</w:t>
            </w:r>
          </w:p>
        </w:tc>
        <w:tc>
          <w:tcPr>
            <w:tcW w:w="0" w:type="dxa"/>
            <w:vAlign w:val="top"/>
          </w:tcPr>
          <w:p w14:paraId="42C69638" w14:textId="77777777" w:rsidR="00DE38E0" w:rsidRPr="0085670C" w:rsidRDefault="00DE38E0" w:rsidP="00430F61">
            <w:pPr>
              <w:jc w:val="right"/>
            </w:pPr>
            <w:r w:rsidRPr="0085670C">
              <w:t>1</w:t>
            </w:r>
          </w:p>
        </w:tc>
        <w:tc>
          <w:tcPr>
            <w:tcW w:w="0" w:type="dxa"/>
            <w:vAlign w:val="top"/>
          </w:tcPr>
          <w:p w14:paraId="577DC506" w14:textId="77777777" w:rsidR="00DE38E0" w:rsidRPr="0085670C" w:rsidRDefault="00DE38E0" w:rsidP="00430F61">
            <w:pPr>
              <w:jc w:val="right"/>
            </w:pPr>
            <w:r w:rsidRPr="0085670C">
              <w:t>0</w:t>
            </w:r>
          </w:p>
        </w:tc>
      </w:tr>
      <w:tr w:rsidR="00DE38E0" w:rsidRPr="0085670C" w14:paraId="38B6A602" w14:textId="77777777" w:rsidTr="0032721B">
        <w:tc>
          <w:tcPr>
            <w:tcW w:w="0" w:type="dxa"/>
          </w:tcPr>
          <w:p w14:paraId="0201CFE1"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&gt;20 GHz (video links)</w:t>
            </w:r>
          </w:p>
        </w:tc>
        <w:tc>
          <w:tcPr>
            <w:tcW w:w="0" w:type="dxa"/>
          </w:tcPr>
          <w:p w14:paraId="1A909872" w14:textId="77777777" w:rsidR="00DE38E0" w:rsidRPr="0085670C" w:rsidRDefault="00DE38E0" w:rsidP="00430F61">
            <w:pPr>
              <w:jc w:val="right"/>
            </w:pPr>
            <w:r w:rsidRPr="0085670C">
              <w:t>6</w:t>
            </w:r>
          </w:p>
        </w:tc>
        <w:tc>
          <w:tcPr>
            <w:tcW w:w="0" w:type="dxa"/>
            <w:vAlign w:val="top"/>
          </w:tcPr>
          <w:p w14:paraId="38351F9D" w14:textId="77777777" w:rsidR="00DE38E0" w:rsidRPr="0085670C" w:rsidRDefault="00DE38E0" w:rsidP="00430F61">
            <w:pPr>
              <w:jc w:val="right"/>
            </w:pPr>
            <w:r w:rsidRPr="0085670C">
              <w:t>6</w:t>
            </w:r>
          </w:p>
        </w:tc>
        <w:tc>
          <w:tcPr>
            <w:tcW w:w="0" w:type="dxa"/>
            <w:vAlign w:val="top"/>
          </w:tcPr>
          <w:p w14:paraId="690A9E7A" w14:textId="77777777" w:rsidR="00DE38E0" w:rsidRPr="0085670C" w:rsidRDefault="00DE38E0" w:rsidP="00430F61">
            <w:pPr>
              <w:jc w:val="right"/>
            </w:pPr>
            <w:r w:rsidRPr="0085670C">
              <w:t>9</w:t>
            </w:r>
          </w:p>
        </w:tc>
        <w:tc>
          <w:tcPr>
            <w:tcW w:w="0" w:type="dxa"/>
            <w:vAlign w:val="top"/>
          </w:tcPr>
          <w:p w14:paraId="576EA35B" w14:textId="77777777" w:rsidR="00DE38E0" w:rsidRPr="0085670C" w:rsidRDefault="00DE38E0" w:rsidP="00430F61">
            <w:pPr>
              <w:jc w:val="right"/>
            </w:pPr>
            <w:r w:rsidRPr="0085670C">
              <w:t>6</w:t>
            </w:r>
          </w:p>
        </w:tc>
        <w:tc>
          <w:tcPr>
            <w:tcW w:w="0" w:type="dxa"/>
            <w:vAlign w:val="top"/>
          </w:tcPr>
          <w:p w14:paraId="4A7DCF9F" w14:textId="77777777" w:rsidR="00DE38E0" w:rsidRPr="0085670C" w:rsidRDefault="00DE38E0" w:rsidP="00430F61">
            <w:pPr>
              <w:jc w:val="right"/>
            </w:pPr>
            <w:r w:rsidRPr="0085670C">
              <w:t>6</w:t>
            </w:r>
          </w:p>
        </w:tc>
        <w:tc>
          <w:tcPr>
            <w:tcW w:w="0" w:type="dxa"/>
            <w:vAlign w:val="top"/>
          </w:tcPr>
          <w:p w14:paraId="5792E060" w14:textId="77777777" w:rsidR="00DE38E0" w:rsidRPr="0085670C" w:rsidRDefault="00DE38E0" w:rsidP="00430F61">
            <w:pPr>
              <w:jc w:val="right"/>
            </w:pPr>
            <w:r w:rsidRPr="0085670C">
              <w:t>0</w:t>
            </w:r>
          </w:p>
        </w:tc>
      </w:tr>
    </w:tbl>
    <w:p w14:paraId="520B5A1D" w14:textId="77777777" w:rsidR="00DE38E0" w:rsidRPr="0085670C" w:rsidRDefault="00DE38E0" w:rsidP="00DE38E0">
      <w:pPr>
        <w:pStyle w:val="Caption"/>
        <w:rPr>
          <w:lang w:val="en-GB"/>
        </w:rPr>
      </w:pPr>
      <w:r w:rsidRPr="0085670C">
        <w:rPr>
          <w:lang w:val="en-GB"/>
        </w:rPr>
        <w:lastRenderedPageBreak/>
        <w:t xml:space="preserve">Table </w:t>
      </w:r>
      <w:r w:rsidRPr="0085670C">
        <w:rPr>
          <w:lang w:val="en-GB"/>
        </w:rPr>
        <w:fldChar w:fldCharType="begin"/>
      </w:r>
      <w:r w:rsidRPr="0085670C">
        <w:rPr>
          <w:lang w:val="en-GB"/>
        </w:rPr>
        <w:instrText xml:space="preserve"> SEQ Table \* ARABIC </w:instrText>
      </w:r>
      <w:r w:rsidRPr="0085670C">
        <w:rPr>
          <w:lang w:val="en-GB"/>
        </w:rPr>
        <w:fldChar w:fldCharType="separate"/>
      </w:r>
      <w:r w:rsidRPr="0085670C">
        <w:rPr>
          <w:noProof/>
          <w:lang w:val="en-GB"/>
        </w:rPr>
        <w:t>16</w:t>
      </w:r>
      <w:r w:rsidRPr="0085670C">
        <w:rPr>
          <w:noProof/>
          <w:lang w:val="en-GB"/>
        </w:rPr>
        <w:fldChar w:fldCharType="end"/>
      </w:r>
      <w:r w:rsidRPr="0085670C">
        <w:rPr>
          <w:lang w:val="en-GB"/>
        </w:rPr>
        <w:t>: Number of assignments by frequency band – DÉFILÉ 14/07</w:t>
      </w:r>
    </w:p>
    <w:tbl>
      <w:tblPr>
        <w:tblStyle w:val="ECCTable-redheader"/>
        <w:tblW w:w="5133" w:type="pct"/>
        <w:tblInd w:w="0" w:type="dxa"/>
        <w:tblLook w:val="04A0" w:firstRow="1" w:lastRow="0" w:firstColumn="1" w:lastColumn="0" w:noHBand="0" w:noVBand="1"/>
      </w:tblPr>
      <w:tblGrid>
        <w:gridCol w:w="5248"/>
        <w:gridCol w:w="846"/>
        <w:gridCol w:w="850"/>
        <w:gridCol w:w="662"/>
        <w:gridCol w:w="755"/>
        <w:gridCol w:w="706"/>
        <w:gridCol w:w="818"/>
      </w:tblGrid>
      <w:tr w:rsidR="00BF091F" w:rsidRPr="0085670C" w14:paraId="358D4439" w14:textId="77777777" w:rsidTr="00BF091F">
        <w:trPr>
          <w:cnfStyle w:val="100000000000" w:firstRow="1" w:lastRow="0" w:firstColumn="0" w:lastColumn="0" w:oddVBand="0" w:evenVBand="0" w:oddHBand="0" w:evenHBand="0" w:firstRowFirstColumn="0" w:firstRowLastColumn="0" w:lastRowFirstColumn="0" w:lastRowLastColumn="0"/>
        </w:trPr>
        <w:tc>
          <w:tcPr>
            <w:tcW w:w="2654" w:type="pct"/>
            <w:tcBorders>
              <w:top w:val="single" w:sz="4" w:space="0" w:color="FFFFFF" w:themeColor="background1"/>
              <w:left w:val="single" w:sz="4" w:space="0" w:color="FFFFFF" w:themeColor="background1"/>
              <w:bottom w:val="single" w:sz="4" w:space="0" w:color="FFFFFF" w:themeColor="background1"/>
            </w:tcBorders>
          </w:tcPr>
          <w:p w14:paraId="188CFE01" w14:textId="77777777" w:rsidR="00DE38E0" w:rsidRPr="0085670C" w:rsidRDefault="00DE38E0" w:rsidP="00430F61"/>
        </w:tc>
        <w:tc>
          <w:tcPr>
            <w:tcW w:w="428" w:type="pct"/>
            <w:tcBorders>
              <w:top w:val="single" w:sz="4" w:space="0" w:color="FFFFFF" w:themeColor="background1"/>
              <w:bottom w:val="single" w:sz="4" w:space="0" w:color="FFFFFF" w:themeColor="background1"/>
            </w:tcBorders>
          </w:tcPr>
          <w:p w14:paraId="73F91C51" w14:textId="77777777" w:rsidR="00DE38E0" w:rsidRPr="0085670C" w:rsidRDefault="00DE38E0" w:rsidP="00430F61">
            <w:r w:rsidRPr="0085670C">
              <w:t>Year 2014</w:t>
            </w:r>
          </w:p>
        </w:tc>
        <w:tc>
          <w:tcPr>
            <w:tcW w:w="430" w:type="pct"/>
            <w:tcBorders>
              <w:top w:val="single" w:sz="4" w:space="0" w:color="FFFFFF" w:themeColor="background1"/>
              <w:bottom w:val="single" w:sz="4" w:space="0" w:color="FFFFFF" w:themeColor="background1"/>
            </w:tcBorders>
          </w:tcPr>
          <w:p w14:paraId="36C032DB" w14:textId="77777777" w:rsidR="00DE38E0" w:rsidRPr="0085670C" w:rsidRDefault="00DE38E0" w:rsidP="00430F61">
            <w:r w:rsidRPr="0085670C">
              <w:t>Year 2015</w:t>
            </w:r>
          </w:p>
        </w:tc>
        <w:tc>
          <w:tcPr>
            <w:tcW w:w="335" w:type="pct"/>
            <w:tcBorders>
              <w:top w:val="single" w:sz="4" w:space="0" w:color="FFFFFF" w:themeColor="background1"/>
              <w:bottom w:val="single" w:sz="4" w:space="0" w:color="FFFFFF" w:themeColor="background1"/>
            </w:tcBorders>
          </w:tcPr>
          <w:p w14:paraId="066BD6E6" w14:textId="77777777" w:rsidR="00DE38E0" w:rsidRPr="0085670C" w:rsidRDefault="00DE38E0" w:rsidP="00430F61">
            <w:r w:rsidRPr="0085670C">
              <w:t>Year 2016</w:t>
            </w:r>
          </w:p>
        </w:tc>
        <w:tc>
          <w:tcPr>
            <w:tcW w:w="382" w:type="pct"/>
            <w:tcBorders>
              <w:top w:val="single" w:sz="4" w:space="0" w:color="FFFFFF" w:themeColor="background1"/>
              <w:bottom w:val="single" w:sz="4" w:space="0" w:color="FFFFFF" w:themeColor="background1"/>
            </w:tcBorders>
          </w:tcPr>
          <w:p w14:paraId="721FF923" w14:textId="77777777" w:rsidR="00DE38E0" w:rsidRPr="0085670C" w:rsidRDefault="00DE38E0" w:rsidP="00430F61">
            <w:r w:rsidRPr="0085670C">
              <w:t>Year 2017</w:t>
            </w:r>
          </w:p>
        </w:tc>
        <w:tc>
          <w:tcPr>
            <w:tcW w:w="357" w:type="pct"/>
            <w:tcBorders>
              <w:top w:val="single" w:sz="4" w:space="0" w:color="FFFFFF" w:themeColor="background1"/>
              <w:bottom w:val="single" w:sz="4" w:space="0" w:color="FFFFFF" w:themeColor="background1"/>
            </w:tcBorders>
          </w:tcPr>
          <w:p w14:paraId="4FA5ADC6" w14:textId="77777777" w:rsidR="00DE38E0" w:rsidRPr="0085670C" w:rsidRDefault="00DE38E0" w:rsidP="00430F61">
            <w:r w:rsidRPr="0085670C">
              <w:t>Year 2018</w:t>
            </w:r>
          </w:p>
        </w:tc>
        <w:tc>
          <w:tcPr>
            <w:tcW w:w="414" w:type="pct"/>
            <w:tcBorders>
              <w:top w:val="single" w:sz="4" w:space="0" w:color="FFFFFF" w:themeColor="background1"/>
              <w:bottom w:val="single" w:sz="4" w:space="0" w:color="FFFFFF" w:themeColor="background1"/>
              <w:right w:val="single" w:sz="4" w:space="0" w:color="FFFFFF" w:themeColor="background1"/>
            </w:tcBorders>
          </w:tcPr>
          <w:p w14:paraId="22085ABA" w14:textId="77777777" w:rsidR="00DE38E0" w:rsidRPr="0085670C" w:rsidRDefault="00DE38E0" w:rsidP="00430F61">
            <w:r w:rsidRPr="0085670C">
              <w:t>Year 2019</w:t>
            </w:r>
          </w:p>
        </w:tc>
      </w:tr>
      <w:tr w:rsidR="00DE38E0" w:rsidRPr="0085670C" w14:paraId="37537132" w14:textId="77777777" w:rsidTr="00BF091F">
        <w:tc>
          <w:tcPr>
            <w:tcW w:w="0" w:type="pct"/>
            <w:tcBorders>
              <w:top w:val="single" w:sz="4" w:space="0" w:color="FFFFFF" w:themeColor="background1"/>
            </w:tcBorders>
          </w:tcPr>
          <w:p w14:paraId="077F1075" w14:textId="77777777" w:rsidR="00DE38E0" w:rsidRPr="0085670C" w:rsidRDefault="00DE38E0" w:rsidP="00430F61">
            <w:pPr>
              <w:jc w:val="left"/>
            </w:pPr>
            <w:r w:rsidRPr="0085670C">
              <w:rPr>
                <w:rStyle w:val="ECCHLbold"/>
                <w:b w:val="0"/>
                <w:bCs/>
              </w:rPr>
              <w:t>25-65 MHz (Audio Links and ADS)</w:t>
            </w:r>
          </w:p>
        </w:tc>
        <w:tc>
          <w:tcPr>
            <w:tcW w:w="0" w:type="pct"/>
            <w:tcBorders>
              <w:top w:val="single" w:sz="4" w:space="0" w:color="FFFFFF" w:themeColor="background1"/>
            </w:tcBorders>
          </w:tcPr>
          <w:p w14:paraId="30A71280" w14:textId="77777777" w:rsidR="00DE38E0" w:rsidRPr="0085670C" w:rsidRDefault="00DE38E0" w:rsidP="00852759">
            <w:pPr>
              <w:jc w:val="right"/>
            </w:pPr>
            <w:r w:rsidRPr="0085670C">
              <w:t>0</w:t>
            </w:r>
          </w:p>
        </w:tc>
        <w:tc>
          <w:tcPr>
            <w:tcW w:w="0" w:type="pct"/>
            <w:tcBorders>
              <w:top w:val="single" w:sz="4" w:space="0" w:color="FFFFFF" w:themeColor="background1"/>
            </w:tcBorders>
          </w:tcPr>
          <w:p w14:paraId="147D829B" w14:textId="77777777" w:rsidR="00DE38E0" w:rsidRPr="0085670C" w:rsidRDefault="00DE38E0" w:rsidP="00852759">
            <w:pPr>
              <w:jc w:val="right"/>
            </w:pPr>
            <w:r w:rsidRPr="0085670C">
              <w:t>0</w:t>
            </w:r>
          </w:p>
        </w:tc>
        <w:tc>
          <w:tcPr>
            <w:tcW w:w="0" w:type="pct"/>
            <w:tcBorders>
              <w:top w:val="single" w:sz="4" w:space="0" w:color="FFFFFF" w:themeColor="background1"/>
            </w:tcBorders>
          </w:tcPr>
          <w:p w14:paraId="2E084070" w14:textId="77777777" w:rsidR="00DE38E0" w:rsidRPr="0085670C" w:rsidRDefault="00DE38E0" w:rsidP="00852759">
            <w:pPr>
              <w:jc w:val="right"/>
            </w:pPr>
            <w:r w:rsidRPr="0085670C">
              <w:t>0</w:t>
            </w:r>
          </w:p>
        </w:tc>
        <w:tc>
          <w:tcPr>
            <w:tcW w:w="0" w:type="pct"/>
            <w:tcBorders>
              <w:top w:val="single" w:sz="4" w:space="0" w:color="FFFFFF" w:themeColor="background1"/>
            </w:tcBorders>
          </w:tcPr>
          <w:p w14:paraId="0D9CD126" w14:textId="77777777" w:rsidR="00DE38E0" w:rsidRPr="0085670C" w:rsidRDefault="00DE38E0" w:rsidP="00852759">
            <w:pPr>
              <w:jc w:val="right"/>
            </w:pPr>
            <w:r w:rsidRPr="0085670C">
              <w:t>0</w:t>
            </w:r>
          </w:p>
        </w:tc>
        <w:tc>
          <w:tcPr>
            <w:tcW w:w="0" w:type="pct"/>
            <w:tcBorders>
              <w:top w:val="single" w:sz="4" w:space="0" w:color="FFFFFF" w:themeColor="background1"/>
            </w:tcBorders>
          </w:tcPr>
          <w:p w14:paraId="541044B8" w14:textId="77777777" w:rsidR="00DE38E0" w:rsidRPr="0085670C" w:rsidRDefault="00DE38E0" w:rsidP="00852759">
            <w:pPr>
              <w:jc w:val="right"/>
            </w:pPr>
            <w:r w:rsidRPr="0085670C">
              <w:t>0</w:t>
            </w:r>
          </w:p>
        </w:tc>
        <w:tc>
          <w:tcPr>
            <w:tcW w:w="0" w:type="pct"/>
            <w:tcBorders>
              <w:top w:val="single" w:sz="4" w:space="0" w:color="FFFFFF" w:themeColor="background1"/>
            </w:tcBorders>
          </w:tcPr>
          <w:p w14:paraId="0F291D3D" w14:textId="77777777" w:rsidR="00DE38E0" w:rsidRPr="0085670C" w:rsidRDefault="00DE38E0" w:rsidP="00852759">
            <w:pPr>
              <w:jc w:val="right"/>
            </w:pPr>
            <w:r w:rsidRPr="0085670C">
              <w:t>0</w:t>
            </w:r>
          </w:p>
        </w:tc>
      </w:tr>
      <w:tr w:rsidR="00DE38E0" w:rsidRPr="0085670C" w14:paraId="70E17441" w14:textId="77777777" w:rsidTr="0032721B">
        <w:tc>
          <w:tcPr>
            <w:tcW w:w="0" w:type="pct"/>
          </w:tcPr>
          <w:p w14:paraId="172A624F" w14:textId="77777777" w:rsidR="00DE38E0" w:rsidRPr="0085670C" w:rsidRDefault="00DE38E0" w:rsidP="00430F61">
            <w:pPr>
              <w:jc w:val="left"/>
            </w:pPr>
            <w:r w:rsidRPr="0085670C">
              <w:rPr>
                <w:rStyle w:val="ECCHLbold"/>
                <w:b w:val="0"/>
                <w:bCs/>
              </w:rPr>
              <w:t>65-470 MHz (Talkback, mics, audio links, camera data)</w:t>
            </w:r>
          </w:p>
        </w:tc>
        <w:tc>
          <w:tcPr>
            <w:tcW w:w="0" w:type="pct"/>
          </w:tcPr>
          <w:p w14:paraId="500A2DB1" w14:textId="77777777" w:rsidR="00DE38E0" w:rsidRPr="0085670C" w:rsidRDefault="00DE38E0" w:rsidP="00852759">
            <w:pPr>
              <w:jc w:val="right"/>
            </w:pPr>
            <w:r w:rsidRPr="0085670C">
              <w:t>73</w:t>
            </w:r>
          </w:p>
        </w:tc>
        <w:tc>
          <w:tcPr>
            <w:tcW w:w="0" w:type="pct"/>
          </w:tcPr>
          <w:p w14:paraId="3187B399" w14:textId="77777777" w:rsidR="00DE38E0" w:rsidRPr="0085670C" w:rsidRDefault="00DE38E0" w:rsidP="00852759">
            <w:pPr>
              <w:jc w:val="right"/>
            </w:pPr>
            <w:r w:rsidRPr="0085670C">
              <w:t>54</w:t>
            </w:r>
          </w:p>
        </w:tc>
        <w:tc>
          <w:tcPr>
            <w:tcW w:w="0" w:type="pct"/>
          </w:tcPr>
          <w:p w14:paraId="3E01B552" w14:textId="77777777" w:rsidR="00DE38E0" w:rsidRPr="0085670C" w:rsidRDefault="00DE38E0" w:rsidP="00852759">
            <w:pPr>
              <w:jc w:val="right"/>
            </w:pPr>
            <w:r w:rsidRPr="0085670C">
              <w:t>47</w:t>
            </w:r>
          </w:p>
        </w:tc>
        <w:tc>
          <w:tcPr>
            <w:tcW w:w="0" w:type="pct"/>
          </w:tcPr>
          <w:p w14:paraId="6295E23B" w14:textId="77777777" w:rsidR="00DE38E0" w:rsidRPr="0085670C" w:rsidRDefault="00DE38E0" w:rsidP="00852759">
            <w:pPr>
              <w:jc w:val="right"/>
            </w:pPr>
            <w:r w:rsidRPr="0085670C">
              <w:t>86</w:t>
            </w:r>
          </w:p>
        </w:tc>
        <w:tc>
          <w:tcPr>
            <w:tcW w:w="0" w:type="pct"/>
          </w:tcPr>
          <w:p w14:paraId="2B14CA4D" w14:textId="77777777" w:rsidR="00DE38E0" w:rsidRPr="0085670C" w:rsidRDefault="00DE38E0" w:rsidP="00852759">
            <w:pPr>
              <w:jc w:val="right"/>
            </w:pPr>
            <w:r w:rsidRPr="0085670C">
              <w:t>51</w:t>
            </w:r>
          </w:p>
        </w:tc>
        <w:tc>
          <w:tcPr>
            <w:tcW w:w="0" w:type="pct"/>
          </w:tcPr>
          <w:p w14:paraId="57A1AFC8" w14:textId="77777777" w:rsidR="00DE38E0" w:rsidRPr="0085670C" w:rsidRDefault="00DE38E0" w:rsidP="00852759">
            <w:pPr>
              <w:jc w:val="right"/>
            </w:pPr>
            <w:r w:rsidRPr="0085670C">
              <w:t>56</w:t>
            </w:r>
          </w:p>
        </w:tc>
      </w:tr>
      <w:tr w:rsidR="00DE38E0" w:rsidRPr="0085670C" w14:paraId="0B69065D" w14:textId="77777777" w:rsidTr="0032721B">
        <w:tc>
          <w:tcPr>
            <w:tcW w:w="0" w:type="pct"/>
          </w:tcPr>
          <w:p w14:paraId="1435D156" w14:textId="77777777" w:rsidR="00DE38E0" w:rsidRPr="0085670C" w:rsidRDefault="00DE38E0" w:rsidP="00430F61">
            <w:pPr>
              <w:jc w:val="left"/>
            </w:pPr>
            <w:r w:rsidRPr="0085670C">
              <w:rPr>
                <w:rStyle w:val="ECCHLbold"/>
                <w:b w:val="0"/>
                <w:bCs/>
              </w:rPr>
              <w:t>470-790 MHz (Mics, IEMs, talkback, camera data)</w:t>
            </w:r>
          </w:p>
        </w:tc>
        <w:tc>
          <w:tcPr>
            <w:tcW w:w="0" w:type="pct"/>
          </w:tcPr>
          <w:p w14:paraId="6FAC7D1F" w14:textId="77777777" w:rsidR="00DE38E0" w:rsidRPr="0085670C" w:rsidRDefault="00DE38E0" w:rsidP="00852759">
            <w:pPr>
              <w:jc w:val="right"/>
            </w:pPr>
            <w:r w:rsidRPr="0085670C">
              <w:t>241</w:t>
            </w:r>
          </w:p>
        </w:tc>
        <w:tc>
          <w:tcPr>
            <w:tcW w:w="0" w:type="pct"/>
          </w:tcPr>
          <w:p w14:paraId="474906E5" w14:textId="77777777" w:rsidR="00DE38E0" w:rsidRPr="0085670C" w:rsidRDefault="00DE38E0" w:rsidP="00852759">
            <w:pPr>
              <w:jc w:val="right"/>
            </w:pPr>
            <w:r w:rsidRPr="0085670C">
              <w:t>254</w:t>
            </w:r>
          </w:p>
        </w:tc>
        <w:tc>
          <w:tcPr>
            <w:tcW w:w="0" w:type="pct"/>
          </w:tcPr>
          <w:p w14:paraId="579A6A1D" w14:textId="77777777" w:rsidR="00DE38E0" w:rsidRPr="0085670C" w:rsidRDefault="00DE38E0" w:rsidP="00852759">
            <w:pPr>
              <w:jc w:val="right"/>
            </w:pPr>
            <w:r w:rsidRPr="0085670C">
              <w:t>327</w:t>
            </w:r>
          </w:p>
        </w:tc>
        <w:tc>
          <w:tcPr>
            <w:tcW w:w="0" w:type="pct"/>
          </w:tcPr>
          <w:p w14:paraId="59E5BC17" w14:textId="77777777" w:rsidR="00DE38E0" w:rsidRPr="0085670C" w:rsidRDefault="00DE38E0" w:rsidP="00852759">
            <w:pPr>
              <w:jc w:val="right"/>
            </w:pPr>
            <w:r w:rsidRPr="0085670C">
              <w:t>250</w:t>
            </w:r>
          </w:p>
        </w:tc>
        <w:tc>
          <w:tcPr>
            <w:tcW w:w="0" w:type="pct"/>
          </w:tcPr>
          <w:p w14:paraId="5D6DAB3A" w14:textId="77777777" w:rsidR="00DE38E0" w:rsidRPr="0085670C" w:rsidRDefault="00DE38E0" w:rsidP="00852759">
            <w:pPr>
              <w:jc w:val="right"/>
            </w:pPr>
            <w:r w:rsidRPr="0085670C">
              <w:t>262</w:t>
            </w:r>
          </w:p>
        </w:tc>
        <w:tc>
          <w:tcPr>
            <w:tcW w:w="0" w:type="pct"/>
          </w:tcPr>
          <w:p w14:paraId="534EA6FC" w14:textId="77777777" w:rsidR="00DE38E0" w:rsidRPr="0085670C" w:rsidRDefault="00DE38E0" w:rsidP="00852759">
            <w:pPr>
              <w:jc w:val="right"/>
            </w:pPr>
            <w:r w:rsidRPr="0085670C">
              <w:t>323</w:t>
            </w:r>
          </w:p>
        </w:tc>
      </w:tr>
      <w:tr w:rsidR="00DE38E0" w:rsidRPr="0085670C" w14:paraId="36B07CE8" w14:textId="77777777" w:rsidTr="0032721B">
        <w:tc>
          <w:tcPr>
            <w:tcW w:w="0" w:type="pct"/>
          </w:tcPr>
          <w:p w14:paraId="5725D814" w14:textId="77777777" w:rsidR="00DE38E0" w:rsidRPr="0085670C" w:rsidRDefault="00DE38E0" w:rsidP="00430F61">
            <w:pPr>
              <w:jc w:val="left"/>
            </w:pPr>
            <w:r w:rsidRPr="0085670C">
              <w:rPr>
                <w:rStyle w:val="ECCHLbold"/>
                <w:b w:val="0"/>
                <w:bCs/>
              </w:rPr>
              <w:t>1-2 GHz (STLs, telemetry, vision links, mics)</w:t>
            </w:r>
          </w:p>
        </w:tc>
        <w:tc>
          <w:tcPr>
            <w:tcW w:w="0" w:type="pct"/>
          </w:tcPr>
          <w:p w14:paraId="61DF5D3E" w14:textId="77777777" w:rsidR="00DE38E0" w:rsidRPr="0085670C" w:rsidRDefault="00DE38E0" w:rsidP="00852759">
            <w:pPr>
              <w:jc w:val="right"/>
            </w:pPr>
            <w:r w:rsidRPr="0085670C">
              <w:t>5</w:t>
            </w:r>
          </w:p>
        </w:tc>
        <w:tc>
          <w:tcPr>
            <w:tcW w:w="0" w:type="pct"/>
          </w:tcPr>
          <w:p w14:paraId="5108F587" w14:textId="77777777" w:rsidR="00DE38E0" w:rsidRPr="0085670C" w:rsidRDefault="00DE38E0" w:rsidP="00852759">
            <w:pPr>
              <w:jc w:val="right"/>
            </w:pPr>
            <w:r w:rsidRPr="0085670C">
              <w:t>2</w:t>
            </w:r>
          </w:p>
        </w:tc>
        <w:tc>
          <w:tcPr>
            <w:tcW w:w="0" w:type="pct"/>
          </w:tcPr>
          <w:p w14:paraId="5FC02C5C" w14:textId="77777777" w:rsidR="00DE38E0" w:rsidRPr="0085670C" w:rsidRDefault="00DE38E0" w:rsidP="00852759">
            <w:pPr>
              <w:jc w:val="right"/>
            </w:pPr>
            <w:r w:rsidRPr="0085670C">
              <w:t>2</w:t>
            </w:r>
          </w:p>
        </w:tc>
        <w:tc>
          <w:tcPr>
            <w:tcW w:w="0" w:type="pct"/>
          </w:tcPr>
          <w:p w14:paraId="6A72A9F9" w14:textId="77777777" w:rsidR="00DE38E0" w:rsidRPr="0085670C" w:rsidRDefault="00DE38E0" w:rsidP="00852759">
            <w:pPr>
              <w:jc w:val="right"/>
            </w:pPr>
            <w:r w:rsidRPr="0085670C">
              <w:t>3</w:t>
            </w:r>
          </w:p>
        </w:tc>
        <w:tc>
          <w:tcPr>
            <w:tcW w:w="0" w:type="pct"/>
          </w:tcPr>
          <w:p w14:paraId="4BEFAC85" w14:textId="77777777" w:rsidR="00DE38E0" w:rsidRPr="0085670C" w:rsidRDefault="00DE38E0" w:rsidP="00852759">
            <w:pPr>
              <w:jc w:val="right"/>
            </w:pPr>
            <w:r w:rsidRPr="0085670C">
              <w:t>1</w:t>
            </w:r>
          </w:p>
        </w:tc>
        <w:tc>
          <w:tcPr>
            <w:tcW w:w="0" w:type="pct"/>
          </w:tcPr>
          <w:p w14:paraId="44BA35D8" w14:textId="77777777" w:rsidR="00DE38E0" w:rsidRPr="0085670C" w:rsidRDefault="00DE38E0" w:rsidP="00852759">
            <w:pPr>
              <w:jc w:val="right"/>
            </w:pPr>
            <w:r w:rsidRPr="0085670C">
              <w:t>2</w:t>
            </w:r>
          </w:p>
        </w:tc>
      </w:tr>
      <w:tr w:rsidR="00DE38E0" w:rsidRPr="0085670C" w14:paraId="0843CD68" w14:textId="77777777" w:rsidTr="0032721B">
        <w:tc>
          <w:tcPr>
            <w:tcW w:w="0" w:type="pct"/>
          </w:tcPr>
          <w:p w14:paraId="2BB4972A"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2 GHz (video links)</w:t>
            </w:r>
          </w:p>
        </w:tc>
        <w:tc>
          <w:tcPr>
            <w:tcW w:w="0" w:type="pct"/>
          </w:tcPr>
          <w:p w14:paraId="4A17F9A7" w14:textId="77777777" w:rsidR="00DE38E0" w:rsidRPr="0085670C" w:rsidRDefault="00DE38E0" w:rsidP="00852759">
            <w:pPr>
              <w:jc w:val="right"/>
            </w:pPr>
            <w:r w:rsidRPr="0085670C">
              <w:t>22</w:t>
            </w:r>
          </w:p>
        </w:tc>
        <w:tc>
          <w:tcPr>
            <w:tcW w:w="0" w:type="pct"/>
          </w:tcPr>
          <w:p w14:paraId="14D15BE1" w14:textId="77777777" w:rsidR="00DE38E0" w:rsidRPr="0085670C" w:rsidRDefault="00DE38E0" w:rsidP="00852759">
            <w:pPr>
              <w:jc w:val="right"/>
            </w:pPr>
            <w:r w:rsidRPr="0085670C">
              <w:t>31</w:t>
            </w:r>
          </w:p>
        </w:tc>
        <w:tc>
          <w:tcPr>
            <w:tcW w:w="0" w:type="pct"/>
          </w:tcPr>
          <w:p w14:paraId="3EBE82E8" w14:textId="77777777" w:rsidR="00DE38E0" w:rsidRPr="0085670C" w:rsidRDefault="00DE38E0" w:rsidP="00852759">
            <w:pPr>
              <w:jc w:val="right"/>
            </w:pPr>
            <w:r w:rsidRPr="0085670C">
              <w:t>26</w:t>
            </w:r>
          </w:p>
        </w:tc>
        <w:tc>
          <w:tcPr>
            <w:tcW w:w="0" w:type="pct"/>
          </w:tcPr>
          <w:p w14:paraId="2DB0D2A7" w14:textId="77777777" w:rsidR="00DE38E0" w:rsidRPr="0085670C" w:rsidRDefault="00DE38E0" w:rsidP="00852759">
            <w:pPr>
              <w:jc w:val="right"/>
            </w:pPr>
            <w:r w:rsidRPr="0085670C">
              <w:t>26</w:t>
            </w:r>
          </w:p>
        </w:tc>
        <w:tc>
          <w:tcPr>
            <w:tcW w:w="0" w:type="pct"/>
          </w:tcPr>
          <w:p w14:paraId="738E185F" w14:textId="77777777" w:rsidR="00DE38E0" w:rsidRPr="0085670C" w:rsidRDefault="00DE38E0" w:rsidP="00852759">
            <w:pPr>
              <w:jc w:val="right"/>
            </w:pPr>
            <w:r w:rsidRPr="0085670C">
              <w:t>24</w:t>
            </w:r>
          </w:p>
        </w:tc>
        <w:tc>
          <w:tcPr>
            <w:tcW w:w="0" w:type="pct"/>
          </w:tcPr>
          <w:p w14:paraId="2D49EE32" w14:textId="77777777" w:rsidR="00DE38E0" w:rsidRPr="0085670C" w:rsidRDefault="00DE38E0" w:rsidP="00852759">
            <w:pPr>
              <w:jc w:val="right"/>
            </w:pPr>
            <w:r w:rsidRPr="0085670C">
              <w:t>28</w:t>
            </w:r>
          </w:p>
        </w:tc>
      </w:tr>
      <w:tr w:rsidR="00DE38E0" w:rsidRPr="0085670C" w14:paraId="50F1FCAB" w14:textId="77777777" w:rsidTr="0032721B">
        <w:tc>
          <w:tcPr>
            <w:tcW w:w="0" w:type="pct"/>
          </w:tcPr>
          <w:p w14:paraId="2C2BCF12"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3 GHz (video links)</w:t>
            </w:r>
          </w:p>
        </w:tc>
        <w:tc>
          <w:tcPr>
            <w:tcW w:w="0" w:type="pct"/>
          </w:tcPr>
          <w:p w14:paraId="27B3B989" w14:textId="77777777" w:rsidR="00DE38E0" w:rsidRPr="0085670C" w:rsidRDefault="00DE38E0" w:rsidP="00852759">
            <w:pPr>
              <w:jc w:val="right"/>
            </w:pPr>
            <w:r w:rsidRPr="0085670C">
              <w:t>16</w:t>
            </w:r>
          </w:p>
        </w:tc>
        <w:tc>
          <w:tcPr>
            <w:tcW w:w="0" w:type="pct"/>
          </w:tcPr>
          <w:p w14:paraId="34E18800" w14:textId="77777777" w:rsidR="00DE38E0" w:rsidRPr="0085670C" w:rsidRDefault="00DE38E0" w:rsidP="00852759">
            <w:pPr>
              <w:jc w:val="right"/>
            </w:pPr>
            <w:r w:rsidRPr="0085670C">
              <w:t>7</w:t>
            </w:r>
          </w:p>
        </w:tc>
        <w:tc>
          <w:tcPr>
            <w:tcW w:w="0" w:type="pct"/>
          </w:tcPr>
          <w:p w14:paraId="4B2B2990" w14:textId="77777777" w:rsidR="00DE38E0" w:rsidRPr="0085670C" w:rsidRDefault="00DE38E0" w:rsidP="00852759">
            <w:pPr>
              <w:jc w:val="right"/>
            </w:pPr>
            <w:r w:rsidRPr="0085670C">
              <w:t>8</w:t>
            </w:r>
          </w:p>
        </w:tc>
        <w:tc>
          <w:tcPr>
            <w:tcW w:w="0" w:type="pct"/>
          </w:tcPr>
          <w:p w14:paraId="51E650AE" w14:textId="77777777" w:rsidR="00DE38E0" w:rsidRPr="0085670C" w:rsidRDefault="00DE38E0" w:rsidP="00852759">
            <w:pPr>
              <w:jc w:val="right"/>
            </w:pPr>
            <w:r w:rsidRPr="0085670C">
              <w:t>8</w:t>
            </w:r>
          </w:p>
        </w:tc>
        <w:tc>
          <w:tcPr>
            <w:tcW w:w="0" w:type="pct"/>
          </w:tcPr>
          <w:p w14:paraId="0BB1F51C" w14:textId="77777777" w:rsidR="00DE38E0" w:rsidRPr="0085670C" w:rsidRDefault="00DE38E0" w:rsidP="00852759">
            <w:pPr>
              <w:jc w:val="right"/>
            </w:pPr>
            <w:r w:rsidRPr="0085670C">
              <w:t>9</w:t>
            </w:r>
          </w:p>
        </w:tc>
        <w:tc>
          <w:tcPr>
            <w:tcW w:w="0" w:type="pct"/>
          </w:tcPr>
          <w:p w14:paraId="4514FB1A" w14:textId="77777777" w:rsidR="00DE38E0" w:rsidRPr="0085670C" w:rsidRDefault="00DE38E0" w:rsidP="00852759">
            <w:pPr>
              <w:jc w:val="right"/>
            </w:pPr>
            <w:r w:rsidRPr="0085670C">
              <w:t>5</w:t>
            </w:r>
          </w:p>
        </w:tc>
      </w:tr>
      <w:tr w:rsidR="00DE38E0" w:rsidRPr="0085670C" w14:paraId="3A53ABCB" w14:textId="77777777" w:rsidTr="0032721B">
        <w:tc>
          <w:tcPr>
            <w:tcW w:w="0" w:type="pct"/>
          </w:tcPr>
          <w:p w14:paraId="6E771F5C"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4-7 GHz (video links)</w:t>
            </w:r>
          </w:p>
        </w:tc>
        <w:tc>
          <w:tcPr>
            <w:tcW w:w="0" w:type="pct"/>
          </w:tcPr>
          <w:p w14:paraId="6AFAF432" w14:textId="77777777" w:rsidR="00DE38E0" w:rsidRPr="0085670C" w:rsidRDefault="00DE38E0" w:rsidP="00852759">
            <w:pPr>
              <w:jc w:val="right"/>
            </w:pPr>
            <w:r w:rsidRPr="0085670C">
              <w:t>7</w:t>
            </w:r>
          </w:p>
        </w:tc>
        <w:tc>
          <w:tcPr>
            <w:tcW w:w="0" w:type="pct"/>
          </w:tcPr>
          <w:p w14:paraId="38771208" w14:textId="77777777" w:rsidR="00DE38E0" w:rsidRPr="0085670C" w:rsidRDefault="00DE38E0" w:rsidP="00852759">
            <w:pPr>
              <w:jc w:val="right"/>
            </w:pPr>
            <w:r w:rsidRPr="0085670C">
              <w:t>18</w:t>
            </w:r>
          </w:p>
        </w:tc>
        <w:tc>
          <w:tcPr>
            <w:tcW w:w="0" w:type="pct"/>
          </w:tcPr>
          <w:p w14:paraId="4AFB9E17" w14:textId="77777777" w:rsidR="00DE38E0" w:rsidRPr="0085670C" w:rsidRDefault="00DE38E0" w:rsidP="00852759">
            <w:pPr>
              <w:jc w:val="right"/>
            </w:pPr>
            <w:r w:rsidRPr="0085670C">
              <w:t>11</w:t>
            </w:r>
          </w:p>
        </w:tc>
        <w:tc>
          <w:tcPr>
            <w:tcW w:w="0" w:type="pct"/>
          </w:tcPr>
          <w:p w14:paraId="31ECA263" w14:textId="77777777" w:rsidR="00DE38E0" w:rsidRPr="0085670C" w:rsidRDefault="00DE38E0" w:rsidP="00852759">
            <w:pPr>
              <w:jc w:val="right"/>
            </w:pPr>
            <w:r w:rsidRPr="0085670C">
              <w:t>15</w:t>
            </w:r>
          </w:p>
        </w:tc>
        <w:tc>
          <w:tcPr>
            <w:tcW w:w="0" w:type="pct"/>
          </w:tcPr>
          <w:p w14:paraId="5E1E751F" w14:textId="77777777" w:rsidR="00DE38E0" w:rsidRPr="0085670C" w:rsidRDefault="00DE38E0" w:rsidP="00852759">
            <w:pPr>
              <w:jc w:val="right"/>
            </w:pPr>
            <w:r w:rsidRPr="0085670C">
              <w:t>16</w:t>
            </w:r>
          </w:p>
        </w:tc>
        <w:tc>
          <w:tcPr>
            <w:tcW w:w="0" w:type="pct"/>
          </w:tcPr>
          <w:p w14:paraId="51801933" w14:textId="77777777" w:rsidR="00DE38E0" w:rsidRPr="0085670C" w:rsidRDefault="00DE38E0" w:rsidP="00852759">
            <w:pPr>
              <w:jc w:val="right"/>
            </w:pPr>
            <w:r w:rsidRPr="0085670C">
              <w:t>13</w:t>
            </w:r>
          </w:p>
        </w:tc>
      </w:tr>
      <w:tr w:rsidR="00DE38E0" w:rsidRPr="0085670C" w14:paraId="44EF4494" w14:textId="77777777" w:rsidTr="0032721B">
        <w:tc>
          <w:tcPr>
            <w:tcW w:w="0" w:type="pct"/>
          </w:tcPr>
          <w:p w14:paraId="36F264A9"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8-12 GHz (video links)</w:t>
            </w:r>
          </w:p>
        </w:tc>
        <w:tc>
          <w:tcPr>
            <w:tcW w:w="0" w:type="pct"/>
          </w:tcPr>
          <w:p w14:paraId="0C0C800A" w14:textId="77777777" w:rsidR="00DE38E0" w:rsidRPr="0085670C" w:rsidRDefault="00DE38E0" w:rsidP="00852759">
            <w:pPr>
              <w:jc w:val="right"/>
            </w:pPr>
            <w:r w:rsidRPr="0085670C">
              <w:t>0</w:t>
            </w:r>
          </w:p>
        </w:tc>
        <w:tc>
          <w:tcPr>
            <w:tcW w:w="0" w:type="pct"/>
          </w:tcPr>
          <w:p w14:paraId="5698AE89" w14:textId="77777777" w:rsidR="00DE38E0" w:rsidRPr="0085670C" w:rsidRDefault="00DE38E0" w:rsidP="00852759">
            <w:pPr>
              <w:jc w:val="right"/>
            </w:pPr>
            <w:r w:rsidRPr="0085670C">
              <w:t>0</w:t>
            </w:r>
          </w:p>
        </w:tc>
        <w:tc>
          <w:tcPr>
            <w:tcW w:w="0" w:type="pct"/>
          </w:tcPr>
          <w:p w14:paraId="3A6CB2BC" w14:textId="77777777" w:rsidR="00DE38E0" w:rsidRPr="0085670C" w:rsidRDefault="00DE38E0" w:rsidP="00852759">
            <w:pPr>
              <w:jc w:val="right"/>
            </w:pPr>
            <w:r w:rsidRPr="0085670C">
              <w:t>0</w:t>
            </w:r>
          </w:p>
        </w:tc>
        <w:tc>
          <w:tcPr>
            <w:tcW w:w="0" w:type="pct"/>
          </w:tcPr>
          <w:p w14:paraId="77119E86" w14:textId="77777777" w:rsidR="00DE38E0" w:rsidRPr="0085670C" w:rsidRDefault="00DE38E0" w:rsidP="00852759">
            <w:pPr>
              <w:jc w:val="right"/>
            </w:pPr>
            <w:r w:rsidRPr="0085670C">
              <w:t>0</w:t>
            </w:r>
          </w:p>
        </w:tc>
        <w:tc>
          <w:tcPr>
            <w:tcW w:w="0" w:type="pct"/>
          </w:tcPr>
          <w:p w14:paraId="79FB7EC6" w14:textId="77777777" w:rsidR="00DE38E0" w:rsidRPr="0085670C" w:rsidRDefault="00DE38E0" w:rsidP="00852759">
            <w:pPr>
              <w:jc w:val="right"/>
            </w:pPr>
            <w:r w:rsidRPr="0085670C">
              <w:t>0</w:t>
            </w:r>
          </w:p>
        </w:tc>
        <w:tc>
          <w:tcPr>
            <w:tcW w:w="0" w:type="pct"/>
          </w:tcPr>
          <w:p w14:paraId="403B7B20" w14:textId="77777777" w:rsidR="00DE38E0" w:rsidRPr="0085670C" w:rsidRDefault="00DE38E0" w:rsidP="00852759">
            <w:pPr>
              <w:jc w:val="right"/>
            </w:pPr>
            <w:r w:rsidRPr="0085670C">
              <w:t>0</w:t>
            </w:r>
          </w:p>
        </w:tc>
      </w:tr>
      <w:tr w:rsidR="00DE38E0" w:rsidRPr="0085670C" w14:paraId="5143FE20" w14:textId="77777777" w:rsidTr="0032721B">
        <w:tc>
          <w:tcPr>
            <w:tcW w:w="0" w:type="pct"/>
          </w:tcPr>
          <w:p w14:paraId="2A26C652"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&gt;20 GHz (video links)</w:t>
            </w:r>
          </w:p>
        </w:tc>
        <w:tc>
          <w:tcPr>
            <w:tcW w:w="0" w:type="pct"/>
          </w:tcPr>
          <w:p w14:paraId="2C93087D" w14:textId="77777777" w:rsidR="00DE38E0" w:rsidRPr="0085670C" w:rsidRDefault="00DE38E0" w:rsidP="00852759">
            <w:pPr>
              <w:jc w:val="right"/>
            </w:pPr>
            <w:r w:rsidRPr="0085670C">
              <w:t>0</w:t>
            </w:r>
          </w:p>
        </w:tc>
        <w:tc>
          <w:tcPr>
            <w:tcW w:w="0" w:type="pct"/>
          </w:tcPr>
          <w:p w14:paraId="1FB96EF1" w14:textId="77777777" w:rsidR="00DE38E0" w:rsidRPr="0085670C" w:rsidRDefault="00DE38E0" w:rsidP="00852759">
            <w:pPr>
              <w:jc w:val="right"/>
            </w:pPr>
            <w:r w:rsidRPr="0085670C">
              <w:t>0</w:t>
            </w:r>
          </w:p>
        </w:tc>
        <w:tc>
          <w:tcPr>
            <w:tcW w:w="0" w:type="pct"/>
          </w:tcPr>
          <w:p w14:paraId="27E1CAA0" w14:textId="77777777" w:rsidR="00DE38E0" w:rsidRPr="0085670C" w:rsidRDefault="00DE38E0" w:rsidP="00852759">
            <w:pPr>
              <w:jc w:val="right"/>
            </w:pPr>
            <w:r w:rsidRPr="0085670C">
              <w:t>0</w:t>
            </w:r>
          </w:p>
        </w:tc>
        <w:tc>
          <w:tcPr>
            <w:tcW w:w="0" w:type="pct"/>
          </w:tcPr>
          <w:p w14:paraId="1C272302" w14:textId="77777777" w:rsidR="00DE38E0" w:rsidRPr="0085670C" w:rsidRDefault="00DE38E0" w:rsidP="00852759">
            <w:pPr>
              <w:jc w:val="right"/>
            </w:pPr>
            <w:r w:rsidRPr="0085670C">
              <w:t>0</w:t>
            </w:r>
          </w:p>
        </w:tc>
        <w:tc>
          <w:tcPr>
            <w:tcW w:w="0" w:type="pct"/>
          </w:tcPr>
          <w:p w14:paraId="2476D720" w14:textId="77777777" w:rsidR="00DE38E0" w:rsidRPr="0085670C" w:rsidRDefault="00DE38E0" w:rsidP="00852759">
            <w:pPr>
              <w:jc w:val="right"/>
            </w:pPr>
            <w:r w:rsidRPr="0085670C">
              <w:t>0</w:t>
            </w:r>
          </w:p>
        </w:tc>
        <w:tc>
          <w:tcPr>
            <w:tcW w:w="0" w:type="pct"/>
          </w:tcPr>
          <w:p w14:paraId="7E27A077" w14:textId="77777777" w:rsidR="00DE38E0" w:rsidRPr="0085670C" w:rsidRDefault="00DE38E0" w:rsidP="00852759">
            <w:pPr>
              <w:jc w:val="right"/>
            </w:pPr>
            <w:r w:rsidRPr="0085670C">
              <w:t>0</w:t>
            </w:r>
          </w:p>
        </w:tc>
      </w:tr>
    </w:tbl>
    <w:p w14:paraId="3878E612" w14:textId="77777777" w:rsidR="00CA7C35" w:rsidRPr="0085670C" w:rsidRDefault="00D91C44" w:rsidP="004972A7">
      <w:pPr>
        <w:pStyle w:val="ECCAnnexheading2"/>
        <w:numPr>
          <w:ilvl w:val="0"/>
          <w:numId w:val="0"/>
        </w:numPr>
        <w:rPr>
          <w:rStyle w:val="ECCParagraph"/>
          <w:rFonts w:eastAsia="Calibri"/>
          <w:b w:val="0"/>
          <w:caps w:val="0"/>
        </w:rPr>
      </w:pPr>
      <w:r w:rsidRPr="0085670C">
        <w:rPr>
          <w:rStyle w:val="ECCParagraph"/>
        </w:rPr>
        <w:t>A3.2</w:t>
      </w:r>
      <w:r w:rsidRPr="0085670C">
        <w:rPr>
          <w:rStyle w:val="ECCParagraph"/>
        </w:rPr>
        <w:tab/>
      </w:r>
      <w:r w:rsidR="00DE38E0" w:rsidRPr="0085670C">
        <w:rPr>
          <w:rStyle w:val="ECCParagraph"/>
        </w:rPr>
        <w:t>PMSE assignment data during Tour De France 2017, 2018 and 2019</w:t>
      </w:r>
    </w:p>
    <w:p w14:paraId="111F0F38" w14:textId="221F439A" w:rsidR="00DE38E0" w:rsidRPr="0085670C" w:rsidRDefault="00DE38E0" w:rsidP="00DE38E0">
      <w:r w:rsidRPr="0085670C">
        <w:t>The Tour de France is an annual multiple-stage race held primarily in France every summer, occasionally venturing into surrounding countries.</w:t>
      </w:r>
      <w:r w:rsidR="0026234C" w:rsidRPr="0085670C">
        <w:t xml:space="preserve"> </w:t>
      </w:r>
      <w:r w:rsidR="0026234C" w:rsidRPr="0085670C">
        <w:fldChar w:fldCharType="begin"/>
      </w:r>
      <w:r w:rsidR="0026234C" w:rsidRPr="0085670C">
        <w:instrText xml:space="preserve"> REF _Ref61953609 \h </w:instrText>
      </w:r>
      <w:r w:rsidR="0026234C" w:rsidRPr="0085670C">
        <w:fldChar w:fldCharType="separate"/>
      </w:r>
      <w:r w:rsidR="0026234C" w:rsidRPr="0085670C">
        <w:t xml:space="preserve">Table </w:t>
      </w:r>
      <w:r w:rsidR="0026234C" w:rsidRPr="0085670C">
        <w:rPr>
          <w:noProof/>
        </w:rPr>
        <w:t>17</w:t>
      </w:r>
      <w:r w:rsidR="0026234C" w:rsidRPr="0085670C">
        <w:fldChar w:fldCharType="end"/>
      </w:r>
      <w:r w:rsidRPr="0085670C">
        <w:t xml:space="preserve"> below provide</w:t>
      </w:r>
      <w:r w:rsidR="0026234C" w:rsidRPr="0085670C">
        <w:t>s</w:t>
      </w:r>
      <w:r w:rsidRPr="0085670C">
        <w:t xml:space="preserve"> only an overview of the PMSE assignment data in French territory during the Tour de France in 2017, 2018 and 2019.</w:t>
      </w:r>
    </w:p>
    <w:tbl>
      <w:tblPr>
        <w:tblW w:w="0" w:type="auto"/>
        <w:tblLook w:val="04A0" w:firstRow="1" w:lastRow="0" w:firstColumn="1" w:lastColumn="0" w:noHBand="0" w:noVBand="1"/>
      </w:tblPr>
      <w:tblGrid>
        <w:gridCol w:w="3070"/>
        <w:gridCol w:w="3071"/>
        <w:gridCol w:w="3161"/>
      </w:tblGrid>
      <w:tr w:rsidR="00DE38E0" w:rsidRPr="0085670C" w14:paraId="575884E8" w14:textId="77777777" w:rsidTr="0032721B">
        <w:tc>
          <w:tcPr>
            <w:tcW w:w="3070" w:type="dxa"/>
            <w:tcBorders>
              <w:top w:val="nil"/>
              <w:left w:val="nil"/>
              <w:bottom w:val="nil"/>
              <w:right w:val="nil"/>
            </w:tcBorders>
            <w:vAlign w:val="bottom"/>
          </w:tcPr>
          <w:p w14:paraId="6F97802D" w14:textId="77777777" w:rsidR="00DE38E0" w:rsidRPr="0085670C" w:rsidRDefault="00DE38E0" w:rsidP="00430F61">
            <w:pPr>
              <w:jc w:val="center"/>
            </w:pPr>
            <w:r w:rsidRPr="0085670C">
              <w:rPr>
                <w:noProof/>
                <w:lang w:eastAsia="fr-FR"/>
              </w:rPr>
              <w:drawing>
                <wp:inline distT="0" distB="0" distL="0" distR="0" wp14:anchorId="2C94973A" wp14:editId="5B7A4850">
                  <wp:extent cx="1635550" cy="1753912"/>
                  <wp:effectExtent l="0" t="0" r="3175" b="0"/>
                  <wp:docPr id="32" name="Image 4"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associÃ©e"/>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1659545" cy="1779644"/>
                          </a:xfrm>
                          <a:prstGeom prst="rect">
                            <a:avLst/>
                          </a:prstGeom>
                          <a:noFill/>
                          <a:ln>
                            <a:noFill/>
                          </a:ln>
                        </pic:spPr>
                      </pic:pic>
                    </a:graphicData>
                  </a:graphic>
                </wp:inline>
              </w:drawing>
            </w:r>
          </w:p>
        </w:tc>
        <w:tc>
          <w:tcPr>
            <w:tcW w:w="3071" w:type="dxa"/>
            <w:tcBorders>
              <w:top w:val="nil"/>
              <w:left w:val="nil"/>
              <w:bottom w:val="nil"/>
              <w:right w:val="nil"/>
            </w:tcBorders>
            <w:vAlign w:val="bottom"/>
          </w:tcPr>
          <w:p w14:paraId="221D3E54" w14:textId="77777777" w:rsidR="00DE38E0" w:rsidRPr="0085670C" w:rsidRDefault="00DE38E0" w:rsidP="00430F61">
            <w:pPr>
              <w:jc w:val="center"/>
            </w:pPr>
            <w:r w:rsidRPr="0085670C">
              <w:rPr>
                <w:noProof/>
                <w:lang w:eastAsia="fr-FR"/>
              </w:rPr>
              <w:drawing>
                <wp:inline distT="0" distB="0" distL="0" distR="0" wp14:anchorId="7D350066" wp14:editId="755D3300">
                  <wp:extent cx="1751389" cy="1751389"/>
                  <wp:effectExtent l="0" t="0" r="1270" b="1270"/>
                  <wp:docPr id="33" name="Image 5" descr="RÃ©sultat de recherche d'images pour &quot;tour de france 201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Ã©sultat de recherche d'images pour &quot;tour de france 2018&quot;"/>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1763109" cy="1763109"/>
                          </a:xfrm>
                          <a:prstGeom prst="rect">
                            <a:avLst/>
                          </a:prstGeom>
                          <a:noFill/>
                          <a:ln>
                            <a:noFill/>
                          </a:ln>
                        </pic:spPr>
                      </pic:pic>
                    </a:graphicData>
                  </a:graphic>
                </wp:inline>
              </w:drawing>
            </w:r>
          </w:p>
        </w:tc>
        <w:tc>
          <w:tcPr>
            <w:tcW w:w="3161" w:type="dxa"/>
            <w:tcBorders>
              <w:top w:val="nil"/>
              <w:left w:val="nil"/>
              <w:bottom w:val="nil"/>
              <w:right w:val="nil"/>
            </w:tcBorders>
            <w:vAlign w:val="bottom"/>
          </w:tcPr>
          <w:p w14:paraId="56ECD948" w14:textId="77777777" w:rsidR="00DE38E0" w:rsidRPr="0085670C" w:rsidRDefault="00DE38E0" w:rsidP="00430F61">
            <w:pPr>
              <w:jc w:val="center"/>
            </w:pPr>
            <w:r w:rsidRPr="0085670C">
              <w:rPr>
                <w:noProof/>
                <w:lang w:eastAsia="fr-FR"/>
              </w:rPr>
              <w:drawing>
                <wp:inline distT="0" distB="0" distL="0" distR="0" wp14:anchorId="137A8136" wp14:editId="5DBBB1FB">
                  <wp:extent cx="1753591" cy="1753591"/>
                  <wp:effectExtent l="0" t="0" r="0" b="0"/>
                  <wp:docPr id="39" name="Imag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1759018" cy="1759018"/>
                          </a:xfrm>
                          <a:prstGeom prst="rect">
                            <a:avLst/>
                          </a:prstGeom>
                          <a:noFill/>
                          <a:ln>
                            <a:noFill/>
                          </a:ln>
                        </pic:spPr>
                      </pic:pic>
                    </a:graphicData>
                  </a:graphic>
                </wp:inline>
              </w:drawing>
            </w:r>
          </w:p>
        </w:tc>
      </w:tr>
    </w:tbl>
    <w:p w14:paraId="79EFABBE" w14:textId="77777777" w:rsidR="00DE38E0" w:rsidRPr="0085670C" w:rsidRDefault="00DE38E0" w:rsidP="00DE38E0">
      <w:pPr>
        <w:pStyle w:val="Caption"/>
        <w:rPr>
          <w:lang w:val="en-GB"/>
        </w:rPr>
      </w:pPr>
      <w:r w:rsidRPr="0085670C">
        <w:rPr>
          <w:lang w:val="en-GB"/>
        </w:rPr>
        <w:t xml:space="preserve">Figure </w:t>
      </w:r>
      <w:r w:rsidRPr="0085670C">
        <w:rPr>
          <w:lang w:val="en-GB"/>
        </w:rPr>
        <w:fldChar w:fldCharType="begin"/>
      </w:r>
      <w:r w:rsidRPr="0085670C">
        <w:rPr>
          <w:lang w:val="en-GB"/>
        </w:rPr>
        <w:instrText xml:space="preserve"> SEQ Figure \* ARABIC </w:instrText>
      </w:r>
      <w:r w:rsidRPr="0085670C">
        <w:rPr>
          <w:lang w:val="en-GB"/>
        </w:rPr>
        <w:fldChar w:fldCharType="separate"/>
      </w:r>
      <w:r w:rsidRPr="0085670C">
        <w:rPr>
          <w:noProof/>
          <w:lang w:val="en-GB"/>
        </w:rPr>
        <w:t>6</w:t>
      </w:r>
      <w:r w:rsidRPr="0085670C">
        <w:rPr>
          <w:noProof/>
          <w:lang w:val="en-GB"/>
        </w:rPr>
        <w:fldChar w:fldCharType="end"/>
      </w:r>
      <w:r w:rsidRPr="0085670C">
        <w:rPr>
          <w:lang w:val="en-GB"/>
        </w:rPr>
        <w:t>: Map of the Tour de France 2017, 2018 and 2019</w:t>
      </w:r>
    </w:p>
    <w:p w14:paraId="7A9C94B3" w14:textId="77777777" w:rsidR="00DE38E0" w:rsidRPr="0085670C" w:rsidRDefault="00DE38E0" w:rsidP="00DE38E0">
      <w:pPr>
        <w:pStyle w:val="Caption"/>
        <w:rPr>
          <w:lang w:val="en-GB"/>
        </w:rPr>
      </w:pPr>
    </w:p>
    <w:p w14:paraId="6401A0D2" w14:textId="77777777" w:rsidR="00DE38E0" w:rsidRPr="0085670C" w:rsidRDefault="00DE38E0" w:rsidP="007B52D0">
      <w:pPr>
        <w:pStyle w:val="Caption"/>
        <w:keepNext/>
        <w:rPr>
          <w:lang w:val="en-GB"/>
        </w:rPr>
      </w:pPr>
      <w:bookmarkStart w:id="241" w:name="_Ref61953609"/>
      <w:r w:rsidRPr="0085670C">
        <w:rPr>
          <w:lang w:val="en-GB"/>
        </w:rPr>
        <w:lastRenderedPageBreak/>
        <w:t xml:space="preserve">Table </w:t>
      </w:r>
      <w:r w:rsidRPr="0085670C">
        <w:rPr>
          <w:lang w:val="en-GB"/>
        </w:rPr>
        <w:fldChar w:fldCharType="begin"/>
      </w:r>
      <w:r w:rsidRPr="0085670C">
        <w:rPr>
          <w:lang w:val="en-GB"/>
        </w:rPr>
        <w:instrText xml:space="preserve"> SEQ Table \* ARABIC </w:instrText>
      </w:r>
      <w:r w:rsidRPr="0085670C">
        <w:rPr>
          <w:lang w:val="en-GB"/>
        </w:rPr>
        <w:fldChar w:fldCharType="separate"/>
      </w:r>
      <w:r w:rsidRPr="0085670C">
        <w:rPr>
          <w:noProof/>
          <w:lang w:val="en-GB"/>
        </w:rPr>
        <w:t>17</w:t>
      </w:r>
      <w:r w:rsidRPr="0085670C">
        <w:rPr>
          <w:noProof/>
          <w:lang w:val="en-GB"/>
        </w:rPr>
        <w:fldChar w:fldCharType="end"/>
      </w:r>
      <w:bookmarkEnd w:id="241"/>
      <w:r w:rsidRPr="0085670C">
        <w:rPr>
          <w:lang w:val="en-GB"/>
        </w:rPr>
        <w:t>: Number of assignments by frequency band during the Tour de France</w:t>
      </w:r>
    </w:p>
    <w:tbl>
      <w:tblPr>
        <w:tblStyle w:val="ECCTable-redheader"/>
        <w:tblW w:w="0" w:type="auto"/>
        <w:tblInd w:w="0" w:type="dxa"/>
        <w:tblLook w:val="04A0" w:firstRow="1" w:lastRow="0" w:firstColumn="1" w:lastColumn="0" w:noHBand="0" w:noVBand="1"/>
      </w:tblPr>
      <w:tblGrid>
        <w:gridCol w:w="5240"/>
        <w:gridCol w:w="992"/>
        <w:gridCol w:w="850"/>
        <w:gridCol w:w="993"/>
      </w:tblGrid>
      <w:tr w:rsidR="002D7959" w:rsidRPr="0085670C" w14:paraId="1CC09606" w14:textId="77777777" w:rsidTr="00CE38FE">
        <w:trPr>
          <w:cnfStyle w:val="100000000000" w:firstRow="1" w:lastRow="0" w:firstColumn="0" w:lastColumn="0" w:oddVBand="0" w:evenVBand="0" w:oddHBand="0" w:evenHBand="0" w:firstRowFirstColumn="0" w:firstRowLastColumn="0" w:lastRowFirstColumn="0" w:lastRowLastColumn="0"/>
          <w:tblHeader w:val="0"/>
        </w:trPr>
        <w:tc>
          <w:tcPr>
            <w:tcW w:w="5240" w:type="dxa"/>
            <w:tcBorders>
              <w:top w:val="single" w:sz="4" w:space="0" w:color="FFFFFF" w:themeColor="background1"/>
              <w:left w:val="single" w:sz="4" w:space="0" w:color="FFFFFF" w:themeColor="background1"/>
              <w:bottom w:val="single" w:sz="4" w:space="0" w:color="FFFFFF" w:themeColor="background1"/>
              <w:tl2br w:val="none" w:sz="0" w:space="0" w:color="auto"/>
              <w:tr2bl w:val="none" w:sz="0" w:space="0" w:color="auto"/>
            </w:tcBorders>
          </w:tcPr>
          <w:p w14:paraId="2D8373A1" w14:textId="77777777" w:rsidR="002D7959" w:rsidRPr="0085670C" w:rsidRDefault="002D7959" w:rsidP="007B52D0">
            <w:pPr>
              <w:keepNext/>
            </w:pPr>
          </w:p>
        </w:tc>
        <w:tc>
          <w:tcPr>
            <w:tcW w:w="992" w:type="dxa"/>
            <w:tcBorders>
              <w:top w:val="single" w:sz="4" w:space="0" w:color="FFFFFF" w:themeColor="background1"/>
              <w:bottom w:val="single" w:sz="4" w:space="0" w:color="FFFFFF" w:themeColor="background1"/>
              <w:tl2br w:val="none" w:sz="0" w:space="0" w:color="auto"/>
              <w:tr2bl w:val="none" w:sz="0" w:space="0" w:color="auto"/>
            </w:tcBorders>
          </w:tcPr>
          <w:p w14:paraId="26F7AB13" w14:textId="77777777" w:rsidR="002D7959" w:rsidRPr="0085670C" w:rsidRDefault="002D7959" w:rsidP="007B52D0">
            <w:pPr>
              <w:keepNext/>
            </w:pPr>
            <w:r w:rsidRPr="0085670C">
              <w:t>Year 2017</w:t>
            </w:r>
          </w:p>
        </w:tc>
        <w:tc>
          <w:tcPr>
            <w:tcW w:w="850" w:type="dxa"/>
            <w:tcBorders>
              <w:top w:val="single" w:sz="4" w:space="0" w:color="FFFFFF" w:themeColor="background1"/>
              <w:bottom w:val="single" w:sz="4" w:space="0" w:color="FFFFFF" w:themeColor="background1"/>
              <w:tl2br w:val="none" w:sz="0" w:space="0" w:color="auto"/>
              <w:tr2bl w:val="none" w:sz="0" w:space="0" w:color="auto"/>
            </w:tcBorders>
          </w:tcPr>
          <w:p w14:paraId="066ACB9A" w14:textId="77777777" w:rsidR="002D7959" w:rsidRPr="0085670C" w:rsidRDefault="002D7959" w:rsidP="007B52D0">
            <w:pPr>
              <w:keepNext/>
            </w:pPr>
            <w:r w:rsidRPr="0085670C">
              <w:t>Year 2018</w:t>
            </w:r>
          </w:p>
        </w:tc>
        <w:tc>
          <w:tcPr>
            <w:tcW w:w="993" w:type="dxa"/>
            <w:tcBorders>
              <w:top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tcPr>
          <w:p w14:paraId="4A11824D" w14:textId="77777777" w:rsidR="002D7959" w:rsidRPr="0085670C" w:rsidRDefault="002D7959" w:rsidP="007B52D0">
            <w:pPr>
              <w:keepNext/>
            </w:pPr>
            <w:r w:rsidRPr="0085670C">
              <w:t>Year 2019</w:t>
            </w:r>
          </w:p>
        </w:tc>
      </w:tr>
      <w:tr w:rsidR="002D7959" w:rsidRPr="0085670C" w14:paraId="1967A04D" w14:textId="77777777" w:rsidTr="00CE38FE">
        <w:tc>
          <w:tcPr>
            <w:tcW w:w="5240" w:type="dxa"/>
            <w:tcBorders>
              <w:top w:val="single" w:sz="4" w:space="0" w:color="FFFFFF" w:themeColor="background1"/>
            </w:tcBorders>
          </w:tcPr>
          <w:p w14:paraId="234813B0" w14:textId="77777777" w:rsidR="002D7959" w:rsidRPr="0085670C" w:rsidRDefault="002D7959" w:rsidP="007B52D0">
            <w:pPr>
              <w:keepNext/>
              <w:jc w:val="left"/>
            </w:pPr>
            <w:r w:rsidRPr="0085670C">
              <w:rPr>
                <w:rStyle w:val="ECCHLbold"/>
                <w:b w:val="0"/>
                <w:bCs/>
              </w:rPr>
              <w:t>25-65 MHz (Audio Links and ADS)</w:t>
            </w:r>
          </w:p>
        </w:tc>
        <w:tc>
          <w:tcPr>
            <w:tcW w:w="992" w:type="dxa"/>
            <w:tcBorders>
              <w:top w:val="single" w:sz="4" w:space="0" w:color="FFFFFF" w:themeColor="background1"/>
            </w:tcBorders>
          </w:tcPr>
          <w:p w14:paraId="1F28008F" w14:textId="77777777" w:rsidR="002D7959" w:rsidRPr="0085670C" w:rsidRDefault="002D7959" w:rsidP="007B52D0">
            <w:pPr>
              <w:keepNext/>
              <w:jc w:val="right"/>
            </w:pPr>
            <w:r w:rsidRPr="0085670C">
              <w:t>0</w:t>
            </w:r>
          </w:p>
        </w:tc>
        <w:tc>
          <w:tcPr>
            <w:tcW w:w="850" w:type="dxa"/>
            <w:tcBorders>
              <w:top w:val="single" w:sz="4" w:space="0" w:color="FFFFFF" w:themeColor="background1"/>
            </w:tcBorders>
          </w:tcPr>
          <w:p w14:paraId="5CAA3B93" w14:textId="77777777" w:rsidR="002D7959" w:rsidRPr="0085670C" w:rsidRDefault="002D7959" w:rsidP="007B52D0">
            <w:pPr>
              <w:keepNext/>
              <w:jc w:val="right"/>
            </w:pPr>
            <w:r w:rsidRPr="0085670C">
              <w:t>0</w:t>
            </w:r>
          </w:p>
        </w:tc>
        <w:tc>
          <w:tcPr>
            <w:tcW w:w="993" w:type="dxa"/>
            <w:tcBorders>
              <w:top w:val="single" w:sz="4" w:space="0" w:color="FFFFFF" w:themeColor="background1"/>
            </w:tcBorders>
          </w:tcPr>
          <w:p w14:paraId="09BC5723" w14:textId="77777777" w:rsidR="002D7959" w:rsidRPr="0085670C" w:rsidRDefault="002D7959" w:rsidP="007B52D0">
            <w:pPr>
              <w:keepNext/>
              <w:jc w:val="right"/>
            </w:pPr>
            <w:r w:rsidRPr="0085670C">
              <w:t>0</w:t>
            </w:r>
          </w:p>
        </w:tc>
      </w:tr>
      <w:tr w:rsidR="002D7959" w:rsidRPr="0085670C" w14:paraId="74144C82" w14:textId="77777777" w:rsidTr="0032721B">
        <w:tc>
          <w:tcPr>
            <w:tcW w:w="5240" w:type="dxa"/>
          </w:tcPr>
          <w:p w14:paraId="377D617F" w14:textId="77777777" w:rsidR="002D7959" w:rsidRPr="0085670C" w:rsidRDefault="002D7959" w:rsidP="007B52D0">
            <w:pPr>
              <w:keepNext/>
              <w:jc w:val="left"/>
            </w:pPr>
            <w:r w:rsidRPr="0085670C">
              <w:rPr>
                <w:rStyle w:val="ECCHLbold"/>
                <w:b w:val="0"/>
                <w:bCs/>
              </w:rPr>
              <w:t>65-470 MHz (Talkback, mics, audio links, camera data)</w:t>
            </w:r>
          </w:p>
        </w:tc>
        <w:tc>
          <w:tcPr>
            <w:tcW w:w="992" w:type="dxa"/>
          </w:tcPr>
          <w:p w14:paraId="60120F77" w14:textId="77777777" w:rsidR="002D7959" w:rsidRPr="0085670C" w:rsidRDefault="002D7959" w:rsidP="007B52D0">
            <w:pPr>
              <w:keepNext/>
              <w:jc w:val="right"/>
            </w:pPr>
            <w:r w:rsidRPr="0085670C">
              <w:t>338</w:t>
            </w:r>
          </w:p>
        </w:tc>
        <w:tc>
          <w:tcPr>
            <w:tcW w:w="850" w:type="dxa"/>
          </w:tcPr>
          <w:p w14:paraId="2FE82944" w14:textId="77777777" w:rsidR="002D7959" w:rsidRPr="0085670C" w:rsidRDefault="002D7959" w:rsidP="007B52D0">
            <w:pPr>
              <w:keepNext/>
              <w:jc w:val="right"/>
            </w:pPr>
            <w:r w:rsidRPr="0085670C">
              <w:t>339</w:t>
            </w:r>
          </w:p>
        </w:tc>
        <w:tc>
          <w:tcPr>
            <w:tcW w:w="993" w:type="dxa"/>
          </w:tcPr>
          <w:p w14:paraId="7883D1CB" w14:textId="77777777" w:rsidR="002D7959" w:rsidRPr="0085670C" w:rsidRDefault="002D7959" w:rsidP="007B52D0">
            <w:pPr>
              <w:keepNext/>
              <w:jc w:val="right"/>
            </w:pPr>
            <w:r w:rsidRPr="0085670C">
              <w:t>316</w:t>
            </w:r>
          </w:p>
        </w:tc>
      </w:tr>
      <w:tr w:rsidR="002D7959" w:rsidRPr="0085670C" w14:paraId="054C8727" w14:textId="77777777" w:rsidTr="0032721B">
        <w:tc>
          <w:tcPr>
            <w:tcW w:w="5240" w:type="dxa"/>
          </w:tcPr>
          <w:p w14:paraId="49C8097E" w14:textId="77777777" w:rsidR="002D7959" w:rsidRPr="0085670C" w:rsidRDefault="002D7959" w:rsidP="007B52D0">
            <w:pPr>
              <w:keepNext/>
              <w:jc w:val="left"/>
            </w:pPr>
            <w:r w:rsidRPr="0085670C">
              <w:rPr>
                <w:rStyle w:val="ECCHLbold"/>
                <w:b w:val="0"/>
                <w:bCs/>
              </w:rPr>
              <w:t>470-790 MHz (Mics, IEMs, talkback, camera data)</w:t>
            </w:r>
          </w:p>
        </w:tc>
        <w:tc>
          <w:tcPr>
            <w:tcW w:w="992" w:type="dxa"/>
          </w:tcPr>
          <w:p w14:paraId="1A2100C4" w14:textId="77777777" w:rsidR="002D7959" w:rsidRPr="0085670C" w:rsidRDefault="002D7959" w:rsidP="007B52D0">
            <w:pPr>
              <w:keepNext/>
              <w:jc w:val="right"/>
            </w:pPr>
            <w:r w:rsidRPr="0085670C">
              <w:t>752</w:t>
            </w:r>
          </w:p>
        </w:tc>
        <w:tc>
          <w:tcPr>
            <w:tcW w:w="850" w:type="dxa"/>
          </w:tcPr>
          <w:p w14:paraId="7F271872" w14:textId="77777777" w:rsidR="002D7959" w:rsidRPr="0085670C" w:rsidRDefault="002D7959" w:rsidP="007B52D0">
            <w:pPr>
              <w:keepNext/>
              <w:jc w:val="right"/>
            </w:pPr>
            <w:r w:rsidRPr="0085670C">
              <w:t>712</w:t>
            </w:r>
          </w:p>
        </w:tc>
        <w:tc>
          <w:tcPr>
            <w:tcW w:w="993" w:type="dxa"/>
          </w:tcPr>
          <w:p w14:paraId="19E1C4ED" w14:textId="77777777" w:rsidR="002D7959" w:rsidRPr="0085670C" w:rsidRDefault="002D7959" w:rsidP="007B52D0">
            <w:pPr>
              <w:keepNext/>
              <w:jc w:val="right"/>
            </w:pPr>
            <w:r w:rsidRPr="0085670C">
              <w:t>878</w:t>
            </w:r>
          </w:p>
        </w:tc>
      </w:tr>
      <w:tr w:rsidR="002D7959" w:rsidRPr="0085670C" w14:paraId="6805ADBD" w14:textId="77777777" w:rsidTr="0032721B">
        <w:tc>
          <w:tcPr>
            <w:tcW w:w="5240" w:type="dxa"/>
          </w:tcPr>
          <w:p w14:paraId="63E9887B" w14:textId="77777777" w:rsidR="002D7959" w:rsidRPr="0085670C" w:rsidRDefault="002D7959" w:rsidP="007B52D0">
            <w:pPr>
              <w:keepNext/>
              <w:jc w:val="left"/>
            </w:pPr>
            <w:r w:rsidRPr="0085670C">
              <w:rPr>
                <w:rStyle w:val="ECCHLbold"/>
                <w:b w:val="0"/>
                <w:bCs/>
              </w:rPr>
              <w:t>1-2 GHz (STLs, telemetry, vision links, mics)</w:t>
            </w:r>
          </w:p>
        </w:tc>
        <w:tc>
          <w:tcPr>
            <w:tcW w:w="992" w:type="dxa"/>
          </w:tcPr>
          <w:p w14:paraId="1125C20F" w14:textId="77777777" w:rsidR="002D7959" w:rsidRPr="0085670C" w:rsidRDefault="002D7959" w:rsidP="007B52D0">
            <w:pPr>
              <w:keepNext/>
              <w:jc w:val="right"/>
            </w:pPr>
            <w:r w:rsidRPr="0085670C">
              <w:t>10</w:t>
            </w:r>
          </w:p>
        </w:tc>
        <w:tc>
          <w:tcPr>
            <w:tcW w:w="850" w:type="dxa"/>
          </w:tcPr>
          <w:p w14:paraId="70927816" w14:textId="77777777" w:rsidR="002D7959" w:rsidRPr="0085670C" w:rsidRDefault="002D7959" w:rsidP="007B52D0">
            <w:pPr>
              <w:keepNext/>
              <w:jc w:val="right"/>
            </w:pPr>
            <w:r w:rsidRPr="0085670C">
              <w:t>10</w:t>
            </w:r>
          </w:p>
        </w:tc>
        <w:tc>
          <w:tcPr>
            <w:tcW w:w="993" w:type="dxa"/>
          </w:tcPr>
          <w:p w14:paraId="3E15DE80" w14:textId="77777777" w:rsidR="002D7959" w:rsidRPr="0085670C" w:rsidRDefault="002D7959" w:rsidP="007B52D0">
            <w:pPr>
              <w:keepNext/>
              <w:jc w:val="right"/>
            </w:pPr>
            <w:r w:rsidRPr="0085670C">
              <w:t>10</w:t>
            </w:r>
          </w:p>
        </w:tc>
      </w:tr>
      <w:tr w:rsidR="002D7959" w:rsidRPr="0085670C" w14:paraId="2996285F" w14:textId="77777777" w:rsidTr="0032721B">
        <w:tc>
          <w:tcPr>
            <w:tcW w:w="5240" w:type="dxa"/>
          </w:tcPr>
          <w:p w14:paraId="3CE71250" w14:textId="77777777" w:rsidR="002D7959" w:rsidRPr="0085670C" w:rsidRDefault="002D7959" w:rsidP="007B52D0">
            <w:pPr>
              <w:pStyle w:val="ECCTableHeaderwhitefont"/>
              <w:keepNext/>
              <w:jc w:val="left"/>
              <w:rPr>
                <w:rStyle w:val="ECCHLbold"/>
                <w:color w:val="auto"/>
              </w:rPr>
            </w:pPr>
            <w:r w:rsidRPr="0085670C">
              <w:rPr>
                <w:rStyle w:val="ECCHLbold"/>
                <w:b w:val="0"/>
                <w:bCs w:val="0"/>
                <w:color w:val="auto"/>
              </w:rPr>
              <w:t>2 GHz (video links)</w:t>
            </w:r>
          </w:p>
        </w:tc>
        <w:tc>
          <w:tcPr>
            <w:tcW w:w="992" w:type="dxa"/>
          </w:tcPr>
          <w:p w14:paraId="07B65B10" w14:textId="77777777" w:rsidR="002D7959" w:rsidRPr="0085670C" w:rsidRDefault="002D7959" w:rsidP="007B52D0">
            <w:pPr>
              <w:keepNext/>
              <w:jc w:val="right"/>
            </w:pPr>
            <w:r w:rsidRPr="0085670C">
              <w:t>25</w:t>
            </w:r>
          </w:p>
        </w:tc>
        <w:tc>
          <w:tcPr>
            <w:tcW w:w="850" w:type="dxa"/>
          </w:tcPr>
          <w:p w14:paraId="79D019AD" w14:textId="77777777" w:rsidR="002D7959" w:rsidRPr="0085670C" w:rsidRDefault="002D7959" w:rsidP="007B52D0">
            <w:pPr>
              <w:keepNext/>
              <w:jc w:val="right"/>
            </w:pPr>
            <w:r w:rsidRPr="0085670C">
              <w:t>26</w:t>
            </w:r>
          </w:p>
        </w:tc>
        <w:tc>
          <w:tcPr>
            <w:tcW w:w="993" w:type="dxa"/>
          </w:tcPr>
          <w:p w14:paraId="3F75E9C6" w14:textId="77777777" w:rsidR="002D7959" w:rsidRPr="0085670C" w:rsidRDefault="002D7959" w:rsidP="007B52D0">
            <w:pPr>
              <w:keepNext/>
              <w:jc w:val="right"/>
            </w:pPr>
            <w:r w:rsidRPr="0085670C">
              <w:t>30</w:t>
            </w:r>
          </w:p>
        </w:tc>
      </w:tr>
      <w:tr w:rsidR="002D7959" w:rsidRPr="0085670C" w14:paraId="309FA898" w14:textId="77777777" w:rsidTr="0032721B">
        <w:tc>
          <w:tcPr>
            <w:tcW w:w="5240" w:type="dxa"/>
          </w:tcPr>
          <w:p w14:paraId="00979D62" w14:textId="77777777" w:rsidR="002D7959" w:rsidRPr="0085670C" w:rsidRDefault="002D7959" w:rsidP="007B52D0">
            <w:pPr>
              <w:pStyle w:val="ECCTableHeaderwhitefont"/>
              <w:keepNext/>
              <w:jc w:val="left"/>
              <w:rPr>
                <w:rStyle w:val="ECCHLbold"/>
                <w:color w:val="auto"/>
              </w:rPr>
            </w:pPr>
            <w:r w:rsidRPr="0085670C">
              <w:rPr>
                <w:rStyle w:val="ECCHLbold"/>
                <w:b w:val="0"/>
                <w:bCs w:val="0"/>
                <w:color w:val="auto"/>
              </w:rPr>
              <w:t>3 GHz (video links)</w:t>
            </w:r>
          </w:p>
        </w:tc>
        <w:tc>
          <w:tcPr>
            <w:tcW w:w="992" w:type="dxa"/>
          </w:tcPr>
          <w:p w14:paraId="537D560C" w14:textId="77777777" w:rsidR="002D7959" w:rsidRPr="0085670C" w:rsidRDefault="002D7959" w:rsidP="007B52D0">
            <w:pPr>
              <w:keepNext/>
              <w:jc w:val="right"/>
            </w:pPr>
            <w:r w:rsidRPr="0085670C">
              <w:t>14</w:t>
            </w:r>
          </w:p>
        </w:tc>
        <w:tc>
          <w:tcPr>
            <w:tcW w:w="850" w:type="dxa"/>
          </w:tcPr>
          <w:p w14:paraId="0A5AF2F7" w14:textId="77777777" w:rsidR="002D7959" w:rsidRPr="0085670C" w:rsidRDefault="002D7959" w:rsidP="007B52D0">
            <w:pPr>
              <w:keepNext/>
              <w:jc w:val="right"/>
            </w:pPr>
            <w:r w:rsidRPr="0085670C">
              <w:t>12</w:t>
            </w:r>
          </w:p>
        </w:tc>
        <w:tc>
          <w:tcPr>
            <w:tcW w:w="993" w:type="dxa"/>
          </w:tcPr>
          <w:p w14:paraId="5E279C2F" w14:textId="77777777" w:rsidR="002D7959" w:rsidRPr="0085670C" w:rsidRDefault="002D7959" w:rsidP="007B52D0">
            <w:pPr>
              <w:keepNext/>
              <w:jc w:val="right"/>
            </w:pPr>
            <w:r w:rsidRPr="0085670C">
              <w:t>12</w:t>
            </w:r>
          </w:p>
        </w:tc>
      </w:tr>
      <w:tr w:rsidR="002D7959" w:rsidRPr="0085670C" w14:paraId="450DF5F7" w14:textId="77777777" w:rsidTr="0032721B">
        <w:tc>
          <w:tcPr>
            <w:tcW w:w="5240" w:type="dxa"/>
          </w:tcPr>
          <w:p w14:paraId="781389CF" w14:textId="77777777" w:rsidR="002D7959" w:rsidRPr="0085670C" w:rsidRDefault="002D7959" w:rsidP="007B52D0">
            <w:pPr>
              <w:pStyle w:val="ECCTableHeaderwhitefont"/>
              <w:keepNext/>
              <w:jc w:val="left"/>
              <w:rPr>
                <w:rStyle w:val="ECCHLbold"/>
                <w:color w:val="auto"/>
              </w:rPr>
            </w:pPr>
            <w:r w:rsidRPr="0085670C">
              <w:rPr>
                <w:rStyle w:val="ECCHLbold"/>
                <w:b w:val="0"/>
                <w:bCs w:val="0"/>
                <w:color w:val="auto"/>
              </w:rPr>
              <w:t>4-7 GHz (video links)</w:t>
            </w:r>
          </w:p>
        </w:tc>
        <w:tc>
          <w:tcPr>
            <w:tcW w:w="992" w:type="dxa"/>
          </w:tcPr>
          <w:p w14:paraId="209ACC0D" w14:textId="77777777" w:rsidR="002D7959" w:rsidRPr="0085670C" w:rsidRDefault="002D7959" w:rsidP="007B52D0">
            <w:pPr>
              <w:keepNext/>
              <w:jc w:val="right"/>
            </w:pPr>
            <w:r w:rsidRPr="0085670C">
              <w:t>12</w:t>
            </w:r>
          </w:p>
        </w:tc>
        <w:tc>
          <w:tcPr>
            <w:tcW w:w="850" w:type="dxa"/>
          </w:tcPr>
          <w:p w14:paraId="6D92E051" w14:textId="77777777" w:rsidR="002D7959" w:rsidRPr="0085670C" w:rsidRDefault="002D7959" w:rsidP="007B52D0">
            <w:pPr>
              <w:keepNext/>
              <w:jc w:val="right"/>
            </w:pPr>
            <w:r w:rsidRPr="0085670C">
              <w:t>14</w:t>
            </w:r>
          </w:p>
        </w:tc>
        <w:tc>
          <w:tcPr>
            <w:tcW w:w="993" w:type="dxa"/>
          </w:tcPr>
          <w:p w14:paraId="36B47C36" w14:textId="77777777" w:rsidR="002D7959" w:rsidRPr="0085670C" w:rsidRDefault="002D7959" w:rsidP="007B52D0">
            <w:pPr>
              <w:keepNext/>
              <w:jc w:val="right"/>
            </w:pPr>
            <w:r w:rsidRPr="0085670C">
              <w:t>16</w:t>
            </w:r>
          </w:p>
        </w:tc>
      </w:tr>
      <w:tr w:rsidR="002D7959" w:rsidRPr="0085670C" w14:paraId="440563AD" w14:textId="77777777" w:rsidTr="0032721B">
        <w:tc>
          <w:tcPr>
            <w:tcW w:w="5240" w:type="dxa"/>
          </w:tcPr>
          <w:p w14:paraId="43A1D01C" w14:textId="77777777" w:rsidR="002D7959" w:rsidRPr="0085670C" w:rsidRDefault="002D7959" w:rsidP="007B52D0">
            <w:pPr>
              <w:pStyle w:val="ECCTableHeaderwhitefont"/>
              <w:keepNext/>
              <w:jc w:val="left"/>
              <w:rPr>
                <w:rStyle w:val="ECCHLbold"/>
                <w:color w:val="auto"/>
              </w:rPr>
            </w:pPr>
            <w:r w:rsidRPr="0085670C">
              <w:rPr>
                <w:rStyle w:val="ECCHLbold"/>
                <w:b w:val="0"/>
                <w:bCs w:val="0"/>
                <w:color w:val="auto"/>
              </w:rPr>
              <w:t>8-12 GHz (video links)</w:t>
            </w:r>
          </w:p>
        </w:tc>
        <w:tc>
          <w:tcPr>
            <w:tcW w:w="992" w:type="dxa"/>
            <w:vAlign w:val="top"/>
          </w:tcPr>
          <w:p w14:paraId="31B991AC" w14:textId="77777777" w:rsidR="002D7959" w:rsidRPr="0085670C" w:rsidRDefault="002D7959" w:rsidP="007B52D0">
            <w:pPr>
              <w:keepNext/>
              <w:jc w:val="right"/>
            </w:pPr>
            <w:r w:rsidRPr="0085670C">
              <w:t>0</w:t>
            </w:r>
          </w:p>
        </w:tc>
        <w:tc>
          <w:tcPr>
            <w:tcW w:w="850" w:type="dxa"/>
            <w:vAlign w:val="top"/>
          </w:tcPr>
          <w:p w14:paraId="3716429C" w14:textId="77777777" w:rsidR="002D7959" w:rsidRPr="0085670C" w:rsidRDefault="002D7959" w:rsidP="007B52D0">
            <w:pPr>
              <w:keepNext/>
              <w:jc w:val="right"/>
            </w:pPr>
            <w:r w:rsidRPr="0085670C">
              <w:t>0</w:t>
            </w:r>
          </w:p>
        </w:tc>
        <w:tc>
          <w:tcPr>
            <w:tcW w:w="993" w:type="dxa"/>
            <w:vAlign w:val="top"/>
          </w:tcPr>
          <w:p w14:paraId="6C062D51" w14:textId="77777777" w:rsidR="002D7959" w:rsidRPr="0085670C" w:rsidRDefault="002D7959" w:rsidP="007B52D0">
            <w:pPr>
              <w:keepNext/>
              <w:jc w:val="right"/>
            </w:pPr>
            <w:r w:rsidRPr="0085670C">
              <w:t>0</w:t>
            </w:r>
          </w:p>
        </w:tc>
      </w:tr>
      <w:tr w:rsidR="002D7959" w:rsidRPr="0085670C" w14:paraId="54A418D2" w14:textId="77777777" w:rsidTr="0032721B">
        <w:tc>
          <w:tcPr>
            <w:tcW w:w="5240" w:type="dxa"/>
          </w:tcPr>
          <w:p w14:paraId="1DCDC961" w14:textId="77777777" w:rsidR="002D7959" w:rsidRPr="0085670C" w:rsidRDefault="002D7959" w:rsidP="007B52D0">
            <w:pPr>
              <w:pStyle w:val="ECCTableHeaderwhitefont"/>
              <w:keepNext/>
              <w:jc w:val="left"/>
              <w:rPr>
                <w:rStyle w:val="ECCHLbold"/>
                <w:color w:val="auto"/>
              </w:rPr>
            </w:pPr>
            <w:r w:rsidRPr="0085670C">
              <w:rPr>
                <w:rStyle w:val="ECCHLbold"/>
                <w:b w:val="0"/>
                <w:bCs w:val="0"/>
                <w:color w:val="auto"/>
              </w:rPr>
              <w:t>&gt;20 GHz (video links)</w:t>
            </w:r>
          </w:p>
        </w:tc>
        <w:tc>
          <w:tcPr>
            <w:tcW w:w="992" w:type="dxa"/>
            <w:vAlign w:val="top"/>
          </w:tcPr>
          <w:p w14:paraId="7AB3466E" w14:textId="77777777" w:rsidR="002D7959" w:rsidRPr="0085670C" w:rsidRDefault="002D7959" w:rsidP="007B52D0">
            <w:pPr>
              <w:keepNext/>
              <w:jc w:val="right"/>
            </w:pPr>
            <w:r w:rsidRPr="0085670C">
              <w:t>0</w:t>
            </w:r>
          </w:p>
        </w:tc>
        <w:tc>
          <w:tcPr>
            <w:tcW w:w="850" w:type="dxa"/>
            <w:vAlign w:val="top"/>
          </w:tcPr>
          <w:p w14:paraId="4AA1F301" w14:textId="77777777" w:rsidR="002D7959" w:rsidRPr="0085670C" w:rsidRDefault="002D7959" w:rsidP="007B52D0">
            <w:pPr>
              <w:keepNext/>
              <w:jc w:val="right"/>
            </w:pPr>
            <w:r w:rsidRPr="0085670C">
              <w:t>0</w:t>
            </w:r>
          </w:p>
        </w:tc>
        <w:tc>
          <w:tcPr>
            <w:tcW w:w="993" w:type="dxa"/>
            <w:vAlign w:val="top"/>
          </w:tcPr>
          <w:p w14:paraId="41F44FBF" w14:textId="77777777" w:rsidR="002D7959" w:rsidRPr="0085670C" w:rsidRDefault="002D7959" w:rsidP="007B52D0">
            <w:pPr>
              <w:keepNext/>
              <w:jc w:val="right"/>
            </w:pPr>
            <w:r w:rsidRPr="0085670C">
              <w:t>0</w:t>
            </w:r>
          </w:p>
        </w:tc>
      </w:tr>
    </w:tbl>
    <w:p w14:paraId="3659003D" w14:textId="77777777" w:rsidR="00DE38E0" w:rsidRPr="0085670C" w:rsidRDefault="002D7959" w:rsidP="00DE38E0">
      <w:r w:rsidRPr="0085670C">
        <w:t xml:space="preserve">In </w:t>
      </w:r>
      <w:r w:rsidR="00DE38E0" w:rsidRPr="0085670C">
        <w:t>France, PMSE equipment was allowed to operate in the 700 MHz band until 1 July 2019. Consequently, the number of frequencies assigned to wireless microphone equipment during the Tour de France in UHF-TV channels 50 to 60 has decreased since 2017.</w:t>
      </w:r>
    </w:p>
    <w:p w14:paraId="0F6AF6BC" w14:textId="77777777" w:rsidR="00DE38E0" w:rsidRPr="0085670C" w:rsidRDefault="00DE38E0" w:rsidP="00DE38E0">
      <w:pPr>
        <w:jc w:val="center"/>
      </w:pPr>
      <w:r w:rsidRPr="0085670C">
        <w:rPr>
          <w:noProof/>
          <w:lang w:eastAsia="fr-FR"/>
        </w:rPr>
        <w:drawing>
          <wp:inline distT="0" distB="0" distL="0" distR="0" wp14:anchorId="04A7E153" wp14:editId="377BD949">
            <wp:extent cx="5506263" cy="2658794"/>
            <wp:effectExtent l="0" t="0" r="0" b="8255"/>
            <wp:docPr id="4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5541662" cy="2675887"/>
                    </a:xfrm>
                    <a:prstGeom prst="rect">
                      <a:avLst/>
                    </a:prstGeom>
                    <a:noFill/>
                  </pic:spPr>
                </pic:pic>
              </a:graphicData>
            </a:graphic>
          </wp:inline>
        </w:drawing>
      </w:r>
    </w:p>
    <w:p w14:paraId="15884438" w14:textId="77777777" w:rsidR="00DE38E0" w:rsidRPr="0085670C" w:rsidRDefault="00DE38E0" w:rsidP="00DE38E0">
      <w:pPr>
        <w:pStyle w:val="Caption"/>
        <w:rPr>
          <w:lang w:val="en-GB"/>
        </w:rPr>
      </w:pPr>
      <w:r w:rsidRPr="0085670C">
        <w:rPr>
          <w:lang w:val="en-GB"/>
        </w:rPr>
        <w:t xml:space="preserve">Figure </w:t>
      </w:r>
      <w:r w:rsidRPr="0085670C">
        <w:rPr>
          <w:lang w:val="en-GB"/>
        </w:rPr>
        <w:fldChar w:fldCharType="begin"/>
      </w:r>
      <w:r w:rsidRPr="0085670C">
        <w:rPr>
          <w:lang w:val="en-GB"/>
        </w:rPr>
        <w:instrText xml:space="preserve"> SEQ Figure \* ARABIC </w:instrText>
      </w:r>
      <w:r w:rsidRPr="0085670C">
        <w:rPr>
          <w:lang w:val="en-GB"/>
        </w:rPr>
        <w:fldChar w:fldCharType="separate"/>
      </w:r>
      <w:r w:rsidRPr="0085670C">
        <w:rPr>
          <w:noProof/>
          <w:lang w:val="en-GB"/>
        </w:rPr>
        <w:t>7</w:t>
      </w:r>
      <w:r w:rsidRPr="0085670C">
        <w:rPr>
          <w:noProof/>
          <w:lang w:val="en-GB"/>
        </w:rPr>
        <w:fldChar w:fldCharType="end"/>
      </w:r>
      <w:r w:rsidRPr="0085670C">
        <w:rPr>
          <w:lang w:val="en-GB"/>
        </w:rPr>
        <w:t>: Frequencies assigned to wireless microphone equipment per UHF-TV channel during the Tour de France</w:t>
      </w:r>
    </w:p>
    <w:p w14:paraId="27ADDB7B" w14:textId="115ECF4D" w:rsidR="00DE38E0" w:rsidRPr="0085670C" w:rsidRDefault="00DE38E0" w:rsidP="00DE38E0">
      <w:pPr>
        <w:pStyle w:val="ECCAnnexheading1"/>
        <w:rPr>
          <w:lang w:val="en-GB"/>
        </w:rPr>
      </w:pPr>
      <w:r w:rsidRPr="0085670C">
        <w:rPr>
          <w:lang w:val="en-GB"/>
        </w:rPr>
        <w:lastRenderedPageBreak/>
        <w:t xml:space="preserve"> </w:t>
      </w:r>
      <w:bookmarkStart w:id="242" w:name="_Toc52195296"/>
      <w:bookmarkStart w:id="243" w:name="_Ref61952183"/>
      <w:bookmarkStart w:id="244" w:name="_Toc64271855"/>
      <w:r w:rsidRPr="0085670C">
        <w:rPr>
          <w:lang w:val="en-GB"/>
        </w:rPr>
        <w:t>Tables of PMSE assignment data (</w:t>
      </w:r>
      <w:r w:rsidR="003D5158">
        <w:rPr>
          <w:lang w:val="en-GB"/>
        </w:rPr>
        <w:t xml:space="preserve">the </w:t>
      </w:r>
      <w:r w:rsidR="00B40DB1">
        <w:rPr>
          <w:lang w:val="en-GB"/>
        </w:rPr>
        <w:t>N</w:t>
      </w:r>
      <w:r w:rsidR="00B40DB1" w:rsidRPr="0085670C">
        <w:rPr>
          <w:lang w:val="en-GB"/>
        </w:rPr>
        <w:t>etherlands</w:t>
      </w:r>
      <w:r w:rsidRPr="0085670C">
        <w:rPr>
          <w:lang w:val="en-GB"/>
        </w:rPr>
        <w:t>)</w:t>
      </w:r>
      <w:bookmarkEnd w:id="242"/>
      <w:bookmarkEnd w:id="243"/>
      <w:bookmarkEnd w:id="244"/>
    </w:p>
    <w:p w14:paraId="53C9CDEE" w14:textId="77777777" w:rsidR="00DE38E0" w:rsidRPr="0085670C" w:rsidRDefault="00DE38E0" w:rsidP="00DE38E0">
      <w:r w:rsidRPr="0085670C">
        <w:t>The below table presents the total number of frequency assignments for video PMSE by band from 2015 to 2018 in the Netherlands.</w:t>
      </w:r>
    </w:p>
    <w:p w14:paraId="7FEE11E7" w14:textId="77777777" w:rsidR="00DE38E0" w:rsidRPr="0085670C" w:rsidRDefault="00DE38E0" w:rsidP="00DE38E0">
      <w:pPr>
        <w:pStyle w:val="Caption"/>
        <w:rPr>
          <w:lang w:val="en-GB"/>
        </w:rPr>
      </w:pPr>
      <w:r w:rsidRPr="0085670C">
        <w:rPr>
          <w:lang w:val="en-GB"/>
        </w:rPr>
        <w:t xml:space="preserve">Table </w:t>
      </w:r>
      <w:r w:rsidRPr="0085670C">
        <w:rPr>
          <w:lang w:val="en-GB"/>
        </w:rPr>
        <w:fldChar w:fldCharType="begin"/>
      </w:r>
      <w:r w:rsidRPr="0085670C">
        <w:rPr>
          <w:lang w:val="en-GB"/>
        </w:rPr>
        <w:instrText xml:space="preserve"> SEQ Table \* ARABIC </w:instrText>
      </w:r>
      <w:r w:rsidRPr="0085670C">
        <w:rPr>
          <w:lang w:val="en-GB"/>
        </w:rPr>
        <w:fldChar w:fldCharType="separate"/>
      </w:r>
      <w:r w:rsidRPr="0085670C">
        <w:rPr>
          <w:noProof/>
          <w:lang w:val="en-GB"/>
        </w:rPr>
        <w:t>18</w:t>
      </w:r>
      <w:r w:rsidRPr="0085670C">
        <w:rPr>
          <w:noProof/>
          <w:lang w:val="en-GB"/>
        </w:rPr>
        <w:fldChar w:fldCharType="end"/>
      </w:r>
      <w:r w:rsidRPr="0085670C">
        <w:rPr>
          <w:lang w:val="en-GB"/>
        </w:rPr>
        <w:t>: Total number of PMSE video frequency assignments by band</w:t>
      </w:r>
    </w:p>
    <w:tbl>
      <w:tblPr>
        <w:tblStyle w:val="ECCTable-redheader"/>
        <w:tblW w:w="9975" w:type="dxa"/>
        <w:tblInd w:w="0" w:type="dxa"/>
        <w:tblLook w:val="04A0" w:firstRow="1" w:lastRow="0" w:firstColumn="1" w:lastColumn="0" w:noHBand="0" w:noVBand="1"/>
      </w:tblPr>
      <w:tblGrid>
        <w:gridCol w:w="4698"/>
        <w:gridCol w:w="1320"/>
        <w:gridCol w:w="1319"/>
        <w:gridCol w:w="1319"/>
        <w:gridCol w:w="1319"/>
      </w:tblGrid>
      <w:tr w:rsidR="008E1991" w:rsidRPr="0085670C" w14:paraId="2C5E50B4" w14:textId="77777777" w:rsidTr="00CE38FE">
        <w:trPr>
          <w:cnfStyle w:val="100000000000" w:firstRow="1" w:lastRow="0" w:firstColumn="0" w:lastColumn="0" w:oddVBand="0" w:evenVBand="0" w:oddHBand="0" w:evenHBand="0" w:firstRowFirstColumn="0" w:firstRowLastColumn="0" w:lastRowFirstColumn="0" w:lastRowLastColumn="0"/>
          <w:trHeight w:val="693"/>
          <w:tblHeader w:val="0"/>
        </w:trPr>
        <w:tc>
          <w:tcPr>
            <w:tcW w:w="4531" w:type="dxa"/>
            <w:tcBorders>
              <w:top w:val="single" w:sz="4" w:space="0" w:color="FFFFFF" w:themeColor="background1"/>
              <w:left w:val="single" w:sz="4" w:space="0" w:color="FFFFFF" w:themeColor="background1"/>
              <w:bottom w:val="single" w:sz="4" w:space="0" w:color="FFFFFF" w:themeColor="background1"/>
              <w:tl2br w:val="none" w:sz="0" w:space="0" w:color="auto"/>
              <w:tr2bl w:val="none" w:sz="0" w:space="0" w:color="auto"/>
            </w:tcBorders>
          </w:tcPr>
          <w:p w14:paraId="6B31C114" w14:textId="77777777" w:rsidR="008E1991" w:rsidRPr="0085670C" w:rsidRDefault="008E1991" w:rsidP="00D12386"/>
        </w:tc>
        <w:tc>
          <w:tcPr>
            <w:tcW w:w="0" w:type="auto"/>
            <w:tcBorders>
              <w:top w:val="single" w:sz="4" w:space="0" w:color="FFFFFF" w:themeColor="background1"/>
              <w:bottom w:val="single" w:sz="4" w:space="0" w:color="FFFFFF" w:themeColor="background1"/>
              <w:tl2br w:val="none" w:sz="0" w:space="0" w:color="auto"/>
              <w:tr2bl w:val="none" w:sz="0" w:space="0" w:color="auto"/>
            </w:tcBorders>
          </w:tcPr>
          <w:p w14:paraId="6EC90756" w14:textId="77777777" w:rsidR="008E1991" w:rsidRPr="0085670C" w:rsidRDefault="008E1991" w:rsidP="00430F61">
            <w:r w:rsidRPr="0085670C">
              <w:t>Year 2015</w:t>
            </w:r>
          </w:p>
        </w:tc>
        <w:tc>
          <w:tcPr>
            <w:tcW w:w="0" w:type="auto"/>
            <w:tcBorders>
              <w:top w:val="single" w:sz="4" w:space="0" w:color="FFFFFF" w:themeColor="background1"/>
              <w:bottom w:val="single" w:sz="4" w:space="0" w:color="FFFFFF" w:themeColor="background1"/>
              <w:tl2br w:val="none" w:sz="0" w:space="0" w:color="auto"/>
              <w:tr2bl w:val="none" w:sz="0" w:space="0" w:color="auto"/>
            </w:tcBorders>
          </w:tcPr>
          <w:p w14:paraId="312B5DD0" w14:textId="77777777" w:rsidR="008E1991" w:rsidRPr="0085670C" w:rsidRDefault="008E1991" w:rsidP="00430F61">
            <w:r w:rsidRPr="0085670C">
              <w:t>Year 2016</w:t>
            </w:r>
          </w:p>
        </w:tc>
        <w:tc>
          <w:tcPr>
            <w:tcW w:w="0" w:type="auto"/>
            <w:tcBorders>
              <w:top w:val="single" w:sz="4" w:space="0" w:color="FFFFFF" w:themeColor="background1"/>
              <w:bottom w:val="single" w:sz="4" w:space="0" w:color="FFFFFF" w:themeColor="background1"/>
              <w:tl2br w:val="none" w:sz="0" w:space="0" w:color="auto"/>
              <w:tr2bl w:val="none" w:sz="0" w:space="0" w:color="auto"/>
            </w:tcBorders>
          </w:tcPr>
          <w:p w14:paraId="67BAB9DE" w14:textId="77777777" w:rsidR="008E1991" w:rsidRPr="0085670C" w:rsidRDefault="008E1991" w:rsidP="00430F61">
            <w:r w:rsidRPr="0085670C">
              <w:t>Year 2017</w:t>
            </w:r>
          </w:p>
        </w:tc>
        <w:tc>
          <w:tcPr>
            <w:tcW w:w="0" w:type="auto"/>
            <w:tcBorders>
              <w:top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tcPr>
          <w:p w14:paraId="01797A87" w14:textId="77777777" w:rsidR="008E1991" w:rsidRPr="0085670C" w:rsidRDefault="008E1991" w:rsidP="00430F61">
            <w:r w:rsidRPr="0085670C">
              <w:t>Year 2018</w:t>
            </w:r>
          </w:p>
        </w:tc>
      </w:tr>
      <w:tr w:rsidR="008E1991" w:rsidRPr="0085670C" w14:paraId="2B25D1D7" w14:textId="77777777" w:rsidTr="00CE38FE">
        <w:tc>
          <w:tcPr>
            <w:tcW w:w="4531" w:type="dxa"/>
            <w:tcBorders>
              <w:top w:val="single" w:sz="4" w:space="0" w:color="FFFFFF" w:themeColor="background1"/>
            </w:tcBorders>
          </w:tcPr>
          <w:p w14:paraId="394AE40E" w14:textId="77777777" w:rsidR="008E1991" w:rsidRPr="0085670C" w:rsidRDefault="008E1991" w:rsidP="008E1991">
            <w:pPr>
              <w:jc w:val="left"/>
            </w:pPr>
            <w:r w:rsidRPr="0085670C">
              <w:rPr>
                <w:rStyle w:val="ECCHLbold"/>
                <w:b w:val="0"/>
                <w:bCs/>
              </w:rPr>
              <w:t>25-65 MHz (Audio Links and ADS)</w:t>
            </w:r>
          </w:p>
        </w:tc>
        <w:tc>
          <w:tcPr>
            <w:tcW w:w="0" w:type="auto"/>
            <w:tcBorders>
              <w:top w:val="single" w:sz="4" w:space="0" w:color="FFFFFF" w:themeColor="background1"/>
            </w:tcBorders>
          </w:tcPr>
          <w:p w14:paraId="091BCA30" w14:textId="77777777" w:rsidR="008E1991" w:rsidRPr="0085670C" w:rsidRDefault="008E1991" w:rsidP="00430F61">
            <w:pPr>
              <w:jc w:val="right"/>
            </w:pPr>
            <w:r w:rsidRPr="0085670C">
              <w:t>n/a (Note 1)</w:t>
            </w:r>
          </w:p>
        </w:tc>
        <w:tc>
          <w:tcPr>
            <w:tcW w:w="0" w:type="auto"/>
            <w:tcBorders>
              <w:top w:val="single" w:sz="4" w:space="0" w:color="FFFFFF" w:themeColor="background1"/>
            </w:tcBorders>
          </w:tcPr>
          <w:p w14:paraId="0A284E2F" w14:textId="77777777" w:rsidR="008E1991" w:rsidRPr="0085670C" w:rsidRDefault="008E1991" w:rsidP="00430F61">
            <w:pPr>
              <w:jc w:val="right"/>
            </w:pPr>
            <w:r w:rsidRPr="0085670C">
              <w:t>n/a (Note 1)</w:t>
            </w:r>
          </w:p>
        </w:tc>
        <w:tc>
          <w:tcPr>
            <w:tcW w:w="0" w:type="auto"/>
            <w:tcBorders>
              <w:top w:val="single" w:sz="4" w:space="0" w:color="FFFFFF" w:themeColor="background1"/>
            </w:tcBorders>
          </w:tcPr>
          <w:p w14:paraId="474C2423" w14:textId="77777777" w:rsidR="008E1991" w:rsidRPr="0085670C" w:rsidRDefault="008E1991" w:rsidP="00430F61">
            <w:pPr>
              <w:jc w:val="right"/>
            </w:pPr>
            <w:r w:rsidRPr="0085670C">
              <w:t>n/a (Note 1)</w:t>
            </w:r>
          </w:p>
        </w:tc>
        <w:tc>
          <w:tcPr>
            <w:tcW w:w="0" w:type="auto"/>
            <w:tcBorders>
              <w:top w:val="single" w:sz="4" w:space="0" w:color="FFFFFF" w:themeColor="background1"/>
            </w:tcBorders>
          </w:tcPr>
          <w:p w14:paraId="4F131BFE" w14:textId="77777777" w:rsidR="008E1991" w:rsidRPr="0085670C" w:rsidRDefault="008E1991" w:rsidP="00ED63DB">
            <w:pPr>
              <w:jc w:val="right"/>
            </w:pPr>
            <w:r w:rsidRPr="0085670C">
              <w:t>n/a (Note 1)</w:t>
            </w:r>
          </w:p>
        </w:tc>
      </w:tr>
      <w:tr w:rsidR="008E1991" w:rsidRPr="0085670C" w14:paraId="79BA5F0C" w14:textId="77777777" w:rsidTr="00185378">
        <w:tc>
          <w:tcPr>
            <w:tcW w:w="4531" w:type="dxa"/>
          </w:tcPr>
          <w:p w14:paraId="64EFF487" w14:textId="77777777" w:rsidR="008E1991" w:rsidRPr="0085670C" w:rsidRDefault="008E1991" w:rsidP="008E1991">
            <w:pPr>
              <w:jc w:val="left"/>
            </w:pPr>
            <w:r w:rsidRPr="0085670C">
              <w:rPr>
                <w:rStyle w:val="ECCHLbold"/>
                <w:b w:val="0"/>
                <w:bCs/>
              </w:rPr>
              <w:t>65-470 MHz (Talkback, mics, audio links, camera data)</w:t>
            </w:r>
          </w:p>
        </w:tc>
        <w:tc>
          <w:tcPr>
            <w:tcW w:w="0" w:type="auto"/>
          </w:tcPr>
          <w:p w14:paraId="6484CD8F" w14:textId="77777777" w:rsidR="008E1991" w:rsidRPr="0085670C" w:rsidRDefault="008E1991" w:rsidP="00430F61">
            <w:pPr>
              <w:jc w:val="right"/>
            </w:pPr>
            <w:r w:rsidRPr="0085670C">
              <w:t>n/a (Note 1)</w:t>
            </w:r>
          </w:p>
        </w:tc>
        <w:tc>
          <w:tcPr>
            <w:tcW w:w="0" w:type="auto"/>
          </w:tcPr>
          <w:p w14:paraId="55CEE414" w14:textId="77777777" w:rsidR="008E1991" w:rsidRPr="0085670C" w:rsidRDefault="008E1991" w:rsidP="00430F61">
            <w:pPr>
              <w:jc w:val="right"/>
            </w:pPr>
            <w:r w:rsidRPr="0085670C">
              <w:t>n/a (Note 1)</w:t>
            </w:r>
          </w:p>
        </w:tc>
        <w:tc>
          <w:tcPr>
            <w:tcW w:w="0" w:type="auto"/>
          </w:tcPr>
          <w:p w14:paraId="7D10BA24" w14:textId="77777777" w:rsidR="008E1991" w:rsidRPr="0085670C" w:rsidRDefault="008E1991" w:rsidP="00430F61">
            <w:pPr>
              <w:jc w:val="right"/>
            </w:pPr>
            <w:r w:rsidRPr="0085670C">
              <w:t>n/a (Note 1)</w:t>
            </w:r>
          </w:p>
        </w:tc>
        <w:tc>
          <w:tcPr>
            <w:tcW w:w="0" w:type="auto"/>
          </w:tcPr>
          <w:p w14:paraId="05C1DFFB" w14:textId="77777777" w:rsidR="008E1991" w:rsidRPr="0085670C" w:rsidRDefault="008E1991" w:rsidP="00ED63DB">
            <w:pPr>
              <w:jc w:val="right"/>
            </w:pPr>
            <w:r w:rsidRPr="0085670C">
              <w:t>n/a (Note 1)</w:t>
            </w:r>
          </w:p>
        </w:tc>
      </w:tr>
      <w:tr w:rsidR="008E1991" w:rsidRPr="0085670C" w14:paraId="3AAB9A2B" w14:textId="77777777" w:rsidTr="00185378">
        <w:tc>
          <w:tcPr>
            <w:tcW w:w="4531" w:type="dxa"/>
          </w:tcPr>
          <w:p w14:paraId="7DDD3868" w14:textId="77777777" w:rsidR="008E1991" w:rsidRPr="0085670C" w:rsidRDefault="008E1991" w:rsidP="008E1991">
            <w:pPr>
              <w:jc w:val="left"/>
            </w:pPr>
            <w:r w:rsidRPr="0085670C">
              <w:rPr>
                <w:rStyle w:val="ECCHLbold"/>
                <w:b w:val="0"/>
                <w:bCs/>
              </w:rPr>
              <w:t>470-790 MHz (Mics, IEMs, talkback, camera data)</w:t>
            </w:r>
          </w:p>
        </w:tc>
        <w:tc>
          <w:tcPr>
            <w:tcW w:w="0" w:type="auto"/>
          </w:tcPr>
          <w:p w14:paraId="2AC9E119" w14:textId="77777777" w:rsidR="008E1991" w:rsidRPr="0085670C" w:rsidRDefault="008E1991" w:rsidP="00430F61">
            <w:pPr>
              <w:jc w:val="right"/>
            </w:pPr>
            <w:r w:rsidRPr="0085670C">
              <w:t>n/a (Note 1)</w:t>
            </w:r>
          </w:p>
        </w:tc>
        <w:tc>
          <w:tcPr>
            <w:tcW w:w="0" w:type="auto"/>
          </w:tcPr>
          <w:p w14:paraId="1DCD448A" w14:textId="77777777" w:rsidR="008E1991" w:rsidRPr="0085670C" w:rsidRDefault="008E1991" w:rsidP="00430F61">
            <w:pPr>
              <w:jc w:val="right"/>
            </w:pPr>
            <w:r w:rsidRPr="0085670C">
              <w:t>n/a (Note 1)</w:t>
            </w:r>
          </w:p>
        </w:tc>
        <w:tc>
          <w:tcPr>
            <w:tcW w:w="0" w:type="auto"/>
          </w:tcPr>
          <w:p w14:paraId="66CB2E68" w14:textId="77777777" w:rsidR="008E1991" w:rsidRPr="0085670C" w:rsidRDefault="008E1991" w:rsidP="00430F61">
            <w:pPr>
              <w:jc w:val="right"/>
            </w:pPr>
            <w:r w:rsidRPr="0085670C">
              <w:t>n/a (Note 1)</w:t>
            </w:r>
          </w:p>
        </w:tc>
        <w:tc>
          <w:tcPr>
            <w:tcW w:w="0" w:type="auto"/>
          </w:tcPr>
          <w:p w14:paraId="1BC0488A" w14:textId="77777777" w:rsidR="008E1991" w:rsidRPr="0085670C" w:rsidRDefault="008E1991" w:rsidP="00ED63DB">
            <w:pPr>
              <w:jc w:val="right"/>
            </w:pPr>
            <w:r w:rsidRPr="0085670C">
              <w:t>n/a (Note 1)</w:t>
            </w:r>
          </w:p>
        </w:tc>
      </w:tr>
      <w:tr w:rsidR="008E1991" w:rsidRPr="0085670C" w14:paraId="439E8481" w14:textId="77777777" w:rsidTr="00185378">
        <w:tc>
          <w:tcPr>
            <w:tcW w:w="4531" w:type="dxa"/>
          </w:tcPr>
          <w:p w14:paraId="64463AC3" w14:textId="77777777" w:rsidR="008E1991" w:rsidRPr="0085670C" w:rsidRDefault="008E1991" w:rsidP="008E1991">
            <w:pPr>
              <w:jc w:val="left"/>
            </w:pPr>
            <w:r w:rsidRPr="0085670C">
              <w:rPr>
                <w:rStyle w:val="ECCHLbold"/>
                <w:b w:val="0"/>
                <w:bCs/>
              </w:rPr>
              <w:t>1-2 GHz (STLs, telemetry, vision links, mics)</w:t>
            </w:r>
          </w:p>
        </w:tc>
        <w:tc>
          <w:tcPr>
            <w:tcW w:w="0" w:type="auto"/>
          </w:tcPr>
          <w:p w14:paraId="75492E31" w14:textId="77777777" w:rsidR="008E1991" w:rsidRPr="0085670C" w:rsidRDefault="008E1991" w:rsidP="00430F61">
            <w:pPr>
              <w:jc w:val="right"/>
            </w:pPr>
            <w:r w:rsidRPr="0085670C">
              <w:t>102</w:t>
            </w:r>
          </w:p>
        </w:tc>
        <w:tc>
          <w:tcPr>
            <w:tcW w:w="0" w:type="auto"/>
          </w:tcPr>
          <w:p w14:paraId="137E0876" w14:textId="77777777" w:rsidR="008E1991" w:rsidRPr="0085670C" w:rsidRDefault="008E1991" w:rsidP="00430F61">
            <w:pPr>
              <w:jc w:val="right"/>
            </w:pPr>
            <w:r w:rsidRPr="0085670C">
              <w:t>116</w:t>
            </w:r>
          </w:p>
        </w:tc>
        <w:tc>
          <w:tcPr>
            <w:tcW w:w="0" w:type="auto"/>
          </w:tcPr>
          <w:p w14:paraId="651757AE" w14:textId="77777777" w:rsidR="008E1991" w:rsidRPr="0085670C" w:rsidRDefault="008E1991" w:rsidP="00430F61">
            <w:pPr>
              <w:jc w:val="right"/>
            </w:pPr>
            <w:r w:rsidRPr="0085670C">
              <w:t>42</w:t>
            </w:r>
          </w:p>
        </w:tc>
        <w:tc>
          <w:tcPr>
            <w:tcW w:w="0" w:type="auto"/>
          </w:tcPr>
          <w:p w14:paraId="4B8B8C9F" w14:textId="77777777" w:rsidR="008E1991" w:rsidRPr="0085670C" w:rsidRDefault="008E1991" w:rsidP="00430F61">
            <w:pPr>
              <w:jc w:val="right"/>
            </w:pPr>
            <w:r w:rsidRPr="0085670C">
              <w:t>75</w:t>
            </w:r>
          </w:p>
        </w:tc>
      </w:tr>
      <w:tr w:rsidR="008E1991" w:rsidRPr="0085670C" w14:paraId="199A8DC9" w14:textId="77777777" w:rsidTr="00185378">
        <w:tc>
          <w:tcPr>
            <w:tcW w:w="4531" w:type="dxa"/>
          </w:tcPr>
          <w:p w14:paraId="334E336A" w14:textId="77777777" w:rsidR="008E1991" w:rsidRPr="0085670C" w:rsidRDefault="008E1991" w:rsidP="008E1991">
            <w:pPr>
              <w:jc w:val="left"/>
            </w:pPr>
            <w:r w:rsidRPr="0085670C">
              <w:rPr>
                <w:rStyle w:val="ECCHLbold"/>
                <w:b w:val="0"/>
              </w:rPr>
              <w:t>2 GHz (video links)</w:t>
            </w:r>
          </w:p>
        </w:tc>
        <w:tc>
          <w:tcPr>
            <w:tcW w:w="0" w:type="auto"/>
          </w:tcPr>
          <w:p w14:paraId="5A172839" w14:textId="77777777" w:rsidR="008E1991" w:rsidRPr="0085670C" w:rsidRDefault="008E1991" w:rsidP="00430F61">
            <w:pPr>
              <w:jc w:val="right"/>
            </w:pPr>
            <w:r w:rsidRPr="0085670C">
              <w:t>2519</w:t>
            </w:r>
          </w:p>
        </w:tc>
        <w:tc>
          <w:tcPr>
            <w:tcW w:w="0" w:type="auto"/>
          </w:tcPr>
          <w:p w14:paraId="456EEDD2" w14:textId="77777777" w:rsidR="008E1991" w:rsidRPr="0085670C" w:rsidRDefault="008E1991" w:rsidP="00430F61">
            <w:pPr>
              <w:jc w:val="right"/>
            </w:pPr>
            <w:r w:rsidRPr="0085670C">
              <w:t>2581</w:t>
            </w:r>
          </w:p>
        </w:tc>
        <w:tc>
          <w:tcPr>
            <w:tcW w:w="0" w:type="auto"/>
          </w:tcPr>
          <w:p w14:paraId="4BA66655" w14:textId="77777777" w:rsidR="008E1991" w:rsidRPr="0085670C" w:rsidRDefault="008E1991" w:rsidP="00430F61">
            <w:pPr>
              <w:jc w:val="right"/>
            </w:pPr>
            <w:r w:rsidRPr="0085670C">
              <w:t>2482</w:t>
            </w:r>
          </w:p>
        </w:tc>
        <w:tc>
          <w:tcPr>
            <w:tcW w:w="0" w:type="auto"/>
          </w:tcPr>
          <w:p w14:paraId="49B0AAF0" w14:textId="77777777" w:rsidR="008E1991" w:rsidRPr="0085670C" w:rsidRDefault="008E1991" w:rsidP="00430F61">
            <w:pPr>
              <w:jc w:val="right"/>
            </w:pPr>
            <w:r w:rsidRPr="0085670C">
              <w:t>3025</w:t>
            </w:r>
          </w:p>
        </w:tc>
      </w:tr>
      <w:tr w:rsidR="008E1991" w:rsidRPr="0085670C" w14:paraId="1257891F" w14:textId="77777777" w:rsidTr="00185378">
        <w:tc>
          <w:tcPr>
            <w:tcW w:w="4531" w:type="dxa"/>
          </w:tcPr>
          <w:p w14:paraId="593E0E44" w14:textId="77777777" w:rsidR="008E1991" w:rsidRPr="0085670C" w:rsidRDefault="008E1991" w:rsidP="008E1991">
            <w:pPr>
              <w:jc w:val="left"/>
            </w:pPr>
            <w:r w:rsidRPr="0085670C">
              <w:rPr>
                <w:rStyle w:val="ECCHLbold"/>
                <w:b w:val="0"/>
              </w:rPr>
              <w:t>3 GHz (video links)</w:t>
            </w:r>
          </w:p>
        </w:tc>
        <w:tc>
          <w:tcPr>
            <w:tcW w:w="0" w:type="auto"/>
          </w:tcPr>
          <w:p w14:paraId="3CB63406" w14:textId="77777777" w:rsidR="008E1991" w:rsidRPr="0085670C" w:rsidRDefault="008E1991" w:rsidP="00430F61">
            <w:pPr>
              <w:jc w:val="right"/>
            </w:pPr>
            <w:r w:rsidRPr="0085670C">
              <w:t>183</w:t>
            </w:r>
          </w:p>
        </w:tc>
        <w:tc>
          <w:tcPr>
            <w:tcW w:w="0" w:type="auto"/>
          </w:tcPr>
          <w:p w14:paraId="34F6A48B" w14:textId="77777777" w:rsidR="008E1991" w:rsidRPr="0085670C" w:rsidRDefault="008E1991" w:rsidP="00430F61">
            <w:pPr>
              <w:jc w:val="right"/>
            </w:pPr>
            <w:r w:rsidRPr="0085670C">
              <w:t>117</w:t>
            </w:r>
          </w:p>
        </w:tc>
        <w:tc>
          <w:tcPr>
            <w:tcW w:w="0" w:type="auto"/>
          </w:tcPr>
          <w:p w14:paraId="75134494" w14:textId="77777777" w:rsidR="008E1991" w:rsidRPr="0085670C" w:rsidRDefault="008E1991" w:rsidP="00430F61">
            <w:pPr>
              <w:jc w:val="right"/>
            </w:pPr>
            <w:r w:rsidRPr="0085670C">
              <w:t>138</w:t>
            </w:r>
          </w:p>
        </w:tc>
        <w:tc>
          <w:tcPr>
            <w:tcW w:w="0" w:type="auto"/>
          </w:tcPr>
          <w:p w14:paraId="7F3AEB08" w14:textId="77777777" w:rsidR="008E1991" w:rsidRPr="0085670C" w:rsidRDefault="008E1991" w:rsidP="00430F61">
            <w:pPr>
              <w:jc w:val="right"/>
            </w:pPr>
            <w:r w:rsidRPr="0085670C">
              <w:t>222</w:t>
            </w:r>
          </w:p>
        </w:tc>
      </w:tr>
      <w:tr w:rsidR="008E1991" w:rsidRPr="0085670C" w14:paraId="6C4F3D59" w14:textId="77777777" w:rsidTr="00185378">
        <w:tc>
          <w:tcPr>
            <w:tcW w:w="4531" w:type="dxa"/>
          </w:tcPr>
          <w:p w14:paraId="43341D70" w14:textId="77777777" w:rsidR="008E1991" w:rsidRPr="0085670C" w:rsidRDefault="008E1991" w:rsidP="008E1991">
            <w:pPr>
              <w:jc w:val="left"/>
            </w:pPr>
            <w:r w:rsidRPr="0085670C">
              <w:rPr>
                <w:rStyle w:val="ECCHLbold"/>
                <w:b w:val="0"/>
              </w:rPr>
              <w:t>4-7 GHz (video links)</w:t>
            </w:r>
          </w:p>
        </w:tc>
        <w:tc>
          <w:tcPr>
            <w:tcW w:w="0" w:type="auto"/>
          </w:tcPr>
          <w:p w14:paraId="415A2DD9" w14:textId="77777777" w:rsidR="008E1991" w:rsidRPr="0085670C" w:rsidRDefault="008E1991" w:rsidP="00430F61">
            <w:pPr>
              <w:jc w:val="right"/>
            </w:pPr>
            <w:r w:rsidRPr="0085670C">
              <w:t>227</w:t>
            </w:r>
          </w:p>
        </w:tc>
        <w:tc>
          <w:tcPr>
            <w:tcW w:w="0" w:type="auto"/>
          </w:tcPr>
          <w:p w14:paraId="3B9DC7B5" w14:textId="77777777" w:rsidR="008E1991" w:rsidRPr="0085670C" w:rsidRDefault="008E1991" w:rsidP="00430F61">
            <w:pPr>
              <w:jc w:val="right"/>
            </w:pPr>
            <w:r w:rsidRPr="0085670C">
              <w:t>286</w:t>
            </w:r>
          </w:p>
        </w:tc>
        <w:tc>
          <w:tcPr>
            <w:tcW w:w="0" w:type="auto"/>
          </w:tcPr>
          <w:p w14:paraId="2F03377B" w14:textId="77777777" w:rsidR="008E1991" w:rsidRPr="0085670C" w:rsidRDefault="008E1991" w:rsidP="00430F61">
            <w:pPr>
              <w:jc w:val="right"/>
            </w:pPr>
            <w:r w:rsidRPr="0085670C">
              <w:t>141</w:t>
            </w:r>
          </w:p>
        </w:tc>
        <w:tc>
          <w:tcPr>
            <w:tcW w:w="0" w:type="auto"/>
          </w:tcPr>
          <w:p w14:paraId="29744386" w14:textId="77777777" w:rsidR="008E1991" w:rsidRPr="0085670C" w:rsidRDefault="008E1991" w:rsidP="00430F61">
            <w:pPr>
              <w:jc w:val="right"/>
            </w:pPr>
            <w:r w:rsidRPr="0085670C">
              <w:t>211</w:t>
            </w:r>
          </w:p>
        </w:tc>
      </w:tr>
      <w:tr w:rsidR="008E1991" w:rsidRPr="0085670C" w14:paraId="60F0FFD8" w14:textId="77777777" w:rsidTr="00185378">
        <w:tc>
          <w:tcPr>
            <w:tcW w:w="4531" w:type="dxa"/>
          </w:tcPr>
          <w:p w14:paraId="36F17F16" w14:textId="77777777" w:rsidR="008E1991" w:rsidRPr="0085670C" w:rsidRDefault="008E1991" w:rsidP="008E1991">
            <w:pPr>
              <w:jc w:val="left"/>
            </w:pPr>
            <w:r w:rsidRPr="0085670C">
              <w:rPr>
                <w:rStyle w:val="ECCHLbold"/>
                <w:b w:val="0"/>
              </w:rPr>
              <w:t>8-12 GHz (video links)</w:t>
            </w:r>
          </w:p>
        </w:tc>
        <w:tc>
          <w:tcPr>
            <w:tcW w:w="0" w:type="auto"/>
          </w:tcPr>
          <w:p w14:paraId="69A53D4A" w14:textId="77777777" w:rsidR="008E1991" w:rsidRPr="0085670C" w:rsidRDefault="008E1991" w:rsidP="00430F61">
            <w:pPr>
              <w:jc w:val="right"/>
            </w:pPr>
            <w:r w:rsidRPr="0085670C">
              <w:t>22</w:t>
            </w:r>
          </w:p>
        </w:tc>
        <w:tc>
          <w:tcPr>
            <w:tcW w:w="0" w:type="auto"/>
          </w:tcPr>
          <w:p w14:paraId="032D38F9" w14:textId="77777777" w:rsidR="008E1991" w:rsidRPr="0085670C" w:rsidRDefault="008E1991" w:rsidP="00430F61">
            <w:pPr>
              <w:jc w:val="right"/>
            </w:pPr>
            <w:r w:rsidRPr="0085670C">
              <w:t>36</w:t>
            </w:r>
          </w:p>
        </w:tc>
        <w:tc>
          <w:tcPr>
            <w:tcW w:w="0" w:type="auto"/>
          </w:tcPr>
          <w:p w14:paraId="78EF49F2" w14:textId="77777777" w:rsidR="008E1991" w:rsidRPr="0085670C" w:rsidRDefault="008E1991" w:rsidP="00430F61">
            <w:pPr>
              <w:jc w:val="right"/>
            </w:pPr>
            <w:r w:rsidRPr="0085670C">
              <w:t>32</w:t>
            </w:r>
          </w:p>
        </w:tc>
        <w:tc>
          <w:tcPr>
            <w:tcW w:w="0" w:type="auto"/>
          </w:tcPr>
          <w:p w14:paraId="0EF4D08A" w14:textId="77777777" w:rsidR="008E1991" w:rsidRPr="0085670C" w:rsidRDefault="008E1991" w:rsidP="00430F61">
            <w:pPr>
              <w:jc w:val="right"/>
            </w:pPr>
            <w:r w:rsidRPr="0085670C">
              <w:t>23</w:t>
            </w:r>
          </w:p>
        </w:tc>
      </w:tr>
      <w:tr w:rsidR="008E1991" w:rsidRPr="0085670C" w14:paraId="73A8D19B" w14:textId="77777777" w:rsidTr="00185378">
        <w:tc>
          <w:tcPr>
            <w:tcW w:w="4531" w:type="dxa"/>
          </w:tcPr>
          <w:p w14:paraId="1893E6C6" w14:textId="77777777" w:rsidR="008E1991" w:rsidRPr="0085670C" w:rsidRDefault="008E1991" w:rsidP="008E1991">
            <w:pPr>
              <w:jc w:val="left"/>
            </w:pPr>
            <w:r w:rsidRPr="0085670C">
              <w:rPr>
                <w:rStyle w:val="ECCHLbold"/>
                <w:b w:val="0"/>
              </w:rPr>
              <w:t>&gt;20 GHz (video links)</w:t>
            </w:r>
          </w:p>
        </w:tc>
        <w:tc>
          <w:tcPr>
            <w:tcW w:w="0" w:type="auto"/>
          </w:tcPr>
          <w:p w14:paraId="7D090395" w14:textId="77777777" w:rsidR="008E1991" w:rsidRPr="0085670C" w:rsidRDefault="008E1991" w:rsidP="00430F61">
            <w:pPr>
              <w:jc w:val="right"/>
            </w:pPr>
            <w:r w:rsidRPr="0085670C">
              <w:t>0</w:t>
            </w:r>
          </w:p>
        </w:tc>
        <w:tc>
          <w:tcPr>
            <w:tcW w:w="0" w:type="auto"/>
          </w:tcPr>
          <w:p w14:paraId="5DDB5A2C" w14:textId="77777777" w:rsidR="008E1991" w:rsidRPr="0085670C" w:rsidRDefault="008E1991" w:rsidP="00430F61">
            <w:pPr>
              <w:jc w:val="right"/>
            </w:pPr>
            <w:r w:rsidRPr="0085670C">
              <w:t>0</w:t>
            </w:r>
          </w:p>
        </w:tc>
        <w:tc>
          <w:tcPr>
            <w:tcW w:w="0" w:type="auto"/>
          </w:tcPr>
          <w:p w14:paraId="431F2B51" w14:textId="77777777" w:rsidR="008E1991" w:rsidRPr="0085670C" w:rsidRDefault="008E1991" w:rsidP="00430F61">
            <w:pPr>
              <w:jc w:val="right"/>
            </w:pPr>
            <w:r w:rsidRPr="0085670C">
              <w:t>0</w:t>
            </w:r>
          </w:p>
        </w:tc>
        <w:tc>
          <w:tcPr>
            <w:tcW w:w="0" w:type="auto"/>
          </w:tcPr>
          <w:p w14:paraId="1DCD9A65" w14:textId="77777777" w:rsidR="008E1991" w:rsidRPr="0085670C" w:rsidRDefault="008E1991" w:rsidP="00430F61">
            <w:pPr>
              <w:jc w:val="right"/>
            </w:pPr>
            <w:r w:rsidRPr="0085670C">
              <w:t>0</w:t>
            </w:r>
          </w:p>
        </w:tc>
      </w:tr>
      <w:tr w:rsidR="0026234C" w:rsidRPr="0085670C" w14:paraId="36DE93DC" w14:textId="77777777" w:rsidTr="00185378">
        <w:tc>
          <w:tcPr>
            <w:tcW w:w="9975" w:type="dxa"/>
            <w:gridSpan w:val="5"/>
          </w:tcPr>
          <w:p w14:paraId="2E7E1B00" w14:textId="77777777" w:rsidR="0026234C" w:rsidRPr="0085670C" w:rsidRDefault="0026234C" w:rsidP="0026234C">
            <w:pPr>
              <w:pStyle w:val="ECCTablenote"/>
            </w:pPr>
            <w:r w:rsidRPr="0085670C">
              <w:t>Note 1 : Wireless microphones do not require a user license in the Netherlands (license exempt). Most other audio applications, like audio links and talkback, are licensed with a general license. The frequencies that are part of these licenses are not coordinated separately for each event. Therefore, accurate numbers are not available regarding audio PMSE usage.</w:t>
            </w:r>
          </w:p>
        </w:tc>
      </w:tr>
    </w:tbl>
    <w:p w14:paraId="5BB3074C" w14:textId="03814663" w:rsidR="00DE38E0" w:rsidRPr="0085670C" w:rsidRDefault="00DE38E0" w:rsidP="00DE38E0"/>
    <w:p w14:paraId="7E2BC705" w14:textId="6089F530" w:rsidR="00DE38E0" w:rsidRPr="0085670C" w:rsidRDefault="00DE38E0" w:rsidP="00DE38E0">
      <w:pPr>
        <w:pStyle w:val="ECCAnnexheading1"/>
        <w:rPr>
          <w:lang w:val="en-GB"/>
        </w:rPr>
      </w:pPr>
      <w:bookmarkStart w:id="245" w:name="_Toc40827865"/>
      <w:bookmarkStart w:id="246" w:name="_Toc40827866"/>
      <w:bookmarkStart w:id="247" w:name="_Toc45034826"/>
      <w:bookmarkStart w:id="248" w:name="_Toc52195297"/>
      <w:bookmarkStart w:id="249" w:name="_Toc64271856"/>
      <w:bookmarkEnd w:id="245"/>
      <w:bookmarkEnd w:id="246"/>
      <w:r w:rsidRPr="0085670C">
        <w:rPr>
          <w:lang w:val="en-GB"/>
        </w:rPr>
        <w:lastRenderedPageBreak/>
        <w:t>PMSE spectrum requirements use for large events in Slovenia</w:t>
      </w:r>
      <w:bookmarkEnd w:id="247"/>
      <w:bookmarkEnd w:id="248"/>
      <w:bookmarkEnd w:id="249"/>
    </w:p>
    <w:p w14:paraId="707F17E7" w14:textId="77777777" w:rsidR="00DE38E0" w:rsidRPr="0085670C" w:rsidRDefault="00DE38E0" w:rsidP="00DE38E0">
      <w:r w:rsidRPr="0085670C">
        <w:t xml:space="preserve">The biggest yearly events in PMSE usage are: </w:t>
      </w:r>
    </w:p>
    <w:p w14:paraId="56C4FA51" w14:textId="77777777" w:rsidR="00DE38E0" w:rsidRPr="0085670C" w:rsidRDefault="00DE38E0" w:rsidP="00DE38E0">
      <w:pPr>
        <w:pStyle w:val="ECCBulletsLv1"/>
      </w:pPr>
      <w:r w:rsidRPr="0085670C">
        <w:t>Cycle event "Tour of Slovenia";</w:t>
      </w:r>
    </w:p>
    <w:p w14:paraId="5DC3E9F0" w14:textId="77777777" w:rsidR="00DE38E0" w:rsidRPr="0085670C" w:rsidRDefault="00DE38E0" w:rsidP="00DE38E0">
      <w:pPr>
        <w:pStyle w:val="ECCBulletsLv1"/>
      </w:pPr>
      <w:r w:rsidRPr="0085670C">
        <w:t>Ski Jumping World Cup in Planica;</w:t>
      </w:r>
    </w:p>
    <w:p w14:paraId="3FF28756" w14:textId="77777777" w:rsidR="00DE38E0" w:rsidRPr="0085670C" w:rsidRDefault="00DE38E0" w:rsidP="00DE38E0">
      <w:pPr>
        <w:pStyle w:val="ECCBulletsLv1"/>
      </w:pPr>
      <w:r w:rsidRPr="0085670C">
        <w:t>Biathlon World Cup in Pokljuka;</w:t>
      </w:r>
    </w:p>
    <w:p w14:paraId="563EBE57" w14:textId="77777777" w:rsidR="00DE38E0" w:rsidRPr="0085670C" w:rsidRDefault="00DE38E0" w:rsidP="00DE38E0">
      <w:pPr>
        <w:pStyle w:val="ECCBulletsLv1"/>
      </w:pPr>
      <w:r w:rsidRPr="0085670C">
        <w:t>Alpine Ski World Cup in Kranjska Gora;</w:t>
      </w:r>
    </w:p>
    <w:p w14:paraId="4018F01D" w14:textId="77777777" w:rsidR="00DE38E0" w:rsidRPr="0085670C" w:rsidRDefault="00DE38E0" w:rsidP="00DE38E0">
      <w:pPr>
        <w:pStyle w:val="ECCBulletsLv1"/>
      </w:pPr>
      <w:r w:rsidRPr="0085670C">
        <w:t>Alpine Ski World Cup in Maribor.</w:t>
      </w:r>
    </w:p>
    <w:p w14:paraId="17C06094" w14:textId="77777777" w:rsidR="00DE38E0" w:rsidRPr="0085670C" w:rsidRDefault="00CD676A" w:rsidP="004972A7">
      <w:pPr>
        <w:pStyle w:val="ECCAnnexheading2"/>
        <w:numPr>
          <w:ilvl w:val="0"/>
          <w:numId w:val="0"/>
        </w:numPr>
        <w:rPr>
          <w:lang w:val="en-GB"/>
        </w:rPr>
      </w:pPr>
      <w:r w:rsidRPr="0085670C">
        <w:rPr>
          <w:lang w:val="en-GB"/>
        </w:rPr>
        <w:t>A5.1</w:t>
      </w:r>
      <w:r w:rsidRPr="0085670C">
        <w:rPr>
          <w:lang w:val="en-GB"/>
        </w:rPr>
        <w:tab/>
      </w:r>
      <w:r w:rsidR="00DE38E0" w:rsidRPr="0085670C">
        <w:rPr>
          <w:lang w:val="en-GB"/>
        </w:rPr>
        <w:t>Mobile cameras</w:t>
      </w:r>
    </w:p>
    <w:p w14:paraId="4A45D1A6" w14:textId="7327384D" w:rsidR="00DE38E0" w:rsidRPr="0085670C" w:rsidRDefault="00DE38E0" w:rsidP="00DE38E0">
      <w:r w:rsidRPr="0085670C">
        <w:t>Two large media-broadcast companies hold permanent licences for mobile cameras:</w:t>
      </w:r>
    </w:p>
    <w:p w14:paraId="7388BCDF" w14:textId="77777777" w:rsidR="00DE38E0" w:rsidRPr="0085670C" w:rsidRDefault="00DE38E0" w:rsidP="00DE38E0">
      <w:pPr>
        <w:pStyle w:val="ECCBulletsLv1"/>
      </w:pPr>
      <w:r w:rsidRPr="0085670C">
        <w:t xml:space="preserve">National Broadcast Company (RTV </w:t>
      </w:r>
      <w:proofErr w:type="spellStart"/>
      <w:r w:rsidRPr="0085670C">
        <w:t>Slo</w:t>
      </w:r>
      <w:proofErr w:type="spellEnd"/>
      <w:r w:rsidR="00343351" w:rsidRPr="0085670C">
        <w:t>)</w:t>
      </w:r>
    </w:p>
    <w:p w14:paraId="5FC2A29B" w14:textId="77777777" w:rsidR="00DE38E0" w:rsidRPr="0085670C" w:rsidRDefault="00DE38E0" w:rsidP="00DE38E0">
      <w:pPr>
        <w:pStyle w:val="ECCBulletsLv2"/>
      </w:pPr>
      <w:r w:rsidRPr="0085670C">
        <w:t>2085 MHz bandwidth 30 MHz;</w:t>
      </w:r>
    </w:p>
    <w:p w14:paraId="48E50E37" w14:textId="77777777" w:rsidR="00DE38E0" w:rsidRPr="0085670C" w:rsidRDefault="00DE38E0" w:rsidP="00DE38E0">
      <w:pPr>
        <w:pStyle w:val="ECCBulletsLv2"/>
      </w:pPr>
      <w:r w:rsidRPr="0085670C">
        <w:t xml:space="preserve">2325 MHz bandwidth 50 MHz (in future this frequency band likely to become unavailable). </w:t>
      </w:r>
    </w:p>
    <w:p w14:paraId="165F4221" w14:textId="77777777" w:rsidR="00DE38E0" w:rsidRPr="0085670C" w:rsidRDefault="00DE38E0" w:rsidP="00DE38E0">
      <w:pPr>
        <w:pStyle w:val="ECCBulletsLv1"/>
      </w:pPr>
      <w:r w:rsidRPr="0085670C">
        <w:t xml:space="preserve">Pop TV </w:t>
      </w:r>
    </w:p>
    <w:p w14:paraId="5F789FE9" w14:textId="77777777" w:rsidR="00DE38E0" w:rsidRPr="0085670C" w:rsidRDefault="00DE38E0" w:rsidP="00DE38E0">
      <w:pPr>
        <w:pStyle w:val="ECCBulletsLv2"/>
      </w:pPr>
      <w:r w:rsidRPr="0085670C">
        <w:t>2017.5 MHz bandwidth 15 MHz.</w:t>
      </w:r>
    </w:p>
    <w:p w14:paraId="319BA921" w14:textId="77777777" w:rsidR="00DE38E0" w:rsidRPr="0085670C" w:rsidRDefault="00DE38E0" w:rsidP="00DE38E0">
      <w:r w:rsidRPr="0085670C">
        <w:t>As the licences are permanent, no information is available on times and locations of use.</w:t>
      </w:r>
    </w:p>
    <w:p w14:paraId="3BB417A7" w14:textId="77777777" w:rsidR="00DE38E0" w:rsidRPr="0085670C" w:rsidRDefault="00DE38E0" w:rsidP="00DE38E0">
      <w:r w:rsidRPr="0085670C">
        <w:t>Additional frequencies may be provided on a temporary basis, in some cases, from military frequency bands.</w:t>
      </w:r>
    </w:p>
    <w:p w14:paraId="06FC3225" w14:textId="77777777" w:rsidR="00DE38E0" w:rsidRPr="0085670C" w:rsidRDefault="00CD676A" w:rsidP="004972A7">
      <w:pPr>
        <w:pStyle w:val="ECCAnnexheading2"/>
        <w:numPr>
          <w:ilvl w:val="0"/>
          <w:numId w:val="0"/>
        </w:numPr>
        <w:rPr>
          <w:lang w:val="en-GB"/>
        </w:rPr>
      </w:pPr>
      <w:r w:rsidRPr="0085670C">
        <w:rPr>
          <w:lang w:val="en-GB"/>
        </w:rPr>
        <w:t>A5.2</w:t>
      </w:r>
      <w:r w:rsidRPr="0085670C">
        <w:rPr>
          <w:lang w:val="en-GB"/>
        </w:rPr>
        <w:tab/>
      </w:r>
      <w:r w:rsidR="00DE38E0" w:rsidRPr="0085670C">
        <w:rPr>
          <w:lang w:val="en-GB"/>
        </w:rPr>
        <w:t>Wireless microphones</w:t>
      </w:r>
    </w:p>
    <w:p w14:paraId="141C6C11" w14:textId="77777777" w:rsidR="00DE38E0" w:rsidRPr="0085670C" w:rsidRDefault="00DE38E0" w:rsidP="00DE38E0">
      <w:r w:rsidRPr="0085670C">
        <w:t xml:space="preserve">Wireless microphones usage follow ERC Recommendation 70-03 </w:t>
      </w:r>
      <w:r w:rsidRPr="0085670C">
        <w:fldChar w:fldCharType="begin"/>
      </w:r>
      <w:r w:rsidRPr="0085670C">
        <w:instrText xml:space="preserve"> REF _Ref50967855 \r \h </w:instrText>
      </w:r>
      <w:r w:rsidRPr="0085670C">
        <w:fldChar w:fldCharType="separate"/>
      </w:r>
      <w:r w:rsidRPr="0085670C">
        <w:t>[4]</w:t>
      </w:r>
      <w:r w:rsidRPr="0085670C">
        <w:fldChar w:fldCharType="end"/>
      </w:r>
      <w:r w:rsidRPr="0085670C">
        <w:t xml:space="preserve">. Exceptions and limitations exist for specific frequency bands, but in general, use is licence exempt free and as such is not coordinated by the regulator. On-site coordination is performed in some cases by the National Broadcast Company (RTV </w:t>
      </w:r>
      <w:proofErr w:type="spellStart"/>
      <w:r w:rsidRPr="0085670C">
        <w:t>Slo</w:t>
      </w:r>
      <w:proofErr w:type="spellEnd"/>
      <w:r w:rsidRPr="0085670C">
        <w:t>) or the Ministry of Defence.</w:t>
      </w:r>
    </w:p>
    <w:p w14:paraId="216A8B9D" w14:textId="77777777" w:rsidR="00DE38E0" w:rsidRPr="0085670C" w:rsidRDefault="00DE38E0" w:rsidP="00DE38E0">
      <w:pPr>
        <w:pStyle w:val="ECCAnnexheading1"/>
        <w:rPr>
          <w:lang w:val="en-GB"/>
        </w:rPr>
      </w:pPr>
      <w:bookmarkStart w:id="250" w:name="_Ref46321091"/>
      <w:bookmarkStart w:id="251" w:name="_Toc52195298"/>
      <w:bookmarkStart w:id="252" w:name="_Toc64271857"/>
      <w:r w:rsidRPr="0085670C">
        <w:rPr>
          <w:lang w:val="en-GB"/>
        </w:rPr>
        <w:lastRenderedPageBreak/>
        <w:t>video pmse case studies</w:t>
      </w:r>
      <w:bookmarkEnd w:id="250"/>
      <w:bookmarkEnd w:id="251"/>
      <w:bookmarkEnd w:id="252"/>
    </w:p>
    <w:p w14:paraId="0F7ACBCC" w14:textId="77777777" w:rsidR="00DE38E0" w:rsidRPr="0085670C" w:rsidRDefault="00DE38E0" w:rsidP="0032721B">
      <w:pPr>
        <w:pStyle w:val="ECCAnnexheading2"/>
        <w:numPr>
          <w:ilvl w:val="0"/>
          <w:numId w:val="44"/>
        </w:numPr>
        <w:ind w:left="357" w:hanging="357"/>
        <w:rPr>
          <w:lang w:val="en-GB"/>
        </w:rPr>
      </w:pPr>
      <w:bookmarkStart w:id="253" w:name="_Ref50965980"/>
      <w:r w:rsidRPr="0085670C">
        <w:rPr>
          <w:lang w:val="en-GB"/>
        </w:rPr>
        <w:t>video pmse spectrum demand in live sport</w:t>
      </w:r>
      <w:bookmarkEnd w:id="253"/>
    </w:p>
    <w:p w14:paraId="74E908B4" w14:textId="77777777" w:rsidR="00DE38E0" w:rsidRPr="0085670C" w:rsidRDefault="00DE38E0" w:rsidP="00DE38E0">
      <w:r w:rsidRPr="0085670C">
        <w:t xml:space="preserve">Televised sport currently uses the highest simultaneous number of wireless video devices (mainly radio cameras) and is forecast to do so for the foreseeable future, with F1 representing the highest instances. Flagship events with a global audience, for example the Tour de France and Formula One Grands Prix, have for years been broadcast using a variety of equipment that includes planes, helicopters and motorbikes. </w:t>
      </w:r>
    </w:p>
    <w:p w14:paraId="2AFFD90D" w14:textId="77777777" w:rsidR="00DE38E0" w:rsidRPr="0085670C" w:rsidRDefault="00DE38E0" w:rsidP="00DE38E0">
      <w:r w:rsidRPr="0085670C">
        <w:t>Wireless cameras have proliferated and are now commonplace, but these sports have also pioneered the use of multiple participant ‘on-board’ cameras, a trend increasingly adopted by other sports such as horse racing. This trend has further contributed to increases in spectrum demand for video PMSE.</w:t>
      </w:r>
    </w:p>
    <w:p w14:paraId="3436A4B6" w14:textId="77777777" w:rsidR="00DE38E0" w:rsidRPr="0085670C" w:rsidRDefault="00DE38E0" w:rsidP="00DE38E0">
      <w:pPr>
        <w:pStyle w:val="Caption"/>
        <w:rPr>
          <w:lang w:val="en-GB"/>
        </w:rPr>
      </w:pPr>
      <w:r w:rsidRPr="0085670C">
        <w:rPr>
          <w:noProof/>
          <w:lang w:val="en-GB" w:eastAsia="fr-FR"/>
        </w:rPr>
        <w:drawing>
          <wp:inline distT="0" distB="0" distL="0" distR="0" wp14:anchorId="254B9ED6" wp14:editId="61193EFF">
            <wp:extent cx="6161008" cy="4620596"/>
            <wp:effectExtent l="8255" t="0" r="63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rot="5400000">
                      <a:off x="0" y="0"/>
                      <a:ext cx="6188606" cy="4641294"/>
                    </a:xfrm>
                    <a:prstGeom prst="rect">
                      <a:avLst/>
                    </a:prstGeom>
                    <a:noFill/>
                    <a:ln>
                      <a:noFill/>
                    </a:ln>
                  </pic:spPr>
                </pic:pic>
              </a:graphicData>
            </a:graphic>
          </wp:inline>
        </w:drawing>
      </w:r>
    </w:p>
    <w:p w14:paraId="2F599D8E" w14:textId="77777777" w:rsidR="00DE38E0" w:rsidRPr="0085670C" w:rsidRDefault="00DE38E0" w:rsidP="00DE38E0">
      <w:pPr>
        <w:pStyle w:val="Caption"/>
        <w:rPr>
          <w:lang w:val="en-GB"/>
        </w:rPr>
      </w:pPr>
      <w:r w:rsidRPr="0085670C">
        <w:rPr>
          <w:lang w:val="en-GB"/>
        </w:rPr>
        <w:t xml:space="preserve">Figure </w:t>
      </w:r>
      <w:r w:rsidRPr="0085670C">
        <w:rPr>
          <w:lang w:val="en-GB"/>
        </w:rPr>
        <w:fldChar w:fldCharType="begin"/>
      </w:r>
      <w:r w:rsidRPr="0085670C">
        <w:rPr>
          <w:lang w:val="en-GB"/>
        </w:rPr>
        <w:instrText xml:space="preserve"> SEQ Figure \* ARABIC </w:instrText>
      </w:r>
      <w:r w:rsidRPr="0085670C">
        <w:rPr>
          <w:lang w:val="en-GB"/>
        </w:rPr>
        <w:fldChar w:fldCharType="separate"/>
      </w:r>
      <w:r w:rsidRPr="0085670C">
        <w:rPr>
          <w:noProof/>
          <w:lang w:val="en-GB"/>
        </w:rPr>
        <w:t>8</w:t>
      </w:r>
      <w:r w:rsidRPr="0085670C">
        <w:rPr>
          <w:lang w:val="en-GB"/>
        </w:rPr>
        <w:fldChar w:fldCharType="end"/>
      </w:r>
      <w:r w:rsidRPr="0085670C">
        <w:rPr>
          <w:lang w:val="en-GB"/>
        </w:rPr>
        <w:t>: Wireless camera crew and presenters in "The Paddock", British F1 GP, Silverstone, July 2019. Wireless cameras allow "roving" footage, free from the constraints of cables</w:t>
      </w:r>
    </w:p>
    <w:p w14:paraId="1BFE1659" w14:textId="77777777" w:rsidR="00DE38E0" w:rsidRPr="0085670C" w:rsidRDefault="00DE38E0" w:rsidP="00DE38E0">
      <w:pPr>
        <w:pStyle w:val="Caption"/>
        <w:rPr>
          <w:lang w:val="en-GB"/>
        </w:rPr>
      </w:pPr>
      <w:r w:rsidRPr="0085670C">
        <w:rPr>
          <w:noProof/>
          <w:lang w:val="en-GB" w:eastAsia="fr-FR"/>
        </w:rPr>
        <w:lastRenderedPageBreak/>
        <w:drawing>
          <wp:inline distT="0" distB="0" distL="0" distR="0" wp14:anchorId="2092B2E0" wp14:editId="36E506FB">
            <wp:extent cx="4927600" cy="3695572"/>
            <wp:effectExtent l="0" t="0" r="635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4931346" cy="3698381"/>
                    </a:xfrm>
                    <a:prstGeom prst="rect">
                      <a:avLst/>
                    </a:prstGeom>
                    <a:noFill/>
                    <a:ln>
                      <a:noFill/>
                    </a:ln>
                  </pic:spPr>
                </pic:pic>
              </a:graphicData>
            </a:graphic>
          </wp:inline>
        </w:drawing>
      </w:r>
    </w:p>
    <w:p w14:paraId="7DAC0BED" w14:textId="77777777" w:rsidR="00DE38E0" w:rsidRPr="0085670C" w:rsidRDefault="00DE38E0" w:rsidP="00DE38E0">
      <w:pPr>
        <w:pStyle w:val="Caption"/>
        <w:rPr>
          <w:lang w:val="en-GB"/>
        </w:rPr>
      </w:pPr>
      <w:r w:rsidRPr="0085670C">
        <w:rPr>
          <w:lang w:val="en-GB"/>
        </w:rPr>
        <w:t xml:space="preserve">Figure </w:t>
      </w:r>
      <w:r w:rsidRPr="0085670C">
        <w:rPr>
          <w:lang w:val="en-GB"/>
        </w:rPr>
        <w:fldChar w:fldCharType="begin"/>
      </w:r>
      <w:r w:rsidRPr="0085670C">
        <w:rPr>
          <w:lang w:val="en-GB"/>
        </w:rPr>
        <w:instrText xml:space="preserve"> SEQ Figure \* ARABIC </w:instrText>
      </w:r>
      <w:r w:rsidRPr="0085670C">
        <w:rPr>
          <w:lang w:val="en-GB"/>
        </w:rPr>
        <w:fldChar w:fldCharType="separate"/>
      </w:r>
      <w:r w:rsidRPr="0085670C">
        <w:rPr>
          <w:noProof/>
          <w:lang w:val="en-GB"/>
        </w:rPr>
        <w:t>9</w:t>
      </w:r>
      <w:r w:rsidRPr="0085670C">
        <w:rPr>
          <w:lang w:val="en-GB"/>
        </w:rPr>
        <w:fldChar w:fldCharType="end"/>
      </w:r>
      <w:r w:rsidRPr="0085670C">
        <w:rPr>
          <w:lang w:val="en-GB"/>
        </w:rPr>
        <w:t>: View down "The Paddock" of mobile team HQs at Silverstone, 2019. The satellite dishes of the large broadcast compound are just visible to the far right-hand-side of picture</w:t>
      </w:r>
    </w:p>
    <w:p w14:paraId="4C527AC2" w14:textId="77777777" w:rsidR="00DE38E0" w:rsidRPr="0085670C" w:rsidRDefault="00DE38E0" w:rsidP="00DE38E0">
      <w:pPr>
        <w:pStyle w:val="ECCAnnexheading3"/>
        <w:rPr>
          <w:lang w:val="en-GB"/>
        </w:rPr>
      </w:pPr>
      <w:r w:rsidRPr="0085670C">
        <w:rPr>
          <w:lang w:val="en-GB"/>
        </w:rPr>
        <w:t>The growth in "point-of-view" footage</w:t>
      </w:r>
    </w:p>
    <w:p w14:paraId="133C4177" w14:textId="77777777" w:rsidR="00DE38E0" w:rsidRPr="0085670C" w:rsidRDefault="00DE38E0" w:rsidP="00DE38E0">
      <w:r w:rsidRPr="0085670C">
        <w:t xml:space="preserve">Advances in camera technology (higher resolution, vastly improved battery performance and reliability, reduced form factor and cost) and the demand from broadcasters, sponsors and fans for a more immersive viewing experience has led to growth in “point of view” footage that captures an intensity, sense of speed and proximity not previously possible. </w:t>
      </w:r>
    </w:p>
    <w:p w14:paraId="09A835AB" w14:textId="77777777" w:rsidR="00DE38E0" w:rsidRPr="0085670C" w:rsidRDefault="00DE38E0" w:rsidP="00DE38E0">
      <w:pPr>
        <w:pStyle w:val="Caption"/>
        <w:rPr>
          <w:lang w:val="en-GB"/>
        </w:rPr>
      </w:pPr>
      <w:r w:rsidRPr="0085670C">
        <w:rPr>
          <w:noProof/>
          <w:lang w:val="en-GB" w:eastAsia="fr-FR"/>
        </w:rPr>
        <w:drawing>
          <wp:inline distT="0" distB="0" distL="0" distR="0" wp14:anchorId="0B49893A" wp14:editId="1F2238D5">
            <wp:extent cx="5410894" cy="303414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35655" cy="3048031"/>
                    </a:xfrm>
                    <a:prstGeom prst="rect">
                      <a:avLst/>
                    </a:prstGeom>
                  </pic:spPr>
                </pic:pic>
              </a:graphicData>
            </a:graphic>
          </wp:inline>
        </w:drawing>
      </w:r>
    </w:p>
    <w:p w14:paraId="151FA6E2" w14:textId="77777777" w:rsidR="00DE38E0" w:rsidRPr="0085670C" w:rsidRDefault="00DE38E0" w:rsidP="00DE38E0">
      <w:pPr>
        <w:pStyle w:val="Caption"/>
        <w:rPr>
          <w:lang w:val="en-GB"/>
        </w:rPr>
      </w:pPr>
      <w:r w:rsidRPr="0085670C">
        <w:rPr>
          <w:lang w:val="en-GB"/>
        </w:rPr>
        <w:t xml:space="preserve">Figure </w:t>
      </w:r>
      <w:r w:rsidRPr="0085670C">
        <w:rPr>
          <w:lang w:val="en-GB"/>
        </w:rPr>
        <w:fldChar w:fldCharType="begin"/>
      </w:r>
      <w:r w:rsidRPr="0085670C">
        <w:rPr>
          <w:lang w:val="en-GB"/>
        </w:rPr>
        <w:instrText xml:space="preserve"> SEQ Figure \* ARABIC </w:instrText>
      </w:r>
      <w:r w:rsidRPr="0085670C">
        <w:rPr>
          <w:lang w:val="en-GB"/>
        </w:rPr>
        <w:fldChar w:fldCharType="separate"/>
      </w:r>
      <w:r w:rsidRPr="0085670C">
        <w:rPr>
          <w:noProof/>
          <w:lang w:val="en-GB"/>
        </w:rPr>
        <w:t>10</w:t>
      </w:r>
      <w:r w:rsidRPr="0085670C">
        <w:rPr>
          <w:lang w:val="en-GB"/>
        </w:rPr>
        <w:fldChar w:fldCharType="end"/>
      </w:r>
      <w:r w:rsidRPr="0085670C">
        <w:rPr>
          <w:lang w:val="en-GB"/>
        </w:rPr>
        <w:t>: On-board HD bike camera capturing a crash on a cobbled section of the Tour de France</w:t>
      </w:r>
    </w:p>
    <w:p w14:paraId="7A51E3B2" w14:textId="77777777" w:rsidR="00DE38E0" w:rsidRPr="0085670C" w:rsidRDefault="00DE38E0" w:rsidP="00DE38E0"/>
    <w:p w14:paraId="32991B53" w14:textId="77777777" w:rsidR="00DE38E0" w:rsidRPr="0085670C" w:rsidRDefault="00DE38E0" w:rsidP="00DE38E0">
      <w:pPr>
        <w:pStyle w:val="Caption"/>
        <w:rPr>
          <w:lang w:val="en-GB"/>
        </w:rPr>
      </w:pPr>
      <w:r w:rsidRPr="0085670C">
        <w:rPr>
          <w:noProof/>
          <w:lang w:val="en-GB" w:eastAsia="fr-FR"/>
        </w:rPr>
        <w:lastRenderedPageBreak/>
        <w:drawing>
          <wp:inline distT="0" distB="0" distL="0" distR="0" wp14:anchorId="7EEB1725" wp14:editId="1BE3E97E">
            <wp:extent cx="2073696" cy="2764465"/>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2107558" cy="2809607"/>
                    </a:xfrm>
                    <a:prstGeom prst="rect">
                      <a:avLst/>
                    </a:prstGeom>
                    <a:noFill/>
                    <a:ln>
                      <a:noFill/>
                    </a:ln>
                  </pic:spPr>
                </pic:pic>
              </a:graphicData>
            </a:graphic>
          </wp:inline>
        </w:drawing>
      </w:r>
    </w:p>
    <w:p w14:paraId="36BA1C24" w14:textId="77777777" w:rsidR="00DE38E0" w:rsidRPr="0085670C" w:rsidRDefault="00DE38E0" w:rsidP="00DE38E0">
      <w:pPr>
        <w:pStyle w:val="Caption"/>
        <w:rPr>
          <w:lang w:val="en-GB"/>
        </w:rPr>
      </w:pPr>
      <w:r w:rsidRPr="0085670C">
        <w:rPr>
          <w:lang w:val="en-GB"/>
        </w:rPr>
        <w:t xml:space="preserve">Figure </w:t>
      </w:r>
      <w:r w:rsidRPr="0085670C">
        <w:rPr>
          <w:lang w:val="en-GB"/>
        </w:rPr>
        <w:fldChar w:fldCharType="begin"/>
      </w:r>
      <w:r w:rsidRPr="0085670C">
        <w:rPr>
          <w:lang w:val="en-GB"/>
        </w:rPr>
        <w:instrText xml:space="preserve"> SEQ Figure \* ARABIC </w:instrText>
      </w:r>
      <w:r w:rsidRPr="0085670C">
        <w:rPr>
          <w:lang w:val="en-GB"/>
        </w:rPr>
        <w:fldChar w:fldCharType="separate"/>
      </w:r>
      <w:r w:rsidRPr="0085670C">
        <w:rPr>
          <w:noProof/>
          <w:lang w:val="en-GB"/>
        </w:rPr>
        <w:t>11</w:t>
      </w:r>
      <w:r w:rsidRPr="0085670C">
        <w:rPr>
          <w:lang w:val="en-GB"/>
        </w:rPr>
        <w:fldChar w:fldCharType="end"/>
      </w:r>
      <w:r w:rsidRPr="0085670C">
        <w:rPr>
          <w:lang w:val="en-GB"/>
        </w:rPr>
        <w:t>: Rear-pointing HD camera mounted on the seat post of a Tour de France bike</w:t>
      </w:r>
    </w:p>
    <w:p w14:paraId="1CD65484" w14:textId="77777777" w:rsidR="00DE38E0" w:rsidRPr="0085670C" w:rsidRDefault="00DE38E0" w:rsidP="00DE38E0">
      <w:pPr>
        <w:pStyle w:val="Caption"/>
        <w:rPr>
          <w:lang w:val="en-GB"/>
        </w:rPr>
      </w:pPr>
    </w:p>
    <w:p w14:paraId="657511B6" w14:textId="77777777" w:rsidR="00DE38E0" w:rsidRPr="0085670C" w:rsidRDefault="00DE38E0" w:rsidP="00DE38E0">
      <w:pPr>
        <w:pStyle w:val="Caption"/>
        <w:rPr>
          <w:lang w:val="en-GB"/>
        </w:rPr>
      </w:pPr>
      <w:r w:rsidRPr="0085670C">
        <w:rPr>
          <w:noProof/>
          <w:lang w:val="en-GB" w:eastAsia="fr-FR"/>
        </w:rPr>
        <w:drawing>
          <wp:inline distT="0" distB="0" distL="0" distR="0" wp14:anchorId="118154C7" wp14:editId="299E0D24">
            <wp:extent cx="3373504" cy="2530549"/>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3415515" cy="2562062"/>
                    </a:xfrm>
                    <a:prstGeom prst="rect">
                      <a:avLst/>
                    </a:prstGeom>
                    <a:noFill/>
                    <a:ln>
                      <a:noFill/>
                    </a:ln>
                  </pic:spPr>
                </pic:pic>
              </a:graphicData>
            </a:graphic>
          </wp:inline>
        </w:drawing>
      </w:r>
    </w:p>
    <w:p w14:paraId="57355114" w14:textId="77777777" w:rsidR="00DE38E0" w:rsidRPr="0085670C" w:rsidRDefault="00DE38E0" w:rsidP="00DE38E0">
      <w:pPr>
        <w:pStyle w:val="Caption"/>
        <w:rPr>
          <w:lang w:val="en-GB"/>
        </w:rPr>
      </w:pPr>
      <w:r w:rsidRPr="0085670C">
        <w:rPr>
          <w:lang w:val="en-GB"/>
        </w:rPr>
        <w:t xml:space="preserve">Figure </w:t>
      </w:r>
      <w:r w:rsidRPr="0085670C">
        <w:rPr>
          <w:lang w:val="en-GB"/>
        </w:rPr>
        <w:fldChar w:fldCharType="begin"/>
      </w:r>
      <w:r w:rsidRPr="0085670C">
        <w:rPr>
          <w:lang w:val="en-GB"/>
        </w:rPr>
        <w:instrText xml:space="preserve"> SEQ Figure \* ARABIC </w:instrText>
      </w:r>
      <w:r w:rsidRPr="0085670C">
        <w:rPr>
          <w:lang w:val="en-GB"/>
        </w:rPr>
        <w:fldChar w:fldCharType="separate"/>
      </w:r>
      <w:r w:rsidRPr="0085670C">
        <w:rPr>
          <w:noProof/>
          <w:lang w:val="en-GB"/>
        </w:rPr>
        <w:t>12</w:t>
      </w:r>
      <w:r w:rsidRPr="0085670C">
        <w:rPr>
          <w:lang w:val="en-GB"/>
        </w:rPr>
        <w:fldChar w:fldCharType="end"/>
      </w:r>
      <w:r w:rsidRPr="0085670C">
        <w:rPr>
          <w:lang w:val="en-GB"/>
        </w:rPr>
        <w:t>: On-board camera mounted inside a car, Porsche Cup</w:t>
      </w:r>
    </w:p>
    <w:p w14:paraId="33743D90" w14:textId="77777777" w:rsidR="00DE38E0" w:rsidRPr="0085670C" w:rsidRDefault="009C1FD9" w:rsidP="0032721B">
      <w:pPr>
        <w:pStyle w:val="ECCAnnexheading2"/>
        <w:numPr>
          <w:ilvl w:val="0"/>
          <w:numId w:val="0"/>
        </w:numPr>
        <w:ind w:left="357" w:hanging="357"/>
        <w:rPr>
          <w:lang w:val="en-GB"/>
        </w:rPr>
      </w:pPr>
      <w:bookmarkStart w:id="254" w:name="_Ref50985703"/>
      <w:r w:rsidRPr="0085670C">
        <w:rPr>
          <w:lang w:val="en-GB"/>
        </w:rPr>
        <w:t>A6.2</w:t>
      </w:r>
      <w:r w:rsidRPr="0085670C">
        <w:rPr>
          <w:lang w:val="en-GB"/>
        </w:rPr>
        <w:tab/>
      </w:r>
      <w:r w:rsidR="00DE38E0" w:rsidRPr="0085670C">
        <w:rPr>
          <w:lang w:val="en-GB"/>
        </w:rPr>
        <w:t>Formula 1 (F1)</w:t>
      </w:r>
      <w:bookmarkEnd w:id="254"/>
    </w:p>
    <w:p w14:paraId="0D6A9A3A" w14:textId="77777777" w:rsidR="00DE38E0" w:rsidRPr="0085670C" w:rsidRDefault="00DE38E0" w:rsidP="00DE38E0">
      <w:r w:rsidRPr="0085670C">
        <w:t xml:space="preserve">Following continual development, on-board cameras have been mandatory in F1 since 1998. The incorporation by governing bodies (such as the </w:t>
      </w:r>
      <w:r w:rsidR="007E51E0" w:rsidRPr="0085670C">
        <w:t xml:space="preserve">Union </w:t>
      </w:r>
      <w:proofErr w:type="spellStart"/>
      <w:r w:rsidR="007E51E0" w:rsidRPr="0085670C">
        <w:t>Cycliste</w:t>
      </w:r>
      <w:proofErr w:type="spellEnd"/>
      <w:r w:rsidR="007E51E0" w:rsidRPr="0085670C">
        <w:t xml:space="preserve"> Internationale (</w:t>
      </w:r>
      <w:r w:rsidRPr="0085670C">
        <w:t>UCI</w:t>
      </w:r>
      <w:r w:rsidR="007E51E0" w:rsidRPr="0085670C">
        <w:t>)</w:t>
      </w:r>
      <w:r w:rsidRPr="0085670C">
        <w:t xml:space="preserve"> for professional cycling, and the Federation Internationale de </w:t>
      </w:r>
      <w:proofErr w:type="spellStart"/>
      <w:r w:rsidRPr="0085670C">
        <w:t>l’Automobile</w:t>
      </w:r>
      <w:proofErr w:type="spellEnd"/>
      <w:r w:rsidRPr="0085670C">
        <w:t xml:space="preserve"> (FIA) for Formula 1) of on-board cameras into their respective regulations means broadcast producers now have dozens of options at their disposal. In F1, on-board footage can be edited with footage from approximately 25 cameras positioned around a track, 5 roving pit-lane wireless camera operators, the helicopter camera and CAMCAT</w:t>
      </w:r>
      <w:r w:rsidRPr="0085670C">
        <w:rPr>
          <w:rStyle w:val="FootnoteReference"/>
        </w:rPr>
        <w:footnoteReference w:id="6"/>
      </w:r>
      <w:r w:rsidRPr="0085670C">
        <w:t xml:space="preserve"> providing aerial shots, and other special angles, such as cameras embedded in the track and crash barriers of street circuits like Monaco and Singapore.</w:t>
      </w:r>
    </w:p>
    <w:p w14:paraId="4DAB5F89" w14:textId="77777777" w:rsidR="00DE38E0" w:rsidRPr="0085670C" w:rsidRDefault="00DE38E0" w:rsidP="00DE38E0">
      <w:r w:rsidRPr="0085670C">
        <w:t>F1 is a truly global sport with a racing season that spans nine months per year and visits twenty-one countries. Each season produces approximately 430 hours of live TV, with on-board footage now an integral and indispensable part of race coverage that reflects broader changes in the way, video and audio content in live sport is consumed.</w:t>
      </w:r>
    </w:p>
    <w:p w14:paraId="427CFB03" w14:textId="77777777" w:rsidR="00DE38E0" w:rsidRPr="0085670C" w:rsidRDefault="00DE38E0" w:rsidP="00DE38E0">
      <w:r w:rsidRPr="0085670C">
        <w:lastRenderedPageBreak/>
        <w:t xml:space="preserve">In 2017, the new owners of the controlling rights to F1 relaxed previously stringent restrictions on the use of footage by teams on their social media platforms, at once generating fresh interest and engagement from fans. In addition to augmenting live coverage, selected on-board clips are carefully curated and published on F1’s Facebook page, such as their ‘Top 10’ series of on-board clips from each race. This generates further engagement among its fan-base and has attracted new ‘cord-cutter’ viewers who might consume the content solely on mobile devices or via on-demand/subscription streaming platforms. Greater choice of video content also offers the flexibility and potential to offer tiered subscription models. For example, paying subscribers might consume a hybrid product, watching the main race feed on their TV while simultaneously streaming more bespoke ‘behind the scenes’ or on-board video and audio footage on their mobile device. </w:t>
      </w:r>
    </w:p>
    <w:p w14:paraId="4FB67FAD" w14:textId="77777777" w:rsidR="00DE38E0" w:rsidRPr="0085670C" w:rsidRDefault="00374C6A" w:rsidP="00DE38E0">
      <w:pPr>
        <w:pStyle w:val="ECCAnnexheading3"/>
        <w:rPr>
          <w:lang w:val="en-GB"/>
        </w:rPr>
      </w:pPr>
      <w:r w:rsidRPr="0085670C">
        <w:rPr>
          <w:lang w:val="en-GB"/>
        </w:rPr>
        <w:t>A6.2.1</w:t>
      </w:r>
      <w:r w:rsidRPr="0085670C">
        <w:rPr>
          <w:lang w:val="en-GB"/>
        </w:rPr>
        <w:tab/>
      </w:r>
      <w:r w:rsidR="00DE38E0" w:rsidRPr="0085670C">
        <w:rPr>
          <w:lang w:val="en-GB"/>
        </w:rPr>
        <w:t>Technological development and sports’ governing regulations</w:t>
      </w:r>
    </w:p>
    <w:p w14:paraId="274CE4AB" w14:textId="77777777" w:rsidR="00DE38E0" w:rsidRPr="0085670C" w:rsidRDefault="00DE38E0" w:rsidP="00DE38E0">
      <w:r w:rsidRPr="0085670C">
        <w:t xml:space="preserve">Consideration of weight, aerodynamics and car performance is critical and so the technology and devices used to capture video footage are subject to meticulous and rigorously enforced technical regulations. </w:t>
      </w:r>
    </w:p>
    <w:p w14:paraId="4BED3F46" w14:textId="34F110AC" w:rsidR="00DE38E0" w:rsidRPr="0085670C" w:rsidRDefault="00DE38E0" w:rsidP="00DE38E0">
      <w:r w:rsidRPr="0085670C">
        <w:t xml:space="preserve">An example of this is evident from the below figure, and the example is from the 2020 F1 Technical Regulations </w:t>
      </w:r>
      <w:r w:rsidRPr="0085670C">
        <w:fldChar w:fldCharType="begin"/>
      </w:r>
      <w:r w:rsidRPr="0085670C">
        <w:instrText xml:space="preserve"> REF _Ref50970382 \r \h </w:instrText>
      </w:r>
      <w:r w:rsidRPr="0085670C">
        <w:fldChar w:fldCharType="separate"/>
      </w:r>
      <w:r w:rsidRPr="0085670C">
        <w:t>[14]</w:t>
      </w:r>
      <w:r w:rsidRPr="0085670C">
        <w:fldChar w:fldCharType="end"/>
      </w:r>
      <w:r w:rsidRPr="0085670C">
        <w:t xml:space="preserve">, published by F1’s governing body, the Federation Internationale de </w:t>
      </w:r>
      <w:proofErr w:type="spellStart"/>
      <w:r w:rsidRPr="0085670C">
        <w:t>l’Automobile</w:t>
      </w:r>
      <w:proofErr w:type="spellEnd"/>
      <w:r w:rsidRPr="0085670C">
        <w:t xml:space="preserve"> (FIA).The drawing and regulations prescribe precisely where cameras may be positioned on an F1 car, and how they are to be fitted</w:t>
      </w:r>
      <w:r w:rsidRPr="0085670C">
        <w:fldChar w:fldCharType="begin"/>
      </w:r>
      <w:r w:rsidRPr="0085670C">
        <w:instrText xml:space="preserve"> REF _Ref50995043 \r \h </w:instrText>
      </w:r>
      <w:r w:rsidRPr="0085670C">
        <w:fldChar w:fldCharType="separate"/>
      </w:r>
      <w:r w:rsidRPr="0085670C">
        <w:t>[15]</w:t>
      </w:r>
      <w:r w:rsidRPr="0085670C">
        <w:fldChar w:fldCharType="end"/>
      </w:r>
      <w:r w:rsidRPr="0085670C">
        <w:t xml:space="preserve">. </w:t>
      </w:r>
    </w:p>
    <w:p w14:paraId="67A14163" w14:textId="77777777" w:rsidR="00DE38E0" w:rsidRPr="0085670C" w:rsidRDefault="00DE38E0" w:rsidP="00DE38E0">
      <w:pPr>
        <w:pStyle w:val="Caption"/>
        <w:rPr>
          <w:lang w:val="en-GB"/>
        </w:rPr>
      </w:pPr>
      <w:r w:rsidRPr="0085670C">
        <w:rPr>
          <w:noProof/>
          <w:lang w:val="en-GB" w:eastAsia="fr-FR"/>
        </w:rPr>
        <w:drawing>
          <wp:inline distT="0" distB="0" distL="0" distR="0" wp14:anchorId="2F6AF66B" wp14:editId="357C46A1">
            <wp:extent cx="6120765" cy="426339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765" cy="4263390"/>
                    </a:xfrm>
                    <a:prstGeom prst="rect">
                      <a:avLst/>
                    </a:prstGeom>
                  </pic:spPr>
                </pic:pic>
              </a:graphicData>
            </a:graphic>
          </wp:inline>
        </w:drawing>
      </w:r>
    </w:p>
    <w:p w14:paraId="30564E74" w14:textId="77777777" w:rsidR="00DE38E0" w:rsidRPr="0085670C" w:rsidRDefault="00DE38E0" w:rsidP="00DE38E0">
      <w:pPr>
        <w:pStyle w:val="Caption"/>
        <w:rPr>
          <w:lang w:val="en-GB"/>
        </w:rPr>
      </w:pPr>
      <w:r w:rsidRPr="0085670C">
        <w:rPr>
          <w:lang w:val="en-GB"/>
        </w:rPr>
        <w:t xml:space="preserve">Figure </w:t>
      </w:r>
      <w:r w:rsidRPr="0085670C">
        <w:rPr>
          <w:lang w:val="en-GB"/>
        </w:rPr>
        <w:fldChar w:fldCharType="begin"/>
      </w:r>
      <w:r w:rsidRPr="0085670C">
        <w:rPr>
          <w:lang w:val="en-GB"/>
        </w:rPr>
        <w:instrText xml:space="preserve"> SEQ Figure \* ARABIC </w:instrText>
      </w:r>
      <w:r w:rsidRPr="0085670C">
        <w:rPr>
          <w:lang w:val="en-GB"/>
        </w:rPr>
        <w:fldChar w:fldCharType="separate"/>
      </w:r>
      <w:r w:rsidRPr="0085670C">
        <w:rPr>
          <w:noProof/>
          <w:lang w:val="en-GB"/>
        </w:rPr>
        <w:t>13</w:t>
      </w:r>
      <w:r w:rsidRPr="0085670C">
        <w:rPr>
          <w:lang w:val="en-GB"/>
        </w:rPr>
        <w:fldChar w:fldCharType="end"/>
      </w:r>
      <w:r w:rsidRPr="0085670C">
        <w:rPr>
          <w:lang w:val="en-GB"/>
        </w:rPr>
        <w:t>: Drawing 6 (on-board camera positions) from FIA 2020 F1 Technical Regulations</w:t>
      </w:r>
    </w:p>
    <w:p w14:paraId="7A0C89A9" w14:textId="77777777" w:rsidR="00DE38E0" w:rsidRPr="0085670C" w:rsidRDefault="00DE38E0" w:rsidP="00DE38E0">
      <w:r w:rsidRPr="0085670C">
        <w:t>All F1 cars must be fitted with at least six cameras or camera housings. The fastest teams often carry the full set of cameras on their cars, but all cars must carry dummies to make sure they gain no aerodynamic advantage. Two cameras, one front-facing and one rear-facing, are mounted in the main onboard camera unit, a T-shaped box on top of the car’s roll hoop, behind the driver’s head (figure below). Other cameras are placed on the nose and chassis of the car.</w:t>
      </w:r>
    </w:p>
    <w:p w14:paraId="4E0A0A36" w14:textId="77777777" w:rsidR="00DE38E0" w:rsidRPr="0085670C" w:rsidRDefault="00DE38E0" w:rsidP="00DE38E0">
      <w:pPr>
        <w:pStyle w:val="Caption"/>
        <w:rPr>
          <w:highlight w:val="yellow"/>
          <w:lang w:val="en-GB"/>
        </w:rPr>
      </w:pPr>
      <w:r w:rsidRPr="0085670C">
        <w:rPr>
          <w:noProof/>
          <w:lang w:val="en-GB" w:eastAsia="fr-FR"/>
        </w:rPr>
        <w:lastRenderedPageBreak/>
        <w:drawing>
          <wp:inline distT="0" distB="0" distL="0" distR="0" wp14:anchorId="7BAE6D92" wp14:editId="4C2DF604">
            <wp:extent cx="5971742" cy="3352800"/>
            <wp:effectExtent l="0" t="0" r="0" b="0"/>
            <wp:docPr id="52" name="Picture 52" descr="Image result for f1 onboard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1 onboard camera"/>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6158019" cy="3457384"/>
                    </a:xfrm>
                    <a:prstGeom prst="rect">
                      <a:avLst/>
                    </a:prstGeom>
                    <a:noFill/>
                    <a:ln>
                      <a:noFill/>
                    </a:ln>
                  </pic:spPr>
                </pic:pic>
              </a:graphicData>
            </a:graphic>
          </wp:inline>
        </w:drawing>
      </w:r>
    </w:p>
    <w:p w14:paraId="72369028" w14:textId="77777777" w:rsidR="00DE38E0" w:rsidRPr="0085670C" w:rsidRDefault="00DE38E0" w:rsidP="00DE38E0">
      <w:pPr>
        <w:pStyle w:val="Caption"/>
        <w:rPr>
          <w:lang w:val="en-GB"/>
        </w:rPr>
      </w:pPr>
      <w:r w:rsidRPr="0085670C">
        <w:rPr>
          <w:lang w:val="en-GB"/>
        </w:rPr>
        <w:t xml:space="preserve">Figure </w:t>
      </w:r>
      <w:r w:rsidRPr="0085670C">
        <w:rPr>
          <w:lang w:val="en-GB"/>
        </w:rPr>
        <w:fldChar w:fldCharType="begin"/>
      </w:r>
      <w:r w:rsidRPr="0085670C">
        <w:rPr>
          <w:lang w:val="en-GB"/>
        </w:rPr>
        <w:instrText xml:space="preserve"> SEQ Figure \* ARABIC </w:instrText>
      </w:r>
      <w:r w:rsidRPr="0085670C">
        <w:rPr>
          <w:lang w:val="en-GB"/>
        </w:rPr>
        <w:fldChar w:fldCharType="separate"/>
      </w:r>
      <w:r w:rsidRPr="0085670C">
        <w:rPr>
          <w:noProof/>
          <w:lang w:val="en-GB"/>
        </w:rPr>
        <w:t>14</w:t>
      </w:r>
      <w:r w:rsidRPr="0085670C">
        <w:rPr>
          <w:lang w:val="en-GB"/>
        </w:rPr>
        <w:fldChar w:fldCharType="end"/>
      </w:r>
      <w:r w:rsidRPr="0085670C">
        <w:rPr>
          <w:lang w:val="en-GB"/>
        </w:rPr>
        <w:t>: On-board camera, mounted above F1 car’s cockpit</w:t>
      </w:r>
    </w:p>
    <w:p w14:paraId="324546DE" w14:textId="77777777" w:rsidR="00DE38E0" w:rsidRPr="0085670C" w:rsidRDefault="00DE38E0" w:rsidP="00DE38E0">
      <w:r w:rsidRPr="0085670C">
        <w:t xml:space="preserve">The on-board camera team constantly experiments with the location of the cameras. The introduction of the halo – a protective barrier that goes around the car’s cockpit to protect the driver – resulted in the chassis camera’s image getting obscured, which generated complaints from viewers. According to regulations, F1 must inform the teams of any new camera positions for a season by the end of the previous June, so that teams can design the cars around the new requirements. </w:t>
      </w:r>
    </w:p>
    <w:p w14:paraId="26BC81B3" w14:textId="77777777" w:rsidR="00DE38E0" w:rsidRPr="0085670C" w:rsidRDefault="00374C6A" w:rsidP="00DE38E0">
      <w:pPr>
        <w:pStyle w:val="ECCAnnexheading3"/>
        <w:rPr>
          <w:lang w:val="en-GB"/>
        </w:rPr>
      </w:pPr>
      <w:r w:rsidRPr="0085670C">
        <w:rPr>
          <w:lang w:val="en-GB"/>
        </w:rPr>
        <w:t>A6.2.2</w:t>
      </w:r>
      <w:r w:rsidRPr="0085670C">
        <w:rPr>
          <w:lang w:val="en-GB"/>
        </w:rPr>
        <w:tab/>
      </w:r>
      <w:r w:rsidR="00DE38E0" w:rsidRPr="0085670C">
        <w:rPr>
          <w:lang w:val="en-GB"/>
        </w:rPr>
        <w:t>Mitigating demand in video PMSE</w:t>
      </w:r>
    </w:p>
    <w:p w14:paraId="28C87BB5" w14:textId="77777777" w:rsidR="00DE38E0" w:rsidRPr="0085670C" w:rsidRDefault="00DE38E0" w:rsidP="00DE38E0">
      <w:r w:rsidRPr="0085670C">
        <w:t>F1 is the biggest user of video PMSE spectrum at a single event, and further growth in demand was projected. In response, F1 introduced its own technological solution in the form of radio link equipment it had developed for car-to-trackside communications. The new system replaced up to six existing on-car radio systems used for telemetry, voice communications etc., and supports one video link from each car. The equipment typically operates in an 8 MHz wide channel in the 8 to 10 GHz frequency range.</w:t>
      </w:r>
    </w:p>
    <w:p w14:paraId="2E3E93C4" w14:textId="77777777" w:rsidR="00DE38E0" w:rsidRPr="0085670C" w:rsidRDefault="00DE38E0" w:rsidP="00DE38E0">
      <w:pPr>
        <w:rPr>
          <w:rStyle w:val="ECCParagraph"/>
        </w:rPr>
      </w:pPr>
      <w:r w:rsidRPr="0085670C">
        <w:rPr>
          <w:rStyle w:val="ECCParagraph"/>
        </w:rPr>
        <w:t xml:space="preserve">F1’s migration to higher frequencies for video PMSE is reflected in Ofcom’s PMSE licensing data for the British Grand Prix, shown in </w:t>
      </w:r>
      <w:r w:rsidRPr="0085670C">
        <w:rPr>
          <w:rStyle w:val="ECCParagraph"/>
        </w:rPr>
        <w:fldChar w:fldCharType="begin"/>
      </w:r>
      <w:r w:rsidRPr="0085670C">
        <w:rPr>
          <w:rStyle w:val="ECCParagraph"/>
        </w:rPr>
        <w:instrText xml:space="preserve"> REF _Ref50969772 \h </w:instrText>
      </w:r>
      <w:r w:rsidRPr="0085670C">
        <w:rPr>
          <w:rStyle w:val="ECCParagraph"/>
        </w:rPr>
      </w:r>
      <w:r w:rsidRPr="0085670C">
        <w:rPr>
          <w:rStyle w:val="ECCParagraph"/>
        </w:rPr>
        <w:fldChar w:fldCharType="separate"/>
      </w:r>
      <w:r w:rsidRPr="0085670C">
        <w:t xml:space="preserve">Table </w:t>
      </w:r>
      <w:r w:rsidRPr="0085670C">
        <w:rPr>
          <w:noProof/>
        </w:rPr>
        <w:t>19</w:t>
      </w:r>
      <w:r w:rsidRPr="0085670C">
        <w:rPr>
          <w:rStyle w:val="ECCParagraph"/>
        </w:rPr>
        <w:fldChar w:fldCharType="end"/>
      </w:r>
      <w:r w:rsidRPr="0085670C">
        <w:rPr>
          <w:rStyle w:val="ECCParagraph"/>
        </w:rPr>
        <w:t>. The data shows that from 2016 there was a significant reduction in the number of assignments for 2 and 3 GHz camera and video links, with a correspondingly large increase in the number of assignments in the 8-12 GHz band. It is assumed that this was due to a technology change in the cars, where on-board video is multiplexed onto channels in the 8-12 GHz band, rather than the 2 GHz band.</w:t>
      </w:r>
    </w:p>
    <w:p w14:paraId="31B784D8" w14:textId="4EB97691" w:rsidR="00DE38E0" w:rsidRPr="0085670C" w:rsidRDefault="00DE38E0" w:rsidP="00DE38E0">
      <w:pPr>
        <w:rPr>
          <w:rStyle w:val="ECCParagraph"/>
        </w:rPr>
      </w:pPr>
      <w:r w:rsidRPr="0085670C">
        <w:rPr>
          <w:rStyle w:val="ECCParagraph"/>
        </w:rPr>
        <w:t>However, it is worth noting that F1’s solution should be viewed as the exception, not the rule. The key video PMSE spectrum at 2 GHz, together with steadily increasing use around 7 GHz, are still vital to the broadcast of live sport, and video PMSE content production generally. Gross video spectrum demand at F1 was projected to reach a peak instance of 670 MHz by 2024 (assuming one camera/device per 10 MHz)</w:t>
      </w:r>
      <w:r w:rsidR="004A40EE" w:rsidRPr="0085670C">
        <w:rPr>
          <w:rStyle w:val="ECCParagraph"/>
        </w:rPr>
        <w:t xml:space="preserve"> </w:t>
      </w:r>
      <w:r w:rsidR="0018479D" w:rsidRPr="0085670C">
        <w:rPr>
          <w:rStyle w:val="ECCParagraph"/>
        </w:rPr>
        <w:fldChar w:fldCharType="begin"/>
      </w:r>
      <w:r w:rsidR="0018479D" w:rsidRPr="0085670C">
        <w:rPr>
          <w:rStyle w:val="ECCParagraph"/>
        </w:rPr>
        <w:instrText xml:space="preserve"> REF _Ref50968676 \r \h </w:instrText>
      </w:r>
      <w:r w:rsidR="0018479D" w:rsidRPr="0085670C">
        <w:rPr>
          <w:rStyle w:val="ECCParagraph"/>
        </w:rPr>
      </w:r>
      <w:r w:rsidR="0018479D" w:rsidRPr="0085670C">
        <w:rPr>
          <w:rStyle w:val="ECCParagraph"/>
        </w:rPr>
        <w:fldChar w:fldCharType="separate"/>
      </w:r>
      <w:r w:rsidR="0018479D" w:rsidRPr="0085670C">
        <w:rPr>
          <w:rStyle w:val="ECCParagraph"/>
        </w:rPr>
        <w:t>[11]</w:t>
      </w:r>
      <w:r w:rsidR="0018479D" w:rsidRPr="0085670C">
        <w:rPr>
          <w:rStyle w:val="ECCParagraph"/>
        </w:rPr>
        <w:fldChar w:fldCharType="end"/>
      </w:r>
      <w:r w:rsidRPr="0085670C">
        <w:rPr>
          <w:rStyle w:val="ECCParagraph"/>
        </w:rPr>
        <w:t xml:space="preserve">. </w:t>
      </w:r>
    </w:p>
    <w:p w14:paraId="6870269C" w14:textId="77777777" w:rsidR="00DE38E0" w:rsidRPr="0085670C" w:rsidRDefault="00DE38E0" w:rsidP="00DE38E0">
      <w:pPr>
        <w:rPr>
          <w:rStyle w:val="ECCParagraph"/>
        </w:rPr>
      </w:pPr>
      <w:r w:rsidRPr="0085670C">
        <w:rPr>
          <w:rStyle w:val="ECCParagraph"/>
        </w:rPr>
        <w:t>Notwithstanding the development of their own solution, F1 still serves as a good representation of the growth in demand for video PMSE spectrum in sports broadcasting. To take one example, in golf’s Ryder Cup, between 9-11 wireless cameras are in use by host broadcasters, in addition to guest broadcasters, who each have 1 or 2 cameras. Due to the nature of the coverage, all cameras will be in use simultaneously with little chance of mitigating spectrum supply shortages by sharing spectrum between those cameras.</w:t>
      </w:r>
    </w:p>
    <w:p w14:paraId="31862E33" w14:textId="77777777" w:rsidR="00DE38E0" w:rsidRPr="0085670C" w:rsidRDefault="00DE38E0" w:rsidP="00DE38E0">
      <w:pPr>
        <w:rPr>
          <w:rFonts w:eastAsia="Times New Roman"/>
          <w:b/>
          <w:bCs/>
          <w:color w:val="D2232A"/>
          <w:szCs w:val="20"/>
        </w:rPr>
      </w:pPr>
      <w:bookmarkStart w:id="255" w:name="_Ref50969772"/>
      <w:r w:rsidRPr="0085670C">
        <w:br w:type="page"/>
      </w:r>
    </w:p>
    <w:p w14:paraId="03A73A37" w14:textId="77777777" w:rsidR="00DE38E0" w:rsidRPr="0085670C" w:rsidRDefault="00DE38E0" w:rsidP="00DE38E0">
      <w:pPr>
        <w:pStyle w:val="Caption"/>
        <w:rPr>
          <w:lang w:val="en-GB"/>
        </w:rPr>
      </w:pPr>
      <w:r w:rsidRPr="0085670C">
        <w:rPr>
          <w:lang w:val="en-GB"/>
        </w:rPr>
        <w:lastRenderedPageBreak/>
        <w:t xml:space="preserve">Table </w:t>
      </w:r>
      <w:r w:rsidRPr="0085670C">
        <w:rPr>
          <w:lang w:val="en-GB"/>
        </w:rPr>
        <w:fldChar w:fldCharType="begin"/>
      </w:r>
      <w:r w:rsidRPr="0085670C">
        <w:rPr>
          <w:lang w:val="en-GB"/>
        </w:rPr>
        <w:instrText xml:space="preserve"> SEQ Table \* ARABIC </w:instrText>
      </w:r>
      <w:r w:rsidRPr="0085670C">
        <w:rPr>
          <w:lang w:val="en-GB"/>
        </w:rPr>
        <w:fldChar w:fldCharType="separate"/>
      </w:r>
      <w:r w:rsidRPr="0085670C">
        <w:rPr>
          <w:noProof/>
          <w:lang w:val="en-GB"/>
        </w:rPr>
        <w:t>19</w:t>
      </w:r>
      <w:r w:rsidRPr="0085670C">
        <w:rPr>
          <w:lang w:val="en-GB"/>
        </w:rPr>
        <w:fldChar w:fldCharType="end"/>
      </w:r>
      <w:bookmarkEnd w:id="255"/>
      <w:r w:rsidRPr="0085670C">
        <w:rPr>
          <w:lang w:val="en-GB"/>
        </w:rPr>
        <w:t>: Number of frequency assignments at the British F1 Grand Prix</w:t>
      </w:r>
    </w:p>
    <w:tbl>
      <w:tblPr>
        <w:tblStyle w:val="ECCTable-redheader"/>
        <w:tblW w:w="0" w:type="auto"/>
        <w:tblInd w:w="0" w:type="dxa"/>
        <w:tblLook w:val="04A0" w:firstRow="1" w:lastRow="0" w:firstColumn="1" w:lastColumn="0" w:noHBand="0" w:noVBand="1"/>
      </w:tblPr>
      <w:tblGrid>
        <w:gridCol w:w="1976"/>
        <w:gridCol w:w="1172"/>
        <w:gridCol w:w="1172"/>
        <w:gridCol w:w="1172"/>
        <w:gridCol w:w="1172"/>
        <w:gridCol w:w="1172"/>
        <w:gridCol w:w="11"/>
      </w:tblGrid>
      <w:tr w:rsidR="005F110F" w:rsidRPr="0085670C" w14:paraId="5B972B1E" w14:textId="77777777" w:rsidTr="002F5494">
        <w:trPr>
          <w:gridAfter w:val="1"/>
          <w:cnfStyle w:val="100000000000" w:firstRow="1" w:lastRow="0" w:firstColumn="0" w:lastColumn="0" w:oddVBand="0" w:evenVBand="0" w:oddHBand="0" w:evenHBand="0" w:firstRowFirstColumn="0" w:firstRowLastColumn="0" w:lastRowFirstColumn="0" w:lastRowLastColumn="0"/>
          <w:wAfter w:w="11" w:type="dxa"/>
          <w:tblHeader w:val="0"/>
        </w:trPr>
        <w:tc>
          <w:tcPr>
            <w:tcW w:w="1976" w:type="dxa"/>
            <w:tcBorders>
              <w:top w:val="single" w:sz="4" w:space="0" w:color="FFFFFF" w:themeColor="background1"/>
              <w:left w:val="single" w:sz="4" w:space="0" w:color="FFFFFF" w:themeColor="background1"/>
              <w:bottom w:val="single" w:sz="4" w:space="0" w:color="FFFFFF" w:themeColor="background1"/>
              <w:tl2br w:val="none" w:sz="0" w:space="0" w:color="auto"/>
              <w:tr2bl w:val="none" w:sz="0" w:space="0" w:color="auto"/>
            </w:tcBorders>
          </w:tcPr>
          <w:p w14:paraId="417101BC" w14:textId="77777777" w:rsidR="00DE38E0" w:rsidRPr="0085670C" w:rsidRDefault="00DE38E0" w:rsidP="00430F61"/>
        </w:tc>
        <w:tc>
          <w:tcPr>
            <w:tcW w:w="1172" w:type="dxa"/>
            <w:tcBorders>
              <w:top w:val="single" w:sz="4" w:space="0" w:color="FFFFFF" w:themeColor="background1"/>
              <w:bottom w:val="single" w:sz="4" w:space="0" w:color="FFFFFF" w:themeColor="background1"/>
              <w:tl2br w:val="none" w:sz="0" w:space="0" w:color="auto"/>
              <w:tr2bl w:val="none" w:sz="0" w:space="0" w:color="auto"/>
            </w:tcBorders>
          </w:tcPr>
          <w:p w14:paraId="275C5427" w14:textId="77777777" w:rsidR="00DE38E0" w:rsidRPr="0085670C" w:rsidRDefault="00DE38E0" w:rsidP="00430F61">
            <w:r w:rsidRPr="0085670C">
              <w:t>Year 2014</w:t>
            </w:r>
          </w:p>
        </w:tc>
        <w:tc>
          <w:tcPr>
            <w:tcW w:w="1172" w:type="dxa"/>
            <w:tcBorders>
              <w:top w:val="single" w:sz="4" w:space="0" w:color="FFFFFF" w:themeColor="background1"/>
              <w:bottom w:val="single" w:sz="4" w:space="0" w:color="FFFFFF" w:themeColor="background1"/>
              <w:tl2br w:val="none" w:sz="0" w:space="0" w:color="auto"/>
              <w:tr2bl w:val="none" w:sz="0" w:space="0" w:color="auto"/>
            </w:tcBorders>
          </w:tcPr>
          <w:p w14:paraId="1C152141" w14:textId="77777777" w:rsidR="00DE38E0" w:rsidRPr="0085670C" w:rsidRDefault="00DE38E0" w:rsidP="00430F61">
            <w:r w:rsidRPr="0085670C">
              <w:t>Year 2015</w:t>
            </w:r>
          </w:p>
        </w:tc>
        <w:tc>
          <w:tcPr>
            <w:tcW w:w="1172" w:type="dxa"/>
            <w:tcBorders>
              <w:top w:val="single" w:sz="4" w:space="0" w:color="FFFFFF" w:themeColor="background1"/>
              <w:bottom w:val="single" w:sz="4" w:space="0" w:color="FFFFFF" w:themeColor="background1"/>
              <w:tl2br w:val="none" w:sz="0" w:space="0" w:color="auto"/>
              <w:tr2bl w:val="none" w:sz="0" w:space="0" w:color="auto"/>
            </w:tcBorders>
          </w:tcPr>
          <w:p w14:paraId="71A98038" w14:textId="77777777" w:rsidR="00DE38E0" w:rsidRPr="0085670C" w:rsidRDefault="00DE38E0" w:rsidP="00430F61">
            <w:r w:rsidRPr="0085670C">
              <w:t>Year 2016</w:t>
            </w:r>
          </w:p>
        </w:tc>
        <w:tc>
          <w:tcPr>
            <w:tcW w:w="1172" w:type="dxa"/>
            <w:tcBorders>
              <w:top w:val="single" w:sz="4" w:space="0" w:color="FFFFFF" w:themeColor="background1"/>
              <w:bottom w:val="single" w:sz="4" w:space="0" w:color="FFFFFF" w:themeColor="background1"/>
              <w:tl2br w:val="none" w:sz="0" w:space="0" w:color="auto"/>
              <w:tr2bl w:val="none" w:sz="0" w:space="0" w:color="auto"/>
            </w:tcBorders>
          </w:tcPr>
          <w:p w14:paraId="0EA8DABC" w14:textId="77777777" w:rsidR="00DE38E0" w:rsidRPr="0085670C" w:rsidRDefault="00DE38E0" w:rsidP="00430F61">
            <w:r w:rsidRPr="0085670C">
              <w:t>Year 2017</w:t>
            </w:r>
          </w:p>
        </w:tc>
        <w:tc>
          <w:tcPr>
            <w:tcW w:w="1172" w:type="dxa"/>
            <w:tcBorders>
              <w:top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tcPr>
          <w:p w14:paraId="7EDC1178" w14:textId="77777777" w:rsidR="00DE38E0" w:rsidRPr="0085670C" w:rsidRDefault="00DE38E0" w:rsidP="00430F61">
            <w:r w:rsidRPr="0085670C">
              <w:t>Year 2018</w:t>
            </w:r>
          </w:p>
        </w:tc>
      </w:tr>
      <w:tr w:rsidR="00DE38E0" w:rsidRPr="0085670C" w14:paraId="21FCEB12" w14:textId="77777777" w:rsidTr="002F5494">
        <w:trPr>
          <w:gridAfter w:val="1"/>
          <w:wAfter w:w="11" w:type="dxa"/>
        </w:trPr>
        <w:tc>
          <w:tcPr>
            <w:tcW w:w="1976" w:type="dxa"/>
            <w:tcBorders>
              <w:top w:val="single" w:sz="4" w:space="0" w:color="FFFFFF" w:themeColor="background1"/>
            </w:tcBorders>
          </w:tcPr>
          <w:p w14:paraId="515E07EC" w14:textId="77777777" w:rsidR="00DE38E0" w:rsidRPr="0085670C" w:rsidRDefault="00DE38E0" w:rsidP="00430F61">
            <w:r w:rsidRPr="0085670C">
              <w:t>Microphone / IEM</w:t>
            </w:r>
          </w:p>
        </w:tc>
        <w:tc>
          <w:tcPr>
            <w:tcW w:w="1172" w:type="dxa"/>
            <w:tcBorders>
              <w:top w:val="single" w:sz="4" w:space="0" w:color="FFFFFF" w:themeColor="background1"/>
            </w:tcBorders>
          </w:tcPr>
          <w:p w14:paraId="1F62C366" w14:textId="77777777" w:rsidR="00DE38E0" w:rsidRPr="0085670C" w:rsidRDefault="00DE38E0" w:rsidP="00430F61">
            <w:pPr>
              <w:jc w:val="right"/>
            </w:pPr>
            <w:r w:rsidRPr="0085670C">
              <w:t>218</w:t>
            </w:r>
          </w:p>
        </w:tc>
        <w:tc>
          <w:tcPr>
            <w:tcW w:w="1172" w:type="dxa"/>
            <w:tcBorders>
              <w:top w:val="single" w:sz="4" w:space="0" w:color="FFFFFF" w:themeColor="background1"/>
            </w:tcBorders>
          </w:tcPr>
          <w:p w14:paraId="2AEEF1A7" w14:textId="77777777" w:rsidR="00DE38E0" w:rsidRPr="0085670C" w:rsidRDefault="00DE38E0" w:rsidP="00430F61">
            <w:pPr>
              <w:jc w:val="right"/>
            </w:pPr>
            <w:r w:rsidRPr="0085670C">
              <w:t>229</w:t>
            </w:r>
          </w:p>
        </w:tc>
        <w:tc>
          <w:tcPr>
            <w:tcW w:w="1172" w:type="dxa"/>
            <w:tcBorders>
              <w:top w:val="single" w:sz="4" w:space="0" w:color="FFFFFF" w:themeColor="background1"/>
            </w:tcBorders>
          </w:tcPr>
          <w:p w14:paraId="2BB96617" w14:textId="77777777" w:rsidR="00DE38E0" w:rsidRPr="0085670C" w:rsidRDefault="00DE38E0" w:rsidP="00430F61">
            <w:pPr>
              <w:jc w:val="right"/>
            </w:pPr>
            <w:r w:rsidRPr="0085670C">
              <w:t>190</w:t>
            </w:r>
          </w:p>
        </w:tc>
        <w:tc>
          <w:tcPr>
            <w:tcW w:w="1172" w:type="dxa"/>
            <w:tcBorders>
              <w:top w:val="single" w:sz="4" w:space="0" w:color="FFFFFF" w:themeColor="background1"/>
            </w:tcBorders>
          </w:tcPr>
          <w:p w14:paraId="028E52B5" w14:textId="77777777" w:rsidR="00DE38E0" w:rsidRPr="0085670C" w:rsidRDefault="00DE38E0" w:rsidP="00430F61">
            <w:pPr>
              <w:jc w:val="right"/>
            </w:pPr>
            <w:r w:rsidRPr="0085670C">
              <w:t>265</w:t>
            </w:r>
          </w:p>
        </w:tc>
        <w:tc>
          <w:tcPr>
            <w:tcW w:w="1172" w:type="dxa"/>
            <w:tcBorders>
              <w:top w:val="single" w:sz="4" w:space="0" w:color="FFFFFF" w:themeColor="background1"/>
            </w:tcBorders>
          </w:tcPr>
          <w:p w14:paraId="29078EC5" w14:textId="77777777" w:rsidR="00DE38E0" w:rsidRPr="0085670C" w:rsidRDefault="00DE38E0" w:rsidP="00430F61">
            <w:pPr>
              <w:jc w:val="right"/>
            </w:pPr>
            <w:r w:rsidRPr="0085670C">
              <w:t>200</w:t>
            </w:r>
          </w:p>
        </w:tc>
      </w:tr>
      <w:tr w:rsidR="00DE38E0" w:rsidRPr="0085670C" w14:paraId="43689DE8" w14:textId="77777777" w:rsidTr="0032721B">
        <w:trPr>
          <w:gridAfter w:val="1"/>
          <w:wAfter w:w="11" w:type="dxa"/>
        </w:trPr>
        <w:tc>
          <w:tcPr>
            <w:tcW w:w="1976" w:type="dxa"/>
          </w:tcPr>
          <w:p w14:paraId="7ED2D14D" w14:textId="77777777" w:rsidR="00DE38E0" w:rsidRPr="0085670C" w:rsidRDefault="00DE38E0" w:rsidP="00430F61">
            <w:r w:rsidRPr="0085670C">
              <w:t>Talkback VHF</w:t>
            </w:r>
          </w:p>
        </w:tc>
        <w:tc>
          <w:tcPr>
            <w:tcW w:w="1172" w:type="dxa"/>
          </w:tcPr>
          <w:p w14:paraId="78B466EA" w14:textId="77777777" w:rsidR="00DE38E0" w:rsidRPr="0085670C" w:rsidRDefault="00DE38E0" w:rsidP="00430F61">
            <w:pPr>
              <w:jc w:val="right"/>
            </w:pPr>
            <w:r w:rsidRPr="0085670C">
              <w:t>121</w:t>
            </w:r>
          </w:p>
        </w:tc>
        <w:tc>
          <w:tcPr>
            <w:tcW w:w="1172" w:type="dxa"/>
          </w:tcPr>
          <w:p w14:paraId="3BDD073C" w14:textId="77777777" w:rsidR="00DE38E0" w:rsidRPr="0085670C" w:rsidRDefault="00DE38E0" w:rsidP="00430F61">
            <w:pPr>
              <w:jc w:val="right"/>
            </w:pPr>
            <w:r w:rsidRPr="0085670C">
              <w:t>124</w:t>
            </w:r>
          </w:p>
        </w:tc>
        <w:tc>
          <w:tcPr>
            <w:tcW w:w="1172" w:type="dxa"/>
          </w:tcPr>
          <w:p w14:paraId="296B55C0" w14:textId="77777777" w:rsidR="00DE38E0" w:rsidRPr="0085670C" w:rsidRDefault="00DE38E0" w:rsidP="00430F61">
            <w:pPr>
              <w:jc w:val="right"/>
            </w:pPr>
            <w:r w:rsidRPr="0085670C">
              <w:t>82</w:t>
            </w:r>
          </w:p>
        </w:tc>
        <w:tc>
          <w:tcPr>
            <w:tcW w:w="1172" w:type="dxa"/>
          </w:tcPr>
          <w:p w14:paraId="15C56F22" w14:textId="77777777" w:rsidR="00DE38E0" w:rsidRPr="0085670C" w:rsidRDefault="00DE38E0" w:rsidP="00430F61">
            <w:pPr>
              <w:jc w:val="right"/>
            </w:pPr>
            <w:r w:rsidRPr="0085670C">
              <w:t>63</w:t>
            </w:r>
          </w:p>
        </w:tc>
        <w:tc>
          <w:tcPr>
            <w:tcW w:w="1172" w:type="dxa"/>
          </w:tcPr>
          <w:p w14:paraId="524530A9" w14:textId="77777777" w:rsidR="00DE38E0" w:rsidRPr="0085670C" w:rsidRDefault="00DE38E0" w:rsidP="00430F61">
            <w:pPr>
              <w:jc w:val="right"/>
            </w:pPr>
            <w:r w:rsidRPr="0085670C">
              <w:t>72</w:t>
            </w:r>
          </w:p>
        </w:tc>
      </w:tr>
      <w:tr w:rsidR="00DE38E0" w:rsidRPr="0085670C" w14:paraId="0797ABA4" w14:textId="77777777" w:rsidTr="0032721B">
        <w:trPr>
          <w:gridAfter w:val="1"/>
          <w:wAfter w:w="11" w:type="dxa"/>
        </w:trPr>
        <w:tc>
          <w:tcPr>
            <w:tcW w:w="1976" w:type="dxa"/>
          </w:tcPr>
          <w:p w14:paraId="1F7EB74F" w14:textId="77777777" w:rsidR="00DE38E0" w:rsidRPr="0085670C" w:rsidRDefault="00DE38E0" w:rsidP="00430F61">
            <w:r w:rsidRPr="0085670C">
              <w:t>Talkback UHF</w:t>
            </w:r>
          </w:p>
        </w:tc>
        <w:tc>
          <w:tcPr>
            <w:tcW w:w="1172" w:type="dxa"/>
          </w:tcPr>
          <w:p w14:paraId="5B4B05FF" w14:textId="77777777" w:rsidR="00DE38E0" w:rsidRPr="0085670C" w:rsidRDefault="00DE38E0" w:rsidP="00430F61">
            <w:pPr>
              <w:jc w:val="right"/>
            </w:pPr>
            <w:r w:rsidRPr="0085670C">
              <w:t>188</w:t>
            </w:r>
          </w:p>
        </w:tc>
        <w:tc>
          <w:tcPr>
            <w:tcW w:w="1172" w:type="dxa"/>
          </w:tcPr>
          <w:p w14:paraId="6831FF98" w14:textId="77777777" w:rsidR="00DE38E0" w:rsidRPr="0085670C" w:rsidRDefault="00DE38E0" w:rsidP="00430F61">
            <w:pPr>
              <w:jc w:val="right"/>
            </w:pPr>
            <w:r w:rsidRPr="0085670C">
              <w:t>178</w:t>
            </w:r>
          </w:p>
        </w:tc>
        <w:tc>
          <w:tcPr>
            <w:tcW w:w="1172" w:type="dxa"/>
          </w:tcPr>
          <w:p w14:paraId="61276300" w14:textId="77777777" w:rsidR="00DE38E0" w:rsidRPr="0085670C" w:rsidRDefault="00DE38E0" w:rsidP="00430F61">
            <w:pPr>
              <w:jc w:val="right"/>
            </w:pPr>
            <w:r w:rsidRPr="0085670C">
              <w:t>156</w:t>
            </w:r>
          </w:p>
        </w:tc>
        <w:tc>
          <w:tcPr>
            <w:tcW w:w="1172" w:type="dxa"/>
          </w:tcPr>
          <w:p w14:paraId="3F0DEFB6" w14:textId="77777777" w:rsidR="00DE38E0" w:rsidRPr="0085670C" w:rsidRDefault="00DE38E0" w:rsidP="00430F61">
            <w:pPr>
              <w:jc w:val="right"/>
            </w:pPr>
            <w:r w:rsidRPr="0085670C">
              <w:t>158</w:t>
            </w:r>
          </w:p>
        </w:tc>
        <w:tc>
          <w:tcPr>
            <w:tcW w:w="1172" w:type="dxa"/>
          </w:tcPr>
          <w:p w14:paraId="14B1E47F" w14:textId="77777777" w:rsidR="00DE38E0" w:rsidRPr="0085670C" w:rsidRDefault="00DE38E0" w:rsidP="00430F61">
            <w:pPr>
              <w:jc w:val="right"/>
            </w:pPr>
            <w:r w:rsidRPr="0085670C">
              <w:t>148</w:t>
            </w:r>
          </w:p>
        </w:tc>
      </w:tr>
      <w:tr w:rsidR="00DE38E0" w:rsidRPr="0085670C" w14:paraId="00A2BE91" w14:textId="77777777" w:rsidTr="0032721B">
        <w:trPr>
          <w:gridAfter w:val="1"/>
          <w:wAfter w:w="11" w:type="dxa"/>
        </w:trPr>
        <w:tc>
          <w:tcPr>
            <w:tcW w:w="1976" w:type="dxa"/>
          </w:tcPr>
          <w:p w14:paraId="60A05B56" w14:textId="77777777" w:rsidR="00DE38E0" w:rsidRPr="0085670C" w:rsidRDefault="00DE38E0" w:rsidP="00430F61">
            <w:r w:rsidRPr="0085670C">
              <w:t xml:space="preserve">1-2 GHz </w:t>
            </w:r>
          </w:p>
        </w:tc>
        <w:tc>
          <w:tcPr>
            <w:tcW w:w="1172" w:type="dxa"/>
          </w:tcPr>
          <w:p w14:paraId="02DCEB41" w14:textId="77777777" w:rsidR="00DE38E0" w:rsidRPr="0085670C" w:rsidRDefault="00DE38E0" w:rsidP="00430F61">
            <w:pPr>
              <w:jc w:val="right"/>
            </w:pPr>
            <w:r w:rsidRPr="0085670C">
              <w:t>16 (telemetry)</w:t>
            </w:r>
          </w:p>
        </w:tc>
        <w:tc>
          <w:tcPr>
            <w:tcW w:w="1172" w:type="dxa"/>
          </w:tcPr>
          <w:p w14:paraId="7039DD80" w14:textId="77777777" w:rsidR="00DE38E0" w:rsidRPr="0085670C" w:rsidRDefault="00DE38E0" w:rsidP="00430F61">
            <w:pPr>
              <w:jc w:val="right"/>
            </w:pPr>
            <w:r w:rsidRPr="0085670C">
              <w:t>9 (telemetry)</w:t>
            </w:r>
          </w:p>
        </w:tc>
        <w:tc>
          <w:tcPr>
            <w:tcW w:w="1172" w:type="dxa"/>
          </w:tcPr>
          <w:p w14:paraId="76F35CE1" w14:textId="77777777" w:rsidR="00DE38E0" w:rsidRPr="0085670C" w:rsidRDefault="00DE38E0" w:rsidP="00430F61">
            <w:pPr>
              <w:jc w:val="right"/>
            </w:pPr>
            <w:r w:rsidRPr="0085670C">
              <w:t>4</w:t>
            </w:r>
          </w:p>
          <w:p w14:paraId="713F0B5D" w14:textId="77777777" w:rsidR="00DE38E0" w:rsidRPr="0085670C" w:rsidRDefault="00DE38E0" w:rsidP="00430F61">
            <w:pPr>
              <w:jc w:val="right"/>
            </w:pPr>
            <w:r w:rsidRPr="0085670C">
              <w:t>(telemetry)</w:t>
            </w:r>
          </w:p>
        </w:tc>
        <w:tc>
          <w:tcPr>
            <w:tcW w:w="1172" w:type="dxa"/>
          </w:tcPr>
          <w:p w14:paraId="1AA3D0B8" w14:textId="77777777" w:rsidR="00DE38E0" w:rsidRPr="0085670C" w:rsidRDefault="00DE38E0" w:rsidP="00430F61">
            <w:pPr>
              <w:jc w:val="right"/>
            </w:pPr>
            <w:r w:rsidRPr="0085670C">
              <w:t>6 (telemetry)</w:t>
            </w:r>
          </w:p>
        </w:tc>
        <w:tc>
          <w:tcPr>
            <w:tcW w:w="1172" w:type="dxa"/>
          </w:tcPr>
          <w:p w14:paraId="198AE5E8" w14:textId="77777777" w:rsidR="00DE38E0" w:rsidRPr="0085670C" w:rsidRDefault="00DE38E0" w:rsidP="00430F61">
            <w:pPr>
              <w:jc w:val="right"/>
            </w:pPr>
            <w:r w:rsidRPr="0085670C">
              <w:t>7 (telemetry)</w:t>
            </w:r>
          </w:p>
        </w:tc>
      </w:tr>
      <w:tr w:rsidR="00DE38E0" w:rsidRPr="0085670C" w14:paraId="01EAF2F4" w14:textId="77777777" w:rsidTr="0032721B">
        <w:trPr>
          <w:gridAfter w:val="1"/>
          <w:wAfter w:w="11" w:type="dxa"/>
        </w:trPr>
        <w:tc>
          <w:tcPr>
            <w:tcW w:w="1976" w:type="dxa"/>
          </w:tcPr>
          <w:p w14:paraId="7E756683" w14:textId="77777777" w:rsidR="00DE38E0" w:rsidRPr="0085670C" w:rsidRDefault="00DE38E0" w:rsidP="00430F61">
            <w:pPr>
              <w:pStyle w:val="ECCTableHeaderwhitefont"/>
              <w:jc w:val="left"/>
              <w:rPr>
                <w:rStyle w:val="ECCHLbold"/>
                <w:b w:val="0"/>
                <w:bCs w:val="0"/>
                <w:color w:val="auto"/>
              </w:rPr>
            </w:pPr>
            <w:r w:rsidRPr="0085670C">
              <w:rPr>
                <w:rStyle w:val="ECCHLbold"/>
                <w:b w:val="0"/>
                <w:bCs w:val="0"/>
                <w:color w:val="auto"/>
              </w:rPr>
              <w:t xml:space="preserve">2 GHz </w:t>
            </w:r>
          </w:p>
        </w:tc>
        <w:tc>
          <w:tcPr>
            <w:tcW w:w="1172" w:type="dxa"/>
          </w:tcPr>
          <w:p w14:paraId="78EAA560" w14:textId="77777777" w:rsidR="00DE38E0" w:rsidRPr="0085670C" w:rsidRDefault="00DE38E0" w:rsidP="00430F61">
            <w:pPr>
              <w:jc w:val="right"/>
            </w:pPr>
            <w:r w:rsidRPr="0085670C">
              <w:t>16</w:t>
            </w:r>
          </w:p>
        </w:tc>
        <w:tc>
          <w:tcPr>
            <w:tcW w:w="1172" w:type="dxa"/>
          </w:tcPr>
          <w:p w14:paraId="5CD74DEF" w14:textId="77777777" w:rsidR="00DE38E0" w:rsidRPr="0085670C" w:rsidRDefault="00DE38E0" w:rsidP="00430F61">
            <w:pPr>
              <w:jc w:val="right"/>
            </w:pPr>
            <w:r w:rsidRPr="0085670C">
              <w:t>18</w:t>
            </w:r>
          </w:p>
        </w:tc>
        <w:tc>
          <w:tcPr>
            <w:tcW w:w="1172" w:type="dxa"/>
          </w:tcPr>
          <w:p w14:paraId="4AD59F9E" w14:textId="77777777" w:rsidR="00DE38E0" w:rsidRPr="0085670C" w:rsidRDefault="00DE38E0" w:rsidP="00430F61">
            <w:pPr>
              <w:jc w:val="right"/>
            </w:pPr>
            <w:r w:rsidRPr="0085670C">
              <w:t xml:space="preserve">5 </w:t>
            </w:r>
          </w:p>
          <w:p w14:paraId="0059496B" w14:textId="77777777" w:rsidR="00DE38E0" w:rsidRPr="0085670C" w:rsidRDefault="00DE38E0" w:rsidP="00430F61">
            <w:pPr>
              <w:jc w:val="right"/>
            </w:pPr>
            <w:r w:rsidRPr="0085670C">
              <w:t>(Note 1)</w:t>
            </w:r>
          </w:p>
        </w:tc>
        <w:tc>
          <w:tcPr>
            <w:tcW w:w="1172" w:type="dxa"/>
          </w:tcPr>
          <w:p w14:paraId="7C623940" w14:textId="77777777" w:rsidR="00DE38E0" w:rsidRPr="0085670C" w:rsidRDefault="00DE38E0" w:rsidP="00430F61">
            <w:pPr>
              <w:jc w:val="right"/>
            </w:pPr>
            <w:r w:rsidRPr="0085670C">
              <w:t>4</w:t>
            </w:r>
          </w:p>
        </w:tc>
        <w:tc>
          <w:tcPr>
            <w:tcW w:w="1172" w:type="dxa"/>
          </w:tcPr>
          <w:p w14:paraId="5F3B52F9" w14:textId="77777777" w:rsidR="00DE38E0" w:rsidRPr="0085670C" w:rsidRDefault="00DE38E0" w:rsidP="00430F61">
            <w:pPr>
              <w:jc w:val="right"/>
            </w:pPr>
            <w:r w:rsidRPr="0085670C">
              <w:t>3</w:t>
            </w:r>
          </w:p>
        </w:tc>
      </w:tr>
      <w:tr w:rsidR="00DE38E0" w:rsidRPr="0085670C" w14:paraId="0161C94F" w14:textId="77777777" w:rsidTr="0032721B">
        <w:trPr>
          <w:gridAfter w:val="1"/>
          <w:wAfter w:w="11" w:type="dxa"/>
        </w:trPr>
        <w:tc>
          <w:tcPr>
            <w:tcW w:w="1976" w:type="dxa"/>
          </w:tcPr>
          <w:p w14:paraId="2D771B9C" w14:textId="77777777" w:rsidR="00DE38E0" w:rsidRPr="0085670C" w:rsidRDefault="00DE38E0" w:rsidP="00430F61">
            <w:pPr>
              <w:pStyle w:val="ECCTableHeaderwhitefont"/>
              <w:jc w:val="left"/>
              <w:rPr>
                <w:rStyle w:val="ECCHLbold"/>
                <w:b w:val="0"/>
                <w:bCs w:val="0"/>
                <w:color w:val="auto"/>
              </w:rPr>
            </w:pPr>
            <w:r w:rsidRPr="0085670C">
              <w:rPr>
                <w:rStyle w:val="ECCHLbold"/>
                <w:b w:val="0"/>
                <w:bCs w:val="0"/>
                <w:color w:val="auto"/>
              </w:rPr>
              <w:t xml:space="preserve">3 GHz </w:t>
            </w:r>
          </w:p>
        </w:tc>
        <w:tc>
          <w:tcPr>
            <w:tcW w:w="1172" w:type="dxa"/>
          </w:tcPr>
          <w:p w14:paraId="4D6B0684" w14:textId="77777777" w:rsidR="00DE38E0" w:rsidRPr="0085670C" w:rsidRDefault="00DE38E0" w:rsidP="00430F61">
            <w:pPr>
              <w:jc w:val="right"/>
            </w:pPr>
            <w:r w:rsidRPr="0085670C">
              <w:t>23</w:t>
            </w:r>
          </w:p>
        </w:tc>
        <w:tc>
          <w:tcPr>
            <w:tcW w:w="1172" w:type="dxa"/>
          </w:tcPr>
          <w:p w14:paraId="1DE5D471" w14:textId="77777777" w:rsidR="00DE38E0" w:rsidRPr="0085670C" w:rsidRDefault="00DE38E0" w:rsidP="00430F61">
            <w:pPr>
              <w:jc w:val="right"/>
            </w:pPr>
            <w:r w:rsidRPr="0085670C">
              <w:t>25</w:t>
            </w:r>
          </w:p>
        </w:tc>
        <w:tc>
          <w:tcPr>
            <w:tcW w:w="1172" w:type="dxa"/>
          </w:tcPr>
          <w:p w14:paraId="1513A867" w14:textId="77777777" w:rsidR="00DE38E0" w:rsidRPr="0085670C" w:rsidRDefault="00DE38E0" w:rsidP="00430F61">
            <w:pPr>
              <w:jc w:val="right"/>
            </w:pPr>
            <w:r w:rsidRPr="0085670C">
              <w:t>15</w:t>
            </w:r>
          </w:p>
        </w:tc>
        <w:tc>
          <w:tcPr>
            <w:tcW w:w="1172" w:type="dxa"/>
          </w:tcPr>
          <w:p w14:paraId="2E30377C" w14:textId="77777777" w:rsidR="00DE38E0" w:rsidRPr="0085670C" w:rsidRDefault="00DE38E0" w:rsidP="00430F61">
            <w:pPr>
              <w:jc w:val="right"/>
            </w:pPr>
            <w:r w:rsidRPr="0085670C">
              <w:t>18</w:t>
            </w:r>
          </w:p>
        </w:tc>
        <w:tc>
          <w:tcPr>
            <w:tcW w:w="1172" w:type="dxa"/>
          </w:tcPr>
          <w:p w14:paraId="0ACD4F24" w14:textId="77777777" w:rsidR="00DE38E0" w:rsidRPr="0085670C" w:rsidRDefault="00DE38E0" w:rsidP="00430F61">
            <w:pPr>
              <w:jc w:val="right"/>
            </w:pPr>
            <w:r w:rsidRPr="0085670C">
              <w:t>16</w:t>
            </w:r>
          </w:p>
        </w:tc>
      </w:tr>
      <w:tr w:rsidR="00DE38E0" w:rsidRPr="0085670C" w14:paraId="15BB6968" w14:textId="77777777" w:rsidTr="0032721B">
        <w:trPr>
          <w:gridAfter w:val="1"/>
          <w:wAfter w:w="11" w:type="dxa"/>
        </w:trPr>
        <w:tc>
          <w:tcPr>
            <w:tcW w:w="1976" w:type="dxa"/>
          </w:tcPr>
          <w:p w14:paraId="1F749C24" w14:textId="77777777" w:rsidR="00DE38E0" w:rsidRPr="0085670C" w:rsidRDefault="00DE38E0" w:rsidP="00430F61">
            <w:pPr>
              <w:pStyle w:val="ECCTableHeaderwhitefont"/>
              <w:jc w:val="left"/>
              <w:rPr>
                <w:rStyle w:val="ECCHLbold"/>
                <w:b w:val="0"/>
                <w:bCs w:val="0"/>
                <w:color w:val="auto"/>
              </w:rPr>
            </w:pPr>
            <w:r w:rsidRPr="0085670C">
              <w:rPr>
                <w:rStyle w:val="ECCHLbold"/>
                <w:b w:val="0"/>
                <w:bCs w:val="0"/>
                <w:color w:val="auto"/>
              </w:rPr>
              <w:t xml:space="preserve">4-7 GHz </w:t>
            </w:r>
          </w:p>
        </w:tc>
        <w:tc>
          <w:tcPr>
            <w:tcW w:w="1172" w:type="dxa"/>
          </w:tcPr>
          <w:p w14:paraId="5796CCA5" w14:textId="77777777" w:rsidR="00DE38E0" w:rsidRPr="0085670C" w:rsidRDefault="00DE38E0" w:rsidP="00430F61">
            <w:pPr>
              <w:jc w:val="right"/>
            </w:pPr>
            <w:r w:rsidRPr="0085670C">
              <w:t>25</w:t>
            </w:r>
          </w:p>
        </w:tc>
        <w:tc>
          <w:tcPr>
            <w:tcW w:w="1172" w:type="dxa"/>
          </w:tcPr>
          <w:p w14:paraId="4F35CACB" w14:textId="77777777" w:rsidR="00DE38E0" w:rsidRPr="0085670C" w:rsidRDefault="00DE38E0" w:rsidP="00430F61">
            <w:pPr>
              <w:jc w:val="right"/>
            </w:pPr>
            <w:r w:rsidRPr="0085670C">
              <w:t>23</w:t>
            </w:r>
          </w:p>
        </w:tc>
        <w:tc>
          <w:tcPr>
            <w:tcW w:w="1172" w:type="dxa"/>
          </w:tcPr>
          <w:p w14:paraId="5DB19EAB" w14:textId="77777777" w:rsidR="00DE38E0" w:rsidRPr="0085670C" w:rsidRDefault="00DE38E0" w:rsidP="00430F61">
            <w:pPr>
              <w:jc w:val="right"/>
            </w:pPr>
            <w:r w:rsidRPr="0085670C">
              <w:t>25</w:t>
            </w:r>
          </w:p>
        </w:tc>
        <w:tc>
          <w:tcPr>
            <w:tcW w:w="1172" w:type="dxa"/>
          </w:tcPr>
          <w:p w14:paraId="0220E68F" w14:textId="77777777" w:rsidR="00DE38E0" w:rsidRPr="0085670C" w:rsidRDefault="00DE38E0" w:rsidP="00430F61">
            <w:pPr>
              <w:jc w:val="right"/>
            </w:pPr>
            <w:r w:rsidRPr="0085670C">
              <w:t>29</w:t>
            </w:r>
          </w:p>
        </w:tc>
        <w:tc>
          <w:tcPr>
            <w:tcW w:w="1172" w:type="dxa"/>
          </w:tcPr>
          <w:p w14:paraId="4339A6A9" w14:textId="77777777" w:rsidR="00DE38E0" w:rsidRPr="0085670C" w:rsidRDefault="00DE38E0" w:rsidP="00430F61">
            <w:pPr>
              <w:jc w:val="right"/>
            </w:pPr>
            <w:r w:rsidRPr="0085670C">
              <w:t>24</w:t>
            </w:r>
          </w:p>
        </w:tc>
      </w:tr>
      <w:tr w:rsidR="00DE38E0" w:rsidRPr="0085670C" w14:paraId="48D97809" w14:textId="77777777" w:rsidTr="0032721B">
        <w:trPr>
          <w:gridAfter w:val="1"/>
          <w:wAfter w:w="11" w:type="dxa"/>
        </w:trPr>
        <w:tc>
          <w:tcPr>
            <w:tcW w:w="1976" w:type="dxa"/>
          </w:tcPr>
          <w:p w14:paraId="51C77440" w14:textId="77777777" w:rsidR="00DE38E0" w:rsidRPr="0085670C" w:rsidRDefault="00DE38E0" w:rsidP="00430F61">
            <w:pPr>
              <w:pStyle w:val="ECCTableHeaderwhitefont"/>
              <w:jc w:val="left"/>
              <w:rPr>
                <w:rStyle w:val="ECCHLbold"/>
                <w:b w:val="0"/>
                <w:bCs w:val="0"/>
                <w:color w:val="auto"/>
              </w:rPr>
            </w:pPr>
            <w:r w:rsidRPr="0085670C">
              <w:rPr>
                <w:rStyle w:val="ECCHLbold"/>
                <w:b w:val="0"/>
                <w:bCs w:val="0"/>
                <w:color w:val="auto"/>
              </w:rPr>
              <w:t xml:space="preserve">8-12 GHz </w:t>
            </w:r>
          </w:p>
        </w:tc>
        <w:tc>
          <w:tcPr>
            <w:tcW w:w="1172" w:type="dxa"/>
          </w:tcPr>
          <w:p w14:paraId="6BC3A14D" w14:textId="77777777" w:rsidR="00DE38E0" w:rsidRPr="0085670C" w:rsidRDefault="00DE38E0" w:rsidP="00430F61">
            <w:pPr>
              <w:jc w:val="right"/>
            </w:pPr>
            <w:r w:rsidRPr="0085670C">
              <w:t>2</w:t>
            </w:r>
          </w:p>
        </w:tc>
        <w:tc>
          <w:tcPr>
            <w:tcW w:w="1172" w:type="dxa"/>
          </w:tcPr>
          <w:p w14:paraId="4B0FEFF2" w14:textId="77777777" w:rsidR="00DE38E0" w:rsidRPr="0085670C" w:rsidRDefault="00DE38E0" w:rsidP="00430F61">
            <w:pPr>
              <w:jc w:val="right"/>
            </w:pPr>
            <w:r w:rsidRPr="0085670C">
              <w:t>2</w:t>
            </w:r>
          </w:p>
        </w:tc>
        <w:tc>
          <w:tcPr>
            <w:tcW w:w="1172" w:type="dxa"/>
          </w:tcPr>
          <w:p w14:paraId="3D750330" w14:textId="77777777" w:rsidR="00DE38E0" w:rsidRPr="0085670C" w:rsidRDefault="00DE38E0" w:rsidP="00430F61">
            <w:pPr>
              <w:jc w:val="right"/>
            </w:pPr>
            <w:r w:rsidRPr="0085670C">
              <w:t>29</w:t>
            </w:r>
          </w:p>
          <w:p w14:paraId="4D080DF8" w14:textId="77777777" w:rsidR="00DE38E0" w:rsidRPr="0085670C" w:rsidRDefault="00DE38E0" w:rsidP="00430F61">
            <w:pPr>
              <w:jc w:val="right"/>
            </w:pPr>
            <w:r w:rsidRPr="0085670C">
              <w:t>(Note 1)</w:t>
            </w:r>
          </w:p>
        </w:tc>
        <w:tc>
          <w:tcPr>
            <w:tcW w:w="1172" w:type="dxa"/>
          </w:tcPr>
          <w:p w14:paraId="490CD283" w14:textId="77777777" w:rsidR="00DE38E0" w:rsidRPr="0085670C" w:rsidRDefault="00DE38E0" w:rsidP="00430F61">
            <w:pPr>
              <w:jc w:val="right"/>
            </w:pPr>
            <w:r w:rsidRPr="0085670C">
              <w:t>30</w:t>
            </w:r>
          </w:p>
        </w:tc>
        <w:tc>
          <w:tcPr>
            <w:tcW w:w="1172" w:type="dxa"/>
          </w:tcPr>
          <w:p w14:paraId="0BF4C941" w14:textId="77777777" w:rsidR="00DE38E0" w:rsidRPr="0085670C" w:rsidRDefault="00DE38E0" w:rsidP="00430F61">
            <w:pPr>
              <w:jc w:val="right"/>
            </w:pPr>
            <w:r w:rsidRPr="0085670C">
              <w:t>30</w:t>
            </w:r>
          </w:p>
        </w:tc>
      </w:tr>
      <w:tr w:rsidR="00DE38E0" w:rsidRPr="0085670C" w14:paraId="494F865E" w14:textId="77777777" w:rsidTr="0032721B">
        <w:trPr>
          <w:gridAfter w:val="1"/>
          <w:wAfter w:w="11" w:type="dxa"/>
        </w:trPr>
        <w:tc>
          <w:tcPr>
            <w:tcW w:w="1976" w:type="dxa"/>
          </w:tcPr>
          <w:p w14:paraId="59DEDEAA" w14:textId="77777777" w:rsidR="00DE38E0" w:rsidRPr="0085670C" w:rsidRDefault="00DE38E0" w:rsidP="00430F61">
            <w:pPr>
              <w:pStyle w:val="ECCTableHeaderwhitefont"/>
              <w:jc w:val="left"/>
              <w:rPr>
                <w:rStyle w:val="ECCHLbold"/>
                <w:b w:val="0"/>
                <w:bCs w:val="0"/>
                <w:color w:val="auto"/>
              </w:rPr>
            </w:pPr>
            <w:r w:rsidRPr="0085670C">
              <w:rPr>
                <w:rStyle w:val="ECCHLbold"/>
                <w:b w:val="0"/>
                <w:bCs w:val="0"/>
                <w:color w:val="auto"/>
              </w:rPr>
              <w:t xml:space="preserve">&gt;20 GHz </w:t>
            </w:r>
          </w:p>
        </w:tc>
        <w:tc>
          <w:tcPr>
            <w:tcW w:w="1172" w:type="dxa"/>
          </w:tcPr>
          <w:p w14:paraId="56110117" w14:textId="77777777" w:rsidR="00DE38E0" w:rsidRPr="0085670C" w:rsidRDefault="00DE38E0" w:rsidP="00430F61">
            <w:pPr>
              <w:jc w:val="right"/>
            </w:pPr>
            <w:r w:rsidRPr="0085670C">
              <w:t>0</w:t>
            </w:r>
          </w:p>
        </w:tc>
        <w:tc>
          <w:tcPr>
            <w:tcW w:w="1172" w:type="dxa"/>
          </w:tcPr>
          <w:p w14:paraId="6563A752" w14:textId="77777777" w:rsidR="00DE38E0" w:rsidRPr="0085670C" w:rsidRDefault="00DE38E0" w:rsidP="00430F61">
            <w:pPr>
              <w:jc w:val="right"/>
            </w:pPr>
            <w:r w:rsidRPr="0085670C">
              <w:t>0</w:t>
            </w:r>
          </w:p>
        </w:tc>
        <w:tc>
          <w:tcPr>
            <w:tcW w:w="1172" w:type="dxa"/>
          </w:tcPr>
          <w:p w14:paraId="3B16D812" w14:textId="77777777" w:rsidR="00DE38E0" w:rsidRPr="0085670C" w:rsidRDefault="00DE38E0" w:rsidP="00430F61">
            <w:pPr>
              <w:jc w:val="right"/>
            </w:pPr>
            <w:r w:rsidRPr="0085670C">
              <w:t>0</w:t>
            </w:r>
          </w:p>
        </w:tc>
        <w:tc>
          <w:tcPr>
            <w:tcW w:w="1172" w:type="dxa"/>
          </w:tcPr>
          <w:p w14:paraId="766BF7DD" w14:textId="77777777" w:rsidR="00DE38E0" w:rsidRPr="0085670C" w:rsidRDefault="00DE38E0" w:rsidP="00430F61">
            <w:pPr>
              <w:jc w:val="right"/>
            </w:pPr>
            <w:r w:rsidRPr="0085670C">
              <w:t>0</w:t>
            </w:r>
          </w:p>
        </w:tc>
        <w:tc>
          <w:tcPr>
            <w:tcW w:w="1172" w:type="dxa"/>
          </w:tcPr>
          <w:p w14:paraId="2710C482" w14:textId="77777777" w:rsidR="00DE38E0" w:rsidRPr="0085670C" w:rsidRDefault="00DE38E0" w:rsidP="00430F61">
            <w:pPr>
              <w:jc w:val="right"/>
            </w:pPr>
            <w:r w:rsidRPr="0085670C">
              <w:t>0</w:t>
            </w:r>
          </w:p>
        </w:tc>
      </w:tr>
      <w:tr w:rsidR="00DE38E0" w:rsidRPr="0085670C" w14:paraId="3440D429" w14:textId="77777777" w:rsidTr="0032721B">
        <w:tc>
          <w:tcPr>
            <w:tcW w:w="7847" w:type="dxa"/>
            <w:gridSpan w:val="7"/>
          </w:tcPr>
          <w:p w14:paraId="0AE2A782" w14:textId="77777777" w:rsidR="00DE38E0" w:rsidRPr="0085670C" w:rsidRDefault="00DE38E0" w:rsidP="00430F61">
            <w:pPr>
              <w:pStyle w:val="ECCTablenote"/>
            </w:pPr>
            <w:r w:rsidRPr="0085670C">
              <w:rPr>
                <w:rStyle w:val="ECCParagraph"/>
                <w:sz w:val="16"/>
              </w:rPr>
              <w:t>Note 1: New technology has come about in the form of 8 to 10 GHz where complete circuits carrying onboard video, audio, telemetry and comms is carried in an 8 MHz channel. This has reduced the load significantly on 2 GHz.</w:t>
            </w:r>
          </w:p>
        </w:tc>
      </w:tr>
    </w:tbl>
    <w:p w14:paraId="3617E9A2" w14:textId="77777777" w:rsidR="00DE38E0" w:rsidRPr="0085670C" w:rsidRDefault="00DE38E0" w:rsidP="00DE38E0">
      <w:pPr>
        <w:pStyle w:val="Caption"/>
        <w:rPr>
          <w:rFonts w:eastAsia="Calibri"/>
          <w:lang w:val="en-GB"/>
        </w:rPr>
      </w:pPr>
      <w:bookmarkStart w:id="256" w:name="_Toc44513001"/>
      <w:r w:rsidRPr="0085670C">
        <w:rPr>
          <w:lang w:val="en-GB"/>
        </w:rPr>
        <w:t xml:space="preserve">Table </w:t>
      </w:r>
      <w:r w:rsidRPr="0085670C">
        <w:rPr>
          <w:lang w:val="en-GB"/>
        </w:rPr>
        <w:fldChar w:fldCharType="begin"/>
      </w:r>
      <w:r w:rsidRPr="0085670C">
        <w:rPr>
          <w:lang w:val="en-GB"/>
        </w:rPr>
        <w:instrText xml:space="preserve"> SEQ Table \* ARABIC </w:instrText>
      </w:r>
      <w:r w:rsidRPr="0085670C">
        <w:rPr>
          <w:lang w:val="en-GB"/>
        </w:rPr>
        <w:fldChar w:fldCharType="separate"/>
      </w:r>
      <w:r w:rsidRPr="0085670C">
        <w:rPr>
          <w:noProof/>
          <w:lang w:val="en-GB"/>
        </w:rPr>
        <w:t>20</w:t>
      </w:r>
      <w:r w:rsidRPr="0085670C">
        <w:rPr>
          <w:lang w:val="en-GB"/>
        </w:rPr>
        <w:fldChar w:fldCharType="end"/>
      </w:r>
      <w:r w:rsidRPr="0085670C">
        <w:rPr>
          <w:lang w:val="en-GB"/>
        </w:rPr>
        <w:t xml:space="preserve">: Number of frequency assignments at the </w:t>
      </w:r>
      <w:r w:rsidRPr="0085670C">
        <w:rPr>
          <w:rFonts w:eastAsia="Calibri"/>
          <w:lang w:val="en-GB"/>
        </w:rPr>
        <w:t>Grand Prix of Austria</w:t>
      </w:r>
    </w:p>
    <w:bookmarkEnd w:id="256"/>
    <w:tbl>
      <w:tblPr>
        <w:tblStyle w:val="ECCTable-redheader1"/>
        <w:tblW w:w="0" w:type="auto"/>
        <w:tblInd w:w="0" w:type="dxa"/>
        <w:tblLook w:val="04A0" w:firstRow="1" w:lastRow="0" w:firstColumn="1" w:lastColumn="0" w:noHBand="0" w:noVBand="1"/>
      </w:tblPr>
      <w:tblGrid>
        <w:gridCol w:w="4831"/>
        <w:gridCol w:w="845"/>
        <w:gridCol w:w="992"/>
        <w:gridCol w:w="993"/>
        <w:gridCol w:w="850"/>
      </w:tblGrid>
      <w:tr w:rsidR="004972A7" w:rsidRPr="0085670C" w14:paraId="102F02C1" w14:textId="77777777" w:rsidTr="002F5494">
        <w:trPr>
          <w:cnfStyle w:val="100000000000" w:firstRow="1" w:lastRow="0" w:firstColumn="0" w:lastColumn="0" w:oddVBand="0" w:evenVBand="0" w:oddHBand="0" w:evenHBand="0" w:firstRowFirstColumn="0" w:firstRowLastColumn="0" w:lastRowFirstColumn="0" w:lastRowLastColumn="0"/>
          <w:tblHeader w:val="0"/>
        </w:trPr>
        <w:tc>
          <w:tcPr>
            <w:tcW w:w="4831" w:type="dxa"/>
            <w:tcBorders>
              <w:top w:val="single" w:sz="4" w:space="0" w:color="FFFFFF" w:themeColor="background1"/>
              <w:left w:val="single" w:sz="4" w:space="0" w:color="FFFFFF" w:themeColor="background1"/>
              <w:bottom w:val="single" w:sz="4" w:space="0" w:color="FFFFFF" w:themeColor="background1"/>
              <w:tl2br w:val="none" w:sz="0" w:space="0" w:color="auto"/>
              <w:tr2bl w:val="none" w:sz="0" w:space="0" w:color="auto"/>
            </w:tcBorders>
          </w:tcPr>
          <w:p w14:paraId="4E6AC34B" w14:textId="77777777" w:rsidR="002D7959" w:rsidRPr="0085670C" w:rsidRDefault="002D7959" w:rsidP="002D7959"/>
        </w:tc>
        <w:tc>
          <w:tcPr>
            <w:tcW w:w="845" w:type="dxa"/>
            <w:tcBorders>
              <w:top w:val="single" w:sz="4" w:space="0" w:color="FFFFFF" w:themeColor="background1"/>
              <w:bottom w:val="single" w:sz="4" w:space="0" w:color="FFFFFF" w:themeColor="background1"/>
              <w:tl2br w:val="none" w:sz="0" w:space="0" w:color="auto"/>
              <w:tr2bl w:val="none" w:sz="0" w:space="0" w:color="auto"/>
            </w:tcBorders>
          </w:tcPr>
          <w:p w14:paraId="70D2ED1C" w14:textId="77777777" w:rsidR="002D7959" w:rsidRPr="0085670C" w:rsidRDefault="002D7959" w:rsidP="002D7959">
            <w:r w:rsidRPr="0085670C">
              <w:t>Year 2017</w:t>
            </w:r>
          </w:p>
        </w:tc>
        <w:tc>
          <w:tcPr>
            <w:tcW w:w="992" w:type="dxa"/>
            <w:tcBorders>
              <w:top w:val="single" w:sz="4" w:space="0" w:color="FFFFFF" w:themeColor="background1"/>
              <w:bottom w:val="single" w:sz="4" w:space="0" w:color="FFFFFF" w:themeColor="background1"/>
              <w:tl2br w:val="none" w:sz="0" w:space="0" w:color="auto"/>
              <w:tr2bl w:val="none" w:sz="0" w:space="0" w:color="auto"/>
            </w:tcBorders>
          </w:tcPr>
          <w:p w14:paraId="66DF3558" w14:textId="77777777" w:rsidR="002D7959" w:rsidRPr="0085670C" w:rsidRDefault="002D7959" w:rsidP="002D7959">
            <w:r w:rsidRPr="0085670C">
              <w:t>Year 2018</w:t>
            </w:r>
          </w:p>
        </w:tc>
        <w:tc>
          <w:tcPr>
            <w:tcW w:w="993" w:type="dxa"/>
            <w:tcBorders>
              <w:top w:val="single" w:sz="4" w:space="0" w:color="FFFFFF" w:themeColor="background1"/>
              <w:bottom w:val="single" w:sz="4" w:space="0" w:color="FFFFFF" w:themeColor="background1"/>
              <w:tl2br w:val="none" w:sz="0" w:space="0" w:color="auto"/>
              <w:tr2bl w:val="none" w:sz="0" w:space="0" w:color="auto"/>
            </w:tcBorders>
          </w:tcPr>
          <w:p w14:paraId="1C0E59A5" w14:textId="77777777" w:rsidR="002D7959" w:rsidRPr="0085670C" w:rsidRDefault="002D7959" w:rsidP="002D7959">
            <w:r w:rsidRPr="0085670C">
              <w:t>Year 2019</w:t>
            </w:r>
          </w:p>
        </w:tc>
        <w:tc>
          <w:tcPr>
            <w:tcW w:w="850" w:type="dxa"/>
            <w:tcBorders>
              <w:top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tcPr>
          <w:p w14:paraId="6D91DF43" w14:textId="77777777" w:rsidR="002D7959" w:rsidRPr="0085670C" w:rsidRDefault="002D7959" w:rsidP="002D7959">
            <w:r w:rsidRPr="0085670C">
              <w:t>Year 2020</w:t>
            </w:r>
          </w:p>
        </w:tc>
      </w:tr>
      <w:tr w:rsidR="002D7959" w:rsidRPr="0085670C" w14:paraId="5BF617E3" w14:textId="77777777" w:rsidTr="002F5494">
        <w:tc>
          <w:tcPr>
            <w:tcW w:w="4831" w:type="dxa"/>
            <w:tcBorders>
              <w:top w:val="single" w:sz="4" w:space="0" w:color="FFFFFF" w:themeColor="background1"/>
            </w:tcBorders>
          </w:tcPr>
          <w:p w14:paraId="768971DD" w14:textId="77777777" w:rsidR="002D7959" w:rsidRPr="0085670C" w:rsidRDefault="002D7959" w:rsidP="0032721B">
            <w:pPr>
              <w:spacing w:before="0"/>
            </w:pPr>
            <w:r w:rsidRPr="0085670C">
              <w:t>470-790 MHz (Mics, IEMs, talkback, camera data)</w:t>
            </w:r>
          </w:p>
        </w:tc>
        <w:tc>
          <w:tcPr>
            <w:tcW w:w="845" w:type="dxa"/>
            <w:tcBorders>
              <w:top w:val="single" w:sz="4" w:space="0" w:color="FFFFFF" w:themeColor="background1"/>
            </w:tcBorders>
          </w:tcPr>
          <w:p w14:paraId="11E21DA1" w14:textId="77777777" w:rsidR="002D7959" w:rsidRPr="0085670C" w:rsidRDefault="002D7959" w:rsidP="00F83424">
            <w:pPr>
              <w:spacing w:before="0"/>
              <w:jc w:val="right"/>
            </w:pPr>
            <w:r w:rsidRPr="0085670C">
              <w:t>226</w:t>
            </w:r>
          </w:p>
        </w:tc>
        <w:tc>
          <w:tcPr>
            <w:tcW w:w="992" w:type="dxa"/>
            <w:tcBorders>
              <w:top w:val="single" w:sz="4" w:space="0" w:color="FFFFFF" w:themeColor="background1"/>
            </w:tcBorders>
          </w:tcPr>
          <w:p w14:paraId="2A976429" w14:textId="77777777" w:rsidR="002D7959" w:rsidRPr="0085670C" w:rsidRDefault="002D7959" w:rsidP="00F83424">
            <w:pPr>
              <w:spacing w:before="0"/>
              <w:jc w:val="right"/>
            </w:pPr>
            <w:r w:rsidRPr="0085670C">
              <w:t>251</w:t>
            </w:r>
          </w:p>
        </w:tc>
        <w:tc>
          <w:tcPr>
            <w:tcW w:w="993" w:type="dxa"/>
            <w:tcBorders>
              <w:top w:val="single" w:sz="4" w:space="0" w:color="FFFFFF" w:themeColor="background1"/>
            </w:tcBorders>
          </w:tcPr>
          <w:p w14:paraId="0CEA34FE" w14:textId="77777777" w:rsidR="002D7959" w:rsidRPr="0085670C" w:rsidRDefault="002D7959" w:rsidP="00F83424">
            <w:pPr>
              <w:spacing w:before="0"/>
              <w:jc w:val="right"/>
            </w:pPr>
            <w:r w:rsidRPr="0085670C">
              <w:t>246</w:t>
            </w:r>
          </w:p>
        </w:tc>
        <w:tc>
          <w:tcPr>
            <w:tcW w:w="850" w:type="dxa"/>
            <w:tcBorders>
              <w:top w:val="single" w:sz="4" w:space="0" w:color="FFFFFF" w:themeColor="background1"/>
            </w:tcBorders>
          </w:tcPr>
          <w:p w14:paraId="0FFF9B50" w14:textId="77777777" w:rsidR="002D7959" w:rsidRPr="0085670C" w:rsidRDefault="002D7959" w:rsidP="00F83424">
            <w:pPr>
              <w:spacing w:before="0"/>
              <w:jc w:val="right"/>
            </w:pPr>
            <w:r w:rsidRPr="0085670C">
              <w:t>192</w:t>
            </w:r>
          </w:p>
        </w:tc>
      </w:tr>
      <w:tr w:rsidR="002D7959" w:rsidRPr="0085670C" w14:paraId="043C4B1C" w14:textId="77777777" w:rsidTr="0032721B">
        <w:tc>
          <w:tcPr>
            <w:tcW w:w="4831" w:type="dxa"/>
          </w:tcPr>
          <w:p w14:paraId="0AFF58C7" w14:textId="77777777" w:rsidR="002D7959" w:rsidRPr="0085670C" w:rsidRDefault="002D7959" w:rsidP="0032721B">
            <w:pPr>
              <w:spacing w:before="0"/>
            </w:pPr>
            <w:r w:rsidRPr="0085670C">
              <w:t>1-2 GHz (STLs, telemetry, vision links, mics)</w:t>
            </w:r>
          </w:p>
        </w:tc>
        <w:tc>
          <w:tcPr>
            <w:tcW w:w="845" w:type="dxa"/>
          </w:tcPr>
          <w:p w14:paraId="00FD80B2" w14:textId="77777777" w:rsidR="002D7959" w:rsidRPr="0085670C" w:rsidRDefault="002D7959" w:rsidP="00F83424">
            <w:pPr>
              <w:spacing w:before="0"/>
              <w:jc w:val="right"/>
            </w:pPr>
            <w:r w:rsidRPr="0085670C">
              <w:t>5</w:t>
            </w:r>
          </w:p>
        </w:tc>
        <w:tc>
          <w:tcPr>
            <w:tcW w:w="992" w:type="dxa"/>
          </w:tcPr>
          <w:p w14:paraId="183EDB33" w14:textId="77777777" w:rsidR="002D7959" w:rsidRPr="0085670C" w:rsidRDefault="002D7959" w:rsidP="00F83424">
            <w:pPr>
              <w:spacing w:before="0"/>
              <w:jc w:val="right"/>
            </w:pPr>
            <w:r w:rsidRPr="0085670C">
              <w:t>7</w:t>
            </w:r>
          </w:p>
        </w:tc>
        <w:tc>
          <w:tcPr>
            <w:tcW w:w="993" w:type="dxa"/>
          </w:tcPr>
          <w:p w14:paraId="3E6BDF49" w14:textId="77777777" w:rsidR="002D7959" w:rsidRPr="0085670C" w:rsidRDefault="002D7959" w:rsidP="00F83424">
            <w:pPr>
              <w:spacing w:before="0"/>
              <w:jc w:val="right"/>
            </w:pPr>
            <w:r w:rsidRPr="0085670C">
              <w:t>18</w:t>
            </w:r>
          </w:p>
        </w:tc>
        <w:tc>
          <w:tcPr>
            <w:tcW w:w="850" w:type="dxa"/>
          </w:tcPr>
          <w:p w14:paraId="4B61DBDB" w14:textId="77777777" w:rsidR="002D7959" w:rsidRPr="0085670C" w:rsidRDefault="002D7959" w:rsidP="00F83424">
            <w:pPr>
              <w:spacing w:before="0"/>
              <w:jc w:val="right"/>
            </w:pPr>
            <w:r w:rsidRPr="0085670C">
              <w:t>6</w:t>
            </w:r>
          </w:p>
        </w:tc>
      </w:tr>
      <w:tr w:rsidR="002D7959" w:rsidRPr="0085670C" w14:paraId="5B38FEA6" w14:textId="77777777" w:rsidTr="0032721B">
        <w:tc>
          <w:tcPr>
            <w:tcW w:w="4831" w:type="dxa"/>
          </w:tcPr>
          <w:p w14:paraId="181A2FE4" w14:textId="77777777" w:rsidR="002D7959" w:rsidRPr="0085670C" w:rsidRDefault="002D7959" w:rsidP="0032721B">
            <w:pPr>
              <w:spacing w:before="0"/>
            </w:pPr>
            <w:r w:rsidRPr="0085670C">
              <w:t>2 GHz (video links)</w:t>
            </w:r>
          </w:p>
        </w:tc>
        <w:tc>
          <w:tcPr>
            <w:tcW w:w="845" w:type="dxa"/>
          </w:tcPr>
          <w:p w14:paraId="3FABF294" w14:textId="77777777" w:rsidR="002D7959" w:rsidRPr="0085670C" w:rsidRDefault="002D7959" w:rsidP="00F83424">
            <w:pPr>
              <w:spacing w:before="0"/>
              <w:jc w:val="right"/>
            </w:pPr>
            <w:r w:rsidRPr="0085670C">
              <w:t>13</w:t>
            </w:r>
          </w:p>
        </w:tc>
        <w:tc>
          <w:tcPr>
            <w:tcW w:w="992" w:type="dxa"/>
          </w:tcPr>
          <w:p w14:paraId="4285ECCF" w14:textId="77777777" w:rsidR="002D7959" w:rsidRPr="0085670C" w:rsidRDefault="002D7959" w:rsidP="00F83424">
            <w:pPr>
              <w:spacing w:before="0"/>
              <w:jc w:val="right"/>
            </w:pPr>
            <w:r w:rsidRPr="0085670C">
              <w:t>11</w:t>
            </w:r>
          </w:p>
        </w:tc>
        <w:tc>
          <w:tcPr>
            <w:tcW w:w="993" w:type="dxa"/>
          </w:tcPr>
          <w:p w14:paraId="26DAA142" w14:textId="77777777" w:rsidR="002D7959" w:rsidRPr="0085670C" w:rsidRDefault="002D7959" w:rsidP="00F83424">
            <w:pPr>
              <w:spacing w:before="0"/>
              <w:jc w:val="right"/>
            </w:pPr>
            <w:r w:rsidRPr="0085670C">
              <w:t>14</w:t>
            </w:r>
          </w:p>
        </w:tc>
        <w:tc>
          <w:tcPr>
            <w:tcW w:w="850" w:type="dxa"/>
          </w:tcPr>
          <w:p w14:paraId="2C693592" w14:textId="77777777" w:rsidR="002D7959" w:rsidRPr="0085670C" w:rsidRDefault="002D7959" w:rsidP="00F83424">
            <w:pPr>
              <w:spacing w:before="0"/>
              <w:jc w:val="right"/>
            </w:pPr>
            <w:r w:rsidRPr="0085670C">
              <w:t>9</w:t>
            </w:r>
          </w:p>
        </w:tc>
      </w:tr>
      <w:tr w:rsidR="002D7959" w:rsidRPr="0085670C" w14:paraId="52EF36EF" w14:textId="77777777" w:rsidTr="0032721B">
        <w:tc>
          <w:tcPr>
            <w:tcW w:w="4831" w:type="dxa"/>
          </w:tcPr>
          <w:p w14:paraId="348E13A0" w14:textId="77777777" w:rsidR="002D7959" w:rsidRPr="0085670C" w:rsidRDefault="002D7959" w:rsidP="0032721B">
            <w:pPr>
              <w:spacing w:before="0"/>
            </w:pPr>
            <w:r w:rsidRPr="0085670C">
              <w:t>3 GHz (video links)</w:t>
            </w:r>
          </w:p>
        </w:tc>
        <w:tc>
          <w:tcPr>
            <w:tcW w:w="845" w:type="dxa"/>
          </w:tcPr>
          <w:p w14:paraId="4993BB7D" w14:textId="77777777" w:rsidR="002D7959" w:rsidRPr="0085670C" w:rsidRDefault="002D7959" w:rsidP="00F83424">
            <w:pPr>
              <w:spacing w:before="0"/>
              <w:jc w:val="right"/>
            </w:pPr>
            <w:r w:rsidRPr="0085670C">
              <w:t>17</w:t>
            </w:r>
          </w:p>
        </w:tc>
        <w:tc>
          <w:tcPr>
            <w:tcW w:w="992" w:type="dxa"/>
          </w:tcPr>
          <w:p w14:paraId="438C867F" w14:textId="77777777" w:rsidR="002D7959" w:rsidRPr="0085670C" w:rsidRDefault="002D7959" w:rsidP="00F83424">
            <w:pPr>
              <w:spacing w:before="0"/>
              <w:jc w:val="right"/>
            </w:pPr>
            <w:r w:rsidRPr="0085670C">
              <w:t>15</w:t>
            </w:r>
          </w:p>
        </w:tc>
        <w:tc>
          <w:tcPr>
            <w:tcW w:w="993" w:type="dxa"/>
          </w:tcPr>
          <w:p w14:paraId="0110990C" w14:textId="77777777" w:rsidR="002D7959" w:rsidRPr="0085670C" w:rsidRDefault="002D7959" w:rsidP="00F83424">
            <w:pPr>
              <w:spacing w:before="0"/>
              <w:jc w:val="right"/>
            </w:pPr>
            <w:r w:rsidRPr="0085670C">
              <w:t>12</w:t>
            </w:r>
          </w:p>
        </w:tc>
        <w:tc>
          <w:tcPr>
            <w:tcW w:w="850" w:type="dxa"/>
          </w:tcPr>
          <w:p w14:paraId="74CC0BD7" w14:textId="77777777" w:rsidR="002D7959" w:rsidRPr="0085670C" w:rsidRDefault="002D7959" w:rsidP="00F83424">
            <w:pPr>
              <w:spacing w:before="0"/>
              <w:jc w:val="right"/>
            </w:pPr>
            <w:r w:rsidRPr="0085670C">
              <w:t>9</w:t>
            </w:r>
          </w:p>
        </w:tc>
      </w:tr>
      <w:tr w:rsidR="002D7959" w:rsidRPr="0085670C" w14:paraId="78471DC7" w14:textId="77777777" w:rsidTr="0032721B">
        <w:tc>
          <w:tcPr>
            <w:tcW w:w="4831" w:type="dxa"/>
          </w:tcPr>
          <w:p w14:paraId="3E1B4F8F" w14:textId="77777777" w:rsidR="002D7959" w:rsidRPr="0085670C" w:rsidRDefault="002D7959" w:rsidP="0032721B">
            <w:pPr>
              <w:spacing w:before="0"/>
            </w:pPr>
            <w:r w:rsidRPr="0085670C">
              <w:t>4-7 GHz (video links)</w:t>
            </w:r>
          </w:p>
        </w:tc>
        <w:tc>
          <w:tcPr>
            <w:tcW w:w="845" w:type="dxa"/>
          </w:tcPr>
          <w:p w14:paraId="38C7E788" w14:textId="77777777" w:rsidR="002D7959" w:rsidRPr="0085670C" w:rsidRDefault="002D7959" w:rsidP="00F83424">
            <w:pPr>
              <w:spacing w:before="0"/>
              <w:jc w:val="right"/>
            </w:pPr>
            <w:r w:rsidRPr="0085670C">
              <w:t>35</w:t>
            </w:r>
          </w:p>
        </w:tc>
        <w:tc>
          <w:tcPr>
            <w:tcW w:w="992" w:type="dxa"/>
          </w:tcPr>
          <w:p w14:paraId="680A2A4A" w14:textId="77777777" w:rsidR="002D7959" w:rsidRPr="0085670C" w:rsidRDefault="002D7959" w:rsidP="00F83424">
            <w:pPr>
              <w:spacing w:before="0"/>
              <w:jc w:val="right"/>
            </w:pPr>
            <w:r w:rsidRPr="0085670C">
              <w:t>26</w:t>
            </w:r>
          </w:p>
        </w:tc>
        <w:tc>
          <w:tcPr>
            <w:tcW w:w="993" w:type="dxa"/>
          </w:tcPr>
          <w:p w14:paraId="69054993" w14:textId="77777777" w:rsidR="002D7959" w:rsidRPr="0085670C" w:rsidRDefault="002D7959" w:rsidP="00F83424">
            <w:pPr>
              <w:spacing w:before="0"/>
              <w:jc w:val="right"/>
            </w:pPr>
            <w:r w:rsidRPr="0085670C">
              <w:t>24</w:t>
            </w:r>
          </w:p>
        </w:tc>
        <w:tc>
          <w:tcPr>
            <w:tcW w:w="850" w:type="dxa"/>
          </w:tcPr>
          <w:p w14:paraId="0AE46D70" w14:textId="77777777" w:rsidR="002D7959" w:rsidRPr="0085670C" w:rsidRDefault="002D7959" w:rsidP="00F83424">
            <w:pPr>
              <w:spacing w:before="0"/>
              <w:jc w:val="right"/>
            </w:pPr>
            <w:r w:rsidRPr="0085670C">
              <w:t>20</w:t>
            </w:r>
          </w:p>
        </w:tc>
      </w:tr>
      <w:tr w:rsidR="002D7959" w:rsidRPr="0085670C" w14:paraId="73BB62A0" w14:textId="77777777" w:rsidTr="0032721B">
        <w:tc>
          <w:tcPr>
            <w:tcW w:w="4831" w:type="dxa"/>
          </w:tcPr>
          <w:p w14:paraId="5B4E4F0E" w14:textId="77777777" w:rsidR="002D7959" w:rsidRPr="0085670C" w:rsidRDefault="002D7959" w:rsidP="0032721B">
            <w:pPr>
              <w:spacing w:before="0"/>
            </w:pPr>
            <w:r w:rsidRPr="0085670C">
              <w:t>8-12 GHz (video links)</w:t>
            </w:r>
          </w:p>
        </w:tc>
        <w:tc>
          <w:tcPr>
            <w:tcW w:w="845" w:type="dxa"/>
          </w:tcPr>
          <w:p w14:paraId="663BBE59" w14:textId="77777777" w:rsidR="002D7959" w:rsidRPr="0085670C" w:rsidRDefault="002D7959" w:rsidP="00F83424">
            <w:pPr>
              <w:spacing w:before="0"/>
              <w:jc w:val="right"/>
            </w:pPr>
            <w:r w:rsidRPr="0085670C">
              <w:t>33</w:t>
            </w:r>
          </w:p>
        </w:tc>
        <w:tc>
          <w:tcPr>
            <w:tcW w:w="992" w:type="dxa"/>
          </w:tcPr>
          <w:p w14:paraId="1D025C9D" w14:textId="77777777" w:rsidR="002D7959" w:rsidRPr="0085670C" w:rsidRDefault="002D7959" w:rsidP="00F83424">
            <w:pPr>
              <w:spacing w:before="0"/>
              <w:jc w:val="right"/>
            </w:pPr>
            <w:r w:rsidRPr="0085670C">
              <w:t>29</w:t>
            </w:r>
          </w:p>
        </w:tc>
        <w:tc>
          <w:tcPr>
            <w:tcW w:w="993" w:type="dxa"/>
          </w:tcPr>
          <w:p w14:paraId="7EA7A54F" w14:textId="77777777" w:rsidR="002D7959" w:rsidRPr="0085670C" w:rsidRDefault="002D7959" w:rsidP="00F83424">
            <w:pPr>
              <w:spacing w:before="0"/>
              <w:jc w:val="right"/>
            </w:pPr>
            <w:r w:rsidRPr="0085670C">
              <w:t>29</w:t>
            </w:r>
          </w:p>
        </w:tc>
        <w:tc>
          <w:tcPr>
            <w:tcW w:w="850" w:type="dxa"/>
          </w:tcPr>
          <w:p w14:paraId="007DC356" w14:textId="77777777" w:rsidR="002D7959" w:rsidRPr="0085670C" w:rsidRDefault="002D7959" w:rsidP="00F83424">
            <w:pPr>
              <w:spacing w:before="0"/>
              <w:jc w:val="right"/>
            </w:pPr>
            <w:r w:rsidRPr="0085670C">
              <w:t>29</w:t>
            </w:r>
          </w:p>
        </w:tc>
      </w:tr>
      <w:tr w:rsidR="002D7959" w:rsidRPr="0085670C" w14:paraId="3AED0762" w14:textId="77777777" w:rsidTr="0032721B">
        <w:tc>
          <w:tcPr>
            <w:tcW w:w="4831" w:type="dxa"/>
          </w:tcPr>
          <w:p w14:paraId="76C390A7" w14:textId="77777777" w:rsidR="002D7959" w:rsidRPr="0085670C" w:rsidRDefault="002D7959" w:rsidP="0032721B">
            <w:pPr>
              <w:spacing w:before="0"/>
            </w:pPr>
            <w:r w:rsidRPr="0085670C">
              <w:t>&gt;20 GHz (video links)</w:t>
            </w:r>
          </w:p>
        </w:tc>
        <w:tc>
          <w:tcPr>
            <w:tcW w:w="845" w:type="dxa"/>
          </w:tcPr>
          <w:p w14:paraId="47915E10" w14:textId="77777777" w:rsidR="002D7959" w:rsidRPr="0085670C" w:rsidRDefault="002D7959" w:rsidP="00F83424">
            <w:pPr>
              <w:spacing w:before="0"/>
              <w:jc w:val="right"/>
            </w:pPr>
            <w:r w:rsidRPr="0085670C">
              <w:t>0</w:t>
            </w:r>
          </w:p>
        </w:tc>
        <w:tc>
          <w:tcPr>
            <w:tcW w:w="992" w:type="dxa"/>
          </w:tcPr>
          <w:p w14:paraId="2ED26E58" w14:textId="77777777" w:rsidR="002D7959" w:rsidRPr="0085670C" w:rsidRDefault="002D7959" w:rsidP="00F83424">
            <w:pPr>
              <w:spacing w:before="0"/>
              <w:jc w:val="right"/>
            </w:pPr>
            <w:r w:rsidRPr="0085670C">
              <w:t>0</w:t>
            </w:r>
          </w:p>
        </w:tc>
        <w:tc>
          <w:tcPr>
            <w:tcW w:w="993" w:type="dxa"/>
          </w:tcPr>
          <w:p w14:paraId="59DFFA56" w14:textId="77777777" w:rsidR="002D7959" w:rsidRPr="0085670C" w:rsidRDefault="002D7959" w:rsidP="00F83424">
            <w:pPr>
              <w:spacing w:before="0"/>
              <w:jc w:val="right"/>
            </w:pPr>
            <w:r w:rsidRPr="0085670C">
              <w:t>0</w:t>
            </w:r>
          </w:p>
        </w:tc>
        <w:tc>
          <w:tcPr>
            <w:tcW w:w="850" w:type="dxa"/>
          </w:tcPr>
          <w:p w14:paraId="0093A351" w14:textId="77777777" w:rsidR="002D7959" w:rsidRPr="0085670C" w:rsidRDefault="002D7959" w:rsidP="00F83424">
            <w:pPr>
              <w:spacing w:before="0"/>
              <w:jc w:val="right"/>
            </w:pPr>
            <w:r w:rsidRPr="0085670C">
              <w:t>0</w:t>
            </w:r>
          </w:p>
        </w:tc>
      </w:tr>
    </w:tbl>
    <w:p w14:paraId="324113D8" w14:textId="77777777" w:rsidR="002D7959" w:rsidRPr="0085670C" w:rsidRDefault="002D7959" w:rsidP="0032721B">
      <w:pPr>
        <w:overflowPunct w:val="0"/>
        <w:autoSpaceDE w:val="0"/>
        <w:autoSpaceDN w:val="0"/>
        <w:adjustRightInd w:val="0"/>
        <w:spacing w:before="480" w:after="240"/>
        <w:ind w:left="357" w:hanging="357"/>
        <w:textAlignment w:val="baseline"/>
        <w:rPr>
          <w:b/>
          <w:caps/>
        </w:rPr>
      </w:pPr>
      <w:r w:rsidRPr="0085670C">
        <w:rPr>
          <w:rFonts w:eastAsia="Times New Roman"/>
          <w:b/>
          <w:caps/>
          <w:szCs w:val="20"/>
        </w:rPr>
        <w:t>A6.3</w:t>
      </w:r>
      <w:r w:rsidRPr="0085670C">
        <w:rPr>
          <w:rFonts w:eastAsia="Times New Roman"/>
          <w:b/>
          <w:caps/>
          <w:szCs w:val="20"/>
        </w:rPr>
        <w:tab/>
      </w:r>
      <w:r w:rsidRPr="0085670C">
        <w:rPr>
          <w:b/>
          <w:caps/>
        </w:rPr>
        <w:t>Outside Broadcast</w:t>
      </w:r>
    </w:p>
    <w:p w14:paraId="05A3113A" w14:textId="77777777" w:rsidR="00DE38E0" w:rsidRPr="0085670C" w:rsidRDefault="00DE38E0" w:rsidP="00DE38E0">
      <w:r w:rsidRPr="0085670C">
        <w:t xml:space="preserve">For any large event, a temporary control room is required to coordinate the content inputs from cameras and microphones, etc. The size and complexity of the control </w:t>
      </w:r>
      <w:proofErr w:type="gramStart"/>
      <w:r w:rsidRPr="0085670C">
        <w:t>is a reflection of</w:t>
      </w:r>
      <w:proofErr w:type="gramEnd"/>
      <w:r w:rsidRPr="0085670C">
        <w:t xml:space="preserve"> the size of the event. </w:t>
      </w:r>
      <w:r w:rsidRPr="0085670C">
        <w:fldChar w:fldCharType="begin"/>
      </w:r>
      <w:r w:rsidRPr="0085670C">
        <w:instrText xml:space="preserve"> REF _Ref50985474 \h </w:instrText>
      </w:r>
      <w:r w:rsidRPr="0085670C">
        <w:fldChar w:fldCharType="separate"/>
      </w:r>
      <w:r w:rsidRPr="0085670C">
        <w:t xml:space="preserve">Figure </w:t>
      </w:r>
      <w:r w:rsidRPr="0085670C">
        <w:rPr>
          <w:noProof/>
        </w:rPr>
        <w:t>15</w:t>
      </w:r>
      <w:r w:rsidRPr="0085670C">
        <w:fldChar w:fldCharType="end"/>
      </w:r>
      <w:r w:rsidRPr="0085670C">
        <w:t xml:space="preserve"> shows a typical situation (note the spectrum analyser on the desk).</w:t>
      </w:r>
    </w:p>
    <w:p w14:paraId="5BD883AF" w14:textId="77777777" w:rsidR="00DE38E0" w:rsidRPr="0085670C" w:rsidRDefault="00DE38E0" w:rsidP="00DE38E0">
      <w:pPr>
        <w:jc w:val="center"/>
      </w:pPr>
      <w:r w:rsidRPr="0085670C">
        <w:rPr>
          <w:noProof/>
          <w:lang w:eastAsia="fr-FR"/>
        </w:rPr>
        <w:lastRenderedPageBreak/>
        <w:drawing>
          <wp:inline distT="0" distB="0" distL="0" distR="0" wp14:anchorId="56B76F2C" wp14:editId="5630D382">
            <wp:extent cx="5664594" cy="318633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5715052" cy="3214716"/>
                    </a:xfrm>
                    <a:prstGeom prst="rect">
                      <a:avLst/>
                    </a:prstGeom>
                    <a:noFill/>
                    <a:ln>
                      <a:noFill/>
                    </a:ln>
                  </pic:spPr>
                </pic:pic>
              </a:graphicData>
            </a:graphic>
          </wp:inline>
        </w:drawing>
      </w:r>
    </w:p>
    <w:p w14:paraId="1C40B176" w14:textId="77777777" w:rsidR="00DE38E0" w:rsidRPr="0085670C" w:rsidRDefault="00DE38E0" w:rsidP="00DE38E0">
      <w:pPr>
        <w:pStyle w:val="Caption"/>
        <w:rPr>
          <w:lang w:val="en-GB"/>
        </w:rPr>
      </w:pPr>
      <w:bookmarkStart w:id="257" w:name="_Ref50985474"/>
      <w:r w:rsidRPr="0085670C">
        <w:rPr>
          <w:lang w:val="en-GB"/>
        </w:rPr>
        <w:t xml:space="preserve">Figure </w:t>
      </w:r>
      <w:r w:rsidRPr="0085670C">
        <w:rPr>
          <w:lang w:val="en-GB"/>
        </w:rPr>
        <w:fldChar w:fldCharType="begin"/>
      </w:r>
      <w:r w:rsidRPr="0085670C">
        <w:rPr>
          <w:lang w:val="en-GB"/>
        </w:rPr>
        <w:instrText xml:space="preserve"> SEQ Figure \* ARABIC </w:instrText>
      </w:r>
      <w:r w:rsidRPr="0085670C">
        <w:rPr>
          <w:lang w:val="en-GB"/>
        </w:rPr>
        <w:fldChar w:fldCharType="separate"/>
      </w:r>
      <w:r w:rsidRPr="0085670C">
        <w:rPr>
          <w:noProof/>
          <w:lang w:val="en-GB"/>
        </w:rPr>
        <w:t>15</w:t>
      </w:r>
      <w:r w:rsidRPr="0085670C">
        <w:rPr>
          <w:noProof/>
          <w:lang w:val="en-GB"/>
        </w:rPr>
        <w:fldChar w:fldCharType="end"/>
      </w:r>
      <w:bookmarkEnd w:id="257"/>
      <w:r w:rsidRPr="0085670C">
        <w:rPr>
          <w:lang w:val="en-GB"/>
        </w:rPr>
        <w:t>: Temporary control room</w:t>
      </w:r>
    </w:p>
    <w:p w14:paraId="78E4AA05" w14:textId="77777777" w:rsidR="00DE38E0" w:rsidRPr="0085670C" w:rsidRDefault="00DE38E0" w:rsidP="00DE38E0">
      <w:r w:rsidRPr="0085670C">
        <w:t xml:space="preserve">This control room was handling simultaneous inputs from multiple wireless cameras, as shown in </w:t>
      </w:r>
      <w:r w:rsidRPr="0085670C">
        <w:fldChar w:fldCharType="begin"/>
      </w:r>
      <w:r w:rsidRPr="0085670C">
        <w:instrText xml:space="preserve"> REF _Ref50985474 \h </w:instrText>
      </w:r>
      <w:r w:rsidRPr="0085670C">
        <w:fldChar w:fldCharType="separate"/>
      </w:r>
      <w:r w:rsidRPr="0085670C">
        <w:t xml:space="preserve">Figure </w:t>
      </w:r>
      <w:r w:rsidRPr="0085670C">
        <w:rPr>
          <w:noProof/>
        </w:rPr>
        <w:t>15</w:t>
      </w:r>
      <w:r w:rsidRPr="0085670C">
        <w:fldChar w:fldCharType="end"/>
      </w:r>
      <w:r w:rsidRPr="0085670C">
        <w:t>.</w:t>
      </w:r>
    </w:p>
    <w:p w14:paraId="775B7DD2" w14:textId="77777777" w:rsidR="00DE38E0" w:rsidRPr="0085670C" w:rsidRDefault="00DE38E0" w:rsidP="00DE38E0">
      <w:pPr>
        <w:jc w:val="center"/>
      </w:pPr>
      <w:r w:rsidRPr="0085670C">
        <w:rPr>
          <w:noProof/>
          <w:lang w:eastAsia="fr-FR"/>
        </w:rPr>
        <w:drawing>
          <wp:inline distT="0" distB="0" distL="0" distR="0" wp14:anchorId="2A2F0AFA" wp14:editId="69C4F01C">
            <wp:extent cx="2432618" cy="4322910"/>
            <wp:effectExtent l="0" t="0" r="635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2490483" cy="4425739"/>
                    </a:xfrm>
                    <a:prstGeom prst="rect">
                      <a:avLst/>
                    </a:prstGeom>
                    <a:noFill/>
                    <a:ln>
                      <a:noFill/>
                    </a:ln>
                  </pic:spPr>
                </pic:pic>
              </a:graphicData>
            </a:graphic>
          </wp:inline>
        </w:drawing>
      </w:r>
    </w:p>
    <w:p w14:paraId="0BF6D2CF" w14:textId="77777777" w:rsidR="00DE38E0" w:rsidRPr="0085670C" w:rsidRDefault="00DE38E0" w:rsidP="00DE38E0">
      <w:pPr>
        <w:pStyle w:val="Caption"/>
        <w:rPr>
          <w:lang w:val="en-GB"/>
        </w:rPr>
      </w:pPr>
      <w:r w:rsidRPr="0085670C">
        <w:rPr>
          <w:lang w:val="en-GB"/>
        </w:rPr>
        <w:t xml:space="preserve">Figure </w:t>
      </w:r>
      <w:r w:rsidRPr="0085670C">
        <w:rPr>
          <w:lang w:val="en-GB"/>
        </w:rPr>
        <w:fldChar w:fldCharType="begin"/>
      </w:r>
      <w:r w:rsidRPr="0085670C">
        <w:rPr>
          <w:lang w:val="en-GB"/>
        </w:rPr>
        <w:instrText xml:space="preserve"> SEQ Figure \* ARABIC </w:instrText>
      </w:r>
      <w:r w:rsidRPr="0085670C">
        <w:rPr>
          <w:lang w:val="en-GB"/>
        </w:rPr>
        <w:fldChar w:fldCharType="separate"/>
      </w:r>
      <w:r w:rsidRPr="0085670C">
        <w:rPr>
          <w:noProof/>
          <w:lang w:val="en-GB"/>
        </w:rPr>
        <w:t>16</w:t>
      </w:r>
      <w:r w:rsidRPr="0085670C">
        <w:rPr>
          <w:noProof/>
          <w:lang w:val="en-GB"/>
        </w:rPr>
        <w:fldChar w:fldCharType="end"/>
      </w:r>
      <w:r w:rsidRPr="0085670C">
        <w:rPr>
          <w:lang w:val="en-GB"/>
        </w:rPr>
        <w:t>: Wireless cameras ready for action at athletics event</w:t>
      </w:r>
    </w:p>
    <w:p w14:paraId="170209DF" w14:textId="77777777" w:rsidR="00DE38E0" w:rsidRPr="0085670C" w:rsidRDefault="00CF0543" w:rsidP="0032721B">
      <w:pPr>
        <w:pStyle w:val="ECCAnnexheading2"/>
        <w:numPr>
          <w:ilvl w:val="0"/>
          <w:numId w:val="0"/>
        </w:numPr>
        <w:ind w:left="357" w:hanging="357"/>
        <w:rPr>
          <w:rStyle w:val="ECCHLbold"/>
          <w:rFonts w:eastAsia="Calibri"/>
          <w:b/>
          <w:lang w:val="en-GB"/>
        </w:rPr>
      </w:pPr>
      <w:bookmarkStart w:id="258" w:name="_Toc44513002"/>
      <w:r w:rsidRPr="0085670C">
        <w:rPr>
          <w:rStyle w:val="ECCHLbold"/>
          <w:b/>
          <w:lang w:val="en-GB"/>
        </w:rPr>
        <w:lastRenderedPageBreak/>
        <w:t>A6.4</w:t>
      </w:r>
      <w:r w:rsidRPr="0085670C">
        <w:rPr>
          <w:rStyle w:val="ECCHLbold"/>
          <w:b/>
          <w:lang w:val="en-GB"/>
        </w:rPr>
        <w:tab/>
      </w:r>
      <w:r w:rsidR="00DE38E0" w:rsidRPr="0085670C">
        <w:rPr>
          <w:rStyle w:val="ECCHLbold"/>
          <w:b/>
          <w:lang w:val="en-GB"/>
        </w:rPr>
        <w:t>live cycle race coverage</w:t>
      </w:r>
      <w:bookmarkEnd w:id="258"/>
    </w:p>
    <w:p w14:paraId="44416C1B" w14:textId="77777777" w:rsidR="00DE38E0" w:rsidRPr="0085670C" w:rsidRDefault="00DE38E0" w:rsidP="00DE38E0">
      <w:pPr>
        <w:jc w:val="center"/>
      </w:pPr>
      <w:r w:rsidRPr="0085670C">
        <w:rPr>
          <w:noProof/>
          <w:lang w:eastAsia="fr-FR"/>
        </w:rPr>
        <w:drawing>
          <wp:inline distT="0" distB="0" distL="0" distR="0" wp14:anchorId="433C5377" wp14:editId="7C5AC848">
            <wp:extent cx="2494265" cy="4430332"/>
            <wp:effectExtent l="0" t="0" r="1905"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2503558" cy="4446839"/>
                    </a:xfrm>
                    <a:prstGeom prst="rect">
                      <a:avLst/>
                    </a:prstGeom>
                    <a:noFill/>
                    <a:ln>
                      <a:noFill/>
                    </a:ln>
                  </pic:spPr>
                </pic:pic>
              </a:graphicData>
            </a:graphic>
          </wp:inline>
        </w:drawing>
      </w:r>
    </w:p>
    <w:p w14:paraId="1CDD1536" w14:textId="77777777" w:rsidR="00DE38E0" w:rsidRPr="0085670C" w:rsidRDefault="00DE38E0" w:rsidP="00DE38E0">
      <w:pPr>
        <w:pStyle w:val="Caption"/>
        <w:rPr>
          <w:lang w:val="en-GB"/>
        </w:rPr>
      </w:pPr>
      <w:r w:rsidRPr="0085670C">
        <w:rPr>
          <w:lang w:val="en-GB"/>
        </w:rPr>
        <w:t xml:space="preserve">Figure </w:t>
      </w:r>
      <w:r w:rsidRPr="0085670C">
        <w:rPr>
          <w:lang w:val="en-GB"/>
        </w:rPr>
        <w:fldChar w:fldCharType="begin"/>
      </w:r>
      <w:r w:rsidRPr="0085670C">
        <w:rPr>
          <w:lang w:val="en-GB"/>
        </w:rPr>
        <w:instrText xml:space="preserve"> SEQ Figure \* ARABIC </w:instrText>
      </w:r>
      <w:r w:rsidRPr="0085670C">
        <w:rPr>
          <w:lang w:val="en-GB"/>
        </w:rPr>
        <w:fldChar w:fldCharType="separate"/>
      </w:r>
      <w:r w:rsidRPr="0085670C">
        <w:rPr>
          <w:noProof/>
          <w:lang w:val="en-GB"/>
        </w:rPr>
        <w:t>17</w:t>
      </w:r>
      <w:r w:rsidRPr="0085670C">
        <w:rPr>
          <w:noProof/>
          <w:lang w:val="en-GB"/>
        </w:rPr>
        <w:fldChar w:fldCharType="end"/>
      </w:r>
      <w:r w:rsidRPr="0085670C">
        <w:rPr>
          <w:lang w:val="en-GB"/>
        </w:rPr>
        <w:t>: Flight path of high altitude relay aircraft for a live cycling race</w:t>
      </w:r>
    </w:p>
    <w:p w14:paraId="68838471" w14:textId="77777777" w:rsidR="00DE38E0" w:rsidRPr="0085670C" w:rsidRDefault="00DE38E0" w:rsidP="00DE38E0">
      <w:r w:rsidRPr="0085670C">
        <w:t>Auto-tracking antennas on the ground vehicles follow the relay aircraft by using the GPS data sent via a service link from the aircraft.</w:t>
      </w:r>
    </w:p>
    <w:p w14:paraId="187CDC5D" w14:textId="77777777" w:rsidR="00DE38E0" w:rsidRPr="0085670C" w:rsidRDefault="00AA7080" w:rsidP="004972A7">
      <w:pPr>
        <w:pStyle w:val="ECCAnnexheading2"/>
        <w:numPr>
          <w:ilvl w:val="0"/>
          <w:numId w:val="0"/>
        </w:numPr>
        <w:rPr>
          <w:lang w:val="en-GB"/>
        </w:rPr>
      </w:pPr>
      <w:bookmarkStart w:id="259" w:name="_Toc44513003"/>
      <w:r w:rsidRPr="0085670C">
        <w:rPr>
          <w:lang w:val="en-GB"/>
        </w:rPr>
        <w:t>A6.5</w:t>
      </w:r>
      <w:r w:rsidRPr="0085670C">
        <w:rPr>
          <w:lang w:val="en-GB"/>
        </w:rPr>
        <w:tab/>
      </w:r>
      <w:r w:rsidR="00DE38E0" w:rsidRPr="0085670C">
        <w:rPr>
          <w:lang w:val="en-GB"/>
        </w:rPr>
        <w:t>Video Equipment</w:t>
      </w:r>
      <w:bookmarkEnd w:id="259"/>
    </w:p>
    <w:p w14:paraId="091E9230" w14:textId="77777777" w:rsidR="00DE38E0" w:rsidRPr="0085670C" w:rsidRDefault="00DE38E0" w:rsidP="00DE38E0">
      <w:pPr>
        <w:pStyle w:val="Caption"/>
        <w:rPr>
          <w:lang w:val="en-GB"/>
        </w:rPr>
      </w:pPr>
      <w:r w:rsidRPr="0085670C">
        <w:rPr>
          <w:noProof/>
          <w:lang w:val="en-GB" w:eastAsia="fr-FR"/>
        </w:rPr>
        <w:drawing>
          <wp:inline distT="0" distB="0" distL="0" distR="0" wp14:anchorId="41C25A02" wp14:editId="5803CF46">
            <wp:extent cx="3994147" cy="2247000"/>
            <wp:effectExtent l="0" t="0" r="6985"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4036132" cy="2270620"/>
                    </a:xfrm>
                    <a:prstGeom prst="rect">
                      <a:avLst/>
                    </a:prstGeom>
                    <a:noFill/>
                    <a:ln>
                      <a:noFill/>
                    </a:ln>
                  </pic:spPr>
                </pic:pic>
              </a:graphicData>
            </a:graphic>
          </wp:inline>
        </w:drawing>
      </w:r>
    </w:p>
    <w:p w14:paraId="74DAE9F7" w14:textId="77777777" w:rsidR="00DE38E0" w:rsidRPr="0085670C" w:rsidRDefault="00DE38E0" w:rsidP="00DE38E0">
      <w:pPr>
        <w:pStyle w:val="Caption"/>
        <w:rPr>
          <w:lang w:val="en-GB"/>
        </w:rPr>
      </w:pPr>
      <w:r w:rsidRPr="0085670C">
        <w:rPr>
          <w:lang w:val="en-GB"/>
        </w:rPr>
        <w:t xml:space="preserve">Figure </w:t>
      </w:r>
      <w:r w:rsidRPr="0085670C">
        <w:rPr>
          <w:lang w:val="en-GB"/>
        </w:rPr>
        <w:fldChar w:fldCharType="begin"/>
      </w:r>
      <w:r w:rsidRPr="0085670C">
        <w:rPr>
          <w:lang w:val="en-GB"/>
        </w:rPr>
        <w:instrText xml:space="preserve"> SEQ Figure \* ARABIC </w:instrText>
      </w:r>
      <w:r w:rsidRPr="0085670C">
        <w:rPr>
          <w:lang w:val="en-GB"/>
        </w:rPr>
        <w:fldChar w:fldCharType="separate"/>
      </w:r>
      <w:r w:rsidRPr="0085670C">
        <w:rPr>
          <w:noProof/>
          <w:lang w:val="en-GB"/>
        </w:rPr>
        <w:t>18</w:t>
      </w:r>
      <w:r w:rsidRPr="0085670C">
        <w:rPr>
          <w:noProof/>
          <w:lang w:val="en-GB"/>
        </w:rPr>
        <w:fldChar w:fldCharType="end"/>
      </w:r>
      <w:r w:rsidRPr="0085670C">
        <w:rPr>
          <w:lang w:val="en-GB"/>
        </w:rPr>
        <w:t>: Antenna</w:t>
      </w:r>
    </w:p>
    <w:p w14:paraId="0D4EA138" w14:textId="77777777" w:rsidR="00DE38E0" w:rsidRPr="0085670C" w:rsidRDefault="00DE38E0" w:rsidP="00DE38E0"/>
    <w:p w14:paraId="1C8B97D2" w14:textId="77777777" w:rsidR="00DE38E0" w:rsidRPr="0085670C" w:rsidRDefault="00DE38E0" w:rsidP="00DE38E0">
      <w:pPr>
        <w:pStyle w:val="Caption"/>
        <w:rPr>
          <w:lang w:val="en-GB"/>
        </w:rPr>
      </w:pPr>
      <w:r w:rsidRPr="0085670C">
        <w:rPr>
          <w:noProof/>
          <w:lang w:val="en-GB" w:eastAsia="fr-FR"/>
        </w:rPr>
        <w:lastRenderedPageBreak/>
        <w:drawing>
          <wp:inline distT="0" distB="0" distL="0" distR="0" wp14:anchorId="25339463" wp14:editId="6F80C45D">
            <wp:extent cx="5578498" cy="3138311"/>
            <wp:effectExtent l="0" t="0" r="3175"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5675423" cy="3192838"/>
                    </a:xfrm>
                    <a:prstGeom prst="rect">
                      <a:avLst/>
                    </a:prstGeom>
                    <a:noFill/>
                    <a:ln>
                      <a:noFill/>
                    </a:ln>
                  </pic:spPr>
                </pic:pic>
              </a:graphicData>
            </a:graphic>
          </wp:inline>
        </w:drawing>
      </w:r>
    </w:p>
    <w:p w14:paraId="324C08CA" w14:textId="77777777" w:rsidR="00DE38E0" w:rsidRPr="0085670C" w:rsidRDefault="00DE38E0" w:rsidP="00DE38E0">
      <w:pPr>
        <w:pStyle w:val="Caption"/>
        <w:rPr>
          <w:lang w:val="en-GB"/>
        </w:rPr>
      </w:pPr>
      <w:r w:rsidRPr="0085670C">
        <w:rPr>
          <w:lang w:val="en-GB"/>
        </w:rPr>
        <w:t xml:space="preserve">Figure </w:t>
      </w:r>
      <w:r w:rsidRPr="0085670C">
        <w:rPr>
          <w:lang w:val="en-GB"/>
        </w:rPr>
        <w:fldChar w:fldCharType="begin"/>
      </w:r>
      <w:r w:rsidRPr="0085670C">
        <w:rPr>
          <w:lang w:val="en-GB"/>
        </w:rPr>
        <w:instrText xml:space="preserve"> SEQ Figure \* ARABIC </w:instrText>
      </w:r>
      <w:r w:rsidRPr="0085670C">
        <w:rPr>
          <w:lang w:val="en-GB"/>
        </w:rPr>
        <w:fldChar w:fldCharType="separate"/>
      </w:r>
      <w:r w:rsidRPr="0085670C">
        <w:rPr>
          <w:noProof/>
          <w:lang w:val="en-GB"/>
        </w:rPr>
        <w:t>19</w:t>
      </w:r>
      <w:r w:rsidRPr="0085670C">
        <w:rPr>
          <w:noProof/>
          <w:lang w:val="en-GB"/>
        </w:rPr>
        <w:fldChar w:fldCharType="end"/>
      </w:r>
      <w:r w:rsidRPr="0085670C">
        <w:rPr>
          <w:lang w:val="en-GB"/>
        </w:rPr>
        <w:t>: Camera Helicopter</w:t>
      </w:r>
    </w:p>
    <w:p w14:paraId="29F9FB63" w14:textId="77777777" w:rsidR="00DE38E0" w:rsidRPr="0085670C" w:rsidRDefault="00DE38E0" w:rsidP="00DE38E0"/>
    <w:p w14:paraId="762DBBCF" w14:textId="77777777" w:rsidR="00DE38E0" w:rsidRPr="0085670C" w:rsidRDefault="00DE38E0" w:rsidP="00DE38E0">
      <w:pPr>
        <w:pStyle w:val="Caption"/>
        <w:rPr>
          <w:lang w:val="en-GB"/>
        </w:rPr>
      </w:pPr>
      <w:r w:rsidRPr="0085670C">
        <w:rPr>
          <w:noProof/>
          <w:lang w:val="en-GB" w:eastAsia="fr-FR"/>
        </w:rPr>
        <w:drawing>
          <wp:inline distT="0" distB="0" distL="0" distR="0" wp14:anchorId="41FDE54A" wp14:editId="7D039820">
            <wp:extent cx="5558437" cy="3127022"/>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5670363" cy="3189989"/>
                    </a:xfrm>
                    <a:prstGeom prst="rect">
                      <a:avLst/>
                    </a:prstGeom>
                    <a:noFill/>
                    <a:ln>
                      <a:noFill/>
                    </a:ln>
                  </pic:spPr>
                </pic:pic>
              </a:graphicData>
            </a:graphic>
          </wp:inline>
        </w:drawing>
      </w:r>
    </w:p>
    <w:p w14:paraId="538AF2E7" w14:textId="77777777" w:rsidR="00DE38E0" w:rsidRPr="0085670C" w:rsidRDefault="00DE38E0" w:rsidP="00DE38E0">
      <w:pPr>
        <w:pStyle w:val="Caption"/>
        <w:rPr>
          <w:lang w:val="en-GB"/>
        </w:rPr>
      </w:pPr>
      <w:r w:rsidRPr="0085670C">
        <w:rPr>
          <w:lang w:val="en-GB"/>
        </w:rPr>
        <w:t xml:space="preserve">Figure </w:t>
      </w:r>
      <w:r w:rsidRPr="0085670C">
        <w:rPr>
          <w:lang w:val="en-GB"/>
        </w:rPr>
        <w:fldChar w:fldCharType="begin"/>
      </w:r>
      <w:r w:rsidRPr="0085670C">
        <w:rPr>
          <w:lang w:val="en-GB"/>
        </w:rPr>
        <w:instrText xml:space="preserve"> SEQ Figure \* ARABIC </w:instrText>
      </w:r>
      <w:r w:rsidRPr="0085670C">
        <w:rPr>
          <w:lang w:val="en-GB"/>
        </w:rPr>
        <w:fldChar w:fldCharType="separate"/>
      </w:r>
      <w:r w:rsidRPr="0085670C">
        <w:rPr>
          <w:noProof/>
          <w:lang w:val="en-GB"/>
        </w:rPr>
        <w:t>20</w:t>
      </w:r>
      <w:r w:rsidRPr="0085670C">
        <w:rPr>
          <w:noProof/>
          <w:lang w:val="en-GB"/>
        </w:rPr>
        <w:fldChar w:fldCharType="end"/>
      </w:r>
      <w:r w:rsidRPr="0085670C">
        <w:rPr>
          <w:lang w:val="en-GB"/>
        </w:rPr>
        <w:t>: Relay Plane with the down-link antenna actuator mounted under the fuselage</w:t>
      </w:r>
    </w:p>
    <w:p w14:paraId="149567C1" w14:textId="77777777" w:rsidR="00DE38E0" w:rsidRPr="0085670C" w:rsidRDefault="00DE38E0" w:rsidP="00DE38E0">
      <w:pPr>
        <w:pStyle w:val="Caption"/>
        <w:jc w:val="both"/>
        <w:rPr>
          <w:lang w:val="en-GB"/>
        </w:rPr>
      </w:pPr>
    </w:p>
    <w:p w14:paraId="42BA16CD" w14:textId="77777777" w:rsidR="00DE38E0" w:rsidRPr="0085670C" w:rsidRDefault="00DE38E0" w:rsidP="00DE38E0">
      <w:pPr>
        <w:pStyle w:val="ECCAnnexheading1"/>
        <w:rPr>
          <w:lang w:val="en-GB"/>
        </w:rPr>
      </w:pPr>
      <w:bookmarkStart w:id="260" w:name="_Toc52195299"/>
      <w:bookmarkStart w:id="261" w:name="_Toc64271858"/>
      <w:r w:rsidRPr="0085670C">
        <w:rPr>
          <w:lang w:val="en-GB"/>
        </w:rPr>
        <w:lastRenderedPageBreak/>
        <w:t>EVENTS REQUIRING THE SUPPORT OF VARIOUS types of PMSE EQUIPMENT</w:t>
      </w:r>
      <w:bookmarkEnd w:id="260"/>
      <w:bookmarkEnd w:id="261"/>
    </w:p>
    <w:p w14:paraId="78099F72" w14:textId="6C261E33" w:rsidR="00DE38E0" w:rsidRPr="0085670C" w:rsidRDefault="00DE38E0" w:rsidP="00DE38E0">
      <w:r w:rsidRPr="0085670C">
        <w:t>In assessing regular spectrum requirements for PMSE, it must be borne in mind that PMSE demand either is at permanent sites or is time and location specific.</w:t>
      </w:r>
    </w:p>
    <w:p w14:paraId="2436C49D" w14:textId="77777777" w:rsidR="00DE38E0" w:rsidRPr="0085670C" w:rsidRDefault="00DE38E0" w:rsidP="00DE38E0">
      <w:r w:rsidRPr="0085670C">
        <w:t>Peak demand for PMSE is usually temporarily and locally limited, such as big music festivals or sporting events or where several events are co-located at the same time. However, peak demand may also appear in various permeant locations where there is a high density of longer-term PMSE in use, such as theatre districts, broadcasting facilities and studio complexes.</w:t>
      </w:r>
      <w:bookmarkStart w:id="262" w:name="_Hlk42528432"/>
    </w:p>
    <w:bookmarkEnd w:id="262"/>
    <w:p w14:paraId="64217999" w14:textId="77777777" w:rsidR="00DE38E0" w:rsidRPr="0085670C" w:rsidRDefault="00DE38E0" w:rsidP="00DE38E0">
      <w:r w:rsidRPr="0085670C">
        <w:t>Meeting peak demand becomes acute only if spectrum at both the time and at the location it is required is difficult to supply. The biggest challenge regarding access to spectrum is the peak demand at large events or multiple concentrated events, where spectrum is required simultaneously by many users both at the same time and location. In the context of large events, there may also be variations between spectrum needs for each type of application in use.</w:t>
      </w:r>
    </w:p>
    <w:p w14:paraId="7342D61E" w14:textId="77777777" w:rsidR="00DE38E0" w:rsidRPr="0085670C" w:rsidRDefault="00AA7080" w:rsidP="004972A7">
      <w:pPr>
        <w:pStyle w:val="ECCAnnexheading2"/>
        <w:numPr>
          <w:ilvl w:val="0"/>
          <w:numId w:val="0"/>
        </w:numPr>
        <w:rPr>
          <w:lang w:val="en-GB"/>
        </w:rPr>
      </w:pPr>
      <w:bookmarkStart w:id="263" w:name="_Toc45034810"/>
      <w:r w:rsidRPr="0085670C">
        <w:rPr>
          <w:lang w:val="en-GB"/>
        </w:rPr>
        <w:t>A7.1</w:t>
      </w:r>
      <w:r w:rsidRPr="0085670C">
        <w:rPr>
          <w:lang w:val="en-GB"/>
        </w:rPr>
        <w:tab/>
      </w:r>
      <w:r w:rsidR="00DE38E0" w:rsidRPr="0085670C">
        <w:rPr>
          <w:lang w:val="en-GB"/>
        </w:rPr>
        <w:t>audio PMSE can be separated into the following major use case areas:</w:t>
      </w:r>
      <w:bookmarkEnd w:id="263"/>
    </w:p>
    <w:p w14:paraId="661D408C" w14:textId="77777777" w:rsidR="00DE38E0" w:rsidRPr="0085670C" w:rsidRDefault="00DE38E0" w:rsidP="00DE38E0">
      <w:pPr>
        <w:pStyle w:val="ECCBulletsLv1"/>
      </w:pPr>
      <w:r w:rsidRPr="0085670C">
        <w:t>A) Live Event;</w:t>
      </w:r>
    </w:p>
    <w:p w14:paraId="0B421A3F" w14:textId="77777777" w:rsidR="00DE38E0" w:rsidRPr="0085670C" w:rsidRDefault="00DE38E0" w:rsidP="00DE38E0">
      <w:pPr>
        <w:pStyle w:val="ECCBulletsLv1"/>
      </w:pPr>
      <w:r w:rsidRPr="0085670C">
        <w:t>B) Presentation;</w:t>
      </w:r>
    </w:p>
    <w:p w14:paraId="01F59F22" w14:textId="77777777" w:rsidR="00DE38E0" w:rsidRPr="0085670C" w:rsidRDefault="00DE38E0" w:rsidP="00DE38E0">
      <w:pPr>
        <w:pStyle w:val="ECCBulletsLv1"/>
      </w:pPr>
      <w:r w:rsidRPr="0085670C">
        <w:t>C) Conferencing;</w:t>
      </w:r>
    </w:p>
    <w:p w14:paraId="46E69053" w14:textId="77777777" w:rsidR="00DE38E0" w:rsidRPr="0085670C" w:rsidRDefault="00DE38E0" w:rsidP="00DE38E0">
      <w:pPr>
        <w:pStyle w:val="ECCBulletsLv1"/>
      </w:pPr>
      <w:r w:rsidRPr="0085670C">
        <w:t>D) ENG;</w:t>
      </w:r>
    </w:p>
    <w:p w14:paraId="163BAA1B" w14:textId="77777777" w:rsidR="00DE38E0" w:rsidRPr="0085670C" w:rsidRDefault="00DE38E0" w:rsidP="00DE38E0">
      <w:pPr>
        <w:pStyle w:val="ECCBulletsLv1"/>
      </w:pPr>
      <w:r w:rsidRPr="0085670C">
        <w:t>E) Audio for Video.</w:t>
      </w:r>
    </w:p>
    <w:p w14:paraId="09F99226" w14:textId="77777777" w:rsidR="00DE38E0" w:rsidRPr="0085670C" w:rsidRDefault="00DE38E0" w:rsidP="00DE38E0">
      <w:pPr>
        <w:pStyle w:val="ECCAnnexheading3"/>
        <w:rPr>
          <w:lang w:val="en-GB"/>
        </w:rPr>
      </w:pPr>
      <w:bookmarkStart w:id="264" w:name="_Toc45034811"/>
      <w:r w:rsidRPr="0085670C">
        <w:rPr>
          <w:lang w:val="en-GB"/>
        </w:rPr>
        <w:t>A) Live Event</w:t>
      </w:r>
      <w:bookmarkEnd w:id="264"/>
    </w:p>
    <w:p w14:paraId="46686218" w14:textId="77777777" w:rsidR="00DE38E0" w:rsidRPr="0085670C" w:rsidRDefault="00DE38E0" w:rsidP="00DE38E0">
      <w:pPr>
        <w:pStyle w:val="ECCAnnexheading4"/>
        <w:rPr>
          <w:lang w:val="en-GB"/>
        </w:rPr>
      </w:pPr>
      <w:r w:rsidRPr="0085670C">
        <w:rPr>
          <w:lang w:val="en-GB"/>
        </w:rPr>
        <w:t>A.1) Music Event</w:t>
      </w:r>
    </w:p>
    <w:p w14:paraId="2D880597" w14:textId="77777777" w:rsidR="00DE38E0" w:rsidRPr="0085670C" w:rsidRDefault="00DE38E0" w:rsidP="00DE38E0">
      <w:pPr>
        <w:pStyle w:val="ECCBulletsLv1"/>
      </w:pPr>
      <w:r w:rsidRPr="0085670C">
        <w:t xml:space="preserve">Latency requirement: </w:t>
      </w:r>
    </w:p>
    <w:p w14:paraId="564B47A6" w14:textId="667DBA28" w:rsidR="00DE38E0" w:rsidRPr="0085670C" w:rsidRDefault="00DE38E0" w:rsidP="00DE38E0">
      <w:pPr>
        <w:pStyle w:val="ECCBulletsLv2"/>
      </w:pPr>
      <w:r w:rsidRPr="0085670C">
        <w:t>Latency from audio input (microphone used by artist) to audio output (IEM with fold back mix used by same artist) needs to be below 4 ms.</w:t>
      </w:r>
    </w:p>
    <w:p w14:paraId="21088452" w14:textId="77777777" w:rsidR="00DE38E0" w:rsidRPr="0085670C" w:rsidRDefault="00DE38E0" w:rsidP="00DE38E0">
      <w:pPr>
        <w:pStyle w:val="ECCBulletsLv1"/>
      </w:pPr>
      <w:r w:rsidRPr="0085670C">
        <w:t xml:space="preserve">Typical Venue or Locations: </w:t>
      </w:r>
    </w:p>
    <w:p w14:paraId="377413D7" w14:textId="7AB1B44C" w:rsidR="003917A0" w:rsidRDefault="00DE38E0" w:rsidP="00DE38E0">
      <w:pPr>
        <w:pStyle w:val="ECCBulletsLv2"/>
      </w:pPr>
      <w:r w:rsidRPr="0085670C">
        <w:t xml:space="preserve">Outdoor site often on farms or at large stadium's. </w:t>
      </w:r>
    </w:p>
    <w:p w14:paraId="5EC90F89" w14:textId="07C1F8D7" w:rsidR="00DE38E0" w:rsidRPr="0085670C" w:rsidRDefault="00DE38E0" w:rsidP="00BE5FC2">
      <w:pPr>
        <w:pStyle w:val="ECCBulletsLv1"/>
      </w:pPr>
      <w:r w:rsidRPr="0085670C">
        <w:t xml:space="preserve">Typical audio channel count: </w:t>
      </w:r>
    </w:p>
    <w:p w14:paraId="6265DB20" w14:textId="77777777" w:rsidR="00DE38E0" w:rsidRPr="0085670C" w:rsidRDefault="00DE38E0" w:rsidP="00DE38E0">
      <w:pPr>
        <w:pStyle w:val="ECCBulletsLv2"/>
      </w:pPr>
      <w:r w:rsidRPr="0085670C">
        <w:t xml:space="preserve">Small event, e.g. local </w:t>
      </w:r>
      <w:bookmarkStart w:id="265" w:name="_Hlk50747868"/>
      <w:r w:rsidRPr="0085670C">
        <w:t>coverage</w:t>
      </w:r>
      <w:bookmarkEnd w:id="265"/>
      <w:r w:rsidRPr="0085670C">
        <w:t>: 16 to 24</w:t>
      </w:r>
      <w:r w:rsidR="00770001" w:rsidRPr="0085670C">
        <w:t>;</w:t>
      </w:r>
    </w:p>
    <w:p w14:paraId="78944B17" w14:textId="77777777" w:rsidR="00DE38E0" w:rsidRPr="0085670C" w:rsidRDefault="00DE38E0" w:rsidP="00DE38E0">
      <w:pPr>
        <w:pStyle w:val="ECCBulletsLv2"/>
      </w:pPr>
      <w:r w:rsidRPr="0085670C">
        <w:t>Medium event, e.g. regional coverage: 24 to 48</w:t>
      </w:r>
      <w:r w:rsidR="00770001" w:rsidRPr="0085670C">
        <w:t>;</w:t>
      </w:r>
    </w:p>
    <w:p w14:paraId="6C11A3D8" w14:textId="77777777" w:rsidR="00DE38E0" w:rsidRPr="0085670C" w:rsidRDefault="00DE38E0" w:rsidP="00DE38E0">
      <w:pPr>
        <w:pStyle w:val="ECCBulletsLv2"/>
      </w:pPr>
      <w:r w:rsidRPr="0085670C">
        <w:t>Large event, e.g. national coverage: 49 to 192</w:t>
      </w:r>
      <w:r w:rsidR="00770001" w:rsidRPr="0085670C">
        <w:t>;</w:t>
      </w:r>
    </w:p>
    <w:p w14:paraId="53ADA38D" w14:textId="0C7B5C0E" w:rsidR="00260CC6" w:rsidRPr="0085670C" w:rsidRDefault="00DE38E0" w:rsidP="00DE38E0">
      <w:pPr>
        <w:pStyle w:val="ECCBulletsLv2"/>
      </w:pPr>
      <w:r w:rsidRPr="0085670C">
        <w:t>Mega event with international coverage: 193 and more</w:t>
      </w:r>
      <w:r w:rsidR="00770001" w:rsidRPr="0085670C">
        <w:t>.</w:t>
      </w:r>
    </w:p>
    <w:p w14:paraId="302AD73C" w14:textId="77777777" w:rsidR="00DE38E0" w:rsidRPr="0085670C" w:rsidRDefault="00DE38E0" w:rsidP="00B26B02">
      <w:pPr>
        <w:pStyle w:val="ECCBulletsLv1"/>
      </w:pPr>
      <w:r w:rsidRPr="0085670C">
        <w:t>Other PMSE use:</w:t>
      </w:r>
    </w:p>
    <w:p w14:paraId="768FF63B" w14:textId="77777777" w:rsidR="00DE38E0" w:rsidRPr="0085670C" w:rsidRDefault="00DE38E0" w:rsidP="00B26B02">
      <w:pPr>
        <w:pStyle w:val="ECCBulletsLv2"/>
      </w:pPr>
      <w:r w:rsidRPr="0085670C">
        <w:t>Light and effect control</w:t>
      </w:r>
      <w:r w:rsidR="00ED2AA5" w:rsidRPr="0085670C">
        <w:t>;</w:t>
      </w:r>
    </w:p>
    <w:p w14:paraId="0BE622AF" w14:textId="77777777" w:rsidR="00DE38E0" w:rsidRPr="0085670C" w:rsidRDefault="00DE38E0" w:rsidP="00B26B02">
      <w:pPr>
        <w:pStyle w:val="ECCBulletsLv2"/>
      </w:pPr>
      <w:r w:rsidRPr="0085670C">
        <w:t>Multiple fixed, mobile, line or flying video cameras to capture stage, back stage, audience</w:t>
      </w:r>
      <w:r w:rsidR="00ED2AA5" w:rsidRPr="0085670C">
        <w:t>;</w:t>
      </w:r>
    </w:p>
    <w:p w14:paraId="16CD40C2" w14:textId="77777777" w:rsidR="00DE38E0" w:rsidRPr="0085670C" w:rsidRDefault="00DE38E0" w:rsidP="00B26B02">
      <w:pPr>
        <w:pStyle w:val="ECCBulletsLv2"/>
      </w:pPr>
      <w:r w:rsidRPr="0085670C">
        <w:t>Large Intercom setup for event direction and security</w:t>
      </w:r>
      <w:r w:rsidR="00ED2AA5" w:rsidRPr="0085670C">
        <w:t>.</w:t>
      </w:r>
    </w:p>
    <w:p w14:paraId="5B3A1A42" w14:textId="77777777" w:rsidR="00DE38E0" w:rsidRPr="0085670C" w:rsidRDefault="00DE38E0" w:rsidP="00DE38E0">
      <w:pPr>
        <w:pStyle w:val="ECCAnnexheading4"/>
        <w:rPr>
          <w:lang w:val="en-GB"/>
        </w:rPr>
      </w:pPr>
      <w:r w:rsidRPr="0085670C">
        <w:rPr>
          <w:lang w:val="en-GB"/>
        </w:rPr>
        <w:t>A.2) Sports Event</w:t>
      </w:r>
    </w:p>
    <w:p w14:paraId="5F0E3043" w14:textId="77777777" w:rsidR="00DE38E0" w:rsidRPr="0085670C" w:rsidRDefault="00DE38E0" w:rsidP="00DE38E0">
      <w:pPr>
        <w:pStyle w:val="ECCBulletsLv2"/>
      </w:pPr>
      <w:r w:rsidRPr="0085670C">
        <w:t>Often common video, but individual audio content by multiple reporters from various countries.</w:t>
      </w:r>
    </w:p>
    <w:p w14:paraId="3E5E75D2" w14:textId="77777777" w:rsidR="00DE38E0" w:rsidRPr="0085670C" w:rsidRDefault="00DE38E0" w:rsidP="00DE38E0">
      <w:pPr>
        <w:pStyle w:val="ECCAnnexheading3"/>
        <w:rPr>
          <w:lang w:val="en-GB"/>
        </w:rPr>
      </w:pPr>
      <w:bookmarkStart w:id="266" w:name="_Toc45034812"/>
      <w:r w:rsidRPr="0085670C">
        <w:rPr>
          <w:lang w:val="en-GB"/>
        </w:rPr>
        <w:t>B) Presentation</w:t>
      </w:r>
      <w:bookmarkEnd w:id="266"/>
    </w:p>
    <w:p w14:paraId="48DAE051" w14:textId="77777777" w:rsidR="00DE38E0" w:rsidRPr="0085670C" w:rsidRDefault="00DE38E0" w:rsidP="00DE38E0">
      <w:r w:rsidRPr="0085670C">
        <w:t>Person(s) giving a presentation, speech, lecture, sermon, employing hand-held or body-worn wireless microphones. Free movement of equipped person(s) during use.</w:t>
      </w:r>
    </w:p>
    <w:p w14:paraId="0FDC53E7" w14:textId="77777777" w:rsidR="00DE38E0" w:rsidRPr="0085670C" w:rsidRDefault="00DE38E0" w:rsidP="00DE38E0">
      <w:r w:rsidRPr="0085670C">
        <w:t>Additional hand-held wireless microphones might be in use to pick-up questions from the auditorium and for podium discussions involving multiple persons.</w:t>
      </w:r>
    </w:p>
    <w:p w14:paraId="128B7B8B" w14:textId="77777777" w:rsidR="00DE38E0" w:rsidRPr="0085670C" w:rsidRDefault="00DE38E0" w:rsidP="00DE38E0">
      <w:r w:rsidRPr="0085670C">
        <w:lastRenderedPageBreak/>
        <w:t>Additional IEM-like devices might be in use for hearing assist, especially in schools and universities.</w:t>
      </w:r>
    </w:p>
    <w:p w14:paraId="0C0F46EF" w14:textId="77777777" w:rsidR="00DE38E0" w:rsidRPr="0085670C" w:rsidRDefault="00DE38E0" w:rsidP="00DE38E0">
      <w:r w:rsidRPr="0085670C">
        <w:t xml:space="preserve">Audio is immediately distributed via the public address (PA) system, but also available for recording or live streaming to the internet. </w:t>
      </w:r>
    </w:p>
    <w:p w14:paraId="41210495" w14:textId="77777777" w:rsidR="00DE38E0" w:rsidRPr="0085670C" w:rsidRDefault="00DE38E0" w:rsidP="00DE38E0">
      <w:r w:rsidRPr="0085670C">
        <w:t>Person(s) might be equipped with earphones (IEM) to receive instructions from event direction or security.</w:t>
      </w:r>
    </w:p>
    <w:p w14:paraId="2AB9A617" w14:textId="77777777" w:rsidR="00DE38E0" w:rsidRPr="00B26B02" w:rsidRDefault="00DE38E0" w:rsidP="00B26B02">
      <w:pPr>
        <w:pStyle w:val="ECCBulletsLv1"/>
        <w:rPr>
          <w:rStyle w:val="ECCParagraph"/>
        </w:rPr>
      </w:pPr>
      <w:r w:rsidRPr="00B26B02">
        <w:rPr>
          <w:rStyle w:val="ECCParagraph"/>
        </w:rPr>
        <w:t xml:space="preserve">Latency requirement: </w:t>
      </w:r>
    </w:p>
    <w:p w14:paraId="485E7FAA" w14:textId="28685182" w:rsidR="00260CC6" w:rsidRPr="0085670C" w:rsidRDefault="00DE38E0" w:rsidP="00B26B02">
      <w:pPr>
        <w:pStyle w:val="ECCBulletsLv2"/>
        <w:numPr>
          <w:ilvl w:val="0"/>
          <w:numId w:val="0"/>
        </w:numPr>
        <w:ind w:left="680"/>
      </w:pPr>
      <w:r w:rsidRPr="0085670C">
        <w:t>Latency of play back via PA needs to be low enough, so that the presenter(s) and audience are not distracted.</w:t>
      </w:r>
    </w:p>
    <w:p w14:paraId="4F519094" w14:textId="77777777" w:rsidR="00DE38E0" w:rsidRPr="0085670C" w:rsidRDefault="00DE38E0" w:rsidP="00B26B02">
      <w:pPr>
        <w:pStyle w:val="ECCBulletsLv1"/>
      </w:pPr>
      <w:r w:rsidRPr="0085670C">
        <w:t xml:space="preserve">Typical Venue or Locations: </w:t>
      </w:r>
    </w:p>
    <w:p w14:paraId="0724609A" w14:textId="77777777" w:rsidR="00DE38E0" w:rsidRPr="0085670C" w:rsidRDefault="00DE38E0" w:rsidP="00B26B02">
      <w:pPr>
        <w:pStyle w:val="ECCBulletsLv2"/>
      </w:pPr>
      <w:r w:rsidRPr="0085670C">
        <w:t>Dimension: Larger Rooms, Lecture hall, Theatre;</w:t>
      </w:r>
    </w:p>
    <w:p w14:paraId="199A9777" w14:textId="6C54759F" w:rsidR="00DE38E0" w:rsidRPr="0085670C" w:rsidRDefault="00DE38E0" w:rsidP="00C67E92">
      <w:pPr>
        <w:pStyle w:val="ECCBulletsLv2"/>
      </w:pPr>
      <w:r w:rsidRPr="0085670C">
        <w:t>Deployments include schools, universities, conference centres, hotels, trade fairs, shopping centres, restaurants, churches, multi-purpose halls, press conference, political event areas and public places including streets and parks;</w:t>
      </w:r>
    </w:p>
    <w:p w14:paraId="5AB16774" w14:textId="77777777" w:rsidR="00DE38E0" w:rsidRPr="0085670C" w:rsidRDefault="00DE38E0" w:rsidP="00DE38E0">
      <w:pPr>
        <w:pStyle w:val="ECCBulletsLv1"/>
      </w:pPr>
      <w:r w:rsidRPr="0085670C">
        <w:t>Typical wireless audio channel count:</w:t>
      </w:r>
    </w:p>
    <w:p w14:paraId="62DAA1F5" w14:textId="77777777" w:rsidR="00DE38E0" w:rsidRPr="0085670C" w:rsidRDefault="00DE38E0" w:rsidP="00DE38E0">
      <w:pPr>
        <w:pStyle w:val="ECCBulletsLv2"/>
      </w:pPr>
      <w:r w:rsidRPr="0085670C">
        <w:t>Small event, e.g. local coverage: 4 to 12;</w:t>
      </w:r>
    </w:p>
    <w:p w14:paraId="78842584" w14:textId="77777777" w:rsidR="00DE38E0" w:rsidRPr="0085670C" w:rsidRDefault="00DE38E0" w:rsidP="00DE38E0">
      <w:pPr>
        <w:pStyle w:val="ECCBulletsLv2"/>
      </w:pPr>
      <w:r w:rsidRPr="0085670C">
        <w:t>Medium event, e.g. regional coverage: 13 to 24;</w:t>
      </w:r>
    </w:p>
    <w:p w14:paraId="00A04047" w14:textId="77777777" w:rsidR="00DE38E0" w:rsidRPr="0085670C" w:rsidRDefault="00DE38E0" w:rsidP="00DE38E0">
      <w:pPr>
        <w:pStyle w:val="ECCBulletsLv2"/>
      </w:pPr>
      <w:r w:rsidRPr="0085670C">
        <w:t>Large event, e.g. national coverage: 25 to 48;</w:t>
      </w:r>
    </w:p>
    <w:p w14:paraId="1ECE9912" w14:textId="1F483F80" w:rsidR="00DE38E0" w:rsidRPr="0085670C" w:rsidRDefault="00DE38E0" w:rsidP="00DE38E0">
      <w:pPr>
        <w:pStyle w:val="ECCBulletsLv2"/>
      </w:pPr>
      <w:r w:rsidRPr="0085670C">
        <w:t>Mega event with international coverage: 49 and more, plus multiple interpretation channels.</w:t>
      </w:r>
    </w:p>
    <w:p w14:paraId="76D300A2" w14:textId="77777777" w:rsidR="00DE38E0" w:rsidRPr="0085670C" w:rsidRDefault="00DE38E0" w:rsidP="00B26B02">
      <w:pPr>
        <w:pStyle w:val="ECCBulletsLv1"/>
      </w:pPr>
      <w:r w:rsidRPr="0085670C">
        <w:t>Other PMSE use:</w:t>
      </w:r>
    </w:p>
    <w:p w14:paraId="17CC3BEE" w14:textId="77777777" w:rsidR="00DE38E0" w:rsidRPr="0085670C" w:rsidRDefault="00DE38E0" w:rsidP="00B26B02">
      <w:pPr>
        <w:pStyle w:val="ECCBulletsLv2"/>
      </w:pPr>
      <w:bookmarkStart w:id="267" w:name="_Hlk44409694"/>
      <w:r w:rsidRPr="0085670C">
        <w:t>Light control</w:t>
      </w:r>
      <w:r w:rsidR="00ED2AA5" w:rsidRPr="0085670C">
        <w:t>;</w:t>
      </w:r>
    </w:p>
    <w:p w14:paraId="1123D914" w14:textId="77777777" w:rsidR="00DE38E0" w:rsidRPr="0085670C" w:rsidRDefault="00DE38E0" w:rsidP="00B26B02">
      <w:pPr>
        <w:pStyle w:val="ECCBulletsLv2"/>
      </w:pPr>
      <w:r w:rsidRPr="0085670C">
        <w:t>Multiple video cameras</w:t>
      </w:r>
      <w:r w:rsidR="00ED2AA5" w:rsidRPr="0085670C">
        <w:t>;</w:t>
      </w:r>
    </w:p>
    <w:p w14:paraId="274B8FE9" w14:textId="77777777" w:rsidR="00DE38E0" w:rsidRPr="0085670C" w:rsidRDefault="00DE38E0" w:rsidP="00B26B02">
      <w:pPr>
        <w:pStyle w:val="ECCBulletsLv2"/>
      </w:pPr>
      <w:r w:rsidRPr="0085670C">
        <w:t>Intercom for event direction and security</w:t>
      </w:r>
      <w:r w:rsidR="00ED2AA5" w:rsidRPr="0085670C">
        <w:t>;</w:t>
      </w:r>
    </w:p>
    <w:bookmarkEnd w:id="267"/>
    <w:p w14:paraId="18DCA79A" w14:textId="77777777" w:rsidR="00DE38E0" w:rsidRPr="0085670C" w:rsidRDefault="00DE38E0" w:rsidP="00B26B02">
      <w:pPr>
        <w:pStyle w:val="ECCBulletsLv2"/>
      </w:pPr>
      <w:r w:rsidRPr="0085670C">
        <w:t>Wireless voting</w:t>
      </w:r>
      <w:r w:rsidR="00ED2AA5" w:rsidRPr="0085670C">
        <w:t>;</w:t>
      </w:r>
    </w:p>
    <w:p w14:paraId="64167D22" w14:textId="3A4D8DFC" w:rsidR="00DE38E0" w:rsidRPr="0085670C" w:rsidRDefault="00DE38E0" w:rsidP="00B26B02">
      <w:pPr>
        <w:pStyle w:val="ECCBulletsLv2"/>
      </w:pPr>
      <w:r w:rsidRPr="0085670C">
        <w:t>Interpretation, multi-</w:t>
      </w:r>
      <w:r w:rsidR="003A631C" w:rsidRPr="0085670C">
        <w:t>l</w:t>
      </w:r>
      <w:r w:rsidRPr="0085670C">
        <w:t>anguage</w:t>
      </w:r>
      <w:r w:rsidR="00ED2AA5" w:rsidRPr="0085670C">
        <w:t>.</w:t>
      </w:r>
    </w:p>
    <w:p w14:paraId="4DCB7869" w14:textId="77777777" w:rsidR="00DE38E0" w:rsidRPr="0085670C" w:rsidRDefault="00DE38E0" w:rsidP="00DE38E0">
      <w:pPr>
        <w:pStyle w:val="ECCAnnexheading3"/>
        <w:rPr>
          <w:lang w:val="en-GB"/>
        </w:rPr>
      </w:pPr>
      <w:bookmarkStart w:id="268" w:name="_Toc45034813"/>
      <w:r w:rsidRPr="0085670C">
        <w:rPr>
          <w:lang w:val="en-GB"/>
        </w:rPr>
        <w:t>C) Conferencing</w:t>
      </w:r>
      <w:bookmarkEnd w:id="268"/>
    </w:p>
    <w:p w14:paraId="11D7460A" w14:textId="77777777" w:rsidR="00DE38E0" w:rsidRPr="0085670C" w:rsidRDefault="00DE38E0" w:rsidP="00DE38E0">
      <w:pPr>
        <w:pStyle w:val="ECCBulletsLv1"/>
      </w:pPr>
      <w:r w:rsidRPr="0085670C">
        <w:t>Ad-hoc In-Room, business use</w:t>
      </w:r>
    </w:p>
    <w:p w14:paraId="0AA6A4B5" w14:textId="77777777" w:rsidR="00DE38E0" w:rsidRPr="0085670C" w:rsidRDefault="00DE38E0" w:rsidP="00DE38E0">
      <w:pPr>
        <w:pStyle w:val="ECCBulletsLv1"/>
      </w:pPr>
      <w:r w:rsidRPr="0085670C">
        <w:t>Installed larger conference rooms and conference centres</w:t>
      </w:r>
    </w:p>
    <w:p w14:paraId="36097AA3" w14:textId="77777777" w:rsidR="00DE38E0" w:rsidRPr="0085670C" w:rsidRDefault="00DE38E0" w:rsidP="00DE38E0">
      <w:pPr>
        <w:pStyle w:val="ECCAnnexheading3"/>
        <w:rPr>
          <w:lang w:val="en-GB"/>
        </w:rPr>
      </w:pPr>
      <w:bookmarkStart w:id="269" w:name="_Toc45034814"/>
      <w:r w:rsidRPr="0085670C">
        <w:rPr>
          <w:lang w:val="en-GB"/>
        </w:rPr>
        <w:t>D) Electronic News Gathering</w:t>
      </w:r>
      <w:bookmarkEnd w:id="269"/>
    </w:p>
    <w:p w14:paraId="24B2929D" w14:textId="77777777" w:rsidR="00DE38E0" w:rsidRPr="0085670C" w:rsidRDefault="00DE38E0" w:rsidP="00DE38E0">
      <w:r w:rsidRPr="0085670C">
        <w:t>Dependant on type of "news" either a single team or multiple teams will be present, a team will consist as a minimum of presenter &amp; cameraman</w:t>
      </w:r>
      <w:r w:rsidR="003A631C" w:rsidRPr="0085670C">
        <w:t>.</w:t>
      </w:r>
    </w:p>
    <w:p w14:paraId="71AF4AE1" w14:textId="77777777" w:rsidR="00DE38E0" w:rsidRPr="0085670C" w:rsidRDefault="00DE38E0" w:rsidP="00DE38E0">
      <w:r w:rsidRPr="0085670C">
        <w:t>Wireless microphone receiver(s) usually mounted on camera wireless microphone hand-held or body-worn with a second hand-held for interviews.</w:t>
      </w:r>
    </w:p>
    <w:p w14:paraId="6CD87C44" w14:textId="77777777" w:rsidR="00DE38E0" w:rsidRPr="0085670C" w:rsidRDefault="00DE38E0" w:rsidP="00DE38E0">
      <w:r w:rsidRPr="0085670C">
        <w:t>Video camera might provide a fold back link to remote screen.</w:t>
      </w:r>
    </w:p>
    <w:p w14:paraId="48243783" w14:textId="77777777" w:rsidR="00DE38E0" w:rsidRPr="0085670C" w:rsidRDefault="00DE38E0" w:rsidP="00DE38E0">
      <w:r w:rsidRPr="0085670C">
        <w:t>Audio and video output (remote or OB van) are typically linked to the remote production facilities. Such links can be satellite or telecoms based.</w:t>
      </w:r>
    </w:p>
    <w:p w14:paraId="30726B57" w14:textId="4C4CD32A" w:rsidR="00DE38E0" w:rsidRPr="0085670C" w:rsidRDefault="00DE38E0" w:rsidP="00DE38E0">
      <w:pPr>
        <w:pStyle w:val="ECCAnnexheading4"/>
        <w:rPr>
          <w:lang w:val="en-GB"/>
        </w:rPr>
      </w:pPr>
      <w:bookmarkStart w:id="270" w:name="_Toc45034815"/>
      <w:r w:rsidRPr="0085670C">
        <w:rPr>
          <w:lang w:val="en-GB"/>
        </w:rPr>
        <w:t>D.1 Local News</w:t>
      </w:r>
      <w:bookmarkEnd w:id="270"/>
    </w:p>
    <w:p w14:paraId="308CBEC6" w14:textId="77777777" w:rsidR="00DE38E0" w:rsidRPr="0085670C" w:rsidRDefault="00DE38E0" w:rsidP="00DE38E0">
      <w:pPr>
        <w:pStyle w:val="ECCBulletsLv1"/>
      </w:pPr>
      <w:r w:rsidRPr="0085670C">
        <w:t>Each market area generally has several independent news crews that provide information to local residents.</w:t>
      </w:r>
    </w:p>
    <w:p w14:paraId="227F876D" w14:textId="3A4DCB33" w:rsidR="00DE38E0" w:rsidRPr="0085670C" w:rsidRDefault="00DE38E0" w:rsidP="00DE38E0">
      <w:pPr>
        <w:pStyle w:val="ECCAnnexheading4"/>
        <w:keepNext/>
        <w:rPr>
          <w:lang w:val="en-GB"/>
        </w:rPr>
      </w:pPr>
      <w:bookmarkStart w:id="271" w:name="_Toc45034816"/>
      <w:r w:rsidRPr="0085670C">
        <w:rPr>
          <w:lang w:val="en-GB"/>
        </w:rPr>
        <w:lastRenderedPageBreak/>
        <w:t>D.2 National / International News</w:t>
      </w:r>
      <w:bookmarkEnd w:id="271"/>
    </w:p>
    <w:p w14:paraId="117B1DBE" w14:textId="77777777" w:rsidR="00DE38E0" w:rsidRPr="0085670C" w:rsidRDefault="00DE38E0" w:rsidP="00DE38E0">
      <w:pPr>
        <w:pStyle w:val="ECCBulletsLv1"/>
        <w:keepNext/>
      </w:pPr>
      <w:r w:rsidRPr="0085670C">
        <w:t>ENG team follow the news event so that cross border use is routine;</w:t>
      </w:r>
    </w:p>
    <w:p w14:paraId="3B30BDE4" w14:textId="77777777" w:rsidR="00DE38E0" w:rsidRPr="0085670C" w:rsidRDefault="00DE38E0" w:rsidP="00DE38E0">
      <w:pPr>
        <w:pStyle w:val="ECCBulletsLv1"/>
        <w:keepNext/>
      </w:pPr>
      <w:r w:rsidRPr="0085670C">
        <w:t xml:space="preserve">Huddle of multiple ENG teams in one news event </w:t>
      </w:r>
      <w:proofErr w:type="gramStart"/>
      <w:r w:rsidRPr="0085670C">
        <w:t>location, if</w:t>
      </w:r>
      <w:proofErr w:type="gramEnd"/>
      <w:r w:rsidRPr="0085670C">
        <w:t xml:space="preserve"> event is of major importance. Wireless audio channel count can reach well over 100 (national) and more than 300 if international.</w:t>
      </w:r>
    </w:p>
    <w:p w14:paraId="57F1B2B0" w14:textId="77777777" w:rsidR="00DE38E0" w:rsidRPr="0085670C" w:rsidRDefault="00DE38E0" w:rsidP="00DE38E0">
      <w:pPr>
        <w:pStyle w:val="ECCAnnexheading3"/>
        <w:rPr>
          <w:lang w:val="en-GB"/>
        </w:rPr>
      </w:pPr>
      <w:bookmarkStart w:id="272" w:name="_Toc45034817"/>
      <w:r w:rsidRPr="0085670C">
        <w:rPr>
          <w:lang w:val="en-GB"/>
        </w:rPr>
        <w:t>E) Audio for Video</w:t>
      </w:r>
      <w:bookmarkEnd w:id="272"/>
    </w:p>
    <w:p w14:paraId="6E60E220" w14:textId="77777777" w:rsidR="00DE38E0" w:rsidRPr="0085670C" w:rsidRDefault="00DE38E0" w:rsidP="00DE38E0">
      <w:r w:rsidRPr="0085670C">
        <w:t>Focus is on entertainment and may be produced by professional or non-professional organisations:</w:t>
      </w:r>
    </w:p>
    <w:p w14:paraId="15CFDDD0" w14:textId="77777777" w:rsidR="00DE38E0" w:rsidRPr="0085670C" w:rsidRDefault="00DE38E0" w:rsidP="00DE38E0">
      <w:pPr>
        <w:pStyle w:val="ECCBulletsLv1"/>
      </w:pPr>
      <w:r w:rsidRPr="0085670C">
        <w:t>Wireless audio link between video camera and wireless microphone hand-held or body-worn;</w:t>
      </w:r>
    </w:p>
    <w:p w14:paraId="627D3586" w14:textId="77777777" w:rsidR="00DE38E0" w:rsidRPr="0085670C" w:rsidRDefault="00DE38E0" w:rsidP="00DE38E0">
      <w:pPr>
        <w:pStyle w:val="ECCBulletsLv1"/>
      </w:pPr>
      <w:r w:rsidRPr="0085670C">
        <w:t>Video camera might provide a fold back link.</w:t>
      </w:r>
    </w:p>
    <w:p w14:paraId="787B4206" w14:textId="77777777" w:rsidR="00DE38E0" w:rsidRPr="0085670C" w:rsidRDefault="00DE38E0" w:rsidP="00DE38E0">
      <w:pPr>
        <w:pStyle w:val="ECCAnnexheading4"/>
        <w:rPr>
          <w:lang w:val="en-GB"/>
        </w:rPr>
      </w:pPr>
      <w:bookmarkStart w:id="273" w:name="_Toc45034818"/>
      <w:r w:rsidRPr="0085670C">
        <w:rPr>
          <w:lang w:val="en-GB"/>
        </w:rPr>
        <w:t>E.1) Video blogger</w:t>
      </w:r>
      <w:bookmarkEnd w:id="273"/>
    </w:p>
    <w:p w14:paraId="2BA0D30C" w14:textId="77777777" w:rsidR="00DE38E0" w:rsidRPr="0085670C" w:rsidRDefault="00DE38E0" w:rsidP="00DE38E0">
      <w:pPr>
        <w:pStyle w:val="ECCBulletsLv1"/>
      </w:pPr>
      <w:r w:rsidRPr="0085670C">
        <w:t>Video bloggers have discovered that wireless audio provides significant improvements in audio quality and flexibility in deployment, while producing content in their daily routine.</w:t>
      </w:r>
    </w:p>
    <w:p w14:paraId="53CD385E" w14:textId="77777777" w:rsidR="00DE38E0" w:rsidRPr="0085670C" w:rsidRDefault="00DE38E0" w:rsidP="00DE38E0">
      <w:pPr>
        <w:pStyle w:val="ECCAnnexheading4"/>
        <w:rPr>
          <w:lang w:val="en-GB"/>
        </w:rPr>
      </w:pPr>
      <w:bookmarkStart w:id="274" w:name="_Toc45034819"/>
      <w:r w:rsidRPr="0085670C">
        <w:rPr>
          <w:lang w:val="en-GB"/>
        </w:rPr>
        <w:t>E.2) Film recording</w:t>
      </w:r>
      <w:bookmarkEnd w:id="274"/>
    </w:p>
    <w:p w14:paraId="02F85328" w14:textId="77777777" w:rsidR="00DE38E0" w:rsidRPr="0085670C" w:rsidRDefault="00DE38E0" w:rsidP="00DE38E0">
      <w:r w:rsidRPr="0085670C">
        <w:t>Significantly more organisations in addition to traditional broadcasters and movie studios are now producing content, e.g. video streaming platform providers, independent film makers and project studios.</w:t>
      </w:r>
    </w:p>
    <w:p w14:paraId="0B9AD351" w14:textId="55792E4E" w:rsidR="00DE38E0" w:rsidRPr="0085670C" w:rsidRDefault="00DE38E0" w:rsidP="00DE38E0">
      <w:r w:rsidRPr="0085670C">
        <w:t>All forms of PMSE equipment may be in use</w:t>
      </w:r>
      <w:r w:rsidR="003A631C" w:rsidRPr="0085670C">
        <w:t>:</w:t>
      </w:r>
      <w:r w:rsidRPr="0085670C">
        <w:t xml:space="preserve"> </w:t>
      </w:r>
    </w:p>
    <w:p w14:paraId="4DA97D3B" w14:textId="77777777" w:rsidR="00DE38E0" w:rsidRPr="0085670C" w:rsidRDefault="00DE38E0" w:rsidP="00DE38E0">
      <w:pPr>
        <w:pStyle w:val="ECCBulletsLv1"/>
      </w:pPr>
      <w:r w:rsidRPr="0085670C">
        <w:t>Light control</w:t>
      </w:r>
      <w:r w:rsidR="003A631C" w:rsidRPr="0085670C">
        <w:t>;</w:t>
      </w:r>
    </w:p>
    <w:p w14:paraId="7A3610BE" w14:textId="77777777" w:rsidR="00DE38E0" w:rsidRPr="0085670C" w:rsidRDefault="00DE38E0" w:rsidP="00DE38E0">
      <w:pPr>
        <w:pStyle w:val="ECCBulletsLv1"/>
      </w:pPr>
      <w:r w:rsidRPr="0085670C">
        <w:t>Multiple video cameras</w:t>
      </w:r>
      <w:r w:rsidR="003A631C" w:rsidRPr="0085670C">
        <w:t>;</w:t>
      </w:r>
    </w:p>
    <w:p w14:paraId="072D5585" w14:textId="77777777" w:rsidR="00DE38E0" w:rsidRPr="0085670C" w:rsidRDefault="00DE38E0" w:rsidP="00DE38E0">
      <w:pPr>
        <w:pStyle w:val="ECCBulletsLv1"/>
      </w:pPr>
      <w:r w:rsidRPr="0085670C">
        <w:t>Intercom for event direction and security</w:t>
      </w:r>
      <w:r w:rsidR="003A631C" w:rsidRPr="0085670C">
        <w:t>;</w:t>
      </w:r>
    </w:p>
    <w:p w14:paraId="7136729B" w14:textId="77777777" w:rsidR="00DE38E0" w:rsidRPr="0085670C" w:rsidRDefault="00DE38E0" w:rsidP="00DE38E0">
      <w:pPr>
        <w:pStyle w:val="ECCBulletsLv1"/>
      </w:pPr>
      <w:r w:rsidRPr="0085670C">
        <w:t>Dependant on the type of production and staff numbers, the amount of equipment in use will be similar to live events (see A.1</w:t>
      </w:r>
      <w:r w:rsidR="001D3D68" w:rsidRPr="0085670C">
        <w:t xml:space="preserve"> Music Event</w:t>
      </w:r>
      <w:r w:rsidRPr="0085670C">
        <w:t>).</w:t>
      </w:r>
    </w:p>
    <w:p w14:paraId="50D7935A" w14:textId="77777777" w:rsidR="00DE38E0" w:rsidRPr="0085670C" w:rsidRDefault="00DE38E0" w:rsidP="00DE38E0">
      <w:pPr>
        <w:rPr>
          <w:rStyle w:val="ECCParagraph"/>
        </w:rPr>
      </w:pPr>
      <w:r w:rsidRPr="0085670C">
        <w:t>Action scenes require high mobility and reliability in audio transmission as number of film shoots are limited due to cost and safety reasons.</w:t>
      </w:r>
    </w:p>
    <w:p w14:paraId="793CC506" w14:textId="77777777" w:rsidR="00DE38E0" w:rsidRPr="0085670C" w:rsidRDefault="0051784A" w:rsidP="004972A7">
      <w:pPr>
        <w:pStyle w:val="ECCAnnexheading2"/>
        <w:numPr>
          <w:ilvl w:val="0"/>
          <w:numId w:val="0"/>
        </w:numPr>
        <w:rPr>
          <w:lang w:val="en-GB"/>
        </w:rPr>
      </w:pPr>
      <w:bookmarkStart w:id="275" w:name="_Toc45034820"/>
      <w:r w:rsidRPr="0085670C">
        <w:rPr>
          <w:lang w:val="en-GB"/>
        </w:rPr>
        <w:t>A7.2</w:t>
      </w:r>
      <w:r w:rsidRPr="0085670C">
        <w:rPr>
          <w:lang w:val="en-GB"/>
        </w:rPr>
        <w:tab/>
      </w:r>
      <w:r w:rsidR="00DE38E0" w:rsidRPr="0085670C">
        <w:rPr>
          <w:lang w:val="en-GB"/>
        </w:rPr>
        <w:t>EXCEPTIONAL EVENTS AND REGULAR LARGE EVENTS</w:t>
      </w:r>
      <w:bookmarkEnd w:id="275"/>
    </w:p>
    <w:p w14:paraId="2B5F7583" w14:textId="77777777" w:rsidR="00DE38E0" w:rsidRPr="0085670C" w:rsidRDefault="00DE38E0" w:rsidP="00DE38E0">
      <w:r w:rsidRPr="0085670C">
        <w:t>Examples:</w:t>
      </w:r>
    </w:p>
    <w:p w14:paraId="082BDFA9" w14:textId="77777777" w:rsidR="00DE38E0" w:rsidRPr="0085670C" w:rsidRDefault="00DE38E0" w:rsidP="00DE38E0">
      <w:pPr>
        <w:pStyle w:val="ECCBulletsLv1"/>
      </w:pPr>
      <w:r w:rsidRPr="0085670C">
        <w:t>F1;</w:t>
      </w:r>
    </w:p>
    <w:p w14:paraId="16300B4C" w14:textId="77777777" w:rsidR="00DE38E0" w:rsidRPr="0085670C" w:rsidRDefault="00DE38E0" w:rsidP="00DE38E0">
      <w:pPr>
        <w:pStyle w:val="ECCBulletsLv1"/>
      </w:pPr>
      <w:r w:rsidRPr="0085670C">
        <w:t>Eurovision Song Contest;</w:t>
      </w:r>
    </w:p>
    <w:p w14:paraId="4C2E1F3A" w14:textId="434724B4" w:rsidR="00DE38E0" w:rsidRPr="0085670C" w:rsidRDefault="00DE38E0" w:rsidP="00DE38E0">
      <w:pPr>
        <w:pStyle w:val="ECCBulletsLv1"/>
      </w:pPr>
      <w:r w:rsidRPr="0085670C">
        <w:t xml:space="preserve">Cycle racing: Tour de France, Tour of It UK </w:t>
      </w:r>
      <w:r w:rsidR="00DB5FCB" w:rsidRPr="0085670C">
        <w:t>etc.</w:t>
      </w:r>
      <w:r w:rsidRPr="0085670C">
        <w:t>;</w:t>
      </w:r>
    </w:p>
    <w:p w14:paraId="2070CBE3" w14:textId="77777777" w:rsidR="00DE38E0" w:rsidRPr="0085670C" w:rsidRDefault="00DE38E0" w:rsidP="00DE38E0">
      <w:pPr>
        <w:pStyle w:val="ECCBulletsLv1"/>
      </w:pPr>
      <w:r w:rsidRPr="0085670C">
        <w:t xml:space="preserve">Golf; </w:t>
      </w:r>
    </w:p>
    <w:p w14:paraId="224A98CF" w14:textId="77777777" w:rsidR="00DE38E0" w:rsidRPr="0085670C" w:rsidRDefault="00DE38E0" w:rsidP="00DE38E0">
      <w:pPr>
        <w:pStyle w:val="ECCBulletsLv1"/>
      </w:pPr>
      <w:r w:rsidRPr="0085670C">
        <w:t>Football;</w:t>
      </w:r>
    </w:p>
    <w:p w14:paraId="22D512C5" w14:textId="3E8503AF" w:rsidR="00DE38E0" w:rsidRPr="0085670C" w:rsidRDefault="00DE38E0" w:rsidP="00DE38E0">
      <w:pPr>
        <w:pStyle w:val="ECCBulletsLv1"/>
      </w:pPr>
      <w:r w:rsidRPr="0085670C">
        <w:t xml:space="preserve">Music </w:t>
      </w:r>
      <w:r w:rsidR="00523C1A">
        <w:t>f</w:t>
      </w:r>
      <w:r w:rsidR="00523C1A" w:rsidRPr="0085670C">
        <w:t>estivals</w:t>
      </w:r>
      <w:r w:rsidRPr="0085670C">
        <w:t>;</w:t>
      </w:r>
    </w:p>
    <w:p w14:paraId="633DD3AD" w14:textId="77777777" w:rsidR="00DE38E0" w:rsidRPr="0085670C" w:rsidRDefault="00DE38E0" w:rsidP="00DE38E0">
      <w:pPr>
        <w:pStyle w:val="ECCBulletsLv1"/>
      </w:pPr>
      <w:r w:rsidRPr="0085670C">
        <w:t xml:space="preserve">National and State events; </w:t>
      </w:r>
    </w:p>
    <w:p w14:paraId="55EE71F5" w14:textId="77777777" w:rsidR="00DE38E0" w:rsidRPr="0085670C" w:rsidRDefault="00DE38E0" w:rsidP="00DE38E0">
      <w:pPr>
        <w:pStyle w:val="ECCBulletsLv1"/>
      </w:pPr>
      <w:r w:rsidRPr="0085670C">
        <w:t>Olympic Games;</w:t>
      </w:r>
    </w:p>
    <w:p w14:paraId="3796A33D" w14:textId="77777777" w:rsidR="00DE38E0" w:rsidRPr="0085670C" w:rsidRDefault="00DE38E0" w:rsidP="00DE38E0">
      <w:pPr>
        <w:pStyle w:val="ECCBulletsLv1"/>
      </w:pPr>
      <w:r w:rsidRPr="0085670C">
        <w:t>Other sporting events.</w:t>
      </w:r>
    </w:p>
    <w:p w14:paraId="29012FD5" w14:textId="77777777" w:rsidR="00DE38E0" w:rsidRPr="0085670C" w:rsidRDefault="00AA0952" w:rsidP="004972A7">
      <w:pPr>
        <w:pStyle w:val="ECCAnnexheading2"/>
        <w:numPr>
          <w:ilvl w:val="0"/>
          <w:numId w:val="0"/>
        </w:numPr>
        <w:rPr>
          <w:rStyle w:val="ECCParagraph"/>
          <w:rFonts w:eastAsia="Calibri"/>
        </w:rPr>
      </w:pPr>
      <w:bookmarkStart w:id="276" w:name="_Toc45034821"/>
      <w:r w:rsidRPr="0085670C">
        <w:rPr>
          <w:lang w:val="en-GB"/>
        </w:rPr>
        <w:t>A7.3</w:t>
      </w:r>
      <w:r w:rsidRPr="0085670C">
        <w:rPr>
          <w:lang w:val="en-GB"/>
        </w:rPr>
        <w:tab/>
      </w:r>
      <w:r w:rsidR="00DE38E0" w:rsidRPr="0085670C">
        <w:rPr>
          <w:lang w:val="en-GB"/>
        </w:rPr>
        <w:t>Studio/</w:t>
      </w:r>
      <w:r w:rsidR="00DE38E0" w:rsidRPr="0085670C">
        <w:rPr>
          <w:rStyle w:val="ECCParagraph"/>
          <w:rFonts w:eastAsia="Calibri"/>
        </w:rPr>
        <w:t>Live production</w:t>
      </w:r>
      <w:bookmarkEnd w:id="276"/>
    </w:p>
    <w:p w14:paraId="2D94BB99" w14:textId="77777777" w:rsidR="00DE38E0" w:rsidRPr="0085670C" w:rsidRDefault="00DE38E0" w:rsidP="00DE38E0">
      <w:r w:rsidRPr="0085670C">
        <w:t>Studios and live production units now produce programmes for a wide range of clients, many of which will not be broadcast or streaming based. Complex programmes are used by many areas of industry for training, education and PR. The rise of streaming services has revitalised many of the film studios and the additional flexibility of tools such as drones carrying high definition cameras plus microphones have enabled directors to expand their creativity.</w:t>
      </w:r>
    </w:p>
    <w:p w14:paraId="3DED9F6B" w14:textId="77777777" w:rsidR="00DE38E0" w:rsidRPr="0085670C" w:rsidRDefault="00AA7080" w:rsidP="004972A7">
      <w:pPr>
        <w:pStyle w:val="ECCAnnexheading2"/>
        <w:numPr>
          <w:ilvl w:val="0"/>
          <w:numId w:val="0"/>
        </w:numPr>
        <w:rPr>
          <w:rStyle w:val="ECCParagraph"/>
          <w:rFonts w:eastAsia="Calibri"/>
        </w:rPr>
      </w:pPr>
      <w:bookmarkStart w:id="277" w:name="_Toc45034823"/>
      <w:bookmarkStart w:id="278" w:name="_Hlk42531955"/>
      <w:r w:rsidRPr="0085670C">
        <w:rPr>
          <w:rStyle w:val="ECCParagraph"/>
          <w:rFonts w:eastAsia="Calibri"/>
        </w:rPr>
        <w:lastRenderedPageBreak/>
        <w:t>A7.2</w:t>
      </w:r>
      <w:r w:rsidRPr="0085670C">
        <w:rPr>
          <w:rStyle w:val="ECCParagraph"/>
          <w:rFonts w:eastAsia="Calibri"/>
        </w:rPr>
        <w:tab/>
      </w:r>
      <w:r w:rsidR="00DE38E0" w:rsidRPr="0085670C">
        <w:rPr>
          <w:rStyle w:val="ECCParagraph"/>
          <w:rFonts w:eastAsia="Calibri"/>
        </w:rPr>
        <w:t>Daily use</w:t>
      </w:r>
      <w:bookmarkEnd w:id="277"/>
    </w:p>
    <w:p w14:paraId="6009A69C" w14:textId="77777777" w:rsidR="00DE38E0" w:rsidRPr="0085670C" w:rsidRDefault="00DE38E0" w:rsidP="00DE38E0">
      <w:r w:rsidRPr="0085670C">
        <w:t>Normal Base use consists of:</w:t>
      </w:r>
    </w:p>
    <w:p w14:paraId="6D49873C" w14:textId="77777777" w:rsidR="00DE38E0" w:rsidRPr="0085670C" w:rsidRDefault="00DE38E0" w:rsidP="00DE38E0">
      <w:pPr>
        <w:pStyle w:val="ECCBulletsLv1"/>
        <w:rPr>
          <w:rStyle w:val="ECCParagraph"/>
        </w:rPr>
      </w:pPr>
      <w:r w:rsidRPr="0085670C">
        <w:rPr>
          <w:rStyle w:val="ECCParagraph"/>
        </w:rPr>
        <w:t>Long-term assignments;</w:t>
      </w:r>
    </w:p>
    <w:p w14:paraId="38D5FD76" w14:textId="77777777" w:rsidR="00DE38E0" w:rsidRPr="0085670C" w:rsidRDefault="00DE38E0" w:rsidP="00DE38E0">
      <w:pPr>
        <w:pStyle w:val="ECCBulletsLv1"/>
        <w:rPr>
          <w:rStyle w:val="ECCParagraph"/>
        </w:rPr>
      </w:pPr>
      <w:r w:rsidRPr="0085670C">
        <w:rPr>
          <w:rStyle w:val="ECCParagraph"/>
        </w:rPr>
        <w:t>Long-term demands, production plants, media cities;</w:t>
      </w:r>
    </w:p>
    <w:p w14:paraId="04696AAB" w14:textId="77777777" w:rsidR="00DE38E0" w:rsidRPr="0085670C" w:rsidRDefault="00DE38E0" w:rsidP="00DE38E0">
      <w:pPr>
        <w:pStyle w:val="ECCBulletsLv1"/>
        <w:rPr>
          <w:rStyle w:val="ECCParagraph"/>
        </w:rPr>
      </w:pPr>
      <w:r w:rsidRPr="0085670C">
        <w:rPr>
          <w:rStyle w:val="ECCParagraph"/>
        </w:rPr>
        <w:t>Universities, educational, disability schools;</w:t>
      </w:r>
    </w:p>
    <w:p w14:paraId="5B2DCA95" w14:textId="0FEB19DB" w:rsidR="00DE38E0" w:rsidRPr="0085670C" w:rsidRDefault="00592BD0" w:rsidP="00DE38E0">
      <w:pPr>
        <w:pStyle w:val="ECCBulletsLv1"/>
        <w:rPr>
          <w:rStyle w:val="ECCParagraph"/>
        </w:rPr>
      </w:pPr>
      <w:r>
        <w:rPr>
          <w:rStyle w:val="ECCParagraph"/>
        </w:rPr>
        <w:t>B</w:t>
      </w:r>
      <w:r w:rsidR="00DE38E0" w:rsidRPr="0085670C">
        <w:rPr>
          <w:rStyle w:val="ECCParagraph"/>
        </w:rPr>
        <w:t>ars, pubs etc</w:t>
      </w:r>
      <w:r w:rsidR="00441F67">
        <w:rPr>
          <w:rStyle w:val="ECCParagraph"/>
        </w:rPr>
        <w:t>.</w:t>
      </w:r>
      <w:r w:rsidR="00DE38E0" w:rsidRPr="0085670C">
        <w:rPr>
          <w:rStyle w:val="ECCParagraph"/>
        </w:rPr>
        <w:t xml:space="preserve">; </w:t>
      </w:r>
    </w:p>
    <w:p w14:paraId="06C19345" w14:textId="7364A2DB" w:rsidR="00DE38E0" w:rsidRPr="0085670C" w:rsidRDefault="00592BD0" w:rsidP="00DE38E0">
      <w:pPr>
        <w:pStyle w:val="ECCBulletsLv1"/>
        <w:rPr>
          <w:rStyle w:val="ECCParagraph"/>
        </w:rPr>
      </w:pPr>
      <w:r>
        <w:rPr>
          <w:rStyle w:val="ECCParagraph"/>
        </w:rPr>
        <w:t>C</w:t>
      </w:r>
      <w:r w:rsidR="00DE38E0" w:rsidRPr="0085670C">
        <w:rPr>
          <w:rStyle w:val="ECCParagraph"/>
        </w:rPr>
        <w:t>orporate;</w:t>
      </w:r>
    </w:p>
    <w:p w14:paraId="4B3B6913" w14:textId="77777777" w:rsidR="00DE38E0" w:rsidRPr="0085670C" w:rsidRDefault="00DE38E0" w:rsidP="00DE38E0">
      <w:pPr>
        <w:pStyle w:val="ECCBulletsLv1"/>
        <w:rPr>
          <w:rStyle w:val="ECCParagraph"/>
        </w:rPr>
      </w:pPr>
      <w:r w:rsidRPr="0085670C">
        <w:rPr>
          <w:rStyle w:val="ECCParagraph"/>
        </w:rPr>
        <w:t>Religious use;</w:t>
      </w:r>
    </w:p>
    <w:p w14:paraId="413AE1C8" w14:textId="77777777" w:rsidR="00DE38E0" w:rsidRPr="0085670C" w:rsidRDefault="00DE38E0" w:rsidP="00DE38E0">
      <w:pPr>
        <w:pStyle w:val="ECCBulletsLv1"/>
      </w:pPr>
      <w:r w:rsidRPr="0085670C">
        <w:rPr>
          <w:rStyle w:val="ECCParagraph"/>
        </w:rPr>
        <w:t>Annual assignments for theatre studio etc.</w:t>
      </w:r>
    </w:p>
    <w:p w14:paraId="0AF4945F" w14:textId="77777777" w:rsidR="00DE38E0" w:rsidRPr="0085670C" w:rsidRDefault="00DE38E0" w:rsidP="00DE38E0">
      <w:pPr>
        <w:pStyle w:val="ECCAnnexheading1"/>
        <w:rPr>
          <w:lang w:val="en-GB"/>
        </w:rPr>
      </w:pPr>
      <w:bookmarkStart w:id="279" w:name="_Toc28866103"/>
      <w:bookmarkStart w:id="280" w:name="_Toc29305912"/>
      <w:bookmarkStart w:id="281" w:name="_Toc29309923"/>
      <w:bookmarkStart w:id="282" w:name="_Ref46317407"/>
      <w:bookmarkStart w:id="283" w:name="_Toc52195300"/>
      <w:bookmarkStart w:id="284" w:name="_Toc64271859"/>
      <w:bookmarkEnd w:id="278"/>
      <w:bookmarkEnd w:id="279"/>
      <w:bookmarkEnd w:id="280"/>
      <w:bookmarkEnd w:id="281"/>
      <w:r w:rsidRPr="0085670C">
        <w:rPr>
          <w:lang w:val="en-GB"/>
        </w:rPr>
        <w:lastRenderedPageBreak/>
        <w:t>Research Projects for 5G</w:t>
      </w:r>
      <w:bookmarkEnd w:id="282"/>
      <w:bookmarkEnd w:id="283"/>
      <w:bookmarkEnd w:id="284"/>
    </w:p>
    <w:p w14:paraId="63ECA467" w14:textId="77777777" w:rsidR="00DE38E0" w:rsidRPr="0085670C" w:rsidRDefault="00AA7080" w:rsidP="004972A7">
      <w:pPr>
        <w:pStyle w:val="ECCAnnexheading2"/>
        <w:numPr>
          <w:ilvl w:val="0"/>
          <w:numId w:val="0"/>
        </w:numPr>
        <w:rPr>
          <w:lang w:val="en-GB"/>
        </w:rPr>
      </w:pPr>
      <w:r w:rsidRPr="0085670C">
        <w:rPr>
          <w:lang w:val="en-GB"/>
        </w:rPr>
        <w:t>A8.1</w:t>
      </w:r>
      <w:r w:rsidRPr="0085670C">
        <w:rPr>
          <w:lang w:val="en-GB"/>
        </w:rPr>
        <w:tab/>
      </w:r>
      <w:r w:rsidR="00DE38E0" w:rsidRPr="0085670C">
        <w:rPr>
          <w:lang w:val="en-GB"/>
        </w:rPr>
        <w:t>PMSE-xG</w:t>
      </w:r>
    </w:p>
    <w:p w14:paraId="086BDD7C" w14:textId="77777777" w:rsidR="00DE38E0" w:rsidRPr="0085670C" w:rsidRDefault="00DE38E0" w:rsidP="00DE38E0">
      <w:r w:rsidRPr="0085670C">
        <w:t>PMSE-</w:t>
      </w:r>
      <w:proofErr w:type="spellStart"/>
      <w:r w:rsidRPr="0085670C">
        <w:t>xG</w:t>
      </w:r>
      <w:proofErr w:type="spellEnd"/>
      <w:r w:rsidRPr="0085670C">
        <w:t xml:space="preserve"> was a pre-competitive research project running from 01.10.2016 until 31.03.2018. The project was co-funded by the German Federal Ministry of Transportation and Digital Infrastructure (BMVI).</w:t>
      </w:r>
    </w:p>
    <w:p w14:paraId="2D1C9E43" w14:textId="77777777" w:rsidR="00DE38E0" w:rsidRPr="0085670C" w:rsidRDefault="00DE38E0" w:rsidP="00DE38E0">
      <w:r w:rsidRPr="0085670C">
        <w:t>PMSE-</w:t>
      </w:r>
      <w:proofErr w:type="spellStart"/>
      <w:r w:rsidRPr="0085670C">
        <w:t>xG</w:t>
      </w:r>
      <w:proofErr w:type="spellEnd"/>
      <w:r w:rsidRPr="0085670C">
        <w:t xml:space="preserve"> was an interdisciplinary and cooperative bridge between the mobile communications industry and the PMSE industry, which brings stakeholders together to build and reinforce cooperation. For the first time, PMSE-</w:t>
      </w:r>
      <w:proofErr w:type="spellStart"/>
      <w:r w:rsidRPr="0085670C">
        <w:t>xG</w:t>
      </w:r>
      <w:proofErr w:type="spellEnd"/>
      <w:r w:rsidRPr="0085670C">
        <w:t xml:space="preserve"> considered the future-oriented use of mobile broadband radio technology and network infrastructure for PMSE applications. </w:t>
      </w:r>
    </w:p>
    <w:p w14:paraId="3DF03D5E" w14:textId="77777777" w:rsidR="00DE38E0" w:rsidRPr="0085670C" w:rsidRDefault="00DE38E0" w:rsidP="00DE38E0">
      <w:r w:rsidRPr="0085670C">
        <w:t>PMSE-</w:t>
      </w:r>
      <w:proofErr w:type="spellStart"/>
      <w:r w:rsidRPr="0085670C">
        <w:t>xG</w:t>
      </w:r>
      <w:proofErr w:type="spellEnd"/>
      <w:r w:rsidRPr="0085670C">
        <w:t xml:space="preserve"> focused on technological and economic feasibility of PMSE in 4G+/5G. It tried to anchor PMSE applications in the standardisation of mobile broadband radio. Main research topics were, in particular, ultra-reliable, low latency streaming technologies for mobile and nomadic applications.</w:t>
      </w:r>
    </w:p>
    <w:p w14:paraId="446F0E7F" w14:textId="77777777" w:rsidR="00DE38E0" w:rsidRPr="0085670C" w:rsidRDefault="00AA7080" w:rsidP="004972A7">
      <w:pPr>
        <w:pStyle w:val="ECCAnnexheading2"/>
        <w:numPr>
          <w:ilvl w:val="0"/>
          <w:numId w:val="0"/>
        </w:numPr>
        <w:rPr>
          <w:lang w:val="en-GB"/>
        </w:rPr>
      </w:pPr>
      <w:r w:rsidRPr="0085670C">
        <w:rPr>
          <w:lang w:val="en-GB"/>
        </w:rPr>
        <w:t>A8.2</w:t>
      </w:r>
      <w:r w:rsidRPr="0085670C">
        <w:rPr>
          <w:lang w:val="en-GB"/>
        </w:rPr>
        <w:tab/>
      </w:r>
      <w:r w:rsidR="00DE38E0" w:rsidRPr="0085670C">
        <w:rPr>
          <w:lang w:val="en-GB"/>
        </w:rPr>
        <w:t>Research: Live Interactive PMSE Services (LIPS)</w:t>
      </w:r>
    </w:p>
    <w:p w14:paraId="738C05AF" w14:textId="77777777" w:rsidR="00DE38E0" w:rsidRPr="0085670C" w:rsidRDefault="00DE38E0" w:rsidP="00DE38E0">
      <w:r w:rsidRPr="0085670C">
        <w:t>The LIPS project started 01.04.2018 and will run until 30.09.2020. The project is a pre-competitive research project co-funded by the German Federal Ministry of Economics and Technology (</w:t>
      </w:r>
      <w:proofErr w:type="spellStart"/>
      <w:r w:rsidRPr="0085670C">
        <w:t>BMWi</w:t>
      </w:r>
      <w:proofErr w:type="spellEnd"/>
      <w:r w:rsidRPr="0085670C">
        <w:t xml:space="preserve">) </w:t>
      </w:r>
    </w:p>
    <w:p w14:paraId="5DC30BD3" w14:textId="77777777" w:rsidR="00DE38E0" w:rsidRPr="0085670C" w:rsidRDefault="00DE38E0" w:rsidP="00DE38E0">
      <w:r w:rsidRPr="0085670C">
        <w:t>The ongoing technological convergence of production and distribution networks and the availability of new mobile communications and network technology (4G+ / 5G, Mobile Edge Cloud (MEC), Software Defined Networks (SDN)) provide new platforms and possibilities for the Creative and Culture Industry(CCI) and for PMSE as an application.</w:t>
      </w:r>
    </w:p>
    <w:p w14:paraId="1EA9843B" w14:textId="77777777" w:rsidR="00DE38E0" w:rsidRPr="0085670C" w:rsidRDefault="00DE38E0" w:rsidP="00DE38E0">
      <w:r w:rsidRPr="0085670C">
        <w:t>The LIPS project aims at an interactive, immersive linking of live events at different locations using these new platforms and technical possibilities. With PMSE, LIPS thus serves an attractive and technically demanding area of application for digital services and platforms with a lighthouse character.</w:t>
      </w:r>
    </w:p>
    <w:p w14:paraId="68429875" w14:textId="77777777" w:rsidR="00DE38E0" w:rsidRPr="0085670C" w:rsidRDefault="00DE38E0" w:rsidP="00DE38E0">
      <w:r w:rsidRPr="0085670C">
        <w:t>Aims and planned results of the project are:</w:t>
      </w:r>
    </w:p>
    <w:p w14:paraId="5DDFB637" w14:textId="1B57F146" w:rsidR="00DE38E0" w:rsidRPr="0085670C" w:rsidRDefault="00DE38E0" w:rsidP="0032721B">
      <w:pPr>
        <w:pStyle w:val="ECCBulletsLv1"/>
      </w:pPr>
      <w:r w:rsidRPr="0085670C">
        <w:t>Solutions to improve access and participation of rural areas in the creative, cultural and political operation of metropolitan areas (basic cultural services) and vice versa.</w:t>
      </w:r>
    </w:p>
    <w:p w14:paraId="6A5E4387" w14:textId="77777777" w:rsidR="00DE38E0" w:rsidRPr="0085670C" w:rsidRDefault="00DE38E0" w:rsidP="0032721B">
      <w:pPr>
        <w:pStyle w:val="ECCBulletsLv1"/>
      </w:pPr>
      <w:r w:rsidRPr="0085670C">
        <w:t>Development and demonstration of novel, smart services for the interactive and immersive linking of and to events of the CCI.</w:t>
      </w:r>
    </w:p>
    <w:p w14:paraId="3D51934B" w14:textId="77777777" w:rsidR="00DE38E0" w:rsidRPr="0085670C" w:rsidRDefault="00DE38E0" w:rsidP="0032721B">
      <w:pPr>
        <w:pStyle w:val="ECCBulletsLv1"/>
      </w:pPr>
      <w:r w:rsidRPr="0085670C">
        <w:t>Introduction of smart, innovative services based on new technologies of event and production technology, taking advantage of technological convergence of production and distribution networks for live production and live distribution (e.g. participation in events via AV immersion).</w:t>
      </w:r>
    </w:p>
    <w:p w14:paraId="7D8C8ABF" w14:textId="77777777" w:rsidR="00DE38E0" w:rsidRPr="0085670C" w:rsidRDefault="00DE38E0" w:rsidP="0032721B">
      <w:pPr>
        <w:pStyle w:val="ECCBulletsLv1"/>
      </w:pPr>
      <w:r w:rsidRPr="0085670C">
        <w:t xml:space="preserve">LIPS also studies solutions to enable people with disabilities who are unable to travel to a political or cultural event due to disability or illness to participate holistically and </w:t>
      </w:r>
      <w:proofErr w:type="spellStart"/>
      <w:r w:rsidRPr="0085670C">
        <w:t>immersively</w:t>
      </w:r>
      <w:proofErr w:type="spellEnd"/>
      <w:r w:rsidRPr="0085670C">
        <w:t>.</w:t>
      </w:r>
    </w:p>
    <w:p w14:paraId="13B3ADD0" w14:textId="77777777" w:rsidR="00DE38E0" w:rsidRPr="0085670C" w:rsidRDefault="00DE38E0" w:rsidP="0032721B">
      <w:pPr>
        <w:pStyle w:val="ECCAnnexheading2"/>
        <w:numPr>
          <w:ilvl w:val="0"/>
          <w:numId w:val="0"/>
        </w:numPr>
        <w:rPr>
          <w:lang w:val="en-GB"/>
        </w:rPr>
      </w:pPr>
      <w:r w:rsidRPr="0085670C">
        <w:rPr>
          <w:lang w:val="en-GB"/>
        </w:rPr>
        <w:t>A8.3</w:t>
      </w:r>
      <w:r w:rsidRPr="0085670C">
        <w:rPr>
          <w:lang w:val="en-GB"/>
        </w:rPr>
        <w:tab/>
        <w:t>5G PROLIVE: 5G PROfessional audio-visual LIVE broadcast</w:t>
      </w:r>
    </w:p>
    <w:p w14:paraId="6F1FB1BE" w14:textId="77777777" w:rsidR="00DE38E0" w:rsidRPr="0085670C" w:rsidRDefault="00DE38E0" w:rsidP="00DE38E0">
      <w:r w:rsidRPr="0085670C">
        <w:t xml:space="preserve">5G PROLIVE project started 01.01.2020 and will run until 31.12.2022. The project is a science-based innovation project co-funded by </w:t>
      </w:r>
      <w:proofErr w:type="spellStart"/>
      <w:r w:rsidRPr="0085670C">
        <w:t>Innosuisse</w:t>
      </w:r>
      <w:proofErr w:type="spellEnd"/>
      <w:r w:rsidRPr="0085670C">
        <w:t>, the Swiss Innovation Agency.</w:t>
      </w:r>
    </w:p>
    <w:p w14:paraId="2DF2B42B" w14:textId="77777777" w:rsidR="00DE38E0" w:rsidRPr="0085670C" w:rsidRDefault="00DE38E0" w:rsidP="00DE38E0">
      <w:r w:rsidRPr="0085670C">
        <w:t>The main innovation of the project is the introduction of new 5G emerging telecom technologies for the live production of TV content covering different use cases ranging from indoor studio up to mobile outdoor large sport events.</w:t>
      </w:r>
    </w:p>
    <w:p w14:paraId="52F6B00F" w14:textId="77777777" w:rsidR="00DE38E0" w:rsidRPr="0085670C" w:rsidRDefault="00DE38E0" w:rsidP="00DE38E0">
      <w:pPr>
        <w:keepNext/>
      </w:pPr>
      <w:r w:rsidRPr="0085670C">
        <w:t xml:space="preserve">Goals and planned results of the project are: </w:t>
      </w:r>
    </w:p>
    <w:p w14:paraId="5CCD1281" w14:textId="77777777" w:rsidR="00DE38E0" w:rsidRPr="0085670C" w:rsidRDefault="00DE38E0" w:rsidP="00DE38E0">
      <w:pPr>
        <w:pStyle w:val="ECCBulletsLv1"/>
        <w:keepNext/>
      </w:pPr>
      <w:r w:rsidRPr="0085670C">
        <w:t>The development and integration of 5G connection capabilities including Ultra low latency HEVC codec for TV production terminals;</w:t>
      </w:r>
    </w:p>
    <w:p w14:paraId="424BBDA6" w14:textId="77777777" w:rsidR="00DE38E0" w:rsidRPr="0085670C" w:rsidRDefault="00DE38E0" w:rsidP="00DE38E0">
      <w:pPr>
        <w:pStyle w:val="ECCBulletsLv1"/>
        <w:keepNext/>
      </w:pPr>
      <w:r w:rsidRPr="0085670C">
        <w:t>The development of demonstrators and the Proof of concept of production use cases;</w:t>
      </w:r>
    </w:p>
    <w:p w14:paraId="6EB75A86" w14:textId="17CFC2C7" w:rsidR="00DE38E0" w:rsidRPr="0085670C" w:rsidRDefault="00DE38E0" w:rsidP="00DE38E0">
      <w:pPr>
        <w:pStyle w:val="ECCBulletsLv1"/>
        <w:keepNext/>
      </w:pPr>
      <w:r w:rsidRPr="0085670C">
        <w:t>The organi</w:t>
      </w:r>
      <w:r w:rsidR="0026484A" w:rsidRPr="0085670C">
        <w:t>s</w:t>
      </w:r>
      <w:r w:rsidRPr="0085670C">
        <w:t>ation of field tests and validations.</w:t>
      </w:r>
    </w:p>
    <w:p w14:paraId="0B18C2FD" w14:textId="77777777" w:rsidR="00DE38E0" w:rsidRPr="0085670C" w:rsidRDefault="00DE38E0" w:rsidP="00DE38E0">
      <w:pPr>
        <w:pStyle w:val="ECCAnnexheading1"/>
        <w:rPr>
          <w:lang w:val="en-GB"/>
        </w:rPr>
      </w:pPr>
      <w:bookmarkStart w:id="285" w:name="_Ref50966471"/>
      <w:bookmarkStart w:id="286" w:name="_Toc52195301"/>
      <w:bookmarkStart w:id="287" w:name="_Toc64271860"/>
      <w:r w:rsidRPr="0085670C">
        <w:rPr>
          <w:lang w:val="en-GB"/>
        </w:rPr>
        <w:lastRenderedPageBreak/>
        <w:t>DECT</w:t>
      </w:r>
      <w:bookmarkEnd w:id="285"/>
      <w:bookmarkEnd w:id="286"/>
      <w:bookmarkEnd w:id="287"/>
    </w:p>
    <w:p w14:paraId="4FFD2493" w14:textId="77777777" w:rsidR="00DE38E0" w:rsidRPr="0085670C" w:rsidRDefault="00AA7080" w:rsidP="004972A7">
      <w:pPr>
        <w:pStyle w:val="ECCAnnexheading2"/>
        <w:numPr>
          <w:ilvl w:val="0"/>
          <w:numId w:val="0"/>
        </w:numPr>
        <w:rPr>
          <w:lang w:val="en-GB"/>
        </w:rPr>
      </w:pPr>
      <w:r w:rsidRPr="0085670C">
        <w:rPr>
          <w:lang w:val="en-GB"/>
        </w:rPr>
        <w:t>A9.1</w:t>
      </w:r>
      <w:r w:rsidRPr="0085670C">
        <w:rPr>
          <w:lang w:val="en-GB"/>
        </w:rPr>
        <w:tab/>
      </w:r>
      <w:r w:rsidR="00DE38E0" w:rsidRPr="0085670C">
        <w:rPr>
          <w:lang w:val="en-GB"/>
        </w:rPr>
        <w:t>Introduction</w:t>
      </w:r>
    </w:p>
    <w:p w14:paraId="3D70EBE0" w14:textId="77777777" w:rsidR="00DE38E0" w:rsidRPr="0085670C" w:rsidRDefault="00DE38E0" w:rsidP="00DE38E0">
      <w:r w:rsidRPr="0085670C">
        <w:t>The Digital Enhanced Cordless Telecommunications (DECT) system started its operation in Europe in the band 1880 MHz-1900 MHz (</w:t>
      </w:r>
      <w:bookmarkStart w:id="288" w:name="_Hlk52195985"/>
      <w:r w:rsidRPr="0085670C">
        <w:t xml:space="preserve">EC decision 1999/310/EC </w:t>
      </w:r>
      <w:bookmarkEnd w:id="288"/>
      <w:r w:rsidRPr="0085670C">
        <w:rPr>
          <w:rStyle w:val="ECCParagraph"/>
        </w:rPr>
        <w:fldChar w:fldCharType="begin"/>
      </w:r>
      <w:r w:rsidRPr="0085670C">
        <w:rPr>
          <w:rStyle w:val="ECCParagraph"/>
        </w:rPr>
        <w:instrText xml:space="preserve"> REF _Ref50968781 \r \h </w:instrText>
      </w:r>
      <w:r w:rsidRPr="0085670C">
        <w:rPr>
          <w:rStyle w:val="ECCParagraph"/>
        </w:rPr>
      </w:r>
      <w:r w:rsidRPr="0085670C">
        <w:rPr>
          <w:rStyle w:val="ECCParagraph"/>
        </w:rPr>
        <w:fldChar w:fldCharType="separate"/>
      </w:r>
      <w:r w:rsidRPr="0085670C">
        <w:rPr>
          <w:rStyle w:val="ECCParagraph"/>
        </w:rPr>
        <w:t>[13]</w:t>
      </w:r>
      <w:r w:rsidRPr="0085670C">
        <w:rPr>
          <w:rStyle w:val="ECCParagraph"/>
        </w:rPr>
        <w:fldChar w:fldCharType="end"/>
      </w:r>
      <w:r w:rsidRPr="0085670C">
        <w:t>). It has spread around the globe and has become the most successful digital cordless telephone system in the world.</w:t>
      </w:r>
    </w:p>
    <w:p w14:paraId="3015CD5D" w14:textId="16453751" w:rsidR="00DE38E0" w:rsidRPr="0085670C" w:rsidRDefault="00DE38E0" w:rsidP="00DE38E0">
      <w:r w:rsidRPr="0085670C">
        <w:t>DECT is well known for digital cordless telephony and voice focused solutions (e.g. cordless phones, cordless headsets), in both domestic home market where low-cost single cell devices are used and in the business market, which requires multi-cell systems with more complex functionality. Wide band and super wide band speech codecs have been introduced in DECT and ETSI TC DECT is working on integrating the newest technology advancements available. DECT has managed to address new markets by improvement and evolution of features and technology.</w:t>
      </w:r>
    </w:p>
    <w:p w14:paraId="4F742C38" w14:textId="7867EEE5" w:rsidR="00DE38E0" w:rsidRPr="0085670C" w:rsidRDefault="00DE38E0" w:rsidP="00DE38E0">
      <w:r w:rsidRPr="0085670C">
        <w:t>With the 'Ultra Low Energy' (ULE) technical specification, DECT supports applications in machine-to-machine communication, Internet of Things (IoT) and Smart Home Automation. Further, the ability of DECT to enable highly effective application specific protocols attracted audio conferencing and wireless microphones.</w:t>
      </w:r>
    </w:p>
    <w:p w14:paraId="36D14C77" w14:textId="77777777" w:rsidR="00DE38E0" w:rsidRPr="0085670C" w:rsidRDefault="00DE38E0" w:rsidP="00DE38E0">
      <w:r w:rsidRPr="0085670C">
        <w:t>DECT enables application-specific communication protocols as well as IP-based communication including support of the IPv6 standard. DECT is thereby already now well-positioned to serve as technology for several vertical industries (Industry 4.0, PMSE, e-Health, …).</w:t>
      </w:r>
    </w:p>
    <w:p w14:paraId="166F4F32" w14:textId="2033306B" w:rsidR="00DE38E0" w:rsidRPr="0085670C" w:rsidRDefault="00DE38E0" w:rsidP="00DE38E0">
      <w:r w:rsidRPr="0085670C">
        <w:t>DECT is part of the IMT-2000 family of standards called IMT-2000 FDMA/TDMA and is so far the only IMT standard available for general authori</w:t>
      </w:r>
      <w:r w:rsidR="00951EB5" w:rsidRPr="0085670C">
        <w:t>s</w:t>
      </w:r>
      <w:r w:rsidRPr="0085670C">
        <w:t xml:space="preserve">ed (license-exempt) operation in IMT bands. The frequency band 1880-1900 MHz is in Europe designated by ERC/DEC(94)03 to DECT, allowing cross European deployment at any location and at any time. </w:t>
      </w:r>
    </w:p>
    <w:p w14:paraId="473DDC19" w14:textId="77777777" w:rsidR="00DE38E0" w:rsidRPr="0085670C" w:rsidRDefault="00AA7080" w:rsidP="0032721B">
      <w:pPr>
        <w:pStyle w:val="ECCAnnexheading2"/>
        <w:numPr>
          <w:ilvl w:val="0"/>
          <w:numId w:val="0"/>
        </w:numPr>
        <w:ind w:left="357" w:hanging="357"/>
        <w:rPr>
          <w:lang w:val="en-GB"/>
        </w:rPr>
      </w:pPr>
      <w:r w:rsidRPr="0085670C">
        <w:rPr>
          <w:lang w:val="en-GB"/>
        </w:rPr>
        <w:t>A9.2</w:t>
      </w:r>
      <w:r w:rsidRPr="0085670C">
        <w:rPr>
          <w:lang w:val="en-GB"/>
        </w:rPr>
        <w:tab/>
      </w:r>
      <w:r w:rsidR="00DE38E0" w:rsidRPr="0085670C">
        <w:rPr>
          <w:lang w:val="en-GB"/>
        </w:rPr>
        <w:t>Recent Activities for Technology Evolution within ETSI</w:t>
      </w:r>
    </w:p>
    <w:p w14:paraId="2B3187FF" w14:textId="66D530EA" w:rsidR="00DE38E0" w:rsidRPr="0085670C" w:rsidRDefault="00DE38E0" w:rsidP="00DE38E0">
      <w:r w:rsidRPr="0085670C">
        <w:t>ETSI TC DECT is currently following two parallel development paths: DECT evolution and DECT-2020:</w:t>
      </w:r>
    </w:p>
    <w:p w14:paraId="263AFE1B" w14:textId="1BC27C1E" w:rsidR="00DE38E0" w:rsidRPr="0085670C" w:rsidRDefault="00DE38E0" w:rsidP="0032721B">
      <w:pPr>
        <w:pStyle w:val="ECCBulletsLv1"/>
      </w:pPr>
      <w:r w:rsidRPr="0085670C">
        <w:t>DECT evolution is an update of the DECT standard to improve support of applications regarding latency, data-rate, and reliability based on the latest existing chipsets. The required changes to the DECT standard have been incorporated to the relevant DECT standard parts;</w:t>
      </w:r>
    </w:p>
    <w:p w14:paraId="40331BB0" w14:textId="0F204F16" w:rsidR="00DE38E0" w:rsidRPr="0085670C" w:rsidRDefault="00DE38E0" w:rsidP="0032721B">
      <w:pPr>
        <w:pStyle w:val="ECCBulletsLv1"/>
      </w:pPr>
      <w:r w:rsidRPr="0085670C">
        <w:t>DECT-2020 updates the air interface to OFDM FDMA/TDMA and will support URLLC and mMTC (including mesh networking) use cases in end-user deployed and operated networks. DECT-2020 as part of a Set of Radio Interface Technologies (SRIT) is currently candidate for being included to the IMT-2020 family of standards;</w:t>
      </w:r>
    </w:p>
    <w:p w14:paraId="03BA0C87" w14:textId="77777777" w:rsidR="00DE38E0" w:rsidRPr="0085670C" w:rsidRDefault="00DE38E0" w:rsidP="0032721B">
      <w:pPr>
        <w:pStyle w:val="ECCBulletsLv1"/>
      </w:pPr>
      <w:r w:rsidRPr="0085670C">
        <w:t>DECT has interworking profiles available for interworking with GSM and UMTS networks. ETSI TC DECT will define additional interworking profiles for LTE and 3GPP 5G-NR to provide complementary solution that can operate on license-exempt or licensed shared, local license or licensed IMT bands, with and without cellular operator involvement.</w:t>
      </w:r>
    </w:p>
    <w:p w14:paraId="137F4580" w14:textId="77777777" w:rsidR="00DE38E0" w:rsidRPr="0085670C" w:rsidRDefault="00AA7080" w:rsidP="0032721B">
      <w:pPr>
        <w:pStyle w:val="ECCAnnexheading2"/>
        <w:numPr>
          <w:ilvl w:val="0"/>
          <w:numId w:val="0"/>
        </w:numPr>
        <w:rPr>
          <w:lang w:val="en-GB"/>
        </w:rPr>
      </w:pPr>
      <w:r w:rsidRPr="0085670C">
        <w:rPr>
          <w:lang w:val="en-GB"/>
        </w:rPr>
        <w:t>A9.3</w:t>
      </w:r>
      <w:r w:rsidRPr="0085670C">
        <w:rPr>
          <w:lang w:val="en-GB"/>
        </w:rPr>
        <w:tab/>
      </w:r>
      <w:r w:rsidR="00DE38E0" w:rsidRPr="0085670C">
        <w:rPr>
          <w:lang w:val="en-GB"/>
        </w:rPr>
        <w:t>Relevance of the DECT standards for the PMSE sector</w:t>
      </w:r>
    </w:p>
    <w:p w14:paraId="149A0AA8" w14:textId="77777777" w:rsidR="00DE38E0" w:rsidRPr="0085670C" w:rsidRDefault="00DE38E0" w:rsidP="00DE38E0">
      <w:r w:rsidRPr="0085670C">
        <w:t>DECT's easy configuration makes it ideal for ad-hoc deployment, which is enabled by the automatic frequency and interference management functionalities inherent to the technology, the so-called DECT Channel Allocation/Selection (DCA/S) algorithm. Further, the European-wide designation of 1880-1900 MHz to DECT by ERC/DEC(94)03 allows DECT-based audio PMSE use at any location, at any time and cross border. Nevertheless, PMSE use cases based on DECT technology experience local congestion as a 20 MHz band is quite limited resource.</w:t>
      </w:r>
    </w:p>
    <w:p w14:paraId="7497899F" w14:textId="4A33B65C" w:rsidR="00DE38E0" w:rsidRPr="0085670C" w:rsidRDefault="00DE38E0" w:rsidP="00DE38E0">
      <w:r w:rsidRPr="0085670C">
        <w:t>In the production and contribution of media content, legacy DECT is primarily used for conferencing, audio for video, intercoms, talkback and wireless microphones for presentations and lectures, but not for musicians.</w:t>
      </w:r>
    </w:p>
    <w:p w14:paraId="74879A9C" w14:textId="6586BDB5" w:rsidR="00DE38E0" w:rsidRPr="0085670C" w:rsidRDefault="00DE38E0" w:rsidP="00DE38E0">
      <w:r w:rsidRPr="0085670C">
        <w:lastRenderedPageBreak/>
        <w:t>This is mainly due to its transmission latency of 10.5 ms, while professional Audio PMSE (live music event) requires mouth-to-ear latencies being below 4 ms, so that musicians are undisturbed in their performance while using wireless microphones in conjunction with in-ear monitor (IEM) systems.</w:t>
      </w:r>
    </w:p>
    <w:p w14:paraId="11434AA3" w14:textId="77777777" w:rsidR="00DE38E0" w:rsidRPr="0085670C" w:rsidRDefault="00DE38E0" w:rsidP="00DE38E0">
      <w:r w:rsidRPr="0085670C">
        <w:t>DECT evolution is delivering link latencies (mouth or ear to audio-plug) of below 4 ms and has immediate availability by current chipsets. DECT evolution enables music entry market applications (e.g. audio for video, music hobbyist, garage bands) and provides significant improvements for conferencing, intercoms, and wireless microphones for presentations and lectures.</w:t>
      </w:r>
    </w:p>
    <w:p w14:paraId="5D92FB59" w14:textId="77777777" w:rsidR="00DE38E0" w:rsidRPr="0085670C" w:rsidRDefault="00DE38E0" w:rsidP="00DE38E0">
      <w:r w:rsidRPr="0085670C">
        <w:t>DECT-5G based on DECT-2020 will enable further PMSE use cases by delivering a quality of service already required by audio professionals and audio hobbyists with professional demands.</w:t>
      </w:r>
    </w:p>
    <w:p w14:paraId="6AC15EA5" w14:textId="77777777" w:rsidR="00DE38E0" w:rsidRPr="0085670C" w:rsidRDefault="00DE38E0" w:rsidP="00DE38E0">
      <w:pPr>
        <w:pStyle w:val="ECCAnnexheading1"/>
        <w:rPr>
          <w:rStyle w:val="ECCHLbold"/>
          <w:b/>
          <w:lang w:val="en-GB"/>
        </w:rPr>
      </w:pPr>
      <w:bookmarkStart w:id="289" w:name="_Toc52195302"/>
      <w:bookmarkStart w:id="290" w:name="_Toc64271861"/>
      <w:r w:rsidRPr="0085670C">
        <w:rPr>
          <w:rStyle w:val="ECCHLbold"/>
          <w:b/>
          <w:lang w:val="en-GB"/>
        </w:rPr>
        <w:lastRenderedPageBreak/>
        <w:t>List of references</w:t>
      </w:r>
      <w:bookmarkEnd w:id="289"/>
      <w:bookmarkEnd w:id="290"/>
    </w:p>
    <w:p w14:paraId="1758CD90" w14:textId="77777777" w:rsidR="00DE38E0" w:rsidRPr="0085670C" w:rsidRDefault="00DE38E0" w:rsidP="00DE38E0"/>
    <w:p w14:paraId="44D2DD30" w14:textId="77777777" w:rsidR="00DE38E0" w:rsidRPr="0085670C" w:rsidRDefault="00DE38E0" w:rsidP="00DE38E0">
      <w:pPr>
        <w:pStyle w:val="ECCReference"/>
      </w:pPr>
      <w:bookmarkStart w:id="291" w:name="_Ref50969049"/>
      <w:r w:rsidRPr="0085670C">
        <w:t>ECC Report 204</w:t>
      </w:r>
      <w:bookmarkEnd w:id="291"/>
      <w:r w:rsidRPr="0085670C">
        <w:t>: “Spectrum use and future requirements for PMSE”, approved 2014</w:t>
      </w:r>
    </w:p>
    <w:p w14:paraId="687C460A" w14:textId="77777777" w:rsidR="00DE38E0" w:rsidRPr="0085670C" w:rsidRDefault="00DE38E0" w:rsidP="00DE38E0">
      <w:pPr>
        <w:pStyle w:val="ECCReference"/>
        <w:rPr>
          <w:rStyle w:val="ECCParagraph"/>
        </w:rPr>
      </w:pPr>
      <w:bookmarkStart w:id="292" w:name="_Ref50967758"/>
      <w:r w:rsidRPr="0085670C">
        <w:rPr>
          <w:rStyle w:val="ECCParagraph"/>
        </w:rPr>
        <w:t>Report ITU-R BS.2161</w:t>
      </w:r>
      <w:bookmarkEnd w:id="292"/>
      <w:r w:rsidRPr="0085670C">
        <w:rPr>
          <w:rStyle w:val="ECCParagraph"/>
        </w:rPr>
        <w:t>: ”Low delay audio coding for broadcasting applications”</w:t>
      </w:r>
    </w:p>
    <w:p w14:paraId="0297D20A" w14:textId="77777777" w:rsidR="00DE38E0" w:rsidRPr="0085670C" w:rsidRDefault="00DE38E0" w:rsidP="00DE38E0">
      <w:pPr>
        <w:pStyle w:val="ECCReference"/>
      </w:pPr>
      <w:bookmarkStart w:id="293" w:name="_Ref50967846"/>
      <w:r w:rsidRPr="0085670C">
        <w:t>ERC Recommendation 25-10 Frequency Ranges for the Use of Terrestrial Audio and Video Programme Making and Special Events (PMSE) applications</w:t>
      </w:r>
      <w:bookmarkEnd w:id="293"/>
    </w:p>
    <w:p w14:paraId="15618C66" w14:textId="77777777" w:rsidR="00DE38E0" w:rsidRPr="0085670C" w:rsidRDefault="00DE38E0" w:rsidP="00DE38E0">
      <w:pPr>
        <w:pStyle w:val="ECCReference"/>
      </w:pPr>
      <w:bookmarkStart w:id="294" w:name="_Ref50967855"/>
      <w:r w:rsidRPr="0085670C">
        <w:t>ERC Recommendation 70-03</w:t>
      </w:r>
      <w:bookmarkEnd w:id="294"/>
      <w:r w:rsidRPr="0085670C">
        <w:t>: “ERC Recommendation of 1997 on relating to the use of Short Range Devices (SRD)”, latest amended on 12 June 2020</w:t>
      </w:r>
    </w:p>
    <w:p w14:paraId="5A53D276" w14:textId="77777777" w:rsidR="00DE38E0" w:rsidRPr="0085670C" w:rsidRDefault="00DE38E0" w:rsidP="00DE38E0">
      <w:pPr>
        <w:pStyle w:val="ECCReference"/>
        <w:rPr>
          <w:rStyle w:val="ECCParagraph"/>
        </w:rPr>
      </w:pPr>
      <w:bookmarkStart w:id="295" w:name="_Ref50967898"/>
      <w:r w:rsidRPr="0085670C">
        <w:rPr>
          <w:rStyle w:val="ECCParagraph"/>
        </w:rPr>
        <w:t>CEPT Report 32</w:t>
      </w:r>
      <w:bookmarkEnd w:id="295"/>
      <w:r w:rsidRPr="0085670C">
        <w:rPr>
          <w:rStyle w:val="ECCParagraph"/>
        </w:rPr>
        <w:t>: “Report from CEPT to the European Commission in response to the Mandate on “Technical considerations regarding harmonisation options for the digital dividend in the European Union” “Recommendation on the best approach to ensure the continuation of existing Program Making and Special Events (PMSE) services operating in the UHF (470-862 MHz), including the assessment of the advantage of an EU-level approach”, approved October 2009</w:t>
      </w:r>
    </w:p>
    <w:bookmarkStart w:id="296" w:name="_Ref50968290"/>
    <w:p w14:paraId="5CBDEC8E" w14:textId="77777777" w:rsidR="00DE38E0" w:rsidRPr="0085670C" w:rsidRDefault="00430F61" w:rsidP="00DE38E0">
      <w:pPr>
        <w:pStyle w:val="ECCReference"/>
      </w:pPr>
      <w:r w:rsidRPr="0085670C">
        <w:fldChar w:fldCharType="begin"/>
      </w:r>
      <w:r w:rsidRPr="0085670C">
        <w:instrText xml:space="preserve"> HYPERLINK "https://eur-lex.europa.eu/legal-content/EN/ALL/?uri=CELEX%3A32010D0267" </w:instrText>
      </w:r>
      <w:r w:rsidRPr="0085670C">
        <w:fldChar w:fldCharType="separate"/>
      </w:r>
      <w:r w:rsidR="00DE38E0" w:rsidRPr="0085670C">
        <w:rPr>
          <w:rStyle w:val="Hyperlink"/>
        </w:rPr>
        <w:t>EC Decision 2010/267/EU</w:t>
      </w:r>
      <w:r w:rsidRPr="0085670C">
        <w:rPr>
          <w:rStyle w:val="Hyperlink"/>
        </w:rPr>
        <w:fldChar w:fldCharType="end"/>
      </w:r>
      <w:r w:rsidR="00DE38E0" w:rsidRPr="0085670C">
        <w:t>: “Commission Decision of 6 May 2010 on harmonised technical conditions of use in the 790-862 MHz frequency band for terrestrial systems capable of providing electronic communications services in the European Union” </w:t>
      </w:r>
      <w:bookmarkEnd w:id="296"/>
    </w:p>
    <w:bookmarkStart w:id="297" w:name="_Ref50968342"/>
    <w:p w14:paraId="7D28EECE" w14:textId="77777777" w:rsidR="00DE38E0" w:rsidRPr="0085670C" w:rsidRDefault="00430F61" w:rsidP="00DE38E0">
      <w:pPr>
        <w:pStyle w:val="ECCReference"/>
      </w:pPr>
      <w:r w:rsidRPr="0085670C">
        <w:fldChar w:fldCharType="begin"/>
      </w:r>
      <w:r w:rsidRPr="0085670C">
        <w:instrText xml:space="preserve"> HYPERLINK "https://eur-lex.europa.eu/legal-content/EN/TXT/?qid=1601638112367&amp;uri=CELEX:32016D0687" </w:instrText>
      </w:r>
      <w:r w:rsidRPr="0085670C">
        <w:fldChar w:fldCharType="separate"/>
      </w:r>
      <w:r w:rsidR="00DE38E0" w:rsidRPr="0085670C">
        <w:rPr>
          <w:rStyle w:val="Hyperlink"/>
        </w:rPr>
        <w:t>EC Decision 2016/687/EU</w:t>
      </w:r>
      <w:r w:rsidRPr="0085670C">
        <w:rPr>
          <w:rStyle w:val="Hyperlink"/>
        </w:rPr>
        <w:fldChar w:fldCharType="end"/>
      </w:r>
      <w:r w:rsidR="00DE38E0" w:rsidRPr="0085670C">
        <w:t>: “Commission Implementing Decision (EU) 2016/687 of 28 April 2016 on the harmonisation of the 694-790 MHz frequency band for terrestrial systems capable of providing wireless broadband electronic communications services and for flexible national use in the Union"</w:t>
      </w:r>
      <w:bookmarkEnd w:id="297"/>
    </w:p>
    <w:p w14:paraId="265E5245" w14:textId="77777777" w:rsidR="00DE38E0" w:rsidRPr="0085670C" w:rsidRDefault="00DE38E0" w:rsidP="00DE38E0">
      <w:pPr>
        <w:pStyle w:val="ECCReference"/>
      </w:pPr>
      <w:bookmarkStart w:id="298" w:name="_Ref50968380"/>
      <w:r w:rsidRPr="0085670C">
        <w:t>ECC Report 44</w:t>
      </w:r>
      <w:bookmarkEnd w:id="298"/>
      <w:r w:rsidRPr="0085670C">
        <w:t xml:space="preserve">: “Guidance for radio usage at special events”, approved February 2004 and revised October 2014 </w:t>
      </w:r>
    </w:p>
    <w:bookmarkStart w:id="299" w:name="_Ref50968561"/>
    <w:p w14:paraId="0B86D73E" w14:textId="77777777" w:rsidR="00DE38E0" w:rsidRPr="0085670C" w:rsidRDefault="00430F61" w:rsidP="00DE38E0">
      <w:pPr>
        <w:pStyle w:val="ECCReference"/>
      </w:pPr>
      <w:r w:rsidRPr="0085670C">
        <w:fldChar w:fldCharType="begin"/>
      </w:r>
      <w:r w:rsidRPr="0085670C">
        <w:instrText xml:space="preserve"> HYPERLINK "https://dtg.org.uk/publication/pmse-700-mhz-clearance-coordination/" </w:instrText>
      </w:r>
      <w:r w:rsidRPr="0085670C">
        <w:fldChar w:fldCharType="separate"/>
      </w:r>
      <w:r w:rsidR="00DE38E0" w:rsidRPr="0085670C">
        <w:rPr>
          <w:rStyle w:val="Hyperlink"/>
        </w:rPr>
        <w:t>DTG: “PMSE 700 MHz Clearance Coordination”</w:t>
      </w:r>
      <w:r w:rsidRPr="0085670C">
        <w:rPr>
          <w:rStyle w:val="Hyperlink"/>
        </w:rPr>
        <w:fldChar w:fldCharType="end"/>
      </w:r>
      <w:bookmarkEnd w:id="299"/>
    </w:p>
    <w:p w14:paraId="4EFC2583" w14:textId="4D694ACA" w:rsidR="00DE38E0" w:rsidRPr="0085670C" w:rsidRDefault="00FF2FEE" w:rsidP="00DE38E0">
      <w:pPr>
        <w:pStyle w:val="ECCReference"/>
      </w:pPr>
      <w:bookmarkStart w:id="300" w:name="_Ref50968627"/>
      <w:r>
        <w:t xml:space="preserve">Digitisation of wireless microphones: </w:t>
      </w:r>
      <w:hyperlink r:id="rId61" w:history="1">
        <w:r w:rsidR="00DE38E0" w:rsidRPr="0085670C">
          <w:rPr>
            <w:rStyle w:val="Hyperlink"/>
          </w:rPr>
          <w:t>Management summary</w:t>
        </w:r>
        <w:bookmarkEnd w:id="300"/>
      </w:hyperlink>
    </w:p>
    <w:p w14:paraId="3A37F113" w14:textId="77777777" w:rsidR="00DE38E0" w:rsidRPr="0085670C" w:rsidRDefault="00DE38E0" w:rsidP="00DE38E0">
      <w:pPr>
        <w:pStyle w:val="ECCReference"/>
      </w:pPr>
      <w:bookmarkStart w:id="301" w:name="_Ref50968676"/>
      <w:r w:rsidRPr="0085670C">
        <w:t>Cambridge Consultants’ Report for Ofcom (2014): “</w:t>
      </w:r>
      <w:hyperlink r:id="rId62" w:history="1">
        <w:r w:rsidRPr="0085670C">
          <w:rPr>
            <w:rStyle w:val="Hyperlink"/>
          </w:rPr>
          <w:t>Technology Evolution in the PMSE Sector</w:t>
        </w:r>
      </w:hyperlink>
      <w:r w:rsidRPr="0085670C">
        <w:t>”</w:t>
      </w:r>
      <w:bookmarkEnd w:id="301"/>
    </w:p>
    <w:p w14:paraId="0F28419E" w14:textId="77777777" w:rsidR="00DE38E0" w:rsidRPr="0085670C" w:rsidRDefault="00DE38E0" w:rsidP="00DE38E0">
      <w:pPr>
        <w:pStyle w:val="ECCReference"/>
      </w:pPr>
      <w:bookmarkStart w:id="302" w:name="_Ref50968716"/>
      <w:r w:rsidRPr="0085670C">
        <w:t>ETSI TR 102 801: “Methods, parameters and test procedures for cognitive interference mitigation techniques for use by PMSE devices</w:t>
      </w:r>
      <w:bookmarkEnd w:id="302"/>
      <w:r w:rsidRPr="0085670C">
        <w:t>”</w:t>
      </w:r>
    </w:p>
    <w:bookmarkStart w:id="303" w:name="_Ref50968781"/>
    <w:p w14:paraId="166A0A77" w14:textId="2EA0278C" w:rsidR="00DE38E0" w:rsidRPr="0085670C" w:rsidRDefault="00430F61" w:rsidP="00DE38E0">
      <w:pPr>
        <w:pStyle w:val="ECCReference"/>
      </w:pPr>
      <w:r w:rsidRPr="0085670C">
        <w:fldChar w:fldCharType="begin"/>
      </w:r>
      <w:r w:rsidRPr="0085670C">
        <w:instrText xml:space="preserve"> HYPERLINK "https://eur-lex.europa.eu/legal-content/EN/TXT/?uri=CELEX%3A31999D0310" </w:instrText>
      </w:r>
      <w:r w:rsidRPr="0085670C">
        <w:fldChar w:fldCharType="separate"/>
      </w:r>
      <w:r w:rsidR="00DE38E0" w:rsidRPr="0085670C">
        <w:rPr>
          <w:rStyle w:val="Hyperlink"/>
        </w:rPr>
        <w:t xml:space="preserve">EC </w:t>
      </w:r>
      <w:r w:rsidR="00DE6FB7" w:rsidRPr="0085670C">
        <w:rPr>
          <w:rStyle w:val="Hyperlink"/>
        </w:rPr>
        <w:t>D</w:t>
      </w:r>
      <w:r w:rsidR="00DE38E0" w:rsidRPr="0085670C">
        <w:rPr>
          <w:rStyle w:val="Hyperlink"/>
        </w:rPr>
        <w:t>ecision 1999/310/EC</w:t>
      </w:r>
      <w:r w:rsidRPr="0085670C">
        <w:rPr>
          <w:rStyle w:val="Hyperlink"/>
        </w:rPr>
        <w:fldChar w:fldCharType="end"/>
      </w:r>
      <w:r w:rsidR="00DE38E0" w:rsidRPr="0085670C">
        <w:t xml:space="preserve">: “Commission Decision of 23 April 1999 on a common technical regulation for digital enhanced cordless telecommunications (DECT) equipment accessing the integrated services digital network (ISDN)” </w:t>
      </w:r>
      <w:bookmarkEnd w:id="303"/>
    </w:p>
    <w:p w14:paraId="7D203651" w14:textId="77777777" w:rsidR="00DE38E0" w:rsidRPr="0085670C" w:rsidRDefault="00DE38E0" w:rsidP="00DE38E0">
      <w:pPr>
        <w:pStyle w:val="ECCReference"/>
      </w:pPr>
      <w:bookmarkStart w:id="304" w:name="_Ref50970382"/>
      <w:r w:rsidRPr="0085670C">
        <w:t>Technical Regulations, published by F1’s governing body</w:t>
      </w:r>
      <w:bookmarkEnd w:id="304"/>
    </w:p>
    <w:p w14:paraId="57D0BF61" w14:textId="77777777" w:rsidR="00DE38E0" w:rsidRPr="0085670C" w:rsidRDefault="00DE38E0" w:rsidP="00DE38E0">
      <w:pPr>
        <w:pStyle w:val="ECCReference"/>
      </w:pPr>
      <w:bookmarkStart w:id="305" w:name="_Ref50995043"/>
      <w:r w:rsidRPr="0085670C">
        <w:t>Article 21 of the Technical Regulations 2020</w:t>
      </w:r>
      <w:bookmarkEnd w:id="305"/>
    </w:p>
    <w:bookmarkStart w:id="306" w:name="_Ref52195405"/>
    <w:p w14:paraId="7E4AD31D" w14:textId="77777777" w:rsidR="00DE38E0" w:rsidRPr="0085670C" w:rsidRDefault="00430F61" w:rsidP="00DE38E0">
      <w:pPr>
        <w:pStyle w:val="ECCReference"/>
        <w:rPr>
          <w:rStyle w:val="Hyperlink"/>
          <w:color w:val="auto"/>
          <w:u w:val="none"/>
        </w:rPr>
      </w:pPr>
      <w:r w:rsidRPr="0085670C">
        <w:fldChar w:fldCharType="begin"/>
      </w:r>
      <w:r w:rsidRPr="0085670C">
        <w:instrText xml:space="preserve"> HYPERLINK "https://rm.coe.int/filmproductionineurope-2017-j-talavera-pdf/1680788952" </w:instrText>
      </w:r>
      <w:r w:rsidRPr="0085670C">
        <w:fldChar w:fldCharType="separate"/>
      </w:r>
      <w:r w:rsidR="00DE38E0" w:rsidRPr="0085670C">
        <w:rPr>
          <w:rStyle w:val="Hyperlink"/>
        </w:rPr>
        <w:t>Film production in Europe Production volume, co-production and worldwide circulation</w:t>
      </w:r>
      <w:r w:rsidRPr="0085670C">
        <w:rPr>
          <w:rStyle w:val="Hyperlink"/>
        </w:rPr>
        <w:fldChar w:fldCharType="end"/>
      </w:r>
      <w:bookmarkEnd w:id="306"/>
    </w:p>
    <w:p w14:paraId="1791E870" w14:textId="77777777" w:rsidR="009A6E00" w:rsidRPr="0085670C" w:rsidRDefault="00DE38E0" w:rsidP="00FB3760">
      <w:pPr>
        <w:pStyle w:val="ECCReference"/>
      </w:pPr>
      <w:r w:rsidRPr="0085670C">
        <w:t xml:space="preserve">Cambridge Consultants’ Report for Ofcom (2014): </w:t>
      </w:r>
      <w:bookmarkStart w:id="307" w:name="_Hlk52538085"/>
      <w:r w:rsidRPr="0085670C">
        <w:t>“</w:t>
      </w:r>
      <w:hyperlink r:id="rId63" w:history="1">
        <w:r w:rsidRPr="0085670C">
          <w:rPr>
            <w:rStyle w:val="Hyperlink"/>
          </w:rPr>
          <w:t>Technology Evolution in the PMSE Sector</w:t>
        </w:r>
      </w:hyperlink>
      <w:r w:rsidRPr="0085670C">
        <w:t>”,</w:t>
      </w:r>
      <w:bookmarkEnd w:id="307"/>
      <w:r w:rsidRPr="0085670C">
        <w:t xml:space="preserve"> P.57</w:t>
      </w:r>
      <w:bookmarkEnd w:id="224"/>
      <w:bookmarkEnd w:id="225"/>
      <w:bookmarkEnd w:id="226"/>
      <w:bookmarkEnd w:id="227"/>
      <w:bookmarkEnd w:id="228"/>
      <w:bookmarkEnd w:id="229"/>
      <w:bookmarkEnd w:id="230"/>
      <w:bookmarkEnd w:id="231"/>
      <w:bookmarkEnd w:id="234"/>
    </w:p>
    <w:bookmarkStart w:id="308" w:name="_Ref61952855"/>
    <w:p w14:paraId="538ECF8D" w14:textId="219E415C" w:rsidR="00DE38E0" w:rsidRPr="0085670C" w:rsidRDefault="009A6E00" w:rsidP="00DE38E0">
      <w:pPr>
        <w:pStyle w:val="ECCReference"/>
      </w:pPr>
      <w:r w:rsidRPr="0085670C">
        <w:fldChar w:fldCharType="begin"/>
      </w:r>
      <w:r w:rsidRPr="0085670C">
        <w:instrText xml:space="preserve"> HYPERLINK "https://eur-lex.europa.eu/legal-content/fr/ALL/?uri=CELEX:32017D0899" </w:instrText>
      </w:r>
      <w:r w:rsidRPr="0085670C">
        <w:fldChar w:fldCharType="separate"/>
      </w:r>
      <w:r w:rsidRPr="0085670C">
        <w:rPr>
          <w:rStyle w:val="Hyperlink"/>
        </w:rPr>
        <w:t>D</w:t>
      </w:r>
      <w:r w:rsidR="00DE6FB7" w:rsidRPr="0085670C">
        <w:rPr>
          <w:rStyle w:val="Hyperlink"/>
        </w:rPr>
        <w:t xml:space="preserve">ecision </w:t>
      </w:r>
      <w:r w:rsidRPr="0085670C">
        <w:rPr>
          <w:rStyle w:val="Hyperlink"/>
        </w:rPr>
        <w:t>(EU) 2017/899</w:t>
      </w:r>
      <w:r w:rsidRPr="0085670C">
        <w:fldChar w:fldCharType="end"/>
      </w:r>
      <w:r w:rsidRPr="0085670C">
        <w:t xml:space="preserve"> </w:t>
      </w:r>
      <w:r w:rsidR="00DE6FB7" w:rsidRPr="0085670C">
        <w:t>of the European parliament and of the council</w:t>
      </w:r>
      <w:r w:rsidRPr="0085670C">
        <w:t xml:space="preserve"> of 17 May 2017 on the use of the 470-790 MHz frequency band in the Union</w:t>
      </w:r>
      <w:bookmarkEnd w:id="308"/>
    </w:p>
    <w:p w14:paraId="28BD3D46" w14:textId="741D6569" w:rsidR="004639F7" w:rsidRPr="0085670C" w:rsidRDefault="005938A4" w:rsidP="00006E70">
      <w:pPr>
        <w:pStyle w:val="ECCReference"/>
      </w:pPr>
      <w:hyperlink r:id="rId64" w:history="1">
        <w:r w:rsidR="00AA4F68">
          <w:rPr>
            <w:rStyle w:val="Hyperlink"/>
          </w:rPr>
          <w:t>EC Decision 2014/641/EU</w:t>
        </w:r>
      </w:hyperlink>
      <w:r w:rsidR="00272434">
        <w:t xml:space="preserve">: </w:t>
      </w:r>
      <w:r w:rsidR="00AA4F68">
        <w:t>“</w:t>
      </w:r>
      <w:r w:rsidR="00890378" w:rsidRPr="0085670C">
        <w:t>C</w:t>
      </w:r>
      <w:r w:rsidR="00DE6FB7" w:rsidRPr="0085670C">
        <w:t xml:space="preserve">ommission implementing </w:t>
      </w:r>
      <w:r w:rsidR="00890378" w:rsidRPr="0085670C">
        <w:t>D</w:t>
      </w:r>
      <w:r w:rsidR="00DE6FB7" w:rsidRPr="0085670C">
        <w:t xml:space="preserve">ecision </w:t>
      </w:r>
      <w:r w:rsidR="00890378" w:rsidRPr="0085670C">
        <w:t>of 1 September 2014 on harmonised technical conditions of radio spectrum use by wireless audio programme making and special events equipment in the Union</w:t>
      </w:r>
      <w:r w:rsidR="00AA4F68">
        <w:t>”</w:t>
      </w:r>
    </w:p>
    <w:sectPr w:rsidR="004639F7" w:rsidRPr="0085670C" w:rsidSect="009B022D">
      <w:headerReference w:type="even" r:id="rId65"/>
      <w:headerReference w:type="default" r:id="rId66"/>
      <w:footerReference w:type="even" r:id="rId67"/>
      <w:footerReference w:type="default" r:id="rId68"/>
      <w:headerReference w:type="first" r:id="rId69"/>
      <w:footerReference w:type="first" r:id="rId70"/>
      <w:type w:val="continuous"/>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B5CF9F" w14:textId="77777777" w:rsidR="00970320" w:rsidRDefault="00970320" w:rsidP="004930E1">
      <w:r>
        <w:separator/>
      </w:r>
    </w:p>
    <w:p w14:paraId="13EAB538" w14:textId="77777777" w:rsidR="00970320" w:rsidRDefault="00970320" w:rsidP="004930E1"/>
  </w:endnote>
  <w:endnote w:type="continuationSeparator" w:id="0">
    <w:p w14:paraId="0CB5301A" w14:textId="77777777" w:rsidR="00970320" w:rsidRDefault="00970320" w:rsidP="004930E1">
      <w:r>
        <w:continuationSeparator/>
      </w:r>
    </w:p>
    <w:p w14:paraId="1E030181" w14:textId="77777777" w:rsidR="00970320" w:rsidRDefault="00970320" w:rsidP="004930E1"/>
  </w:endnote>
  <w:endnote w:type="continuationNotice" w:id="1">
    <w:p w14:paraId="42A5D6FF" w14:textId="77777777" w:rsidR="00970320" w:rsidRDefault="0097032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nnheiser Office">
    <w:altName w:val="Cambria"/>
    <w:panose1 w:val="00000000000000000000"/>
    <w:charset w:val="00"/>
    <w:family w:val="roman"/>
    <w:notTrueType/>
    <w:pitch w:val="default"/>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F02F7" w14:textId="77777777" w:rsidR="00343351" w:rsidRDefault="00343351">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DADD6" w14:textId="77777777" w:rsidR="00343351" w:rsidRDefault="00343351">
    <w:pP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A8AB1" w14:textId="77777777" w:rsidR="00343351" w:rsidRDefault="00343351">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34AB4F" w14:textId="77777777" w:rsidR="00970320" w:rsidRPr="00F7440E" w:rsidRDefault="00970320" w:rsidP="004930E1">
      <w:pPr>
        <w:pStyle w:val="FootnoteText"/>
      </w:pPr>
      <w:r>
        <w:separator/>
      </w:r>
    </w:p>
  </w:footnote>
  <w:footnote w:type="continuationSeparator" w:id="0">
    <w:p w14:paraId="1F70CBB2" w14:textId="77777777" w:rsidR="00970320" w:rsidRPr="00F7440E" w:rsidRDefault="00970320" w:rsidP="004930E1">
      <w:r>
        <w:continuationSeparator/>
      </w:r>
    </w:p>
  </w:footnote>
  <w:footnote w:type="continuationNotice" w:id="1">
    <w:p w14:paraId="3B845473" w14:textId="77777777" w:rsidR="00970320" w:rsidRPr="00CD07E7" w:rsidRDefault="00970320" w:rsidP="004930E1"/>
  </w:footnote>
  <w:footnote w:id="2">
    <w:p w14:paraId="71755AF7" w14:textId="77777777" w:rsidR="00343351" w:rsidRPr="00EF498E" w:rsidRDefault="00343351" w:rsidP="00284B60">
      <w:pPr>
        <w:pStyle w:val="FootnoteText"/>
        <w:rPr>
          <w:lang w:val="en-GB"/>
        </w:rPr>
      </w:pPr>
      <w:r>
        <w:rPr>
          <w:rStyle w:val="FootnoteReference"/>
        </w:rPr>
        <w:footnoteRef/>
      </w:r>
      <w:r>
        <w:t xml:space="preserve"> </w:t>
      </w:r>
      <w:r>
        <w:tab/>
      </w:r>
      <w:r w:rsidRPr="00EF498E">
        <w:rPr>
          <w:lang w:val="en-GB"/>
        </w:rPr>
        <w:t>Programme Making and Special Events (PMSE) equipment  is meant for use in applications identified in various publications as</w:t>
      </w:r>
      <w:r>
        <w:t xml:space="preserve"> </w:t>
      </w:r>
      <w:r w:rsidRPr="00EF498E">
        <w:rPr>
          <w:lang w:val="en-GB"/>
        </w:rPr>
        <w:t>Services Ancillary to Programme making (SAP), Services Ancillary to Broadcasting (SAB), Electronic News Gathering (ENG)</w:t>
      </w:r>
      <w:r>
        <w:t xml:space="preserve"> </w:t>
      </w:r>
      <w:r w:rsidRPr="00EF498E">
        <w:rPr>
          <w:lang w:val="en-GB"/>
        </w:rPr>
        <w:t>/</w:t>
      </w:r>
      <w:r>
        <w:t xml:space="preserve"> </w:t>
      </w:r>
      <w:r w:rsidRPr="00EF498E">
        <w:rPr>
          <w:lang w:val="en-GB"/>
        </w:rPr>
        <w:t>Outside Broadcasting (OB), Broadcast Auxiliary Systems (BAS)</w:t>
      </w:r>
      <w:r>
        <w:t xml:space="preserve"> </w:t>
      </w:r>
      <w:r w:rsidRPr="00EF498E">
        <w:rPr>
          <w:lang w:val="en-GB"/>
        </w:rPr>
        <w:t>and applications used in meetings, conferences, cultural and education activities, trade fairs, local entertainment, sport, religious and other public or private events</w:t>
      </w:r>
      <w:r>
        <w:t>.</w:t>
      </w:r>
    </w:p>
  </w:footnote>
  <w:footnote w:id="3">
    <w:p w14:paraId="3E2FA72C" w14:textId="77777777" w:rsidR="00343351" w:rsidRPr="00CF01D6" w:rsidRDefault="00343351" w:rsidP="00910F8B">
      <w:pPr>
        <w:pStyle w:val="FootnoteText"/>
        <w:rPr>
          <w:lang w:val="en-GB"/>
        </w:rPr>
      </w:pPr>
      <w:r>
        <w:rPr>
          <w:rStyle w:val="FootnoteReference"/>
        </w:rPr>
        <w:footnoteRef/>
      </w:r>
      <w:r>
        <w:t xml:space="preserve"> </w:t>
      </w:r>
      <w:r>
        <w:tab/>
      </w:r>
      <w:r w:rsidRPr="00CF01D6">
        <w:rPr>
          <w:lang w:val="en-GB"/>
        </w:rPr>
        <w:t xml:space="preserve">For further information see </w:t>
      </w:r>
      <w:hyperlink r:id="rId1" w:history="1">
        <w:r w:rsidRPr="00397554">
          <w:rPr>
            <w:rStyle w:val="Hyperlink"/>
            <w:lang w:val="en-GB"/>
          </w:rPr>
          <w:t>https://www.efis.dk/</w:t>
        </w:r>
      </w:hyperlink>
    </w:p>
  </w:footnote>
  <w:footnote w:id="4">
    <w:p w14:paraId="452D1D20" w14:textId="77777777" w:rsidR="00343351" w:rsidRPr="00814737" w:rsidRDefault="00343351" w:rsidP="00814737">
      <w:pPr>
        <w:pStyle w:val="FootnoteText"/>
      </w:pPr>
      <w:r w:rsidRPr="00814737">
        <w:rPr>
          <w:rStyle w:val="FootnoteReference"/>
          <w:sz w:val="16"/>
          <w:vertAlign w:val="baseline"/>
        </w:rPr>
        <w:footnoteRef/>
      </w:r>
      <w:r w:rsidRPr="00814737">
        <w:t xml:space="preserve"> For further information, see ETSI TR 103 450 System Reference document (SRdoc); Technical characteristics and parameters for Wireless Multichannel Audio Systems (WMAS).</w:t>
      </w:r>
    </w:p>
  </w:footnote>
  <w:footnote w:id="5">
    <w:p w14:paraId="6EC31BCE" w14:textId="77777777" w:rsidR="00343351" w:rsidRPr="004B45A5" w:rsidRDefault="00343351" w:rsidP="001D72D0">
      <w:pPr>
        <w:pStyle w:val="FootnoteText"/>
        <w:rPr>
          <w:rFonts w:cs="Arial"/>
          <w:sz w:val="18"/>
          <w:szCs w:val="18"/>
          <w:lang w:val="en-GB"/>
        </w:rPr>
      </w:pPr>
      <w:r w:rsidRPr="004B45A5">
        <w:rPr>
          <w:rStyle w:val="FootnoteReference"/>
          <w:rFonts w:cs="Arial"/>
          <w:sz w:val="18"/>
          <w:szCs w:val="18"/>
          <w:lang w:val="en-GB"/>
        </w:rPr>
        <w:footnoteRef/>
      </w:r>
      <w:r w:rsidRPr="004B45A5">
        <w:rPr>
          <w:rFonts w:cs="Arial"/>
          <w:sz w:val="18"/>
          <w:szCs w:val="18"/>
          <w:lang w:val="en-GB"/>
        </w:rPr>
        <w:t xml:space="preserve"> Examples:</w:t>
      </w:r>
    </w:p>
    <w:p w14:paraId="4E0E9D1B" w14:textId="77777777" w:rsidR="00343351" w:rsidRPr="004B45A5" w:rsidRDefault="00343351" w:rsidP="0032721B">
      <w:pPr>
        <w:pStyle w:val="FootnoteText"/>
        <w:widowControl/>
        <w:numPr>
          <w:ilvl w:val="0"/>
          <w:numId w:val="46"/>
        </w:numPr>
        <w:tabs>
          <w:tab w:val="clear" w:pos="284"/>
        </w:tabs>
        <w:spacing w:before="0" w:line="240" w:lineRule="auto"/>
        <w:ind w:left="499" w:hanging="357"/>
        <w:jc w:val="left"/>
        <w:rPr>
          <w:rFonts w:cs="Arial"/>
          <w:sz w:val="18"/>
          <w:szCs w:val="18"/>
          <w:lang w:val="en-GB"/>
        </w:rPr>
      </w:pPr>
      <w:r w:rsidRPr="004B45A5">
        <w:rPr>
          <w:rFonts w:cs="Arial"/>
          <w:sz w:val="18"/>
          <w:szCs w:val="18"/>
          <w:lang w:val="en-GB"/>
        </w:rPr>
        <w:t xml:space="preserve">Dedicated spectrum band (3.7-3.8 GHz) for </w:t>
      </w:r>
      <w:r w:rsidRPr="004B45A5">
        <w:rPr>
          <w:lang w:val="en-GB"/>
        </w:rPr>
        <w:t xml:space="preserve">local </w:t>
      </w:r>
      <w:r w:rsidRPr="004B45A5">
        <w:rPr>
          <w:rFonts w:cs="Arial"/>
          <w:sz w:val="18"/>
          <w:szCs w:val="18"/>
          <w:lang w:val="en-GB"/>
        </w:rPr>
        <w:t>campus networks in Germany</w:t>
      </w:r>
      <w:r w:rsidRPr="004B45A5">
        <w:rPr>
          <w:lang w:val="en-GB"/>
        </w:rPr>
        <w:t>.</w:t>
      </w:r>
    </w:p>
    <w:p w14:paraId="21ADE49C" w14:textId="77777777" w:rsidR="00343351" w:rsidRPr="004B45A5" w:rsidRDefault="00343351" w:rsidP="0032721B">
      <w:pPr>
        <w:pStyle w:val="FootnoteText"/>
        <w:widowControl/>
        <w:numPr>
          <w:ilvl w:val="0"/>
          <w:numId w:val="46"/>
        </w:numPr>
        <w:tabs>
          <w:tab w:val="clear" w:pos="284"/>
        </w:tabs>
        <w:spacing w:before="0" w:line="240" w:lineRule="auto"/>
        <w:ind w:left="499" w:hanging="357"/>
        <w:jc w:val="left"/>
        <w:rPr>
          <w:rFonts w:cs="Arial"/>
          <w:sz w:val="18"/>
          <w:szCs w:val="18"/>
          <w:lang w:val="en-GB"/>
        </w:rPr>
      </w:pPr>
      <w:r w:rsidRPr="004B45A5">
        <w:rPr>
          <w:rFonts w:cs="Arial"/>
          <w:sz w:val="18"/>
          <w:szCs w:val="18"/>
          <w:lang w:val="en-GB"/>
        </w:rPr>
        <w:t xml:space="preserve">Licensed Shared Access </w:t>
      </w:r>
      <w:r w:rsidRPr="004B45A5">
        <w:rPr>
          <w:lang w:val="en-GB"/>
        </w:rPr>
        <w:t>in the Netherlands.</w:t>
      </w:r>
    </w:p>
    <w:p w14:paraId="2727F94F" w14:textId="77777777" w:rsidR="00343351" w:rsidRPr="002F6578" w:rsidRDefault="00343351" w:rsidP="0032721B">
      <w:pPr>
        <w:pStyle w:val="FootnoteText"/>
        <w:widowControl/>
        <w:numPr>
          <w:ilvl w:val="0"/>
          <w:numId w:val="46"/>
        </w:numPr>
        <w:tabs>
          <w:tab w:val="clear" w:pos="284"/>
        </w:tabs>
        <w:spacing w:before="0" w:line="240" w:lineRule="auto"/>
        <w:ind w:left="499" w:hanging="357"/>
        <w:jc w:val="left"/>
        <w:rPr>
          <w:rFonts w:cs="Arial"/>
          <w:sz w:val="18"/>
          <w:szCs w:val="18"/>
        </w:rPr>
      </w:pPr>
      <w:r w:rsidRPr="004B45A5">
        <w:rPr>
          <w:rFonts w:cs="Arial"/>
          <w:sz w:val="18"/>
          <w:szCs w:val="18"/>
          <w:lang w:val="en-GB"/>
        </w:rPr>
        <w:t>The use of unlicensed bands for 5G</w:t>
      </w:r>
      <w:r w:rsidRPr="004B45A5">
        <w:rPr>
          <w:lang w:val="en-GB"/>
        </w:rPr>
        <w:t>.</w:t>
      </w:r>
    </w:p>
  </w:footnote>
  <w:footnote w:id="6">
    <w:p w14:paraId="43940DDC" w14:textId="77777777" w:rsidR="00343351" w:rsidRPr="00537A3B" w:rsidRDefault="00343351" w:rsidP="00DE38E0">
      <w:pPr>
        <w:pStyle w:val="FootnoteText"/>
        <w:rPr>
          <w:lang w:val="en-GB"/>
        </w:rPr>
      </w:pPr>
      <w:r>
        <w:rPr>
          <w:rStyle w:val="FootnoteReference"/>
        </w:rPr>
        <w:footnoteRef/>
      </w:r>
      <w:r>
        <w:t xml:space="preserve"> </w:t>
      </w:r>
      <w:r w:rsidRPr="00537A3B">
        <w:rPr>
          <w:rFonts w:cs="Arial"/>
          <w:lang w:val="en-GB"/>
        </w:rPr>
        <w:t>An overhead camera on a wire that can zoom from one end of the starting grid / finishing straight to the other.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3B763" w14:textId="323ED815" w:rsidR="00343351" w:rsidRPr="00AD1BE1" w:rsidRDefault="00343351" w:rsidP="00AD1BE1">
    <w:pPr>
      <w:pStyle w:val="ECCpageHeader"/>
    </w:pPr>
    <w:r w:rsidRPr="00AD1BE1">
      <w:t xml:space="preserve">ECC REPORT </w:t>
    </w:r>
    <w:r>
      <w:t>323</w:t>
    </w:r>
    <w:r w:rsidRPr="00AD1BE1">
      <w:t xml:space="preserve"> - Page </w:t>
    </w:r>
    <w:r w:rsidRPr="00AD1BE1">
      <w:fldChar w:fldCharType="begin"/>
    </w:r>
    <w:r w:rsidRPr="00AD1BE1">
      <w:instrText xml:space="preserve"> PAGE  \* Arabic  \* MERGEFORMAT </w:instrText>
    </w:r>
    <w:r w:rsidRPr="00AD1BE1">
      <w:fldChar w:fldCharType="separate"/>
    </w:r>
    <w:r w:rsidR="008F4E95">
      <w:rPr>
        <w:noProof/>
      </w:rPr>
      <w:t>6</w:t>
    </w:r>
    <w:r w:rsidRPr="00AD1BE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EDEDA" w14:textId="5671F46A" w:rsidR="00343351" w:rsidRPr="00966560" w:rsidRDefault="00343351" w:rsidP="00E36601">
    <w:pPr>
      <w:pStyle w:val="ECCpageHeader"/>
      <w:rPr>
        <w:lang w:val="en-GB"/>
      </w:rPr>
    </w:pPr>
    <w:r w:rsidRPr="00966560">
      <w:rPr>
        <w:lang w:val="en-GB"/>
      </w:rPr>
      <w:tab/>
    </w:r>
    <w:r w:rsidRPr="00966560">
      <w:rPr>
        <w:lang w:val="en-GB"/>
      </w:rPr>
      <w:tab/>
      <w:t xml:space="preserve">ECC REPORT </w:t>
    </w:r>
    <w:r>
      <w:rPr>
        <w:lang w:val="en-GB"/>
      </w:rPr>
      <w:t>323</w:t>
    </w:r>
    <w:r w:rsidRPr="00966560">
      <w:rPr>
        <w:lang w:val="en-GB"/>
      </w:rPr>
      <w:t xml:space="preserve"> - Page </w:t>
    </w:r>
    <w:r w:rsidRPr="00296C44">
      <w:fldChar w:fldCharType="begin"/>
    </w:r>
    <w:r w:rsidRPr="00966560">
      <w:rPr>
        <w:lang w:val="en-GB"/>
      </w:rPr>
      <w:instrText xml:space="preserve"> PAGE  \* Arabic  \* MERGEFORMAT </w:instrText>
    </w:r>
    <w:r w:rsidRPr="00296C44">
      <w:fldChar w:fldCharType="separate"/>
    </w:r>
    <w:r w:rsidR="008F4E95">
      <w:rPr>
        <w:noProof/>
        <w:lang w:val="en-GB"/>
      </w:rPr>
      <w:t>7</w:t>
    </w:r>
    <w:r w:rsidRPr="00296C44">
      <w:fldChar w:fldCharType="end"/>
    </w:r>
  </w:p>
  <w:p w14:paraId="16C81E00" w14:textId="77777777" w:rsidR="00343351" w:rsidRDefault="00343351" w:rsidP="004930E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8F13F" w14:textId="02626549" w:rsidR="00343351" w:rsidRPr="005611D0" w:rsidRDefault="00343351" w:rsidP="009B022D">
    <w:pPr>
      <w:pStyle w:val="ECCpageHeader"/>
    </w:pPr>
    <w:r w:rsidRPr="00554643">
      <w:rPr>
        <w:noProof/>
        <w:lang w:val="fr-FR" w:eastAsia="fr-FR"/>
      </w:rPr>
      <w:drawing>
        <wp:anchor distT="0" distB="0" distL="114300" distR="114300" simplePos="0" relativeHeight="251658241" behindDoc="0" locked="0" layoutInCell="1" allowOverlap="1" wp14:anchorId="4FFE1A4D" wp14:editId="6243EE50">
          <wp:simplePos x="0" y="0"/>
          <wp:positionH relativeFrom="page">
            <wp:posOffset>5717540</wp:posOffset>
          </wp:positionH>
          <wp:positionV relativeFrom="page">
            <wp:posOffset>648335</wp:posOffset>
          </wp:positionV>
          <wp:extent cx="1461770" cy="546100"/>
          <wp:effectExtent l="25400" t="0" r="11430" b="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554643">
      <w:rPr>
        <w:noProof/>
        <w:lang w:val="fr-FR" w:eastAsia="fr-FR"/>
      </w:rPr>
      <w:drawing>
        <wp:anchor distT="0" distB="0" distL="114300" distR="114300" simplePos="0" relativeHeight="251658240" behindDoc="0" locked="0" layoutInCell="1" allowOverlap="1" wp14:anchorId="631A53F1" wp14:editId="04133F70">
          <wp:simplePos x="0" y="0"/>
          <wp:positionH relativeFrom="page">
            <wp:posOffset>572770</wp:posOffset>
          </wp:positionH>
          <wp:positionV relativeFrom="page">
            <wp:posOffset>457200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14:paraId="6E7BF386" w14:textId="77777777" w:rsidR="00343351" w:rsidRPr="005611D0" w:rsidRDefault="00343351" w:rsidP="000F0A57">
    <w:pPr>
      <w:pStyle w:val="ECCpageHeader"/>
    </w:pPr>
  </w:p>
  <w:p w14:paraId="243A3C44" w14:textId="77777777" w:rsidR="00343351" w:rsidRPr="005611D0" w:rsidRDefault="00343351" w:rsidP="000F0A57">
    <w:pPr>
      <w:pStyle w:val="ECCpageHeader"/>
    </w:pPr>
  </w:p>
  <w:p w14:paraId="6926B56C" w14:textId="77777777" w:rsidR="00343351" w:rsidRPr="005611D0" w:rsidRDefault="00343351" w:rsidP="000F0A57">
    <w:pPr>
      <w:pStyle w:val="ECCpageHeader"/>
    </w:pPr>
  </w:p>
  <w:p w14:paraId="0D0ADD55" w14:textId="77777777" w:rsidR="00343351" w:rsidRPr="005611D0" w:rsidRDefault="00343351" w:rsidP="000F0A57">
    <w:pPr>
      <w:pStyle w:val="ECC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1" type="#_x0000_t75" style="width:225.25pt;height:59.1pt" o:bullet="t">
        <v:imagedata r:id="rId1" o:title="Editor's Note"/>
      </v:shape>
    </w:pict>
  </w:numPicBullet>
  <w:abstractNum w:abstractNumId="0" w15:restartNumberingAfterBreak="0">
    <w:nsid w:val="0FEB4A7C"/>
    <w:multiLevelType w:val="hybridMultilevel"/>
    <w:tmpl w:val="B4EC4478"/>
    <w:lvl w:ilvl="0" w:tplc="3648F578">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D71AC4"/>
    <w:multiLevelType w:val="hybridMultilevel"/>
    <w:tmpl w:val="FB6AAE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6BD08F8"/>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3" w15:restartNumberingAfterBreak="0">
    <w:nsid w:val="1B762E5C"/>
    <w:multiLevelType w:val="multilevel"/>
    <w:tmpl w:val="904C58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4B2830"/>
    <w:multiLevelType w:val="hybridMultilevel"/>
    <w:tmpl w:val="D6F05C22"/>
    <w:lvl w:ilvl="0" w:tplc="6F86E40C">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212F4188"/>
    <w:multiLevelType w:val="multilevel"/>
    <w:tmpl w:val="4266CA1A"/>
    <w:lvl w:ilvl="0">
      <w:start w:val="1"/>
      <w:numFmt w:val="decimal"/>
      <w:pStyle w:val="ECCAnnexheading1"/>
      <w:suff w:val="space"/>
      <w:lvlText w:val="ANNEX %1:"/>
      <w:lvlJc w:val="left"/>
      <w:pPr>
        <w:ind w:left="0" w:firstLine="0"/>
      </w:pPr>
      <w:rPr>
        <w:b/>
        <w:bCs/>
        <w:i w:val="0"/>
        <w:iCs w:val="0"/>
        <w:caps w:val="0"/>
        <w:smallCaps w:val="0"/>
        <w:strike w:val="0"/>
        <w:dstrike w:val="0"/>
        <w:noProof w:val="0"/>
        <w:vanish w:val="0"/>
        <w:color w:val="D2232A"/>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A%1.%2"/>
      <w:lvlJc w:val="left"/>
      <w:pPr>
        <w:ind w:left="1144" w:hanging="576"/>
      </w:pPr>
      <w:rPr>
        <w:rFonts w:hint="default"/>
        <w:b/>
        <w:bCs w:val="0"/>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272F7AE2"/>
    <w:multiLevelType w:val="multilevel"/>
    <w:tmpl w:val="22E27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317D05"/>
    <w:multiLevelType w:val="hybridMultilevel"/>
    <w:tmpl w:val="D3D29FF6"/>
    <w:lvl w:ilvl="0" w:tplc="C7C8B7D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0A7C33"/>
    <w:multiLevelType w:val="hybridMultilevel"/>
    <w:tmpl w:val="81E804EC"/>
    <w:lvl w:ilvl="0" w:tplc="2718434E">
      <w:start w:val="1"/>
      <w:numFmt w:val="decimal"/>
      <w:pStyle w:val="ECCEditorsNote"/>
      <w:lvlText w:val="Editor's Note %1:"/>
      <w:lvlJc w:val="left"/>
      <w:pPr>
        <w:tabs>
          <w:tab w:val="num" w:pos="2976"/>
        </w:tabs>
        <w:ind w:left="2976"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A930502"/>
    <w:multiLevelType w:val="hybridMultilevel"/>
    <w:tmpl w:val="B5202D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31D2CAF"/>
    <w:multiLevelType w:val="multilevel"/>
    <w:tmpl w:val="A73E8280"/>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1" w15:restartNumberingAfterBreak="0">
    <w:nsid w:val="3803051C"/>
    <w:multiLevelType w:val="hybridMultilevel"/>
    <w:tmpl w:val="6B5AE776"/>
    <w:lvl w:ilvl="0" w:tplc="04070017">
      <w:start w:val="1"/>
      <w:numFmt w:val="lowerLetter"/>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B5864B2"/>
    <w:multiLevelType w:val="hybridMultilevel"/>
    <w:tmpl w:val="831408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D163F7A"/>
    <w:multiLevelType w:val="multilevel"/>
    <w:tmpl w:val="0562FCCC"/>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3981"/>
        </w:tabs>
        <w:ind w:left="3981" w:hanging="720"/>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6535"/>
        </w:tabs>
        <w:ind w:left="6535" w:hanging="864"/>
      </w:pPr>
      <w:rPr>
        <w:rFonts w:ascii="Arial" w:hAnsi="Arial"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424810B8"/>
    <w:multiLevelType w:val="hybridMultilevel"/>
    <w:tmpl w:val="1952CB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4B929A5"/>
    <w:multiLevelType w:val="hybridMultilevel"/>
    <w:tmpl w:val="8FA2B5AC"/>
    <w:lvl w:ilvl="0" w:tplc="61B83010">
      <w:start w:val="1"/>
      <w:numFmt w:val="bullet"/>
      <w:lvlText w:val=""/>
      <w:lvlJc w:val="left"/>
      <w:pPr>
        <w:ind w:left="1080" w:hanging="72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9" w15:restartNumberingAfterBreak="0">
    <w:nsid w:val="520E1EA6"/>
    <w:multiLevelType w:val="hybridMultilevel"/>
    <w:tmpl w:val="6F163D14"/>
    <w:lvl w:ilvl="0" w:tplc="04070001">
      <w:start w:val="1"/>
      <w:numFmt w:val="bullet"/>
      <w:lvlText w:val=""/>
      <w:lvlJc w:val="left"/>
      <w:pPr>
        <w:ind w:left="720" w:hanging="360"/>
      </w:pPr>
      <w:rPr>
        <w:rFonts w:ascii="Symbol" w:hAnsi="Symbol" w:hint="default"/>
      </w:rPr>
    </w:lvl>
    <w:lvl w:ilvl="1" w:tplc="B3AC68F0">
      <w:numFmt w:val="bullet"/>
      <w:lvlText w:val="•"/>
      <w:lvlJc w:val="left"/>
      <w:pPr>
        <w:ind w:left="1800" w:hanging="720"/>
      </w:pPr>
      <w:rPr>
        <w:rFonts w:ascii="Arial" w:eastAsia="Times New Roman"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A257EE6"/>
    <w:multiLevelType w:val="hybridMultilevel"/>
    <w:tmpl w:val="1278E6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B951ED6"/>
    <w:multiLevelType w:val="hybridMultilevel"/>
    <w:tmpl w:val="71E83D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BBD282A"/>
    <w:multiLevelType w:val="hybridMultilevel"/>
    <w:tmpl w:val="B2B2EA20"/>
    <w:lvl w:ilvl="0" w:tplc="F68AC332">
      <w:start w:val="3"/>
      <w:numFmt w:val="decimal"/>
      <w:pStyle w:val="ECCAnnexheading2"/>
      <w:lvlText w:val="A%1.1"/>
      <w:lvlJc w:val="left"/>
      <w:pPr>
        <w:ind w:left="720" w:hanging="360"/>
      </w:pPr>
      <w:rPr>
        <w:rFonts w:cs="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64FD1C68"/>
    <w:multiLevelType w:val="hybridMultilevel"/>
    <w:tmpl w:val="03D691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6E36C84"/>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25" w15:restartNumberingAfterBreak="0">
    <w:nsid w:val="707A590F"/>
    <w:multiLevelType w:val="hybridMultilevel"/>
    <w:tmpl w:val="349CA0E4"/>
    <w:lvl w:ilvl="0" w:tplc="2494847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09B341E"/>
    <w:multiLevelType w:val="hybridMultilevel"/>
    <w:tmpl w:val="615EA934"/>
    <w:lvl w:ilvl="0" w:tplc="64EE5BB8">
      <w:start w:val="55"/>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4912CDC"/>
    <w:multiLevelType w:val="hybridMultilevel"/>
    <w:tmpl w:val="70FC06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7BE7602"/>
    <w:multiLevelType w:val="hybridMultilevel"/>
    <w:tmpl w:val="17463300"/>
    <w:lvl w:ilvl="0" w:tplc="5DA63B02">
      <w:start w:val="2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B3212E4"/>
    <w:multiLevelType w:val="multilevel"/>
    <w:tmpl w:val="A724997C"/>
    <w:lvl w:ilvl="0">
      <w:start w:val="1"/>
      <w:numFmt w:val="decimal"/>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7D1A1AEE"/>
    <w:multiLevelType w:val="hybridMultilevel"/>
    <w:tmpl w:val="FEF000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627B35"/>
    <w:multiLevelType w:val="hybridMultilevel"/>
    <w:tmpl w:val="E2B26820"/>
    <w:lvl w:ilvl="0" w:tplc="64EE5BB8">
      <w:start w:val="55"/>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8"/>
  </w:num>
  <w:num w:numId="4">
    <w:abstractNumId w:val="10"/>
  </w:num>
  <w:num w:numId="5">
    <w:abstractNumId w:val="16"/>
  </w:num>
  <w:num w:numId="6">
    <w:abstractNumId w:val="13"/>
  </w:num>
  <w:num w:numId="7">
    <w:abstractNumId w:val="17"/>
  </w:num>
  <w:num w:numId="8">
    <w:abstractNumId w:val="8"/>
  </w:num>
  <w:num w:numId="9">
    <w:abstractNumId w:val="8"/>
  </w:num>
  <w:num w:numId="10">
    <w:abstractNumId w:val="5"/>
  </w:num>
  <w:num w:numId="11">
    <w:abstractNumId w:val="2"/>
  </w:num>
  <w:num w:numId="12">
    <w:abstractNumId w:val="24"/>
  </w:num>
  <w:num w:numId="13">
    <w:abstractNumId w:val="31"/>
  </w:num>
  <w:num w:numId="14">
    <w:abstractNumId w:val="26"/>
  </w:num>
  <w:num w:numId="15">
    <w:abstractNumId w:val="27"/>
  </w:num>
  <w:num w:numId="16">
    <w:abstractNumId w:val="9"/>
  </w:num>
  <w:num w:numId="17">
    <w:abstractNumId w:val="19"/>
  </w:num>
  <w:num w:numId="18">
    <w:abstractNumId w:val="12"/>
  </w:num>
  <w:num w:numId="19">
    <w:abstractNumId w:val="14"/>
  </w:num>
  <w:num w:numId="20">
    <w:abstractNumId w:val="8"/>
  </w:num>
  <w:num w:numId="21">
    <w:abstractNumId w:val="30"/>
  </w:num>
  <w:num w:numId="22">
    <w:abstractNumId w:val="4"/>
  </w:num>
  <w:num w:numId="23">
    <w:abstractNumId w:val="28"/>
  </w:num>
  <w:num w:numId="24">
    <w:abstractNumId w:val="29"/>
  </w:num>
  <w:num w:numId="25">
    <w:abstractNumId w:val="0"/>
  </w:num>
  <w:num w:numId="26">
    <w:abstractNumId w:val="5"/>
  </w:num>
  <w:num w:numId="27">
    <w:abstractNumId w:val="3"/>
  </w:num>
  <w:num w:numId="2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21"/>
  </w:num>
  <w:num w:numId="36">
    <w:abstractNumId w:val="1"/>
  </w:num>
  <w:num w:numId="37">
    <w:abstractNumId w:val="23"/>
  </w:num>
  <w:num w:numId="38">
    <w:abstractNumId w:val="20"/>
  </w:num>
  <w:num w:numId="39">
    <w:abstractNumId w:val="11"/>
  </w:num>
  <w:num w:numId="40">
    <w:abstractNumId w:val="25"/>
  </w:num>
  <w:num w:numId="41">
    <w:abstractNumId w:val="7"/>
  </w:num>
  <w:num w:numId="42">
    <w:abstractNumId w:val="22"/>
  </w:num>
  <w:num w:numId="43">
    <w:abstractNumId w:val="22"/>
  </w:num>
  <w:num w:numId="44">
    <w:abstractNumId w:val="22"/>
    <w:lvlOverride w:ilvl="0">
      <w:startOverride w:val="6"/>
    </w:lvlOverride>
  </w:num>
  <w:num w:numId="45">
    <w:abstractNumId w:val="22"/>
    <w:lvlOverride w:ilvl="0">
      <w:startOverride w:val="3"/>
    </w:lvlOverride>
  </w:num>
  <w:num w:numId="46">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6"/>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cumentProtection w:formatting="1" w:enforcement="1" w:cryptProviderType="rsaAES" w:cryptAlgorithmClass="hash" w:cryptAlgorithmType="typeAny" w:cryptAlgorithmSid="14" w:cryptSpinCount="100000" w:hash="Xkk092iidYPRTf5Au8N84VTjD6+CGUHIQthVkx4CtBQtnZVNrGul9ZTA4lqrS+UH3EHpT4mHClxE/kc98Go4aQ==" w:salt="NbQLQL55WqlR45A1dJRsNQ=="/>
  <w:styleLockTheme/>
  <w:defaultTabStop w:val="567"/>
  <w:hyphenationZone w:val="425"/>
  <w:evenAndOddHeaders/>
  <w:characterSpacingControl w:val="doNotCompress"/>
  <w:hdrShapeDefaults>
    <o:shapedefaults v:ext="edit" spidmax="2049">
      <o:colormru v:ext="edit" colors="#7b6c58,#887e6e,#b0a69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585"/>
    <w:rsid w:val="00005AB6"/>
    <w:rsid w:val="00010D23"/>
    <w:rsid w:val="0001112E"/>
    <w:rsid w:val="00012E3B"/>
    <w:rsid w:val="00015B49"/>
    <w:rsid w:val="0001721C"/>
    <w:rsid w:val="00020F60"/>
    <w:rsid w:val="0002217A"/>
    <w:rsid w:val="000230B2"/>
    <w:rsid w:val="00023DE2"/>
    <w:rsid w:val="0002584D"/>
    <w:rsid w:val="00025F61"/>
    <w:rsid w:val="0002668D"/>
    <w:rsid w:val="00031270"/>
    <w:rsid w:val="0003264F"/>
    <w:rsid w:val="00036D97"/>
    <w:rsid w:val="00037F3E"/>
    <w:rsid w:val="00040716"/>
    <w:rsid w:val="00041A18"/>
    <w:rsid w:val="0004501A"/>
    <w:rsid w:val="000450BE"/>
    <w:rsid w:val="0004626B"/>
    <w:rsid w:val="00051188"/>
    <w:rsid w:val="0005271E"/>
    <w:rsid w:val="00055D5C"/>
    <w:rsid w:val="0005684E"/>
    <w:rsid w:val="00056EAC"/>
    <w:rsid w:val="00060697"/>
    <w:rsid w:val="00060BB7"/>
    <w:rsid w:val="00060FF0"/>
    <w:rsid w:val="00062A89"/>
    <w:rsid w:val="00062F67"/>
    <w:rsid w:val="00063823"/>
    <w:rsid w:val="00065907"/>
    <w:rsid w:val="00066BE7"/>
    <w:rsid w:val="00067793"/>
    <w:rsid w:val="00067EBB"/>
    <w:rsid w:val="0007078D"/>
    <w:rsid w:val="0007526D"/>
    <w:rsid w:val="000764A6"/>
    <w:rsid w:val="00076B1F"/>
    <w:rsid w:val="00077E6C"/>
    <w:rsid w:val="00080D4D"/>
    <w:rsid w:val="00080D86"/>
    <w:rsid w:val="0008196B"/>
    <w:rsid w:val="0008235C"/>
    <w:rsid w:val="00082DD7"/>
    <w:rsid w:val="000870B8"/>
    <w:rsid w:val="00095620"/>
    <w:rsid w:val="00095EA1"/>
    <w:rsid w:val="00096242"/>
    <w:rsid w:val="000A0C46"/>
    <w:rsid w:val="000A14D9"/>
    <w:rsid w:val="000A19D0"/>
    <w:rsid w:val="000A3940"/>
    <w:rsid w:val="000A410C"/>
    <w:rsid w:val="000A4D38"/>
    <w:rsid w:val="000B1D10"/>
    <w:rsid w:val="000B2C38"/>
    <w:rsid w:val="000B2E99"/>
    <w:rsid w:val="000B364D"/>
    <w:rsid w:val="000B3B43"/>
    <w:rsid w:val="000B52E6"/>
    <w:rsid w:val="000B5C0C"/>
    <w:rsid w:val="000B5E22"/>
    <w:rsid w:val="000B6D45"/>
    <w:rsid w:val="000B7E85"/>
    <w:rsid w:val="000C028F"/>
    <w:rsid w:val="000C0A04"/>
    <w:rsid w:val="000C1D71"/>
    <w:rsid w:val="000C2C9D"/>
    <w:rsid w:val="000C5658"/>
    <w:rsid w:val="000C727A"/>
    <w:rsid w:val="000D1710"/>
    <w:rsid w:val="000D2FEF"/>
    <w:rsid w:val="000D41F9"/>
    <w:rsid w:val="000D43BB"/>
    <w:rsid w:val="000D69F8"/>
    <w:rsid w:val="000E020B"/>
    <w:rsid w:val="000E0BC8"/>
    <w:rsid w:val="000E0EC5"/>
    <w:rsid w:val="000E172C"/>
    <w:rsid w:val="000E2B18"/>
    <w:rsid w:val="000E2D13"/>
    <w:rsid w:val="000E338A"/>
    <w:rsid w:val="000E34D3"/>
    <w:rsid w:val="000E42F5"/>
    <w:rsid w:val="000F0594"/>
    <w:rsid w:val="000F0A57"/>
    <w:rsid w:val="000F0CA8"/>
    <w:rsid w:val="000F1044"/>
    <w:rsid w:val="000F19E4"/>
    <w:rsid w:val="000F24F5"/>
    <w:rsid w:val="000F2ED9"/>
    <w:rsid w:val="000F38E2"/>
    <w:rsid w:val="000F3AD0"/>
    <w:rsid w:val="000F3B3C"/>
    <w:rsid w:val="000F44D5"/>
    <w:rsid w:val="000F514E"/>
    <w:rsid w:val="000F6130"/>
    <w:rsid w:val="000F7232"/>
    <w:rsid w:val="001006CA"/>
    <w:rsid w:val="00100F8B"/>
    <w:rsid w:val="001015D4"/>
    <w:rsid w:val="00102172"/>
    <w:rsid w:val="001027E5"/>
    <w:rsid w:val="00105910"/>
    <w:rsid w:val="001067B5"/>
    <w:rsid w:val="0010696B"/>
    <w:rsid w:val="00106BE5"/>
    <w:rsid w:val="00110652"/>
    <w:rsid w:val="00113CB7"/>
    <w:rsid w:val="00113F3C"/>
    <w:rsid w:val="0011463F"/>
    <w:rsid w:val="00116EE0"/>
    <w:rsid w:val="0012036D"/>
    <w:rsid w:val="00120A17"/>
    <w:rsid w:val="00120E34"/>
    <w:rsid w:val="00122A0E"/>
    <w:rsid w:val="00124CB7"/>
    <w:rsid w:val="001279B0"/>
    <w:rsid w:val="00131764"/>
    <w:rsid w:val="00131865"/>
    <w:rsid w:val="00133BEF"/>
    <w:rsid w:val="001359D9"/>
    <w:rsid w:val="00135AA6"/>
    <w:rsid w:val="00137171"/>
    <w:rsid w:val="00141487"/>
    <w:rsid w:val="001442B1"/>
    <w:rsid w:val="0014534F"/>
    <w:rsid w:val="00150CBD"/>
    <w:rsid w:val="0015172B"/>
    <w:rsid w:val="001526A2"/>
    <w:rsid w:val="0015436E"/>
    <w:rsid w:val="001555E1"/>
    <w:rsid w:val="00156314"/>
    <w:rsid w:val="00157835"/>
    <w:rsid w:val="00160639"/>
    <w:rsid w:val="00162FD5"/>
    <w:rsid w:val="00166C6E"/>
    <w:rsid w:val="0017000C"/>
    <w:rsid w:val="0017038A"/>
    <w:rsid w:val="00172B28"/>
    <w:rsid w:val="001771CC"/>
    <w:rsid w:val="001808F0"/>
    <w:rsid w:val="00181FEC"/>
    <w:rsid w:val="00183FE0"/>
    <w:rsid w:val="00184022"/>
    <w:rsid w:val="0018415F"/>
    <w:rsid w:val="001843D6"/>
    <w:rsid w:val="0018479D"/>
    <w:rsid w:val="00184899"/>
    <w:rsid w:val="00185378"/>
    <w:rsid w:val="0018553F"/>
    <w:rsid w:val="001871BB"/>
    <w:rsid w:val="00187251"/>
    <w:rsid w:val="00192AB6"/>
    <w:rsid w:val="001941B6"/>
    <w:rsid w:val="00194533"/>
    <w:rsid w:val="001945E0"/>
    <w:rsid w:val="001977F4"/>
    <w:rsid w:val="001A1A99"/>
    <w:rsid w:val="001A1E1C"/>
    <w:rsid w:val="001A2D81"/>
    <w:rsid w:val="001B190A"/>
    <w:rsid w:val="001B2814"/>
    <w:rsid w:val="001B2D01"/>
    <w:rsid w:val="001B35EB"/>
    <w:rsid w:val="001C12DC"/>
    <w:rsid w:val="001C30A8"/>
    <w:rsid w:val="001C6955"/>
    <w:rsid w:val="001C6D98"/>
    <w:rsid w:val="001C6FE6"/>
    <w:rsid w:val="001D2FD3"/>
    <w:rsid w:val="001D3D68"/>
    <w:rsid w:val="001D3ED8"/>
    <w:rsid w:val="001D439B"/>
    <w:rsid w:val="001D61B9"/>
    <w:rsid w:val="001D6DCA"/>
    <w:rsid w:val="001D72D0"/>
    <w:rsid w:val="001E0411"/>
    <w:rsid w:val="001E0754"/>
    <w:rsid w:val="001E0862"/>
    <w:rsid w:val="001E09F4"/>
    <w:rsid w:val="001E0F27"/>
    <w:rsid w:val="001F0B81"/>
    <w:rsid w:val="001F1688"/>
    <w:rsid w:val="001F3551"/>
    <w:rsid w:val="001F3F10"/>
    <w:rsid w:val="001F56F5"/>
    <w:rsid w:val="001F60CD"/>
    <w:rsid w:val="001F64B8"/>
    <w:rsid w:val="001F69A2"/>
    <w:rsid w:val="0020079A"/>
    <w:rsid w:val="00201573"/>
    <w:rsid w:val="002045AE"/>
    <w:rsid w:val="00210414"/>
    <w:rsid w:val="002109CB"/>
    <w:rsid w:val="00215074"/>
    <w:rsid w:val="00215C53"/>
    <w:rsid w:val="00217CC3"/>
    <w:rsid w:val="00217DED"/>
    <w:rsid w:val="00220299"/>
    <w:rsid w:val="00222F9E"/>
    <w:rsid w:val="00223ACB"/>
    <w:rsid w:val="00225ABB"/>
    <w:rsid w:val="002302A9"/>
    <w:rsid w:val="00232BD3"/>
    <w:rsid w:val="00234547"/>
    <w:rsid w:val="0023491C"/>
    <w:rsid w:val="00235125"/>
    <w:rsid w:val="00236778"/>
    <w:rsid w:val="00236D6D"/>
    <w:rsid w:val="00244650"/>
    <w:rsid w:val="00245450"/>
    <w:rsid w:val="00245640"/>
    <w:rsid w:val="00245E10"/>
    <w:rsid w:val="00246BBA"/>
    <w:rsid w:val="002514C9"/>
    <w:rsid w:val="00251CD0"/>
    <w:rsid w:val="00252562"/>
    <w:rsid w:val="00254EA1"/>
    <w:rsid w:val="00255B92"/>
    <w:rsid w:val="00256FC9"/>
    <w:rsid w:val="00257FA7"/>
    <w:rsid w:val="00260CC6"/>
    <w:rsid w:val="0026234C"/>
    <w:rsid w:val="002627C8"/>
    <w:rsid w:val="00264464"/>
    <w:rsid w:val="0026484A"/>
    <w:rsid w:val="002668D6"/>
    <w:rsid w:val="002700D4"/>
    <w:rsid w:val="00271AC7"/>
    <w:rsid w:val="002721D0"/>
    <w:rsid w:val="0027231F"/>
    <w:rsid w:val="00272434"/>
    <w:rsid w:val="002733CA"/>
    <w:rsid w:val="00274F84"/>
    <w:rsid w:val="0027787F"/>
    <w:rsid w:val="0028060B"/>
    <w:rsid w:val="00280E4A"/>
    <w:rsid w:val="0028120C"/>
    <w:rsid w:val="002815AE"/>
    <w:rsid w:val="002833FD"/>
    <w:rsid w:val="00283417"/>
    <w:rsid w:val="00284256"/>
    <w:rsid w:val="00284B60"/>
    <w:rsid w:val="002874F7"/>
    <w:rsid w:val="0029028A"/>
    <w:rsid w:val="002912DE"/>
    <w:rsid w:val="00292C3C"/>
    <w:rsid w:val="00295485"/>
    <w:rsid w:val="00295827"/>
    <w:rsid w:val="00295F16"/>
    <w:rsid w:val="00295F81"/>
    <w:rsid w:val="002960DF"/>
    <w:rsid w:val="00296A3A"/>
    <w:rsid w:val="00296C44"/>
    <w:rsid w:val="00297303"/>
    <w:rsid w:val="002A033F"/>
    <w:rsid w:val="002A18FA"/>
    <w:rsid w:val="002A4810"/>
    <w:rsid w:val="002A4AB7"/>
    <w:rsid w:val="002A513F"/>
    <w:rsid w:val="002A676C"/>
    <w:rsid w:val="002A69BD"/>
    <w:rsid w:val="002A6E08"/>
    <w:rsid w:val="002A7700"/>
    <w:rsid w:val="002B064E"/>
    <w:rsid w:val="002B2C3E"/>
    <w:rsid w:val="002B42A0"/>
    <w:rsid w:val="002B6E20"/>
    <w:rsid w:val="002B7C91"/>
    <w:rsid w:val="002C0184"/>
    <w:rsid w:val="002C2A21"/>
    <w:rsid w:val="002C404C"/>
    <w:rsid w:val="002C5515"/>
    <w:rsid w:val="002C6515"/>
    <w:rsid w:val="002C6DC3"/>
    <w:rsid w:val="002C7AD2"/>
    <w:rsid w:val="002C7E54"/>
    <w:rsid w:val="002D1838"/>
    <w:rsid w:val="002D1908"/>
    <w:rsid w:val="002D1FA9"/>
    <w:rsid w:val="002D48C1"/>
    <w:rsid w:val="002D50A3"/>
    <w:rsid w:val="002D6E2E"/>
    <w:rsid w:val="002D7959"/>
    <w:rsid w:val="002E0F2D"/>
    <w:rsid w:val="002E4F5C"/>
    <w:rsid w:val="002E6336"/>
    <w:rsid w:val="002E68DD"/>
    <w:rsid w:val="002E6DD5"/>
    <w:rsid w:val="002E729E"/>
    <w:rsid w:val="002E7456"/>
    <w:rsid w:val="002F47FF"/>
    <w:rsid w:val="002F5494"/>
    <w:rsid w:val="003005C2"/>
    <w:rsid w:val="003060B3"/>
    <w:rsid w:val="00306366"/>
    <w:rsid w:val="00307A79"/>
    <w:rsid w:val="00307D0C"/>
    <w:rsid w:val="00310932"/>
    <w:rsid w:val="00311685"/>
    <w:rsid w:val="00315992"/>
    <w:rsid w:val="003204D5"/>
    <w:rsid w:val="003226D8"/>
    <w:rsid w:val="00322E6A"/>
    <w:rsid w:val="003252BB"/>
    <w:rsid w:val="00326A07"/>
    <w:rsid w:val="0032721B"/>
    <w:rsid w:val="003273B6"/>
    <w:rsid w:val="003301A1"/>
    <w:rsid w:val="003314A0"/>
    <w:rsid w:val="003327D2"/>
    <w:rsid w:val="00333916"/>
    <w:rsid w:val="003364BA"/>
    <w:rsid w:val="00337AB4"/>
    <w:rsid w:val="00340B38"/>
    <w:rsid w:val="00343351"/>
    <w:rsid w:val="00343F0C"/>
    <w:rsid w:val="00345CD5"/>
    <w:rsid w:val="00345D01"/>
    <w:rsid w:val="00347598"/>
    <w:rsid w:val="00347ED1"/>
    <w:rsid w:val="0035064C"/>
    <w:rsid w:val="0035537F"/>
    <w:rsid w:val="00356C99"/>
    <w:rsid w:val="00357E93"/>
    <w:rsid w:val="00357FEE"/>
    <w:rsid w:val="003607EF"/>
    <w:rsid w:val="00360889"/>
    <w:rsid w:val="003609A9"/>
    <w:rsid w:val="00362214"/>
    <w:rsid w:val="003624E3"/>
    <w:rsid w:val="003625E6"/>
    <w:rsid w:val="00362B3D"/>
    <w:rsid w:val="00363BDD"/>
    <w:rsid w:val="00364E44"/>
    <w:rsid w:val="00365418"/>
    <w:rsid w:val="003678C6"/>
    <w:rsid w:val="003702CC"/>
    <w:rsid w:val="00372AF8"/>
    <w:rsid w:val="00374C6A"/>
    <w:rsid w:val="0037590A"/>
    <w:rsid w:val="00376306"/>
    <w:rsid w:val="00381169"/>
    <w:rsid w:val="003814C9"/>
    <w:rsid w:val="0038358E"/>
    <w:rsid w:val="00383692"/>
    <w:rsid w:val="00387240"/>
    <w:rsid w:val="00387AB8"/>
    <w:rsid w:val="00387DDE"/>
    <w:rsid w:val="003917A0"/>
    <w:rsid w:val="00391A01"/>
    <w:rsid w:val="0039513C"/>
    <w:rsid w:val="003956BA"/>
    <w:rsid w:val="003A09BA"/>
    <w:rsid w:val="003A0EB5"/>
    <w:rsid w:val="003A3E56"/>
    <w:rsid w:val="003A5711"/>
    <w:rsid w:val="003A5C68"/>
    <w:rsid w:val="003A5DFC"/>
    <w:rsid w:val="003A623F"/>
    <w:rsid w:val="003A631C"/>
    <w:rsid w:val="003A7508"/>
    <w:rsid w:val="003B1553"/>
    <w:rsid w:val="003B5136"/>
    <w:rsid w:val="003B57CF"/>
    <w:rsid w:val="003B6DE0"/>
    <w:rsid w:val="003B6F1F"/>
    <w:rsid w:val="003C188F"/>
    <w:rsid w:val="003C212C"/>
    <w:rsid w:val="003C4B94"/>
    <w:rsid w:val="003C64D9"/>
    <w:rsid w:val="003D187C"/>
    <w:rsid w:val="003D2AC0"/>
    <w:rsid w:val="003D4117"/>
    <w:rsid w:val="003D4CF9"/>
    <w:rsid w:val="003D5158"/>
    <w:rsid w:val="003E0079"/>
    <w:rsid w:val="003E02F1"/>
    <w:rsid w:val="003E2E42"/>
    <w:rsid w:val="003E492E"/>
    <w:rsid w:val="003E566D"/>
    <w:rsid w:val="003E70E0"/>
    <w:rsid w:val="003E7DA7"/>
    <w:rsid w:val="003F2067"/>
    <w:rsid w:val="003F2917"/>
    <w:rsid w:val="003F4A82"/>
    <w:rsid w:val="003F4AAF"/>
    <w:rsid w:val="003F68DD"/>
    <w:rsid w:val="003F73BF"/>
    <w:rsid w:val="003F7895"/>
    <w:rsid w:val="0040080A"/>
    <w:rsid w:val="004020CC"/>
    <w:rsid w:val="0040383C"/>
    <w:rsid w:val="00403CE6"/>
    <w:rsid w:val="00405BBD"/>
    <w:rsid w:val="00406938"/>
    <w:rsid w:val="00407FBF"/>
    <w:rsid w:val="0041020B"/>
    <w:rsid w:val="0041102B"/>
    <w:rsid w:val="004110CA"/>
    <w:rsid w:val="0041160E"/>
    <w:rsid w:val="00411BB3"/>
    <w:rsid w:val="00412289"/>
    <w:rsid w:val="00412CDF"/>
    <w:rsid w:val="00416585"/>
    <w:rsid w:val="00416DFC"/>
    <w:rsid w:val="004208F6"/>
    <w:rsid w:val="0042309A"/>
    <w:rsid w:val="00427824"/>
    <w:rsid w:val="00430A78"/>
    <w:rsid w:val="00430E9D"/>
    <w:rsid w:val="00430F61"/>
    <w:rsid w:val="00431162"/>
    <w:rsid w:val="004313CD"/>
    <w:rsid w:val="004314F2"/>
    <w:rsid w:val="004337C0"/>
    <w:rsid w:val="00435360"/>
    <w:rsid w:val="004403CC"/>
    <w:rsid w:val="00441A7C"/>
    <w:rsid w:val="00441F67"/>
    <w:rsid w:val="00442828"/>
    <w:rsid w:val="00443482"/>
    <w:rsid w:val="00450308"/>
    <w:rsid w:val="00451BA7"/>
    <w:rsid w:val="00456134"/>
    <w:rsid w:val="00457AD1"/>
    <w:rsid w:val="00462404"/>
    <w:rsid w:val="004639F7"/>
    <w:rsid w:val="0046427F"/>
    <w:rsid w:val="00464ED4"/>
    <w:rsid w:val="0046514A"/>
    <w:rsid w:val="00465F13"/>
    <w:rsid w:val="00467948"/>
    <w:rsid w:val="00471F0A"/>
    <w:rsid w:val="004759CE"/>
    <w:rsid w:val="00475A54"/>
    <w:rsid w:val="00476822"/>
    <w:rsid w:val="0047784A"/>
    <w:rsid w:val="004852AF"/>
    <w:rsid w:val="00485300"/>
    <w:rsid w:val="00485665"/>
    <w:rsid w:val="00485CFE"/>
    <w:rsid w:val="0048603E"/>
    <w:rsid w:val="004909EC"/>
    <w:rsid w:val="00491977"/>
    <w:rsid w:val="004930E1"/>
    <w:rsid w:val="004937C3"/>
    <w:rsid w:val="004947AA"/>
    <w:rsid w:val="004971FE"/>
    <w:rsid w:val="004972A7"/>
    <w:rsid w:val="004A1329"/>
    <w:rsid w:val="004A1AD2"/>
    <w:rsid w:val="004A40EE"/>
    <w:rsid w:val="004B0136"/>
    <w:rsid w:val="004B07D7"/>
    <w:rsid w:val="004B2A48"/>
    <w:rsid w:val="004B36FD"/>
    <w:rsid w:val="004B402F"/>
    <w:rsid w:val="004B45A5"/>
    <w:rsid w:val="004B462B"/>
    <w:rsid w:val="004B6968"/>
    <w:rsid w:val="004B6C30"/>
    <w:rsid w:val="004C0B50"/>
    <w:rsid w:val="004C1652"/>
    <w:rsid w:val="004C447A"/>
    <w:rsid w:val="004C4A2E"/>
    <w:rsid w:val="004C5BF2"/>
    <w:rsid w:val="004C61A9"/>
    <w:rsid w:val="004D205A"/>
    <w:rsid w:val="004D483A"/>
    <w:rsid w:val="004D4B21"/>
    <w:rsid w:val="004E057E"/>
    <w:rsid w:val="004E27D8"/>
    <w:rsid w:val="004E28DE"/>
    <w:rsid w:val="004E44C8"/>
    <w:rsid w:val="004E4743"/>
    <w:rsid w:val="004E53BE"/>
    <w:rsid w:val="004E5DF4"/>
    <w:rsid w:val="004E5FCA"/>
    <w:rsid w:val="004E767A"/>
    <w:rsid w:val="004E7F82"/>
    <w:rsid w:val="004F1450"/>
    <w:rsid w:val="004F183E"/>
    <w:rsid w:val="004F1C02"/>
    <w:rsid w:val="004F2604"/>
    <w:rsid w:val="004F3DD7"/>
    <w:rsid w:val="004F49BB"/>
    <w:rsid w:val="004F5AC8"/>
    <w:rsid w:val="004F7BCE"/>
    <w:rsid w:val="00500269"/>
    <w:rsid w:val="0050190E"/>
    <w:rsid w:val="00501940"/>
    <w:rsid w:val="00501992"/>
    <w:rsid w:val="00502011"/>
    <w:rsid w:val="00502BF6"/>
    <w:rsid w:val="00502E22"/>
    <w:rsid w:val="005045C4"/>
    <w:rsid w:val="005063FC"/>
    <w:rsid w:val="0051129E"/>
    <w:rsid w:val="00515CE5"/>
    <w:rsid w:val="0051784A"/>
    <w:rsid w:val="005179DC"/>
    <w:rsid w:val="0052327A"/>
    <w:rsid w:val="00523C1A"/>
    <w:rsid w:val="00524486"/>
    <w:rsid w:val="00524B36"/>
    <w:rsid w:val="00524F80"/>
    <w:rsid w:val="0052698A"/>
    <w:rsid w:val="0053062A"/>
    <w:rsid w:val="005328F2"/>
    <w:rsid w:val="00532BD4"/>
    <w:rsid w:val="0053384F"/>
    <w:rsid w:val="0053406A"/>
    <w:rsid w:val="00534312"/>
    <w:rsid w:val="00535050"/>
    <w:rsid w:val="0053575A"/>
    <w:rsid w:val="00536F3C"/>
    <w:rsid w:val="00537A3B"/>
    <w:rsid w:val="005423DE"/>
    <w:rsid w:val="0054260E"/>
    <w:rsid w:val="00543150"/>
    <w:rsid w:val="005467A9"/>
    <w:rsid w:val="00547073"/>
    <w:rsid w:val="00550D79"/>
    <w:rsid w:val="0055110F"/>
    <w:rsid w:val="00554643"/>
    <w:rsid w:val="005559AC"/>
    <w:rsid w:val="00555FB3"/>
    <w:rsid w:val="00557B5A"/>
    <w:rsid w:val="005601B4"/>
    <w:rsid w:val="005608DC"/>
    <w:rsid w:val="005611D0"/>
    <w:rsid w:val="00562FD7"/>
    <w:rsid w:val="00564B98"/>
    <w:rsid w:val="00566BD4"/>
    <w:rsid w:val="005702A4"/>
    <w:rsid w:val="00571D7A"/>
    <w:rsid w:val="005756CD"/>
    <w:rsid w:val="00577143"/>
    <w:rsid w:val="00577CAF"/>
    <w:rsid w:val="00580223"/>
    <w:rsid w:val="005853F8"/>
    <w:rsid w:val="00585FF8"/>
    <w:rsid w:val="00592BD0"/>
    <w:rsid w:val="005938A4"/>
    <w:rsid w:val="00594186"/>
    <w:rsid w:val="00594841"/>
    <w:rsid w:val="005A05D1"/>
    <w:rsid w:val="005A2495"/>
    <w:rsid w:val="005A2CA9"/>
    <w:rsid w:val="005A2EEF"/>
    <w:rsid w:val="005A5056"/>
    <w:rsid w:val="005A53B8"/>
    <w:rsid w:val="005A6FFE"/>
    <w:rsid w:val="005A74EE"/>
    <w:rsid w:val="005B0D78"/>
    <w:rsid w:val="005B13FE"/>
    <w:rsid w:val="005B1438"/>
    <w:rsid w:val="005B1CDE"/>
    <w:rsid w:val="005B202B"/>
    <w:rsid w:val="005B27C5"/>
    <w:rsid w:val="005B5F37"/>
    <w:rsid w:val="005B6F0D"/>
    <w:rsid w:val="005C0B67"/>
    <w:rsid w:val="005C10EB"/>
    <w:rsid w:val="005C59BA"/>
    <w:rsid w:val="005C5A96"/>
    <w:rsid w:val="005C6194"/>
    <w:rsid w:val="005C6665"/>
    <w:rsid w:val="005C76B2"/>
    <w:rsid w:val="005D0613"/>
    <w:rsid w:val="005D0B62"/>
    <w:rsid w:val="005D0F67"/>
    <w:rsid w:val="005D18A0"/>
    <w:rsid w:val="005D2B56"/>
    <w:rsid w:val="005D371D"/>
    <w:rsid w:val="005D47B2"/>
    <w:rsid w:val="005D4C21"/>
    <w:rsid w:val="005E0D21"/>
    <w:rsid w:val="005E1A64"/>
    <w:rsid w:val="005E2E69"/>
    <w:rsid w:val="005E3754"/>
    <w:rsid w:val="005E4EA2"/>
    <w:rsid w:val="005E5E87"/>
    <w:rsid w:val="005E6BE1"/>
    <w:rsid w:val="005E71F3"/>
    <w:rsid w:val="005E7495"/>
    <w:rsid w:val="005F07CC"/>
    <w:rsid w:val="005F0889"/>
    <w:rsid w:val="005F110F"/>
    <w:rsid w:val="005F7134"/>
    <w:rsid w:val="00605533"/>
    <w:rsid w:val="00606033"/>
    <w:rsid w:val="00606F5C"/>
    <w:rsid w:val="006106BC"/>
    <w:rsid w:val="00611754"/>
    <w:rsid w:val="00611F51"/>
    <w:rsid w:val="006154AF"/>
    <w:rsid w:val="00616C4B"/>
    <w:rsid w:val="00620AD9"/>
    <w:rsid w:val="00621C12"/>
    <w:rsid w:val="00623E18"/>
    <w:rsid w:val="00625C5D"/>
    <w:rsid w:val="00625D1B"/>
    <w:rsid w:val="006320F9"/>
    <w:rsid w:val="006330D8"/>
    <w:rsid w:val="006347A1"/>
    <w:rsid w:val="00635052"/>
    <w:rsid w:val="006354D9"/>
    <w:rsid w:val="00635A22"/>
    <w:rsid w:val="00635ABC"/>
    <w:rsid w:val="0064155F"/>
    <w:rsid w:val="00642083"/>
    <w:rsid w:val="00642FF6"/>
    <w:rsid w:val="0064519A"/>
    <w:rsid w:val="00646269"/>
    <w:rsid w:val="00646D9D"/>
    <w:rsid w:val="00650B24"/>
    <w:rsid w:val="006514C5"/>
    <w:rsid w:val="00652072"/>
    <w:rsid w:val="00652BE6"/>
    <w:rsid w:val="0065550D"/>
    <w:rsid w:val="006558BE"/>
    <w:rsid w:val="006563AD"/>
    <w:rsid w:val="0065651F"/>
    <w:rsid w:val="00660715"/>
    <w:rsid w:val="00662A6A"/>
    <w:rsid w:val="00663399"/>
    <w:rsid w:val="00664295"/>
    <w:rsid w:val="0066534E"/>
    <w:rsid w:val="00665364"/>
    <w:rsid w:val="00666A95"/>
    <w:rsid w:val="00666CBE"/>
    <w:rsid w:val="00667B35"/>
    <w:rsid w:val="00670EA2"/>
    <w:rsid w:val="00671FB1"/>
    <w:rsid w:val="00673A9B"/>
    <w:rsid w:val="0067477E"/>
    <w:rsid w:val="0067523B"/>
    <w:rsid w:val="0067774F"/>
    <w:rsid w:val="00681B4F"/>
    <w:rsid w:val="0068435B"/>
    <w:rsid w:val="00685790"/>
    <w:rsid w:val="006876A8"/>
    <w:rsid w:val="00691A45"/>
    <w:rsid w:val="00693A74"/>
    <w:rsid w:val="006944B4"/>
    <w:rsid w:val="00694689"/>
    <w:rsid w:val="00696415"/>
    <w:rsid w:val="006967A5"/>
    <w:rsid w:val="00697E02"/>
    <w:rsid w:val="006A2F10"/>
    <w:rsid w:val="006A49E3"/>
    <w:rsid w:val="006B18EE"/>
    <w:rsid w:val="006B1EFD"/>
    <w:rsid w:val="006B4372"/>
    <w:rsid w:val="006B468D"/>
    <w:rsid w:val="006B5B82"/>
    <w:rsid w:val="006B73CA"/>
    <w:rsid w:val="006C14E4"/>
    <w:rsid w:val="006C26CA"/>
    <w:rsid w:val="006C27C3"/>
    <w:rsid w:val="006C42DA"/>
    <w:rsid w:val="006C6545"/>
    <w:rsid w:val="006C6DA8"/>
    <w:rsid w:val="006C6E75"/>
    <w:rsid w:val="006C7F61"/>
    <w:rsid w:val="006D407F"/>
    <w:rsid w:val="006D457A"/>
    <w:rsid w:val="006D4C7B"/>
    <w:rsid w:val="006E207B"/>
    <w:rsid w:val="006E28EB"/>
    <w:rsid w:val="006E393A"/>
    <w:rsid w:val="006E4506"/>
    <w:rsid w:val="006E5F39"/>
    <w:rsid w:val="006E5FC7"/>
    <w:rsid w:val="006F0442"/>
    <w:rsid w:val="006F11EB"/>
    <w:rsid w:val="006F19FD"/>
    <w:rsid w:val="006F34EB"/>
    <w:rsid w:val="006F6C16"/>
    <w:rsid w:val="007005E0"/>
    <w:rsid w:val="007011F0"/>
    <w:rsid w:val="0070148E"/>
    <w:rsid w:val="00701D31"/>
    <w:rsid w:val="0070352E"/>
    <w:rsid w:val="007037B0"/>
    <w:rsid w:val="00704BE3"/>
    <w:rsid w:val="0071002D"/>
    <w:rsid w:val="00710CEF"/>
    <w:rsid w:val="00712C23"/>
    <w:rsid w:val="00712FD7"/>
    <w:rsid w:val="00714B24"/>
    <w:rsid w:val="00714E2C"/>
    <w:rsid w:val="007150C6"/>
    <w:rsid w:val="007156A1"/>
    <w:rsid w:val="007160BE"/>
    <w:rsid w:val="0071757A"/>
    <w:rsid w:val="007213EE"/>
    <w:rsid w:val="00722BB1"/>
    <w:rsid w:val="00722F65"/>
    <w:rsid w:val="007241EA"/>
    <w:rsid w:val="007250F5"/>
    <w:rsid w:val="007257CD"/>
    <w:rsid w:val="00726EB8"/>
    <w:rsid w:val="0072730A"/>
    <w:rsid w:val="00731E90"/>
    <w:rsid w:val="007333E7"/>
    <w:rsid w:val="007334C3"/>
    <w:rsid w:val="00734A29"/>
    <w:rsid w:val="00734A4F"/>
    <w:rsid w:val="00736115"/>
    <w:rsid w:val="00737FBA"/>
    <w:rsid w:val="007414C6"/>
    <w:rsid w:val="00745327"/>
    <w:rsid w:val="00747186"/>
    <w:rsid w:val="00752E35"/>
    <w:rsid w:val="0075324E"/>
    <w:rsid w:val="00755525"/>
    <w:rsid w:val="00755592"/>
    <w:rsid w:val="00756C1A"/>
    <w:rsid w:val="00757F24"/>
    <w:rsid w:val="00762BCC"/>
    <w:rsid w:val="00763BA3"/>
    <w:rsid w:val="007642B8"/>
    <w:rsid w:val="00764FE3"/>
    <w:rsid w:val="0076530C"/>
    <w:rsid w:val="00765646"/>
    <w:rsid w:val="00765B66"/>
    <w:rsid w:val="007660EC"/>
    <w:rsid w:val="00766660"/>
    <w:rsid w:val="00767BB2"/>
    <w:rsid w:val="00770001"/>
    <w:rsid w:val="0077159C"/>
    <w:rsid w:val="007730C9"/>
    <w:rsid w:val="00773B2C"/>
    <w:rsid w:val="0077749B"/>
    <w:rsid w:val="00780376"/>
    <w:rsid w:val="00780533"/>
    <w:rsid w:val="00780554"/>
    <w:rsid w:val="00780EE3"/>
    <w:rsid w:val="0078296D"/>
    <w:rsid w:val="00782A7F"/>
    <w:rsid w:val="00786CE4"/>
    <w:rsid w:val="007900DC"/>
    <w:rsid w:val="00791AAC"/>
    <w:rsid w:val="0079273D"/>
    <w:rsid w:val="00792E12"/>
    <w:rsid w:val="007931C8"/>
    <w:rsid w:val="007975F1"/>
    <w:rsid w:val="00797D4C"/>
    <w:rsid w:val="00797F30"/>
    <w:rsid w:val="007A0834"/>
    <w:rsid w:val="007A1250"/>
    <w:rsid w:val="007A3827"/>
    <w:rsid w:val="007A3A0E"/>
    <w:rsid w:val="007A3A2D"/>
    <w:rsid w:val="007A78BB"/>
    <w:rsid w:val="007B01DC"/>
    <w:rsid w:val="007B06BD"/>
    <w:rsid w:val="007B175A"/>
    <w:rsid w:val="007B4A3A"/>
    <w:rsid w:val="007B52D0"/>
    <w:rsid w:val="007B5BD0"/>
    <w:rsid w:val="007B7071"/>
    <w:rsid w:val="007C0E7E"/>
    <w:rsid w:val="007C262D"/>
    <w:rsid w:val="007C4098"/>
    <w:rsid w:val="007C4771"/>
    <w:rsid w:val="007C49DA"/>
    <w:rsid w:val="007D01D4"/>
    <w:rsid w:val="007D06F4"/>
    <w:rsid w:val="007D0D74"/>
    <w:rsid w:val="007D17C5"/>
    <w:rsid w:val="007D240F"/>
    <w:rsid w:val="007D342E"/>
    <w:rsid w:val="007D4166"/>
    <w:rsid w:val="007D52EC"/>
    <w:rsid w:val="007D677D"/>
    <w:rsid w:val="007D6C59"/>
    <w:rsid w:val="007E0704"/>
    <w:rsid w:val="007E0837"/>
    <w:rsid w:val="007E27F8"/>
    <w:rsid w:val="007E2F34"/>
    <w:rsid w:val="007E3F90"/>
    <w:rsid w:val="007E44BA"/>
    <w:rsid w:val="007E51E0"/>
    <w:rsid w:val="007F087E"/>
    <w:rsid w:val="007F1CEE"/>
    <w:rsid w:val="007F26AB"/>
    <w:rsid w:val="007F3990"/>
    <w:rsid w:val="007F5E4E"/>
    <w:rsid w:val="008003E8"/>
    <w:rsid w:val="00802AE5"/>
    <w:rsid w:val="00803BF3"/>
    <w:rsid w:val="00805CDA"/>
    <w:rsid w:val="008107D4"/>
    <w:rsid w:val="00814737"/>
    <w:rsid w:val="00814F45"/>
    <w:rsid w:val="008160C5"/>
    <w:rsid w:val="00816874"/>
    <w:rsid w:val="00820B03"/>
    <w:rsid w:val="00820EA7"/>
    <w:rsid w:val="008267E7"/>
    <w:rsid w:val="00830019"/>
    <w:rsid w:val="008303A2"/>
    <w:rsid w:val="008305A3"/>
    <w:rsid w:val="0083166D"/>
    <w:rsid w:val="00832314"/>
    <w:rsid w:val="0083290E"/>
    <w:rsid w:val="008333E4"/>
    <w:rsid w:val="008355B9"/>
    <w:rsid w:val="00837537"/>
    <w:rsid w:val="008413F8"/>
    <w:rsid w:val="0084193E"/>
    <w:rsid w:val="00842766"/>
    <w:rsid w:val="00844818"/>
    <w:rsid w:val="00844C9E"/>
    <w:rsid w:val="00850D64"/>
    <w:rsid w:val="00852759"/>
    <w:rsid w:val="00854314"/>
    <w:rsid w:val="00854B6E"/>
    <w:rsid w:val="0085670C"/>
    <w:rsid w:val="0086094D"/>
    <w:rsid w:val="00861DB2"/>
    <w:rsid w:val="00862180"/>
    <w:rsid w:val="00863D88"/>
    <w:rsid w:val="00864038"/>
    <w:rsid w:val="00865FA9"/>
    <w:rsid w:val="008668AA"/>
    <w:rsid w:val="00871E9E"/>
    <w:rsid w:val="00872382"/>
    <w:rsid w:val="008757EA"/>
    <w:rsid w:val="00875998"/>
    <w:rsid w:val="00877994"/>
    <w:rsid w:val="00883205"/>
    <w:rsid w:val="00883A83"/>
    <w:rsid w:val="00883BF2"/>
    <w:rsid w:val="00883EF4"/>
    <w:rsid w:val="00885EA2"/>
    <w:rsid w:val="008862B1"/>
    <w:rsid w:val="0088680F"/>
    <w:rsid w:val="00890378"/>
    <w:rsid w:val="008912FE"/>
    <w:rsid w:val="008925FD"/>
    <w:rsid w:val="00893B4B"/>
    <w:rsid w:val="00894284"/>
    <w:rsid w:val="00896AA9"/>
    <w:rsid w:val="0089703F"/>
    <w:rsid w:val="00897184"/>
    <w:rsid w:val="008A245D"/>
    <w:rsid w:val="008A3B60"/>
    <w:rsid w:val="008A4505"/>
    <w:rsid w:val="008A54FC"/>
    <w:rsid w:val="008A6960"/>
    <w:rsid w:val="008A6E51"/>
    <w:rsid w:val="008A7F6A"/>
    <w:rsid w:val="008B21BB"/>
    <w:rsid w:val="008B35B8"/>
    <w:rsid w:val="008B38FA"/>
    <w:rsid w:val="008B3938"/>
    <w:rsid w:val="008B46F6"/>
    <w:rsid w:val="008B50B1"/>
    <w:rsid w:val="008B70CD"/>
    <w:rsid w:val="008C023F"/>
    <w:rsid w:val="008C0474"/>
    <w:rsid w:val="008C1ABF"/>
    <w:rsid w:val="008C45FC"/>
    <w:rsid w:val="008C5BFF"/>
    <w:rsid w:val="008C6906"/>
    <w:rsid w:val="008C74F8"/>
    <w:rsid w:val="008D134E"/>
    <w:rsid w:val="008D141C"/>
    <w:rsid w:val="008D2C13"/>
    <w:rsid w:val="008D49EE"/>
    <w:rsid w:val="008D6E74"/>
    <w:rsid w:val="008E1827"/>
    <w:rsid w:val="008E1991"/>
    <w:rsid w:val="008E27C3"/>
    <w:rsid w:val="008E323E"/>
    <w:rsid w:val="008E3FC7"/>
    <w:rsid w:val="008E5E60"/>
    <w:rsid w:val="008E6109"/>
    <w:rsid w:val="008E6940"/>
    <w:rsid w:val="008E7317"/>
    <w:rsid w:val="008E7940"/>
    <w:rsid w:val="008E7FC7"/>
    <w:rsid w:val="008F23BE"/>
    <w:rsid w:val="008F2C08"/>
    <w:rsid w:val="008F336F"/>
    <w:rsid w:val="008F3BC4"/>
    <w:rsid w:val="008F47AB"/>
    <w:rsid w:val="008F4E95"/>
    <w:rsid w:val="008F581F"/>
    <w:rsid w:val="0090120F"/>
    <w:rsid w:val="00901BE2"/>
    <w:rsid w:val="00903DE1"/>
    <w:rsid w:val="00905E6C"/>
    <w:rsid w:val="0090751E"/>
    <w:rsid w:val="00907939"/>
    <w:rsid w:val="00907DC4"/>
    <w:rsid w:val="00907F88"/>
    <w:rsid w:val="0091084A"/>
    <w:rsid w:val="00910F8B"/>
    <w:rsid w:val="00912C6D"/>
    <w:rsid w:val="00913103"/>
    <w:rsid w:val="009137FF"/>
    <w:rsid w:val="009162D0"/>
    <w:rsid w:val="009170EA"/>
    <w:rsid w:val="0092076F"/>
    <w:rsid w:val="0092233A"/>
    <w:rsid w:val="00925E22"/>
    <w:rsid w:val="009261E0"/>
    <w:rsid w:val="00926409"/>
    <w:rsid w:val="00926814"/>
    <w:rsid w:val="00927FC5"/>
    <w:rsid w:val="00930439"/>
    <w:rsid w:val="0093092B"/>
    <w:rsid w:val="009311C2"/>
    <w:rsid w:val="00933F37"/>
    <w:rsid w:val="00934AFF"/>
    <w:rsid w:val="009353C2"/>
    <w:rsid w:val="00937AEB"/>
    <w:rsid w:val="00940D04"/>
    <w:rsid w:val="00940DE6"/>
    <w:rsid w:val="009410BC"/>
    <w:rsid w:val="0094133F"/>
    <w:rsid w:val="00941D3A"/>
    <w:rsid w:val="00942645"/>
    <w:rsid w:val="00944439"/>
    <w:rsid w:val="00946097"/>
    <w:rsid w:val="009465E0"/>
    <w:rsid w:val="00951EB5"/>
    <w:rsid w:val="009531C0"/>
    <w:rsid w:val="00953DDE"/>
    <w:rsid w:val="00954126"/>
    <w:rsid w:val="00955A16"/>
    <w:rsid w:val="009566EC"/>
    <w:rsid w:val="0095694F"/>
    <w:rsid w:val="0095793E"/>
    <w:rsid w:val="0096034C"/>
    <w:rsid w:val="009620A2"/>
    <w:rsid w:val="00962BB3"/>
    <w:rsid w:val="00962CA1"/>
    <w:rsid w:val="00965994"/>
    <w:rsid w:val="00965F9D"/>
    <w:rsid w:val="009662E3"/>
    <w:rsid w:val="00966560"/>
    <w:rsid w:val="00966DD9"/>
    <w:rsid w:val="009678C8"/>
    <w:rsid w:val="00970320"/>
    <w:rsid w:val="00971816"/>
    <w:rsid w:val="00971B95"/>
    <w:rsid w:val="00972A59"/>
    <w:rsid w:val="00973FFB"/>
    <w:rsid w:val="00980DFC"/>
    <w:rsid w:val="00981183"/>
    <w:rsid w:val="00981314"/>
    <w:rsid w:val="00982029"/>
    <w:rsid w:val="00982B3A"/>
    <w:rsid w:val="00986012"/>
    <w:rsid w:val="00986049"/>
    <w:rsid w:val="00986677"/>
    <w:rsid w:val="00987C52"/>
    <w:rsid w:val="00991B65"/>
    <w:rsid w:val="0099297B"/>
    <w:rsid w:val="00993940"/>
    <w:rsid w:val="00994126"/>
    <w:rsid w:val="0099421C"/>
    <w:rsid w:val="00996D7D"/>
    <w:rsid w:val="00997E6C"/>
    <w:rsid w:val="009A076C"/>
    <w:rsid w:val="009A1264"/>
    <w:rsid w:val="009A1511"/>
    <w:rsid w:val="009A18F4"/>
    <w:rsid w:val="009A1A34"/>
    <w:rsid w:val="009A1ACE"/>
    <w:rsid w:val="009A2F3A"/>
    <w:rsid w:val="009A4035"/>
    <w:rsid w:val="009A505E"/>
    <w:rsid w:val="009A5ABA"/>
    <w:rsid w:val="009A681E"/>
    <w:rsid w:val="009A6E00"/>
    <w:rsid w:val="009A6E3F"/>
    <w:rsid w:val="009A6F92"/>
    <w:rsid w:val="009A7A45"/>
    <w:rsid w:val="009A7FF7"/>
    <w:rsid w:val="009B022D"/>
    <w:rsid w:val="009B2A17"/>
    <w:rsid w:val="009B35EE"/>
    <w:rsid w:val="009B548E"/>
    <w:rsid w:val="009B626B"/>
    <w:rsid w:val="009C0555"/>
    <w:rsid w:val="009C0AE4"/>
    <w:rsid w:val="009C1FD9"/>
    <w:rsid w:val="009C36D6"/>
    <w:rsid w:val="009C3803"/>
    <w:rsid w:val="009C5509"/>
    <w:rsid w:val="009C6AD4"/>
    <w:rsid w:val="009C6EA0"/>
    <w:rsid w:val="009D2C13"/>
    <w:rsid w:val="009D372E"/>
    <w:rsid w:val="009D3BA5"/>
    <w:rsid w:val="009D3C58"/>
    <w:rsid w:val="009D4581"/>
    <w:rsid w:val="009D460D"/>
    <w:rsid w:val="009D4BA1"/>
    <w:rsid w:val="009D64C4"/>
    <w:rsid w:val="009D6D14"/>
    <w:rsid w:val="009D7D5A"/>
    <w:rsid w:val="009E47EB"/>
    <w:rsid w:val="009E53C6"/>
    <w:rsid w:val="009E5DD8"/>
    <w:rsid w:val="009E650D"/>
    <w:rsid w:val="009E6FAA"/>
    <w:rsid w:val="009E76B4"/>
    <w:rsid w:val="009F14D5"/>
    <w:rsid w:val="009F3A37"/>
    <w:rsid w:val="009F646B"/>
    <w:rsid w:val="009F6EA2"/>
    <w:rsid w:val="00A005C6"/>
    <w:rsid w:val="00A02090"/>
    <w:rsid w:val="00A03731"/>
    <w:rsid w:val="00A037D5"/>
    <w:rsid w:val="00A057E8"/>
    <w:rsid w:val="00A061CE"/>
    <w:rsid w:val="00A076B5"/>
    <w:rsid w:val="00A10375"/>
    <w:rsid w:val="00A10772"/>
    <w:rsid w:val="00A111A7"/>
    <w:rsid w:val="00A117D1"/>
    <w:rsid w:val="00A1191F"/>
    <w:rsid w:val="00A13AC2"/>
    <w:rsid w:val="00A1522E"/>
    <w:rsid w:val="00A15D11"/>
    <w:rsid w:val="00A16392"/>
    <w:rsid w:val="00A17DAF"/>
    <w:rsid w:val="00A17F69"/>
    <w:rsid w:val="00A23870"/>
    <w:rsid w:val="00A24963"/>
    <w:rsid w:val="00A26AC6"/>
    <w:rsid w:val="00A274DB"/>
    <w:rsid w:val="00A31252"/>
    <w:rsid w:val="00A33A97"/>
    <w:rsid w:val="00A33F1A"/>
    <w:rsid w:val="00A43242"/>
    <w:rsid w:val="00A44764"/>
    <w:rsid w:val="00A464E7"/>
    <w:rsid w:val="00A53508"/>
    <w:rsid w:val="00A550F9"/>
    <w:rsid w:val="00A567B1"/>
    <w:rsid w:val="00A56801"/>
    <w:rsid w:val="00A613A9"/>
    <w:rsid w:val="00A6411D"/>
    <w:rsid w:val="00A66AC9"/>
    <w:rsid w:val="00A66BC5"/>
    <w:rsid w:val="00A73298"/>
    <w:rsid w:val="00A753C4"/>
    <w:rsid w:val="00A76561"/>
    <w:rsid w:val="00A766D6"/>
    <w:rsid w:val="00A8044C"/>
    <w:rsid w:val="00A810A3"/>
    <w:rsid w:val="00A824F7"/>
    <w:rsid w:val="00A84275"/>
    <w:rsid w:val="00A84498"/>
    <w:rsid w:val="00A90997"/>
    <w:rsid w:val="00A937A3"/>
    <w:rsid w:val="00A943FB"/>
    <w:rsid w:val="00A95ACB"/>
    <w:rsid w:val="00A95D7E"/>
    <w:rsid w:val="00A970FD"/>
    <w:rsid w:val="00A97942"/>
    <w:rsid w:val="00AA079B"/>
    <w:rsid w:val="00AA086A"/>
    <w:rsid w:val="00AA0952"/>
    <w:rsid w:val="00AA0E3B"/>
    <w:rsid w:val="00AA1B19"/>
    <w:rsid w:val="00AA2176"/>
    <w:rsid w:val="00AA267A"/>
    <w:rsid w:val="00AA2D40"/>
    <w:rsid w:val="00AA3BCC"/>
    <w:rsid w:val="00AA4F68"/>
    <w:rsid w:val="00AA7080"/>
    <w:rsid w:val="00AA7870"/>
    <w:rsid w:val="00AB3B25"/>
    <w:rsid w:val="00AC0EA5"/>
    <w:rsid w:val="00AC2047"/>
    <w:rsid w:val="00AC2686"/>
    <w:rsid w:val="00AC29D1"/>
    <w:rsid w:val="00AC337F"/>
    <w:rsid w:val="00AC7753"/>
    <w:rsid w:val="00AD158F"/>
    <w:rsid w:val="00AD1BE1"/>
    <w:rsid w:val="00AD52F6"/>
    <w:rsid w:val="00AD5987"/>
    <w:rsid w:val="00AD672F"/>
    <w:rsid w:val="00AD7257"/>
    <w:rsid w:val="00AE0114"/>
    <w:rsid w:val="00AE4FFF"/>
    <w:rsid w:val="00AE50D3"/>
    <w:rsid w:val="00AE6F16"/>
    <w:rsid w:val="00AF01A2"/>
    <w:rsid w:val="00AF2B4A"/>
    <w:rsid w:val="00AF2D0C"/>
    <w:rsid w:val="00AF4C0E"/>
    <w:rsid w:val="00AF7AF2"/>
    <w:rsid w:val="00B01FAF"/>
    <w:rsid w:val="00B056A8"/>
    <w:rsid w:val="00B05A54"/>
    <w:rsid w:val="00B06811"/>
    <w:rsid w:val="00B14E5E"/>
    <w:rsid w:val="00B1618B"/>
    <w:rsid w:val="00B20168"/>
    <w:rsid w:val="00B2146C"/>
    <w:rsid w:val="00B22766"/>
    <w:rsid w:val="00B22AA8"/>
    <w:rsid w:val="00B25910"/>
    <w:rsid w:val="00B26973"/>
    <w:rsid w:val="00B26B02"/>
    <w:rsid w:val="00B3091F"/>
    <w:rsid w:val="00B30B39"/>
    <w:rsid w:val="00B30D3B"/>
    <w:rsid w:val="00B31372"/>
    <w:rsid w:val="00B32C94"/>
    <w:rsid w:val="00B331F6"/>
    <w:rsid w:val="00B34855"/>
    <w:rsid w:val="00B354A4"/>
    <w:rsid w:val="00B40DB1"/>
    <w:rsid w:val="00B424EF"/>
    <w:rsid w:val="00B430A9"/>
    <w:rsid w:val="00B432D4"/>
    <w:rsid w:val="00B501A8"/>
    <w:rsid w:val="00B50791"/>
    <w:rsid w:val="00B52310"/>
    <w:rsid w:val="00B52430"/>
    <w:rsid w:val="00B5315C"/>
    <w:rsid w:val="00B54296"/>
    <w:rsid w:val="00B56032"/>
    <w:rsid w:val="00B576D7"/>
    <w:rsid w:val="00B61952"/>
    <w:rsid w:val="00B62C65"/>
    <w:rsid w:val="00B65486"/>
    <w:rsid w:val="00B70A0B"/>
    <w:rsid w:val="00B70D86"/>
    <w:rsid w:val="00B73FFF"/>
    <w:rsid w:val="00B76408"/>
    <w:rsid w:val="00B76669"/>
    <w:rsid w:val="00B771EC"/>
    <w:rsid w:val="00B80837"/>
    <w:rsid w:val="00B80892"/>
    <w:rsid w:val="00B82735"/>
    <w:rsid w:val="00B83689"/>
    <w:rsid w:val="00B908A8"/>
    <w:rsid w:val="00B90A12"/>
    <w:rsid w:val="00B92306"/>
    <w:rsid w:val="00B9235D"/>
    <w:rsid w:val="00B92753"/>
    <w:rsid w:val="00B92861"/>
    <w:rsid w:val="00B95F30"/>
    <w:rsid w:val="00B97149"/>
    <w:rsid w:val="00BA1302"/>
    <w:rsid w:val="00BA1430"/>
    <w:rsid w:val="00BA2EB1"/>
    <w:rsid w:val="00BA7A69"/>
    <w:rsid w:val="00BB0AA8"/>
    <w:rsid w:val="00BB15E2"/>
    <w:rsid w:val="00BB1C5C"/>
    <w:rsid w:val="00BB1E39"/>
    <w:rsid w:val="00BB3C5F"/>
    <w:rsid w:val="00BB4C6A"/>
    <w:rsid w:val="00BB6EEF"/>
    <w:rsid w:val="00BB7030"/>
    <w:rsid w:val="00BC03FD"/>
    <w:rsid w:val="00BC0BF2"/>
    <w:rsid w:val="00BC3BCF"/>
    <w:rsid w:val="00BC7643"/>
    <w:rsid w:val="00BD0DD9"/>
    <w:rsid w:val="00BD1226"/>
    <w:rsid w:val="00BD181A"/>
    <w:rsid w:val="00BD1E5E"/>
    <w:rsid w:val="00BD252B"/>
    <w:rsid w:val="00BD28DF"/>
    <w:rsid w:val="00BD3C92"/>
    <w:rsid w:val="00BD5282"/>
    <w:rsid w:val="00BD6876"/>
    <w:rsid w:val="00BD7C0F"/>
    <w:rsid w:val="00BE0462"/>
    <w:rsid w:val="00BE2864"/>
    <w:rsid w:val="00BE5F19"/>
    <w:rsid w:val="00BE5FC2"/>
    <w:rsid w:val="00BE644B"/>
    <w:rsid w:val="00BE7B6C"/>
    <w:rsid w:val="00BF091F"/>
    <w:rsid w:val="00BF1A94"/>
    <w:rsid w:val="00BF1BAE"/>
    <w:rsid w:val="00BF64AD"/>
    <w:rsid w:val="00BF652C"/>
    <w:rsid w:val="00BF6DB1"/>
    <w:rsid w:val="00BF753E"/>
    <w:rsid w:val="00BF7B40"/>
    <w:rsid w:val="00BF7BF1"/>
    <w:rsid w:val="00C00565"/>
    <w:rsid w:val="00C01E4A"/>
    <w:rsid w:val="00C032DC"/>
    <w:rsid w:val="00C05F62"/>
    <w:rsid w:val="00C076BF"/>
    <w:rsid w:val="00C077DD"/>
    <w:rsid w:val="00C11C17"/>
    <w:rsid w:val="00C12086"/>
    <w:rsid w:val="00C13E94"/>
    <w:rsid w:val="00C15971"/>
    <w:rsid w:val="00C16929"/>
    <w:rsid w:val="00C16F3F"/>
    <w:rsid w:val="00C20EE7"/>
    <w:rsid w:val="00C212B5"/>
    <w:rsid w:val="00C21E70"/>
    <w:rsid w:val="00C220A9"/>
    <w:rsid w:val="00C23E93"/>
    <w:rsid w:val="00C24539"/>
    <w:rsid w:val="00C25F81"/>
    <w:rsid w:val="00C27F02"/>
    <w:rsid w:val="00C303DD"/>
    <w:rsid w:val="00C31219"/>
    <w:rsid w:val="00C31980"/>
    <w:rsid w:val="00C3294B"/>
    <w:rsid w:val="00C32C38"/>
    <w:rsid w:val="00C33E44"/>
    <w:rsid w:val="00C347C3"/>
    <w:rsid w:val="00C418C5"/>
    <w:rsid w:val="00C43ED2"/>
    <w:rsid w:val="00C44908"/>
    <w:rsid w:val="00C45C7C"/>
    <w:rsid w:val="00C45F86"/>
    <w:rsid w:val="00C503E4"/>
    <w:rsid w:val="00C504F4"/>
    <w:rsid w:val="00C5149B"/>
    <w:rsid w:val="00C557E3"/>
    <w:rsid w:val="00C55B09"/>
    <w:rsid w:val="00C572EF"/>
    <w:rsid w:val="00C57B31"/>
    <w:rsid w:val="00C57E85"/>
    <w:rsid w:val="00C61B91"/>
    <w:rsid w:val="00C62040"/>
    <w:rsid w:val="00C64911"/>
    <w:rsid w:val="00C65BB4"/>
    <w:rsid w:val="00C666CD"/>
    <w:rsid w:val="00C67E92"/>
    <w:rsid w:val="00C72D9E"/>
    <w:rsid w:val="00C742E8"/>
    <w:rsid w:val="00C74BB2"/>
    <w:rsid w:val="00C8071C"/>
    <w:rsid w:val="00C8110F"/>
    <w:rsid w:val="00C816CB"/>
    <w:rsid w:val="00C82461"/>
    <w:rsid w:val="00C8308A"/>
    <w:rsid w:val="00C84672"/>
    <w:rsid w:val="00C86A0E"/>
    <w:rsid w:val="00C90A45"/>
    <w:rsid w:val="00C91E3B"/>
    <w:rsid w:val="00C93D49"/>
    <w:rsid w:val="00C97EB9"/>
    <w:rsid w:val="00CA07CC"/>
    <w:rsid w:val="00CA096E"/>
    <w:rsid w:val="00CA25B5"/>
    <w:rsid w:val="00CA4FCE"/>
    <w:rsid w:val="00CA5782"/>
    <w:rsid w:val="00CA5F8F"/>
    <w:rsid w:val="00CA61DC"/>
    <w:rsid w:val="00CA71EB"/>
    <w:rsid w:val="00CA735C"/>
    <w:rsid w:val="00CA76F9"/>
    <w:rsid w:val="00CA7C35"/>
    <w:rsid w:val="00CB2EBD"/>
    <w:rsid w:val="00CB498B"/>
    <w:rsid w:val="00CB6310"/>
    <w:rsid w:val="00CB6C05"/>
    <w:rsid w:val="00CB7078"/>
    <w:rsid w:val="00CB7861"/>
    <w:rsid w:val="00CC1109"/>
    <w:rsid w:val="00CC15A3"/>
    <w:rsid w:val="00CC2396"/>
    <w:rsid w:val="00CC2CA6"/>
    <w:rsid w:val="00CC4016"/>
    <w:rsid w:val="00CC4344"/>
    <w:rsid w:val="00CC501E"/>
    <w:rsid w:val="00CC5A6F"/>
    <w:rsid w:val="00CD01EC"/>
    <w:rsid w:val="00CD0369"/>
    <w:rsid w:val="00CD07E7"/>
    <w:rsid w:val="00CD16FA"/>
    <w:rsid w:val="00CD1BED"/>
    <w:rsid w:val="00CD1F81"/>
    <w:rsid w:val="00CD2306"/>
    <w:rsid w:val="00CD23A8"/>
    <w:rsid w:val="00CD38E6"/>
    <w:rsid w:val="00CD676A"/>
    <w:rsid w:val="00CD7F7A"/>
    <w:rsid w:val="00CE02F5"/>
    <w:rsid w:val="00CE0C82"/>
    <w:rsid w:val="00CE271A"/>
    <w:rsid w:val="00CE2D90"/>
    <w:rsid w:val="00CE310B"/>
    <w:rsid w:val="00CE38FE"/>
    <w:rsid w:val="00CE5192"/>
    <w:rsid w:val="00CE6FF5"/>
    <w:rsid w:val="00CF01D6"/>
    <w:rsid w:val="00CF0543"/>
    <w:rsid w:val="00CF14EE"/>
    <w:rsid w:val="00CF2A44"/>
    <w:rsid w:val="00CF38FE"/>
    <w:rsid w:val="00CF3A93"/>
    <w:rsid w:val="00CF4257"/>
    <w:rsid w:val="00CF4621"/>
    <w:rsid w:val="00CF5245"/>
    <w:rsid w:val="00CF5839"/>
    <w:rsid w:val="00CF5CEF"/>
    <w:rsid w:val="00CF6B05"/>
    <w:rsid w:val="00D06683"/>
    <w:rsid w:val="00D07B1A"/>
    <w:rsid w:val="00D101FD"/>
    <w:rsid w:val="00D113AB"/>
    <w:rsid w:val="00D1167E"/>
    <w:rsid w:val="00D12386"/>
    <w:rsid w:val="00D12EC5"/>
    <w:rsid w:val="00D1358A"/>
    <w:rsid w:val="00D13CCF"/>
    <w:rsid w:val="00D15340"/>
    <w:rsid w:val="00D17A4C"/>
    <w:rsid w:val="00D2028F"/>
    <w:rsid w:val="00D20341"/>
    <w:rsid w:val="00D212CA"/>
    <w:rsid w:val="00D221F4"/>
    <w:rsid w:val="00D22546"/>
    <w:rsid w:val="00D234E7"/>
    <w:rsid w:val="00D246F1"/>
    <w:rsid w:val="00D27727"/>
    <w:rsid w:val="00D27BA2"/>
    <w:rsid w:val="00D27F73"/>
    <w:rsid w:val="00D30094"/>
    <w:rsid w:val="00D30159"/>
    <w:rsid w:val="00D30960"/>
    <w:rsid w:val="00D30E46"/>
    <w:rsid w:val="00D328A2"/>
    <w:rsid w:val="00D334E9"/>
    <w:rsid w:val="00D35302"/>
    <w:rsid w:val="00D36BAB"/>
    <w:rsid w:val="00D36D58"/>
    <w:rsid w:val="00D36FEF"/>
    <w:rsid w:val="00D40BE0"/>
    <w:rsid w:val="00D41919"/>
    <w:rsid w:val="00D422BD"/>
    <w:rsid w:val="00D42895"/>
    <w:rsid w:val="00D436D8"/>
    <w:rsid w:val="00D442A2"/>
    <w:rsid w:val="00D44B95"/>
    <w:rsid w:val="00D44C89"/>
    <w:rsid w:val="00D47EF6"/>
    <w:rsid w:val="00D504A7"/>
    <w:rsid w:val="00D50AC8"/>
    <w:rsid w:val="00D5146E"/>
    <w:rsid w:val="00D562BC"/>
    <w:rsid w:val="00D579C4"/>
    <w:rsid w:val="00D57A66"/>
    <w:rsid w:val="00D57D4C"/>
    <w:rsid w:val="00D60A44"/>
    <w:rsid w:val="00D61071"/>
    <w:rsid w:val="00D62306"/>
    <w:rsid w:val="00D63887"/>
    <w:rsid w:val="00D64092"/>
    <w:rsid w:val="00D652B1"/>
    <w:rsid w:val="00D65794"/>
    <w:rsid w:val="00D66C5D"/>
    <w:rsid w:val="00D67345"/>
    <w:rsid w:val="00D6781E"/>
    <w:rsid w:val="00D70F4C"/>
    <w:rsid w:val="00D72316"/>
    <w:rsid w:val="00D72AC1"/>
    <w:rsid w:val="00D72E2C"/>
    <w:rsid w:val="00D72FDB"/>
    <w:rsid w:val="00D7390F"/>
    <w:rsid w:val="00D74C5B"/>
    <w:rsid w:val="00D74CF8"/>
    <w:rsid w:val="00D74F04"/>
    <w:rsid w:val="00D758F2"/>
    <w:rsid w:val="00D827F2"/>
    <w:rsid w:val="00D83565"/>
    <w:rsid w:val="00D8626C"/>
    <w:rsid w:val="00D86E7C"/>
    <w:rsid w:val="00D908A6"/>
    <w:rsid w:val="00D91C44"/>
    <w:rsid w:val="00D92BEC"/>
    <w:rsid w:val="00D93EDE"/>
    <w:rsid w:val="00DA06ED"/>
    <w:rsid w:val="00DA1868"/>
    <w:rsid w:val="00DA18F2"/>
    <w:rsid w:val="00DA47C7"/>
    <w:rsid w:val="00DA4D92"/>
    <w:rsid w:val="00DA5017"/>
    <w:rsid w:val="00DA5DF1"/>
    <w:rsid w:val="00DB04C3"/>
    <w:rsid w:val="00DB17F9"/>
    <w:rsid w:val="00DB35FA"/>
    <w:rsid w:val="00DB502E"/>
    <w:rsid w:val="00DB57D2"/>
    <w:rsid w:val="00DB5FCB"/>
    <w:rsid w:val="00DC7054"/>
    <w:rsid w:val="00DD015D"/>
    <w:rsid w:val="00DD068C"/>
    <w:rsid w:val="00DD12F9"/>
    <w:rsid w:val="00DD21BD"/>
    <w:rsid w:val="00DD2F91"/>
    <w:rsid w:val="00DD5E14"/>
    <w:rsid w:val="00DD6973"/>
    <w:rsid w:val="00DD7007"/>
    <w:rsid w:val="00DE044E"/>
    <w:rsid w:val="00DE1097"/>
    <w:rsid w:val="00DE3265"/>
    <w:rsid w:val="00DE334F"/>
    <w:rsid w:val="00DE338A"/>
    <w:rsid w:val="00DE33A3"/>
    <w:rsid w:val="00DE38E0"/>
    <w:rsid w:val="00DE6AA7"/>
    <w:rsid w:val="00DE6FB7"/>
    <w:rsid w:val="00DE7CB0"/>
    <w:rsid w:val="00DF2C67"/>
    <w:rsid w:val="00DF3AE2"/>
    <w:rsid w:val="00DF45C0"/>
    <w:rsid w:val="00DF5102"/>
    <w:rsid w:val="00DF69AC"/>
    <w:rsid w:val="00DF7D1E"/>
    <w:rsid w:val="00DF7D21"/>
    <w:rsid w:val="00E00E47"/>
    <w:rsid w:val="00E02583"/>
    <w:rsid w:val="00E02800"/>
    <w:rsid w:val="00E059C5"/>
    <w:rsid w:val="00E0773E"/>
    <w:rsid w:val="00E11D7E"/>
    <w:rsid w:val="00E12D9D"/>
    <w:rsid w:val="00E1380B"/>
    <w:rsid w:val="00E14334"/>
    <w:rsid w:val="00E14FFF"/>
    <w:rsid w:val="00E1530B"/>
    <w:rsid w:val="00E224B0"/>
    <w:rsid w:val="00E2303A"/>
    <w:rsid w:val="00E23E3F"/>
    <w:rsid w:val="00E24F43"/>
    <w:rsid w:val="00E263D3"/>
    <w:rsid w:val="00E27A72"/>
    <w:rsid w:val="00E314CB"/>
    <w:rsid w:val="00E321EE"/>
    <w:rsid w:val="00E33476"/>
    <w:rsid w:val="00E343BD"/>
    <w:rsid w:val="00E348D9"/>
    <w:rsid w:val="00E35199"/>
    <w:rsid w:val="00E36601"/>
    <w:rsid w:val="00E404B3"/>
    <w:rsid w:val="00E40F5F"/>
    <w:rsid w:val="00E425A7"/>
    <w:rsid w:val="00E43022"/>
    <w:rsid w:val="00E43C01"/>
    <w:rsid w:val="00E4697A"/>
    <w:rsid w:val="00E47DBB"/>
    <w:rsid w:val="00E50AE2"/>
    <w:rsid w:val="00E50FD6"/>
    <w:rsid w:val="00E51357"/>
    <w:rsid w:val="00E515D1"/>
    <w:rsid w:val="00E53970"/>
    <w:rsid w:val="00E53993"/>
    <w:rsid w:val="00E54BA4"/>
    <w:rsid w:val="00E54E79"/>
    <w:rsid w:val="00E56D43"/>
    <w:rsid w:val="00E60351"/>
    <w:rsid w:val="00E60CCE"/>
    <w:rsid w:val="00E64A81"/>
    <w:rsid w:val="00E652C5"/>
    <w:rsid w:val="00E668CE"/>
    <w:rsid w:val="00E66EB2"/>
    <w:rsid w:val="00E6718B"/>
    <w:rsid w:val="00E70287"/>
    <w:rsid w:val="00E7092F"/>
    <w:rsid w:val="00E71762"/>
    <w:rsid w:val="00E71AE7"/>
    <w:rsid w:val="00E752E6"/>
    <w:rsid w:val="00E76220"/>
    <w:rsid w:val="00E800B8"/>
    <w:rsid w:val="00E80F2A"/>
    <w:rsid w:val="00E8187E"/>
    <w:rsid w:val="00E82A41"/>
    <w:rsid w:val="00E83FEC"/>
    <w:rsid w:val="00E84894"/>
    <w:rsid w:val="00E84C3D"/>
    <w:rsid w:val="00E90947"/>
    <w:rsid w:val="00E90A88"/>
    <w:rsid w:val="00E915C7"/>
    <w:rsid w:val="00E93A86"/>
    <w:rsid w:val="00E93E42"/>
    <w:rsid w:val="00E94D1A"/>
    <w:rsid w:val="00E959A9"/>
    <w:rsid w:val="00E95DFC"/>
    <w:rsid w:val="00E97683"/>
    <w:rsid w:val="00E97EAE"/>
    <w:rsid w:val="00EA099B"/>
    <w:rsid w:val="00EA169F"/>
    <w:rsid w:val="00EA2ED5"/>
    <w:rsid w:val="00EA3AA6"/>
    <w:rsid w:val="00EA4741"/>
    <w:rsid w:val="00EA512D"/>
    <w:rsid w:val="00EA515A"/>
    <w:rsid w:val="00EA6088"/>
    <w:rsid w:val="00EA6242"/>
    <w:rsid w:val="00EA7767"/>
    <w:rsid w:val="00EA7A00"/>
    <w:rsid w:val="00EB0494"/>
    <w:rsid w:val="00EB08BD"/>
    <w:rsid w:val="00EB0D4F"/>
    <w:rsid w:val="00EB1CEE"/>
    <w:rsid w:val="00EC1A2C"/>
    <w:rsid w:val="00EC296C"/>
    <w:rsid w:val="00EC2978"/>
    <w:rsid w:val="00EC36D5"/>
    <w:rsid w:val="00EC5032"/>
    <w:rsid w:val="00EC589D"/>
    <w:rsid w:val="00EC6B48"/>
    <w:rsid w:val="00ED0165"/>
    <w:rsid w:val="00ED02DE"/>
    <w:rsid w:val="00ED2AA5"/>
    <w:rsid w:val="00ED2C10"/>
    <w:rsid w:val="00ED2EFA"/>
    <w:rsid w:val="00ED4CD1"/>
    <w:rsid w:val="00ED62C5"/>
    <w:rsid w:val="00ED63DB"/>
    <w:rsid w:val="00ED6E11"/>
    <w:rsid w:val="00ED773A"/>
    <w:rsid w:val="00ED795F"/>
    <w:rsid w:val="00EE22E1"/>
    <w:rsid w:val="00EE5185"/>
    <w:rsid w:val="00EE51A2"/>
    <w:rsid w:val="00EE687A"/>
    <w:rsid w:val="00EE7110"/>
    <w:rsid w:val="00EE759E"/>
    <w:rsid w:val="00EF20DC"/>
    <w:rsid w:val="00EF3047"/>
    <w:rsid w:val="00EF3E58"/>
    <w:rsid w:val="00EF498E"/>
    <w:rsid w:val="00EF6980"/>
    <w:rsid w:val="00F00B30"/>
    <w:rsid w:val="00F01F37"/>
    <w:rsid w:val="00F040E8"/>
    <w:rsid w:val="00F063D9"/>
    <w:rsid w:val="00F06D3D"/>
    <w:rsid w:val="00F06DEB"/>
    <w:rsid w:val="00F071DE"/>
    <w:rsid w:val="00F07F48"/>
    <w:rsid w:val="00F1089F"/>
    <w:rsid w:val="00F112B7"/>
    <w:rsid w:val="00F12662"/>
    <w:rsid w:val="00F12DA9"/>
    <w:rsid w:val="00F13B53"/>
    <w:rsid w:val="00F14B3F"/>
    <w:rsid w:val="00F15930"/>
    <w:rsid w:val="00F16038"/>
    <w:rsid w:val="00F161E5"/>
    <w:rsid w:val="00F16E61"/>
    <w:rsid w:val="00F175AC"/>
    <w:rsid w:val="00F17924"/>
    <w:rsid w:val="00F2015D"/>
    <w:rsid w:val="00F212EB"/>
    <w:rsid w:val="00F22DFF"/>
    <w:rsid w:val="00F23346"/>
    <w:rsid w:val="00F23D13"/>
    <w:rsid w:val="00F25A8F"/>
    <w:rsid w:val="00F25CD9"/>
    <w:rsid w:val="00F269E7"/>
    <w:rsid w:val="00F279FD"/>
    <w:rsid w:val="00F32313"/>
    <w:rsid w:val="00F32823"/>
    <w:rsid w:val="00F356CD"/>
    <w:rsid w:val="00F370BA"/>
    <w:rsid w:val="00F408E7"/>
    <w:rsid w:val="00F40F6C"/>
    <w:rsid w:val="00F41A49"/>
    <w:rsid w:val="00F41B0E"/>
    <w:rsid w:val="00F43083"/>
    <w:rsid w:val="00F43E24"/>
    <w:rsid w:val="00F45759"/>
    <w:rsid w:val="00F45C5E"/>
    <w:rsid w:val="00F465D3"/>
    <w:rsid w:val="00F46F4C"/>
    <w:rsid w:val="00F47CCF"/>
    <w:rsid w:val="00F51BD6"/>
    <w:rsid w:val="00F525D1"/>
    <w:rsid w:val="00F55E7E"/>
    <w:rsid w:val="00F56F06"/>
    <w:rsid w:val="00F56F62"/>
    <w:rsid w:val="00F57758"/>
    <w:rsid w:val="00F638DC"/>
    <w:rsid w:val="00F63C4F"/>
    <w:rsid w:val="00F66F71"/>
    <w:rsid w:val="00F67BFD"/>
    <w:rsid w:val="00F71B08"/>
    <w:rsid w:val="00F71E71"/>
    <w:rsid w:val="00F725C0"/>
    <w:rsid w:val="00F727B6"/>
    <w:rsid w:val="00F73815"/>
    <w:rsid w:val="00F7440E"/>
    <w:rsid w:val="00F75671"/>
    <w:rsid w:val="00F77680"/>
    <w:rsid w:val="00F7770D"/>
    <w:rsid w:val="00F80500"/>
    <w:rsid w:val="00F83424"/>
    <w:rsid w:val="00F851BA"/>
    <w:rsid w:val="00F875EF"/>
    <w:rsid w:val="00F91177"/>
    <w:rsid w:val="00F91B7C"/>
    <w:rsid w:val="00F9212D"/>
    <w:rsid w:val="00F93115"/>
    <w:rsid w:val="00F938E3"/>
    <w:rsid w:val="00F9429A"/>
    <w:rsid w:val="00FA1242"/>
    <w:rsid w:val="00FA5792"/>
    <w:rsid w:val="00FB04BE"/>
    <w:rsid w:val="00FB14FE"/>
    <w:rsid w:val="00FB16A0"/>
    <w:rsid w:val="00FB1712"/>
    <w:rsid w:val="00FB200D"/>
    <w:rsid w:val="00FB3571"/>
    <w:rsid w:val="00FB3760"/>
    <w:rsid w:val="00FB3AC5"/>
    <w:rsid w:val="00FB3C77"/>
    <w:rsid w:val="00FB4F1D"/>
    <w:rsid w:val="00FB4FC9"/>
    <w:rsid w:val="00FB57C7"/>
    <w:rsid w:val="00FC041B"/>
    <w:rsid w:val="00FC0664"/>
    <w:rsid w:val="00FC27E6"/>
    <w:rsid w:val="00FC38F3"/>
    <w:rsid w:val="00FC40A7"/>
    <w:rsid w:val="00FC7DD0"/>
    <w:rsid w:val="00FD1200"/>
    <w:rsid w:val="00FD13FB"/>
    <w:rsid w:val="00FD244B"/>
    <w:rsid w:val="00FD79F3"/>
    <w:rsid w:val="00FE51FD"/>
    <w:rsid w:val="00FE5D12"/>
    <w:rsid w:val="00FE7171"/>
    <w:rsid w:val="00FE79D3"/>
    <w:rsid w:val="00FE7AB3"/>
    <w:rsid w:val="00FE7EEC"/>
    <w:rsid w:val="00FF2FEE"/>
    <w:rsid w:val="00FF3075"/>
    <w:rsid w:val="00FF4E8A"/>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
    </o:shapedefaults>
    <o:shapelayout v:ext="edit">
      <o:idmap v:ext="edit" data="1"/>
    </o:shapelayout>
  </w:shapeDefaults>
  <w:decimalSymbol w:val=","/>
  <w:listSeparator w:val=";"/>
  <w14:docId w14:val="74C97E09"/>
  <w15:docId w15:val="{E031E6BB-B576-411E-ACE7-317EA2E2F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qFormat="1"/>
    <w:lsdException w:name="heading 3" w:locked="0" w:uiPriority="0" w:qFormat="1"/>
    <w:lsdException w:name="heading 4" w:locked="0"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0"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locked="0" w:uiPriority="0"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CD0369"/>
    <w:pPr>
      <w:keepNext/>
      <w:numPr>
        <w:ilvl w:val="1"/>
        <w:numId w:val="6"/>
      </w:numPr>
      <w:tabs>
        <w:tab w:val="num" w:pos="1143"/>
      </w:tabs>
      <w:spacing w:before="480"/>
      <w:ind w:left="578" w:hanging="578"/>
      <w:outlineLvl w:val="1"/>
    </w:pPr>
    <w:rPr>
      <w:rFonts w:cs="Arial"/>
      <w:b/>
      <w:bCs/>
      <w:iCs/>
      <w:caps/>
      <w:szCs w:val="28"/>
    </w:rPr>
  </w:style>
  <w:style w:type="paragraph" w:styleId="Heading3">
    <w:name w:val="heading 3"/>
    <w:aliases w:val="ECC Heading 3"/>
    <w:next w:val="Normal"/>
    <w:qFormat/>
    <w:rsid w:val="00E2303A"/>
    <w:pPr>
      <w:keepNext/>
      <w:numPr>
        <w:ilvl w:val="2"/>
        <w:numId w:val="6"/>
      </w:numPr>
      <w:tabs>
        <w:tab w:val="clear" w:pos="3981"/>
        <w:tab w:val="num" w:pos="720"/>
      </w:tabs>
      <w:spacing w:before="360"/>
      <w:ind w:left="720"/>
      <w:outlineLvl w:val="2"/>
    </w:pPr>
    <w:rPr>
      <w:rFonts w:cs="Arial"/>
      <w:b/>
      <w:bCs/>
      <w:szCs w:val="26"/>
    </w:rPr>
  </w:style>
  <w:style w:type="paragraph" w:styleId="Heading4">
    <w:name w:val="heading 4"/>
    <w:aliases w:val="ECC Heading 4"/>
    <w:next w:val="Normal"/>
    <w:qFormat/>
    <w:rsid w:val="00CD0369"/>
    <w:pPr>
      <w:numPr>
        <w:ilvl w:val="3"/>
        <w:numId w:val="6"/>
      </w:numPr>
      <w:tabs>
        <w:tab w:val="clear" w:pos="6535"/>
        <w:tab w:val="num" w:pos="1147"/>
        <w:tab w:val="num" w:pos="1290"/>
      </w:tabs>
      <w:spacing w:before="360"/>
      <w:ind w:left="862" w:hanging="862"/>
      <w:outlineLvl w:val="3"/>
    </w:pPr>
    <w:rPr>
      <w:rFonts w:cs="Arial"/>
      <w:bCs/>
      <w:i/>
      <w:color w:val="D2232A"/>
      <w:szCs w:val="26"/>
    </w:rPr>
  </w:style>
  <w:style w:type="paragraph" w:styleId="Heading5">
    <w:name w:val="heading 5"/>
    <w:basedOn w:val="Normal"/>
    <w:next w:val="Normal"/>
    <w:semiHidden/>
    <w:qFormat/>
    <w:locked/>
    <w:rsid w:val="009E47EB"/>
    <w:pPr>
      <w:outlineLvl w:val="4"/>
    </w:pPr>
    <w:rPr>
      <w:b/>
      <w:bCs/>
      <w:i/>
      <w:iCs/>
      <w:sz w:val="26"/>
      <w:szCs w:val="26"/>
    </w:rPr>
  </w:style>
  <w:style w:type="paragraph" w:styleId="Heading6">
    <w:name w:val="heading 6"/>
    <w:basedOn w:val="Normal"/>
    <w:next w:val="Normal"/>
    <w:semiHidden/>
    <w:qFormat/>
    <w:locked/>
    <w:rsid w:val="009E47EB"/>
    <w:pPr>
      <w:outlineLvl w:val="5"/>
    </w:pPr>
    <w:rPr>
      <w:b/>
      <w:bCs/>
      <w:sz w:val="22"/>
    </w:rPr>
  </w:style>
  <w:style w:type="paragraph" w:styleId="Heading7">
    <w:name w:val="heading 7"/>
    <w:basedOn w:val="Normal"/>
    <w:next w:val="Normal"/>
    <w:semiHidden/>
    <w:qFormat/>
    <w:locked/>
    <w:rsid w:val="009E47EB"/>
    <w:pPr>
      <w:outlineLvl w:val="6"/>
    </w:pPr>
    <w:rPr>
      <w:sz w:val="24"/>
    </w:rPr>
  </w:style>
  <w:style w:type="paragraph" w:styleId="Heading8">
    <w:name w:val="heading 8"/>
    <w:basedOn w:val="Normal"/>
    <w:next w:val="Normal"/>
    <w:semiHidden/>
    <w:qFormat/>
    <w:locked/>
    <w:rsid w:val="009E47EB"/>
    <w:pPr>
      <w:outlineLvl w:val="7"/>
    </w:pPr>
    <w:rPr>
      <w:i/>
      <w:iCs/>
      <w:sz w:val="24"/>
    </w:rPr>
  </w:style>
  <w:style w:type="paragraph" w:styleId="Heading9">
    <w:name w:val="heading 9"/>
    <w:basedOn w:val="Normal"/>
    <w:next w:val="Normal"/>
    <w:semiHidden/>
    <w:qFormat/>
    <w:locked/>
    <w:rsid w:val="009E47EB"/>
    <w:p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uiPriority w:val="99"/>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D221F4"/>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FootnoteText">
    <w:name w:val="footnote text"/>
    <w:aliases w:val="ECC Footnote"/>
    <w:basedOn w:val="Normal"/>
    <w:link w:val="FootnoteTextChar"/>
    <w:uiPriority w:val="99"/>
    <w:qFormat/>
    <w:rsid w:val="00CD1F81"/>
    <w:pPr>
      <w:widowControl w:val="0"/>
      <w:tabs>
        <w:tab w:val="left" w:pos="284"/>
      </w:tabs>
      <w:spacing w:before="60" w:after="0" w:line="288" w:lineRule="auto"/>
      <w:ind w:left="284" w:hanging="284"/>
    </w:pPr>
    <w:rPr>
      <w:sz w:val="16"/>
      <w:szCs w:val="16"/>
      <w:lang w:val="da-DK"/>
      <w14:cntxtAlts/>
    </w:rPr>
  </w:style>
  <w:style w:type="character" w:customStyle="1" w:styleId="FootnoteTextChar">
    <w:name w:val="Footnote Text Char"/>
    <w:aliases w:val="ECC Footnote Char"/>
    <w:basedOn w:val="DefaultParagraphFont"/>
    <w:link w:val="FootnoteText"/>
    <w:rsid w:val="00CD1F81"/>
    <w:rPr>
      <w:rFonts w:eastAsia="Calibri"/>
      <w:sz w:val="16"/>
      <w:szCs w:val="16"/>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styleId="FootnoteReference">
    <w:name w:val="footnote reference"/>
    <w:aliases w:val="ECC Footnote number,Appel note de bas de p,Footnote Reference/,Footnote,Footnote symbol"/>
    <w:basedOn w:val="DefaultParagraphFont"/>
    <w:uiPriority w:val="99"/>
    <w:rsid w:val="00DB17F9"/>
    <w:rPr>
      <w:rFonts w:ascii="Arial" w:hAnsi="Arial"/>
      <w:sz w:val="20"/>
      <w:vertAlign w:val="superscript"/>
    </w:rPr>
  </w:style>
  <w:style w:type="paragraph" w:styleId="Caption">
    <w:name w:val="caption"/>
    <w:aliases w:val="ECC Caption,Ca"/>
    <w:next w:val="Normal"/>
    <w:uiPriority w:val="35"/>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4972A7"/>
    <w:pPr>
      <w:numPr>
        <w:numId w:val="42"/>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tabs>
        <w:tab w:val="num" w:pos="720"/>
      </w:tabs>
      <w:overflowPunct w:val="0"/>
      <w:autoSpaceDE w:val="0"/>
      <w:autoSpaceDN w:val="0"/>
      <w:adjustRightInd w:val="0"/>
      <w:spacing w:before="360"/>
      <w:ind w:left="720" w:hanging="720"/>
      <w:textAlignment w:val="baseline"/>
    </w:pPr>
    <w:rPr>
      <w:b/>
    </w:rPr>
  </w:style>
  <w:style w:type="paragraph" w:customStyle="1" w:styleId="ECCAnnexheading4">
    <w:name w:val="ECC Annex heading4"/>
    <w:next w:val="Normal"/>
    <w:rsid w:val="00E2303A"/>
    <w:pPr>
      <w:tabs>
        <w:tab w:val="num" w:pos="864"/>
      </w:tabs>
      <w:overflowPunct w:val="0"/>
      <w:autoSpaceDE w:val="0"/>
      <w:autoSpaceDN w:val="0"/>
      <w:adjustRightInd w:val="0"/>
      <w:spacing w:before="360"/>
      <w:ind w:left="864" w:hanging="864"/>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tabs>
        <w:tab w:val="num" w:pos="1559"/>
      </w:tabs>
      <w:spacing w:before="120"/>
      <w:ind w:left="1559"/>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20"/>
    <w:qFormat/>
    <w:rsid w:val="00C418C5"/>
    <w:rPr>
      <w:i/>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CommentReference">
    <w:name w:val="annotation reference"/>
    <w:basedOn w:val="DefaultParagraphFont"/>
    <w:uiPriority w:val="99"/>
    <w:semiHidden/>
    <w:unhideWhenUsed/>
    <w:locked/>
    <w:rsid w:val="004403CC"/>
    <w:rPr>
      <w:sz w:val="16"/>
      <w:szCs w:val="16"/>
    </w:rPr>
  </w:style>
  <w:style w:type="paragraph" w:styleId="CommentText">
    <w:name w:val="annotation text"/>
    <w:basedOn w:val="Normal"/>
    <w:link w:val="CommentTextChar"/>
    <w:uiPriority w:val="99"/>
    <w:semiHidden/>
    <w:unhideWhenUsed/>
    <w:locked/>
    <w:rsid w:val="004403CC"/>
    <w:rPr>
      <w:szCs w:val="20"/>
    </w:rPr>
  </w:style>
  <w:style w:type="character" w:customStyle="1" w:styleId="CommentTextChar">
    <w:name w:val="Comment Text Char"/>
    <w:basedOn w:val="DefaultParagraphFont"/>
    <w:link w:val="CommentText"/>
    <w:uiPriority w:val="99"/>
    <w:semiHidden/>
    <w:rsid w:val="004403CC"/>
    <w:rPr>
      <w:rFonts w:eastAsia="Calibri"/>
      <w:lang w:val="en-GB"/>
    </w:rPr>
  </w:style>
  <w:style w:type="paragraph" w:styleId="CommentSubject">
    <w:name w:val="annotation subject"/>
    <w:basedOn w:val="CommentText"/>
    <w:next w:val="CommentText"/>
    <w:link w:val="CommentSubjectChar"/>
    <w:uiPriority w:val="99"/>
    <w:semiHidden/>
    <w:unhideWhenUsed/>
    <w:locked/>
    <w:rsid w:val="004403CC"/>
    <w:rPr>
      <w:b/>
      <w:bCs/>
    </w:rPr>
  </w:style>
  <w:style w:type="character" w:customStyle="1" w:styleId="CommentSubjectChar">
    <w:name w:val="Comment Subject Char"/>
    <w:basedOn w:val="CommentTextChar"/>
    <w:link w:val="CommentSubject"/>
    <w:uiPriority w:val="99"/>
    <w:semiHidden/>
    <w:rsid w:val="004403CC"/>
    <w:rPr>
      <w:rFonts w:eastAsia="Calibri"/>
      <w:b/>
      <w:bCs/>
      <w:lang w:val="en-GB"/>
    </w:rPr>
  </w:style>
  <w:style w:type="paragraph" w:styleId="NormalWeb">
    <w:name w:val="Normal (Web)"/>
    <w:basedOn w:val="Normal"/>
    <w:uiPriority w:val="99"/>
    <w:semiHidden/>
    <w:unhideWhenUsed/>
    <w:locked/>
    <w:rsid w:val="00E66EB2"/>
    <w:rPr>
      <w:rFonts w:ascii="Times New Roman" w:hAnsi="Times New Roman"/>
      <w:sz w:val="24"/>
      <w:szCs w:val="24"/>
    </w:rPr>
  </w:style>
  <w:style w:type="paragraph" w:styleId="Revision">
    <w:name w:val="Revision"/>
    <w:hidden/>
    <w:uiPriority w:val="99"/>
    <w:semiHidden/>
    <w:rsid w:val="00E24F43"/>
    <w:pPr>
      <w:spacing w:before="0" w:after="0"/>
      <w:jc w:val="left"/>
    </w:pPr>
    <w:rPr>
      <w:rFonts w:eastAsia="Calibri"/>
      <w:szCs w:val="22"/>
      <w:lang w:val="en-GB"/>
    </w:rPr>
  </w:style>
  <w:style w:type="character" w:styleId="FollowedHyperlink">
    <w:name w:val="FollowedHyperlink"/>
    <w:basedOn w:val="DefaultParagraphFont"/>
    <w:uiPriority w:val="99"/>
    <w:semiHidden/>
    <w:unhideWhenUsed/>
    <w:locked/>
    <w:rsid w:val="009566EC"/>
    <w:rPr>
      <w:color w:val="800080" w:themeColor="followedHyperlink"/>
      <w:u w:val="single"/>
    </w:rPr>
  </w:style>
  <w:style w:type="character" w:customStyle="1" w:styleId="UnresolvedMention1">
    <w:name w:val="Unresolved Mention1"/>
    <w:basedOn w:val="DefaultParagraphFont"/>
    <w:uiPriority w:val="99"/>
    <w:semiHidden/>
    <w:unhideWhenUsed/>
    <w:rsid w:val="00965F9D"/>
    <w:rPr>
      <w:color w:val="605E5C"/>
      <w:shd w:val="clear" w:color="auto" w:fill="E1DFDD"/>
    </w:rPr>
  </w:style>
  <w:style w:type="paragraph" w:styleId="NoSpacing">
    <w:name w:val="No Spacing"/>
    <w:uiPriority w:val="1"/>
    <w:semiHidden/>
    <w:qFormat/>
    <w:locked/>
    <w:rsid w:val="00F525D1"/>
    <w:pPr>
      <w:spacing w:before="0" w:after="0"/>
    </w:pPr>
    <w:rPr>
      <w:rFonts w:eastAsia="Calibri"/>
      <w:szCs w:val="22"/>
      <w:lang w:val="en-GB"/>
    </w:rPr>
  </w:style>
  <w:style w:type="paragraph" w:styleId="HTMLPreformatted">
    <w:name w:val="HTML Preformatted"/>
    <w:basedOn w:val="Normal"/>
    <w:link w:val="HTMLPreformattedChar"/>
    <w:uiPriority w:val="99"/>
    <w:semiHidden/>
    <w:unhideWhenUsed/>
    <w:locked/>
    <w:rsid w:val="00F525D1"/>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F525D1"/>
    <w:rPr>
      <w:rFonts w:ascii="Consolas" w:eastAsia="Calibri" w:hAnsi="Consolas"/>
      <w:lang w:val="en-GB"/>
    </w:rPr>
  </w:style>
  <w:style w:type="paragraph" w:styleId="EndnoteText">
    <w:name w:val="endnote text"/>
    <w:basedOn w:val="Normal"/>
    <w:link w:val="EndnoteTextChar"/>
    <w:uiPriority w:val="99"/>
    <w:semiHidden/>
    <w:unhideWhenUsed/>
    <w:locked/>
    <w:rsid w:val="002F47FF"/>
    <w:pPr>
      <w:spacing w:before="0" w:after="0"/>
    </w:pPr>
    <w:rPr>
      <w:szCs w:val="20"/>
    </w:rPr>
  </w:style>
  <w:style w:type="character" w:customStyle="1" w:styleId="EndnoteTextChar">
    <w:name w:val="Endnote Text Char"/>
    <w:basedOn w:val="DefaultParagraphFont"/>
    <w:link w:val="EndnoteText"/>
    <w:uiPriority w:val="99"/>
    <w:semiHidden/>
    <w:rsid w:val="002F47FF"/>
    <w:rPr>
      <w:rFonts w:eastAsia="Calibri"/>
      <w:lang w:val="en-GB"/>
    </w:rPr>
  </w:style>
  <w:style w:type="character" w:styleId="EndnoteReference">
    <w:name w:val="endnote reference"/>
    <w:basedOn w:val="DefaultParagraphFont"/>
    <w:uiPriority w:val="99"/>
    <w:semiHidden/>
    <w:unhideWhenUsed/>
    <w:locked/>
    <w:rsid w:val="002F47FF"/>
    <w:rPr>
      <w:vertAlign w:val="superscript"/>
    </w:rPr>
  </w:style>
  <w:style w:type="paragraph" w:styleId="PlainText">
    <w:name w:val="Plain Text"/>
    <w:basedOn w:val="Normal"/>
    <w:link w:val="PlainTextChar"/>
    <w:uiPriority w:val="99"/>
    <w:semiHidden/>
    <w:unhideWhenUsed/>
    <w:locked/>
    <w:rsid w:val="00554643"/>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554643"/>
    <w:rPr>
      <w:rFonts w:ascii="Consolas" w:eastAsia="Calibri" w:hAnsi="Consolas"/>
      <w:sz w:val="21"/>
      <w:szCs w:val="21"/>
      <w:lang w:val="en-GB"/>
    </w:rPr>
  </w:style>
  <w:style w:type="table" w:customStyle="1" w:styleId="ECCTable-redheader1">
    <w:name w:val="ECC Table - red header1"/>
    <w:basedOn w:val="ECCTable-clean"/>
    <w:uiPriority w:val="99"/>
    <w:rsid w:val="002D7959"/>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character" w:styleId="UnresolvedMention">
    <w:name w:val="Unresolved Mention"/>
    <w:basedOn w:val="DefaultParagraphFont"/>
    <w:uiPriority w:val="99"/>
    <w:semiHidden/>
    <w:unhideWhenUsed/>
    <w:rsid w:val="006A2F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581059">
      <w:bodyDiv w:val="1"/>
      <w:marLeft w:val="0"/>
      <w:marRight w:val="0"/>
      <w:marTop w:val="0"/>
      <w:marBottom w:val="0"/>
      <w:divBdr>
        <w:top w:val="none" w:sz="0" w:space="0" w:color="auto"/>
        <w:left w:val="none" w:sz="0" w:space="0" w:color="auto"/>
        <w:bottom w:val="none" w:sz="0" w:space="0" w:color="auto"/>
        <w:right w:val="none" w:sz="0" w:space="0" w:color="auto"/>
      </w:divBdr>
    </w:div>
    <w:div w:id="352807398">
      <w:bodyDiv w:val="1"/>
      <w:marLeft w:val="0"/>
      <w:marRight w:val="0"/>
      <w:marTop w:val="0"/>
      <w:marBottom w:val="0"/>
      <w:divBdr>
        <w:top w:val="none" w:sz="0" w:space="0" w:color="auto"/>
        <w:left w:val="none" w:sz="0" w:space="0" w:color="auto"/>
        <w:bottom w:val="none" w:sz="0" w:space="0" w:color="auto"/>
        <w:right w:val="none" w:sz="0" w:space="0" w:color="auto"/>
      </w:divBdr>
    </w:div>
    <w:div w:id="359746231">
      <w:bodyDiv w:val="1"/>
      <w:marLeft w:val="0"/>
      <w:marRight w:val="0"/>
      <w:marTop w:val="0"/>
      <w:marBottom w:val="0"/>
      <w:divBdr>
        <w:top w:val="none" w:sz="0" w:space="0" w:color="auto"/>
        <w:left w:val="none" w:sz="0" w:space="0" w:color="auto"/>
        <w:bottom w:val="none" w:sz="0" w:space="0" w:color="auto"/>
        <w:right w:val="none" w:sz="0" w:space="0" w:color="auto"/>
      </w:divBdr>
    </w:div>
    <w:div w:id="376854351">
      <w:bodyDiv w:val="1"/>
      <w:marLeft w:val="0"/>
      <w:marRight w:val="0"/>
      <w:marTop w:val="0"/>
      <w:marBottom w:val="0"/>
      <w:divBdr>
        <w:top w:val="none" w:sz="0" w:space="0" w:color="auto"/>
        <w:left w:val="none" w:sz="0" w:space="0" w:color="auto"/>
        <w:bottom w:val="none" w:sz="0" w:space="0" w:color="auto"/>
        <w:right w:val="none" w:sz="0" w:space="0" w:color="auto"/>
      </w:divBdr>
    </w:div>
    <w:div w:id="401223414">
      <w:bodyDiv w:val="1"/>
      <w:marLeft w:val="0"/>
      <w:marRight w:val="0"/>
      <w:marTop w:val="0"/>
      <w:marBottom w:val="0"/>
      <w:divBdr>
        <w:top w:val="none" w:sz="0" w:space="0" w:color="auto"/>
        <w:left w:val="none" w:sz="0" w:space="0" w:color="auto"/>
        <w:bottom w:val="none" w:sz="0" w:space="0" w:color="auto"/>
        <w:right w:val="none" w:sz="0" w:space="0" w:color="auto"/>
      </w:divBdr>
    </w:div>
    <w:div w:id="770008194">
      <w:bodyDiv w:val="1"/>
      <w:marLeft w:val="0"/>
      <w:marRight w:val="0"/>
      <w:marTop w:val="0"/>
      <w:marBottom w:val="0"/>
      <w:divBdr>
        <w:top w:val="none" w:sz="0" w:space="0" w:color="auto"/>
        <w:left w:val="none" w:sz="0" w:space="0" w:color="auto"/>
        <w:bottom w:val="none" w:sz="0" w:space="0" w:color="auto"/>
        <w:right w:val="none" w:sz="0" w:space="0" w:color="auto"/>
      </w:divBdr>
    </w:div>
    <w:div w:id="796140677">
      <w:bodyDiv w:val="1"/>
      <w:marLeft w:val="0"/>
      <w:marRight w:val="0"/>
      <w:marTop w:val="0"/>
      <w:marBottom w:val="0"/>
      <w:divBdr>
        <w:top w:val="none" w:sz="0" w:space="0" w:color="auto"/>
        <w:left w:val="none" w:sz="0" w:space="0" w:color="auto"/>
        <w:bottom w:val="none" w:sz="0" w:space="0" w:color="auto"/>
        <w:right w:val="none" w:sz="0" w:space="0" w:color="auto"/>
      </w:divBdr>
    </w:div>
    <w:div w:id="959798173">
      <w:bodyDiv w:val="1"/>
      <w:marLeft w:val="0"/>
      <w:marRight w:val="0"/>
      <w:marTop w:val="0"/>
      <w:marBottom w:val="0"/>
      <w:divBdr>
        <w:top w:val="none" w:sz="0" w:space="0" w:color="auto"/>
        <w:left w:val="none" w:sz="0" w:space="0" w:color="auto"/>
        <w:bottom w:val="none" w:sz="0" w:space="0" w:color="auto"/>
        <w:right w:val="none" w:sz="0" w:space="0" w:color="auto"/>
      </w:divBdr>
    </w:div>
    <w:div w:id="987902644">
      <w:bodyDiv w:val="1"/>
      <w:marLeft w:val="0"/>
      <w:marRight w:val="0"/>
      <w:marTop w:val="0"/>
      <w:marBottom w:val="0"/>
      <w:divBdr>
        <w:top w:val="none" w:sz="0" w:space="0" w:color="auto"/>
        <w:left w:val="none" w:sz="0" w:space="0" w:color="auto"/>
        <w:bottom w:val="none" w:sz="0" w:space="0" w:color="auto"/>
        <w:right w:val="none" w:sz="0" w:space="0" w:color="auto"/>
      </w:divBdr>
    </w:div>
    <w:div w:id="1037898752">
      <w:bodyDiv w:val="1"/>
      <w:marLeft w:val="0"/>
      <w:marRight w:val="0"/>
      <w:marTop w:val="0"/>
      <w:marBottom w:val="0"/>
      <w:divBdr>
        <w:top w:val="none" w:sz="0" w:space="0" w:color="auto"/>
        <w:left w:val="none" w:sz="0" w:space="0" w:color="auto"/>
        <w:bottom w:val="none" w:sz="0" w:space="0" w:color="auto"/>
        <w:right w:val="none" w:sz="0" w:space="0" w:color="auto"/>
      </w:divBdr>
    </w:div>
    <w:div w:id="1366253826">
      <w:bodyDiv w:val="1"/>
      <w:marLeft w:val="0"/>
      <w:marRight w:val="0"/>
      <w:marTop w:val="0"/>
      <w:marBottom w:val="0"/>
      <w:divBdr>
        <w:top w:val="none" w:sz="0" w:space="0" w:color="auto"/>
        <w:left w:val="none" w:sz="0" w:space="0" w:color="auto"/>
        <w:bottom w:val="none" w:sz="0" w:space="0" w:color="auto"/>
        <w:right w:val="none" w:sz="0" w:space="0" w:color="auto"/>
      </w:divBdr>
    </w:div>
    <w:div w:id="1377043273">
      <w:bodyDiv w:val="1"/>
      <w:marLeft w:val="0"/>
      <w:marRight w:val="0"/>
      <w:marTop w:val="0"/>
      <w:marBottom w:val="0"/>
      <w:divBdr>
        <w:top w:val="none" w:sz="0" w:space="0" w:color="auto"/>
        <w:left w:val="none" w:sz="0" w:space="0" w:color="auto"/>
        <w:bottom w:val="none" w:sz="0" w:space="0" w:color="auto"/>
        <w:right w:val="none" w:sz="0" w:space="0" w:color="auto"/>
      </w:divBdr>
    </w:div>
    <w:div w:id="1390034089">
      <w:bodyDiv w:val="1"/>
      <w:marLeft w:val="0"/>
      <w:marRight w:val="0"/>
      <w:marTop w:val="0"/>
      <w:marBottom w:val="0"/>
      <w:divBdr>
        <w:top w:val="none" w:sz="0" w:space="0" w:color="auto"/>
        <w:left w:val="none" w:sz="0" w:space="0" w:color="auto"/>
        <w:bottom w:val="none" w:sz="0" w:space="0" w:color="auto"/>
        <w:right w:val="none" w:sz="0" w:space="0" w:color="auto"/>
      </w:divBdr>
    </w:div>
    <w:div w:id="1453740958">
      <w:bodyDiv w:val="1"/>
      <w:marLeft w:val="0"/>
      <w:marRight w:val="0"/>
      <w:marTop w:val="0"/>
      <w:marBottom w:val="0"/>
      <w:divBdr>
        <w:top w:val="none" w:sz="0" w:space="0" w:color="auto"/>
        <w:left w:val="none" w:sz="0" w:space="0" w:color="auto"/>
        <w:bottom w:val="none" w:sz="0" w:space="0" w:color="auto"/>
        <w:right w:val="none" w:sz="0" w:space="0" w:color="auto"/>
      </w:divBdr>
    </w:div>
    <w:div w:id="1548834014">
      <w:bodyDiv w:val="1"/>
      <w:marLeft w:val="0"/>
      <w:marRight w:val="0"/>
      <w:marTop w:val="0"/>
      <w:marBottom w:val="0"/>
      <w:divBdr>
        <w:top w:val="none" w:sz="0" w:space="0" w:color="auto"/>
        <w:left w:val="none" w:sz="0" w:space="0" w:color="auto"/>
        <w:bottom w:val="none" w:sz="0" w:space="0" w:color="auto"/>
        <w:right w:val="none" w:sz="0" w:space="0" w:color="auto"/>
      </w:divBdr>
    </w:div>
    <w:div w:id="1637635889">
      <w:bodyDiv w:val="1"/>
      <w:marLeft w:val="0"/>
      <w:marRight w:val="0"/>
      <w:marTop w:val="0"/>
      <w:marBottom w:val="0"/>
      <w:divBdr>
        <w:top w:val="none" w:sz="0" w:space="0" w:color="auto"/>
        <w:left w:val="none" w:sz="0" w:space="0" w:color="auto"/>
        <w:bottom w:val="none" w:sz="0" w:space="0" w:color="auto"/>
        <w:right w:val="none" w:sz="0" w:space="0" w:color="auto"/>
      </w:divBdr>
    </w:div>
    <w:div w:id="1984120563">
      <w:bodyDiv w:val="1"/>
      <w:marLeft w:val="0"/>
      <w:marRight w:val="0"/>
      <w:marTop w:val="0"/>
      <w:marBottom w:val="0"/>
      <w:divBdr>
        <w:top w:val="none" w:sz="0" w:space="0" w:color="auto"/>
        <w:left w:val="none" w:sz="0" w:space="0" w:color="auto"/>
        <w:bottom w:val="none" w:sz="0" w:space="0" w:color="auto"/>
        <w:right w:val="none" w:sz="0" w:space="0" w:color="auto"/>
      </w:divBdr>
    </w:div>
    <w:div w:id="2043632827">
      <w:bodyDiv w:val="1"/>
      <w:marLeft w:val="0"/>
      <w:marRight w:val="0"/>
      <w:marTop w:val="0"/>
      <w:marBottom w:val="0"/>
      <w:divBdr>
        <w:top w:val="none" w:sz="0" w:space="0" w:color="auto"/>
        <w:left w:val="none" w:sz="0" w:space="0" w:color="auto"/>
        <w:bottom w:val="none" w:sz="0" w:space="0" w:color="auto"/>
        <w:right w:val="none" w:sz="0" w:space="0" w:color="auto"/>
      </w:divBdr>
    </w:div>
    <w:div w:id="2083525903">
      <w:bodyDiv w:val="1"/>
      <w:marLeft w:val="0"/>
      <w:marRight w:val="0"/>
      <w:marTop w:val="0"/>
      <w:marBottom w:val="0"/>
      <w:divBdr>
        <w:top w:val="none" w:sz="0" w:space="0" w:color="auto"/>
        <w:left w:val="none" w:sz="0" w:space="0" w:color="auto"/>
        <w:bottom w:val="none" w:sz="0" w:space="0" w:color="auto"/>
        <w:right w:val="none" w:sz="0" w:space="0" w:color="auto"/>
      </w:divBdr>
    </w:div>
    <w:div w:id="2124379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en.wikipedia.org/wiki/Frame_Relay" TargetMode="External"/><Relationship Id="rId26" Type="http://schemas.openxmlformats.org/officeDocument/2006/relationships/hyperlink" Target="https://en.wikipedia.org/wiki/Communication_satellite" TargetMode="External"/><Relationship Id="rId39" Type="http://schemas.openxmlformats.org/officeDocument/2006/relationships/hyperlink" Target="https://docdb.cept.org/document/51" TargetMode="External"/><Relationship Id="rId21" Type="http://schemas.openxmlformats.org/officeDocument/2006/relationships/image" Target="media/image5.gif"/><Relationship Id="rId34" Type="http://schemas.openxmlformats.org/officeDocument/2006/relationships/hyperlink" Target="https://docdb.cept.org/document/351" TargetMode="External"/><Relationship Id="rId42" Type="http://schemas.openxmlformats.org/officeDocument/2006/relationships/image" Target="media/image7.jpeg"/><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image" Target="media/image20.jpeg"/><Relationship Id="rId63" Type="http://schemas.openxmlformats.org/officeDocument/2006/relationships/hyperlink" Target="https://www.ofcom.org.uk/__data/assets/pdf_file/0024/59163/cambridge-main-report.pdf" TargetMode="External"/><Relationship Id="rId68"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n.wikipedia.org/wiki/Node_(networking)" TargetMode="External"/><Relationship Id="rId29" Type="http://schemas.openxmlformats.org/officeDocument/2006/relationships/hyperlink" Target="https://en.wikipedia.org/wiki/Hop_(telecommunicat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s://en.wikipedia.org/wiki/Uplink" TargetMode="External"/><Relationship Id="rId32" Type="http://schemas.openxmlformats.org/officeDocument/2006/relationships/hyperlink" Target="https://docdb.cept.org/document/328" TargetMode="External"/><Relationship Id="rId37" Type="http://schemas.openxmlformats.org/officeDocument/2006/relationships/hyperlink" Target="https://docdb.cept.org/document/6160" TargetMode="External"/><Relationship Id="rId40" Type="http://schemas.openxmlformats.org/officeDocument/2006/relationships/hyperlink" Target="https://docdb.cept.org/document/978" TargetMode="External"/><Relationship Id="rId45" Type="http://schemas.openxmlformats.org/officeDocument/2006/relationships/image" Target="media/image10.jpeg"/><Relationship Id="rId53" Type="http://schemas.openxmlformats.org/officeDocument/2006/relationships/image" Target="media/image18.png"/><Relationship Id="rId58" Type="http://schemas.openxmlformats.org/officeDocument/2006/relationships/image" Target="media/image23.jpeg"/><Relationship Id="rId66"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docdb.cept.org/document/845" TargetMode="External"/><Relationship Id="rId23" Type="http://schemas.openxmlformats.org/officeDocument/2006/relationships/hyperlink" Target="https://en.wikipedia.org/wiki/Communications_satellite" TargetMode="External"/><Relationship Id="rId28" Type="http://schemas.openxmlformats.org/officeDocument/2006/relationships/hyperlink" Target="https://en.wikipedia.org/wiki/Downlink" TargetMode="External"/><Relationship Id="rId36" Type="http://schemas.openxmlformats.org/officeDocument/2006/relationships/hyperlink" Target="https://docdb.cept.org/document/6038" TargetMode="External"/><Relationship Id="rId49" Type="http://schemas.openxmlformats.org/officeDocument/2006/relationships/image" Target="media/image14.jpeg"/><Relationship Id="rId57" Type="http://schemas.openxmlformats.org/officeDocument/2006/relationships/image" Target="media/image22.png"/><Relationship Id="rId61" Type="http://schemas.openxmlformats.org/officeDocument/2006/relationships/hyperlink" Target="https://www.stratix.nl/wp-content/uploads/2020/11/Report-on-Digital-Microphones-Final_web.pdf" TargetMode="External"/><Relationship Id="rId10" Type="http://schemas.openxmlformats.org/officeDocument/2006/relationships/endnotes" Target="endnotes.xml"/><Relationship Id="rId19" Type="http://schemas.openxmlformats.org/officeDocument/2006/relationships/hyperlink" Target="https://en.wikipedia.org/wiki/X.25" TargetMode="External"/><Relationship Id="rId31" Type="http://schemas.openxmlformats.org/officeDocument/2006/relationships/hyperlink" Target="https://docdb.cept.org/document/327" TargetMode="External"/><Relationship Id="rId44" Type="http://schemas.openxmlformats.org/officeDocument/2006/relationships/image" Target="media/image9.jpeg"/><Relationship Id="rId52" Type="http://schemas.openxmlformats.org/officeDocument/2006/relationships/image" Target="media/image17.jpeg"/><Relationship Id="rId60" Type="http://schemas.openxmlformats.org/officeDocument/2006/relationships/image" Target="media/image25.jpe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cdb.cept.org/document/838" TargetMode="External"/><Relationship Id="rId22" Type="http://schemas.openxmlformats.org/officeDocument/2006/relationships/hyperlink" Target="https://en.wikipedia.org/wiki/Base_station" TargetMode="External"/><Relationship Id="rId27" Type="http://schemas.openxmlformats.org/officeDocument/2006/relationships/hyperlink" Target="https://en.wikipedia.org/wiki/Uplink" TargetMode="External"/><Relationship Id="rId30" Type="http://schemas.openxmlformats.org/officeDocument/2006/relationships/hyperlink" Target="https://docdb.cept.org/document/326" TargetMode="External"/><Relationship Id="rId35" Type="http://schemas.openxmlformats.org/officeDocument/2006/relationships/hyperlink" Target="https://docdb.cept.org/document/957" TargetMode="External"/><Relationship Id="rId43" Type="http://schemas.openxmlformats.org/officeDocument/2006/relationships/image" Target="media/image8.jpeg"/><Relationship Id="rId48" Type="http://schemas.openxmlformats.org/officeDocument/2006/relationships/image" Target="media/image13.jpeg"/><Relationship Id="rId56" Type="http://schemas.openxmlformats.org/officeDocument/2006/relationships/image" Target="media/image21.jpeg"/><Relationship Id="rId64" Type="http://schemas.openxmlformats.org/officeDocument/2006/relationships/hyperlink" Target="https://eur-lex.europa.eu/legal-content/EN/TXT/?uri=CELEX%3A32014D0641" TargetMode="External"/><Relationship Id="rId69"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16.jpe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emf"/><Relationship Id="rId17" Type="http://schemas.openxmlformats.org/officeDocument/2006/relationships/hyperlink" Target="https://en.wikipedia.org/wiki/Asynchronous_Transfer_Mode" TargetMode="External"/><Relationship Id="rId25" Type="http://schemas.openxmlformats.org/officeDocument/2006/relationships/hyperlink" Target="https://en.wikipedia.org/wiki/Return_channel" TargetMode="External"/><Relationship Id="rId33" Type="http://schemas.openxmlformats.org/officeDocument/2006/relationships/hyperlink" Target="https://docdb.cept.org/document/349" TargetMode="External"/><Relationship Id="rId38" Type="http://schemas.openxmlformats.org/officeDocument/2006/relationships/hyperlink" Target="https://docdb.cept.org/document/50" TargetMode="External"/><Relationship Id="rId46" Type="http://schemas.openxmlformats.org/officeDocument/2006/relationships/image" Target="media/image11.jpeg"/><Relationship Id="rId59" Type="http://schemas.openxmlformats.org/officeDocument/2006/relationships/image" Target="media/image24.jpeg"/><Relationship Id="rId67" Type="http://schemas.openxmlformats.org/officeDocument/2006/relationships/footer" Target="footer1.xml"/><Relationship Id="rId20" Type="http://schemas.openxmlformats.org/officeDocument/2006/relationships/hyperlink" Target="https://en.wikipedia.org/wiki/Internet_Protocol" TargetMode="External"/><Relationship Id="rId41" Type="http://schemas.openxmlformats.org/officeDocument/2006/relationships/image" Target="media/image6.jpeg"/><Relationship Id="rId54" Type="http://schemas.openxmlformats.org/officeDocument/2006/relationships/image" Target="media/image19.jpeg"/><Relationship Id="rId62" Type="http://schemas.openxmlformats.org/officeDocument/2006/relationships/hyperlink" Target="https://www.ofcom.org.uk/__data/assets/pdf_file/0024/59163/cambridge-main-report.pdf" TargetMode="External"/><Relationship Id="rId70"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www.efis.dk/"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7.emf"/><Relationship Id="rId1" Type="http://schemas.openxmlformats.org/officeDocument/2006/relationships/image" Target="media/image26.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E6B61011641A748A1C0B289E62C8E42" ma:contentTypeVersion="13" ma:contentTypeDescription="Opret et nyt dokument." ma:contentTypeScope="" ma:versionID="d012f13bd4263f590cf8cf5621abc9ce">
  <xsd:schema xmlns:xsd="http://www.w3.org/2001/XMLSchema" xmlns:xs="http://www.w3.org/2001/XMLSchema" xmlns:p="http://schemas.microsoft.com/office/2006/metadata/properties" xmlns:ns3="b6903674-3c77-44be-9f1c-634b7215bbd6" xmlns:ns4="419695ed-0cdd-47e3-be66-dfe28df4a0db" targetNamespace="http://schemas.microsoft.com/office/2006/metadata/properties" ma:root="true" ma:fieldsID="6955cecbca90dbb2904fa340480f5d73" ns3:_="" ns4:_="">
    <xsd:import namespace="b6903674-3c77-44be-9f1c-634b7215bbd6"/>
    <xsd:import namespace="419695ed-0cdd-47e3-be66-dfe28df4a0d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903674-3c77-44be-9f1c-634b7215bb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9695ed-0cdd-47e3-be66-dfe28df4a0db"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element name="SharingHintHash" ma:index="12"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05ED4-2DE8-4F26-80C8-F4FEE54B30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903674-3c77-44be-9f1c-634b7215bbd6"/>
    <ds:schemaRef ds:uri="419695ed-0cdd-47e3-be66-dfe28df4a0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299362-2C0F-42E4-BB46-2B3EB82D3CFE}">
  <ds:schemaRefs>
    <ds:schemaRef ds:uri="http://schemas.microsoft.com/sharepoint/v3/contenttype/forms"/>
  </ds:schemaRefs>
</ds:datastoreItem>
</file>

<file path=customXml/itemProps3.xml><?xml version="1.0" encoding="utf-8"?>
<ds:datastoreItem xmlns:ds="http://schemas.openxmlformats.org/officeDocument/2006/customXml" ds:itemID="{18777425-67A4-4777-A5DF-8948DFB55D13}">
  <ds:schemaRefs>
    <ds:schemaRef ds:uri="http://purl.org/dc/elements/1.1/"/>
    <ds:schemaRef ds:uri="http://schemas.microsoft.com/office/2006/metadata/properties"/>
    <ds:schemaRef ds:uri="http://schemas.openxmlformats.org/package/2006/metadata/core-properties"/>
    <ds:schemaRef ds:uri="b6903674-3c77-44be-9f1c-634b7215bbd6"/>
    <ds:schemaRef ds:uri="http://schemas.microsoft.com/office/infopath/2007/PartnerControls"/>
    <ds:schemaRef ds:uri="http://purl.org/dc/terms/"/>
    <ds:schemaRef ds:uri="http://schemas.microsoft.com/office/2006/documentManagement/types"/>
    <ds:schemaRef ds:uri="419695ed-0cdd-47e3-be66-dfe28df4a0db"/>
    <ds:schemaRef ds:uri="http://www.w3.org/XML/1998/namespace"/>
    <ds:schemaRef ds:uri="http://purl.org/dc/dcmitype/"/>
  </ds:schemaRefs>
</ds:datastoreItem>
</file>

<file path=customXml/itemProps4.xml><?xml version="1.0" encoding="utf-8"?>
<ds:datastoreItem xmlns:ds="http://schemas.openxmlformats.org/officeDocument/2006/customXml" ds:itemID="{FE668DEC-0A72-4DEB-B850-FB91BD353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54</Pages>
  <Words>17949</Words>
  <Characters>94055</Characters>
  <Application>Microsoft Office Word</Application>
  <DocSecurity>0</DocSecurity>
  <Lines>2766</Lines>
  <Paragraphs>2240</Paragraphs>
  <ScaleCrop>false</ScaleCrop>
  <HeadingPairs>
    <vt:vector size="8" baseType="variant">
      <vt:variant>
        <vt:lpstr>Titre</vt:lpstr>
      </vt:variant>
      <vt:variant>
        <vt:i4>1</vt:i4>
      </vt:variant>
      <vt:variant>
        <vt:lpstr>Title</vt:lpstr>
      </vt:variant>
      <vt:variant>
        <vt:i4>1</vt:i4>
      </vt:variant>
      <vt:variant>
        <vt:lpstr>Titel</vt:lpstr>
      </vt:variant>
      <vt:variant>
        <vt:i4>1</vt:i4>
      </vt:variant>
      <vt:variant>
        <vt:lpstr>Überschriften</vt:lpstr>
      </vt:variant>
      <vt:variant>
        <vt:i4>11</vt:i4>
      </vt:variant>
    </vt:vector>
  </HeadingPairs>
  <TitlesOfParts>
    <vt:vector size="14" baseType="lpstr">
      <vt:lpstr>Draft ECC Report 323</vt:lpstr>
      <vt:lpstr>Draft ECC Report 323</vt:lpstr>
      <vt:lpstr>Draft ECC Report XX</vt:lpstr>
      <vt:lpstr>Executive summary (style: ECC Heading 1)</vt:lpstr>
      <vt:lpstr>Introduction</vt:lpstr>
      <vt:lpstr>Definitions (optional section)</vt:lpstr>
      <vt:lpstr>Heading (style: ECC Heading 1)</vt:lpstr>
      <vt:lpstr>    Heading 2 (style: ECC heading 2)</vt:lpstr>
      <vt:lpstr>        Heading 3 (style: ECC Heading 3)</vt:lpstr>
      <vt:lpstr>    Example of bulleted lists</vt:lpstr>
      <vt:lpstr>    Example of numbered lists</vt:lpstr>
      <vt:lpstr>    Example of lettered lists</vt:lpstr>
      <vt:lpstr>    Examples of figures and tables</vt:lpstr>
      <vt:lpstr>Conclusions</vt:lpstr>
    </vt:vector>
  </TitlesOfParts>
  <Manager>stella.lyubchenko@eco.cept.org</Manager>
  <Company>ECO</Company>
  <LinksUpToDate>false</LinksUpToDate>
  <CharactersWithSpaces>109764</CharactersWithSpaces>
  <SharedDoc>false</SharedDoc>
  <HLinks>
    <vt:vector size="552" baseType="variant">
      <vt:variant>
        <vt:i4>1245272</vt:i4>
      </vt:variant>
      <vt:variant>
        <vt:i4>699</vt:i4>
      </vt:variant>
      <vt:variant>
        <vt:i4>0</vt:i4>
      </vt:variant>
      <vt:variant>
        <vt:i4>5</vt:i4>
      </vt:variant>
      <vt:variant>
        <vt:lpwstr>https://eur-lex.europa.eu/legal-content/fr/ALL/?uri=CELEX:32017D0899</vt:lpwstr>
      </vt:variant>
      <vt:variant>
        <vt:lpwstr/>
      </vt:variant>
      <vt:variant>
        <vt:i4>6357066</vt:i4>
      </vt:variant>
      <vt:variant>
        <vt:i4>696</vt:i4>
      </vt:variant>
      <vt:variant>
        <vt:i4>0</vt:i4>
      </vt:variant>
      <vt:variant>
        <vt:i4>5</vt:i4>
      </vt:variant>
      <vt:variant>
        <vt:lpwstr>https://www.ofcom.org.uk/__data/assets/pdf_file/0024/59163/cambridge-main-report.pdf</vt:lpwstr>
      </vt:variant>
      <vt:variant>
        <vt:lpwstr/>
      </vt:variant>
      <vt:variant>
        <vt:i4>1900633</vt:i4>
      </vt:variant>
      <vt:variant>
        <vt:i4>693</vt:i4>
      </vt:variant>
      <vt:variant>
        <vt:i4>0</vt:i4>
      </vt:variant>
      <vt:variant>
        <vt:i4>5</vt:i4>
      </vt:variant>
      <vt:variant>
        <vt:lpwstr>https://rm.coe.int/filmproductionineurope-2017-j-talavera-pdf/1680788952</vt:lpwstr>
      </vt:variant>
      <vt:variant>
        <vt:lpwstr/>
      </vt:variant>
      <vt:variant>
        <vt:i4>7667827</vt:i4>
      </vt:variant>
      <vt:variant>
        <vt:i4>690</vt:i4>
      </vt:variant>
      <vt:variant>
        <vt:i4>0</vt:i4>
      </vt:variant>
      <vt:variant>
        <vt:i4>5</vt:i4>
      </vt:variant>
      <vt:variant>
        <vt:lpwstr>https://eur-lex.europa.eu/legal-content/EN/TXT/?uri=CELEX%3A31999D0310</vt:lpwstr>
      </vt:variant>
      <vt:variant>
        <vt:lpwstr/>
      </vt:variant>
      <vt:variant>
        <vt:i4>6357066</vt:i4>
      </vt:variant>
      <vt:variant>
        <vt:i4>687</vt:i4>
      </vt:variant>
      <vt:variant>
        <vt:i4>0</vt:i4>
      </vt:variant>
      <vt:variant>
        <vt:i4>5</vt:i4>
      </vt:variant>
      <vt:variant>
        <vt:lpwstr>https://www.ofcom.org.uk/__data/assets/pdf_file/0024/59163/cambridge-main-report.pdf</vt:lpwstr>
      </vt:variant>
      <vt:variant>
        <vt:lpwstr/>
      </vt:variant>
      <vt:variant>
        <vt:i4>4915303</vt:i4>
      </vt:variant>
      <vt:variant>
        <vt:i4>684</vt:i4>
      </vt:variant>
      <vt:variant>
        <vt:i4>0</vt:i4>
      </vt:variant>
      <vt:variant>
        <vt:i4>5</vt:i4>
      </vt:variant>
      <vt:variant>
        <vt:lpwstr>https://www.apwpt.org/downloads/nl_stratix_study_24012018.pdf</vt:lpwstr>
      </vt:variant>
      <vt:variant>
        <vt:lpwstr/>
      </vt:variant>
      <vt:variant>
        <vt:i4>2555941</vt:i4>
      </vt:variant>
      <vt:variant>
        <vt:i4>681</vt:i4>
      </vt:variant>
      <vt:variant>
        <vt:i4>0</vt:i4>
      </vt:variant>
      <vt:variant>
        <vt:i4>5</vt:i4>
      </vt:variant>
      <vt:variant>
        <vt:lpwstr>https://dtg.org.uk/publication/pmse-700-mhz-clearance-coordination/</vt:lpwstr>
      </vt:variant>
      <vt:variant>
        <vt:lpwstr/>
      </vt:variant>
      <vt:variant>
        <vt:i4>7405664</vt:i4>
      </vt:variant>
      <vt:variant>
        <vt:i4>678</vt:i4>
      </vt:variant>
      <vt:variant>
        <vt:i4>0</vt:i4>
      </vt:variant>
      <vt:variant>
        <vt:i4>5</vt:i4>
      </vt:variant>
      <vt:variant>
        <vt:lpwstr>https://eur-lex.europa.eu/legal-content/EN/TXT/?qid=1601638112367&amp;uri=CELEX:32016D0687</vt:lpwstr>
      </vt:variant>
      <vt:variant>
        <vt:lpwstr/>
      </vt:variant>
      <vt:variant>
        <vt:i4>7667808</vt:i4>
      </vt:variant>
      <vt:variant>
        <vt:i4>675</vt:i4>
      </vt:variant>
      <vt:variant>
        <vt:i4>0</vt:i4>
      </vt:variant>
      <vt:variant>
        <vt:i4>5</vt:i4>
      </vt:variant>
      <vt:variant>
        <vt:lpwstr>https://eur-lex.europa.eu/legal-content/EN/ALL/?uri=CELEX%3A32010D0267</vt:lpwstr>
      </vt:variant>
      <vt:variant>
        <vt:lpwstr/>
      </vt:variant>
      <vt:variant>
        <vt:i4>3211383</vt:i4>
      </vt:variant>
      <vt:variant>
        <vt:i4>537</vt:i4>
      </vt:variant>
      <vt:variant>
        <vt:i4>0</vt:i4>
      </vt:variant>
      <vt:variant>
        <vt:i4>5</vt:i4>
      </vt:variant>
      <vt:variant>
        <vt:lpwstr>https://docdb.cept.org/document/978</vt:lpwstr>
      </vt:variant>
      <vt:variant>
        <vt:lpwstr/>
      </vt:variant>
      <vt:variant>
        <vt:i4>3604603</vt:i4>
      </vt:variant>
      <vt:variant>
        <vt:i4>534</vt:i4>
      </vt:variant>
      <vt:variant>
        <vt:i4>0</vt:i4>
      </vt:variant>
      <vt:variant>
        <vt:i4>5</vt:i4>
      </vt:variant>
      <vt:variant>
        <vt:lpwstr>https://docdb.cept.org/document/51</vt:lpwstr>
      </vt:variant>
      <vt:variant>
        <vt:lpwstr/>
      </vt:variant>
      <vt:variant>
        <vt:i4>3539067</vt:i4>
      </vt:variant>
      <vt:variant>
        <vt:i4>531</vt:i4>
      </vt:variant>
      <vt:variant>
        <vt:i4>0</vt:i4>
      </vt:variant>
      <vt:variant>
        <vt:i4>5</vt:i4>
      </vt:variant>
      <vt:variant>
        <vt:lpwstr>https://docdb.cept.org/document/50</vt:lpwstr>
      </vt:variant>
      <vt:variant>
        <vt:lpwstr/>
      </vt:variant>
      <vt:variant>
        <vt:i4>458830</vt:i4>
      </vt:variant>
      <vt:variant>
        <vt:i4>528</vt:i4>
      </vt:variant>
      <vt:variant>
        <vt:i4>0</vt:i4>
      </vt:variant>
      <vt:variant>
        <vt:i4>5</vt:i4>
      </vt:variant>
      <vt:variant>
        <vt:lpwstr>https://docdb.cept.org/document/6160</vt:lpwstr>
      </vt:variant>
      <vt:variant>
        <vt:lpwstr/>
      </vt:variant>
      <vt:variant>
        <vt:i4>917579</vt:i4>
      </vt:variant>
      <vt:variant>
        <vt:i4>525</vt:i4>
      </vt:variant>
      <vt:variant>
        <vt:i4>0</vt:i4>
      </vt:variant>
      <vt:variant>
        <vt:i4>5</vt:i4>
      </vt:variant>
      <vt:variant>
        <vt:lpwstr>https://docdb.cept.org/document/6038</vt:lpwstr>
      </vt:variant>
      <vt:variant>
        <vt:lpwstr/>
      </vt:variant>
      <vt:variant>
        <vt:i4>3342455</vt:i4>
      </vt:variant>
      <vt:variant>
        <vt:i4>522</vt:i4>
      </vt:variant>
      <vt:variant>
        <vt:i4>0</vt:i4>
      </vt:variant>
      <vt:variant>
        <vt:i4>5</vt:i4>
      </vt:variant>
      <vt:variant>
        <vt:lpwstr>https://docdb.cept.org/document/957</vt:lpwstr>
      </vt:variant>
      <vt:variant>
        <vt:lpwstr/>
      </vt:variant>
      <vt:variant>
        <vt:i4>3342461</vt:i4>
      </vt:variant>
      <vt:variant>
        <vt:i4>519</vt:i4>
      </vt:variant>
      <vt:variant>
        <vt:i4>0</vt:i4>
      </vt:variant>
      <vt:variant>
        <vt:i4>5</vt:i4>
      </vt:variant>
      <vt:variant>
        <vt:lpwstr>https://docdb.cept.org/document/351</vt:lpwstr>
      </vt:variant>
      <vt:variant>
        <vt:lpwstr/>
      </vt:variant>
      <vt:variant>
        <vt:i4>3276925</vt:i4>
      </vt:variant>
      <vt:variant>
        <vt:i4>516</vt:i4>
      </vt:variant>
      <vt:variant>
        <vt:i4>0</vt:i4>
      </vt:variant>
      <vt:variant>
        <vt:i4>5</vt:i4>
      </vt:variant>
      <vt:variant>
        <vt:lpwstr>https://docdb.cept.org/document/349</vt:lpwstr>
      </vt:variant>
      <vt:variant>
        <vt:lpwstr/>
      </vt:variant>
      <vt:variant>
        <vt:i4>3407997</vt:i4>
      </vt:variant>
      <vt:variant>
        <vt:i4>513</vt:i4>
      </vt:variant>
      <vt:variant>
        <vt:i4>0</vt:i4>
      </vt:variant>
      <vt:variant>
        <vt:i4>5</vt:i4>
      </vt:variant>
      <vt:variant>
        <vt:lpwstr>https://docdb.cept.org/document/328</vt:lpwstr>
      </vt:variant>
      <vt:variant>
        <vt:lpwstr/>
      </vt:variant>
      <vt:variant>
        <vt:i4>3407997</vt:i4>
      </vt:variant>
      <vt:variant>
        <vt:i4>510</vt:i4>
      </vt:variant>
      <vt:variant>
        <vt:i4>0</vt:i4>
      </vt:variant>
      <vt:variant>
        <vt:i4>5</vt:i4>
      </vt:variant>
      <vt:variant>
        <vt:lpwstr>https://docdb.cept.org/document/327</vt:lpwstr>
      </vt:variant>
      <vt:variant>
        <vt:lpwstr/>
      </vt:variant>
      <vt:variant>
        <vt:i4>3407997</vt:i4>
      </vt:variant>
      <vt:variant>
        <vt:i4>507</vt:i4>
      </vt:variant>
      <vt:variant>
        <vt:i4>0</vt:i4>
      </vt:variant>
      <vt:variant>
        <vt:i4>5</vt:i4>
      </vt:variant>
      <vt:variant>
        <vt:lpwstr>https://docdb.cept.org/document/326</vt:lpwstr>
      </vt:variant>
      <vt:variant>
        <vt:lpwstr/>
      </vt:variant>
      <vt:variant>
        <vt:i4>5767203</vt:i4>
      </vt:variant>
      <vt:variant>
        <vt:i4>459</vt:i4>
      </vt:variant>
      <vt:variant>
        <vt:i4>0</vt:i4>
      </vt:variant>
      <vt:variant>
        <vt:i4>5</vt:i4>
      </vt:variant>
      <vt:variant>
        <vt:lpwstr>https://en.wikipedia.org/wiki/Hop_(telecommunications)</vt:lpwstr>
      </vt:variant>
      <vt:variant>
        <vt:lpwstr/>
      </vt:variant>
      <vt:variant>
        <vt:i4>3014757</vt:i4>
      </vt:variant>
      <vt:variant>
        <vt:i4>456</vt:i4>
      </vt:variant>
      <vt:variant>
        <vt:i4>0</vt:i4>
      </vt:variant>
      <vt:variant>
        <vt:i4>5</vt:i4>
      </vt:variant>
      <vt:variant>
        <vt:lpwstr>https://en.wikipedia.org/wiki/Downlink</vt:lpwstr>
      </vt:variant>
      <vt:variant>
        <vt:lpwstr/>
      </vt:variant>
      <vt:variant>
        <vt:i4>6225923</vt:i4>
      </vt:variant>
      <vt:variant>
        <vt:i4>453</vt:i4>
      </vt:variant>
      <vt:variant>
        <vt:i4>0</vt:i4>
      </vt:variant>
      <vt:variant>
        <vt:i4>5</vt:i4>
      </vt:variant>
      <vt:variant>
        <vt:lpwstr>https://en.wikipedia.org/wiki/Uplink</vt:lpwstr>
      </vt:variant>
      <vt:variant>
        <vt:lpwstr/>
      </vt:variant>
      <vt:variant>
        <vt:i4>7995394</vt:i4>
      </vt:variant>
      <vt:variant>
        <vt:i4>450</vt:i4>
      </vt:variant>
      <vt:variant>
        <vt:i4>0</vt:i4>
      </vt:variant>
      <vt:variant>
        <vt:i4>5</vt:i4>
      </vt:variant>
      <vt:variant>
        <vt:lpwstr>https://en.wikipedia.org/wiki/Communication_satellite</vt:lpwstr>
      </vt:variant>
      <vt:variant>
        <vt:lpwstr/>
      </vt:variant>
      <vt:variant>
        <vt:i4>5439548</vt:i4>
      </vt:variant>
      <vt:variant>
        <vt:i4>447</vt:i4>
      </vt:variant>
      <vt:variant>
        <vt:i4>0</vt:i4>
      </vt:variant>
      <vt:variant>
        <vt:i4>5</vt:i4>
      </vt:variant>
      <vt:variant>
        <vt:lpwstr>https://en.wikipedia.org/wiki/Return_channel</vt:lpwstr>
      </vt:variant>
      <vt:variant>
        <vt:lpwstr/>
      </vt:variant>
      <vt:variant>
        <vt:i4>6225923</vt:i4>
      </vt:variant>
      <vt:variant>
        <vt:i4>444</vt:i4>
      </vt:variant>
      <vt:variant>
        <vt:i4>0</vt:i4>
      </vt:variant>
      <vt:variant>
        <vt:i4>5</vt:i4>
      </vt:variant>
      <vt:variant>
        <vt:lpwstr>https://en.wikipedia.org/wiki/Uplink</vt:lpwstr>
      </vt:variant>
      <vt:variant>
        <vt:lpwstr/>
      </vt:variant>
      <vt:variant>
        <vt:i4>2949187</vt:i4>
      </vt:variant>
      <vt:variant>
        <vt:i4>441</vt:i4>
      </vt:variant>
      <vt:variant>
        <vt:i4>0</vt:i4>
      </vt:variant>
      <vt:variant>
        <vt:i4>5</vt:i4>
      </vt:variant>
      <vt:variant>
        <vt:lpwstr>https://en.wikipedia.org/wiki/Communications_satellite</vt:lpwstr>
      </vt:variant>
      <vt:variant>
        <vt:lpwstr/>
      </vt:variant>
      <vt:variant>
        <vt:i4>3932245</vt:i4>
      </vt:variant>
      <vt:variant>
        <vt:i4>438</vt:i4>
      </vt:variant>
      <vt:variant>
        <vt:i4>0</vt:i4>
      </vt:variant>
      <vt:variant>
        <vt:i4>5</vt:i4>
      </vt:variant>
      <vt:variant>
        <vt:lpwstr>https://en.wikipedia.org/wiki/Base_station</vt:lpwstr>
      </vt:variant>
      <vt:variant>
        <vt:lpwstr/>
      </vt:variant>
      <vt:variant>
        <vt:i4>2293828</vt:i4>
      </vt:variant>
      <vt:variant>
        <vt:i4>432</vt:i4>
      </vt:variant>
      <vt:variant>
        <vt:i4>0</vt:i4>
      </vt:variant>
      <vt:variant>
        <vt:i4>5</vt:i4>
      </vt:variant>
      <vt:variant>
        <vt:lpwstr>https://en.wikipedia.org/wiki/Internet_Protocol</vt:lpwstr>
      </vt:variant>
      <vt:variant>
        <vt:lpwstr/>
      </vt:variant>
      <vt:variant>
        <vt:i4>3539006</vt:i4>
      </vt:variant>
      <vt:variant>
        <vt:i4>429</vt:i4>
      </vt:variant>
      <vt:variant>
        <vt:i4>0</vt:i4>
      </vt:variant>
      <vt:variant>
        <vt:i4>5</vt:i4>
      </vt:variant>
      <vt:variant>
        <vt:lpwstr>https://en.wikipedia.org/wiki/X.25</vt:lpwstr>
      </vt:variant>
      <vt:variant>
        <vt:lpwstr/>
      </vt:variant>
      <vt:variant>
        <vt:i4>6881288</vt:i4>
      </vt:variant>
      <vt:variant>
        <vt:i4>426</vt:i4>
      </vt:variant>
      <vt:variant>
        <vt:i4>0</vt:i4>
      </vt:variant>
      <vt:variant>
        <vt:i4>5</vt:i4>
      </vt:variant>
      <vt:variant>
        <vt:lpwstr>https://en.wikipedia.org/wiki/Frame_Relay</vt:lpwstr>
      </vt:variant>
      <vt:variant>
        <vt:lpwstr/>
      </vt:variant>
      <vt:variant>
        <vt:i4>8192056</vt:i4>
      </vt:variant>
      <vt:variant>
        <vt:i4>423</vt:i4>
      </vt:variant>
      <vt:variant>
        <vt:i4>0</vt:i4>
      </vt:variant>
      <vt:variant>
        <vt:i4>5</vt:i4>
      </vt:variant>
      <vt:variant>
        <vt:lpwstr>https://en.wikipedia.org/wiki/Asynchronous_Transfer_Mode</vt:lpwstr>
      </vt:variant>
      <vt:variant>
        <vt:lpwstr/>
      </vt:variant>
      <vt:variant>
        <vt:i4>6357073</vt:i4>
      </vt:variant>
      <vt:variant>
        <vt:i4>420</vt:i4>
      </vt:variant>
      <vt:variant>
        <vt:i4>0</vt:i4>
      </vt:variant>
      <vt:variant>
        <vt:i4>5</vt:i4>
      </vt:variant>
      <vt:variant>
        <vt:lpwstr>https://en.wikipedia.org/wiki/Node_(networking)</vt:lpwstr>
      </vt:variant>
      <vt:variant>
        <vt:lpwstr/>
      </vt:variant>
      <vt:variant>
        <vt:i4>1900595</vt:i4>
      </vt:variant>
      <vt:variant>
        <vt:i4>356</vt:i4>
      </vt:variant>
      <vt:variant>
        <vt:i4>0</vt:i4>
      </vt:variant>
      <vt:variant>
        <vt:i4>5</vt:i4>
      </vt:variant>
      <vt:variant>
        <vt:lpwstr/>
      </vt:variant>
      <vt:variant>
        <vt:lpwstr>_Toc64271861</vt:lpwstr>
      </vt:variant>
      <vt:variant>
        <vt:i4>1835059</vt:i4>
      </vt:variant>
      <vt:variant>
        <vt:i4>350</vt:i4>
      </vt:variant>
      <vt:variant>
        <vt:i4>0</vt:i4>
      </vt:variant>
      <vt:variant>
        <vt:i4>5</vt:i4>
      </vt:variant>
      <vt:variant>
        <vt:lpwstr/>
      </vt:variant>
      <vt:variant>
        <vt:lpwstr>_Toc64271860</vt:lpwstr>
      </vt:variant>
      <vt:variant>
        <vt:i4>1376304</vt:i4>
      </vt:variant>
      <vt:variant>
        <vt:i4>344</vt:i4>
      </vt:variant>
      <vt:variant>
        <vt:i4>0</vt:i4>
      </vt:variant>
      <vt:variant>
        <vt:i4>5</vt:i4>
      </vt:variant>
      <vt:variant>
        <vt:lpwstr/>
      </vt:variant>
      <vt:variant>
        <vt:lpwstr>_Toc64271859</vt:lpwstr>
      </vt:variant>
      <vt:variant>
        <vt:i4>1310768</vt:i4>
      </vt:variant>
      <vt:variant>
        <vt:i4>338</vt:i4>
      </vt:variant>
      <vt:variant>
        <vt:i4>0</vt:i4>
      </vt:variant>
      <vt:variant>
        <vt:i4>5</vt:i4>
      </vt:variant>
      <vt:variant>
        <vt:lpwstr/>
      </vt:variant>
      <vt:variant>
        <vt:lpwstr>_Toc64271858</vt:lpwstr>
      </vt:variant>
      <vt:variant>
        <vt:i4>1769520</vt:i4>
      </vt:variant>
      <vt:variant>
        <vt:i4>332</vt:i4>
      </vt:variant>
      <vt:variant>
        <vt:i4>0</vt:i4>
      </vt:variant>
      <vt:variant>
        <vt:i4>5</vt:i4>
      </vt:variant>
      <vt:variant>
        <vt:lpwstr/>
      </vt:variant>
      <vt:variant>
        <vt:lpwstr>_Toc64271857</vt:lpwstr>
      </vt:variant>
      <vt:variant>
        <vt:i4>1703984</vt:i4>
      </vt:variant>
      <vt:variant>
        <vt:i4>326</vt:i4>
      </vt:variant>
      <vt:variant>
        <vt:i4>0</vt:i4>
      </vt:variant>
      <vt:variant>
        <vt:i4>5</vt:i4>
      </vt:variant>
      <vt:variant>
        <vt:lpwstr/>
      </vt:variant>
      <vt:variant>
        <vt:lpwstr>_Toc64271856</vt:lpwstr>
      </vt:variant>
      <vt:variant>
        <vt:i4>1638448</vt:i4>
      </vt:variant>
      <vt:variant>
        <vt:i4>320</vt:i4>
      </vt:variant>
      <vt:variant>
        <vt:i4>0</vt:i4>
      </vt:variant>
      <vt:variant>
        <vt:i4>5</vt:i4>
      </vt:variant>
      <vt:variant>
        <vt:lpwstr/>
      </vt:variant>
      <vt:variant>
        <vt:lpwstr>_Toc64271855</vt:lpwstr>
      </vt:variant>
      <vt:variant>
        <vt:i4>1572912</vt:i4>
      </vt:variant>
      <vt:variant>
        <vt:i4>314</vt:i4>
      </vt:variant>
      <vt:variant>
        <vt:i4>0</vt:i4>
      </vt:variant>
      <vt:variant>
        <vt:i4>5</vt:i4>
      </vt:variant>
      <vt:variant>
        <vt:lpwstr/>
      </vt:variant>
      <vt:variant>
        <vt:lpwstr>_Toc64271854</vt:lpwstr>
      </vt:variant>
      <vt:variant>
        <vt:i4>2031664</vt:i4>
      </vt:variant>
      <vt:variant>
        <vt:i4>308</vt:i4>
      </vt:variant>
      <vt:variant>
        <vt:i4>0</vt:i4>
      </vt:variant>
      <vt:variant>
        <vt:i4>5</vt:i4>
      </vt:variant>
      <vt:variant>
        <vt:lpwstr/>
      </vt:variant>
      <vt:variant>
        <vt:lpwstr>_Toc64271853</vt:lpwstr>
      </vt:variant>
      <vt:variant>
        <vt:i4>1966128</vt:i4>
      </vt:variant>
      <vt:variant>
        <vt:i4>302</vt:i4>
      </vt:variant>
      <vt:variant>
        <vt:i4>0</vt:i4>
      </vt:variant>
      <vt:variant>
        <vt:i4>5</vt:i4>
      </vt:variant>
      <vt:variant>
        <vt:lpwstr/>
      </vt:variant>
      <vt:variant>
        <vt:lpwstr>_Toc64271852</vt:lpwstr>
      </vt:variant>
      <vt:variant>
        <vt:i4>1900592</vt:i4>
      </vt:variant>
      <vt:variant>
        <vt:i4>296</vt:i4>
      </vt:variant>
      <vt:variant>
        <vt:i4>0</vt:i4>
      </vt:variant>
      <vt:variant>
        <vt:i4>5</vt:i4>
      </vt:variant>
      <vt:variant>
        <vt:lpwstr/>
      </vt:variant>
      <vt:variant>
        <vt:lpwstr>_Toc64271851</vt:lpwstr>
      </vt:variant>
      <vt:variant>
        <vt:i4>1835056</vt:i4>
      </vt:variant>
      <vt:variant>
        <vt:i4>290</vt:i4>
      </vt:variant>
      <vt:variant>
        <vt:i4>0</vt:i4>
      </vt:variant>
      <vt:variant>
        <vt:i4>5</vt:i4>
      </vt:variant>
      <vt:variant>
        <vt:lpwstr/>
      </vt:variant>
      <vt:variant>
        <vt:lpwstr>_Toc64271850</vt:lpwstr>
      </vt:variant>
      <vt:variant>
        <vt:i4>1376305</vt:i4>
      </vt:variant>
      <vt:variant>
        <vt:i4>284</vt:i4>
      </vt:variant>
      <vt:variant>
        <vt:i4>0</vt:i4>
      </vt:variant>
      <vt:variant>
        <vt:i4>5</vt:i4>
      </vt:variant>
      <vt:variant>
        <vt:lpwstr/>
      </vt:variant>
      <vt:variant>
        <vt:lpwstr>_Toc64271849</vt:lpwstr>
      </vt:variant>
      <vt:variant>
        <vt:i4>1310769</vt:i4>
      </vt:variant>
      <vt:variant>
        <vt:i4>278</vt:i4>
      </vt:variant>
      <vt:variant>
        <vt:i4>0</vt:i4>
      </vt:variant>
      <vt:variant>
        <vt:i4>5</vt:i4>
      </vt:variant>
      <vt:variant>
        <vt:lpwstr/>
      </vt:variant>
      <vt:variant>
        <vt:lpwstr>_Toc64271848</vt:lpwstr>
      </vt:variant>
      <vt:variant>
        <vt:i4>1769521</vt:i4>
      </vt:variant>
      <vt:variant>
        <vt:i4>272</vt:i4>
      </vt:variant>
      <vt:variant>
        <vt:i4>0</vt:i4>
      </vt:variant>
      <vt:variant>
        <vt:i4>5</vt:i4>
      </vt:variant>
      <vt:variant>
        <vt:lpwstr/>
      </vt:variant>
      <vt:variant>
        <vt:lpwstr>_Toc64271847</vt:lpwstr>
      </vt:variant>
      <vt:variant>
        <vt:i4>1703985</vt:i4>
      </vt:variant>
      <vt:variant>
        <vt:i4>266</vt:i4>
      </vt:variant>
      <vt:variant>
        <vt:i4>0</vt:i4>
      </vt:variant>
      <vt:variant>
        <vt:i4>5</vt:i4>
      </vt:variant>
      <vt:variant>
        <vt:lpwstr/>
      </vt:variant>
      <vt:variant>
        <vt:lpwstr>_Toc64271846</vt:lpwstr>
      </vt:variant>
      <vt:variant>
        <vt:i4>1638449</vt:i4>
      </vt:variant>
      <vt:variant>
        <vt:i4>260</vt:i4>
      </vt:variant>
      <vt:variant>
        <vt:i4>0</vt:i4>
      </vt:variant>
      <vt:variant>
        <vt:i4>5</vt:i4>
      </vt:variant>
      <vt:variant>
        <vt:lpwstr/>
      </vt:variant>
      <vt:variant>
        <vt:lpwstr>_Toc64271845</vt:lpwstr>
      </vt:variant>
      <vt:variant>
        <vt:i4>1572913</vt:i4>
      </vt:variant>
      <vt:variant>
        <vt:i4>254</vt:i4>
      </vt:variant>
      <vt:variant>
        <vt:i4>0</vt:i4>
      </vt:variant>
      <vt:variant>
        <vt:i4>5</vt:i4>
      </vt:variant>
      <vt:variant>
        <vt:lpwstr/>
      </vt:variant>
      <vt:variant>
        <vt:lpwstr>_Toc64271844</vt:lpwstr>
      </vt:variant>
      <vt:variant>
        <vt:i4>2031665</vt:i4>
      </vt:variant>
      <vt:variant>
        <vt:i4>248</vt:i4>
      </vt:variant>
      <vt:variant>
        <vt:i4>0</vt:i4>
      </vt:variant>
      <vt:variant>
        <vt:i4>5</vt:i4>
      </vt:variant>
      <vt:variant>
        <vt:lpwstr/>
      </vt:variant>
      <vt:variant>
        <vt:lpwstr>_Toc64271843</vt:lpwstr>
      </vt:variant>
      <vt:variant>
        <vt:i4>1966129</vt:i4>
      </vt:variant>
      <vt:variant>
        <vt:i4>242</vt:i4>
      </vt:variant>
      <vt:variant>
        <vt:i4>0</vt:i4>
      </vt:variant>
      <vt:variant>
        <vt:i4>5</vt:i4>
      </vt:variant>
      <vt:variant>
        <vt:lpwstr/>
      </vt:variant>
      <vt:variant>
        <vt:lpwstr>_Toc64271842</vt:lpwstr>
      </vt:variant>
      <vt:variant>
        <vt:i4>1900593</vt:i4>
      </vt:variant>
      <vt:variant>
        <vt:i4>236</vt:i4>
      </vt:variant>
      <vt:variant>
        <vt:i4>0</vt:i4>
      </vt:variant>
      <vt:variant>
        <vt:i4>5</vt:i4>
      </vt:variant>
      <vt:variant>
        <vt:lpwstr/>
      </vt:variant>
      <vt:variant>
        <vt:lpwstr>_Toc64271841</vt:lpwstr>
      </vt:variant>
      <vt:variant>
        <vt:i4>1835057</vt:i4>
      </vt:variant>
      <vt:variant>
        <vt:i4>230</vt:i4>
      </vt:variant>
      <vt:variant>
        <vt:i4>0</vt:i4>
      </vt:variant>
      <vt:variant>
        <vt:i4>5</vt:i4>
      </vt:variant>
      <vt:variant>
        <vt:lpwstr/>
      </vt:variant>
      <vt:variant>
        <vt:lpwstr>_Toc64271840</vt:lpwstr>
      </vt:variant>
      <vt:variant>
        <vt:i4>1376310</vt:i4>
      </vt:variant>
      <vt:variant>
        <vt:i4>224</vt:i4>
      </vt:variant>
      <vt:variant>
        <vt:i4>0</vt:i4>
      </vt:variant>
      <vt:variant>
        <vt:i4>5</vt:i4>
      </vt:variant>
      <vt:variant>
        <vt:lpwstr/>
      </vt:variant>
      <vt:variant>
        <vt:lpwstr>_Toc64271839</vt:lpwstr>
      </vt:variant>
      <vt:variant>
        <vt:i4>1310774</vt:i4>
      </vt:variant>
      <vt:variant>
        <vt:i4>218</vt:i4>
      </vt:variant>
      <vt:variant>
        <vt:i4>0</vt:i4>
      </vt:variant>
      <vt:variant>
        <vt:i4>5</vt:i4>
      </vt:variant>
      <vt:variant>
        <vt:lpwstr/>
      </vt:variant>
      <vt:variant>
        <vt:lpwstr>_Toc64271838</vt:lpwstr>
      </vt:variant>
      <vt:variant>
        <vt:i4>1769526</vt:i4>
      </vt:variant>
      <vt:variant>
        <vt:i4>212</vt:i4>
      </vt:variant>
      <vt:variant>
        <vt:i4>0</vt:i4>
      </vt:variant>
      <vt:variant>
        <vt:i4>5</vt:i4>
      </vt:variant>
      <vt:variant>
        <vt:lpwstr/>
      </vt:variant>
      <vt:variant>
        <vt:lpwstr>_Toc64271837</vt:lpwstr>
      </vt:variant>
      <vt:variant>
        <vt:i4>1703990</vt:i4>
      </vt:variant>
      <vt:variant>
        <vt:i4>206</vt:i4>
      </vt:variant>
      <vt:variant>
        <vt:i4>0</vt:i4>
      </vt:variant>
      <vt:variant>
        <vt:i4>5</vt:i4>
      </vt:variant>
      <vt:variant>
        <vt:lpwstr/>
      </vt:variant>
      <vt:variant>
        <vt:lpwstr>_Toc64271836</vt:lpwstr>
      </vt:variant>
      <vt:variant>
        <vt:i4>1638454</vt:i4>
      </vt:variant>
      <vt:variant>
        <vt:i4>200</vt:i4>
      </vt:variant>
      <vt:variant>
        <vt:i4>0</vt:i4>
      </vt:variant>
      <vt:variant>
        <vt:i4>5</vt:i4>
      </vt:variant>
      <vt:variant>
        <vt:lpwstr/>
      </vt:variant>
      <vt:variant>
        <vt:lpwstr>_Toc64271835</vt:lpwstr>
      </vt:variant>
      <vt:variant>
        <vt:i4>1572918</vt:i4>
      </vt:variant>
      <vt:variant>
        <vt:i4>194</vt:i4>
      </vt:variant>
      <vt:variant>
        <vt:i4>0</vt:i4>
      </vt:variant>
      <vt:variant>
        <vt:i4>5</vt:i4>
      </vt:variant>
      <vt:variant>
        <vt:lpwstr/>
      </vt:variant>
      <vt:variant>
        <vt:lpwstr>_Toc64271834</vt:lpwstr>
      </vt:variant>
      <vt:variant>
        <vt:i4>2031670</vt:i4>
      </vt:variant>
      <vt:variant>
        <vt:i4>188</vt:i4>
      </vt:variant>
      <vt:variant>
        <vt:i4>0</vt:i4>
      </vt:variant>
      <vt:variant>
        <vt:i4>5</vt:i4>
      </vt:variant>
      <vt:variant>
        <vt:lpwstr/>
      </vt:variant>
      <vt:variant>
        <vt:lpwstr>_Toc64271833</vt:lpwstr>
      </vt:variant>
      <vt:variant>
        <vt:i4>1966134</vt:i4>
      </vt:variant>
      <vt:variant>
        <vt:i4>182</vt:i4>
      </vt:variant>
      <vt:variant>
        <vt:i4>0</vt:i4>
      </vt:variant>
      <vt:variant>
        <vt:i4>5</vt:i4>
      </vt:variant>
      <vt:variant>
        <vt:lpwstr/>
      </vt:variant>
      <vt:variant>
        <vt:lpwstr>_Toc64271832</vt:lpwstr>
      </vt:variant>
      <vt:variant>
        <vt:i4>1900598</vt:i4>
      </vt:variant>
      <vt:variant>
        <vt:i4>176</vt:i4>
      </vt:variant>
      <vt:variant>
        <vt:i4>0</vt:i4>
      </vt:variant>
      <vt:variant>
        <vt:i4>5</vt:i4>
      </vt:variant>
      <vt:variant>
        <vt:lpwstr/>
      </vt:variant>
      <vt:variant>
        <vt:lpwstr>_Toc64271831</vt:lpwstr>
      </vt:variant>
      <vt:variant>
        <vt:i4>1835062</vt:i4>
      </vt:variant>
      <vt:variant>
        <vt:i4>170</vt:i4>
      </vt:variant>
      <vt:variant>
        <vt:i4>0</vt:i4>
      </vt:variant>
      <vt:variant>
        <vt:i4>5</vt:i4>
      </vt:variant>
      <vt:variant>
        <vt:lpwstr/>
      </vt:variant>
      <vt:variant>
        <vt:lpwstr>_Toc64271830</vt:lpwstr>
      </vt:variant>
      <vt:variant>
        <vt:i4>1376311</vt:i4>
      </vt:variant>
      <vt:variant>
        <vt:i4>164</vt:i4>
      </vt:variant>
      <vt:variant>
        <vt:i4>0</vt:i4>
      </vt:variant>
      <vt:variant>
        <vt:i4>5</vt:i4>
      </vt:variant>
      <vt:variant>
        <vt:lpwstr/>
      </vt:variant>
      <vt:variant>
        <vt:lpwstr>_Toc64271829</vt:lpwstr>
      </vt:variant>
      <vt:variant>
        <vt:i4>1310775</vt:i4>
      </vt:variant>
      <vt:variant>
        <vt:i4>158</vt:i4>
      </vt:variant>
      <vt:variant>
        <vt:i4>0</vt:i4>
      </vt:variant>
      <vt:variant>
        <vt:i4>5</vt:i4>
      </vt:variant>
      <vt:variant>
        <vt:lpwstr/>
      </vt:variant>
      <vt:variant>
        <vt:lpwstr>_Toc64271828</vt:lpwstr>
      </vt:variant>
      <vt:variant>
        <vt:i4>1769527</vt:i4>
      </vt:variant>
      <vt:variant>
        <vt:i4>152</vt:i4>
      </vt:variant>
      <vt:variant>
        <vt:i4>0</vt:i4>
      </vt:variant>
      <vt:variant>
        <vt:i4>5</vt:i4>
      </vt:variant>
      <vt:variant>
        <vt:lpwstr/>
      </vt:variant>
      <vt:variant>
        <vt:lpwstr>_Toc64271827</vt:lpwstr>
      </vt:variant>
      <vt:variant>
        <vt:i4>1703991</vt:i4>
      </vt:variant>
      <vt:variant>
        <vt:i4>146</vt:i4>
      </vt:variant>
      <vt:variant>
        <vt:i4>0</vt:i4>
      </vt:variant>
      <vt:variant>
        <vt:i4>5</vt:i4>
      </vt:variant>
      <vt:variant>
        <vt:lpwstr/>
      </vt:variant>
      <vt:variant>
        <vt:lpwstr>_Toc64271826</vt:lpwstr>
      </vt:variant>
      <vt:variant>
        <vt:i4>1638455</vt:i4>
      </vt:variant>
      <vt:variant>
        <vt:i4>140</vt:i4>
      </vt:variant>
      <vt:variant>
        <vt:i4>0</vt:i4>
      </vt:variant>
      <vt:variant>
        <vt:i4>5</vt:i4>
      </vt:variant>
      <vt:variant>
        <vt:lpwstr/>
      </vt:variant>
      <vt:variant>
        <vt:lpwstr>_Toc64271825</vt:lpwstr>
      </vt:variant>
      <vt:variant>
        <vt:i4>1572919</vt:i4>
      </vt:variant>
      <vt:variant>
        <vt:i4>134</vt:i4>
      </vt:variant>
      <vt:variant>
        <vt:i4>0</vt:i4>
      </vt:variant>
      <vt:variant>
        <vt:i4>5</vt:i4>
      </vt:variant>
      <vt:variant>
        <vt:lpwstr/>
      </vt:variant>
      <vt:variant>
        <vt:lpwstr>_Toc64271824</vt:lpwstr>
      </vt:variant>
      <vt:variant>
        <vt:i4>2031671</vt:i4>
      </vt:variant>
      <vt:variant>
        <vt:i4>128</vt:i4>
      </vt:variant>
      <vt:variant>
        <vt:i4>0</vt:i4>
      </vt:variant>
      <vt:variant>
        <vt:i4>5</vt:i4>
      </vt:variant>
      <vt:variant>
        <vt:lpwstr/>
      </vt:variant>
      <vt:variant>
        <vt:lpwstr>_Toc64271823</vt:lpwstr>
      </vt:variant>
      <vt:variant>
        <vt:i4>1966135</vt:i4>
      </vt:variant>
      <vt:variant>
        <vt:i4>122</vt:i4>
      </vt:variant>
      <vt:variant>
        <vt:i4>0</vt:i4>
      </vt:variant>
      <vt:variant>
        <vt:i4>5</vt:i4>
      </vt:variant>
      <vt:variant>
        <vt:lpwstr/>
      </vt:variant>
      <vt:variant>
        <vt:lpwstr>_Toc64271822</vt:lpwstr>
      </vt:variant>
      <vt:variant>
        <vt:i4>1900599</vt:i4>
      </vt:variant>
      <vt:variant>
        <vt:i4>116</vt:i4>
      </vt:variant>
      <vt:variant>
        <vt:i4>0</vt:i4>
      </vt:variant>
      <vt:variant>
        <vt:i4>5</vt:i4>
      </vt:variant>
      <vt:variant>
        <vt:lpwstr/>
      </vt:variant>
      <vt:variant>
        <vt:lpwstr>_Toc64271821</vt:lpwstr>
      </vt:variant>
      <vt:variant>
        <vt:i4>1835063</vt:i4>
      </vt:variant>
      <vt:variant>
        <vt:i4>110</vt:i4>
      </vt:variant>
      <vt:variant>
        <vt:i4>0</vt:i4>
      </vt:variant>
      <vt:variant>
        <vt:i4>5</vt:i4>
      </vt:variant>
      <vt:variant>
        <vt:lpwstr/>
      </vt:variant>
      <vt:variant>
        <vt:lpwstr>_Toc64271820</vt:lpwstr>
      </vt:variant>
      <vt:variant>
        <vt:i4>1376308</vt:i4>
      </vt:variant>
      <vt:variant>
        <vt:i4>104</vt:i4>
      </vt:variant>
      <vt:variant>
        <vt:i4>0</vt:i4>
      </vt:variant>
      <vt:variant>
        <vt:i4>5</vt:i4>
      </vt:variant>
      <vt:variant>
        <vt:lpwstr/>
      </vt:variant>
      <vt:variant>
        <vt:lpwstr>_Toc64271819</vt:lpwstr>
      </vt:variant>
      <vt:variant>
        <vt:i4>1310772</vt:i4>
      </vt:variant>
      <vt:variant>
        <vt:i4>98</vt:i4>
      </vt:variant>
      <vt:variant>
        <vt:i4>0</vt:i4>
      </vt:variant>
      <vt:variant>
        <vt:i4>5</vt:i4>
      </vt:variant>
      <vt:variant>
        <vt:lpwstr/>
      </vt:variant>
      <vt:variant>
        <vt:lpwstr>_Toc64271818</vt:lpwstr>
      </vt:variant>
      <vt:variant>
        <vt:i4>1769524</vt:i4>
      </vt:variant>
      <vt:variant>
        <vt:i4>92</vt:i4>
      </vt:variant>
      <vt:variant>
        <vt:i4>0</vt:i4>
      </vt:variant>
      <vt:variant>
        <vt:i4>5</vt:i4>
      </vt:variant>
      <vt:variant>
        <vt:lpwstr/>
      </vt:variant>
      <vt:variant>
        <vt:lpwstr>_Toc64271817</vt:lpwstr>
      </vt:variant>
      <vt:variant>
        <vt:i4>1703988</vt:i4>
      </vt:variant>
      <vt:variant>
        <vt:i4>86</vt:i4>
      </vt:variant>
      <vt:variant>
        <vt:i4>0</vt:i4>
      </vt:variant>
      <vt:variant>
        <vt:i4>5</vt:i4>
      </vt:variant>
      <vt:variant>
        <vt:lpwstr/>
      </vt:variant>
      <vt:variant>
        <vt:lpwstr>_Toc64271816</vt:lpwstr>
      </vt:variant>
      <vt:variant>
        <vt:i4>1638452</vt:i4>
      </vt:variant>
      <vt:variant>
        <vt:i4>80</vt:i4>
      </vt:variant>
      <vt:variant>
        <vt:i4>0</vt:i4>
      </vt:variant>
      <vt:variant>
        <vt:i4>5</vt:i4>
      </vt:variant>
      <vt:variant>
        <vt:lpwstr/>
      </vt:variant>
      <vt:variant>
        <vt:lpwstr>_Toc64271815</vt:lpwstr>
      </vt:variant>
      <vt:variant>
        <vt:i4>1572916</vt:i4>
      </vt:variant>
      <vt:variant>
        <vt:i4>74</vt:i4>
      </vt:variant>
      <vt:variant>
        <vt:i4>0</vt:i4>
      </vt:variant>
      <vt:variant>
        <vt:i4>5</vt:i4>
      </vt:variant>
      <vt:variant>
        <vt:lpwstr/>
      </vt:variant>
      <vt:variant>
        <vt:lpwstr>_Toc64271814</vt:lpwstr>
      </vt:variant>
      <vt:variant>
        <vt:i4>2031668</vt:i4>
      </vt:variant>
      <vt:variant>
        <vt:i4>68</vt:i4>
      </vt:variant>
      <vt:variant>
        <vt:i4>0</vt:i4>
      </vt:variant>
      <vt:variant>
        <vt:i4>5</vt:i4>
      </vt:variant>
      <vt:variant>
        <vt:lpwstr/>
      </vt:variant>
      <vt:variant>
        <vt:lpwstr>_Toc64271813</vt:lpwstr>
      </vt:variant>
      <vt:variant>
        <vt:i4>1966132</vt:i4>
      </vt:variant>
      <vt:variant>
        <vt:i4>62</vt:i4>
      </vt:variant>
      <vt:variant>
        <vt:i4>0</vt:i4>
      </vt:variant>
      <vt:variant>
        <vt:i4>5</vt:i4>
      </vt:variant>
      <vt:variant>
        <vt:lpwstr/>
      </vt:variant>
      <vt:variant>
        <vt:lpwstr>_Toc64271812</vt:lpwstr>
      </vt:variant>
      <vt:variant>
        <vt:i4>1900596</vt:i4>
      </vt:variant>
      <vt:variant>
        <vt:i4>56</vt:i4>
      </vt:variant>
      <vt:variant>
        <vt:i4>0</vt:i4>
      </vt:variant>
      <vt:variant>
        <vt:i4>5</vt:i4>
      </vt:variant>
      <vt:variant>
        <vt:lpwstr/>
      </vt:variant>
      <vt:variant>
        <vt:lpwstr>_Toc64271811</vt:lpwstr>
      </vt:variant>
      <vt:variant>
        <vt:i4>1835060</vt:i4>
      </vt:variant>
      <vt:variant>
        <vt:i4>50</vt:i4>
      </vt:variant>
      <vt:variant>
        <vt:i4>0</vt:i4>
      </vt:variant>
      <vt:variant>
        <vt:i4>5</vt:i4>
      </vt:variant>
      <vt:variant>
        <vt:lpwstr/>
      </vt:variant>
      <vt:variant>
        <vt:lpwstr>_Toc64271810</vt:lpwstr>
      </vt:variant>
      <vt:variant>
        <vt:i4>1376309</vt:i4>
      </vt:variant>
      <vt:variant>
        <vt:i4>44</vt:i4>
      </vt:variant>
      <vt:variant>
        <vt:i4>0</vt:i4>
      </vt:variant>
      <vt:variant>
        <vt:i4>5</vt:i4>
      </vt:variant>
      <vt:variant>
        <vt:lpwstr/>
      </vt:variant>
      <vt:variant>
        <vt:lpwstr>_Toc64271809</vt:lpwstr>
      </vt:variant>
      <vt:variant>
        <vt:i4>1310773</vt:i4>
      </vt:variant>
      <vt:variant>
        <vt:i4>38</vt:i4>
      </vt:variant>
      <vt:variant>
        <vt:i4>0</vt:i4>
      </vt:variant>
      <vt:variant>
        <vt:i4>5</vt:i4>
      </vt:variant>
      <vt:variant>
        <vt:lpwstr/>
      </vt:variant>
      <vt:variant>
        <vt:lpwstr>_Toc64271808</vt:lpwstr>
      </vt:variant>
      <vt:variant>
        <vt:i4>1769525</vt:i4>
      </vt:variant>
      <vt:variant>
        <vt:i4>32</vt:i4>
      </vt:variant>
      <vt:variant>
        <vt:i4>0</vt:i4>
      </vt:variant>
      <vt:variant>
        <vt:i4>5</vt:i4>
      </vt:variant>
      <vt:variant>
        <vt:lpwstr/>
      </vt:variant>
      <vt:variant>
        <vt:lpwstr>_Toc64271807</vt:lpwstr>
      </vt:variant>
      <vt:variant>
        <vt:i4>1703989</vt:i4>
      </vt:variant>
      <vt:variant>
        <vt:i4>26</vt:i4>
      </vt:variant>
      <vt:variant>
        <vt:i4>0</vt:i4>
      </vt:variant>
      <vt:variant>
        <vt:i4>5</vt:i4>
      </vt:variant>
      <vt:variant>
        <vt:lpwstr/>
      </vt:variant>
      <vt:variant>
        <vt:lpwstr>_Toc64271806</vt:lpwstr>
      </vt:variant>
      <vt:variant>
        <vt:i4>1638453</vt:i4>
      </vt:variant>
      <vt:variant>
        <vt:i4>20</vt:i4>
      </vt:variant>
      <vt:variant>
        <vt:i4>0</vt:i4>
      </vt:variant>
      <vt:variant>
        <vt:i4>5</vt:i4>
      </vt:variant>
      <vt:variant>
        <vt:lpwstr/>
      </vt:variant>
      <vt:variant>
        <vt:lpwstr>_Toc64271805</vt:lpwstr>
      </vt:variant>
      <vt:variant>
        <vt:i4>1572917</vt:i4>
      </vt:variant>
      <vt:variant>
        <vt:i4>14</vt:i4>
      </vt:variant>
      <vt:variant>
        <vt:i4>0</vt:i4>
      </vt:variant>
      <vt:variant>
        <vt:i4>5</vt:i4>
      </vt:variant>
      <vt:variant>
        <vt:lpwstr/>
      </vt:variant>
      <vt:variant>
        <vt:lpwstr>_Toc64271804</vt:lpwstr>
      </vt:variant>
      <vt:variant>
        <vt:i4>1441801</vt:i4>
      </vt:variant>
      <vt:variant>
        <vt:i4>0</vt:i4>
      </vt:variant>
      <vt:variant>
        <vt:i4>0</vt:i4>
      </vt:variant>
      <vt:variant>
        <vt:i4>5</vt:i4>
      </vt:variant>
      <vt:variant>
        <vt:lpwstr>https://www.efis.dk/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Report 323</dc:title>
  <dc:subject/>
  <dc:creator>ECC</dc:creator>
  <cp:keywords>ECC Report 323</cp:keywords>
  <cp:lastModifiedBy>ECO</cp:lastModifiedBy>
  <cp:revision>4</cp:revision>
  <cp:lastPrinted>2020-01-08T01:32:00Z</cp:lastPrinted>
  <dcterms:created xsi:type="dcterms:W3CDTF">2021-02-15T15:44:00Z</dcterms:created>
  <dcterms:modified xsi:type="dcterms:W3CDTF">2021-02-15T15:48:00Z</dcterms:modified>
  <cp:category>protected templates</cp:category>
  <cp:contentStatus>Revision 24.10.2014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0x0101003E6B61011641A748A1C0B289E62C8E42</vt:lpwstr>
  </property>
</Properties>
</file>