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11BA" w:rsidRPr="00364139" w:rsidRDefault="000711BA">
      <w:pPr>
        <w:rPr>
          <w:lang w:val="en-GB"/>
        </w:rPr>
      </w:pPr>
      <w:bookmarkStart w:id="0" w:name="_GoBack"/>
      <w:bookmarkEnd w:id="0"/>
    </w:p>
    <w:p w:rsidR="000711BA" w:rsidRPr="00364139" w:rsidRDefault="000711BA">
      <w:pPr>
        <w:rPr>
          <w:lang w:val="en-GB"/>
        </w:rPr>
      </w:pPr>
    </w:p>
    <w:p w:rsidR="000711BA" w:rsidRPr="00364139" w:rsidRDefault="000711BA">
      <w:pPr>
        <w:rPr>
          <w:lang w:val="en-GB"/>
        </w:rPr>
      </w:pPr>
    </w:p>
    <w:p w:rsidR="000711BA" w:rsidRPr="00364139" w:rsidRDefault="000711BA">
      <w:pPr>
        <w:rPr>
          <w:lang w:val="en-GB"/>
        </w:rPr>
      </w:pPr>
    </w:p>
    <w:p w:rsidR="000711BA" w:rsidRPr="00364139" w:rsidRDefault="000711BA" w:rsidP="000711BA">
      <w:pPr>
        <w:jc w:val="center"/>
        <w:rPr>
          <w:b/>
          <w:sz w:val="24"/>
          <w:u w:val="single"/>
          <w:lang w:val="en-GB"/>
        </w:rPr>
      </w:pPr>
    </w:p>
    <w:p w:rsidR="000711BA" w:rsidRPr="00364139" w:rsidRDefault="002022D0" w:rsidP="000711BA">
      <w:pPr>
        <w:jc w:val="center"/>
        <w:rPr>
          <w:b/>
          <w:sz w:val="24"/>
          <w:u w:val="single"/>
          <w:lang w:val="en-GB"/>
        </w:rPr>
      </w:pPr>
      <w:r w:rsidRPr="00364139">
        <w:rPr>
          <w:b/>
          <w:noProof/>
          <w:sz w:val="24"/>
          <w:szCs w:val="20"/>
          <w:lang w:val="da-DK" w:eastAsia="da-DK"/>
        </w:rPr>
        <mc:AlternateContent>
          <mc:Choice Requires="wpg">
            <w:drawing>
              <wp:anchor distT="0" distB="0" distL="114300" distR="114300" simplePos="0" relativeHeight="251657216" behindDoc="0" locked="0" layoutInCell="1" allowOverlap="1" wp14:anchorId="0A5FDB6C" wp14:editId="1A7170AA">
                <wp:simplePos x="0" y="0"/>
                <wp:positionH relativeFrom="page">
                  <wp:posOffset>843280</wp:posOffset>
                </wp:positionH>
                <wp:positionV relativeFrom="paragraph">
                  <wp:posOffset>36830</wp:posOffset>
                </wp:positionV>
                <wp:extent cx="1703705" cy="1564640"/>
                <wp:effectExtent l="0" t="19050" r="0" b="0"/>
                <wp:wrapNone/>
                <wp:docPr id="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66.4pt;margin-top:2.9pt;width:134.15pt;height:123.2pt;z-index:251657216;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r5MQAAADaAAAADwAAAGRycy9kb3ducmV2LnhtbESPT2vCQBTE74V+h+UVvNVNK4YYXaUU&#10;xT940Va8PrLPJJh9G3ZXjd/eFQo9DjPzG2Yy60wjruR8bVnBRz8BQVxYXXOp4Pdn8Z6B8AFZY2OZ&#10;FNzJw2z6+jLBXNsb7+i6D6WIEPY5KqhCaHMpfVGRQd+3LXH0TtYZDFG6UmqHtwg3jfxMklQarDku&#10;VNjSd0XFeX8xCpbZdp4ei1G9QZdmh8VlfdwMhkr13rqvMYhAXfgP/7VXWsEInlfi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evkxAAAANoAAAAPAAAAAAAAAAAA&#10;AAAAAKECAABkcnMvZG93bnJldi54bWxQSwUGAAAAAAQABAD5AAAAkgM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DcEAAADbAAAADwAAAGRycy9kb3ducmV2LnhtbESPQYvCQAyF74L/YYjgTacKylIdRQRB&#10;T7quHrzFTmyrnUzpjFr//eawsLeE9/Lel/mydZV6URNKzwZGwwQUceZtybmB089m8AUqRGSLlWcy&#10;8KEAy0W3M8fU+jd/0+sYcyUhHFI0UMRYp1qHrCCHYehrYtFuvnEYZW1ybRt8S7ir9DhJptphydJQ&#10;YE3rgrLH8ekM0JXO9xsRHibTy8TlH73bhL0x/V67moGK1MZ/89/11gq+0Ms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ANwQAAANsAAAAPAAAAAAAAAAAAAAAA&#10;AKECAABkcnMvZG93bnJldi54bWxQSwUGAAAAAAQABAD5AAAAjwM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9sMAAADbAAAADwAAAGRycy9kb3ducmV2LnhtbERPTWvCQBC9C/0PyxR6EbOxBZE0q1ih&#10;RQ8FY4t4HLLTJDQ7G3fXmP77riB4m8f7nHw5mFb05HxjWcE0SUEQl1Y3XCn4/nqfzEH4gKyxtUwK&#10;/sjDcvEwyjHT9sIF9ftQiRjCPkMFdQhdJqUvazLoE9sRR+7HOoMhQldJ7fASw00rn9N0Jg02HBtq&#10;7GhdU/m7PxsFZ3dC9zF+w8PusArt8aXY9p+FUk+Pw+oVRKAh3MU390bH+V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v/bDAAAA2wAAAA8AAAAAAAAAAAAA&#10;AAAAoQIAAGRycy9kb3ducmV2LnhtbFBLBQYAAAAABAAEAPkAAACRAw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ThcEAAADbAAAADwAAAGRycy9kb3ducmV2LnhtbERPTWvCQBC9C/0PyxR6000tiE1dJUgD&#10;3rSa0OuQnWZDs7Npdk3iv3cLhd7m8T5ns5tsKwbqfeNYwfMiAUFcOd1wraC45PM1CB+QNbaOScGN&#10;POy2D7MNptqN/EHDOdQihrBPUYEJoUul9JUhi37hOuLIfbneYoiwr6XucYzhtpXLJFlJiw3HBoMd&#10;7Q1V3+erVZBlyWe7L8r8uNTm/VT+4Ou4Xin19DhlbyACTeFf/Oc+6Dj/BX5/iQ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9OFwQAAANsAAAAPAAAAAAAAAAAAAAAA&#10;AKECAABkcnMvZG93bnJldi54bWxQSwUGAAAAAAQABAD5AAAAjwMAAAAA&#10;" strokecolor="#887e6e" strokeweight="15.5pt"/>
                <w10:wrap anchorx="page"/>
              </v:group>
            </w:pict>
          </mc:Fallback>
        </mc:AlternateContent>
      </w:r>
    </w:p>
    <w:p w:rsidR="000711BA" w:rsidRPr="00364139" w:rsidRDefault="000711BA" w:rsidP="000711BA">
      <w:pPr>
        <w:jc w:val="center"/>
        <w:rPr>
          <w:b/>
          <w:sz w:val="24"/>
          <w:u w:val="single"/>
          <w:lang w:val="en-GB"/>
        </w:rPr>
      </w:pPr>
    </w:p>
    <w:p w:rsidR="008A54FC" w:rsidRPr="00364139" w:rsidRDefault="008A54FC">
      <w:pPr>
        <w:rPr>
          <w:lang w:val="en-GB"/>
        </w:rPr>
      </w:pPr>
    </w:p>
    <w:p w:rsidR="008A54FC" w:rsidRPr="00364139" w:rsidRDefault="008A54FC" w:rsidP="008A54FC">
      <w:pPr>
        <w:jc w:val="center"/>
        <w:rPr>
          <w:lang w:val="en-GB"/>
        </w:rPr>
      </w:pPr>
    </w:p>
    <w:p w:rsidR="008A54FC" w:rsidRPr="00364139" w:rsidRDefault="008A54FC" w:rsidP="008A54FC">
      <w:pPr>
        <w:jc w:val="center"/>
        <w:rPr>
          <w:lang w:val="en-GB"/>
        </w:rPr>
      </w:pPr>
    </w:p>
    <w:p w:rsidR="008A54FC" w:rsidRPr="00364139" w:rsidRDefault="008A54FC" w:rsidP="008A54FC">
      <w:pPr>
        <w:rPr>
          <w:lang w:val="en-GB"/>
        </w:rPr>
      </w:pPr>
    </w:p>
    <w:p w:rsidR="008A54FC" w:rsidRPr="00364139" w:rsidRDefault="008A54FC" w:rsidP="008A54FC">
      <w:pPr>
        <w:rPr>
          <w:lang w:val="en-GB"/>
        </w:rPr>
      </w:pPr>
    </w:p>
    <w:p w:rsidR="008A54FC" w:rsidRPr="00364139" w:rsidRDefault="00DF2C67" w:rsidP="008A54FC">
      <w:pPr>
        <w:jc w:val="center"/>
        <w:rPr>
          <w:b/>
          <w:sz w:val="24"/>
          <w:lang w:val="en-GB"/>
        </w:rPr>
      </w:pPr>
      <w:r w:rsidRPr="00364139">
        <w:rPr>
          <w:b/>
          <w:noProof/>
          <w:sz w:val="24"/>
          <w:szCs w:val="20"/>
          <w:lang w:val="da-DK" w:eastAsia="da-DK"/>
        </w:rPr>
        <mc:AlternateContent>
          <mc:Choice Requires="wps">
            <w:drawing>
              <wp:anchor distT="0" distB="0" distL="114300" distR="114300" simplePos="0" relativeHeight="251656192" behindDoc="0" locked="0" layoutInCell="1" allowOverlap="1" wp14:anchorId="0CFBE69A" wp14:editId="36CA684E">
                <wp:simplePos x="0" y="0"/>
                <wp:positionH relativeFrom="page">
                  <wp:posOffset>0</wp:posOffset>
                </wp:positionH>
                <wp:positionV relativeFrom="page">
                  <wp:posOffset>1714500</wp:posOffset>
                </wp:positionV>
                <wp:extent cx="7560310" cy="1628140"/>
                <wp:effectExtent l="0" t="0" r="0" b="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04C" w:rsidRPr="00080D86" w:rsidRDefault="009D204C" w:rsidP="008A54FC">
                            <w:pPr>
                              <w:rPr>
                                <w:sz w:val="68"/>
                              </w:rPr>
                            </w:pPr>
                            <w:r w:rsidRPr="00080D86">
                              <w:rPr>
                                <w:color w:val="FFFFFF"/>
                                <w:sz w:val="68"/>
                              </w:rPr>
                              <w:t xml:space="preserve">ECC Report </w:t>
                            </w:r>
                            <w:r>
                              <w:rPr>
                                <w:color w:val="57433E"/>
                                <w:sz w:val="68"/>
                              </w:rPr>
                              <w:t>243</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" fillcolor="#887e6e" stroked="f">
                <v:textbox inset="80mm,15mm">
                  <w:txbxContent>
                    <w:p w:rsidR="009D204C" w:rsidRPr="00080D86" w:rsidRDefault="009D204C" w:rsidP="008A54FC">
                      <w:pPr>
                        <w:rPr>
                          <w:sz w:val="68"/>
                        </w:rPr>
                      </w:pPr>
                      <w:r w:rsidRPr="00080D86">
                        <w:rPr>
                          <w:color w:val="FFFFFF"/>
                          <w:sz w:val="68"/>
                        </w:rPr>
                        <w:t xml:space="preserve">ECC Report </w:t>
                      </w:r>
                      <w:r>
                        <w:rPr>
                          <w:color w:val="57433E"/>
                          <w:sz w:val="68"/>
                        </w:rPr>
                        <w:t>243</w:t>
                      </w:r>
                    </w:p>
                  </w:txbxContent>
                </v:textbox>
                <w10:wrap anchorx="page" anchory="page"/>
              </v:shape>
            </w:pict>
          </mc:Fallback>
        </mc:AlternateContent>
      </w:r>
    </w:p>
    <w:p w:rsidR="008A54FC" w:rsidRPr="00364139" w:rsidRDefault="008A54FC" w:rsidP="008A54FC">
      <w:pPr>
        <w:jc w:val="center"/>
        <w:rPr>
          <w:b/>
          <w:sz w:val="24"/>
          <w:lang w:val="en-GB"/>
        </w:rPr>
      </w:pPr>
    </w:p>
    <w:p w:rsidR="008A54FC" w:rsidRPr="00364139" w:rsidRDefault="008A54FC" w:rsidP="008A54FC">
      <w:pPr>
        <w:jc w:val="center"/>
        <w:rPr>
          <w:b/>
          <w:sz w:val="24"/>
          <w:lang w:val="en-GB"/>
        </w:rPr>
      </w:pPr>
    </w:p>
    <w:p w:rsidR="008A54FC" w:rsidRPr="00364139" w:rsidRDefault="008A54FC" w:rsidP="008A54FC">
      <w:pPr>
        <w:jc w:val="center"/>
        <w:rPr>
          <w:b/>
          <w:sz w:val="24"/>
          <w:lang w:val="en-GB"/>
        </w:rPr>
      </w:pPr>
    </w:p>
    <w:p w:rsidR="008A54FC" w:rsidRPr="00364139" w:rsidRDefault="008A54FC" w:rsidP="008A54FC">
      <w:pPr>
        <w:jc w:val="center"/>
        <w:rPr>
          <w:b/>
          <w:sz w:val="24"/>
          <w:lang w:val="en-GB"/>
        </w:rPr>
      </w:pPr>
    </w:p>
    <w:p w:rsidR="008A54FC" w:rsidRPr="00364139" w:rsidRDefault="008A54FC" w:rsidP="008A54FC">
      <w:pPr>
        <w:rPr>
          <w:b/>
          <w:sz w:val="24"/>
          <w:lang w:val="en-GB"/>
        </w:rPr>
      </w:pPr>
    </w:p>
    <w:p w:rsidR="008A54FC" w:rsidRPr="00364139" w:rsidRDefault="008A54FC" w:rsidP="008A54FC">
      <w:pPr>
        <w:jc w:val="center"/>
        <w:rPr>
          <w:b/>
          <w:sz w:val="24"/>
          <w:lang w:val="en-GB"/>
        </w:rPr>
      </w:pPr>
    </w:p>
    <w:p w:rsidR="008A54FC" w:rsidRPr="00364139" w:rsidRDefault="004841BC" w:rsidP="009E47EB">
      <w:pPr>
        <w:pStyle w:val="Reporttitledescription"/>
        <w:rPr>
          <w:lang w:val="en-GB"/>
        </w:rPr>
      </w:pPr>
      <w:r w:rsidRPr="00364139">
        <w:rPr>
          <w:lang w:val="en-GB"/>
        </w:rPr>
        <w:t>Wireless</w:t>
      </w:r>
      <w:r w:rsidR="00530659" w:rsidRPr="00364139">
        <w:rPr>
          <w:lang w:val="en-GB"/>
        </w:rPr>
        <w:t xml:space="preserve"> video links in the frequency bands </w:t>
      </w:r>
      <w:r w:rsidR="00227FD1" w:rsidRPr="00364139">
        <w:rPr>
          <w:lang w:val="en-GB"/>
        </w:rPr>
        <w:br/>
      </w:r>
      <w:r w:rsidR="00530659" w:rsidRPr="00364139">
        <w:rPr>
          <w:lang w:val="en-GB"/>
        </w:rPr>
        <w:t>2700-2900</w:t>
      </w:r>
      <w:r w:rsidR="00107049" w:rsidRPr="00364139">
        <w:rPr>
          <w:lang w:val="en-GB"/>
        </w:rPr>
        <w:t xml:space="preserve"> </w:t>
      </w:r>
      <w:r w:rsidR="00227FD1" w:rsidRPr="00364139">
        <w:rPr>
          <w:lang w:val="en-GB"/>
        </w:rPr>
        <w:t xml:space="preserve">MHz </w:t>
      </w:r>
      <w:r w:rsidR="00107049" w:rsidRPr="00364139">
        <w:rPr>
          <w:lang w:val="en-GB"/>
        </w:rPr>
        <w:t>and</w:t>
      </w:r>
      <w:r w:rsidR="00530659" w:rsidRPr="00364139">
        <w:rPr>
          <w:lang w:val="en-GB"/>
        </w:rPr>
        <w:t xml:space="preserve"> 2900-3400 MHz</w:t>
      </w:r>
    </w:p>
    <w:p w:rsidR="008A54FC" w:rsidRPr="00364139" w:rsidRDefault="00852D3A" w:rsidP="008A54FC">
      <w:pPr>
        <w:pStyle w:val="Reporttitledescription"/>
        <w:rPr>
          <w:b/>
          <w:sz w:val="18"/>
          <w:lang w:val="en-GB"/>
        </w:rPr>
      </w:pPr>
      <w:bookmarkStart w:id="1" w:name="Text8"/>
      <w:r w:rsidRPr="00364139">
        <w:rPr>
          <w:b/>
          <w:sz w:val="18"/>
          <w:lang w:val="en-GB"/>
        </w:rPr>
        <w:t xml:space="preserve">Approved </w:t>
      </w:r>
      <w:r w:rsidR="00364139" w:rsidRPr="00364139">
        <w:rPr>
          <w:b/>
          <w:sz w:val="18"/>
          <w:lang w:val="en-GB"/>
        </w:rPr>
        <w:t>29 January 2016</w:t>
      </w:r>
      <w:bookmarkEnd w:id="1"/>
    </w:p>
    <w:p w:rsidR="00392ED6" w:rsidRPr="00364139" w:rsidRDefault="00392ED6" w:rsidP="008A54FC">
      <w:pPr>
        <w:pStyle w:val="Reporttitledescription"/>
        <w:rPr>
          <w:b/>
          <w:sz w:val="18"/>
          <w:lang w:val="en-GB"/>
        </w:rPr>
      </w:pPr>
    </w:p>
    <w:p w:rsidR="008A54FC" w:rsidRPr="00364139" w:rsidRDefault="00DF2C67" w:rsidP="008A54FC">
      <w:pPr>
        <w:pStyle w:val="Lastupdated"/>
        <w:rPr>
          <w:b/>
          <w:lang w:val="en-GB"/>
        </w:rPr>
      </w:pPr>
      <w:r w:rsidRPr="00364139">
        <w:rPr>
          <w:b/>
          <w:bCs w:val="0"/>
          <w:noProof/>
          <w:szCs w:val="20"/>
          <w:lang w:val="da-DK" w:eastAsia="da-DK"/>
        </w:rPr>
        <mc:AlternateContent>
          <mc:Choice Requires="wps">
            <w:drawing>
              <wp:anchor distT="0" distB="0" distL="114300" distR="114300" simplePos="0" relativeHeight="251655168" behindDoc="0" locked="0" layoutInCell="1" allowOverlap="1" wp14:anchorId="0E104152" wp14:editId="20A6971F">
                <wp:simplePos x="0" y="0"/>
                <wp:positionH relativeFrom="page">
                  <wp:posOffset>3810</wp:posOffset>
                </wp:positionH>
                <wp:positionV relativeFrom="page">
                  <wp:posOffset>9803765</wp:posOffset>
                </wp:positionV>
                <wp:extent cx="7560310" cy="179705"/>
                <wp:effectExtent l="3810" t="0" r="5080"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pt;margin-top:771.95pt;width:595.3pt;height:14.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" fillcolor="#887e6e" stroked="f">
                <v:textbox inset=",15mm"/>
                <w10:wrap anchorx="page" anchory="page"/>
              </v:rect>
            </w:pict>
          </mc:Fallback>
        </mc:AlternateContent>
      </w:r>
    </w:p>
    <w:p w:rsidR="008A54FC" w:rsidRPr="00364139" w:rsidRDefault="008A54FC">
      <w:pPr>
        <w:rPr>
          <w:lang w:val="en-GB"/>
        </w:rPr>
        <w:sectPr w:rsidR="008A54FC" w:rsidRPr="00364139">
          <w:headerReference w:type="even" r:id="rId9"/>
          <w:headerReference w:type="default" r:id="rId10"/>
          <w:footerReference w:type="even" r:id="rId11"/>
          <w:footerReference w:type="default" r:id="rId12"/>
          <w:headerReference w:type="first" r:id="rId13"/>
          <w:footerReference w:type="first" r:id="rId14"/>
          <w:pgSz w:w="11907" w:h="16840" w:code="9"/>
          <w:pgMar w:top="1440" w:right="1134" w:bottom="1440" w:left="1134" w:header="709" w:footer="709" w:gutter="0"/>
          <w:cols w:space="708"/>
          <w:titlePg/>
          <w:docGrid w:linePitch="360"/>
        </w:sectPr>
      </w:pPr>
    </w:p>
    <w:p w:rsidR="008A54FC" w:rsidRPr="00364139" w:rsidRDefault="008A54FC" w:rsidP="00797D4C">
      <w:pPr>
        <w:pStyle w:val="Heading1"/>
      </w:pPr>
      <w:bookmarkStart w:id="2" w:name="_Toc441663643"/>
      <w:r w:rsidRPr="00364139">
        <w:lastRenderedPageBreak/>
        <w:t>Executive summary</w:t>
      </w:r>
      <w:bookmarkEnd w:id="2"/>
    </w:p>
    <w:p w:rsidR="00437411" w:rsidRPr="00364139" w:rsidRDefault="00437411" w:rsidP="00437411">
      <w:pPr>
        <w:pStyle w:val="ECCParagraph"/>
      </w:pPr>
      <w:r w:rsidRPr="00364139">
        <w:t xml:space="preserve">Some possible new spectrum for cordless cameras and video links is identified by the CEPT Report 51 </w:t>
      </w:r>
      <w:r w:rsidRPr="00364139">
        <w:fldChar w:fldCharType="begin"/>
      </w:r>
      <w:r w:rsidRPr="00364139">
        <w:instrText xml:space="preserve"> REF _Ref431308450 \r \h </w:instrText>
      </w:r>
      <w:r w:rsidRPr="00364139">
        <w:fldChar w:fldCharType="separate"/>
      </w:r>
      <w:r w:rsidR="00A117B8">
        <w:t>[1]</w:t>
      </w:r>
      <w:r w:rsidRPr="00364139">
        <w:fldChar w:fldCharType="end"/>
      </w:r>
      <w:r w:rsidRPr="00364139">
        <w:t>, which is the second part of the response to the Mandate issued by the European Commission on technical conditions regarding spectrum harmonization options for wireless radio microphones and cordless video-cameras (PMSE equipment).</w:t>
      </w:r>
    </w:p>
    <w:p w:rsidR="00437411" w:rsidRPr="00364139" w:rsidRDefault="00437411" w:rsidP="00437411">
      <w:pPr>
        <w:pStyle w:val="ECCParagraph"/>
      </w:pPr>
      <w:r w:rsidRPr="00364139">
        <w:t xml:space="preserve">Out of the possible bands for video PMSE applications, the frequency bands 2700-2900 MHz and 2900-3400 MHz were considered for detailed studies. </w:t>
      </w:r>
    </w:p>
    <w:p w:rsidR="0045437A" w:rsidRPr="00364139" w:rsidRDefault="00437411" w:rsidP="00437411">
      <w:pPr>
        <w:pStyle w:val="ECCParagraph"/>
      </w:pPr>
      <w:r w:rsidRPr="00364139">
        <w:t>ATC, defence, maritime navigation and meteorological radars operating in the band 2700-3400 MHz are deployed in Europe and would normally be transmitting with high powers, ATC radars are mainly deployed close to airports, maritime radars on sea or on bigger rivers. Defence and meteorological radar are more likely being deployed in rural areas.</w:t>
      </w:r>
    </w:p>
    <w:p w:rsidR="009D388E" w:rsidRPr="00364139" w:rsidRDefault="009D388E" w:rsidP="00437411">
      <w:pPr>
        <w:pStyle w:val="ECCParagraph"/>
      </w:pPr>
      <w:r w:rsidRPr="00364139">
        <w:t xml:space="preserve">For co-frequency sharing a large protection distance between PMSE </w:t>
      </w:r>
      <w:r w:rsidR="00665D95" w:rsidRPr="00364139">
        <w:t xml:space="preserve">video </w:t>
      </w:r>
      <w:r w:rsidRPr="00364139">
        <w:t xml:space="preserve">transmitter and radar receivers is considered to be necessary. Hence, co-frequency sharing in line-of-sight will be difficult and </w:t>
      </w:r>
      <w:r w:rsidR="00665D95" w:rsidRPr="00364139">
        <w:t>may</w:t>
      </w:r>
      <w:r w:rsidRPr="00364139">
        <w:t xml:space="preserve"> require a case-by-case measurement to verify sharing possibilities.</w:t>
      </w:r>
    </w:p>
    <w:p w:rsidR="007A6228" w:rsidRPr="00364139" w:rsidRDefault="007A6228" w:rsidP="007A6228">
      <w:pPr>
        <w:pStyle w:val="Heading2"/>
        <w:rPr>
          <w:lang w:val="en-GB"/>
        </w:rPr>
      </w:pPr>
      <w:bookmarkStart w:id="3" w:name="_Toc182553144"/>
      <w:bookmarkStart w:id="4" w:name="_Toc441663644"/>
      <w:r w:rsidRPr="00364139">
        <w:rPr>
          <w:lang w:val="en-GB"/>
        </w:rPr>
        <w:t>Considerations for coexistence of the video PMSE in the frequency band 2700-2900 MH</w:t>
      </w:r>
      <w:r w:rsidRPr="00364139">
        <w:rPr>
          <w:sz w:val="16"/>
          <w:lang w:val="en-GB"/>
        </w:rPr>
        <w:t>z</w:t>
      </w:r>
      <w:bookmarkEnd w:id="3"/>
      <w:bookmarkEnd w:id="4"/>
    </w:p>
    <w:p w:rsidR="00437411" w:rsidRPr="00364139" w:rsidRDefault="00437411" w:rsidP="00437411">
      <w:pPr>
        <w:pStyle w:val="ECCParagraph"/>
      </w:pPr>
      <w:r w:rsidRPr="00364139" w:rsidDel="00337A59">
        <w:t xml:space="preserve">Studies show that the use of PMSE </w:t>
      </w:r>
      <w:r w:rsidR="006F62F0" w:rsidRPr="00364139">
        <w:t xml:space="preserve">video </w:t>
      </w:r>
      <w:r w:rsidRPr="00364139" w:rsidDel="00337A59">
        <w:t xml:space="preserve">transmitters fitted on aircraft (identified as </w:t>
      </w:r>
      <w:r w:rsidR="00EF0DA7" w:rsidRPr="00364139">
        <w:t>Category</w:t>
      </w:r>
      <w:r w:rsidRPr="00364139" w:rsidDel="00337A59">
        <w:t xml:space="preserve"> C PMSE) is not possible and those for point to point data link applications (identified as </w:t>
      </w:r>
      <w:r w:rsidR="00EF0DA7" w:rsidRPr="00364139">
        <w:t>Category</w:t>
      </w:r>
      <w:r w:rsidRPr="00364139" w:rsidDel="00337A59">
        <w:t xml:space="preserve"> B PMSE) </w:t>
      </w:r>
      <w:r w:rsidR="006F62F0" w:rsidRPr="00364139">
        <w:t>can</w:t>
      </w:r>
      <w:r w:rsidRPr="00364139" w:rsidDel="00337A59">
        <w:t xml:space="preserve">not </w:t>
      </w:r>
      <w:r w:rsidR="006F62F0" w:rsidRPr="00364139">
        <w:t>operate in</w:t>
      </w:r>
      <w:r w:rsidRPr="00364139" w:rsidDel="00337A59">
        <w:t xml:space="preserve"> the frequency band 2700</w:t>
      </w:r>
      <w:r w:rsidRPr="00364139">
        <w:t>-</w:t>
      </w:r>
      <w:r w:rsidRPr="00364139" w:rsidDel="00337A59">
        <w:t>2900</w:t>
      </w:r>
      <w:r w:rsidRPr="00364139">
        <w:t xml:space="preserve"> </w:t>
      </w:r>
      <w:r w:rsidRPr="00364139" w:rsidDel="00337A59">
        <w:t>MHz.</w:t>
      </w:r>
      <w:r w:rsidRPr="00364139">
        <w:t xml:space="preserve"> </w:t>
      </w:r>
    </w:p>
    <w:p w:rsidR="00437411" w:rsidRPr="00364139" w:rsidRDefault="00437411" w:rsidP="00437411">
      <w:pPr>
        <w:pStyle w:val="ECCParagraph"/>
      </w:pPr>
      <w:r w:rsidRPr="00364139">
        <w:t xml:space="preserve">For the adjacent </w:t>
      </w:r>
      <w:r w:rsidR="00EF51F7" w:rsidRPr="00364139">
        <w:t>frequencies</w:t>
      </w:r>
      <w:r w:rsidRPr="00364139">
        <w:t xml:space="preserve">, the </w:t>
      </w:r>
      <w:r w:rsidR="00364139" w:rsidRPr="00364139">
        <w:fldChar w:fldCharType="begin"/>
      </w:r>
      <w:r w:rsidR="00364139" w:rsidRPr="00364139">
        <w:instrText xml:space="preserve"> REF _Ref441653700 \h  \* MERGEFORMAT </w:instrText>
      </w:r>
      <w:r w:rsidR="00364139" w:rsidRPr="00364139">
        <w:fldChar w:fldCharType="separate"/>
      </w:r>
      <w:r w:rsidR="00A117B8" w:rsidRPr="00A117B8">
        <w:rPr>
          <w:bCs/>
          <w:szCs w:val="20"/>
        </w:rPr>
        <w:t xml:space="preserve">Table </w:t>
      </w:r>
      <w:r w:rsidR="00A117B8" w:rsidRPr="00A117B8">
        <w:rPr>
          <w:bCs/>
          <w:noProof/>
          <w:szCs w:val="20"/>
        </w:rPr>
        <w:t>1</w:t>
      </w:r>
      <w:r w:rsidR="00364139" w:rsidRPr="00364139">
        <w:fldChar w:fldCharType="end"/>
      </w:r>
      <w:r w:rsidR="00364139" w:rsidRPr="00364139">
        <w:t xml:space="preserve"> </w:t>
      </w:r>
      <w:r w:rsidRPr="00364139">
        <w:t xml:space="preserve">below provides the separation distance required for a single </w:t>
      </w:r>
      <w:r w:rsidR="00EF0DA7" w:rsidRPr="00364139">
        <w:t>category</w:t>
      </w:r>
      <w:r w:rsidRPr="00364139">
        <w:t xml:space="preserve"> </w:t>
      </w:r>
      <w:proofErr w:type="gramStart"/>
      <w:r w:rsidRPr="00364139">
        <w:t>A</w:t>
      </w:r>
      <w:proofErr w:type="gramEnd"/>
      <w:r w:rsidRPr="00364139">
        <w:t xml:space="preserve"> video PMSE with an e.i.r.p. of 0 dBW at the height of 1.5 m, considering a radar selectivity of </w:t>
      </w:r>
      <w:r w:rsidR="00364139" w:rsidRPr="00364139">
        <w:br/>
      </w:r>
      <w:r w:rsidRPr="00364139">
        <w:t xml:space="preserve">60 dBc. The separation distances below are derived assuming an urban environment. </w:t>
      </w:r>
      <w:r w:rsidR="00C54004" w:rsidRPr="00364139">
        <w:t>In Table 1, c</w:t>
      </w:r>
      <w:r w:rsidR="00D80BF2" w:rsidRPr="00364139">
        <w:t xml:space="preserve">hannel is referring to video PMSE channelling having 10 MHz bandwidth, see </w:t>
      </w:r>
      <w:r w:rsidR="00C54004" w:rsidRPr="00364139">
        <w:fldChar w:fldCharType="begin"/>
      </w:r>
      <w:r w:rsidR="00C54004" w:rsidRPr="00364139">
        <w:instrText xml:space="preserve"> REF _Ref429753232 \h </w:instrText>
      </w:r>
      <w:r w:rsidR="00C54004" w:rsidRPr="00364139">
        <w:fldChar w:fldCharType="separate"/>
      </w:r>
      <w:r w:rsidR="00A117B8" w:rsidRPr="00364139">
        <w:t xml:space="preserve">Figure </w:t>
      </w:r>
      <w:r w:rsidR="00A117B8">
        <w:rPr>
          <w:noProof/>
        </w:rPr>
        <w:t>1</w:t>
      </w:r>
      <w:r w:rsidR="00C54004" w:rsidRPr="00364139">
        <w:fldChar w:fldCharType="end"/>
      </w:r>
      <w:r w:rsidR="00D80BF2" w:rsidRPr="00364139">
        <w:t>.</w:t>
      </w:r>
      <w:r w:rsidR="000B6BB2" w:rsidRPr="00364139">
        <w:t xml:space="preserve"> </w:t>
      </w:r>
    </w:p>
    <w:p w:rsidR="00437411" w:rsidRPr="00364139" w:rsidRDefault="00437411" w:rsidP="00437411">
      <w:pPr>
        <w:pStyle w:val="ECCParagraph"/>
      </w:pPr>
      <w:r w:rsidRPr="00364139">
        <w:t xml:space="preserve">The separation distances may be larger, if aggregated interference or more sensitive radars or other propagation conditions such as rural or suburban have to be taken into account. The separation distance </w:t>
      </w:r>
      <w:r w:rsidR="000B6BB2" w:rsidRPr="00364139">
        <w:t>will also depend on the deployment scenario of the video PMSE (like indoor use) and the radar (like antenna height and terrain)</w:t>
      </w:r>
      <w:r w:rsidRPr="00364139">
        <w:t>.</w:t>
      </w:r>
      <w:r w:rsidR="000B6BB2" w:rsidRPr="00364139">
        <w:t xml:space="preserve"> </w:t>
      </w:r>
    </w:p>
    <w:p w:rsidR="00437411" w:rsidRPr="00364139" w:rsidRDefault="00437411" w:rsidP="00437411">
      <w:pPr>
        <w:pStyle w:val="ECCParagraph"/>
        <w:jc w:val="center"/>
        <w:rPr>
          <w:b/>
        </w:rPr>
      </w:pPr>
      <w:bookmarkStart w:id="5" w:name="_Ref441653700"/>
      <w:r w:rsidRPr="00364139">
        <w:rPr>
          <w:b/>
          <w:bCs/>
          <w:color w:val="D2232A"/>
          <w:szCs w:val="20"/>
        </w:rPr>
        <w:t xml:space="preserve">Table </w:t>
      </w:r>
      <w:r w:rsidRPr="00364139">
        <w:rPr>
          <w:b/>
          <w:bCs/>
          <w:color w:val="D2232A"/>
          <w:szCs w:val="20"/>
        </w:rPr>
        <w:fldChar w:fldCharType="begin"/>
      </w:r>
      <w:r w:rsidRPr="00364139">
        <w:rPr>
          <w:b/>
          <w:bCs/>
          <w:color w:val="D2232A"/>
          <w:szCs w:val="20"/>
        </w:rPr>
        <w:instrText xml:space="preserve"> SEQ Table \* ARABIC </w:instrText>
      </w:r>
      <w:r w:rsidRPr="00364139">
        <w:rPr>
          <w:b/>
          <w:bCs/>
          <w:color w:val="D2232A"/>
          <w:szCs w:val="20"/>
        </w:rPr>
        <w:fldChar w:fldCharType="separate"/>
      </w:r>
      <w:r w:rsidR="00A117B8">
        <w:rPr>
          <w:b/>
          <w:bCs/>
          <w:noProof/>
          <w:color w:val="D2232A"/>
          <w:szCs w:val="20"/>
        </w:rPr>
        <w:t>1</w:t>
      </w:r>
      <w:r w:rsidRPr="00364139">
        <w:rPr>
          <w:b/>
          <w:bCs/>
          <w:color w:val="D2232A"/>
          <w:szCs w:val="20"/>
        </w:rPr>
        <w:fldChar w:fldCharType="end"/>
      </w:r>
      <w:bookmarkEnd w:id="5"/>
      <w:r w:rsidRPr="00364139">
        <w:rPr>
          <w:b/>
          <w:bCs/>
          <w:color w:val="D2232A"/>
          <w:szCs w:val="20"/>
        </w:rPr>
        <w:t>: Separation distances (km) to protect radars from video PMSE in adjacent channels</w:t>
      </w:r>
    </w:p>
    <w:tbl>
      <w:tblPr>
        <w:tblStyle w:val="ECCTable-redheader"/>
        <w:tblW w:w="8802" w:type="dxa"/>
        <w:tblLayout w:type="fixed"/>
        <w:tblLook w:val="01E0" w:firstRow="1" w:lastRow="1" w:firstColumn="1" w:lastColumn="1" w:noHBand="0" w:noVBand="0"/>
      </w:tblPr>
      <w:tblGrid>
        <w:gridCol w:w="1884"/>
        <w:gridCol w:w="2268"/>
        <w:gridCol w:w="1559"/>
        <w:gridCol w:w="1559"/>
        <w:gridCol w:w="1532"/>
      </w:tblGrid>
      <w:tr w:rsidR="00C54004" w:rsidRPr="00364139" w:rsidTr="00364139">
        <w:trPr>
          <w:cnfStyle w:val="100000000000" w:firstRow="1" w:lastRow="0" w:firstColumn="0" w:lastColumn="0" w:oddVBand="0" w:evenVBand="0" w:oddHBand="0" w:evenHBand="0" w:firstRowFirstColumn="0" w:firstRowLastColumn="0" w:lastRowFirstColumn="0" w:lastRowLastColumn="0"/>
          <w:trHeight w:val="231"/>
        </w:trPr>
        <w:tc>
          <w:tcPr>
            <w:tcW w:w="8802" w:type="dxa"/>
            <w:gridSpan w:val="5"/>
          </w:tcPr>
          <w:p w:rsidR="00C54004" w:rsidRPr="00364139" w:rsidRDefault="00C54004" w:rsidP="009D388E">
            <w:pPr>
              <w:spacing w:line="288" w:lineRule="auto"/>
              <w:ind w:left="-94"/>
              <w:rPr>
                <w:color w:val="FFFFFF"/>
                <w:szCs w:val="20"/>
                <w:lang w:val="en-GB"/>
              </w:rPr>
            </w:pPr>
            <w:r w:rsidRPr="00364139">
              <w:rPr>
                <w:color w:val="FFFFFF"/>
                <w:szCs w:val="20"/>
                <w:lang w:val="en-GB"/>
              </w:rPr>
              <w:t>Single PMSE interferer in an urban environment</w:t>
            </w:r>
          </w:p>
        </w:tc>
      </w:tr>
      <w:tr w:rsidR="00C54004" w:rsidRPr="00364139" w:rsidTr="00364139">
        <w:trPr>
          <w:trHeight w:val="231"/>
        </w:trPr>
        <w:tc>
          <w:tcPr>
            <w:tcW w:w="1884" w:type="dxa"/>
          </w:tcPr>
          <w:p w:rsidR="00C54004" w:rsidRPr="00364139" w:rsidRDefault="00C54004" w:rsidP="00364139">
            <w:pPr>
              <w:spacing w:line="288" w:lineRule="auto"/>
              <w:jc w:val="left"/>
              <w:rPr>
                <w:szCs w:val="20"/>
                <w:lang w:val="en-GB"/>
              </w:rPr>
            </w:pPr>
            <w:r w:rsidRPr="00364139">
              <w:rPr>
                <w:szCs w:val="20"/>
                <w:lang w:val="en-GB"/>
              </w:rPr>
              <w:t>PMSE type</w:t>
            </w:r>
          </w:p>
        </w:tc>
        <w:tc>
          <w:tcPr>
            <w:tcW w:w="2268" w:type="dxa"/>
          </w:tcPr>
          <w:p w:rsidR="00C54004" w:rsidRPr="00364139" w:rsidRDefault="00C54004" w:rsidP="00364139">
            <w:pPr>
              <w:spacing w:line="288" w:lineRule="auto"/>
              <w:jc w:val="left"/>
              <w:rPr>
                <w:szCs w:val="20"/>
                <w:lang w:val="en-GB"/>
              </w:rPr>
            </w:pPr>
            <w:r w:rsidRPr="00364139">
              <w:rPr>
                <w:szCs w:val="20"/>
                <w:lang w:val="en-GB"/>
              </w:rPr>
              <w:t>Radar type</w:t>
            </w:r>
          </w:p>
        </w:tc>
        <w:tc>
          <w:tcPr>
            <w:tcW w:w="1559" w:type="dxa"/>
          </w:tcPr>
          <w:p w:rsidR="00C54004" w:rsidRPr="00364139" w:rsidRDefault="00C54004" w:rsidP="00364139">
            <w:pPr>
              <w:spacing w:line="288" w:lineRule="auto"/>
              <w:jc w:val="left"/>
              <w:rPr>
                <w:b/>
                <w:szCs w:val="20"/>
                <w:lang w:val="en-GB"/>
              </w:rPr>
            </w:pPr>
            <w:r w:rsidRPr="00364139">
              <w:rPr>
                <w:szCs w:val="20"/>
                <w:lang w:val="en-GB"/>
              </w:rPr>
              <w:t>N+1 adjacent channel</w:t>
            </w:r>
          </w:p>
        </w:tc>
        <w:tc>
          <w:tcPr>
            <w:tcW w:w="1559" w:type="dxa"/>
          </w:tcPr>
          <w:p w:rsidR="00C54004" w:rsidRPr="00364139" w:rsidRDefault="00C54004" w:rsidP="00364139">
            <w:pPr>
              <w:spacing w:line="288" w:lineRule="auto"/>
              <w:jc w:val="left"/>
              <w:rPr>
                <w:b/>
                <w:szCs w:val="20"/>
                <w:lang w:val="en-GB"/>
              </w:rPr>
            </w:pPr>
            <w:r w:rsidRPr="00364139">
              <w:rPr>
                <w:szCs w:val="20"/>
                <w:lang w:val="en-GB"/>
              </w:rPr>
              <w:t>N+2 adjacent channel</w:t>
            </w:r>
          </w:p>
        </w:tc>
        <w:tc>
          <w:tcPr>
            <w:tcW w:w="1532" w:type="dxa"/>
          </w:tcPr>
          <w:p w:rsidR="00C54004" w:rsidRPr="00364139" w:rsidRDefault="00C54004" w:rsidP="00364139">
            <w:pPr>
              <w:spacing w:line="288" w:lineRule="auto"/>
              <w:ind w:left="-43"/>
              <w:jc w:val="left"/>
              <w:rPr>
                <w:b/>
                <w:szCs w:val="20"/>
                <w:lang w:val="en-GB"/>
              </w:rPr>
            </w:pPr>
            <w:r w:rsidRPr="00364139">
              <w:rPr>
                <w:szCs w:val="20"/>
                <w:lang w:val="en-GB"/>
              </w:rPr>
              <w:t>N+3 adjacent channel</w:t>
            </w:r>
          </w:p>
        </w:tc>
      </w:tr>
      <w:tr w:rsidR="00B6747E" w:rsidRPr="00364139" w:rsidTr="00364139">
        <w:trPr>
          <w:trHeight w:val="231"/>
        </w:trPr>
        <w:tc>
          <w:tcPr>
            <w:tcW w:w="1884" w:type="dxa"/>
            <w:vMerge w:val="restart"/>
          </w:tcPr>
          <w:p w:rsidR="00B6747E" w:rsidRPr="00364139" w:rsidRDefault="00B6747E" w:rsidP="00364139">
            <w:pPr>
              <w:spacing w:line="288" w:lineRule="auto"/>
              <w:jc w:val="left"/>
              <w:rPr>
                <w:szCs w:val="20"/>
                <w:lang w:val="en-GB"/>
              </w:rPr>
            </w:pPr>
            <w:r w:rsidRPr="00364139">
              <w:rPr>
                <w:szCs w:val="20"/>
                <w:lang w:val="en-GB"/>
              </w:rPr>
              <w:t xml:space="preserve">Category A </w:t>
            </w:r>
            <w:r w:rsidRPr="00364139">
              <w:rPr>
                <w:szCs w:val="20"/>
                <w:lang w:val="en-GB"/>
              </w:rPr>
              <w:br/>
              <w:t>(e.i.r.p. of 0 dBW)</w:t>
            </w:r>
          </w:p>
        </w:tc>
        <w:tc>
          <w:tcPr>
            <w:tcW w:w="2268" w:type="dxa"/>
          </w:tcPr>
          <w:p w:rsidR="00B6747E" w:rsidRPr="00364139" w:rsidRDefault="00B6747E" w:rsidP="00364139">
            <w:pPr>
              <w:spacing w:line="288" w:lineRule="auto"/>
              <w:jc w:val="left"/>
              <w:rPr>
                <w:szCs w:val="20"/>
                <w:lang w:val="en-GB"/>
              </w:rPr>
            </w:pPr>
            <w:r w:rsidRPr="00364139">
              <w:rPr>
                <w:szCs w:val="20"/>
                <w:lang w:val="en-GB"/>
              </w:rPr>
              <w:t>Meteo</w:t>
            </w:r>
          </w:p>
        </w:tc>
        <w:tc>
          <w:tcPr>
            <w:tcW w:w="1559" w:type="dxa"/>
          </w:tcPr>
          <w:p w:rsidR="00B6747E" w:rsidRPr="00364139" w:rsidRDefault="00B6747E" w:rsidP="00364139">
            <w:pPr>
              <w:spacing w:line="288" w:lineRule="auto"/>
              <w:jc w:val="left"/>
              <w:rPr>
                <w:szCs w:val="20"/>
                <w:lang w:val="en-GB"/>
              </w:rPr>
            </w:pPr>
            <w:r w:rsidRPr="00364139">
              <w:rPr>
                <w:szCs w:val="20"/>
                <w:lang w:val="en-GB"/>
              </w:rPr>
              <w:t>6.5 km</w:t>
            </w:r>
          </w:p>
        </w:tc>
        <w:tc>
          <w:tcPr>
            <w:tcW w:w="1559" w:type="dxa"/>
          </w:tcPr>
          <w:p w:rsidR="00B6747E" w:rsidRPr="00364139" w:rsidRDefault="00B6747E" w:rsidP="00364139">
            <w:pPr>
              <w:spacing w:line="288" w:lineRule="auto"/>
              <w:jc w:val="left"/>
              <w:rPr>
                <w:szCs w:val="20"/>
                <w:lang w:val="en-GB"/>
              </w:rPr>
            </w:pPr>
            <w:r w:rsidRPr="00364139">
              <w:rPr>
                <w:szCs w:val="20"/>
                <w:lang w:val="en-GB"/>
              </w:rPr>
              <w:t>4.5 km</w:t>
            </w:r>
          </w:p>
        </w:tc>
        <w:tc>
          <w:tcPr>
            <w:tcW w:w="1532" w:type="dxa"/>
          </w:tcPr>
          <w:p w:rsidR="00B6747E" w:rsidRPr="00364139" w:rsidRDefault="00B6747E" w:rsidP="00364139">
            <w:pPr>
              <w:spacing w:line="288" w:lineRule="auto"/>
              <w:ind w:left="-43"/>
              <w:jc w:val="left"/>
              <w:rPr>
                <w:szCs w:val="20"/>
                <w:lang w:val="en-GB"/>
              </w:rPr>
            </w:pPr>
            <w:r w:rsidRPr="00364139">
              <w:rPr>
                <w:szCs w:val="20"/>
                <w:lang w:val="en-GB"/>
              </w:rPr>
              <w:t>3 km</w:t>
            </w:r>
          </w:p>
        </w:tc>
      </w:tr>
      <w:tr w:rsidR="00B6747E" w:rsidRPr="00364139" w:rsidTr="00364139">
        <w:trPr>
          <w:trHeight w:val="231"/>
        </w:trPr>
        <w:tc>
          <w:tcPr>
            <w:tcW w:w="1884" w:type="dxa"/>
            <w:vMerge/>
          </w:tcPr>
          <w:p w:rsidR="00B6747E" w:rsidRPr="00364139" w:rsidRDefault="00B6747E" w:rsidP="00364139">
            <w:pPr>
              <w:spacing w:line="288" w:lineRule="auto"/>
              <w:jc w:val="left"/>
              <w:rPr>
                <w:szCs w:val="20"/>
                <w:lang w:val="en-GB"/>
              </w:rPr>
            </w:pPr>
          </w:p>
        </w:tc>
        <w:tc>
          <w:tcPr>
            <w:tcW w:w="2268" w:type="dxa"/>
          </w:tcPr>
          <w:p w:rsidR="00B6747E" w:rsidRPr="00364139" w:rsidRDefault="00B6747E" w:rsidP="00364139">
            <w:pPr>
              <w:spacing w:line="288" w:lineRule="auto"/>
              <w:jc w:val="left"/>
              <w:rPr>
                <w:szCs w:val="20"/>
                <w:lang w:val="en-GB"/>
              </w:rPr>
            </w:pPr>
            <w:r w:rsidRPr="00364139">
              <w:rPr>
                <w:szCs w:val="20"/>
                <w:lang w:val="en-GB"/>
              </w:rPr>
              <w:t>ATC, Terrestrial radars</w:t>
            </w:r>
          </w:p>
        </w:tc>
        <w:tc>
          <w:tcPr>
            <w:tcW w:w="1559" w:type="dxa"/>
          </w:tcPr>
          <w:p w:rsidR="00B6747E" w:rsidRPr="00364139" w:rsidRDefault="00B6747E" w:rsidP="00364139">
            <w:pPr>
              <w:spacing w:line="288" w:lineRule="auto"/>
              <w:jc w:val="left"/>
              <w:rPr>
                <w:szCs w:val="20"/>
                <w:lang w:val="en-GB"/>
              </w:rPr>
            </w:pPr>
            <w:r w:rsidRPr="00364139">
              <w:rPr>
                <w:szCs w:val="20"/>
                <w:lang w:val="en-GB"/>
              </w:rPr>
              <w:t>3 km</w:t>
            </w:r>
          </w:p>
        </w:tc>
        <w:tc>
          <w:tcPr>
            <w:tcW w:w="1559" w:type="dxa"/>
          </w:tcPr>
          <w:p w:rsidR="00B6747E" w:rsidRPr="00364139" w:rsidRDefault="00B6747E" w:rsidP="00364139">
            <w:pPr>
              <w:spacing w:line="288" w:lineRule="auto"/>
              <w:jc w:val="left"/>
              <w:rPr>
                <w:szCs w:val="20"/>
                <w:lang w:val="en-GB"/>
              </w:rPr>
            </w:pPr>
            <w:r w:rsidRPr="00364139">
              <w:rPr>
                <w:szCs w:val="20"/>
                <w:lang w:val="en-GB"/>
              </w:rPr>
              <w:t>2.2 km</w:t>
            </w:r>
          </w:p>
        </w:tc>
        <w:tc>
          <w:tcPr>
            <w:tcW w:w="1532" w:type="dxa"/>
          </w:tcPr>
          <w:p w:rsidR="00B6747E" w:rsidRPr="00364139" w:rsidRDefault="00B6747E" w:rsidP="00364139">
            <w:pPr>
              <w:spacing w:line="288" w:lineRule="auto"/>
              <w:ind w:left="-43"/>
              <w:jc w:val="left"/>
              <w:rPr>
                <w:szCs w:val="20"/>
                <w:lang w:val="en-GB"/>
              </w:rPr>
            </w:pPr>
            <w:r w:rsidRPr="00364139">
              <w:rPr>
                <w:szCs w:val="20"/>
                <w:lang w:val="en-GB"/>
              </w:rPr>
              <w:t>1.5 km</w:t>
            </w:r>
          </w:p>
        </w:tc>
      </w:tr>
    </w:tbl>
    <w:p w:rsidR="00523C4E" w:rsidRPr="00364139" w:rsidRDefault="00523C4E" w:rsidP="00437411">
      <w:pPr>
        <w:pStyle w:val="ECCParagraph"/>
      </w:pPr>
    </w:p>
    <w:p w:rsidR="00437411" w:rsidRPr="00364139" w:rsidRDefault="00523C4E" w:rsidP="00F60329">
      <w:pPr>
        <w:pStyle w:val="ECCParagraph"/>
      </w:pPr>
      <w:r w:rsidRPr="00364139">
        <w:t>If the gap between PMSE center frequency and radar edge frequency</w:t>
      </w:r>
      <w:r w:rsidR="00980B4F" w:rsidRPr="00364139">
        <w:t xml:space="preserve"> is</w:t>
      </w:r>
      <w:r w:rsidRPr="00364139">
        <w:t xml:space="preserve"> </w:t>
      </w:r>
      <w:r w:rsidR="00F60329" w:rsidRPr="00364139">
        <w:t>greater than</w:t>
      </w:r>
      <w:r w:rsidRPr="00364139">
        <w:t xml:space="preserve"> 35 MHz, then </w:t>
      </w:r>
      <w:r w:rsidR="00B03E9C" w:rsidRPr="00364139">
        <w:t xml:space="preserve">it is assumed that </w:t>
      </w:r>
      <w:r w:rsidRPr="00364139">
        <w:t xml:space="preserve">the separation distances are </w:t>
      </w:r>
      <w:r w:rsidR="00F60329" w:rsidRPr="00364139">
        <w:t>lower than</w:t>
      </w:r>
      <w:r w:rsidRPr="00364139">
        <w:t xml:space="preserve"> 1.5 km for ATC radar and </w:t>
      </w:r>
      <w:r w:rsidR="00F60329" w:rsidRPr="00364139">
        <w:t>lower than</w:t>
      </w:r>
      <w:r w:rsidRPr="00364139">
        <w:t xml:space="preserve"> 3 km for meteo radar. </w:t>
      </w:r>
    </w:p>
    <w:p w:rsidR="00437411" w:rsidRPr="00364139" w:rsidRDefault="00437411" w:rsidP="00437411">
      <w:pPr>
        <w:pStyle w:val="ECCParagraph"/>
      </w:pPr>
      <w:r w:rsidRPr="00364139">
        <w:t xml:space="preserve">In addition, if the radar presents blocking </w:t>
      </w:r>
      <w:r w:rsidR="004227BD" w:rsidRPr="00364139">
        <w:t xml:space="preserve">response </w:t>
      </w:r>
      <w:r w:rsidRPr="00364139">
        <w:t xml:space="preserve">and selectivity below those used in the report, the protection distance may increase. </w:t>
      </w:r>
    </w:p>
    <w:p w:rsidR="00895D41" w:rsidRPr="00364139" w:rsidRDefault="00895D41" w:rsidP="00364139">
      <w:pPr>
        <w:pStyle w:val="ECCParagraph"/>
      </w:pPr>
      <w:r w:rsidRPr="00364139">
        <w:lastRenderedPageBreak/>
        <w:t>In the co-channel scenario, a protection distance between PMSE transmitter and radar receivers of 100 km or even more (182 km) may be necessary depending on the PMSE category</w:t>
      </w:r>
      <w:r w:rsidR="00980B4F" w:rsidRPr="00364139">
        <w:t xml:space="preserve"> (see </w:t>
      </w:r>
      <w:r w:rsidR="00F60329" w:rsidRPr="00364139">
        <w:fldChar w:fldCharType="begin"/>
      </w:r>
      <w:r w:rsidR="00F60329" w:rsidRPr="00364139">
        <w:instrText xml:space="preserve"> REF _Ref441582343 \r \h </w:instrText>
      </w:r>
      <w:r w:rsidR="00F60329" w:rsidRPr="00364139">
        <w:fldChar w:fldCharType="separate"/>
      </w:r>
      <w:r w:rsidR="00A117B8">
        <w:t>ANNEX 5:</w:t>
      </w:r>
      <w:r w:rsidR="00F60329" w:rsidRPr="00364139">
        <w:fldChar w:fldCharType="end"/>
      </w:r>
      <w:r w:rsidR="00980B4F" w:rsidRPr="00364139">
        <w:t>)</w:t>
      </w:r>
      <w:r w:rsidRPr="00364139">
        <w:t>. Hence, a co-channel sharing is, in general, not feasible.</w:t>
      </w:r>
    </w:p>
    <w:p w:rsidR="00895D41" w:rsidRPr="00364139" w:rsidRDefault="005D2E1E" w:rsidP="00364139">
      <w:pPr>
        <w:pStyle w:val="ECCParagraph"/>
      </w:pPr>
      <w:r w:rsidRPr="00364139">
        <w:t xml:space="preserve">Sharing in a </w:t>
      </w:r>
      <w:r w:rsidR="00895D41" w:rsidRPr="00364139">
        <w:t xml:space="preserve">co-channel scenario could </w:t>
      </w:r>
      <w:r w:rsidR="00980B4F" w:rsidRPr="00364139">
        <w:t>exist</w:t>
      </w:r>
      <w:r w:rsidRPr="00364139">
        <w:t xml:space="preserve"> for example</w:t>
      </w:r>
      <w:r w:rsidR="00895D41" w:rsidRPr="00364139">
        <w:t xml:space="preserve">, after a coordination on a case-by-case basis, </w:t>
      </w:r>
      <w:r w:rsidRPr="00364139">
        <w:t xml:space="preserve">in </w:t>
      </w:r>
      <w:r w:rsidR="00895D41" w:rsidRPr="00364139">
        <w:t xml:space="preserve">a category A video PMSE, with a maximum e.i.r.p. of 0 dBW, an antenna height of 1.5 m and an appropriate shielding loss (in accordance with the Recommendation ITU-R P.1411 [22]), </w:t>
      </w:r>
      <w:r w:rsidRPr="00364139">
        <w:t xml:space="preserve">located in </w:t>
      </w:r>
      <w:r w:rsidR="00895D41" w:rsidRPr="00364139">
        <w:t>an urban environment.</w:t>
      </w:r>
    </w:p>
    <w:p w:rsidR="00437411" w:rsidRPr="00364139" w:rsidRDefault="00437411" w:rsidP="00437411">
      <w:pPr>
        <w:pStyle w:val="ECCParagraph"/>
      </w:pPr>
      <w:r w:rsidRPr="00364139">
        <w:t>Additionally, to protect the radars operating in the adjacent frequency band 2900-3400 MHz, the usage of the upper two channels (i.e. 2x10 MHz) of the band 2700-2900 MHz by video PMSE is not expected to be possible.</w:t>
      </w:r>
    </w:p>
    <w:p w:rsidR="00FE7E54" w:rsidRPr="00364139" w:rsidRDefault="00FE7E54" w:rsidP="00FE7E54">
      <w:pPr>
        <w:pStyle w:val="ECCParagraph"/>
        <w:rPr>
          <w:b/>
        </w:rPr>
      </w:pPr>
      <w:r w:rsidRPr="00364139">
        <w:rPr>
          <w:b/>
        </w:rPr>
        <w:t>Impact from Radar into PMSE</w:t>
      </w:r>
    </w:p>
    <w:p w:rsidR="00FE7E54" w:rsidRPr="00364139" w:rsidRDefault="00FE7E54" w:rsidP="00FE7E54">
      <w:pPr>
        <w:pStyle w:val="ECCParagraph"/>
      </w:pPr>
      <w:r w:rsidRPr="00364139">
        <w:t>Due to the flexibility of PMSE for adjusting the frequency gap, the required separation distance to respect the C/I protection criteria could be considered from 5 to 30 km for the protection of a category A or category B video PMSE in a worst case configuration. For a category C video PMSE, the separation distance</w:t>
      </w:r>
      <w:r w:rsidR="00BF7FE8" w:rsidRPr="00364139">
        <w:t>s</w:t>
      </w:r>
      <w:r w:rsidRPr="00364139">
        <w:t xml:space="preserve"> exceed in all case</w:t>
      </w:r>
      <w:r w:rsidR="00BF7FE8" w:rsidRPr="00364139">
        <w:t>s</w:t>
      </w:r>
      <w:r w:rsidRPr="00364139">
        <w:t xml:space="preserve"> 60 km. (See Annex 3)</w:t>
      </w:r>
    </w:p>
    <w:p w:rsidR="00FE7E54" w:rsidRPr="00364139" w:rsidRDefault="00FE7E54" w:rsidP="00FE7E54">
      <w:pPr>
        <w:pStyle w:val="ECCParagraph"/>
      </w:pPr>
      <w:r w:rsidRPr="00364139">
        <w:t>However, video PMSE can probably cope with a short pulse that interferes with the receiver. In the cases of radar pulse, the main issue concerns the capability of the video PMSE receiver front-end to handle the input signal power and the time needed to recover a sync state of the video signal.</w:t>
      </w:r>
    </w:p>
    <w:p w:rsidR="00437411" w:rsidRPr="00364139" w:rsidRDefault="00437411" w:rsidP="00437411">
      <w:pPr>
        <w:keepNext/>
        <w:rPr>
          <w:rStyle w:val="Strong"/>
          <w:lang w:val="en-GB"/>
        </w:rPr>
      </w:pPr>
      <w:r w:rsidRPr="00364139">
        <w:rPr>
          <w:rStyle w:val="Strong"/>
          <w:lang w:val="en-GB"/>
        </w:rPr>
        <w:t>Impact from video PMSE into services below 2700 MHz</w:t>
      </w:r>
    </w:p>
    <w:p w:rsidR="00437411" w:rsidRPr="00364139" w:rsidRDefault="00437411" w:rsidP="00437411">
      <w:pPr>
        <w:keepNext/>
        <w:rPr>
          <w:rStyle w:val="Strong"/>
          <w:lang w:val="en-GB"/>
        </w:rPr>
      </w:pPr>
    </w:p>
    <w:p w:rsidR="00437411" w:rsidRPr="00364139" w:rsidRDefault="00437411" w:rsidP="00437411">
      <w:pPr>
        <w:pStyle w:val="ECCParagraph"/>
      </w:pPr>
      <w:r w:rsidRPr="00364139">
        <w:t>To protect radio astronomy stations in the band 2690-2700 MHz, an exclusion area is required with separation distances of 125 km for the 1</w:t>
      </w:r>
      <w:r w:rsidRPr="00364139">
        <w:rPr>
          <w:vertAlign w:val="superscript"/>
        </w:rPr>
        <w:t>st</w:t>
      </w:r>
      <w:r w:rsidRPr="00364139">
        <w:t xml:space="preserve"> adjacent channel, 85 km for 2</w:t>
      </w:r>
      <w:r w:rsidRPr="00364139">
        <w:rPr>
          <w:vertAlign w:val="superscript"/>
        </w:rPr>
        <w:t>nd</w:t>
      </w:r>
      <w:r w:rsidRPr="00364139">
        <w:t xml:space="preserve"> adjacent channel and 60 km for 3</w:t>
      </w:r>
      <w:r w:rsidRPr="00364139">
        <w:rPr>
          <w:vertAlign w:val="superscript"/>
        </w:rPr>
        <w:t>rd</w:t>
      </w:r>
      <w:r w:rsidRPr="00364139">
        <w:t xml:space="preserve"> adjacent channel. </w:t>
      </w:r>
    </w:p>
    <w:p w:rsidR="00437411" w:rsidRPr="00364139" w:rsidRDefault="00437411" w:rsidP="00364139">
      <w:pPr>
        <w:pStyle w:val="ECCParagraph"/>
      </w:pPr>
      <w:r w:rsidRPr="00364139">
        <w:t xml:space="preserve">Calculations, including estimation of MCL, related to PMSE above 2700 MHz and E-UTRA below 2690 MHz are given in </w:t>
      </w:r>
      <w:r w:rsidR="00F128EC" w:rsidRPr="00364139">
        <w:fldChar w:fldCharType="begin"/>
      </w:r>
      <w:r w:rsidR="00F128EC" w:rsidRPr="00364139">
        <w:instrText xml:space="preserve"> REF _Ref440625942 \r \h </w:instrText>
      </w:r>
      <w:r w:rsidR="00F128EC" w:rsidRPr="00364139">
        <w:fldChar w:fldCharType="separate"/>
      </w:r>
      <w:r w:rsidR="00A117B8">
        <w:t>ANNEX 8:</w:t>
      </w:r>
      <w:r w:rsidR="00F128EC" w:rsidRPr="00364139">
        <w:fldChar w:fldCharType="end"/>
      </w:r>
      <w:r w:rsidRPr="00364139">
        <w:t xml:space="preserve"> and</w:t>
      </w:r>
      <w:r w:rsidR="00F128EC" w:rsidRPr="00364139">
        <w:t xml:space="preserve"> </w:t>
      </w:r>
      <w:r w:rsidR="00F128EC" w:rsidRPr="00364139">
        <w:fldChar w:fldCharType="begin"/>
      </w:r>
      <w:r w:rsidR="00F128EC" w:rsidRPr="00364139">
        <w:instrText xml:space="preserve"> REF _Ref440538989 \r \h </w:instrText>
      </w:r>
      <w:r w:rsidR="00F128EC" w:rsidRPr="00364139">
        <w:fldChar w:fldCharType="separate"/>
      </w:r>
      <w:r w:rsidR="00A117B8">
        <w:t>ANNEX 10:</w:t>
      </w:r>
      <w:r w:rsidR="00F128EC" w:rsidRPr="00364139">
        <w:fldChar w:fldCharType="end"/>
      </w:r>
      <w:r w:rsidRPr="00364139">
        <w:t>.</w:t>
      </w:r>
    </w:p>
    <w:p w:rsidR="00C4744A" w:rsidRPr="00364139" w:rsidRDefault="00C4744A" w:rsidP="00364139">
      <w:pPr>
        <w:pStyle w:val="ECCParagraph"/>
      </w:pPr>
      <w:r w:rsidRPr="00364139">
        <w:t>The simulations demonstrate that there are various ways to facilitate adjacent band coexistence between video PMSE and LTE Downlink, including the reduction of transmission power of PMSE, applying a sufficient separation distance and/or increasing the frequency separation between the LTE UE and the PMSE equipment</w:t>
      </w:r>
      <w:r w:rsidR="000F3BDE" w:rsidRPr="00364139">
        <w:t>, see Annex 10.</w:t>
      </w:r>
    </w:p>
    <w:p w:rsidR="00C36856" w:rsidRPr="00364139" w:rsidRDefault="00C36856" w:rsidP="00364139">
      <w:pPr>
        <w:pStyle w:val="ECCParagraph"/>
        <w:rPr>
          <w:rStyle w:val="Strong"/>
        </w:rPr>
      </w:pPr>
      <w:r w:rsidRPr="00364139">
        <w:t xml:space="preserve">A mixture of frequency separation and power restrictions can be made by administrations depending the minimum separation distance expected for each scenario. As examples, based on Annex 10, Class A1 PMSE with an EIRP </w:t>
      </w:r>
      <w:proofErr w:type="gramStart"/>
      <w:r w:rsidRPr="00364139">
        <w:t>of 20 dBm/10 MHz</w:t>
      </w:r>
      <w:proofErr w:type="gramEnd"/>
      <w:r w:rsidRPr="00364139">
        <w:t xml:space="preserve"> would </w:t>
      </w:r>
      <w:r w:rsidR="005B7EFF" w:rsidRPr="00364139">
        <w:t xml:space="preserve">result in </w:t>
      </w:r>
      <w:r w:rsidRPr="00364139">
        <w:t xml:space="preserve">negligible </w:t>
      </w:r>
      <w:r w:rsidR="005B7EFF" w:rsidRPr="00364139">
        <w:t xml:space="preserve">probability </w:t>
      </w:r>
      <w:r w:rsidRPr="00364139">
        <w:t xml:space="preserve">interference at </w:t>
      </w:r>
      <w:r w:rsidR="005B7EFF" w:rsidRPr="00364139">
        <w:t xml:space="preserve">separation distances of </w:t>
      </w:r>
      <w:r w:rsidRPr="00364139">
        <w:t xml:space="preserve">25 m, 18 m and 6 m </w:t>
      </w:r>
      <w:r w:rsidR="005B7EFF" w:rsidRPr="00364139">
        <w:t xml:space="preserve">and </w:t>
      </w:r>
      <w:r w:rsidRPr="00364139">
        <w:t xml:space="preserve">with respectively lower frequency PMSE channel edge above 2700 MHz, 2710 MHz and 2720 MHz.  </w:t>
      </w:r>
    </w:p>
    <w:p w:rsidR="007A6228" w:rsidRPr="00364139" w:rsidRDefault="00CC1DF5" w:rsidP="007A6228">
      <w:pPr>
        <w:pStyle w:val="Heading2"/>
        <w:rPr>
          <w:lang w:val="en-GB"/>
        </w:rPr>
      </w:pPr>
      <w:bookmarkStart w:id="6" w:name="_Toc441663645"/>
      <w:r w:rsidRPr="00364139">
        <w:rPr>
          <w:lang w:val="en-GB"/>
        </w:rPr>
        <w:t>Considerations for coexistence of the video PMSE in the f</w:t>
      </w:r>
      <w:r w:rsidR="00FC3FD9" w:rsidRPr="00364139">
        <w:rPr>
          <w:lang w:val="en-GB"/>
        </w:rPr>
        <w:t>requency band 2900</w:t>
      </w:r>
      <w:r w:rsidR="00C74731" w:rsidRPr="00364139">
        <w:rPr>
          <w:lang w:val="en-GB"/>
        </w:rPr>
        <w:t>-</w:t>
      </w:r>
      <w:r w:rsidR="00FC3FD9" w:rsidRPr="00364139">
        <w:rPr>
          <w:lang w:val="en-GB"/>
        </w:rPr>
        <w:t>3400 MH</w:t>
      </w:r>
      <w:r w:rsidR="00FC3FD9" w:rsidRPr="00364139">
        <w:rPr>
          <w:sz w:val="16"/>
          <w:lang w:val="en-GB"/>
        </w:rPr>
        <w:t>z</w:t>
      </w:r>
      <w:bookmarkEnd w:id="6"/>
    </w:p>
    <w:p w:rsidR="00437411" w:rsidRPr="00364139" w:rsidRDefault="00437411" w:rsidP="00437411">
      <w:pPr>
        <w:pStyle w:val="ECCParagraph"/>
      </w:pPr>
      <w:r w:rsidRPr="00364139">
        <w:t xml:space="preserve">For co-frequency sharing a protection distance between PMSE transmitter and radar receivers of 100 km or even more (182 km) might be necessary. </w:t>
      </w:r>
    </w:p>
    <w:p w:rsidR="00437411" w:rsidRPr="00364139" w:rsidRDefault="00437411" w:rsidP="00437411">
      <w:pPr>
        <w:pStyle w:val="ECCParagraph"/>
      </w:pPr>
      <w:r w:rsidRPr="00364139">
        <w:t xml:space="preserve">The deployment scenario of PMSE applications (e.g. in buildings or open arena) and the propagation conditions between PMSE and ground based radars determine significantly the separation distance. </w:t>
      </w:r>
    </w:p>
    <w:p w:rsidR="00437411" w:rsidRPr="00364139" w:rsidRDefault="00437411" w:rsidP="00437411">
      <w:pPr>
        <w:pStyle w:val="ECCParagraph"/>
      </w:pPr>
      <w:r w:rsidRPr="00364139">
        <w:t xml:space="preserve">The studies indicate that an adjacent frequency sharing between a single cordless video camera and land or maritime based radar applications is feasible, if a minimum separation distance from 20 km in rural and 6 km in urban environments is kept. </w:t>
      </w:r>
    </w:p>
    <w:p w:rsidR="00437411" w:rsidRPr="00364139" w:rsidRDefault="00437411" w:rsidP="00437411">
      <w:pPr>
        <w:pStyle w:val="ECCParagraph"/>
      </w:pPr>
      <w:r w:rsidRPr="00364139">
        <w:t xml:space="preserve">For single mobile video uplink, sharing could be possible if a minimum separation distance of 40 km rural and 10 km urban is respected. </w:t>
      </w:r>
    </w:p>
    <w:p w:rsidR="00437411" w:rsidRPr="00364139" w:rsidRDefault="00437411" w:rsidP="00437411">
      <w:pPr>
        <w:pStyle w:val="ECCParagraph"/>
      </w:pPr>
      <w:r w:rsidRPr="00364139">
        <w:lastRenderedPageBreak/>
        <w:t>Single portable video link could share with these applications with a minimum separation distance between 40 km in a rural environment and 16 km in urban.</w:t>
      </w:r>
    </w:p>
    <w:p w:rsidR="00437411" w:rsidRPr="00364139" w:rsidRDefault="00437411" w:rsidP="00437411">
      <w:pPr>
        <w:pStyle w:val="ECCParagraph"/>
      </w:pPr>
      <w:r w:rsidRPr="00364139">
        <w:t xml:space="preserve">The separation distance may be larger for aggregate interference or more sensitive radar types. The separation distance may be smaller if the PMSE is used in buildings due to the additional penetration loss. </w:t>
      </w:r>
    </w:p>
    <w:p w:rsidR="00437411" w:rsidRPr="00364139" w:rsidRDefault="00437411" w:rsidP="00437411">
      <w:pPr>
        <w:pStyle w:val="ECCParagraph"/>
      </w:pPr>
      <w:r w:rsidRPr="00364139">
        <w:t>For mobile video downlink applications, sharing is not feasible.</w:t>
      </w:r>
    </w:p>
    <w:p w:rsidR="00437411" w:rsidRPr="00364139" w:rsidRDefault="00437411" w:rsidP="00437411">
      <w:pPr>
        <w:pStyle w:val="ECCParagraph"/>
      </w:pPr>
      <w:r w:rsidRPr="00364139">
        <w:t>Sharing with airborne radiolocation radars however is not possible.</w:t>
      </w:r>
    </w:p>
    <w:p w:rsidR="00437411" w:rsidRPr="00364139" w:rsidRDefault="00437411" w:rsidP="00437411">
      <w:pPr>
        <w:pStyle w:val="ECCParagraph"/>
      </w:pPr>
      <w:r w:rsidRPr="00364139">
        <w:t>It has to be considered that military land based (fixed or portable platforms) and maritime radars are operating in the NATO harmonized frequency band 2900-3400</w:t>
      </w:r>
      <w:r w:rsidR="00364139" w:rsidRPr="00364139">
        <w:t xml:space="preserve"> </w:t>
      </w:r>
      <w:r w:rsidRPr="00364139">
        <w:t xml:space="preserve">MHz. The diversity and especially the operation of aeronautical radiolocation radars may make coordination very difficult or even not possible in practice between military radars and video PMSE. </w:t>
      </w:r>
    </w:p>
    <w:p w:rsidR="00437411" w:rsidRPr="00364139" w:rsidRDefault="00437411" w:rsidP="00437411">
      <w:pPr>
        <w:pStyle w:val="ECCParagraph"/>
        <w:rPr>
          <w:b/>
        </w:rPr>
      </w:pPr>
      <w:r w:rsidRPr="00364139">
        <w:rPr>
          <w:b/>
        </w:rPr>
        <w:t>Impact from Radar into PMSE</w:t>
      </w:r>
    </w:p>
    <w:p w:rsidR="000466F6" w:rsidRPr="00364139" w:rsidRDefault="000466F6" w:rsidP="00437411">
      <w:pPr>
        <w:pStyle w:val="ECCParagraph"/>
      </w:pPr>
      <w:r w:rsidRPr="00364139">
        <w:t xml:space="preserve">Since PMSE video links are expected to cause harmful interference to radars operating in the band 2900-3400 MHz, it was not seen necessary to study impact from radars into PMSE. </w:t>
      </w:r>
    </w:p>
    <w:p w:rsidR="00437411" w:rsidRPr="00364139" w:rsidRDefault="00437411" w:rsidP="00437411">
      <w:pPr>
        <w:pStyle w:val="ECCParagraph"/>
        <w:rPr>
          <w:b/>
        </w:rPr>
      </w:pPr>
      <w:r w:rsidRPr="00364139">
        <w:rPr>
          <w:rStyle w:val="Strong"/>
        </w:rPr>
        <w:t>Impact from video PMSE into E-UTRA above 3400</w:t>
      </w:r>
      <w:r w:rsidR="00DB177A" w:rsidRPr="00364139">
        <w:rPr>
          <w:rStyle w:val="Strong"/>
        </w:rPr>
        <w:t xml:space="preserve"> </w:t>
      </w:r>
      <w:r w:rsidRPr="00364139">
        <w:rPr>
          <w:rStyle w:val="Strong"/>
        </w:rPr>
        <w:t>MHz</w:t>
      </w:r>
    </w:p>
    <w:p w:rsidR="007A6228" w:rsidRPr="00364139" w:rsidRDefault="00437411" w:rsidP="00437411">
      <w:pPr>
        <w:pStyle w:val="ECCParagraph"/>
      </w:pPr>
      <w:r w:rsidRPr="00364139">
        <w:t>MCL calculations considering both OOB emissions and blocking effect of video</w:t>
      </w:r>
      <w:r w:rsidRPr="00364139" w:rsidDel="00487B4B">
        <w:t xml:space="preserve"> </w:t>
      </w:r>
      <w:r w:rsidRPr="00364139">
        <w:t>PMSE towards E-UTRA above 3400 MHz  indicate that separation distances larger or in the order of the typical E-UTRA coverage radius are required when video PMSE is allocated adjacent (3400</w:t>
      </w:r>
      <w:r w:rsidR="00364139" w:rsidRPr="00364139">
        <w:t xml:space="preserve"> </w:t>
      </w:r>
      <w:r w:rsidRPr="00364139">
        <w:t>MHz) or at 10 MHz of frequency offset (3410 MHz). An increase of the frequency separation (beyond 10</w:t>
      </w:r>
      <w:r w:rsidR="00364139" w:rsidRPr="00364139">
        <w:t xml:space="preserve"> </w:t>
      </w:r>
      <w:r w:rsidRPr="00364139">
        <w:t>MHz) will reduce the physical separation needed.  The coverage radius for BS in the E-UTRA urban deployment is typically 450 to 500 meters, down to around 200 m in a dense urban environment.</w:t>
      </w:r>
    </w:p>
    <w:p w:rsidR="007A6228" w:rsidRPr="00364139" w:rsidRDefault="007A6228">
      <w:pPr>
        <w:rPr>
          <w:lang w:val="en-GB"/>
        </w:rPr>
      </w:pPr>
      <w:r w:rsidRPr="00364139">
        <w:rPr>
          <w:lang w:val="en-GB"/>
        </w:rPr>
        <w:br w:type="page"/>
      </w:r>
    </w:p>
    <w:p w:rsidR="008A54FC" w:rsidRPr="00364139" w:rsidRDefault="00DF2C67" w:rsidP="008A54FC">
      <w:pPr>
        <w:rPr>
          <w:b/>
          <w:color w:val="FFFFFF"/>
          <w:lang w:val="en-GB"/>
        </w:rPr>
      </w:pPr>
      <w:r w:rsidRPr="00364139">
        <w:rPr>
          <w:b/>
          <w:noProof/>
          <w:color w:val="FFFFFF"/>
          <w:szCs w:val="20"/>
          <w:lang w:val="da-DK" w:eastAsia="da-DK"/>
        </w:rPr>
        <w:lastRenderedPageBreak/>
        <mc:AlternateContent>
          <mc:Choice Requires="wps">
            <w:drawing>
              <wp:anchor distT="0" distB="0" distL="114300" distR="114300" simplePos="0" relativeHeight="251658240" behindDoc="1" locked="0" layoutInCell="1" allowOverlap="1" wp14:anchorId="320039CF" wp14:editId="4DB680DB">
                <wp:simplePos x="0" y="0"/>
                <wp:positionH relativeFrom="page">
                  <wp:posOffset>0</wp:posOffset>
                </wp:positionH>
                <wp:positionV relativeFrom="page">
                  <wp:posOffset>800100</wp:posOffset>
                </wp:positionV>
                <wp:extent cx="7560310" cy="752475"/>
                <wp:effectExtent l="0" t="0" r="2540" b="9525"/>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52475"/>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63pt;width:595.3pt;height:59.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" fillcolor="#b0a696" stroked="f">
                <w10:wrap anchorx="page" anchory="page"/>
              </v:rect>
            </w:pict>
          </mc:Fallback>
        </mc:AlternateContent>
      </w:r>
    </w:p>
    <w:p w:rsidR="008B70CD" w:rsidRPr="00364139" w:rsidRDefault="008B70CD" w:rsidP="008A54FC">
      <w:pPr>
        <w:rPr>
          <w:b/>
          <w:color w:val="FFFFFF"/>
          <w:szCs w:val="20"/>
          <w:lang w:val="en-GB"/>
        </w:rPr>
      </w:pPr>
    </w:p>
    <w:p w:rsidR="008A54FC" w:rsidRPr="00364139" w:rsidRDefault="00763BA3" w:rsidP="008A54FC">
      <w:pPr>
        <w:rPr>
          <w:b/>
          <w:color w:val="FFFFFF"/>
          <w:szCs w:val="20"/>
          <w:lang w:val="en-GB"/>
        </w:rPr>
      </w:pPr>
      <w:r w:rsidRPr="00364139">
        <w:rPr>
          <w:b/>
          <w:color w:val="FFFFFF"/>
          <w:szCs w:val="20"/>
          <w:lang w:val="en-GB"/>
        </w:rPr>
        <w:t>TABLE OF CONTENTS</w:t>
      </w:r>
    </w:p>
    <w:p w:rsidR="00067793" w:rsidRPr="00364139" w:rsidRDefault="00067793" w:rsidP="008A54FC">
      <w:pPr>
        <w:rPr>
          <w:b/>
          <w:color w:val="FFFFFF"/>
          <w:szCs w:val="20"/>
          <w:lang w:val="en-GB"/>
        </w:rPr>
      </w:pPr>
    </w:p>
    <w:p w:rsidR="00067793" w:rsidRPr="00364139" w:rsidRDefault="00067793" w:rsidP="008A54FC">
      <w:pPr>
        <w:rPr>
          <w:b/>
          <w:color w:val="FFFFFF"/>
          <w:szCs w:val="20"/>
          <w:lang w:val="en-GB"/>
        </w:rPr>
      </w:pPr>
    </w:p>
    <w:p w:rsidR="008A54FC" w:rsidRPr="00364139" w:rsidRDefault="008A54FC">
      <w:pPr>
        <w:rPr>
          <w:lang w:val="en-GB"/>
        </w:rPr>
      </w:pPr>
    </w:p>
    <w:p w:rsidR="005426B5" w:rsidRDefault="008A54FC">
      <w:pPr>
        <w:pStyle w:val="TOC1"/>
        <w:rPr>
          <w:rFonts w:asciiTheme="minorHAnsi" w:eastAsiaTheme="minorEastAsia" w:hAnsiTheme="minorHAnsi" w:cstheme="minorBidi"/>
          <w:b w:val="0"/>
          <w:caps w:val="0"/>
          <w:noProof/>
          <w:sz w:val="22"/>
          <w:szCs w:val="22"/>
          <w:lang w:val="da-DK" w:eastAsia="da-DK"/>
        </w:rPr>
      </w:pPr>
      <w:r w:rsidRPr="00364139">
        <w:rPr>
          <w:caps w:val="0"/>
          <w:lang w:val="en-GB"/>
        </w:rPr>
        <w:fldChar w:fldCharType="begin"/>
      </w:r>
      <w:r w:rsidRPr="00364139">
        <w:rPr>
          <w:caps w:val="0"/>
          <w:lang w:val="en-GB"/>
        </w:rPr>
        <w:instrText xml:space="preserve"> TOC \o "1-4" \h \z \u </w:instrText>
      </w:r>
      <w:r w:rsidRPr="00364139">
        <w:rPr>
          <w:caps w:val="0"/>
          <w:lang w:val="en-GB"/>
        </w:rPr>
        <w:fldChar w:fldCharType="separate"/>
      </w:r>
      <w:hyperlink w:anchor="_Toc441663643" w:history="1">
        <w:r w:rsidR="005426B5" w:rsidRPr="00F211E0">
          <w:rPr>
            <w:rStyle w:val="Hyperlink"/>
            <w:noProof/>
          </w:rPr>
          <w:t>0</w:t>
        </w:r>
        <w:r w:rsidR="005426B5">
          <w:rPr>
            <w:rFonts w:asciiTheme="minorHAnsi" w:eastAsiaTheme="minorEastAsia" w:hAnsiTheme="minorHAnsi" w:cstheme="minorBidi"/>
            <w:b w:val="0"/>
            <w:caps w:val="0"/>
            <w:noProof/>
            <w:sz w:val="22"/>
            <w:szCs w:val="22"/>
            <w:lang w:val="da-DK" w:eastAsia="da-DK"/>
          </w:rPr>
          <w:tab/>
        </w:r>
        <w:r w:rsidR="005426B5" w:rsidRPr="00F211E0">
          <w:rPr>
            <w:rStyle w:val="Hyperlink"/>
            <w:noProof/>
          </w:rPr>
          <w:t>Executive summary</w:t>
        </w:r>
        <w:r w:rsidR="005426B5">
          <w:rPr>
            <w:noProof/>
            <w:webHidden/>
          </w:rPr>
          <w:tab/>
        </w:r>
        <w:r w:rsidR="005426B5">
          <w:rPr>
            <w:noProof/>
            <w:webHidden/>
          </w:rPr>
          <w:fldChar w:fldCharType="begin"/>
        </w:r>
        <w:r w:rsidR="005426B5">
          <w:rPr>
            <w:noProof/>
            <w:webHidden/>
          </w:rPr>
          <w:instrText xml:space="preserve"> PAGEREF _Toc441663643 \h </w:instrText>
        </w:r>
        <w:r w:rsidR="005426B5">
          <w:rPr>
            <w:noProof/>
            <w:webHidden/>
          </w:rPr>
        </w:r>
        <w:r w:rsidR="005426B5">
          <w:rPr>
            <w:noProof/>
            <w:webHidden/>
          </w:rPr>
          <w:fldChar w:fldCharType="separate"/>
        </w:r>
        <w:r w:rsidR="005426B5">
          <w:rPr>
            <w:noProof/>
            <w:webHidden/>
          </w:rPr>
          <w:t>2</w:t>
        </w:r>
        <w:r w:rsidR="005426B5">
          <w:rPr>
            <w:noProof/>
            <w:webHidden/>
          </w:rPr>
          <w:fldChar w:fldCharType="end"/>
        </w:r>
      </w:hyperlink>
    </w:p>
    <w:p w:rsidR="005426B5" w:rsidRDefault="00BF1777">
      <w:pPr>
        <w:pStyle w:val="TOC2"/>
        <w:rPr>
          <w:rFonts w:asciiTheme="minorHAnsi" w:eastAsiaTheme="minorEastAsia" w:hAnsiTheme="minorHAnsi" w:cstheme="minorBidi"/>
          <w:noProof/>
          <w:sz w:val="22"/>
          <w:szCs w:val="22"/>
          <w:lang w:val="da-DK" w:eastAsia="da-DK"/>
        </w:rPr>
      </w:pPr>
      <w:hyperlink w:anchor="_Toc441663644" w:history="1">
        <w:r w:rsidR="005426B5" w:rsidRPr="00F211E0">
          <w:rPr>
            <w:rStyle w:val="Hyperlink"/>
            <w:noProof/>
            <w:lang w:val="en-GB"/>
          </w:rPr>
          <w:t>0.1</w:t>
        </w:r>
        <w:r w:rsidR="005426B5">
          <w:rPr>
            <w:rFonts w:asciiTheme="minorHAnsi" w:eastAsiaTheme="minorEastAsia" w:hAnsiTheme="minorHAnsi" w:cstheme="minorBidi"/>
            <w:noProof/>
            <w:sz w:val="22"/>
            <w:szCs w:val="22"/>
            <w:lang w:val="da-DK" w:eastAsia="da-DK"/>
          </w:rPr>
          <w:tab/>
        </w:r>
        <w:r w:rsidR="005426B5" w:rsidRPr="00F211E0">
          <w:rPr>
            <w:rStyle w:val="Hyperlink"/>
            <w:noProof/>
            <w:lang w:val="en-GB"/>
          </w:rPr>
          <w:t>Considerations for coexistence of the video PMSE in the frequency band 2700-2900 MHz</w:t>
        </w:r>
        <w:r w:rsidR="005426B5">
          <w:rPr>
            <w:noProof/>
            <w:webHidden/>
          </w:rPr>
          <w:tab/>
        </w:r>
        <w:r w:rsidR="005426B5">
          <w:rPr>
            <w:noProof/>
            <w:webHidden/>
          </w:rPr>
          <w:fldChar w:fldCharType="begin"/>
        </w:r>
        <w:r w:rsidR="005426B5">
          <w:rPr>
            <w:noProof/>
            <w:webHidden/>
          </w:rPr>
          <w:instrText xml:space="preserve"> PAGEREF _Toc441663644 \h </w:instrText>
        </w:r>
        <w:r w:rsidR="005426B5">
          <w:rPr>
            <w:noProof/>
            <w:webHidden/>
          </w:rPr>
        </w:r>
        <w:r w:rsidR="005426B5">
          <w:rPr>
            <w:noProof/>
            <w:webHidden/>
          </w:rPr>
          <w:fldChar w:fldCharType="separate"/>
        </w:r>
        <w:r w:rsidR="005426B5">
          <w:rPr>
            <w:noProof/>
            <w:webHidden/>
          </w:rPr>
          <w:t>2</w:t>
        </w:r>
        <w:r w:rsidR="005426B5">
          <w:rPr>
            <w:noProof/>
            <w:webHidden/>
          </w:rPr>
          <w:fldChar w:fldCharType="end"/>
        </w:r>
      </w:hyperlink>
    </w:p>
    <w:p w:rsidR="005426B5" w:rsidRDefault="00BF1777">
      <w:pPr>
        <w:pStyle w:val="TOC2"/>
        <w:rPr>
          <w:rFonts w:asciiTheme="minorHAnsi" w:eastAsiaTheme="minorEastAsia" w:hAnsiTheme="minorHAnsi" w:cstheme="minorBidi"/>
          <w:noProof/>
          <w:sz w:val="22"/>
          <w:szCs w:val="22"/>
          <w:lang w:val="da-DK" w:eastAsia="da-DK"/>
        </w:rPr>
      </w:pPr>
      <w:hyperlink w:anchor="_Toc441663645" w:history="1">
        <w:r w:rsidR="005426B5" w:rsidRPr="00F211E0">
          <w:rPr>
            <w:rStyle w:val="Hyperlink"/>
            <w:noProof/>
            <w:lang w:val="en-GB"/>
          </w:rPr>
          <w:t>0.2</w:t>
        </w:r>
        <w:r w:rsidR="005426B5">
          <w:rPr>
            <w:rFonts w:asciiTheme="minorHAnsi" w:eastAsiaTheme="minorEastAsia" w:hAnsiTheme="minorHAnsi" w:cstheme="minorBidi"/>
            <w:noProof/>
            <w:sz w:val="22"/>
            <w:szCs w:val="22"/>
            <w:lang w:val="da-DK" w:eastAsia="da-DK"/>
          </w:rPr>
          <w:tab/>
        </w:r>
        <w:r w:rsidR="005426B5" w:rsidRPr="00F211E0">
          <w:rPr>
            <w:rStyle w:val="Hyperlink"/>
            <w:noProof/>
            <w:lang w:val="en-GB"/>
          </w:rPr>
          <w:t>Considerations for coexistence of the video PMSE in the frequency band 2900-3400 MHz</w:t>
        </w:r>
        <w:r w:rsidR="005426B5">
          <w:rPr>
            <w:noProof/>
            <w:webHidden/>
          </w:rPr>
          <w:tab/>
        </w:r>
        <w:r w:rsidR="005426B5">
          <w:rPr>
            <w:noProof/>
            <w:webHidden/>
          </w:rPr>
          <w:fldChar w:fldCharType="begin"/>
        </w:r>
        <w:r w:rsidR="005426B5">
          <w:rPr>
            <w:noProof/>
            <w:webHidden/>
          </w:rPr>
          <w:instrText xml:space="preserve"> PAGEREF _Toc441663645 \h </w:instrText>
        </w:r>
        <w:r w:rsidR="005426B5">
          <w:rPr>
            <w:noProof/>
            <w:webHidden/>
          </w:rPr>
        </w:r>
        <w:r w:rsidR="005426B5">
          <w:rPr>
            <w:noProof/>
            <w:webHidden/>
          </w:rPr>
          <w:fldChar w:fldCharType="separate"/>
        </w:r>
        <w:r w:rsidR="005426B5">
          <w:rPr>
            <w:noProof/>
            <w:webHidden/>
          </w:rPr>
          <w:t>3</w:t>
        </w:r>
        <w:r w:rsidR="005426B5">
          <w:rPr>
            <w:noProof/>
            <w:webHidden/>
          </w:rPr>
          <w:fldChar w:fldCharType="end"/>
        </w:r>
      </w:hyperlink>
    </w:p>
    <w:p w:rsidR="005426B5" w:rsidRDefault="00BF1777">
      <w:pPr>
        <w:pStyle w:val="TOC1"/>
        <w:rPr>
          <w:rFonts w:asciiTheme="minorHAnsi" w:eastAsiaTheme="minorEastAsia" w:hAnsiTheme="minorHAnsi" w:cstheme="minorBidi"/>
          <w:b w:val="0"/>
          <w:caps w:val="0"/>
          <w:noProof/>
          <w:sz w:val="22"/>
          <w:szCs w:val="22"/>
          <w:lang w:val="da-DK" w:eastAsia="da-DK"/>
        </w:rPr>
      </w:pPr>
      <w:hyperlink w:anchor="_Toc441663646" w:history="1">
        <w:r w:rsidR="005426B5" w:rsidRPr="00F211E0">
          <w:rPr>
            <w:rStyle w:val="Hyperlink"/>
            <w:noProof/>
          </w:rPr>
          <w:t>1</w:t>
        </w:r>
        <w:r w:rsidR="005426B5">
          <w:rPr>
            <w:rFonts w:asciiTheme="minorHAnsi" w:eastAsiaTheme="minorEastAsia" w:hAnsiTheme="minorHAnsi" w:cstheme="minorBidi"/>
            <w:b w:val="0"/>
            <w:caps w:val="0"/>
            <w:noProof/>
            <w:sz w:val="22"/>
            <w:szCs w:val="22"/>
            <w:lang w:val="da-DK" w:eastAsia="da-DK"/>
          </w:rPr>
          <w:tab/>
        </w:r>
        <w:r w:rsidR="005426B5" w:rsidRPr="00F211E0">
          <w:rPr>
            <w:rStyle w:val="Hyperlink"/>
            <w:noProof/>
          </w:rPr>
          <w:t>Introduction</w:t>
        </w:r>
        <w:r w:rsidR="005426B5">
          <w:rPr>
            <w:noProof/>
            <w:webHidden/>
          </w:rPr>
          <w:tab/>
        </w:r>
        <w:r w:rsidR="005426B5">
          <w:rPr>
            <w:noProof/>
            <w:webHidden/>
          </w:rPr>
          <w:fldChar w:fldCharType="begin"/>
        </w:r>
        <w:r w:rsidR="005426B5">
          <w:rPr>
            <w:noProof/>
            <w:webHidden/>
          </w:rPr>
          <w:instrText xml:space="preserve"> PAGEREF _Toc441663646 \h </w:instrText>
        </w:r>
        <w:r w:rsidR="005426B5">
          <w:rPr>
            <w:noProof/>
            <w:webHidden/>
          </w:rPr>
        </w:r>
        <w:r w:rsidR="005426B5">
          <w:rPr>
            <w:noProof/>
            <w:webHidden/>
          </w:rPr>
          <w:fldChar w:fldCharType="separate"/>
        </w:r>
        <w:r w:rsidR="005426B5">
          <w:rPr>
            <w:noProof/>
            <w:webHidden/>
          </w:rPr>
          <w:t>9</w:t>
        </w:r>
        <w:r w:rsidR="005426B5">
          <w:rPr>
            <w:noProof/>
            <w:webHidden/>
          </w:rPr>
          <w:fldChar w:fldCharType="end"/>
        </w:r>
      </w:hyperlink>
    </w:p>
    <w:p w:rsidR="005426B5" w:rsidRDefault="00BF1777">
      <w:pPr>
        <w:pStyle w:val="TOC1"/>
        <w:rPr>
          <w:rFonts w:asciiTheme="minorHAnsi" w:eastAsiaTheme="minorEastAsia" w:hAnsiTheme="minorHAnsi" w:cstheme="minorBidi"/>
          <w:b w:val="0"/>
          <w:caps w:val="0"/>
          <w:noProof/>
          <w:sz w:val="22"/>
          <w:szCs w:val="22"/>
          <w:lang w:val="da-DK" w:eastAsia="da-DK"/>
        </w:rPr>
      </w:pPr>
      <w:hyperlink w:anchor="_Toc441663647" w:history="1">
        <w:r w:rsidR="005426B5" w:rsidRPr="00F211E0">
          <w:rPr>
            <w:rStyle w:val="Hyperlink"/>
            <w:noProof/>
          </w:rPr>
          <w:t>2</w:t>
        </w:r>
        <w:r w:rsidR="005426B5">
          <w:rPr>
            <w:rFonts w:asciiTheme="minorHAnsi" w:eastAsiaTheme="minorEastAsia" w:hAnsiTheme="minorHAnsi" w:cstheme="minorBidi"/>
            <w:b w:val="0"/>
            <w:caps w:val="0"/>
            <w:noProof/>
            <w:sz w:val="22"/>
            <w:szCs w:val="22"/>
            <w:lang w:val="da-DK" w:eastAsia="da-DK"/>
          </w:rPr>
          <w:tab/>
        </w:r>
        <w:r w:rsidR="005426B5" w:rsidRPr="00F211E0">
          <w:rPr>
            <w:rStyle w:val="Hyperlink"/>
            <w:noProof/>
          </w:rPr>
          <w:t>Definitions</w:t>
        </w:r>
        <w:r w:rsidR="005426B5">
          <w:rPr>
            <w:noProof/>
            <w:webHidden/>
          </w:rPr>
          <w:tab/>
        </w:r>
        <w:r w:rsidR="005426B5">
          <w:rPr>
            <w:noProof/>
            <w:webHidden/>
          </w:rPr>
          <w:fldChar w:fldCharType="begin"/>
        </w:r>
        <w:r w:rsidR="005426B5">
          <w:rPr>
            <w:noProof/>
            <w:webHidden/>
          </w:rPr>
          <w:instrText xml:space="preserve"> PAGEREF _Toc441663647 \h </w:instrText>
        </w:r>
        <w:r w:rsidR="005426B5">
          <w:rPr>
            <w:noProof/>
            <w:webHidden/>
          </w:rPr>
        </w:r>
        <w:r w:rsidR="005426B5">
          <w:rPr>
            <w:noProof/>
            <w:webHidden/>
          </w:rPr>
          <w:fldChar w:fldCharType="separate"/>
        </w:r>
        <w:r w:rsidR="005426B5">
          <w:rPr>
            <w:noProof/>
            <w:webHidden/>
          </w:rPr>
          <w:t>10</w:t>
        </w:r>
        <w:r w:rsidR="005426B5">
          <w:rPr>
            <w:noProof/>
            <w:webHidden/>
          </w:rPr>
          <w:fldChar w:fldCharType="end"/>
        </w:r>
      </w:hyperlink>
    </w:p>
    <w:p w:rsidR="005426B5" w:rsidRDefault="00BF1777">
      <w:pPr>
        <w:pStyle w:val="TOC1"/>
        <w:rPr>
          <w:rFonts w:asciiTheme="minorHAnsi" w:eastAsiaTheme="minorEastAsia" w:hAnsiTheme="minorHAnsi" w:cstheme="minorBidi"/>
          <w:b w:val="0"/>
          <w:caps w:val="0"/>
          <w:noProof/>
          <w:sz w:val="22"/>
          <w:szCs w:val="22"/>
          <w:lang w:val="da-DK" w:eastAsia="da-DK"/>
        </w:rPr>
      </w:pPr>
      <w:hyperlink w:anchor="_Toc441663648" w:history="1">
        <w:r w:rsidR="005426B5" w:rsidRPr="00F211E0">
          <w:rPr>
            <w:rStyle w:val="Hyperlink"/>
            <w:noProof/>
          </w:rPr>
          <w:t>3</w:t>
        </w:r>
        <w:r w:rsidR="005426B5">
          <w:rPr>
            <w:rFonts w:asciiTheme="minorHAnsi" w:eastAsiaTheme="minorEastAsia" w:hAnsiTheme="minorHAnsi" w:cstheme="minorBidi"/>
            <w:b w:val="0"/>
            <w:caps w:val="0"/>
            <w:noProof/>
            <w:sz w:val="22"/>
            <w:szCs w:val="22"/>
            <w:lang w:val="da-DK" w:eastAsia="da-DK"/>
          </w:rPr>
          <w:tab/>
        </w:r>
        <w:r w:rsidR="005426B5" w:rsidRPr="00F211E0">
          <w:rPr>
            <w:rStyle w:val="Hyperlink"/>
            <w:noProof/>
          </w:rPr>
          <w:t>PMSE wireless video links</w:t>
        </w:r>
        <w:r w:rsidR="005426B5">
          <w:rPr>
            <w:noProof/>
            <w:webHidden/>
          </w:rPr>
          <w:tab/>
        </w:r>
        <w:r w:rsidR="005426B5">
          <w:rPr>
            <w:noProof/>
            <w:webHidden/>
          </w:rPr>
          <w:fldChar w:fldCharType="begin"/>
        </w:r>
        <w:r w:rsidR="005426B5">
          <w:rPr>
            <w:noProof/>
            <w:webHidden/>
          </w:rPr>
          <w:instrText xml:space="preserve"> PAGEREF _Toc441663648 \h </w:instrText>
        </w:r>
        <w:r w:rsidR="005426B5">
          <w:rPr>
            <w:noProof/>
            <w:webHidden/>
          </w:rPr>
        </w:r>
        <w:r w:rsidR="005426B5">
          <w:rPr>
            <w:noProof/>
            <w:webHidden/>
          </w:rPr>
          <w:fldChar w:fldCharType="separate"/>
        </w:r>
        <w:r w:rsidR="005426B5">
          <w:rPr>
            <w:noProof/>
            <w:webHidden/>
          </w:rPr>
          <w:t>11</w:t>
        </w:r>
        <w:r w:rsidR="005426B5">
          <w:rPr>
            <w:noProof/>
            <w:webHidden/>
          </w:rPr>
          <w:fldChar w:fldCharType="end"/>
        </w:r>
      </w:hyperlink>
    </w:p>
    <w:p w:rsidR="005426B5" w:rsidRDefault="00BF1777">
      <w:pPr>
        <w:pStyle w:val="TOC2"/>
        <w:rPr>
          <w:rFonts w:asciiTheme="minorHAnsi" w:eastAsiaTheme="minorEastAsia" w:hAnsiTheme="minorHAnsi" w:cstheme="minorBidi"/>
          <w:noProof/>
          <w:sz w:val="22"/>
          <w:szCs w:val="22"/>
          <w:lang w:val="da-DK" w:eastAsia="da-DK"/>
        </w:rPr>
      </w:pPr>
      <w:hyperlink w:anchor="_Toc441663649" w:history="1">
        <w:r w:rsidR="005426B5" w:rsidRPr="00F211E0">
          <w:rPr>
            <w:rStyle w:val="Hyperlink"/>
            <w:noProof/>
            <w:lang w:val="en-GB"/>
          </w:rPr>
          <w:t>3.1</w:t>
        </w:r>
        <w:r w:rsidR="005426B5">
          <w:rPr>
            <w:rFonts w:asciiTheme="minorHAnsi" w:eastAsiaTheme="minorEastAsia" w:hAnsiTheme="minorHAnsi" w:cstheme="minorBidi"/>
            <w:noProof/>
            <w:sz w:val="22"/>
            <w:szCs w:val="22"/>
            <w:lang w:val="da-DK" w:eastAsia="da-DK"/>
          </w:rPr>
          <w:tab/>
        </w:r>
        <w:r w:rsidR="005426B5" w:rsidRPr="00F211E0">
          <w:rPr>
            <w:rStyle w:val="Hyperlink"/>
            <w:noProof/>
            <w:lang w:val="en-GB"/>
          </w:rPr>
          <w:t>Summary of the PMSE video link parameters</w:t>
        </w:r>
        <w:r w:rsidR="005426B5">
          <w:rPr>
            <w:noProof/>
            <w:webHidden/>
          </w:rPr>
          <w:tab/>
        </w:r>
        <w:r w:rsidR="005426B5">
          <w:rPr>
            <w:noProof/>
            <w:webHidden/>
          </w:rPr>
          <w:fldChar w:fldCharType="begin"/>
        </w:r>
        <w:r w:rsidR="005426B5">
          <w:rPr>
            <w:noProof/>
            <w:webHidden/>
          </w:rPr>
          <w:instrText xml:space="preserve"> PAGEREF _Toc441663649 \h </w:instrText>
        </w:r>
        <w:r w:rsidR="005426B5">
          <w:rPr>
            <w:noProof/>
            <w:webHidden/>
          </w:rPr>
        </w:r>
        <w:r w:rsidR="005426B5">
          <w:rPr>
            <w:noProof/>
            <w:webHidden/>
          </w:rPr>
          <w:fldChar w:fldCharType="separate"/>
        </w:r>
        <w:r w:rsidR="005426B5">
          <w:rPr>
            <w:noProof/>
            <w:webHidden/>
          </w:rPr>
          <w:t>11</w:t>
        </w:r>
        <w:r w:rsidR="005426B5">
          <w:rPr>
            <w:noProof/>
            <w:webHidden/>
          </w:rPr>
          <w:fldChar w:fldCharType="end"/>
        </w:r>
      </w:hyperlink>
    </w:p>
    <w:p w:rsidR="005426B5" w:rsidRDefault="00BF1777">
      <w:pPr>
        <w:pStyle w:val="TOC3"/>
        <w:rPr>
          <w:rFonts w:asciiTheme="minorHAnsi" w:eastAsiaTheme="minorEastAsia" w:hAnsiTheme="minorHAnsi" w:cstheme="minorBidi"/>
          <w:noProof/>
          <w:sz w:val="22"/>
          <w:szCs w:val="22"/>
          <w:lang w:val="da-DK" w:eastAsia="da-DK"/>
        </w:rPr>
      </w:pPr>
      <w:hyperlink w:anchor="_Toc441663650" w:history="1">
        <w:r w:rsidR="005426B5" w:rsidRPr="00F211E0">
          <w:rPr>
            <w:rStyle w:val="Hyperlink"/>
            <w:noProof/>
            <w:lang w:val="en-GB"/>
          </w:rPr>
          <w:t>3.1.1</w:t>
        </w:r>
        <w:r w:rsidR="005426B5">
          <w:rPr>
            <w:rFonts w:asciiTheme="minorHAnsi" w:eastAsiaTheme="minorEastAsia" w:hAnsiTheme="minorHAnsi" w:cstheme="minorBidi"/>
            <w:noProof/>
            <w:sz w:val="22"/>
            <w:szCs w:val="22"/>
            <w:lang w:val="da-DK" w:eastAsia="da-DK"/>
          </w:rPr>
          <w:tab/>
        </w:r>
        <w:r w:rsidR="005426B5" w:rsidRPr="00F211E0">
          <w:rPr>
            <w:rStyle w:val="Hyperlink"/>
            <w:noProof/>
            <w:lang w:val="en-GB"/>
          </w:rPr>
          <w:t>PMSE video link transmission parameters for MFCN cases</w:t>
        </w:r>
        <w:r w:rsidR="005426B5">
          <w:rPr>
            <w:noProof/>
            <w:webHidden/>
          </w:rPr>
          <w:tab/>
        </w:r>
        <w:r w:rsidR="005426B5">
          <w:rPr>
            <w:noProof/>
            <w:webHidden/>
          </w:rPr>
          <w:fldChar w:fldCharType="begin"/>
        </w:r>
        <w:r w:rsidR="005426B5">
          <w:rPr>
            <w:noProof/>
            <w:webHidden/>
          </w:rPr>
          <w:instrText xml:space="preserve"> PAGEREF _Toc441663650 \h </w:instrText>
        </w:r>
        <w:r w:rsidR="005426B5">
          <w:rPr>
            <w:noProof/>
            <w:webHidden/>
          </w:rPr>
        </w:r>
        <w:r w:rsidR="005426B5">
          <w:rPr>
            <w:noProof/>
            <w:webHidden/>
          </w:rPr>
          <w:fldChar w:fldCharType="separate"/>
        </w:r>
        <w:r w:rsidR="005426B5">
          <w:rPr>
            <w:noProof/>
            <w:webHidden/>
          </w:rPr>
          <w:t>12</w:t>
        </w:r>
        <w:r w:rsidR="005426B5">
          <w:rPr>
            <w:noProof/>
            <w:webHidden/>
          </w:rPr>
          <w:fldChar w:fldCharType="end"/>
        </w:r>
      </w:hyperlink>
    </w:p>
    <w:p w:rsidR="005426B5" w:rsidRDefault="00BF1777">
      <w:pPr>
        <w:pStyle w:val="TOC3"/>
        <w:rPr>
          <w:rFonts w:asciiTheme="minorHAnsi" w:eastAsiaTheme="minorEastAsia" w:hAnsiTheme="minorHAnsi" w:cstheme="minorBidi"/>
          <w:noProof/>
          <w:sz w:val="22"/>
          <w:szCs w:val="22"/>
          <w:lang w:val="da-DK" w:eastAsia="da-DK"/>
        </w:rPr>
      </w:pPr>
      <w:hyperlink w:anchor="_Toc441663651" w:history="1">
        <w:r w:rsidR="005426B5" w:rsidRPr="00F211E0">
          <w:rPr>
            <w:rStyle w:val="Hyperlink"/>
            <w:noProof/>
            <w:lang w:val="en-GB"/>
          </w:rPr>
          <w:t>3.1.2</w:t>
        </w:r>
        <w:r w:rsidR="005426B5">
          <w:rPr>
            <w:rFonts w:asciiTheme="minorHAnsi" w:eastAsiaTheme="minorEastAsia" w:hAnsiTheme="minorHAnsi" w:cstheme="minorBidi"/>
            <w:noProof/>
            <w:sz w:val="22"/>
            <w:szCs w:val="22"/>
            <w:lang w:val="da-DK" w:eastAsia="da-DK"/>
          </w:rPr>
          <w:tab/>
        </w:r>
        <w:r w:rsidR="005426B5" w:rsidRPr="00F211E0">
          <w:rPr>
            <w:rStyle w:val="Hyperlink"/>
            <w:noProof/>
            <w:lang w:val="en-GB"/>
          </w:rPr>
          <w:t>PMSE video link transmission parameters</w:t>
        </w:r>
        <w:r w:rsidR="005426B5">
          <w:rPr>
            <w:noProof/>
            <w:webHidden/>
          </w:rPr>
          <w:tab/>
        </w:r>
        <w:r w:rsidR="005426B5">
          <w:rPr>
            <w:noProof/>
            <w:webHidden/>
          </w:rPr>
          <w:fldChar w:fldCharType="begin"/>
        </w:r>
        <w:r w:rsidR="005426B5">
          <w:rPr>
            <w:noProof/>
            <w:webHidden/>
          </w:rPr>
          <w:instrText xml:space="preserve"> PAGEREF _Toc441663651 \h </w:instrText>
        </w:r>
        <w:r w:rsidR="005426B5">
          <w:rPr>
            <w:noProof/>
            <w:webHidden/>
          </w:rPr>
        </w:r>
        <w:r w:rsidR="005426B5">
          <w:rPr>
            <w:noProof/>
            <w:webHidden/>
          </w:rPr>
          <w:fldChar w:fldCharType="separate"/>
        </w:r>
        <w:r w:rsidR="005426B5">
          <w:rPr>
            <w:noProof/>
            <w:webHidden/>
          </w:rPr>
          <w:t>12</w:t>
        </w:r>
        <w:r w:rsidR="005426B5">
          <w:rPr>
            <w:noProof/>
            <w:webHidden/>
          </w:rPr>
          <w:fldChar w:fldCharType="end"/>
        </w:r>
      </w:hyperlink>
    </w:p>
    <w:p w:rsidR="005426B5" w:rsidRDefault="00BF1777">
      <w:pPr>
        <w:pStyle w:val="TOC4"/>
        <w:rPr>
          <w:rFonts w:asciiTheme="minorHAnsi" w:eastAsiaTheme="minorEastAsia" w:hAnsiTheme="minorHAnsi" w:cstheme="minorBidi"/>
          <w:i w:val="0"/>
          <w:noProof/>
          <w:sz w:val="22"/>
          <w:szCs w:val="22"/>
          <w:lang w:val="da-DK" w:eastAsia="da-DK"/>
        </w:rPr>
      </w:pPr>
      <w:hyperlink w:anchor="_Toc441663652" w:history="1">
        <w:r w:rsidR="005426B5" w:rsidRPr="00F211E0">
          <w:rPr>
            <w:rStyle w:val="Hyperlink"/>
            <w:noProof/>
            <w:lang w:val="en-GB"/>
          </w:rPr>
          <w:t>3.1.2.1</w:t>
        </w:r>
        <w:r w:rsidR="005426B5">
          <w:rPr>
            <w:rFonts w:asciiTheme="minorHAnsi" w:eastAsiaTheme="minorEastAsia" w:hAnsiTheme="minorHAnsi" w:cstheme="minorBidi"/>
            <w:i w:val="0"/>
            <w:noProof/>
            <w:sz w:val="22"/>
            <w:szCs w:val="22"/>
            <w:lang w:val="da-DK" w:eastAsia="da-DK"/>
          </w:rPr>
          <w:tab/>
        </w:r>
        <w:r w:rsidR="005426B5" w:rsidRPr="00F211E0">
          <w:rPr>
            <w:rStyle w:val="Hyperlink"/>
            <w:noProof/>
            <w:lang w:val="en-GB"/>
          </w:rPr>
          <w:t>C/N ratio</w:t>
        </w:r>
        <w:r w:rsidR="005426B5">
          <w:rPr>
            <w:noProof/>
            <w:webHidden/>
          </w:rPr>
          <w:tab/>
        </w:r>
        <w:r w:rsidR="005426B5">
          <w:rPr>
            <w:noProof/>
            <w:webHidden/>
          </w:rPr>
          <w:fldChar w:fldCharType="begin"/>
        </w:r>
        <w:r w:rsidR="005426B5">
          <w:rPr>
            <w:noProof/>
            <w:webHidden/>
          </w:rPr>
          <w:instrText xml:space="preserve"> PAGEREF _Toc441663652 \h </w:instrText>
        </w:r>
        <w:r w:rsidR="005426B5">
          <w:rPr>
            <w:noProof/>
            <w:webHidden/>
          </w:rPr>
        </w:r>
        <w:r w:rsidR="005426B5">
          <w:rPr>
            <w:noProof/>
            <w:webHidden/>
          </w:rPr>
          <w:fldChar w:fldCharType="separate"/>
        </w:r>
        <w:r w:rsidR="005426B5">
          <w:rPr>
            <w:noProof/>
            <w:webHidden/>
          </w:rPr>
          <w:t>13</w:t>
        </w:r>
        <w:r w:rsidR="005426B5">
          <w:rPr>
            <w:noProof/>
            <w:webHidden/>
          </w:rPr>
          <w:fldChar w:fldCharType="end"/>
        </w:r>
      </w:hyperlink>
    </w:p>
    <w:p w:rsidR="005426B5" w:rsidRDefault="00BF1777">
      <w:pPr>
        <w:pStyle w:val="TOC4"/>
        <w:rPr>
          <w:rFonts w:asciiTheme="minorHAnsi" w:eastAsiaTheme="minorEastAsia" w:hAnsiTheme="minorHAnsi" w:cstheme="minorBidi"/>
          <w:i w:val="0"/>
          <w:noProof/>
          <w:sz w:val="22"/>
          <w:szCs w:val="22"/>
          <w:lang w:val="da-DK" w:eastAsia="da-DK"/>
        </w:rPr>
      </w:pPr>
      <w:hyperlink w:anchor="_Toc441663653" w:history="1">
        <w:r w:rsidR="005426B5" w:rsidRPr="00F211E0">
          <w:rPr>
            <w:rStyle w:val="Hyperlink"/>
            <w:noProof/>
            <w:lang w:val="en-GB"/>
          </w:rPr>
          <w:t>3.1.2.2</w:t>
        </w:r>
        <w:r w:rsidR="005426B5">
          <w:rPr>
            <w:rFonts w:asciiTheme="minorHAnsi" w:eastAsiaTheme="minorEastAsia" w:hAnsiTheme="minorHAnsi" w:cstheme="minorBidi"/>
            <w:i w:val="0"/>
            <w:noProof/>
            <w:sz w:val="22"/>
            <w:szCs w:val="22"/>
            <w:lang w:val="da-DK" w:eastAsia="da-DK"/>
          </w:rPr>
          <w:tab/>
        </w:r>
        <w:r w:rsidR="005426B5" w:rsidRPr="00F211E0">
          <w:rPr>
            <w:rStyle w:val="Hyperlink"/>
            <w:noProof/>
            <w:lang w:val="en-GB"/>
          </w:rPr>
          <w:t>C/I ratio</w:t>
        </w:r>
        <w:r w:rsidR="005426B5">
          <w:rPr>
            <w:noProof/>
            <w:webHidden/>
          </w:rPr>
          <w:tab/>
        </w:r>
        <w:r w:rsidR="005426B5">
          <w:rPr>
            <w:noProof/>
            <w:webHidden/>
          </w:rPr>
          <w:fldChar w:fldCharType="begin"/>
        </w:r>
        <w:r w:rsidR="005426B5">
          <w:rPr>
            <w:noProof/>
            <w:webHidden/>
          </w:rPr>
          <w:instrText xml:space="preserve"> PAGEREF _Toc441663653 \h </w:instrText>
        </w:r>
        <w:r w:rsidR="005426B5">
          <w:rPr>
            <w:noProof/>
            <w:webHidden/>
          </w:rPr>
        </w:r>
        <w:r w:rsidR="005426B5">
          <w:rPr>
            <w:noProof/>
            <w:webHidden/>
          </w:rPr>
          <w:fldChar w:fldCharType="separate"/>
        </w:r>
        <w:r w:rsidR="005426B5">
          <w:rPr>
            <w:noProof/>
            <w:webHidden/>
          </w:rPr>
          <w:t>14</w:t>
        </w:r>
        <w:r w:rsidR="005426B5">
          <w:rPr>
            <w:noProof/>
            <w:webHidden/>
          </w:rPr>
          <w:fldChar w:fldCharType="end"/>
        </w:r>
      </w:hyperlink>
    </w:p>
    <w:p w:rsidR="005426B5" w:rsidRDefault="00BF1777">
      <w:pPr>
        <w:pStyle w:val="TOC4"/>
        <w:rPr>
          <w:rFonts w:asciiTheme="minorHAnsi" w:eastAsiaTheme="minorEastAsia" w:hAnsiTheme="minorHAnsi" w:cstheme="minorBidi"/>
          <w:i w:val="0"/>
          <w:noProof/>
          <w:sz w:val="22"/>
          <w:szCs w:val="22"/>
          <w:lang w:val="da-DK" w:eastAsia="da-DK"/>
        </w:rPr>
      </w:pPr>
      <w:hyperlink w:anchor="_Toc441663654" w:history="1">
        <w:r w:rsidR="005426B5" w:rsidRPr="00F211E0">
          <w:rPr>
            <w:rStyle w:val="Hyperlink"/>
            <w:noProof/>
            <w:lang w:val="en-GB"/>
          </w:rPr>
          <w:t>3.1.2.3</w:t>
        </w:r>
        <w:r w:rsidR="005426B5">
          <w:rPr>
            <w:rFonts w:asciiTheme="minorHAnsi" w:eastAsiaTheme="minorEastAsia" w:hAnsiTheme="minorHAnsi" w:cstheme="minorBidi"/>
            <w:i w:val="0"/>
            <w:noProof/>
            <w:sz w:val="22"/>
            <w:szCs w:val="22"/>
            <w:lang w:val="da-DK" w:eastAsia="da-DK"/>
          </w:rPr>
          <w:tab/>
        </w:r>
        <w:r w:rsidR="005426B5" w:rsidRPr="00F211E0">
          <w:rPr>
            <w:rStyle w:val="Hyperlink"/>
            <w:noProof/>
            <w:lang w:val="en-GB"/>
          </w:rPr>
          <w:t>Blocking</w:t>
        </w:r>
        <w:r w:rsidR="005426B5">
          <w:rPr>
            <w:noProof/>
            <w:webHidden/>
          </w:rPr>
          <w:tab/>
        </w:r>
        <w:r w:rsidR="005426B5">
          <w:rPr>
            <w:noProof/>
            <w:webHidden/>
          </w:rPr>
          <w:fldChar w:fldCharType="begin"/>
        </w:r>
        <w:r w:rsidR="005426B5">
          <w:rPr>
            <w:noProof/>
            <w:webHidden/>
          </w:rPr>
          <w:instrText xml:space="preserve"> PAGEREF _Toc441663654 \h </w:instrText>
        </w:r>
        <w:r w:rsidR="005426B5">
          <w:rPr>
            <w:noProof/>
            <w:webHidden/>
          </w:rPr>
        </w:r>
        <w:r w:rsidR="005426B5">
          <w:rPr>
            <w:noProof/>
            <w:webHidden/>
          </w:rPr>
          <w:fldChar w:fldCharType="separate"/>
        </w:r>
        <w:r w:rsidR="005426B5">
          <w:rPr>
            <w:noProof/>
            <w:webHidden/>
          </w:rPr>
          <w:t>14</w:t>
        </w:r>
        <w:r w:rsidR="005426B5">
          <w:rPr>
            <w:noProof/>
            <w:webHidden/>
          </w:rPr>
          <w:fldChar w:fldCharType="end"/>
        </w:r>
      </w:hyperlink>
    </w:p>
    <w:p w:rsidR="005426B5" w:rsidRDefault="00BF1777">
      <w:pPr>
        <w:pStyle w:val="TOC1"/>
        <w:rPr>
          <w:rFonts w:asciiTheme="minorHAnsi" w:eastAsiaTheme="minorEastAsia" w:hAnsiTheme="minorHAnsi" w:cstheme="minorBidi"/>
          <w:b w:val="0"/>
          <w:caps w:val="0"/>
          <w:noProof/>
          <w:sz w:val="22"/>
          <w:szCs w:val="22"/>
          <w:lang w:val="da-DK" w:eastAsia="da-DK"/>
        </w:rPr>
      </w:pPr>
      <w:hyperlink w:anchor="_Toc441663655" w:history="1">
        <w:r w:rsidR="005426B5" w:rsidRPr="00F211E0">
          <w:rPr>
            <w:rStyle w:val="Hyperlink"/>
            <w:noProof/>
          </w:rPr>
          <w:t>4</w:t>
        </w:r>
        <w:r w:rsidR="005426B5">
          <w:rPr>
            <w:rFonts w:asciiTheme="minorHAnsi" w:eastAsiaTheme="minorEastAsia" w:hAnsiTheme="minorHAnsi" w:cstheme="minorBidi"/>
            <w:b w:val="0"/>
            <w:caps w:val="0"/>
            <w:noProof/>
            <w:sz w:val="22"/>
            <w:szCs w:val="22"/>
            <w:lang w:val="da-DK" w:eastAsia="da-DK"/>
          </w:rPr>
          <w:tab/>
        </w:r>
        <w:r w:rsidR="005426B5" w:rsidRPr="00F211E0">
          <w:rPr>
            <w:rStyle w:val="Hyperlink"/>
            <w:noProof/>
          </w:rPr>
          <w:t>Band-by-band sharing and compatibility</w:t>
        </w:r>
        <w:r w:rsidR="005426B5">
          <w:rPr>
            <w:noProof/>
            <w:webHidden/>
          </w:rPr>
          <w:tab/>
        </w:r>
        <w:r w:rsidR="005426B5">
          <w:rPr>
            <w:noProof/>
            <w:webHidden/>
          </w:rPr>
          <w:fldChar w:fldCharType="begin"/>
        </w:r>
        <w:r w:rsidR="005426B5">
          <w:rPr>
            <w:noProof/>
            <w:webHidden/>
          </w:rPr>
          <w:instrText xml:space="preserve"> PAGEREF _Toc441663655 \h </w:instrText>
        </w:r>
        <w:r w:rsidR="005426B5">
          <w:rPr>
            <w:noProof/>
            <w:webHidden/>
          </w:rPr>
        </w:r>
        <w:r w:rsidR="005426B5">
          <w:rPr>
            <w:noProof/>
            <w:webHidden/>
          </w:rPr>
          <w:fldChar w:fldCharType="separate"/>
        </w:r>
        <w:r w:rsidR="005426B5">
          <w:rPr>
            <w:noProof/>
            <w:webHidden/>
          </w:rPr>
          <w:t>16</w:t>
        </w:r>
        <w:r w:rsidR="005426B5">
          <w:rPr>
            <w:noProof/>
            <w:webHidden/>
          </w:rPr>
          <w:fldChar w:fldCharType="end"/>
        </w:r>
      </w:hyperlink>
    </w:p>
    <w:p w:rsidR="005426B5" w:rsidRDefault="00BF1777">
      <w:pPr>
        <w:pStyle w:val="TOC2"/>
        <w:rPr>
          <w:rFonts w:asciiTheme="minorHAnsi" w:eastAsiaTheme="minorEastAsia" w:hAnsiTheme="minorHAnsi" w:cstheme="minorBidi"/>
          <w:noProof/>
          <w:sz w:val="22"/>
          <w:szCs w:val="22"/>
          <w:lang w:val="da-DK" w:eastAsia="da-DK"/>
        </w:rPr>
      </w:pPr>
      <w:hyperlink w:anchor="_Toc441663656" w:history="1">
        <w:r w:rsidR="005426B5" w:rsidRPr="00F211E0">
          <w:rPr>
            <w:rStyle w:val="Hyperlink"/>
            <w:noProof/>
            <w:lang w:val="en-GB"/>
          </w:rPr>
          <w:t>4.1</w:t>
        </w:r>
        <w:r w:rsidR="005426B5">
          <w:rPr>
            <w:rFonts w:asciiTheme="minorHAnsi" w:eastAsiaTheme="minorEastAsia" w:hAnsiTheme="minorHAnsi" w:cstheme="minorBidi"/>
            <w:noProof/>
            <w:sz w:val="22"/>
            <w:szCs w:val="22"/>
            <w:lang w:val="da-DK" w:eastAsia="da-DK"/>
          </w:rPr>
          <w:tab/>
        </w:r>
        <w:r w:rsidR="005426B5" w:rsidRPr="00F211E0">
          <w:rPr>
            <w:rStyle w:val="Hyperlink"/>
            <w:noProof/>
            <w:lang w:val="en-GB"/>
          </w:rPr>
          <w:t>Frequency band 2700-2900 MHz</w:t>
        </w:r>
        <w:r w:rsidR="005426B5">
          <w:rPr>
            <w:noProof/>
            <w:webHidden/>
          </w:rPr>
          <w:tab/>
        </w:r>
        <w:r w:rsidR="005426B5">
          <w:rPr>
            <w:noProof/>
            <w:webHidden/>
          </w:rPr>
          <w:fldChar w:fldCharType="begin"/>
        </w:r>
        <w:r w:rsidR="005426B5">
          <w:rPr>
            <w:noProof/>
            <w:webHidden/>
          </w:rPr>
          <w:instrText xml:space="preserve"> PAGEREF _Toc441663656 \h </w:instrText>
        </w:r>
        <w:r w:rsidR="005426B5">
          <w:rPr>
            <w:noProof/>
            <w:webHidden/>
          </w:rPr>
        </w:r>
        <w:r w:rsidR="005426B5">
          <w:rPr>
            <w:noProof/>
            <w:webHidden/>
          </w:rPr>
          <w:fldChar w:fldCharType="separate"/>
        </w:r>
        <w:r w:rsidR="005426B5">
          <w:rPr>
            <w:noProof/>
            <w:webHidden/>
          </w:rPr>
          <w:t>16</w:t>
        </w:r>
        <w:r w:rsidR="005426B5">
          <w:rPr>
            <w:noProof/>
            <w:webHidden/>
          </w:rPr>
          <w:fldChar w:fldCharType="end"/>
        </w:r>
      </w:hyperlink>
    </w:p>
    <w:p w:rsidR="005426B5" w:rsidRDefault="00BF1777">
      <w:pPr>
        <w:pStyle w:val="TOC3"/>
        <w:rPr>
          <w:rFonts w:asciiTheme="minorHAnsi" w:eastAsiaTheme="minorEastAsia" w:hAnsiTheme="minorHAnsi" w:cstheme="minorBidi"/>
          <w:noProof/>
          <w:sz w:val="22"/>
          <w:szCs w:val="22"/>
          <w:lang w:val="da-DK" w:eastAsia="da-DK"/>
        </w:rPr>
      </w:pPr>
      <w:hyperlink w:anchor="_Toc441663657" w:history="1">
        <w:r w:rsidR="005426B5" w:rsidRPr="00F211E0">
          <w:rPr>
            <w:rStyle w:val="Hyperlink"/>
            <w:noProof/>
            <w:lang w:val="en-GB"/>
          </w:rPr>
          <w:t>4.1.1</w:t>
        </w:r>
        <w:r w:rsidR="005426B5">
          <w:rPr>
            <w:rFonts w:asciiTheme="minorHAnsi" w:eastAsiaTheme="minorEastAsia" w:hAnsiTheme="minorHAnsi" w:cstheme="minorBidi"/>
            <w:noProof/>
            <w:sz w:val="22"/>
            <w:szCs w:val="22"/>
            <w:lang w:val="da-DK" w:eastAsia="da-DK"/>
          </w:rPr>
          <w:tab/>
        </w:r>
        <w:r w:rsidR="005426B5" w:rsidRPr="00F211E0">
          <w:rPr>
            <w:rStyle w:val="Hyperlink"/>
            <w:noProof/>
            <w:lang w:val="en-GB"/>
          </w:rPr>
          <w:t>Use of the band 2700-2900 MH</w:t>
        </w:r>
        <w:r w:rsidR="005426B5" w:rsidRPr="00F211E0">
          <w:rPr>
            <w:rStyle w:val="Hyperlink"/>
            <w:caps/>
            <w:noProof/>
            <w:lang w:val="en-GB"/>
          </w:rPr>
          <w:t>z</w:t>
        </w:r>
        <w:r w:rsidR="005426B5">
          <w:rPr>
            <w:noProof/>
            <w:webHidden/>
          </w:rPr>
          <w:tab/>
        </w:r>
        <w:r w:rsidR="005426B5">
          <w:rPr>
            <w:noProof/>
            <w:webHidden/>
          </w:rPr>
          <w:fldChar w:fldCharType="begin"/>
        </w:r>
        <w:r w:rsidR="005426B5">
          <w:rPr>
            <w:noProof/>
            <w:webHidden/>
          </w:rPr>
          <w:instrText xml:space="preserve"> PAGEREF _Toc441663657 \h </w:instrText>
        </w:r>
        <w:r w:rsidR="005426B5">
          <w:rPr>
            <w:noProof/>
            <w:webHidden/>
          </w:rPr>
        </w:r>
        <w:r w:rsidR="005426B5">
          <w:rPr>
            <w:noProof/>
            <w:webHidden/>
          </w:rPr>
          <w:fldChar w:fldCharType="separate"/>
        </w:r>
        <w:r w:rsidR="005426B5">
          <w:rPr>
            <w:noProof/>
            <w:webHidden/>
          </w:rPr>
          <w:t>16</w:t>
        </w:r>
        <w:r w:rsidR="005426B5">
          <w:rPr>
            <w:noProof/>
            <w:webHidden/>
          </w:rPr>
          <w:fldChar w:fldCharType="end"/>
        </w:r>
      </w:hyperlink>
    </w:p>
    <w:p w:rsidR="005426B5" w:rsidRDefault="00BF1777">
      <w:pPr>
        <w:pStyle w:val="TOC3"/>
        <w:rPr>
          <w:rFonts w:asciiTheme="minorHAnsi" w:eastAsiaTheme="minorEastAsia" w:hAnsiTheme="minorHAnsi" w:cstheme="minorBidi"/>
          <w:noProof/>
          <w:sz w:val="22"/>
          <w:szCs w:val="22"/>
          <w:lang w:val="da-DK" w:eastAsia="da-DK"/>
        </w:rPr>
      </w:pPr>
      <w:hyperlink w:anchor="_Toc441663658" w:history="1">
        <w:r w:rsidR="005426B5" w:rsidRPr="00F211E0">
          <w:rPr>
            <w:rStyle w:val="Hyperlink"/>
            <w:noProof/>
            <w:lang w:val="en-GB"/>
          </w:rPr>
          <w:t>4.1.2</w:t>
        </w:r>
        <w:r w:rsidR="005426B5">
          <w:rPr>
            <w:rFonts w:asciiTheme="minorHAnsi" w:eastAsiaTheme="minorEastAsia" w:hAnsiTheme="minorHAnsi" w:cstheme="minorBidi"/>
            <w:noProof/>
            <w:sz w:val="22"/>
            <w:szCs w:val="22"/>
            <w:lang w:val="da-DK" w:eastAsia="da-DK"/>
          </w:rPr>
          <w:tab/>
        </w:r>
        <w:r w:rsidR="005426B5" w:rsidRPr="00F211E0">
          <w:rPr>
            <w:rStyle w:val="Hyperlink"/>
            <w:noProof/>
            <w:lang w:val="en-GB"/>
          </w:rPr>
          <w:t>Use of the band above 2900 MH</w:t>
        </w:r>
        <w:r w:rsidR="005426B5" w:rsidRPr="00F211E0">
          <w:rPr>
            <w:rStyle w:val="Hyperlink"/>
            <w:caps/>
            <w:noProof/>
            <w:lang w:val="en-GB"/>
          </w:rPr>
          <w:t>z</w:t>
        </w:r>
        <w:r w:rsidR="005426B5">
          <w:rPr>
            <w:noProof/>
            <w:webHidden/>
          </w:rPr>
          <w:tab/>
        </w:r>
        <w:r w:rsidR="005426B5">
          <w:rPr>
            <w:noProof/>
            <w:webHidden/>
          </w:rPr>
          <w:fldChar w:fldCharType="begin"/>
        </w:r>
        <w:r w:rsidR="005426B5">
          <w:rPr>
            <w:noProof/>
            <w:webHidden/>
          </w:rPr>
          <w:instrText xml:space="preserve"> PAGEREF _Toc441663658 \h </w:instrText>
        </w:r>
        <w:r w:rsidR="005426B5">
          <w:rPr>
            <w:noProof/>
            <w:webHidden/>
          </w:rPr>
        </w:r>
        <w:r w:rsidR="005426B5">
          <w:rPr>
            <w:noProof/>
            <w:webHidden/>
          </w:rPr>
          <w:fldChar w:fldCharType="separate"/>
        </w:r>
        <w:r w:rsidR="005426B5">
          <w:rPr>
            <w:noProof/>
            <w:webHidden/>
          </w:rPr>
          <w:t>16</w:t>
        </w:r>
        <w:r w:rsidR="005426B5">
          <w:rPr>
            <w:noProof/>
            <w:webHidden/>
          </w:rPr>
          <w:fldChar w:fldCharType="end"/>
        </w:r>
      </w:hyperlink>
    </w:p>
    <w:p w:rsidR="005426B5" w:rsidRDefault="00BF1777">
      <w:pPr>
        <w:pStyle w:val="TOC3"/>
        <w:rPr>
          <w:rFonts w:asciiTheme="minorHAnsi" w:eastAsiaTheme="minorEastAsia" w:hAnsiTheme="minorHAnsi" w:cstheme="minorBidi"/>
          <w:noProof/>
          <w:sz w:val="22"/>
          <w:szCs w:val="22"/>
          <w:lang w:val="da-DK" w:eastAsia="da-DK"/>
        </w:rPr>
      </w:pPr>
      <w:hyperlink w:anchor="_Toc441663659" w:history="1">
        <w:r w:rsidR="005426B5" w:rsidRPr="00F211E0">
          <w:rPr>
            <w:rStyle w:val="Hyperlink"/>
            <w:noProof/>
            <w:lang w:val="en-GB"/>
          </w:rPr>
          <w:t>4.1.3</w:t>
        </w:r>
        <w:r w:rsidR="005426B5">
          <w:rPr>
            <w:rFonts w:asciiTheme="minorHAnsi" w:eastAsiaTheme="minorEastAsia" w:hAnsiTheme="minorHAnsi" w:cstheme="minorBidi"/>
            <w:noProof/>
            <w:sz w:val="22"/>
            <w:szCs w:val="22"/>
            <w:lang w:val="da-DK" w:eastAsia="da-DK"/>
          </w:rPr>
          <w:tab/>
        </w:r>
        <w:r w:rsidR="005426B5" w:rsidRPr="00F211E0">
          <w:rPr>
            <w:rStyle w:val="Hyperlink"/>
            <w:noProof/>
            <w:lang w:val="en-GB"/>
          </w:rPr>
          <w:t>Use of the band 2690-2700 MH</w:t>
        </w:r>
        <w:r w:rsidR="005426B5" w:rsidRPr="00F211E0">
          <w:rPr>
            <w:rStyle w:val="Hyperlink"/>
            <w:caps/>
            <w:noProof/>
            <w:lang w:val="en-GB"/>
          </w:rPr>
          <w:t>z</w:t>
        </w:r>
        <w:r w:rsidR="005426B5">
          <w:rPr>
            <w:noProof/>
            <w:webHidden/>
          </w:rPr>
          <w:tab/>
        </w:r>
        <w:r w:rsidR="005426B5">
          <w:rPr>
            <w:noProof/>
            <w:webHidden/>
          </w:rPr>
          <w:fldChar w:fldCharType="begin"/>
        </w:r>
        <w:r w:rsidR="005426B5">
          <w:rPr>
            <w:noProof/>
            <w:webHidden/>
          </w:rPr>
          <w:instrText xml:space="preserve"> PAGEREF _Toc441663659 \h </w:instrText>
        </w:r>
        <w:r w:rsidR="005426B5">
          <w:rPr>
            <w:noProof/>
            <w:webHidden/>
          </w:rPr>
        </w:r>
        <w:r w:rsidR="005426B5">
          <w:rPr>
            <w:noProof/>
            <w:webHidden/>
          </w:rPr>
          <w:fldChar w:fldCharType="separate"/>
        </w:r>
        <w:r w:rsidR="005426B5">
          <w:rPr>
            <w:noProof/>
            <w:webHidden/>
          </w:rPr>
          <w:t>16</w:t>
        </w:r>
        <w:r w:rsidR="005426B5">
          <w:rPr>
            <w:noProof/>
            <w:webHidden/>
          </w:rPr>
          <w:fldChar w:fldCharType="end"/>
        </w:r>
      </w:hyperlink>
    </w:p>
    <w:p w:rsidR="005426B5" w:rsidRDefault="00BF1777">
      <w:pPr>
        <w:pStyle w:val="TOC3"/>
        <w:rPr>
          <w:rFonts w:asciiTheme="minorHAnsi" w:eastAsiaTheme="minorEastAsia" w:hAnsiTheme="minorHAnsi" w:cstheme="minorBidi"/>
          <w:noProof/>
          <w:sz w:val="22"/>
          <w:szCs w:val="22"/>
          <w:lang w:val="da-DK" w:eastAsia="da-DK"/>
        </w:rPr>
      </w:pPr>
      <w:hyperlink w:anchor="_Toc441663660" w:history="1">
        <w:r w:rsidR="005426B5" w:rsidRPr="00F211E0">
          <w:rPr>
            <w:rStyle w:val="Hyperlink"/>
            <w:noProof/>
            <w:lang w:val="en-GB"/>
          </w:rPr>
          <w:t>4.1.4</w:t>
        </w:r>
        <w:r w:rsidR="005426B5">
          <w:rPr>
            <w:rFonts w:asciiTheme="minorHAnsi" w:eastAsiaTheme="minorEastAsia" w:hAnsiTheme="minorHAnsi" w:cstheme="minorBidi"/>
            <w:noProof/>
            <w:sz w:val="22"/>
            <w:szCs w:val="22"/>
            <w:lang w:val="da-DK" w:eastAsia="da-DK"/>
          </w:rPr>
          <w:tab/>
        </w:r>
        <w:r w:rsidR="005426B5" w:rsidRPr="00F211E0">
          <w:rPr>
            <w:rStyle w:val="Hyperlink"/>
            <w:noProof/>
            <w:lang w:val="en-GB"/>
          </w:rPr>
          <w:t>Use of the band below 2690 MH</w:t>
        </w:r>
        <w:r w:rsidR="005426B5" w:rsidRPr="00F211E0">
          <w:rPr>
            <w:rStyle w:val="Hyperlink"/>
            <w:caps/>
            <w:noProof/>
            <w:lang w:val="en-GB"/>
          </w:rPr>
          <w:t>z</w:t>
        </w:r>
        <w:r w:rsidR="005426B5">
          <w:rPr>
            <w:noProof/>
            <w:webHidden/>
          </w:rPr>
          <w:tab/>
        </w:r>
        <w:r w:rsidR="005426B5">
          <w:rPr>
            <w:noProof/>
            <w:webHidden/>
          </w:rPr>
          <w:fldChar w:fldCharType="begin"/>
        </w:r>
        <w:r w:rsidR="005426B5">
          <w:rPr>
            <w:noProof/>
            <w:webHidden/>
          </w:rPr>
          <w:instrText xml:space="preserve"> PAGEREF _Toc441663660 \h </w:instrText>
        </w:r>
        <w:r w:rsidR="005426B5">
          <w:rPr>
            <w:noProof/>
            <w:webHidden/>
          </w:rPr>
        </w:r>
        <w:r w:rsidR="005426B5">
          <w:rPr>
            <w:noProof/>
            <w:webHidden/>
          </w:rPr>
          <w:fldChar w:fldCharType="separate"/>
        </w:r>
        <w:r w:rsidR="005426B5">
          <w:rPr>
            <w:noProof/>
            <w:webHidden/>
          </w:rPr>
          <w:t>16</w:t>
        </w:r>
        <w:r w:rsidR="005426B5">
          <w:rPr>
            <w:noProof/>
            <w:webHidden/>
          </w:rPr>
          <w:fldChar w:fldCharType="end"/>
        </w:r>
      </w:hyperlink>
    </w:p>
    <w:p w:rsidR="005426B5" w:rsidRDefault="00BF1777">
      <w:pPr>
        <w:pStyle w:val="TOC3"/>
        <w:rPr>
          <w:rFonts w:asciiTheme="minorHAnsi" w:eastAsiaTheme="minorEastAsia" w:hAnsiTheme="minorHAnsi" w:cstheme="minorBidi"/>
          <w:noProof/>
          <w:sz w:val="22"/>
          <w:szCs w:val="22"/>
          <w:lang w:val="da-DK" w:eastAsia="da-DK"/>
        </w:rPr>
      </w:pPr>
      <w:hyperlink w:anchor="_Toc441663661" w:history="1">
        <w:r w:rsidR="005426B5" w:rsidRPr="00F211E0">
          <w:rPr>
            <w:rStyle w:val="Hyperlink"/>
            <w:noProof/>
            <w:lang w:val="en-GB"/>
          </w:rPr>
          <w:t>4.1.5</w:t>
        </w:r>
        <w:r w:rsidR="005426B5">
          <w:rPr>
            <w:rFonts w:asciiTheme="minorHAnsi" w:eastAsiaTheme="minorEastAsia" w:hAnsiTheme="minorHAnsi" w:cstheme="minorBidi"/>
            <w:noProof/>
            <w:sz w:val="22"/>
            <w:szCs w:val="22"/>
            <w:lang w:val="da-DK" w:eastAsia="da-DK"/>
          </w:rPr>
          <w:tab/>
        </w:r>
        <w:r w:rsidR="005426B5" w:rsidRPr="00F211E0">
          <w:rPr>
            <w:rStyle w:val="Hyperlink"/>
            <w:noProof/>
            <w:lang w:val="en-GB"/>
          </w:rPr>
          <w:t>Technical characteristics of ATC/Defence and meteorological radars</w:t>
        </w:r>
        <w:r w:rsidR="005426B5">
          <w:rPr>
            <w:noProof/>
            <w:webHidden/>
          </w:rPr>
          <w:tab/>
        </w:r>
        <w:r w:rsidR="005426B5">
          <w:rPr>
            <w:noProof/>
            <w:webHidden/>
          </w:rPr>
          <w:fldChar w:fldCharType="begin"/>
        </w:r>
        <w:r w:rsidR="005426B5">
          <w:rPr>
            <w:noProof/>
            <w:webHidden/>
          </w:rPr>
          <w:instrText xml:space="preserve"> PAGEREF _Toc441663661 \h </w:instrText>
        </w:r>
        <w:r w:rsidR="005426B5">
          <w:rPr>
            <w:noProof/>
            <w:webHidden/>
          </w:rPr>
        </w:r>
        <w:r w:rsidR="005426B5">
          <w:rPr>
            <w:noProof/>
            <w:webHidden/>
          </w:rPr>
          <w:fldChar w:fldCharType="separate"/>
        </w:r>
        <w:r w:rsidR="005426B5">
          <w:rPr>
            <w:noProof/>
            <w:webHidden/>
          </w:rPr>
          <w:t>17</w:t>
        </w:r>
        <w:r w:rsidR="005426B5">
          <w:rPr>
            <w:noProof/>
            <w:webHidden/>
          </w:rPr>
          <w:fldChar w:fldCharType="end"/>
        </w:r>
      </w:hyperlink>
    </w:p>
    <w:p w:rsidR="005426B5" w:rsidRDefault="00BF1777">
      <w:pPr>
        <w:pStyle w:val="TOC3"/>
        <w:rPr>
          <w:rFonts w:asciiTheme="minorHAnsi" w:eastAsiaTheme="minorEastAsia" w:hAnsiTheme="minorHAnsi" w:cstheme="minorBidi"/>
          <w:noProof/>
          <w:sz w:val="22"/>
          <w:szCs w:val="22"/>
          <w:lang w:val="da-DK" w:eastAsia="da-DK"/>
        </w:rPr>
      </w:pPr>
      <w:hyperlink w:anchor="_Toc441663662" w:history="1">
        <w:r w:rsidR="005426B5" w:rsidRPr="00F211E0">
          <w:rPr>
            <w:rStyle w:val="Hyperlink"/>
            <w:noProof/>
            <w:lang w:val="en-GB"/>
          </w:rPr>
          <w:t>4.1.6</w:t>
        </w:r>
        <w:r w:rsidR="005426B5">
          <w:rPr>
            <w:rFonts w:asciiTheme="minorHAnsi" w:eastAsiaTheme="minorEastAsia" w:hAnsiTheme="minorHAnsi" w:cstheme="minorBidi"/>
            <w:noProof/>
            <w:sz w:val="22"/>
            <w:szCs w:val="22"/>
            <w:lang w:val="da-DK" w:eastAsia="da-DK"/>
          </w:rPr>
          <w:tab/>
        </w:r>
        <w:r w:rsidR="005426B5" w:rsidRPr="00F211E0">
          <w:rPr>
            <w:rStyle w:val="Hyperlink"/>
            <w:noProof/>
            <w:lang w:val="en-GB"/>
          </w:rPr>
          <w:t>Operational and other aspects of ATC radars</w:t>
        </w:r>
        <w:r w:rsidR="005426B5">
          <w:rPr>
            <w:noProof/>
            <w:webHidden/>
          </w:rPr>
          <w:tab/>
        </w:r>
        <w:r w:rsidR="005426B5">
          <w:rPr>
            <w:noProof/>
            <w:webHidden/>
          </w:rPr>
          <w:fldChar w:fldCharType="begin"/>
        </w:r>
        <w:r w:rsidR="005426B5">
          <w:rPr>
            <w:noProof/>
            <w:webHidden/>
          </w:rPr>
          <w:instrText xml:space="preserve"> PAGEREF _Toc441663662 \h </w:instrText>
        </w:r>
        <w:r w:rsidR="005426B5">
          <w:rPr>
            <w:noProof/>
            <w:webHidden/>
          </w:rPr>
        </w:r>
        <w:r w:rsidR="005426B5">
          <w:rPr>
            <w:noProof/>
            <w:webHidden/>
          </w:rPr>
          <w:fldChar w:fldCharType="separate"/>
        </w:r>
        <w:r w:rsidR="005426B5">
          <w:rPr>
            <w:noProof/>
            <w:webHidden/>
          </w:rPr>
          <w:t>19</w:t>
        </w:r>
        <w:r w:rsidR="005426B5">
          <w:rPr>
            <w:noProof/>
            <w:webHidden/>
          </w:rPr>
          <w:fldChar w:fldCharType="end"/>
        </w:r>
      </w:hyperlink>
    </w:p>
    <w:p w:rsidR="005426B5" w:rsidRDefault="00BF1777">
      <w:pPr>
        <w:pStyle w:val="TOC3"/>
        <w:rPr>
          <w:rFonts w:asciiTheme="minorHAnsi" w:eastAsiaTheme="minorEastAsia" w:hAnsiTheme="minorHAnsi" w:cstheme="minorBidi"/>
          <w:noProof/>
          <w:sz w:val="22"/>
          <w:szCs w:val="22"/>
          <w:lang w:val="da-DK" w:eastAsia="da-DK"/>
        </w:rPr>
      </w:pPr>
      <w:hyperlink w:anchor="_Toc441663663" w:history="1">
        <w:r w:rsidR="005426B5" w:rsidRPr="00F211E0">
          <w:rPr>
            <w:rStyle w:val="Hyperlink"/>
            <w:noProof/>
            <w:lang w:val="en-GB"/>
          </w:rPr>
          <w:t>4.1.7</w:t>
        </w:r>
        <w:r w:rsidR="005426B5">
          <w:rPr>
            <w:rFonts w:asciiTheme="minorHAnsi" w:eastAsiaTheme="minorEastAsia" w:hAnsiTheme="minorHAnsi" w:cstheme="minorBidi"/>
            <w:noProof/>
            <w:sz w:val="22"/>
            <w:szCs w:val="22"/>
            <w:lang w:val="da-DK" w:eastAsia="da-DK"/>
          </w:rPr>
          <w:tab/>
        </w:r>
        <w:r w:rsidR="005426B5" w:rsidRPr="00F211E0">
          <w:rPr>
            <w:rStyle w:val="Hyperlink"/>
            <w:noProof/>
            <w:lang w:val="en-GB"/>
          </w:rPr>
          <w:t>Technical characteristics of radio astronomy</w:t>
        </w:r>
        <w:r w:rsidR="005426B5">
          <w:rPr>
            <w:noProof/>
            <w:webHidden/>
          </w:rPr>
          <w:tab/>
        </w:r>
        <w:r w:rsidR="005426B5">
          <w:rPr>
            <w:noProof/>
            <w:webHidden/>
          </w:rPr>
          <w:fldChar w:fldCharType="begin"/>
        </w:r>
        <w:r w:rsidR="005426B5">
          <w:rPr>
            <w:noProof/>
            <w:webHidden/>
          </w:rPr>
          <w:instrText xml:space="preserve"> PAGEREF _Toc441663663 \h </w:instrText>
        </w:r>
        <w:r w:rsidR="005426B5">
          <w:rPr>
            <w:noProof/>
            <w:webHidden/>
          </w:rPr>
        </w:r>
        <w:r w:rsidR="005426B5">
          <w:rPr>
            <w:noProof/>
            <w:webHidden/>
          </w:rPr>
          <w:fldChar w:fldCharType="separate"/>
        </w:r>
        <w:r w:rsidR="005426B5">
          <w:rPr>
            <w:noProof/>
            <w:webHidden/>
          </w:rPr>
          <w:t>20</w:t>
        </w:r>
        <w:r w:rsidR="005426B5">
          <w:rPr>
            <w:noProof/>
            <w:webHidden/>
          </w:rPr>
          <w:fldChar w:fldCharType="end"/>
        </w:r>
      </w:hyperlink>
    </w:p>
    <w:p w:rsidR="005426B5" w:rsidRDefault="00BF1777">
      <w:pPr>
        <w:pStyle w:val="TOC3"/>
        <w:rPr>
          <w:rFonts w:asciiTheme="minorHAnsi" w:eastAsiaTheme="minorEastAsia" w:hAnsiTheme="minorHAnsi" w:cstheme="minorBidi"/>
          <w:noProof/>
          <w:sz w:val="22"/>
          <w:szCs w:val="22"/>
          <w:lang w:val="da-DK" w:eastAsia="da-DK"/>
        </w:rPr>
      </w:pPr>
      <w:hyperlink w:anchor="_Toc441663664" w:history="1">
        <w:r w:rsidR="005426B5" w:rsidRPr="00F211E0">
          <w:rPr>
            <w:rStyle w:val="Hyperlink"/>
            <w:noProof/>
            <w:lang w:val="en-GB"/>
          </w:rPr>
          <w:t>4.1.8</w:t>
        </w:r>
        <w:r w:rsidR="005426B5">
          <w:rPr>
            <w:rFonts w:asciiTheme="minorHAnsi" w:eastAsiaTheme="minorEastAsia" w:hAnsiTheme="minorHAnsi" w:cstheme="minorBidi"/>
            <w:noProof/>
            <w:sz w:val="22"/>
            <w:szCs w:val="22"/>
            <w:lang w:val="da-DK" w:eastAsia="da-DK"/>
          </w:rPr>
          <w:tab/>
        </w:r>
        <w:r w:rsidR="005426B5" w:rsidRPr="00F211E0">
          <w:rPr>
            <w:rStyle w:val="Hyperlink"/>
            <w:noProof/>
            <w:lang w:val="en-GB"/>
          </w:rPr>
          <w:t>Technical characteristics of space research (passive)</w:t>
        </w:r>
        <w:r w:rsidR="005426B5">
          <w:rPr>
            <w:noProof/>
            <w:webHidden/>
          </w:rPr>
          <w:tab/>
        </w:r>
        <w:r w:rsidR="005426B5">
          <w:rPr>
            <w:noProof/>
            <w:webHidden/>
          </w:rPr>
          <w:fldChar w:fldCharType="begin"/>
        </w:r>
        <w:r w:rsidR="005426B5">
          <w:rPr>
            <w:noProof/>
            <w:webHidden/>
          </w:rPr>
          <w:instrText xml:space="preserve"> PAGEREF _Toc441663664 \h </w:instrText>
        </w:r>
        <w:r w:rsidR="005426B5">
          <w:rPr>
            <w:noProof/>
            <w:webHidden/>
          </w:rPr>
        </w:r>
        <w:r w:rsidR="005426B5">
          <w:rPr>
            <w:noProof/>
            <w:webHidden/>
          </w:rPr>
          <w:fldChar w:fldCharType="separate"/>
        </w:r>
        <w:r w:rsidR="005426B5">
          <w:rPr>
            <w:noProof/>
            <w:webHidden/>
          </w:rPr>
          <w:t>20</w:t>
        </w:r>
        <w:r w:rsidR="005426B5">
          <w:rPr>
            <w:noProof/>
            <w:webHidden/>
          </w:rPr>
          <w:fldChar w:fldCharType="end"/>
        </w:r>
      </w:hyperlink>
    </w:p>
    <w:p w:rsidR="005426B5" w:rsidRDefault="00BF1777">
      <w:pPr>
        <w:pStyle w:val="TOC3"/>
        <w:rPr>
          <w:rFonts w:asciiTheme="minorHAnsi" w:eastAsiaTheme="minorEastAsia" w:hAnsiTheme="minorHAnsi" w:cstheme="minorBidi"/>
          <w:noProof/>
          <w:sz w:val="22"/>
          <w:szCs w:val="22"/>
          <w:lang w:val="da-DK" w:eastAsia="da-DK"/>
        </w:rPr>
      </w:pPr>
      <w:hyperlink w:anchor="_Toc441663665" w:history="1">
        <w:r w:rsidR="005426B5" w:rsidRPr="00F211E0">
          <w:rPr>
            <w:rStyle w:val="Hyperlink"/>
            <w:noProof/>
            <w:lang w:val="en-GB"/>
          </w:rPr>
          <w:t>4.1.9</w:t>
        </w:r>
        <w:r w:rsidR="005426B5">
          <w:rPr>
            <w:rFonts w:asciiTheme="minorHAnsi" w:eastAsiaTheme="minorEastAsia" w:hAnsiTheme="minorHAnsi" w:cstheme="minorBidi"/>
            <w:noProof/>
            <w:sz w:val="22"/>
            <w:szCs w:val="22"/>
            <w:lang w:val="da-DK" w:eastAsia="da-DK"/>
          </w:rPr>
          <w:tab/>
        </w:r>
        <w:r w:rsidR="005426B5" w:rsidRPr="00F211E0">
          <w:rPr>
            <w:rStyle w:val="Hyperlink"/>
            <w:noProof/>
            <w:lang w:val="en-GB"/>
          </w:rPr>
          <w:t>Technical characteristics of Earth exploration satellite service (passive)</w:t>
        </w:r>
        <w:r w:rsidR="005426B5">
          <w:rPr>
            <w:noProof/>
            <w:webHidden/>
          </w:rPr>
          <w:tab/>
        </w:r>
        <w:r w:rsidR="005426B5">
          <w:rPr>
            <w:noProof/>
            <w:webHidden/>
          </w:rPr>
          <w:fldChar w:fldCharType="begin"/>
        </w:r>
        <w:r w:rsidR="005426B5">
          <w:rPr>
            <w:noProof/>
            <w:webHidden/>
          </w:rPr>
          <w:instrText xml:space="preserve"> PAGEREF _Toc441663665 \h </w:instrText>
        </w:r>
        <w:r w:rsidR="005426B5">
          <w:rPr>
            <w:noProof/>
            <w:webHidden/>
          </w:rPr>
        </w:r>
        <w:r w:rsidR="005426B5">
          <w:rPr>
            <w:noProof/>
            <w:webHidden/>
          </w:rPr>
          <w:fldChar w:fldCharType="separate"/>
        </w:r>
        <w:r w:rsidR="005426B5">
          <w:rPr>
            <w:noProof/>
            <w:webHidden/>
          </w:rPr>
          <w:t>20</w:t>
        </w:r>
        <w:r w:rsidR="005426B5">
          <w:rPr>
            <w:noProof/>
            <w:webHidden/>
          </w:rPr>
          <w:fldChar w:fldCharType="end"/>
        </w:r>
      </w:hyperlink>
    </w:p>
    <w:p w:rsidR="005426B5" w:rsidRDefault="00BF1777">
      <w:pPr>
        <w:pStyle w:val="TOC3"/>
        <w:tabs>
          <w:tab w:val="left" w:pos="1760"/>
        </w:tabs>
        <w:rPr>
          <w:rFonts w:asciiTheme="minorHAnsi" w:eastAsiaTheme="minorEastAsia" w:hAnsiTheme="minorHAnsi" w:cstheme="minorBidi"/>
          <w:noProof/>
          <w:sz w:val="22"/>
          <w:szCs w:val="22"/>
          <w:lang w:val="da-DK" w:eastAsia="da-DK"/>
        </w:rPr>
      </w:pPr>
      <w:hyperlink w:anchor="_Toc441663666" w:history="1">
        <w:r w:rsidR="005426B5" w:rsidRPr="00F211E0">
          <w:rPr>
            <w:rStyle w:val="Hyperlink"/>
            <w:noProof/>
            <w:lang w:val="en-GB"/>
          </w:rPr>
          <w:t>4.1.10</w:t>
        </w:r>
        <w:r w:rsidR="005426B5">
          <w:rPr>
            <w:rFonts w:asciiTheme="minorHAnsi" w:eastAsiaTheme="minorEastAsia" w:hAnsiTheme="minorHAnsi" w:cstheme="minorBidi"/>
            <w:noProof/>
            <w:sz w:val="22"/>
            <w:szCs w:val="22"/>
            <w:lang w:val="da-DK" w:eastAsia="da-DK"/>
          </w:rPr>
          <w:tab/>
        </w:r>
        <w:r w:rsidR="005426B5" w:rsidRPr="00F211E0">
          <w:rPr>
            <w:rStyle w:val="Hyperlink"/>
            <w:noProof/>
            <w:lang w:val="en-GB"/>
          </w:rPr>
          <w:t>Technical characteristics of E-UTRA</w:t>
        </w:r>
        <w:r w:rsidR="005426B5">
          <w:rPr>
            <w:noProof/>
            <w:webHidden/>
          </w:rPr>
          <w:tab/>
        </w:r>
        <w:r w:rsidR="005426B5">
          <w:rPr>
            <w:noProof/>
            <w:webHidden/>
          </w:rPr>
          <w:fldChar w:fldCharType="begin"/>
        </w:r>
        <w:r w:rsidR="005426B5">
          <w:rPr>
            <w:noProof/>
            <w:webHidden/>
          </w:rPr>
          <w:instrText xml:space="preserve"> PAGEREF _Toc441663666 \h </w:instrText>
        </w:r>
        <w:r w:rsidR="005426B5">
          <w:rPr>
            <w:noProof/>
            <w:webHidden/>
          </w:rPr>
        </w:r>
        <w:r w:rsidR="005426B5">
          <w:rPr>
            <w:noProof/>
            <w:webHidden/>
          </w:rPr>
          <w:fldChar w:fldCharType="separate"/>
        </w:r>
        <w:r w:rsidR="005426B5">
          <w:rPr>
            <w:noProof/>
            <w:webHidden/>
          </w:rPr>
          <w:t>21</w:t>
        </w:r>
        <w:r w:rsidR="005426B5">
          <w:rPr>
            <w:noProof/>
            <w:webHidden/>
          </w:rPr>
          <w:fldChar w:fldCharType="end"/>
        </w:r>
      </w:hyperlink>
    </w:p>
    <w:p w:rsidR="005426B5" w:rsidRDefault="00BF1777">
      <w:pPr>
        <w:pStyle w:val="TOC3"/>
        <w:tabs>
          <w:tab w:val="left" w:pos="1760"/>
        </w:tabs>
        <w:rPr>
          <w:rFonts w:asciiTheme="minorHAnsi" w:eastAsiaTheme="minorEastAsia" w:hAnsiTheme="minorHAnsi" w:cstheme="minorBidi"/>
          <w:noProof/>
          <w:sz w:val="22"/>
          <w:szCs w:val="22"/>
          <w:lang w:val="da-DK" w:eastAsia="da-DK"/>
        </w:rPr>
      </w:pPr>
      <w:hyperlink w:anchor="_Toc441663667" w:history="1">
        <w:r w:rsidR="005426B5" w:rsidRPr="00F211E0">
          <w:rPr>
            <w:rStyle w:val="Hyperlink"/>
            <w:noProof/>
            <w:lang w:val="en-GB"/>
          </w:rPr>
          <w:t>4.1.11</w:t>
        </w:r>
        <w:r w:rsidR="005426B5">
          <w:rPr>
            <w:rFonts w:asciiTheme="minorHAnsi" w:eastAsiaTheme="minorEastAsia" w:hAnsiTheme="minorHAnsi" w:cstheme="minorBidi"/>
            <w:noProof/>
            <w:sz w:val="22"/>
            <w:szCs w:val="22"/>
            <w:lang w:val="da-DK" w:eastAsia="da-DK"/>
          </w:rPr>
          <w:tab/>
        </w:r>
        <w:r w:rsidR="005426B5" w:rsidRPr="00F211E0">
          <w:rPr>
            <w:rStyle w:val="Hyperlink"/>
            <w:noProof/>
            <w:lang w:val="en-GB"/>
          </w:rPr>
          <w:t>Compatibility and sharing studies</w:t>
        </w:r>
        <w:r w:rsidR="005426B5">
          <w:rPr>
            <w:noProof/>
            <w:webHidden/>
          </w:rPr>
          <w:tab/>
        </w:r>
        <w:r w:rsidR="005426B5">
          <w:rPr>
            <w:noProof/>
            <w:webHidden/>
          </w:rPr>
          <w:fldChar w:fldCharType="begin"/>
        </w:r>
        <w:r w:rsidR="005426B5">
          <w:rPr>
            <w:noProof/>
            <w:webHidden/>
          </w:rPr>
          <w:instrText xml:space="preserve"> PAGEREF _Toc441663667 \h </w:instrText>
        </w:r>
        <w:r w:rsidR="005426B5">
          <w:rPr>
            <w:noProof/>
            <w:webHidden/>
          </w:rPr>
        </w:r>
        <w:r w:rsidR="005426B5">
          <w:rPr>
            <w:noProof/>
            <w:webHidden/>
          </w:rPr>
          <w:fldChar w:fldCharType="separate"/>
        </w:r>
        <w:r w:rsidR="005426B5">
          <w:rPr>
            <w:noProof/>
            <w:webHidden/>
          </w:rPr>
          <w:t>21</w:t>
        </w:r>
        <w:r w:rsidR="005426B5">
          <w:rPr>
            <w:noProof/>
            <w:webHidden/>
          </w:rPr>
          <w:fldChar w:fldCharType="end"/>
        </w:r>
      </w:hyperlink>
    </w:p>
    <w:p w:rsidR="005426B5" w:rsidRDefault="00BF1777">
      <w:pPr>
        <w:pStyle w:val="TOC4"/>
        <w:rPr>
          <w:rFonts w:asciiTheme="minorHAnsi" w:eastAsiaTheme="minorEastAsia" w:hAnsiTheme="minorHAnsi" w:cstheme="minorBidi"/>
          <w:i w:val="0"/>
          <w:noProof/>
          <w:sz w:val="22"/>
          <w:szCs w:val="22"/>
          <w:lang w:val="da-DK" w:eastAsia="da-DK"/>
        </w:rPr>
      </w:pPr>
      <w:hyperlink w:anchor="_Toc441663668" w:history="1">
        <w:r w:rsidR="005426B5" w:rsidRPr="00F211E0">
          <w:rPr>
            <w:rStyle w:val="Hyperlink"/>
            <w:noProof/>
            <w:lang w:val="en-GB"/>
          </w:rPr>
          <w:t>4.1.11.1</w:t>
        </w:r>
        <w:r w:rsidR="005426B5">
          <w:rPr>
            <w:rFonts w:asciiTheme="minorHAnsi" w:eastAsiaTheme="minorEastAsia" w:hAnsiTheme="minorHAnsi" w:cstheme="minorBidi"/>
            <w:i w:val="0"/>
            <w:noProof/>
            <w:sz w:val="22"/>
            <w:szCs w:val="22"/>
            <w:lang w:val="da-DK" w:eastAsia="da-DK"/>
          </w:rPr>
          <w:tab/>
        </w:r>
        <w:r w:rsidR="005426B5" w:rsidRPr="00F211E0">
          <w:rPr>
            <w:rStyle w:val="Hyperlink"/>
            <w:noProof/>
            <w:lang w:val="en-GB"/>
          </w:rPr>
          <w:t>Protection of radars from video PMSE interferences</w:t>
        </w:r>
        <w:r w:rsidR="005426B5">
          <w:rPr>
            <w:noProof/>
            <w:webHidden/>
          </w:rPr>
          <w:tab/>
        </w:r>
        <w:r w:rsidR="005426B5">
          <w:rPr>
            <w:noProof/>
            <w:webHidden/>
          </w:rPr>
          <w:fldChar w:fldCharType="begin"/>
        </w:r>
        <w:r w:rsidR="005426B5">
          <w:rPr>
            <w:noProof/>
            <w:webHidden/>
          </w:rPr>
          <w:instrText xml:space="preserve"> PAGEREF _Toc441663668 \h </w:instrText>
        </w:r>
        <w:r w:rsidR="005426B5">
          <w:rPr>
            <w:noProof/>
            <w:webHidden/>
          </w:rPr>
        </w:r>
        <w:r w:rsidR="005426B5">
          <w:rPr>
            <w:noProof/>
            <w:webHidden/>
          </w:rPr>
          <w:fldChar w:fldCharType="separate"/>
        </w:r>
        <w:r w:rsidR="005426B5">
          <w:rPr>
            <w:noProof/>
            <w:webHidden/>
          </w:rPr>
          <w:t>21</w:t>
        </w:r>
        <w:r w:rsidR="005426B5">
          <w:rPr>
            <w:noProof/>
            <w:webHidden/>
          </w:rPr>
          <w:fldChar w:fldCharType="end"/>
        </w:r>
      </w:hyperlink>
    </w:p>
    <w:p w:rsidR="005426B5" w:rsidRDefault="00BF1777">
      <w:pPr>
        <w:pStyle w:val="TOC4"/>
        <w:rPr>
          <w:rFonts w:asciiTheme="minorHAnsi" w:eastAsiaTheme="minorEastAsia" w:hAnsiTheme="minorHAnsi" w:cstheme="minorBidi"/>
          <w:i w:val="0"/>
          <w:noProof/>
          <w:sz w:val="22"/>
          <w:szCs w:val="22"/>
          <w:lang w:val="da-DK" w:eastAsia="da-DK"/>
        </w:rPr>
      </w:pPr>
      <w:hyperlink w:anchor="_Toc441663669" w:history="1">
        <w:r w:rsidR="005426B5" w:rsidRPr="00F211E0">
          <w:rPr>
            <w:rStyle w:val="Hyperlink"/>
            <w:noProof/>
            <w:lang w:val="en-GB"/>
          </w:rPr>
          <w:t>4.1.11.2</w:t>
        </w:r>
        <w:r w:rsidR="005426B5">
          <w:rPr>
            <w:rFonts w:asciiTheme="minorHAnsi" w:eastAsiaTheme="minorEastAsia" w:hAnsiTheme="minorHAnsi" w:cstheme="minorBidi"/>
            <w:i w:val="0"/>
            <w:noProof/>
            <w:sz w:val="22"/>
            <w:szCs w:val="22"/>
            <w:lang w:val="da-DK" w:eastAsia="da-DK"/>
          </w:rPr>
          <w:tab/>
        </w:r>
        <w:r w:rsidR="005426B5" w:rsidRPr="00F211E0">
          <w:rPr>
            <w:rStyle w:val="Hyperlink"/>
            <w:noProof/>
            <w:lang w:val="en-GB"/>
          </w:rPr>
          <w:t>Protection of video PMSE from radars interferences</w:t>
        </w:r>
        <w:r w:rsidR="005426B5">
          <w:rPr>
            <w:noProof/>
            <w:webHidden/>
          </w:rPr>
          <w:tab/>
        </w:r>
        <w:r w:rsidR="005426B5">
          <w:rPr>
            <w:noProof/>
            <w:webHidden/>
          </w:rPr>
          <w:fldChar w:fldCharType="begin"/>
        </w:r>
        <w:r w:rsidR="005426B5">
          <w:rPr>
            <w:noProof/>
            <w:webHidden/>
          </w:rPr>
          <w:instrText xml:space="preserve"> PAGEREF _Toc441663669 \h </w:instrText>
        </w:r>
        <w:r w:rsidR="005426B5">
          <w:rPr>
            <w:noProof/>
            <w:webHidden/>
          </w:rPr>
        </w:r>
        <w:r w:rsidR="005426B5">
          <w:rPr>
            <w:noProof/>
            <w:webHidden/>
          </w:rPr>
          <w:fldChar w:fldCharType="separate"/>
        </w:r>
        <w:r w:rsidR="005426B5">
          <w:rPr>
            <w:noProof/>
            <w:webHidden/>
          </w:rPr>
          <w:t>22</w:t>
        </w:r>
        <w:r w:rsidR="005426B5">
          <w:rPr>
            <w:noProof/>
            <w:webHidden/>
          </w:rPr>
          <w:fldChar w:fldCharType="end"/>
        </w:r>
      </w:hyperlink>
    </w:p>
    <w:p w:rsidR="005426B5" w:rsidRDefault="00BF1777">
      <w:pPr>
        <w:pStyle w:val="TOC4"/>
        <w:rPr>
          <w:rFonts w:asciiTheme="minorHAnsi" w:eastAsiaTheme="minorEastAsia" w:hAnsiTheme="minorHAnsi" w:cstheme="minorBidi"/>
          <w:i w:val="0"/>
          <w:noProof/>
          <w:sz w:val="22"/>
          <w:szCs w:val="22"/>
          <w:lang w:val="da-DK" w:eastAsia="da-DK"/>
        </w:rPr>
      </w:pPr>
      <w:hyperlink w:anchor="_Toc441663670" w:history="1">
        <w:r w:rsidR="005426B5" w:rsidRPr="00F211E0">
          <w:rPr>
            <w:rStyle w:val="Hyperlink"/>
            <w:noProof/>
            <w:lang w:val="en-GB"/>
          </w:rPr>
          <w:t>4.1.11.3</w:t>
        </w:r>
        <w:r w:rsidR="005426B5">
          <w:rPr>
            <w:rFonts w:asciiTheme="minorHAnsi" w:eastAsiaTheme="minorEastAsia" w:hAnsiTheme="minorHAnsi" w:cstheme="minorBidi"/>
            <w:i w:val="0"/>
            <w:noProof/>
            <w:sz w:val="22"/>
            <w:szCs w:val="22"/>
            <w:lang w:val="da-DK" w:eastAsia="da-DK"/>
          </w:rPr>
          <w:tab/>
        </w:r>
        <w:r w:rsidR="005426B5" w:rsidRPr="00F211E0">
          <w:rPr>
            <w:rStyle w:val="Hyperlink"/>
            <w:noProof/>
            <w:lang w:val="en-GB"/>
          </w:rPr>
          <w:t>Protection of radioastronomy from video PMSE interferences</w:t>
        </w:r>
        <w:r w:rsidR="005426B5">
          <w:rPr>
            <w:noProof/>
            <w:webHidden/>
          </w:rPr>
          <w:tab/>
        </w:r>
        <w:r w:rsidR="005426B5">
          <w:rPr>
            <w:noProof/>
            <w:webHidden/>
          </w:rPr>
          <w:fldChar w:fldCharType="begin"/>
        </w:r>
        <w:r w:rsidR="005426B5">
          <w:rPr>
            <w:noProof/>
            <w:webHidden/>
          </w:rPr>
          <w:instrText xml:space="preserve"> PAGEREF _Toc441663670 \h </w:instrText>
        </w:r>
        <w:r w:rsidR="005426B5">
          <w:rPr>
            <w:noProof/>
            <w:webHidden/>
          </w:rPr>
        </w:r>
        <w:r w:rsidR="005426B5">
          <w:rPr>
            <w:noProof/>
            <w:webHidden/>
          </w:rPr>
          <w:fldChar w:fldCharType="separate"/>
        </w:r>
        <w:r w:rsidR="005426B5">
          <w:rPr>
            <w:noProof/>
            <w:webHidden/>
          </w:rPr>
          <w:t>24</w:t>
        </w:r>
        <w:r w:rsidR="005426B5">
          <w:rPr>
            <w:noProof/>
            <w:webHidden/>
          </w:rPr>
          <w:fldChar w:fldCharType="end"/>
        </w:r>
      </w:hyperlink>
    </w:p>
    <w:p w:rsidR="005426B5" w:rsidRDefault="00BF1777">
      <w:pPr>
        <w:pStyle w:val="TOC4"/>
        <w:rPr>
          <w:rFonts w:asciiTheme="minorHAnsi" w:eastAsiaTheme="minorEastAsia" w:hAnsiTheme="minorHAnsi" w:cstheme="minorBidi"/>
          <w:i w:val="0"/>
          <w:noProof/>
          <w:sz w:val="22"/>
          <w:szCs w:val="22"/>
          <w:lang w:val="da-DK" w:eastAsia="da-DK"/>
        </w:rPr>
      </w:pPr>
      <w:hyperlink w:anchor="_Toc441663671" w:history="1">
        <w:r w:rsidR="005426B5" w:rsidRPr="00F211E0">
          <w:rPr>
            <w:rStyle w:val="Hyperlink"/>
            <w:noProof/>
            <w:lang w:val="en-GB"/>
          </w:rPr>
          <w:t>4.1.11.4</w:t>
        </w:r>
        <w:r w:rsidR="005426B5">
          <w:rPr>
            <w:rFonts w:asciiTheme="minorHAnsi" w:eastAsiaTheme="minorEastAsia" w:hAnsiTheme="minorHAnsi" w:cstheme="minorBidi"/>
            <w:i w:val="0"/>
            <w:noProof/>
            <w:sz w:val="22"/>
            <w:szCs w:val="22"/>
            <w:lang w:val="da-DK" w:eastAsia="da-DK"/>
          </w:rPr>
          <w:tab/>
        </w:r>
        <w:r w:rsidR="005426B5" w:rsidRPr="00F211E0">
          <w:rPr>
            <w:rStyle w:val="Hyperlink"/>
            <w:noProof/>
            <w:lang w:val="en-GB"/>
          </w:rPr>
          <w:t>Protection of E-UTRA UE from video PMSE interferences</w:t>
        </w:r>
        <w:r w:rsidR="005426B5">
          <w:rPr>
            <w:noProof/>
            <w:webHidden/>
          </w:rPr>
          <w:tab/>
        </w:r>
        <w:r w:rsidR="005426B5">
          <w:rPr>
            <w:noProof/>
            <w:webHidden/>
          </w:rPr>
          <w:fldChar w:fldCharType="begin"/>
        </w:r>
        <w:r w:rsidR="005426B5">
          <w:rPr>
            <w:noProof/>
            <w:webHidden/>
          </w:rPr>
          <w:instrText xml:space="preserve"> PAGEREF _Toc441663671 \h </w:instrText>
        </w:r>
        <w:r w:rsidR="005426B5">
          <w:rPr>
            <w:noProof/>
            <w:webHidden/>
          </w:rPr>
        </w:r>
        <w:r w:rsidR="005426B5">
          <w:rPr>
            <w:noProof/>
            <w:webHidden/>
          </w:rPr>
          <w:fldChar w:fldCharType="separate"/>
        </w:r>
        <w:r w:rsidR="005426B5">
          <w:rPr>
            <w:noProof/>
            <w:webHidden/>
          </w:rPr>
          <w:t>24</w:t>
        </w:r>
        <w:r w:rsidR="005426B5">
          <w:rPr>
            <w:noProof/>
            <w:webHidden/>
          </w:rPr>
          <w:fldChar w:fldCharType="end"/>
        </w:r>
      </w:hyperlink>
    </w:p>
    <w:p w:rsidR="005426B5" w:rsidRDefault="00BF1777">
      <w:pPr>
        <w:pStyle w:val="TOC3"/>
        <w:tabs>
          <w:tab w:val="left" w:pos="1760"/>
        </w:tabs>
        <w:rPr>
          <w:rFonts w:asciiTheme="minorHAnsi" w:eastAsiaTheme="minorEastAsia" w:hAnsiTheme="minorHAnsi" w:cstheme="minorBidi"/>
          <w:noProof/>
          <w:sz w:val="22"/>
          <w:szCs w:val="22"/>
          <w:lang w:val="da-DK" w:eastAsia="da-DK"/>
        </w:rPr>
      </w:pPr>
      <w:hyperlink w:anchor="_Toc441663672" w:history="1">
        <w:r w:rsidR="005426B5" w:rsidRPr="00F211E0">
          <w:rPr>
            <w:rStyle w:val="Hyperlink"/>
            <w:noProof/>
            <w:lang w:val="en-GB"/>
          </w:rPr>
          <w:t>4.1.12</w:t>
        </w:r>
        <w:r w:rsidR="005426B5">
          <w:rPr>
            <w:rFonts w:asciiTheme="minorHAnsi" w:eastAsiaTheme="minorEastAsia" w:hAnsiTheme="minorHAnsi" w:cstheme="minorBidi"/>
            <w:noProof/>
            <w:sz w:val="22"/>
            <w:szCs w:val="22"/>
            <w:lang w:val="da-DK" w:eastAsia="da-DK"/>
          </w:rPr>
          <w:tab/>
        </w:r>
        <w:r w:rsidR="005426B5" w:rsidRPr="00F211E0">
          <w:rPr>
            <w:rStyle w:val="Hyperlink"/>
            <w:noProof/>
            <w:lang w:val="en-GB"/>
          </w:rPr>
          <w:t>Conclusions for the frequency band 2700-2900 MHz</w:t>
        </w:r>
        <w:r w:rsidR="005426B5">
          <w:rPr>
            <w:noProof/>
            <w:webHidden/>
          </w:rPr>
          <w:tab/>
        </w:r>
        <w:r w:rsidR="005426B5">
          <w:rPr>
            <w:noProof/>
            <w:webHidden/>
          </w:rPr>
          <w:fldChar w:fldCharType="begin"/>
        </w:r>
        <w:r w:rsidR="005426B5">
          <w:rPr>
            <w:noProof/>
            <w:webHidden/>
          </w:rPr>
          <w:instrText xml:space="preserve"> PAGEREF _Toc441663672 \h </w:instrText>
        </w:r>
        <w:r w:rsidR="005426B5">
          <w:rPr>
            <w:noProof/>
            <w:webHidden/>
          </w:rPr>
        </w:r>
        <w:r w:rsidR="005426B5">
          <w:rPr>
            <w:noProof/>
            <w:webHidden/>
          </w:rPr>
          <w:fldChar w:fldCharType="separate"/>
        </w:r>
        <w:r w:rsidR="005426B5">
          <w:rPr>
            <w:noProof/>
            <w:webHidden/>
          </w:rPr>
          <w:t>25</w:t>
        </w:r>
        <w:r w:rsidR="005426B5">
          <w:rPr>
            <w:noProof/>
            <w:webHidden/>
          </w:rPr>
          <w:fldChar w:fldCharType="end"/>
        </w:r>
      </w:hyperlink>
    </w:p>
    <w:p w:rsidR="005426B5" w:rsidRDefault="00BF1777">
      <w:pPr>
        <w:pStyle w:val="TOC4"/>
        <w:rPr>
          <w:rFonts w:asciiTheme="minorHAnsi" w:eastAsiaTheme="minorEastAsia" w:hAnsiTheme="minorHAnsi" w:cstheme="minorBidi"/>
          <w:i w:val="0"/>
          <w:noProof/>
          <w:sz w:val="22"/>
          <w:szCs w:val="22"/>
          <w:lang w:val="da-DK" w:eastAsia="da-DK"/>
        </w:rPr>
      </w:pPr>
      <w:hyperlink w:anchor="_Toc441663673" w:history="1">
        <w:r w:rsidR="005426B5" w:rsidRPr="00F211E0">
          <w:rPr>
            <w:rStyle w:val="Hyperlink"/>
            <w:noProof/>
            <w:lang w:val="en-GB"/>
          </w:rPr>
          <w:t>4.1.12.1</w:t>
        </w:r>
        <w:r w:rsidR="005426B5">
          <w:rPr>
            <w:rFonts w:asciiTheme="minorHAnsi" w:eastAsiaTheme="minorEastAsia" w:hAnsiTheme="minorHAnsi" w:cstheme="minorBidi"/>
            <w:i w:val="0"/>
            <w:noProof/>
            <w:sz w:val="22"/>
            <w:szCs w:val="22"/>
            <w:lang w:val="da-DK" w:eastAsia="da-DK"/>
          </w:rPr>
          <w:tab/>
        </w:r>
        <w:r w:rsidR="005426B5" w:rsidRPr="00F211E0">
          <w:rPr>
            <w:rStyle w:val="Hyperlink"/>
            <w:noProof/>
            <w:lang w:val="en-GB"/>
          </w:rPr>
          <w:t>Protection of radars from video PMSE interference</w:t>
        </w:r>
        <w:r w:rsidR="005426B5">
          <w:rPr>
            <w:noProof/>
            <w:webHidden/>
          </w:rPr>
          <w:tab/>
        </w:r>
        <w:r w:rsidR="005426B5">
          <w:rPr>
            <w:noProof/>
            <w:webHidden/>
          </w:rPr>
          <w:fldChar w:fldCharType="begin"/>
        </w:r>
        <w:r w:rsidR="005426B5">
          <w:rPr>
            <w:noProof/>
            <w:webHidden/>
          </w:rPr>
          <w:instrText xml:space="preserve"> PAGEREF _Toc441663673 \h </w:instrText>
        </w:r>
        <w:r w:rsidR="005426B5">
          <w:rPr>
            <w:noProof/>
            <w:webHidden/>
          </w:rPr>
        </w:r>
        <w:r w:rsidR="005426B5">
          <w:rPr>
            <w:noProof/>
            <w:webHidden/>
          </w:rPr>
          <w:fldChar w:fldCharType="separate"/>
        </w:r>
        <w:r w:rsidR="005426B5">
          <w:rPr>
            <w:noProof/>
            <w:webHidden/>
          </w:rPr>
          <w:t>25</w:t>
        </w:r>
        <w:r w:rsidR="005426B5">
          <w:rPr>
            <w:noProof/>
            <w:webHidden/>
          </w:rPr>
          <w:fldChar w:fldCharType="end"/>
        </w:r>
      </w:hyperlink>
    </w:p>
    <w:p w:rsidR="005426B5" w:rsidRDefault="00BF1777">
      <w:pPr>
        <w:pStyle w:val="TOC4"/>
        <w:rPr>
          <w:rFonts w:asciiTheme="minorHAnsi" w:eastAsiaTheme="minorEastAsia" w:hAnsiTheme="minorHAnsi" w:cstheme="minorBidi"/>
          <w:i w:val="0"/>
          <w:noProof/>
          <w:sz w:val="22"/>
          <w:szCs w:val="22"/>
          <w:lang w:val="da-DK" w:eastAsia="da-DK"/>
        </w:rPr>
      </w:pPr>
      <w:hyperlink w:anchor="_Toc441663674" w:history="1">
        <w:r w:rsidR="005426B5" w:rsidRPr="00F211E0">
          <w:rPr>
            <w:rStyle w:val="Hyperlink"/>
            <w:noProof/>
            <w:lang w:val="en-GB"/>
          </w:rPr>
          <w:t>4.1.12.2</w:t>
        </w:r>
        <w:r w:rsidR="005426B5">
          <w:rPr>
            <w:rFonts w:asciiTheme="minorHAnsi" w:eastAsiaTheme="minorEastAsia" w:hAnsiTheme="minorHAnsi" w:cstheme="minorBidi"/>
            <w:i w:val="0"/>
            <w:noProof/>
            <w:sz w:val="22"/>
            <w:szCs w:val="22"/>
            <w:lang w:val="da-DK" w:eastAsia="da-DK"/>
          </w:rPr>
          <w:tab/>
        </w:r>
        <w:r w:rsidR="005426B5" w:rsidRPr="00F211E0">
          <w:rPr>
            <w:rStyle w:val="Hyperlink"/>
            <w:noProof/>
            <w:lang w:val="en-GB"/>
          </w:rPr>
          <w:t>Radioastronomy vs video PMSE</w:t>
        </w:r>
        <w:r w:rsidR="005426B5">
          <w:rPr>
            <w:noProof/>
            <w:webHidden/>
          </w:rPr>
          <w:tab/>
        </w:r>
        <w:r w:rsidR="005426B5">
          <w:rPr>
            <w:noProof/>
            <w:webHidden/>
          </w:rPr>
          <w:fldChar w:fldCharType="begin"/>
        </w:r>
        <w:r w:rsidR="005426B5">
          <w:rPr>
            <w:noProof/>
            <w:webHidden/>
          </w:rPr>
          <w:instrText xml:space="preserve"> PAGEREF _Toc441663674 \h </w:instrText>
        </w:r>
        <w:r w:rsidR="005426B5">
          <w:rPr>
            <w:noProof/>
            <w:webHidden/>
          </w:rPr>
        </w:r>
        <w:r w:rsidR="005426B5">
          <w:rPr>
            <w:noProof/>
            <w:webHidden/>
          </w:rPr>
          <w:fldChar w:fldCharType="separate"/>
        </w:r>
        <w:r w:rsidR="005426B5">
          <w:rPr>
            <w:noProof/>
            <w:webHidden/>
          </w:rPr>
          <w:t>26</w:t>
        </w:r>
        <w:r w:rsidR="005426B5">
          <w:rPr>
            <w:noProof/>
            <w:webHidden/>
          </w:rPr>
          <w:fldChar w:fldCharType="end"/>
        </w:r>
      </w:hyperlink>
    </w:p>
    <w:p w:rsidR="005426B5" w:rsidRDefault="00BF1777">
      <w:pPr>
        <w:pStyle w:val="TOC4"/>
        <w:rPr>
          <w:rFonts w:asciiTheme="minorHAnsi" w:eastAsiaTheme="minorEastAsia" w:hAnsiTheme="minorHAnsi" w:cstheme="minorBidi"/>
          <w:i w:val="0"/>
          <w:noProof/>
          <w:sz w:val="22"/>
          <w:szCs w:val="22"/>
          <w:lang w:val="da-DK" w:eastAsia="da-DK"/>
        </w:rPr>
      </w:pPr>
      <w:hyperlink w:anchor="_Toc441663675" w:history="1">
        <w:r w:rsidR="005426B5" w:rsidRPr="00F211E0">
          <w:rPr>
            <w:rStyle w:val="Hyperlink"/>
            <w:noProof/>
            <w:lang w:val="en-GB"/>
          </w:rPr>
          <w:t>4.1.12.3</w:t>
        </w:r>
        <w:r w:rsidR="005426B5">
          <w:rPr>
            <w:rFonts w:asciiTheme="minorHAnsi" w:eastAsiaTheme="minorEastAsia" w:hAnsiTheme="minorHAnsi" w:cstheme="minorBidi"/>
            <w:i w:val="0"/>
            <w:noProof/>
            <w:sz w:val="22"/>
            <w:szCs w:val="22"/>
            <w:lang w:val="da-DK" w:eastAsia="da-DK"/>
          </w:rPr>
          <w:tab/>
        </w:r>
        <w:r w:rsidR="005426B5" w:rsidRPr="00F211E0">
          <w:rPr>
            <w:rStyle w:val="Hyperlink"/>
            <w:noProof/>
            <w:lang w:val="en-GB"/>
          </w:rPr>
          <w:t>E-UTRA vs video PMSE</w:t>
        </w:r>
        <w:r w:rsidR="005426B5">
          <w:rPr>
            <w:noProof/>
            <w:webHidden/>
          </w:rPr>
          <w:tab/>
        </w:r>
        <w:r w:rsidR="005426B5">
          <w:rPr>
            <w:noProof/>
            <w:webHidden/>
          </w:rPr>
          <w:fldChar w:fldCharType="begin"/>
        </w:r>
        <w:r w:rsidR="005426B5">
          <w:rPr>
            <w:noProof/>
            <w:webHidden/>
          </w:rPr>
          <w:instrText xml:space="preserve"> PAGEREF _Toc441663675 \h </w:instrText>
        </w:r>
        <w:r w:rsidR="005426B5">
          <w:rPr>
            <w:noProof/>
            <w:webHidden/>
          </w:rPr>
        </w:r>
        <w:r w:rsidR="005426B5">
          <w:rPr>
            <w:noProof/>
            <w:webHidden/>
          </w:rPr>
          <w:fldChar w:fldCharType="separate"/>
        </w:r>
        <w:r w:rsidR="005426B5">
          <w:rPr>
            <w:noProof/>
            <w:webHidden/>
          </w:rPr>
          <w:t>26</w:t>
        </w:r>
        <w:r w:rsidR="005426B5">
          <w:rPr>
            <w:noProof/>
            <w:webHidden/>
          </w:rPr>
          <w:fldChar w:fldCharType="end"/>
        </w:r>
      </w:hyperlink>
    </w:p>
    <w:p w:rsidR="005426B5" w:rsidRDefault="00BF1777">
      <w:pPr>
        <w:pStyle w:val="TOC2"/>
        <w:rPr>
          <w:rFonts w:asciiTheme="minorHAnsi" w:eastAsiaTheme="minorEastAsia" w:hAnsiTheme="minorHAnsi" w:cstheme="minorBidi"/>
          <w:noProof/>
          <w:sz w:val="22"/>
          <w:szCs w:val="22"/>
          <w:lang w:val="da-DK" w:eastAsia="da-DK"/>
        </w:rPr>
      </w:pPr>
      <w:hyperlink w:anchor="_Toc441663676" w:history="1">
        <w:r w:rsidR="005426B5" w:rsidRPr="00F211E0">
          <w:rPr>
            <w:rStyle w:val="Hyperlink"/>
            <w:noProof/>
            <w:lang w:val="en-GB"/>
          </w:rPr>
          <w:t>4.2</w:t>
        </w:r>
        <w:r w:rsidR="005426B5">
          <w:rPr>
            <w:rFonts w:asciiTheme="minorHAnsi" w:eastAsiaTheme="minorEastAsia" w:hAnsiTheme="minorHAnsi" w:cstheme="minorBidi"/>
            <w:noProof/>
            <w:sz w:val="22"/>
            <w:szCs w:val="22"/>
            <w:lang w:val="da-DK" w:eastAsia="da-DK"/>
          </w:rPr>
          <w:tab/>
        </w:r>
        <w:r w:rsidR="005426B5" w:rsidRPr="00F211E0">
          <w:rPr>
            <w:rStyle w:val="Hyperlink"/>
            <w:noProof/>
            <w:lang w:val="en-GB"/>
          </w:rPr>
          <w:t>Frequency band 2900-3400 MHz</w:t>
        </w:r>
        <w:r w:rsidR="005426B5">
          <w:rPr>
            <w:noProof/>
            <w:webHidden/>
          </w:rPr>
          <w:tab/>
        </w:r>
        <w:r w:rsidR="005426B5">
          <w:rPr>
            <w:noProof/>
            <w:webHidden/>
          </w:rPr>
          <w:fldChar w:fldCharType="begin"/>
        </w:r>
        <w:r w:rsidR="005426B5">
          <w:rPr>
            <w:noProof/>
            <w:webHidden/>
          </w:rPr>
          <w:instrText xml:space="preserve"> PAGEREF _Toc441663676 \h </w:instrText>
        </w:r>
        <w:r w:rsidR="005426B5">
          <w:rPr>
            <w:noProof/>
            <w:webHidden/>
          </w:rPr>
        </w:r>
        <w:r w:rsidR="005426B5">
          <w:rPr>
            <w:noProof/>
            <w:webHidden/>
          </w:rPr>
          <w:fldChar w:fldCharType="separate"/>
        </w:r>
        <w:r w:rsidR="005426B5">
          <w:rPr>
            <w:noProof/>
            <w:webHidden/>
          </w:rPr>
          <w:t>27</w:t>
        </w:r>
        <w:r w:rsidR="005426B5">
          <w:rPr>
            <w:noProof/>
            <w:webHidden/>
          </w:rPr>
          <w:fldChar w:fldCharType="end"/>
        </w:r>
      </w:hyperlink>
    </w:p>
    <w:p w:rsidR="005426B5" w:rsidRDefault="00BF1777">
      <w:pPr>
        <w:pStyle w:val="TOC3"/>
        <w:rPr>
          <w:rFonts w:asciiTheme="minorHAnsi" w:eastAsiaTheme="minorEastAsia" w:hAnsiTheme="minorHAnsi" w:cstheme="minorBidi"/>
          <w:noProof/>
          <w:sz w:val="22"/>
          <w:szCs w:val="22"/>
          <w:lang w:val="da-DK" w:eastAsia="da-DK"/>
        </w:rPr>
      </w:pPr>
      <w:hyperlink w:anchor="_Toc441663677" w:history="1">
        <w:r w:rsidR="005426B5" w:rsidRPr="00F211E0">
          <w:rPr>
            <w:rStyle w:val="Hyperlink"/>
            <w:noProof/>
            <w:lang w:val="en-GB"/>
          </w:rPr>
          <w:t>4.2.1</w:t>
        </w:r>
        <w:r w:rsidR="005426B5">
          <w:rPr>
            <w:rFonts w:asciiTheme="minorHAnsi" w:eastAsiaTheme="minorEastAsia" w:hAnsiTheme="minorHAnsi" w:cstheme="minorBidi"/>
            <w:noProof/>
            <w:sz w:val="22"/>
            <w:szCs w:val="22"/>
            <w:lang w:val="da-DK" w:eastAsia="da-DK"/>
          </w:rPr>
          <w:tab/>
        </w:r>
        <w:r w:rsidR="005426B5" w:rsidRPr="00F211E0">
          <w:rPr>
            <w:rStyle w:val="Hyperlink"/>
            <w:noProof/>
            <w:lang w:val="en-GB"/>
          </w:rPr>
          <w:t>Radionavigation radars technical parameters</w:t>
        </w:r>
        <w:r w:rsidR="005426B5">
          <w:rPr>
            <w:noProof/>
            <w:webHidden/>
          </w:rPr>
          <w:tab/>
        </w:r>
        <w:r w:rsidR="005426B5">
          <w:rPr>
            <w:noProof/>
            <w:webHidden/>
          </w:rPr>
          <w:fldChar w:fldCharType="begin"/>
        </w:r>
        <w:r w:rsidR="005426B5">
          <w:rPr>
            <w:noProof/>
            <w:webHidden/>
          </w:rPr>
          <w:instrText xml:space="preserve"> PAGEREF _Toc441663677 \h </w:instrText>
        </w:r>
        <w:r w:rsidR="005426B5">
          <w:rPr>
            <w:noProof/>
            <w:webHidden/>
          </w:rPr>
        </w:r>
        <w:r w:rsidR="005426B5">
          <w:rPr>
            <w:noProof/>
            <w:webHidden/>
          </w:rPr>
          <w:fldChar w:fldCharType="separate"/>
        </w:r>
        <w:r w:rsidR="005426B5">
          <w:rPr>
            <w:noProof/>
            <w:webHidden/>
          </w:rPr>
          <w:t>27</w:t>
        </w:r>
        <w:r w:rsidR="005426B5">
          <w:rPr>
            <w:noProof/>
            <w:webHidden/>
          </w:rPr>
          <w:fldChar w:fldCharType="end"/>
        </w:r>
      </w:hyperlink>
    </w:p>
    <w:p w:rsidR="005426B5" w:rsidRDefault="00BF1777">
      <w:pPr>
        <w:pStyle w:val="TOC3"/>
        <w:rPr>
          <w:rFonts w:asciiTheme="minorHAnsi" w:eastAsiaTheme="minorEastAsia" w:hAnsiTheme="minorHAnsi" w:cstheme="minorBidi"/>
          <w:noProof/>
          <w:sz w:val="22"/>
          <w:szCs w:val="22"/>
          <w:lang w:val="da-DK" w:eastAsia="da-DK"/>
        </w:rPr>
      </w:pPr>
      <w:hyperlink w:anchor="_Toc441663678" w:history="1">
        <w:r w:rsidR="005426B5" w:rsidRPr="00F211E0">
          <w:rPr>
            <w:rStyle w:val="Hyperlink"/>
            <w:noProof/>
            <w:lang w:val="en-GB"/>
          </w:rPr>
          <w:t>4.2.2</w:t>
        </w:r>
        <w:r w:rsidR="005426B5">
          <w:rPr>
            <w:rFonts w:asciiTheme="minorHAnsi" w:eastAsiaTheme="minorEastAsia" w:hAnsiTheme="minorHAnsi" w:cstheme="minorBidi"/>
            <w:noProof/>
            <w:sz w:val="22"/>
            <w:szCs w:val="22"/>
            <w:lang w:val="da-DK" w:eastAsia="da-DK"/>
          </w:rPr>
          <w:tab/>
        </w:r>
        <w:r w:rsidR="005426B5" w:rsidRPr="00F211E0">
          <w:rPr>
            <w:rStyle w:val="Hyperlink"/>
            <w:noProof/>
            <w:lang w:val="en-GB"/>
          </w:rPr>
          <w:t>Conclusion for the frequency band 2900-3400 MHz</w:t>
        </w:r>
        <w:r w:rsidR="005426B5">
          <w:rPr>
            <w:noProof/>
            <w:webHidden/>
          </w:rPr>
          <w:tab/>
        </w:r>
        <w:r w:rsidR="005426B5">
          <w:rPr>
            <w:noProof/>
            <w:webHidden/>
          </w:rPr>
          <w:fldChar w:fldCharType="begin"/>
        </w:r>
        <w:r w:rsidR="005426B5">
          <w:rPr>
            <w:noProof/>
            <w:webHidden/>
          </w:rPr>
          <w:instrText xml:space="preserve"> PAGEREF _Toc441663678 \h </w:instrText>
        </w:r>
        <w:r w:rsidR="005426B5">
          <w:rPr>
            <w:noProof/>
            <w:webHidden/>
          </w:rPr>
        </w:r>
        <w:r w:rsidR="005426B5">
          <w:rPr>
            <w:noProof/>
            <w:webHidden/>
          </w:rPr>
          <w:fldChar w:fldCharType="separate"/>
        </w:r>
        <w:r w:rsidR="005426B5">
          <w:rPr>
            <w:noProof/>
            <w:webHidden/>
          </w:rPr>
          <w:t>28</w:t>
        </w:r>
        <w:r w:rsidR="005426B5">
          <w:rPr>
            <w:noProof/>
            <w:webHidden/>
          </w:rPr>
          <w:fldChar w:fldCharType="end"/>
        </w:r>
      </w:hyperlink>
    </w:p>
    <w:p w:rsidR="005426B5" w:rsidRDefault="00BF1777">
      <w:pPr>
        <w:pStyle w:val="TOC2"/>
        <w:rPr>
          <w:rFonts w:asciiTheme="minorHAnsi" w:eastAsiaTheme="minorEastAsia" w:hAnsiTheme="minorHAnsi" w:cstheme="minorBidi"/>
          <w:noProof/>
          <w:sz w:val="22"/>
          <w:szCs w:val="22"/>
          <w:lang w:val="da-DK" w:eastAsia="da-DK"/>
        </w:rPr>
      </w:pPr>
      <w:hyperlink w:anchor="_Toc441663679" w:history="1">
        <w:r w:rsidR="005426B5" w:rsidRPr="00F211E0">
          <w:rPr>
            <w:rStyle w:val="Hyperlink"/>
            <w:noProof/>
            <w:lang w:val="en-GB"/>
          </w:rPr>
          <w:t>4.3</w:t>
        </w:r>
        <w:r w:rsidR="005426B5">
          <w:rPr>
            <w:rFonts w:asciiTheme="minorHAnsi" w:eastAsiaTheme="minorEastAsia" w:hAnsiTheme="minorHAnsi" w:cstheme="minorBidi"/>
            <w:noProof/>
            <w:sz w:val="22"/>
            <w:szCs w:val="22"/>
            <w:lang w:val="da-DK" w:eastAsia="da-DK"/>
          </w:rPr>
          <w:tab/>
        </w:r>
        <w:r w:rsidR="005426B5" w:rsidRPr="00F211E0">
          <w:rPr>
            <w:rStyle w:val="Hyperlink"/>
            <w:noProof/>
            <w:lang w:val="en-GB"/>
          </w:rPr>
          <w:t>Frequency band above 3400 MHz</w:t>
        </w:r>
        <w:r w:rsidR="005426B5">
          <w:rPr>
            <w:noProof/>
            <w:webHidden/>
          </w:rPr>
          <w:tab/>
        </w:r>
        <w:r w:rsidR="005426B5">
          <w:rPr>
            <w:noProof/>
            <w:webHidden/>
          </w:rPr>
          <w:fldChar w:fldCharType="begin"/>
        </w:r>
        <w:r w:rsidR="005426B5">
          <w:rPr>
            <w:noProof/>
            <w:webHidden/>
          </w:rPr>
          <w:instrText xml:space="preserve"> PAGEREF _Toc441663679 \h </w:instrText>
        </w:r>
        <w:r w:rsidR="005426B5">
          <w:rPr>
            <w:noProof/>
            <w:webHidden/>
          </w:rPr>
        </w:r>
        <w:r w:rsidR="005426B5">
          <w:rPr>
            <w:noProof/>
            <w:webHidden/>
          </w:rPr>
          <w:fldChar w:fldCharType="separate"/>
        </w:r>
        <w:r w:rsidR="005426B5">
          <w:rPr>
            <w:noProof/>
            <w:webHidden/>
          </w:rPr>
          <w:t>29</w:t>
        </w:r>
        <w:r w:rsidR="005426B5">
          <w:rPr>
            <w:noProof/>
            <w:webHidden/>
          </w:rPr>
          <w:fldChar w:fldCharType="end"/>
        </w:r>
      </w:hyperlink>
    </w:p>
    <w:p w:rsidR="005426B5" w:rsidRDefault="00BF1777">
      <w:pPr>
        <w:pStyle w:val="TOC3"/>
        <w:rPr>
          <w:rFonts w:asciiTheme="minorHAnsi" w:eastAsiaTheme="minorEastAsia" w:hAnsiTheme="minorHAnsi" w:cstheme="minorBidi"/>
          <w:noProof/>
          <w:sz w:val="22"/>
          <w:szCs w:val="22"/>
          <w:lang w:val="da-DK" w:eastAsia="da-DK"/>
        </w:rPr>
      </w:pPr>
      <w:hyperlink w:anchor="_Toc441663680" w:history="1">
        <w:r w:rsidR="005426B5" w:rsidRPr="00F211E0">
          <w:rPr>
            <w:rStyle w:val="Hyperlink"/>
            <w:noProof/>
            <w:lang w:val="en-GB"/>
          </w:rPr>
          <w:t>4.3.1</w:t>
        </w:r>
        <w:r w:rsidR="005426B5">
          <w:rPr>
            <w:rFonts w:asciiTheme="minorHAnsi" w:eastAsiaTheme="minorEastAsia" w:hAnsiTheme="minorHAnsi" w:cstheme="minorBidi"/>
            <w:noProof/>
            <w:sz w:val="22"/>
            <w:szCs w:val="22"/>
            <w:lang w:val="da-DK" w:eastAsia="da-DK"/>
          </w:rPr>
          <w:tab/>
        </w:r>
        <w:r w:rsidR="005426B5" w:rsidRPr="00F211E0">
          <w:rPr>
            <w:rStyle w:val="Hyperlink"/>
            <w:noProof/>
            <w:lang w:val="en-GB"/>
          </w:rPr>
          <w:t>Use of the band above 3400 MH</w:t>
        </w:r>
        <w:r w:rsidR="005426B5" w:rsidRPr="00F211E0">
          <w:rPr>
            <w:rStyle w:val="Hyperlink"/>
            <w:caps/>
            <w:noProof/>
            <w:lang w:val="en-GB"/>
          </w:rPr>
          <w:t>z</w:t>
        </w:r>
        <w:r w:rsidR="005426B5">
          <w:rPr>
            <w:noProof/>
            <w:webHidden/>
          </w:rPr>
          <w:tab/>
        </w:r>
        <w:r w:rsidR="005426B5">
          <w:rPr>
            <w:noProof/>
            <w:webHidden/>
          </w:rPr>
          <w:fldChar w:fldCharType="begin"/>
        </w:r>
        <w:r w:rsidR="005426B5">
          <w:rPr>
            <w:noProof/>
            <w:webHidden/>
          </w:rPr>
          <w:instrText xml:space="preserve"> PAGEREF _Toc441663680 \h </w:instrText>
        </w:r>
        <w:r w:rsidR="005426B5">
          <w:rPr>
            <w:noProof/>
            <w:webHidden/>
          </w:rPr>
        </w:r>
        <w:r w:rsidR="005426B5">
          <w:rPr>
            <w:noProof/>
            <w:webHidden/>
          </w:rPr>
          <w:fldChar w:fldCharType="separate"/>
        </w:r>
        <w:r w:rsidR="005426B5">
          <w:rPr>
            <w:noProof/>
            <w:webHidden/>
          </w:rPr>
          <w:t>29</w:t>
        </w:r>
        <w:r w:rsidR="005426B5">
          <w:rPr>
            <w:noProof/>
            <w:webHidden/>
          </w:rPr>
          <w:fldChar w:fldCharType="end"/>
        </w:r>
      </w:hyperlink>
    </w:p>
    <w:p w:rsidR="005426B5" w:rsidRDefault="00BF1777">
      <w:pPr>
        <w:pStyle w:val="TOC3"/>
        <w:rPr>
          <w:rFonts w:asciiTheme="minorHAnsi" w:eastAsiaTheme="minorEastAsia" w:hAnsiTheme="minorHAnsi" w:cstheme="minorBidi"/>
          <w:noProof/>
          <w:sz w:val="22"/>
          <w:szCs w:val="22"/>
          <w:lang w:val="da-DK" w:eastAsia="da-DK"/>
        </w:rPr>
      </w:pPr>
      <w:hyperlink w:anchor="_Toc441663681" w:history="1">
        <w:r w:rsidR="005426B5" w:rsidRPr="00F211E0">
          <w:rPr>
            <w:rStyle w:val="Hyperlink"/>
            <w:noProof/>
            <w:lang w:val="en-GB"/>
          </w:rPr>
          <w:t>4.3.2</w:t>
        </w:r>
        <w:r w:rsidR="005426B5">
          <w:rPr>
            <w:rFonts w:asciiTheme="minorHAnsi" w:eastAsiaTheme="minorEastAsia" w:hAnsiTheme="minorHAnsi" w:cstheme="minorBidi"/>
            <w:noProof/>
            <w:sz w:val="22"/>
            <w:szCs w:val="22"/>
            <w:lang w:val="da-DK" w:eastAsia="da-DK"/>
          </w:rPr>
          <w:tab/>
        </w:r>
        <w:r w:rsidR="005426B5" w:rsidRPr="00F211E0">
          <w:rPr>
            <w:rStyle w:val="Hyperlink"/>
            <w:noProof/>
            <w:lang w:val="en-GB"/>
          </w:rPr>
          <w:t>Technical characteristics of E-UTRA BS and UE</w:t>
        </w:r>
        <w:r w:rsidR="005426B5">
          <w:rPr>
            <w:noProof/>
            <w:webHidden/>
          </w:rPr>
          <w:tab/>
        </w:r>
        <w:r w:rsidR="005426B5">
          <w:rPr>
            <w:noProof/>
            <w:webHidden/>
          </w:rPr>
          <w:fldChar w:fldCharType="begin"/>
        </w:r>
        <w:r w:rsidR="005426B5">
          <w:rPr>
            <w:noProof/>
            <w:webHidden/>
          </w:rPr>
          <w:instrText xml:space="preserve"> PAGEREF _Toc441663681 \h </w:instrText>
        </w:r>
        <w:r w:rsidR="005426B5">
          <w:rPr>
            <w:noProof/>
            <w:webHidden/>
          </w:rPr>
        </w:r>
        <w:r w:rsidR="005426B5">
          <w:rPr>
            <w:noProof/>
            <w:webHidden/>
          </w:rPr>
          <w:fldChar w:fldCharType="separate"/>
        </w:r>
        <w:r w:rsidR="005426B5">
          <w:rPr>
            <w:noProof/>
            <w:webHidden/>
          </w:rPr>
          <w:t>29</w:t>
        </w:r>
        <w:r w:rsidR="005426B5">
          <w:rPr>
            <w:noProof/>
            <w:webHidden/>
          </w:rPr>
          <w:fldChar w:fldCharType="end"/>
        </w:r>
      </w:hyperlink>
    </w:p>
    <w:p w:rsidR="005426B5" w:rsidRDefault="00BF1777">
      <w:pPr>
        <w:pStyle w:val="TOC3"/>
        <w:rPr>
          <w:rFonts w:asciiTheme="minorHAnsi" w:eastAsiaTheme="minorEastAsia" w:hAnsiTheme="minorHAnsi" w:cstheme="minorBidi"/>
          <w:noProof/>
          <w:sz w:val="22"/>
          <w:szCs w:val="22"/>
          <w:lang w:val="da-DK" w:eastAsia="da-DK"/>
        </w:rPr>
      </w:pPr>
      <w:hyperlink w:anchor="_Toc441663682" w:history="1">
        <w:r w:rsidR="005426B5" w:rsidRPr="00F211E0">
          <w:rPr>
            <w:rStyle w:val="Hyperlink"/>
            <w:noProof/>
            <w:lang w:val="en-GB"/>
          </w:rPr>
          <w:t>4.3.3</w:t>
        </w:r>
        <w:r w:rsidR="005426B5">
          <w:rPr>
            <w:rFonts w:asciiTheme="minorHAnsi" w:eastAsiaTheme="minorEastAsia" w:hAnsiTheme="minorHAnsi" w:cstheme="minorBidi"/>
            <w:noProof/>
            <w:sz w:val="22"/>
            <w:szCs w:val="22"/>
            <w:lang w:val="da-DK" w:eastAsia="da-DK"/>
          </w:rPr>
          <w:tab/>
        </w:r>
        <w:r w:rsidR="005426B5" w:rsidRPr="00F211E0">
          <w:rPr>
            <w:rStyle w:val="Hyperlink"/>
            <w:noProof/>
            <w:lang w:val="en-GB"/>
          </w:rPr>
          <w:t>Protection of E-UTRA BS and UE from video PMSE interferences</w:t>
        </w:r>
        <w:r w:rsidR="005426B5">
          <w:rPr>
            <w:noProof/>
            <w:webHidden/>
          </w:rPr>
          <w:tab/>
        </w:r>
        <w:r w:rsidR="005426B5">
          <w:rPr>
            <w:noProof/>
            <w:webHidden/>
          </w:rPr>
          <w:fldChar w:fldCharType="begin"/>
        </w:r>
        <w:r w:rsidR="005426B5">
          <w:rPr>
            <w:noProof/>
            <w:webHidden/>
          </w:rPr>
          <w:instrText xml:space="preserve"> PAGEREF _Toc441663682 \h </w:instrText>
        </w:r>
        <w:r w:rsidR="005426B5">
          <w:rPr>
            <w:noProof/>
            <w:webHidden/>
          </w:rPr>
        </w:r>
        <w:r w:rsidR="005426B5">
          <w:rPr>
            <w:noProof/>
            <w:webHidden/>
          </w:rPr>
          <w:fldChar w:fldCharType="separate"/>
        </w:r>
        <w:r w:rsidR="005426B5">
          <w:rPr>
            <w:noProof/>
            <w:webHidden/>
          </w:rPr>
          <w:t>29</w:t>
        </w:r>
        <w:r w:rsidR="005426B5">
          <w:rPr>
            <w:noProof/>
            <w:webHidden/>
          </w:rPr>
          <w:fldChar w:fldCharType="end"/>
        </w:r>
      </w:hyperlink>
    </w:p>
    <w:p w:rsidR="005426B5" w:rsidRDefault="00BF1777">
      <w:pPr>
        <w:pStyle w:val="TOC3"/>
        <w:rPr>
          <w:rFonts w:asciiTheme="minorHAnsi" w:eastAsiaTheme="minorEastAsia" w:hAnsiTheme="minorHAnsi" w:cstheme="minorBidi"/>
          <w:noProof/>
          <w:sz w:val="22"/>
          <w:szCs w:val="22"/>
          <w:lang w:val="da-DK" w:eastAsia="da-DK"/>
        </w:rPr>
      </w:pPr>
      <w:hyperlink w:anchor="_Toc441663683" w:history="1">
        <w:r w:rsidR="005426B5" w:rsidRPr="00F211E0">
          <w:rPr>
            <w:rStyle w:val="Hyperlink"/>
            <w:noProof/>
            <w:lang w:val="en-GB"/>
          </w:rPr>
          <w:t>4.3.4</w:t>
        </w:r>
        <w:r w:rsidR="005426B5">
          <w:rPr>
            <w:rFonts w:asciiTheme="minorHAnsi" w:eastAsiaTheme="minorEastAsia" w:hAnsiTheme="minorHAnsi" w:cstheme="minorBidi"/>
            <w:noProof/>
            <w:sz w:val="22"/>
            <w:szCs w:val="22"/>
            <w:lang w:val="da-DK" w:eastAsia="da-DK"/>
          </w:rPr>
          <w:tab/>
        </w:r>
        <w:r w:rsidR="005426B5" w:rsidRPr="00F211E0">
          <w:rPr>
            <w:rStyle w:val="Hyperlink"/>
            <w:noProof/>
            <w:lang w:val="en-GB"/>
          </w:rPr>
          <w:t>Conclusion for the frequency band above 3400 MHz</w:t>
        </w:r>
        <w:r w:rsidR="005426B5">
          <w:rPr>
            <w:noProof/>
            <w:webHidden/>
          </w:rPr>
          <w:tab/>
        </w:r>
        <w:r w:rsidR="005426B5">
          <w:rPr>
            <w:noProof/>
            <w:webHidden/>
          </w:rPr>
          <w:fldChar w:fldCharType="begin"/>
        </w:r>
        <w:r w:rsidR="005426B5">
          <w:rPr>
            <w:noProof/>
            <w:webHidden/>
          </w:rPr>
          <w:instrText xml:space="preserve"> PAGEREF _Toc441663683 \h </w:instrText>
        </w:r>
        <w:r w:rsidR="005426B5">
          <w:rPr>
            <w:noProof/>
            <w:webHidden/>
          </w:rPr>
        </w:r>
        <w:r w:rsidR="005426B5">
          <w:rPr>
            <w:noProof/>
            <w:webHidden/>
          </w:rPr>
          <w:fldChar w:fldCharType="separate"/>
        </w:r>
        <w:r w:rsidR="005426B5">
          <w:rPr>
            <w:noProof/>
            <w:webHidden/>
          </w:rPr>
          <w:t>30</w:t>
        </w:r>
        <w:r w:rsidR="005426B5">
          <w:rPr>
            <w:noProof/>
            <w:webHidden/>
          </w:rPr>
          <w:fldChar w:fldCharType="end"/>
        </w:r>
      </w:hyperlink>
    </w:p>
    <w:p w:rsidR="005426B5" w:rsidRDefault="00BF1777">
      <w:pPr>
        <w:pStyle w:val="TOC1"/>
        <w:rPr>
          <w:rFonts w:asciiTheme="minorHAnsi" w:eastAsiaTheme="minorEastAsia" w:hAnsiTheme="minorHAnsi" w:cstheme="minorBidi"/>
          <w:b w:val="0"/>
          <w:caps w:val="0"/>
          <w:noProof/>
          <w:sz w:val="22"/>
          <w:szCs w:val="22"/>
          <w:lang w:val="da-DK" w:eastAsia="da-DK"/>
        </w:rPr>
      </w:pPr>
      <w:hyperlink w:anchor="_Toc441663684" w:history="1">
        <w:r w:rsidR="005426B5" w:rsidRPr="00F211E0">
          <w:rPr>
            <w:rStyle w:val="Hyperlink"/>
            <w:noProof/>
          </w:rPr>
          <w:t>5</w:t>
        </w:r>
        <w:r w:rsidR="005426B5">
          <w:rPr>
            <w:rFonts w:asciiTheme="minorHAnsi" w:eastAsiaTheme="minorEastAsia" w:hAnsiTheme="minorHAnsi" w:cstheme="minorBidi"/>
            <w:b w:val="0"/>
            <w:caps w:val="0"/>
            <w:noProof/>
            <w:sz w:val="22"/>
            <w:szCs w:val="22"/>
            <w:lang w:val="da-DK" w:eastAsia="da-DK"/>
          </w:rPr>
          <w:tab/>
        </w:r>
        <w:r w:rsidR="005426B5" w:rsidRPr="00F211E0">
          <w:rPr>
            <w:rStyle w:val="Hyperlink"/>
            <w:noProof/>
          </w:rPr>
          <w:t>Conclusions</w:t>
        </w:r>
        <w:r w:rsidR="005426B5">
          <w:rPr>
            <w:noProof/>
            <w:webHidden/>
          </w:rPr>
          <w:tab/>
        </w:r>
        <w:r w:rsidR="005426B5">
          <w:rPr>
            <w:noProof/>
            <w:webHidden/>
          </w:rPr>
          <w:fldChar w:fldCharType="begin"/>
        </w:r>
        <w:r w:rsidR="005426B5">
          <w:rPr>
            <w:noProof/>
            <w:webHidden/>
          </w:rPr>
          <w:instrText xml:space="preserve"> PAGEREF _Toc441663684 \h </w:instrText>
        </w:r>
        <w:r w:rsidR="005426B5">
          <w:rPr>
            <w:noProof/>
            <w:webHidden/>
          </w:rPr>
        </w:r>
        <w:r w:rsidR="005426B5">
          <w:rPr>
            <w:noProof/>
            <w:webHidden/>
          </w:rPr>
          <w:fldChar w:fldCharType="separate"/>
        </w:r>
        <w:r w:rsidR="005426B5">
          <w:rPr>
            <w:noProof/>
            <w:webHidden/>
          </w:rPr>
          <w:t>32</w:t>
        </w:r>
        <w:r w:rsidR="005426B5">
          <w:rPr>
            <w:noProof/>
            <w:webHidden/>
          </w:rPr>
          <w:fldChar w:fldCharType="end"/>
        </w:r>
      </w:hyperlink>
    </w:p>
    <w:p w:rsidR="005426B5" w:rsidRDefault="00BF1777">
      <w:pPr>
        <w:pStyle w:val="TOC2"/>
        <w:rPr>
          <w:rFonts w:asciiTheme="minorHAnsi" w:eastAsiaTheme="minorEastAsia" w:hAnsiTheme="minorHAnsi" w:cstheme="minorBidi"/>
          <w:noProof/>
          <w:sz w:val="22"/>
          <w:szCs w:val="22"/>
          <w:lang w:val="da-DK" w:eastAsia="da-DK"/>
        </w:rPr>
      </w:pPr>
      <w:hyperlink w:anchor="_Toc441663685" w:history="1">
        <w:r w:rsidR="005426B5" w:rsidRPr="00F211E0">
          <w:rPr>
            <w:rStyle w:val="Hyperlink"/>
            <w:noProof/>
            <w:lang w:val="en-GB"/>
          </w:rPr>
          <w:t>5.1</w:t>
        </w:r>
        <w:r w:rsidR="005426B5">
          <w:rPr>
            <w:rFonts w:asciiTheme="minorHAnsi" w:eastAsiaTheme="minorEastAsia" w:hAnsiTheme="minorHAnsi" w:cstheme="minorBidi"/>
            <w:noProof/>
            <w:sz w:val="22"/>
            <w:szCs w:val="22"/>
            <w:lang w:val="da-DK" w:eastAsia="da-DK"/>
          </w:rPr>
          <w:tab/>
        </w:r>
        <w:r w:rsidR="005426B5" w:rsidRPr="00F211E0">
          <w:rPr>
            <w:rStyle w:val="Hyperlink"/>
            <w:noProof/>
            <w:lang w:val="en-GB"/>
          </w:rPr>
          <w:t>Considerations for coexistence of the video PMSE in the frequency band 2700-2900 MHz</w:t>
        </w:r>
        <w:r w:rsidR="005426B5">
          <w:rPr>
            <w:noProof/>
            <w:webHidden/>
          </w:rPr>
          <w:tab/>
        </w:r>
        <w:r w:rsidR="005426B5">
          <w:rPr>
            <w:noProof/>
            <w:webHidden/>
          </w:rPr>
          <w:fldChar w:fldCharType="begin"/>
        </w:r>
        <w:r w:rsidR="005426B5">
          <w:rPr>
            <w:noProof/>
            <w:webHidden/>
          </w:rPr>
          <w:instrText xml:space="preserve"> PAGEREF _Toc441663685 \h </w:instrText>
        </w:r>
        <w:r w:rsidR="005426B5">
          <w:rPr>
            <w:noProof/>
            <w:webHidden/>
          </w:rPr>
        </w:r>
        <w:r w:rsidR="005426B5">
          <w:rPr>
            <w:noProof/>
            <w:webHidden/>
          </w:rPr>
          <w:fldChar w:fldCharType="separate"/>
        </w:r>
        <w:r w:rsidR="005426B5">
          <w:rPr>
            <w:noProof/>
            <w:webHidden/>
          </w:rPr>
          <w:t>32</w:t>
        </w:r>
        <w:r w:rsidR="005426B5">
          <w:rPr>
            <w:noProof/>
            <w:webHidden/>
          </w:rPr>
          <w:fldChar w:fldCharType="end"/>
        </w:r>
      </w:hyperlink>
    </w:p>
    <w:p w:rsidR="005426B5" w:rsidRDefault="00BF1777">
      <w:pPr>
        <w:pStyle w:val="TOC2"/>
        <w:rPr>
          <w:rFonts w:asciiTheme="minorHAnsi" w:eastAsiaTheme="minorEastAsia" w:hAnsiTheme="minorHAnsi" w:cstheme="minorBidi"/>
          <w:noProof/>
          <w:sz w:val="22"/>
          <w:szCs w:val="22"/>
          <w:lang w:val="da-DK" w:eastAsia="da-DK"/>
        </w:rPr>
      </w:pPr>
      <w:hyperlink w:anchor="_Toc441663686" w:history="1">
        <w:r w:rsidR="005426B5" w:rsidRPr="00F211E0">
          <w:rPr>
            <w:rStyle w:val="Hyperlink"/>
            <w:noProof/>
            <w:lang w:val="en-GB"/>
          </w:rPr>
          <w:t>5.2</w:t>
        </w:r>
        <w:r w:rsidR="005426B5">
          <w:rPr>
            <w:rFonts w:asciiTheme="minorHAnsi" w:eastAsiaTheme="minorEastAsia" w:hAnsiTheme="minorHAnsi" w:cstheme="minorBidi"/>
            <w:noProof/>
            <w:sz w:val="22"/>
            <w:szCs w:val="22"/>
            <w:lang w:val="da-DK" w:eastAsia="da-DK"/>
          </w:rPr>
          <w:tab/>
        </w:r>
        <w:r w:rsidR="005426B5" w:rsidRPr="00F211E0">
          <w:rPr>
            <w:rStyle w:val="Hyperlink"/>
            <w:noProof/>
            <w:lang w:val="en-GB"/>
          </w:rPr>
          <w:t>Considerations for coexistence of the video PMSE in the frequency band 2900-3400 MHz</w:t>
        </w:r>
        <w:r w:rsidR="005426B5">
          <w:rPr>
            <w:noProof/>
            <w:webHidden/>
          </w:rPr>
          <w:tab/>
        </w:r>
        <w:r w:rsidR="005426B5">
          <w:rPr>
            <w:noProof/>
            <w:webHidden/>
          </w:rPr>
          <w:fldChar w:fldCharType="begin"/>
        </w:r>
        <w:r w:rsidR="005426B5">
          <w:rPr>
            <w:noProof/>
            <w:webHidden/>
          </w:rPr>
          <w:instrText xml:space="preserve"> PAGEREF _Toc441663686 \h </w:instrText>
        </w:r>
        <w:r w:rsidR="005426B5">
          <w:rPr>
            <w:noProof/>
            <w:webHidden/>
          </w:rPr>
        </w:r>
        <w:r w:rsidR="005426B5">
          <w:rPr>
            <w:noProof/>
            <w:webHidden/>
          </w:rPr>
          <w:fldChar w:fldCharType="separate"/>
        </w:r>
        <w:r w:rsidR="005426B5">
          <w:rPr>
            <w:noProof/>
            <w:webHidden/>
          </w:rPr>
          <w:t>33</w:t>
        </w:r>
        <w:r w:rsidR="005426B5">
          <w:rPr>
            <w:noProof/>
            <w:webHidden/>
          </w:rPr>
          <w:fldChar w:fldCharType="end"/>
        </w:r>
      </w:hyperlink>
    </w:p>
    <w:p w:rsidR="005426B5" w:rsidRDefault="00BF1777">
      <w:pPr>
        <w:pStyle w:val="TOC1"/>
        <w:rPr>
          <w:rFonts w:asciiTheme="minorHAnsi" w:eastAsiaTheme="minorEastAsia" w:hAnsiTheme="minorHAnsi" w:cstheme="minorBidi"/>
          <w:b w:val="0"/>
          <w:caps w:val="0"/>
          <w:noProof/>
          <w:sz w:val="22"/>
          <w:szCs w:val="22"/>
          <w:lang w:val="da-DK" w:eastAsia="da-DK"/>
        </w:rPr>
      </w:pPr>
      <w:hyperlink w:anchor="_Toc441663687" w:history="1">
        <w:r w:rsidR="005426B5" w:rsidRPr="00F211E0">
          <w:rPr>
            <w:rStyle w:val="Hyperlink"/>
            <w:noProof/>
          </w:rPr>
          <w:t>ANNEX 1: Formulas used in the compatibility calculations</w:t>
        </w:r>
        <w:r w:rsidR="005426B5">
          <w:rPr>
            <w:noProof/>
            <w:webHidden/>
          </w:rPr>
          <w:tab/>
        </w:r>
        <w:r w:rsidR="005426B5">
          <w:rPr>
            <w:noProof/>
            <w:webHidden/>
          </w:rPr>
          <w:fldChar w:fldCharType="begin"/>
        </w:r>
        <w:r w:rsidR="005426B5">
          <w:rPr>
            <w:noProof/>
            <w:webHidden/>
          </w:rPr>
          <w:instrText xml:space="preserve"> PAGEREF _Toc441663687 \h </w:instrText>
        </w:r>
        <w:r w:rsidR="005426B5">
          <w:rPr>
            <w:noProof/>
            <w:webHidden/>
          </w:rPr>
        </w:r>
        <w:r w:rsidR="005426B5">
          <w:rPr>
            <w:noProof/>
            <w:webHidden/>
          </w:rPr>
          <w:fldChar w:fldCharType="separate"/>
        </w:r>
        <w:r w:rsidR="005426B5">
          <w:rPr>
            <w:noProof/>
            <w:webHidden/>
          </w:rPr>
          <w:t>35</w:t>
        </w:r>
        <w:r w:rsidR="005426B5">
          <w:rPr>
            <w:noProof/>
            <w:webHidden/>
          </w:rPr>
          <w:fldChar w:fldCharType="end"/>
        </w:r>
      </w:hyperlink>
    </w:p>
    <w:p w:rsidR="005426B5" w:rsidRDefault="00BF1777">
      <w:pPr>
        <w:pStyle w:val="TOC1"/>
        <w:rPr>
          <w:rFonts w:asciiTheme="minorHAnsi" w:eastAsiaTheme="minorEastAsia" w:hAnsiTheme="minorHAnsi" w:cstheme="minorBidi"/>
          <w:b w:val="0"/>
          <w:caps w:val="0"/>
          <w:noProof/>
          <w:sz w:val="22"/>
          <w:szCs w:val="22"/>
          <w:lang w:val="da-DK" w:eastAsia="da-DK"/>
        </w:rPr>
      </w:pPr>
      <w:hyperlink w:anchor="_Toc441663688" w:history="1">
        <w:r w:rsidR="005426B5" w:rsidRPr="00F211E0">
          <w:rPr>
            <w:rStyle w:val="Hyperlink"/>
            <w:noProof/>
          </w:rPr>
          <w:t>ANNEX 2: Results for protection of radar from video PMSE interference in the frequency band 2700-2900 MHz In Adjacent channels</w:t>
        </w:r>
        <w:r w:rsidR="005426B5">
          <w:rPr>
            <w:noProof/>
            <w:webHidden/>
          </w:rPr>
          <w:tab/>
        </w:r>
        <w:r w:rsidR="005426B5">
          <w:rPr>
            <w:noProof/>
            <w:webHidden/>
          </w:rPr>
          <w:fldChar w:fldCharType="begin"/>
        </w:r>
        <w:r w:rsidR="005426B5">
          <w:rPr>
            <w:noProof/>
            <w:webHidden/>
          </w:rPr>
          <w:instrText xml:space="preserve"> PAGEREF _Toc441663688 \h </w:instrText>
        </w:r>
        <w:r w:rsidR="005426B5">
          <w:rPr>
            <w:noProof/>
            <w:webHidden/>
          </w:rPr>
        </w:r>
        <w:r w:rsidR="005426B5">
          <w:rPr>
            <w:noProof/>
            <w:webHidden/>
          </w:rPr>
          <w:fldChar w:fldCharType="separate"/>
        </w:r>
        <w:r w:rsidR="005426B5">
          <w:rPr>
            <w:noProof/>
            <w:webHidden/>
          </w:rPr>
          <w:t>38</w:t>
        </w:r>
        <w:r w:rsidR="005426B5">
          <w:rPr>
            <w:noProof/>
            <w:webHidden/>
          </w:rPr>
          <w:fldChar w:fldCharType="end"/>
        </w:r>
      </w:hyperlink>
    </w:p>
    <w:p w:rsidR="005426B5" w:rsidRDefault="00BF1777">
      <w:pPr>
        <w:pStyle w:val="TOC1"/>
        <w:rPr>
          <w:rFonts w:asciiTheme="minorHAnsi" w:eastAsiaTheme="minorEastAsia" w:hAnsiTheme="minorHAnsi" w:cstheme="minorBidi"/>
          <w:b w:val="0"/>
          <w:caps w:val="0"/>
          <w:noProof/>
          <w:sz w:val="22"/>
          <w:szCs w:val="22"/>
          <w:lang w:val="da-DK" w:eastAsia="da-DK"/>
        </w:rPr>
      </w:pPr>
      <w:hyperlink w:anchor="_Toc441663689" w:history="1">
        <w:r w:rsidR="005426B5" w:rsidRPr="00F211E0">
          <w:rPr>
            <w:rStyle w:val="Hyperlink"/>
            <w:noProof/>
          </w:rPr>
          <w:t>ANNEX 3: Results for protection of video PMSE from radar interference</w:t>
        </w:r>
        <w:r w:rsidR="005426B5">
          <w:rPr>
            <w:noProof/>
            <w:webHidden/>
          </w:rPr>
          <w:tab/>
        </w:r>
        <w:r w:rsidR="005426B5">
          <w:rPr>
            <w:noProof/>
            <w:webHidden/>
          </w:rPr>
          <w:fldChar w:fldCharType="begin"/>
        </w:r>
        <w:r w:rsidR="005426B5">
          <w:rPr>
            <w:noProof/>
            <w:webHidden/>
          </w:rPr>
          <w:instrText xml:space="preserve"> PAGEREF _Toc441663689 \h </w:instrText>
        </w:r>
        <w:r w:rsidR="005426B5">
          <w:rPr>
            <w:noProof/>
            <w:webHidden/>
          </w:rPr>
        </w:r>
        <w:r w:rsidR="005426B5">
          <w:rPr>
            <w:noProof/>
            <w:webHidden/>
          </w:rPr>
          <w:fldChar w:fldCharType="separate"/>
        </w:r>
        <w:r w:rsidR="005426B5">
          <w:rPr>
            <w:noProof/>
            <w:webHidden/>
          </w:rPr>
          <w:t>43</w:t>
        </w:r>
        <w:r w:rsidR="005426B5">
          <w:rPr>
            <w:noProof/>
            <w:webHidden/>
          </w:rPr>
          <w:fldChar w:fldCharType="end"/>
        </w:r>
      </w:hyperlink>
    </w:p>
    <w:p w:rsidR="005426B5" w:rsidRDefault="00BF1777">
      <w:pPr>
        <w:pStyle w:val="TOC1"/>
        <w:rPr>
          <w:rFonts w:asciiTheme="minorHAnsi" w:eastAsiaTheme="minorEastAsia" w:hAnsiTheme="minorHAnsi" w:cstheme="minorBidi"/>
          <w:b w:val="0"/>
          <w:caps w:val="0"/>
          <w:noProof/>
          <w:sz w:val="22"/>
          <w:szCs w:val="22"/>
          <w:lang w:val="da-DK" w:eastAsia="da-DK"/>
        </w:rPr>
      </w:pPr>
      <w:hyperlink w:anchor="_Toc441663690" w:history="1">
        <w:r w:rsidR="005426B5" w:rsidRPr="00F211E0">
          <w:rPr>
            <w:rStyle w:val="Hyperlink"/>
            <w:noProof/>
          </w:rPr>
          <w:t>ANNEX 4: Results for protection of radioastronomy in the 2690-2700 MHz band from video PMSE interference</w:t>
        </w:r>
        <w:r w:rsidR="005426B5">
          <w:rPr>
            <w:noProof/>
            <w:webHidden/>
          </w:rPr>
          <w:tab/>
        </w:r>
        <w:r w:rsidR="005426B5">
          <w:rPr>
            <w:noProof/>
            <w:webHidden/>
          </w:rPr>
          <w:fldChar w:fldCharType="begin"/>
        </w:r>
        <w:r w:rsidR="005426B5">
          <w:rPr>
            <w:noProof/>
            <w:webHidden/>
          </w:rPr>
          <w:instrText xml:space="preserve"> PAGEREF _Toc441663690 \h </w:instrText>
        </w:r>
        <w:r w:rsidR="005426B5">
          <w:rPr>
            <w:noProof/>
            <w:webHidden/>
          </w:rPr>
        </w:r>
        <w:r w:rsidR="005426B5">
          <w:rPr>
            <w:noProof/>
            <w:webHidden/>
          </w:rPr>
          <w:fldChar w:fldCharType="separate"/>
        </w:r>
        <w:r w:rsidR="005426B5">
          <w:rPr>
            <w:noProof/>
            <w:webHidden/>
          </w:rPr>
          <w:t>46</w:t>
        </w:r>
        <w:r w:rsidR="005426B5">
          <w:rPr>
            <w:noProof/>
            <w:webHidden/>
          </w:rPr>
          <w:fldChar w:fldCharType="end"/>
        </w:r>
      </w:hyperlink>
    </w:p>
    <w:p w:rsidR="005426B5" w:rsidRDefault="00BF1777">
      <w:pPr>
        <w:pStyle w:val="TOC1"/>
        <w:rPr>
          <w:rFonts w:asciiTheme="minorHAnsi" w:eastAsiaTheme="minorEastAsia" w:hAnsiTheme="minorHAnsi" w:cstheme="minorBidi"/>
          <w:b w:val="0"/>
          <w:caps w:val="0"/>
          <w:noProof/>
          <w:sz w:val="22"/>
          <w:szCs w:val="22"/>
          <w:lang w:val="da-DK" w:eastAsia="da-DK"/>
        </w:rPr>
      </w:pPr>
      <w:hyperlink w:anchor="_Toc441663691" w:history="1">
        <w:r w:rsidR="005426B5" w:rsidRPr="00F211E0">
          <w:rPr>
            <w:rStyle w:val="Hyperlink"/>
            <w:noProof/>
          </w:rPr>
          <w:t>ANNEX 5: Example of exclusion area calculation for radar protection for co</w:t>
        </w:r>
        <w:r w:rsidR="005426B5" w:rsidRPr="00F211E0">
          <w:rPr>
            <w:rStyle w:val="Hyperlink"/>
            <w:noProof/>
          </w:rPr>
          <w:noBreakHyphen/>
          <w:t>channel operation</w:t>
        </w:r>
        <w:r w:rsidR="005426B5">
          <w:rPr>
            <w:noProof/>
            <w:webHidden/>
          </w:rPr>
          <w:tab/>
        </w:r>
        <w:r w:rsidR="005426B5">
          <w:rPr>
            <w:noProof/>
            <w:webHidden/>
          </w:rPr>
          <w:fldChar w:fldCharType="begin"/>
        </w:r>
        <w:r w:rsidR="005426B5">
          <w:rPr>
            <w:noProof/>
            <w:webHidden/>
          </w:rPr>
          <w:instrText xml:space="preserve"> PAGEREF _Toc441663691 \h </w:instrText>
        </w:r>
        <w:r w:rsidR="005426B5">
          <w:rPr>
            <w:noProof/>
            <w:webHidden/>
          </w:rPr>
        </w:r>
        <w:r w:rsidR="005426B5">
          <w:rPr>
            <w:noProof/>
            <w:webHidden/>
          </w:rPr>
          <w:fldChar w:fldCharType="separate"/>
        </w:r>
        <w:r w:rsidR="005426B5">
          <w:rPr>
            <w:noProof/>
            <w:webHidden/>
          </w:rPr>
          <w:t>47</w:t>
        </w:r>
        <w:r w:rsidR="005426B5">
          <w:rPr>
            <w:noProof/>
            <w:webHidden/>
          </w:rPr>
          <w:fldChar w:fldCharType="end"/>
        </w:r>
      </w:hyperlink>
    </w:p>
    <w:p w:rsidR="005426B5" w:rsidRDefault="00BF1777">
      <w:pPr>
        <w:pStyle w:val="TOC1"/>
        <w:rPr>
          <w:rFonts w:asciiTheme="minorHAnsi" w:eastAsiaTheme="minorEastAsia" w:hAnsiTheme="minorHAnsi" w:cstheme="minorBidi"/>
          <w:b w:val="0"/>
          <w:caps w:val="0"/>
          <w:noProof/>
          <w:sz w:val="22"/>
          <w:szCs w:val="22"/>
          <w:lang w:val="da-DK" w:eastAsia="da-DK"/>
        </w:rPr>
      </w:pPr>
      <w:hyperlink w:anchor="_Toc441663692" w:history="1">
        <w:r w:rsidR="005426B5" w:rsidRPr="00F211E0">
          <w:rPr>
            <w:rStyle w:val="Hyperlink"/>
            <w:noProof/>
          </w:rPr>
          <w:t>ANNEX 6: MCL analysis 2900-3400 MHz Adjacent channel scenario</w:t>
        </w:r>
        <w:r w:rsidR="005426B5">
          <w:rPr>
            <w:noProof/>
            <w:webHidden/>
          </w:rPr>
          <w:tab/>
        </w:r>
        <w:r w:rsidR="005426B5">
          <w:rPr>
            <w:noProof/>
            <w:webHidden/>
          </w:rPr>
          <w:fldChar w:fldCharType="begin"/>
        </w:r>
        <w:r w:rsidR="005426B5">
          <w:rPr>
            <w:noProof/>
            <w:webHidden/>
          </w:rPr>
          <w:instrText xml:space="preserve"> PAGEREF _Toc441663692 \h </w:instrText>
        </w:r>
        <w:r w:rsidR="005426B5">
          <w:rPr>
            <w:noProof/>
            <w:webHidden/>
          </w:rPr>
        </w:r>
        <w:r w:rsidR="005426B5">
          <w:rPr>
            <w:noProof/>
            <w:webHidden/>
          </w:rPr>
          <w:fldChar w:fldCharType="separate"/>
        </w:r>
        <w:r w:rsidR="005426B5">
          <w:rPr>
            <w:noProof/>
            <w:webHidden/>
          </w:rPr>
          <w:t>50</w:t>
        </w:r>
        <w:r w:rsidR="005426B5">
          <w:rPr>
            <w:noProof/>
            <w:webHidden/>
          </w:rPr>
          <w:fldChar w:fldCharType="end"/>
        </w:r>
      </w:hyperlink>
    </w:p>
    <w:p w:rsidR="005426B5" w:rsidRDefault="00BF1777">
      <w:pPr>
        <w:pStyle w:val="TOC1"/>
        <w:rPr>
          <w:rFonts w:asciiTheme="minorHAnsi" w:eastAsiaTheme="minorEastAsia" w:hAnsiTheme="minorHAnsi" w:cstheme="minorBidi"/>
          <w:b w:val="0"/>
          <w:caps w:val="0"/>
          <w:noProof/>
          <w:sz w:val="22"/>
          <w:szCs w:val="22"/>
          <w:lang w:val="da-DK" w:eastAsia="da-DK"/>
        </w:rPr>
      </w:pPr>
      <w:hyperlink w:anchor="_Toc441663693" w:history="1">
        <w:r w:rsidR="005426B5" w:rsidRPr="00F211E0">
          <w:rPr>
            <w:rStyle w:val="Hyperlink"/>
            <w:noProof/>
          </w:rPr>
          <w:t>ANNEX 7: special case of one administraton</w:t>
        </w:r>
        <w:r w:rsidR="005426B5">
          <w:rPr>
            <w:noProof/>
            <w:webHidden/>
          </w:rPr>
          <w:tab/>
        </w:r>
        <w:r w:rsidR="005426B5">
          <w:rPr>
            <w:noProof/>
            <w:webHidden/>
          </w:rPr>
          <w:fldChar w:fldCharType="begin"/>
        </w:r>
        <w:r w:rsidR="005426B5">
          <w:rPr>
            <w:noProof/>
            <w:webHidden/>
          </w:rPr>
          <w:instrText xml:space="preserve"> PAGEREF _Toc441663693 \h </w:instrText>
        </w:r>
        <w:r w:rsidR="005426B5">
          <w:rPr>
            <w:noProof/>
            <w:webHidden/>
          </w:rPr>
        </w:r>
        <w:r w:rsidR="005426B5">
          <w:rPr>
            <w:noProof/>
            <w:webHidden/>
          </w:rPr>
          <w:fldChar w:fldCharType="separate"/>
        </w:r>
        <w:r w:rsidR="005426B5">
          <w:rPr>
            <w:noProof/>
            <w:webHidden/>
          </w:rPr>
          <w:t>55</w:t>
        </w:r>
        <w:r w:rsidR="005426B5">
          <w:rPr>
            <w:noProof/>
            <w:webHidden/>
          </w:rPr>
          <w:fldChar w:fldCharType="end"/>
        </w:r>
      </w:hyperlink>
    </w:p>
    <w:p w:rsidR="005426B5" w:rsidRDefault="00BF1777">
      <w:pPr>
        <w:pStyle w:val="TOC1"/>
        <w:rPr>
          <w:rFonts w:asciiTheme="minorHAnsi" w:eastAsiaTheme="minorEastAsia" w:hAnsiTheme="minorHAnsi" w:cstheme="minorBidi"/>
          <w:b w:val="0"/>
          <w:caps w:val="0"/>
          <w:noProof/>
          <w:sz w:val="22"/>
          <w:szCs w:val="22"/>
          <w:lang w:val="da-DK" w:eastAsia="da-DK"/>
        </w:rPr>
      </w:pPr>
      <w:hyperlink w:anchor="_Toc441663694" w:history="1">
        <w:r w:rsidR="005426B5" w:rsidRPr="00F211E0">
          <w:rPr>
            <w:rStyle w:val="Hyperlink"/>
            <w:noProof/>
          </w:rPr>
          <w:t>ANNEX 8:</w:t>
        </w:r>
        <w:r w:rsidR="005426B5" w:rsidRPr="00F211E0">
          <w:rPr>
            <w:rStyle w:val="Hyperlink"/>
            <w:noProof/>
            <w:lang w:eastAsia="de-DE"/>
          </w:rPr>
          <w:t xml:space="preserve"> MCL result for  </w:t>
        </w:r>
        <w:r w:rsidR="005426B5" w:rsidRPr="00F211E0">
          <w:rPr>
            <w:rStyle w:val="Hyperlink"/>
            <w:noProof/>
          </w:rPr>
          <w:t>E-UTRA UE (below 2690 MHz) vs video PMSE</w:t>
        </w:r>
        <w:r w:rsidR="005426B5">
          <w:rPr>
            <w:noProof/>
            <w:webHidden/>
          </w:rPr>
          <w:tab/>
        </w:r>
        <w:r w:rsidR="005426B5">
          <w:rPr>
            <w:noProof/>
            <w:webHidden/>
          </w:rPr>
          <w:fldChar w:fldCharType="begin"/>
        </w:r>
        <w:r w:rsidR="005426B5">
          <w:rPr>
            <w:noProof/>
            <w:webHidden/>
          </w:rPr>
          <w:instrText xml:space="preserve"> PAGEREF _Toc441663694 \h </w:instrText>
        </w:r>
        <w:r w:rsidR="005426B5">
          <w:rPr>
            <w:noProof/>
            <w:webHidden/>
          </w:rPr>
        </w:r>
        <w:r w:rsidR="005426B5">
          <w:rPr>
            <w:noProof/>
            <w:webHidden/>
          </w:rPr>
          <w:fldChar w:fldCharType="separate"/>
        </w:r>
        <w:r w:rsidR="005426B5">
          <w:rPr>
            <w:noProof/>
            <w:webHidden/>
          </w:rPr>
          <w:t>62</w:t>
        </w:r>
        <w:r w:rsidR="005426B5">
          <w:rPr>
            <w:noProof/>
            <w:webHidden/>
          </w:rPr>
          <w:fldChar w:fldCharType="end"/>
        </w:r>
      </w:hyperlink>
    </w:p>
    <w:p w:rsidR="005426B5" w:rsidRDefault="00BF1777">
      <w:pPr>
        <w:pStyle w:val="TOC1"/>
        <w:rPr>
          <w:rFonts w:asciiTheme="minorHAnsi" w:eastAsiaTheme="minorEastAsia" w:hAnsiTheme="minorHAnsi" w:cstheme="minorBidi"/>
          <w:b w:val="0"/>
          <w:caps w:val="0"/>
          <w:noProof/>
          <w:sz w:val="22"/>
          <w:szCs w:val="22"/>
          <w:lang w:val="da-DK" w:eastAsia="da-DK"/>
        </w:rPr>
      </w:pPr>
      <w:hyperlink w:anchor="_Toc441663695" w:history="1">
        <w:r w:rsidR="005426B5" w:rsidRPr="00F211E0">
          <w:rPr>
            <w:rStyle w:val="Hyperlink"/>
            <w:noProof/>
          </w:rPr>
          <w:t>ANNEX 9: MCL result for  E-UTRA TDD (above 3400 MHz)  vs video PMSE</w:t>
        </w:r>
        <w:r w:rsidR="005426B5">
          <w:rPr>
            <w:noProof/>
            <w:webHidden/>
          </w:rPr>
          <w:tab/>
        </w:r>
        <w:r w:rsidR="005426B5">
          <w:rPr>
            <w:noProof/>
            <w:webHidden/>
          </w:rPr>
          <w:fldChar w:fldCharType="begin"/>
        </w:r>
        <w:r w:rsidR="005426B5">
          <w:rPr>
            <w:noProof/>
            <w:webHidden/>
          </w:rPr>
          <w:instrText xml:space="preserve"> PAGEREF _Toc441663695 \h </w:instrText>
        </w:r>
        <w:r w:rsidR="005426B5">
          <w:rPr>
            <w:noProof/>
            <w:webHidden/>
          </w:rPr>
        </w:r>
        <w:r w:rsidR="005426B5">
          <w:rPr>
            <w:noProof/>
            <w:webHidden/>
          </w:rPr>
          <w:fldChar w:fldCharType="separate"/>
        </w:r>
        <w:r w:rsidR="005426B5">
          <w:rPr>
            <w:noProof/>
            <w:webHidden/>
          </w:rPr>
          <w:t>65</w:t>
        </w:r>
        <w:r w:rsidR="005426B5">
          <w:rPr>
            <w:noProof/>
            <w:webHidden/>
          </w:rPr>
          <w:fldChar w:fldCharType="end"/>
        </w:r>
      </w:hyperlink>
    </w:p>
    <w:p w:rsidR="005426B5" w:rsidRDefault="00BF1777">
      <w:pPr>
        <w:pStyle w:val="TOC1"/>
        <w:rPr>
          <w:rFonts w:asciiTheme="minorHAnsi" w:eastAsiaTheme="minorEastAsia" w:hAnsiTheme="minorHAnsi" w:cstheme="minorBidi"/>
          <w:b w:val="0"/>
          <w:caps w:val="0"/>
          <w:noProof/>
          <w:sz w:val="22"/>
          <w:szCs w:val="22"/>
          <w:lang w:val="da-DK" w:eastAsia="da-DK"/>
        </w:rPr>
      </w:pPr>
      <w:hyperlink w:anchor="_Toc441663696" w:history="1">
        <w:r w:rsidR="005426B5" w:rsidRPr="00F211E0">
          <w:rPr>
            <w:rStyle w:val="Hyperlink"/>
            <w:noProof/>
          </w:rPr>
          <w:t>ANNEX 10: Other Study on sharing between mobile video links (MVL) and LTE at 2700 MHz</w:t>
        </w:r>
        <w:r w:rsidR="005426B5">
          <w:rPr>
            <w:noProof/>
            <w:webHidden/>
          </w:rPr>
          <w:tab/>
        </w:r>
        <w:r w:rsidR="005426B5">
          <w:rPr>
            <w:noProof/>
            <w:webHidden/>
          </w:rPr>
          <w:fldChar w:fldCharType="begin"/>
        </w:r>
        <w:r w:rsidR="005426B5">
          <w:rPr>
            <w:noProof/>
            <w:webHidden/>
          </w:rPr>
          <w:instrText xml:space="preserve"> PAGEREF _Toc441663696 \h </w:instrText>
        </w:r>
        <w:r w:rsidR="005426B5">
          <w:rPr>
            <w:noProof/>
            <w:webHidden/>
          </w:rPr>
        </w:r>
        <w:r w:rsidR="005426B5">
          <w:rPr>
            <w:noProof/>
            <w:webHidden/>
          </w:rPr>
          <w:fldChar w:fldCharType="separate"/>
        </w:r>
        <w:r w:rsidR="005426B5">
          <w:rPr>
            <w:noProof/>
            <w:webHidden/>
          </w:rPr>
          <w:t>71</w:t>
        </w:r>
        <w:r w:rsidR="005426B5">
          <w:rPr>
            <w:noProof/>
            <w:webHidden/>
          </w:rPr>
          <w:fldChar w:fldCharType="end"/>
        </w:r>
      </w:hyperlink>
    </w:p>
    <w:p w:rsidR="005426B5" w:rsidRDefault="00BF1777">
      <w:pPr>
        <w:pStyle w:val="TOC1"/>
        <w:rPr>
          <w:rFonts w:asciiTheme="minorHAnsi" w:eastAsiaTheme="minorEastAsia" w:hAnsiTheme="minorHAnsi" w:cstheme="minorBidi"/>
          <w:b w:val="0"/>
          <w:caps w:val="0"/>
          <w:noProof/>
          <w:sz w:val="22"/>
          <w:szCs w:val="22"/>
          <w:lang w:val="da-DK" w:eastAsia="da-DK"/>
        </w:rPr>
      </w:pPr>
      <w:hyperlink w:anchor="_Toc441663697" w:history="1">
        <w:r w:rsidR="005426B5" w:rsidRPr="00F211E0">
          <w:rPr>
            <w:rStyle w:val="Hyperlink"/>
            <w:noProof/>
          </w:rPr>
          <w:t>ANNEX 11: List of reference</w:t>
        </w:r>
        <w:r w:rsidR="005426B5">
          <w:rPr>
            <w:noProof/>
            <w:webHidden/>
          </w:rPr>
          <w:tab/>
        </w:r>
        <w:r w:rsidR="005426B5">
          <w:rPr>
            <w:noProof/>
            <w:webHidden/>
          </w:rPr>
          <w:fldChar w:fldCharType="begin"/>
        </w:r>
        <w:r w:rsidR="005426B5">
          <w:rPr>
            <w:noProof/>
            <w:webHidden/>
          </w:rPr>
          <w:instrText xml:space="preserve"> PAGEREF _Toc441663697 \h </w:instrText>
        </w:r>
        <w:r w:rsidR="005426B5">
          <w:rPr>
            <w:noProof/>
            <w:webHidden/>
          </w:rPr>
        </w:r>
        <w:r w:rsidR="005426B5">
          <w:rPr>
            <w:noProof/>
            <w:webHidden/>
          </w:rPr>
          <w:fldChar w:fldCharType="separate"/>
        </w:r>
        <w:r w:rsidR="005426B5">
          <w:rPr>
            <w:noProof/>
            <w:webHidden/>
          </w:rPr>
          <w:t>81</w:t>
        </w:r>
        <w:r w:rsidR="005426B5">
          <w:rPr>
            <w:noProof/>
            <w:webHidden/>
          </w:rPr>
          <w:fldChar w:fldCharType="end"/>
        </w:r>
      </w:hyperlink>
    </w:p>
    <w:p w:rsidR="008A54FC" w:rsidRPr="00364139" w:rsidRDefault="008A54FC" w:rsidP="008A54FC">
      <w:pPr>
        <w:rPr>
          <w:lang w:val="en-GB"/>
        </w:rPr>
      </w:pPr>
      <w:r w:rsidRPr="00364139">
        <w:rPr>
          <w:caps/>
          <w:lang w:val="en-GB"/>
        </w:rPr>
        <w:fldChar w:fldCharType="end"/>
      </w:r>
    </w:p>
    <w:p w:rsidR="008A54FC" w:rsidRPr="00364139" w:rsidRDefault="008A54FC" w:rsidP="008A54FC">
      <w:pPr>
        <w:rPr>
          <w:lang w:val="en-GB"/>
        </w:rPr>
      </w:pPr>
      <w:r w:rsidRPr="00364139">
        <w:rPr>
          <w:lang w:val="en-GB"/>
        </w:rPr>
        <w:br w:type="page"/>
      </w:r>
    </w:p>
    <w:p w:rsidR="008A54FC" w:rsidRPr="00364139" w:rsidRDefault="00364139" w:rsidP="008A54FC">
      <w:pPr>
        <w:rPr>
          <w:b/>
          <w:color w:val="FFFFFF"/>
          <w:szCs w:val="20"/>
          <w:lang w:val="en-GB"/>
        </w:rPr>
      </w:pPr>
      <w:r w:rsidRPr="00364139">
        <w:rPr>
          <w:b/>
          <w:noProof/>
          <w:color w:val="FFFFFF"/>
          <w:szCs w:val="20"/>
          <w:lang w:val="da-DK" w:eastAsia="da-DK"/>
        </w:rPr>
        <w:lastRenderedPageBreak/>
        <mc:AlternateContent>
          <mc:Choice Requires="wps">
            <w:drawing>
              <wp:anchor distT="0" distB="0" distL="114300" distR="114300" simplePos="0" relativeHeight="251659264" behindDoc="1" locked="0" layoutInCell="1" allowOverlap="1" wp14:anchorId="6D7A3669" wp14:editId="048646B8">
                <wp:simplePos x="0" y="0"/>
                <wp:positionH relativeFrom="page">
                  <wp:align>center</wp:align>
                </wp:positionH>
                <wp:positionV relativeFrom="page">
                  <wp:posOffset>900430</wp:posOffset>
                </wp:positionV>
                <wp:extent cx="7560310" cy="771525"/>
                <wp:effectExtent l="0" t="0" r="2540" b="952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71525"/>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0;margin-top:70.9pt;width:595.3pt;height:60.75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" fillcolor="#b0a696" stroked="f">
                <w10:wrap anchorx="page" anchory="page"/>
              </v:rect>
            </w:pict>
          </mc:Fallback>
        </mc:AlternateContent>
      </w:r>
    </w:p>
    <w:p w:rsidR="007A6228" w:rsidRPr="00364139" w:rsidRDefault="007A6228" w:rsidP="008A54FC">
      <w:pPr>
        <w:rPr>
          <w:b/>
          <w:color w:val="FFFFFF"/>
          <w:szCs w:val="20"/>
          <w:lang w:val="en-GB"/>
        </w:rPr>
      </w:pPr>
    </w:p>
    <w:p w:rsidR="008B70CD" w:rsidRPr="00364139" w:rsidRDefault="008B70CD" w:rsidP="008A54FC">
      <w:pPr>
        <w:rPr>
          <w:b/>
          <w:color w:val="FFFFFF"/>
          <w:szCs w:val="20"/>
          <w:lang w:val="en-GB"/>
        </w:rPr>
      </w:pPr>
    </w:p>
    <w:p w:rsidR="008A54FC" w:rsidRPr="00364139" w:rsidRDefault="008A54FC" w:rsidP="008A54FC">
      <w:pPr>
        <w:rPr>
          <w:b/>
          <w:color w:val="FFFFFF"/>
          <w:szCs w:val="20"/>
          <w:lang w:val="en-GB"/>
        </w:rPr>
      </w:pPr>
      <w:r w:rsidRPr="00364139">
        <w:rPr>
          <w:b/>
          <w:color w:val="FFFFFF"/>
          <w:szCs w:val="20"/>
          <w:lang w:val="en-GB"/>
        </w:rPr>
        <w:t>LIST OF ABBREVIATIONS</w:t>
      </w:r>
    </w:p>
    <w:p w:rsidR="008A54FC" w:rsidRPr="00364139" w:rsidRDefault="008A54FC" w:rsidP="008A54FC">
      <w:pPr>
        <w:rPr>
          <w:b/>
          <w:color w:val="FFFFFF"/>
          <w:szCs w:val="20"/>
          <w:lang w:val="en-GB"/>
        </w:rPr>
      </w:pPr>
    </w:p>
    <w:p w:rsidR="008A54FC" w:rsidRPr="00364139" w:rsidRDefault="008A54FC" w:rsidP="008A54FC">
      <w:pPr>
        <w:rPr>
          <w:b/>
          <w:color w:val="FFFFFF"/>
          <w:szCs w:val="20"/>
          <w:lang w:val="en-GB"/>
        </w:rPr>
      </w:pPr>
    </w:p>
    <w:tbl>
      <w:tblPr>
        <w:tblW w:w="0" w:type="auto"/>
        <w:tblCellMar>
          <w:top w:w="11" w:type="dxa"/>
          <w:bottom w:w="11" w:type="dxa"/>
        </w:tblCellMar>
        <w:tblLook w:val="01E0" w:firstRow="1" w:lastRow="1" w:firstColumn="1" w:lastColumn="1" w:noHBand="0" w:noVBand="0"/>
      </w:tblPr>
      <w:tblGrid>
        <w:gridCol w:w="2086"/>
        <w:gridCol w:w="7747"/>
      </w:tblGrid>
      <w:tr w:rsidR="008A54FC" w:rsidRPr="00364139" w:rsidTr="00227FD1">
        <w:trPr>
          <w:trHeight w:val="76"/>
        </w:trPr>
        <w:tc>
          <w:tcPr>
            <w:tcW w:w="2086" w:type="dxa"/>
          </w:tcPr>
          <w:p w:rsidR="008A54FC" w:rsidRPr="00364139" w:rsidRDefault="008A54FC" w:rsidP="008A54FC">
            <w:pPr>
              <w:spacing w:line="288" w:lineRule="auto"/>
              <w:rPr>
                <w:b/>
                <w:color w:val="D2232A"/>
                <w:lang w:val="en-GB"/>
              </w:rPr>
            </w:pPr>
            <w:r w:rsidRPr="00364139">
              <w:rPr>
                <w:b/>
                <w:color w:val="D2232A"/>
                <w:lang w:val="en-GB"/>
              </w:rPr>
              <w:t>Abbreviation</w:t>
            </w:r>
          </w:p>
        </w:tc>
        <w:tc>
          <w:tcPr>
            <w:tcW w:w="7747" w:type="dxa"/>
          </w:tcPr>
          <w:p w:rsidR="008A54FC" w:rsidRPr="00364139" w:rsidRDefault="005F7C8E" w:rsidP="005F7C8E">
            <w:pPr>
              <w:spacing w:line="288" w:lineRule="auto"/>
              <w:rPr>
                <w:b/>
                <w:color w:val="D2232A"/>
                <w:lang w:val="en-GB"/>
              </w:rPr>
            </w:pPr>
            <w:r w:rsidRPr="00364139">
              <w:rPr>
                <w:b/>
                <w:color w:val="D2232A"/>
                <w:lang w:val="en-GB"/>
              </w:rPr>
              <w:t>Explanation</w:t>
            </w:r>
          </w:p>
        </w:tc>
      </w:tr>
      <w:tr w:rsidR="008A54FC" w:rsidRPr="00364139" w:rsidTr="00227FD1">
        <w:tc>
          <w:tcPr>
            <w:tcW w:w="2086" w:type="dxa"/>
          </w:tcPr>
          <w:p w:rsidR="005F7C8E" w:rsidRPr="00364139" w:rsidRDefault="009F45DF">
            <w:pPr>
              <w:spacing w:line="288" w:lineRule="auto"/>
              <w:rPr>
                <w:b/>
                <w:lang w:val="en-GB"/>
              </w:rPr>
            </w:pPr>
            <w:r w:rsidRPr="00364139">
              <w:rPr>
                <w:b/>
                <w:lang w:val="en-GB"/>
              </w:rPr>
              <w:t>ACLR</w:t>
            </w:r>
          </w:p>
        </w:tc>
        <w:tc>
          <w:tcPr>
            <w:tcW w:w="7747" w:type="dxa"/>
          </w:tcPr>
          <w:p w:rsidR="005F7C8E" w:rsidRPr="00364139" w:rsidRDefault="009F45DF">
            <w:pPr>
              <w:spacing w:line="288" w:lineRule="auto"/>
              <w:rPr>
                <w:szCs w:val="20"/>
                <w:lang w:val="en-GB"/>
              </w:rPr>
            </w:pPr>
            <w:r w:rsidRPr="00364139">
              <w:rPr>
                <w:szCs w:val="20"/>
                <w:lang w:val="en-GB"/>
              </w:rPr>
              <w:t>Adjacent Channel Leakage Ratio</w:t>
            </w:r>
          </w:p>
        </w:tc>
      </w:tr>
      <w:tr w:rsidR="00700047" w:rsidRPr="00364139" w:rsidTr="00227FD1">
        <w:trPr>
          <w:trHeight w:val="375"/>
        </w:trPr>
        <w:tc>
          <w:tcPr>
            <w:tcW w:w="2086" w:type="dxa"/>
          </w:tcPr>
          <w:p w:rsidR="00C02B52" w:rsidRPr="00364139" w:rsidRDefault="00700047">
            <w:pPr>
              <w:spacing w:line="288" w:lineRule="auto"/>
              <w:rPr>
                <w:b/>
                <w:lang w:val="en-GB"/>
              </w:rPr>
            </w:pPr>
            <w:r w:rsidRPr="00364139">
              <w:rPr>
                <w:b/>
                <w:lang w:val="en-GB"/>
              </w:rPr>
              <w:t>ACS</w:t>
            </w:r>
          </w:p>
        </w:tc>
        <w:tc>
          <w:tcPr>
            <w:tcW w:w="7747" w:type="dxa"/>
          </w:tcPr>
          <w:p w:rsidR="00C02B52" w:rsidRPr="00364139" w:rsidRDefault="00700047">
            <w:pPr>
              <w:spacing w:line="288" w:lineRule="auto"/>
              <w:rPr>
                <w:szCs w:val="20"/>
                <w:lang w:val="en-GB"/>
              </w:rPr>
            </w:pPr>
            <w:r w:rsidRPr="00364139">
              <w:rPr>
                <w:szCs w:val="20"/>
                <w:lang w:val="en-GB"/>
              </w:rPr>
              <w:t>Adjacent Channel Selectivity</w:t>
            </w:r>
          </w:p>
        </w:tc>
      </w:tr>
      <w:tr w:rsidR="00A77869" w:rsidRPr="00364139" w:rsidTr="00227FD1">
        <w:trPr>
          <w:trHeight w:val="375"/>
        </w:trPr>
        <w:tc>
          <w:tcPr>
            <w:tcW w:w="2086" w:type="dxa"/>
          </w:tcPr>
          <w:p w:rsidR="00A77869" w:rsidRPr="00364139" w:rsidRDefault="00A77869" w:rsidP="00700047">
            <w:pPr>
              <w:spacing w:line="288" w:lineRule="auto"/>
              <w:rPr>
                <w:b/>
                <w:lang w:val="en-GB"/>
              </w:rPr>
            </w:pPr>
            <w:r w:rsidRPr="00364139">
              <w:rPr>
                <w:b/>
                <w:lang w:val="en-GB"/>
              </w:rPr>
              <w:t>ADS-B</w:t>
            </w:r>
          </w:p>
        </w:tc>
        <w:tc>
          <w:tcPr>
            <w:tcW w:w="7747" w:type="dxa"/>
          </w:tcPr>
          <w:p w:rsidR="00A77869" w:rsidRPr="00364139" w:rsidRDefault="00A77869" w:rsidP="008A54FC">
            <w:pPr>
              <w:spacing w:line="288" w:lineRule="auto"/>
              <w:rPr>
                <w:szCs w:val="20"/>
                <w:lang w:val="en-GB"/>
              </w:rPr>
            </w:pPr>
            <w:r w:rsidRPr="00364139">
              <w:rPr>
                <w:szCs w:val="20"/>
                <w:lang w:val="en-GB"/>
              </w:rPr>
              <w:t>Automatic Dependent Surveillance - Broadcast</w:t>
            </w:r>
          </w:p>
        </w:tc>
      </w:tr>
      <w:tr w:rsidR="00465FBB" w:rsidRPr="00364139" w:rsidTr="00227FD1">
        <w:tc>
          <w:tcPr>
            <w:tcW w:w="2086" w:type="dxa"/>
          </w:tcPr>
          <w:p w:rsidR="00465FBB" w:rsidRPr="00364139" w:rsidRDefault="00465FBB" w:rsidP="00700047">
            <w:pPr>
              <w:spacing w:line="288" w:lineRule="auto"/>
              <w:rPr>
                <w:b/>
                <w:lang w:val="en-GB"/>
              </w:rPr>
            </w:pPr>
            <w:r w:rsidRPr="00364139">
              <w:rPr>
                <w:b/>
                <w:lang w:val="en-GB"/>
              </w:rPr>
              <w:t>ARNS</w:t>
            </w:r>
          </w:p>
        </w:tc>
        <w:tc>
          <w:tcPr>
            <w:tcW w:w="7747" w:type="dxa"/>
          </w:tcPr>
          <w:p w:rsidR="00465FBB" w:rsidRPr="00364139" w:rsidRDefault="00465FBB" w:rsidP="008A54FC">
            <w:pPr>
              <w:spacing w:line="288" w:lineRule="auto"/>
              <w:rPr>
                <w:szCs w:val="20"/>
                <w:lang w:val="en-GB"/>
              </w:rPr>
            </w:pPr>
            <w:r w:rsidRPr="00364139">
              <w:rPr>
                <w:szCs w:val="20"/>
                <w:lang w:val="en-GB"/>
              </w:rPr>
              <w:t>Aeronautical Radio Navigation Service</w:t>
            </w:r>
          </w:p>
        </w:tc>
      </w:tr>
      <w:tr w:rsidR="00A77869" w:rsidRPr="00364139" w:rsidTr="00227FD1">
        <w:tc>
          <w:tcPr>
            <w:tcW w:w="2086" w:type="dxa"/>
          </w:tcPr>
          <w:p w:rsidR="00A77869" w:rsidRPr="00364139" w:rsidRDefault="00A77869">
            <w:pPr>
              <w:spacing w:line="288" w:lineRule="auto"/>
              <w:rPr>
                <w:b/>
                <w:lang w:val="en-GB"/>
              </w:rPr>
            </w:pPr>
            <w:r w:rsidRPr="00364139">
              <w:rPr>
                <w:b/>
                <w:lang w:val="en-GB"/>
              </w:rPr>
              <w:t>ATC</w:t>
            </w:r>
          </w:p>
        </w:tc>
        <w:tc>
          <w:tcPr>
            <w:tcW w:w="7747" w:type="dxa"/>
          </w:tcPr>
          <w:p w:rsidR="00A77869" w:rsidRPr="00364139" w:rsidRDefault="00A77869">
            <w:pPr>
              <w:spacing w:line="288" w:lineRule="auto"/>
              <w:rPr>
                <w:szCs w:val="20"/>
                <w:lang w:val="en-GB"/>
              </w:rPr>
            </w:pPr>
            <w:r w:rsidRPr="00364139">
              <w:rPr>
                <w:szCs w:val="20"/>
                <w:lang w:val="en-GB"/>
              </w:rPr>
              <w:t>Air Traffic Control</w:t>
            </w:r>
          </w:p>
        </w:tc>
      </w:tr>
      <w:tr w:rsidR="00700047" w:rsidRPr="00364139" w:rsidTr="00227FD1">
        <w:tc>
          <w:tcPr>
            <w:tcW w:w="2086" w:type="dxa"/>
          </w:tcPr>
          <w:p w:rsidR="008D5F75" w:rsidRPr="00364139" w:rsidRDefault="008D5F75">
            <w:pPr>
              <w:spacing w:line="288" w:lineRule="auto"/>
              <w:rPr>
                <w:b/>
                <w:lang w:val="en-GB"/>
              </w:rPr>
            </w:pPr>
            <w:r w:rsidRPr="00364139">
              <w:rPr>
                <w:b/>
                <w:lang w:val="en-GB"/>
              </w:rPr>
              <w:t>ATM</w:t>
            </w:r>
          </w:p>
        </w:tc>
        <w:tc>
          <w:tcPr>
            <w:tcW w:w="7747" w:type="dxa"/>
          </w:tcPr>
          <w:p w:rsidR="008D5F75" w:rsidRPr="00364139" w:rsidRDefault="008D5F75">
            <w:pPr>
              <w:spacing w:line="288" w:lineRule="auto"/>
              <w:rPr>
                <w:szCs w:val="20"/>
                <w:lang w:val="en-GB"/>
              </w:rPr>
            </w:pPr>
            <w:r w:rsidRPr="00364139">
              <w:rPr>
                <w:szCs w:val="20"/>
                <w:lang w:val="en-GB"/>
              </w:rPr>
              <w:t>Air Traffic Management</w:t>
            </w:r>
          </w:p>
        </w:tc>
      </w:tr>
      <w:tr w:rsidR="00700047" w:rsidRPr="00364139" w:rsidTr="00227FD1">
        <w:tc>
          <w:tcPr>
            <w:tcW w:w="2086" w:type="dxa"/>
          </w:tcPr>
          <w:p w:rsidR="00700047" w:rsidRPr="00364139" w:rsidRDefault="00700047">
            <w:pPr>
              <w:spacing w:line="288" w:lineRule="auto"/>
              <w:rPr>
                <w:b/>
                <w:lang w:val="en-GB"/>
              </w:rPr>
            </w:pPr>
            <w:r w:rsidRPr="00364139">
              <w:rPr>
                <w:b/>
                <w:lang w:val="en-GB"/>
              </w:rPr>
              <w:t>BS</w:t>
            </w:r>
          </w:p>
        </w:tc>
        <w:tc>
          <w:tcPr>
            <w:tcW w:w="7747" w:type="dxa"/>
          </w:tcPr>
          <w:p w:rsidR="00700047" w:rsidRPr="00364139" w:rsidRDefault="00700047">
            <w:pPr>
              <w:spacing w:line="288" w:lineRule="auto"/>
              <w:rPr>
                <w:szCs w:val="20"/>
                <w:lang w:val="en-GB"/>
              </w:rPr>
            </w:pPr>
            <w:r w:rsidRPr="00364139">
              <w:rPr>
                <w:szCs w:val="20"/>
                <w:lang w:val="en-GB"/>
              </w:rPr>
              <w:t>Base Station</w:t>
            </w:r>
          </w:p>
        </w:tc>
      </w:tr>
      <w:tr w:rsidR="00700047" w:rsidRPr="00364139" w:rsidTr="00227FD1">
        <w:tc>
          <w:tcPr>
            <w:tcW w:w="2086" w:type="dxa"/>
          </w:tcPr>
          <w:p w:rsidR="00700047" w:rsidRPr="00364139" w:rsidRDefault="00700047">
            <w:pPr>
              <w:spacing w:line="288" w:lineRule="auto"/>
              <w:rPr>
                <w:b/>
                <w:lang w:val="en-GB"/>
              </w:rPr>
            </w:pPr>
            <w:r w:rsidRPr="00364139">
              <w:rPr>
                <w:b/>
                <w:lang w:val="en-GB"/>
              </w:rPr>
              <w:t>CEPT</w:t>
            </w:r>
          </w:p>
        </w:tc>
        <w:tc>
          <w:tcPr>
            <w:tcW w:w="7747" w:type="dxa"/>
          </w:tcPr>
          <w:p w:rsidR="00700047" w:rsidRPr="00364139" w:rsidRDefault="00700047">
            <w:pPr>
              <w:spacing w:line="288" w:lineRule="auto"/>
              <w:rPr>
                <w:szCs w:val="20"/>
                <w:lang w:val="en-GB"/>
              </w:rPr>
            </w:pPr>
            <w:r w:rsidRPr="00364139">
              <w:rPr>
                <w:szCs w:val="20"/>
                <w:lang w:val="en-GB"/>
              </w:rPr>
              <w:t>European Conference of Postal and Telecommunications Administrations</w:t>
            </w:r>
          </w:p>
        </w:tc>
      </w:tr>
      <w:tr w:rsidR="00700047" w:rsidRPr="00364139" w:rsidTr="00227FD1">
        <w:tc>
          <w:tcPr>
            <w:tcW w:w="2086" w:type="dxa"/>
          </w:tcPr>
          <w:p w:rsidR="00700047" w:rsidRPr="00364139" w:rsidRDefault="00700047" w:rsidP="00700047">
            <w:pPr>
              <w:spacing w:line="288" w:lineRule="auto"/>
              <w:rPr>
                <w:b/>
                <w:lang w:val="en-GB"/>
              </w:rPr>
            </w:pPr>
            <w:r w:rsidRPr="00364139">
              <w:rPr>
                <w:b/>
                <w:lang w:val="en-GB"/>
              </w:rPr>
              <w:t>DL</w:t>
            </w:r>
          </w:p>
        </w:tc>
        <w:tc>
          <w:tcPr>
            <w:tcW w:w="7747" w:type="dxa"/>
          </w:tcPr>
          <w:p w:rsidR="00700047" w:rsidRPr="00364139" w:rsidRDefault="00700047" w:rsidP="00700047">
            <w:pPr>
              <w:spacing w:line="288" w:lineRule="auto"/>
              <w:rPr>
                <w:szCs w:val="20"/>
                <w:lang w:val="en-GB"/>
              </w:rPr>
            </w:pPr>
            <w:r w:rsidRPr="00364139">
              <w:rPr>
                <w:szCs w:val="20"/>
                <w:lang w:val="en-GB"/>
              </w:rPr>
              <w:t>Downlink</w:t>
            </w:r>
          </w:p>
        </w:tc>
      </w:tr>
      <w:tr w:rsidR="007F2B93" w:rsidRPr="00364139" w:rsidTr="00227FD1">
        <w:tc>
          <w:tcPr>
            <w:tcW w:w="2086" w:type="dxa"/>
          </w:tcPr>
          <w:p w:rsidR="007F2B93" w:rsidRPr="00364139" w:rsidRDefault="007F2B93" w:rsidP="00700047">
            <w:pPr>
              <w:spacing w:line="288" w:lineRule="auto"/>
              <w:rPr>
                <w:b/>
                <w:lang w:val="en-GB"/>
              </w:rPr>
            </w:pPr>
            <w:r w:rsidRPr="00364139">
              <w:rPr>
                <w:b/>
                <w:lang w:val="en-GB"/>
              </w:rPr>
              <w:t>DVB-T</w:t>
            </w:r>
          </w:p>
        </w:tc>
        <w:tc>
          <w:tcPr>
            <w:tcW w:w="7747" w:type="dxa"/>
          </w:tcPr>
          <w:p w:rsidR="007F2B93" w:rsidRPr="00364139" w:rsidRDefault="007F2B93" w:rsidP="00700047">
            <w:pPr>
              <w:spacing w:line="288" w:lineRule="auto"/>
              <w:rPr>
                <w:szCs w:val="20"/>
                <w:lang w:val="en-GB"/>
              </w:rPr>
            </w:pPr>
            <w:r w:rsidRPr="00364139">
              <w:rPr>
                <w:szCs w:val="20"/>
                <w:lang w:val="en-GB"/>
              </w:rPr>
              <w:t>Digital Video Broadcasting — Terrestrial</w:t>
            </w:r>
          </w:p>
        </w:tc>
      </w:tr>
      <w:tr w:rsidR="00700047" w:rsidRPr="00364139" w:rsidTr="00227FD1">
        <w:tc>
          <w:tcPr>
            <w:tcW w:w="2086" w:type="dxa"/>
          </w:tcPr>
          <w:p w:rsidR="00700047" w:rsidRPr="00364139" w:rsidRDefault="00700047">
            <w:pPr>
              <w:spacing w:line="288" w:lineRule="auto"/>
              <w:rPr>
                <w:b/>
                <w:lang w:val="en-GB"/>
              </w:rPr>
            </w:pPr>
            <w:r w:rsidRPr="00364139">
              <w:rPr>
                <w:b/>
                <w:lang w:val="en-GB"/>
              </w:rPr>
              <w:t>ECC</w:t>
            </w:r>
          </w:p>
        </w:tc>
        <w:tc>
          <w:tcPr>
            <w:tcW w:w="7747" w:type="dxa"/>
          </w:tcPr>
          <w:p w:rsidR="00700047" w:rsidRPr="00364139" w:rsidRDefault="00700047" w:rsidP="00852D3A">
            <w:pPr>
              <w:pStyle w:val="ECCParagraph"/>
              <w:spacing w:after="0" w:line="288" w:lineRule="auto"/>
              <w:jc w:val="left"/>
            </w:pPr>
            <w:r w:rsidRPr="00364139">
              <w:t>Electronic Communications Committee</w:t>
            </w:r>
          </w:p>
        </w:tc>
      </w:tr>
      <w:tr w:rsidR="00465FBB" w:rsidRPr="00364139" w:rsidTr="00227FD1">
        <w:tc>
          <w:tcPr>
            <w:tcW w:w="2086" w:type="dxa"/>
          </w:tcPr>
          <w:p w:rsidR="00465FBB" w:rsidRPr="00364139" w:rsidRDefault="00465FBB" w:rsidP="00700047">
            <w:pPr>
              <w:spacing w:line="288" w:lineRule="auto"/>
              <w:rPr>
                <w:b/>
                <w:lang w:val="en-GB"/>
              </w:rPr>
            </w:pPr>
            <w:r w:rsidRPr="00364139">
              <w:rPr>
                <w:b/>
                <w:lang w:val="en-GB"/>
              </w:rPr>
              <w:t>ECS</w:t>
            </w:r>
          </w:p>
        </w:tc>
        <w:tc>
          <w:tcPr>
            <w:tcW w:w="7747" w:type="dxa"/>
          </w:tcPr>
          <w:p w:rsidR="00465FBB" w:rsidRPr="00364139" w:rsidRDefault="00465FBB">
            <w:pPr>
              <w:pStyle w:val="ECCParagraph"/>
              <w:spacing w:after="0" w:line="288" w:lineRule="auto"/>
              <w:jc w:val="left"/>
            </w:pPr>
            <w:r w:rsidRPr="00364139">
              <w:t xml:space="preserve">Electronic Communication Systems </w:t>
            </w:r>
          </w:p>
        </w:tc>
      </w:tr>
      <w:tr w:rsidR="00700047" w:rsidRPr="00364139" w:rsidTr="00227FD1">
        <w:tc>
          <w:tcPr>
            <w:tcW w:w="2086" w:type="dxa"/>
          </w:tcPr>
          <w:p w:rsidR="00700047" w:rsidRPr="00364139" w:rsidRDefault="00700047">
            <w:pPr>
              <w:spacing w:line="288" w:lineRule="auto"/>
              <w:rPr>
                <w:b/>
                <w:lang w:val="en-GB"/>
              </w:rPr>
            </w:pPr>
            <w:r w:rsidRPr="00364139">
              <w:rPr>
                <w:b/>
                <w:lang w:val="en-GB"/>
              </w:rPr>
              <w:t>EESS</w:t>
            </w:r>
          </w:p>
        </w:tc>
        <w:tc>
          <w:tcPr>
            <w:tcW w:w="7747" w:type="dxa"/>
          </w:tcPr>
          <w:p w:rsidR="00700047" w:rsidRPr="00364139" w:rsidRDefault="00700047" w:rsidP="008A54FC">
            <w:pPr>
              <w:spacing w:line="288" w:lineRule="auto"/>
              <w:rPr>
                <w:szCs w:val="20"/>
                <w:lang w:val="en-GB"/>
              </w:rPr>
            </w:pPr>
            <w:r w:rsidRPr="00364139">
              <w:rPr>
                <w:lang w:val="en-GB"/>
              </w:rPr>
              <w:t>Earth Exploration Satellite Service</w:t>
            </w:r>
          </w:p>
        </w:tc>
      </w:tr>
      <w:tr w:rsidR="00C5482D" w:rsidRPr="00364139" w:rsidTr="00227FD1">
        <w:tc>
          <w:tcPr>
            <w:tcW w:w="2086" w:type="dxa"/>
          </w:tcPr>
          <w:p w:rsidR="00C5482D" w:rsidRPr="00364139" w:rsidRDefault="00C5482D">
            <w:pPr>
              <w:spacing w:line="288" w:lineRule="auto"/>
              <w:rPr>
                <w:b/>
                <w:lang w:val="en-GB"/>
              </w:rPr>
            </w:pPr>
            <w:r w:rsidRPr="00364139">
              <w:rPr>
                <w:b/>
                <w:lang w:val="en-GB"/>
              </w:rPr>
              <w:t>e.i.r.p.</w:t>
            </w:r>
          </w:p>
        </w:tc>
        <w:tc>
          <w:tcPr>
            <w:tcW w:w="7747" w:type="dxa"/>
          </w:tcPr>
          <w:p w:rsidR="00C5482D" w:rsidRPr="00364139" w:rsidRDefault="00C5482D" w:rsidP="008A54FC">
            <w:pPr>
              <w:spacing w:line="288" w:lineRule="auto"/>
              <w:rPr>
                <w:lang w:val="en-GB"/>
              </w:rPr>
            </w:pPr>
            <w:r w:rsidRPr="00364139">
              <w:rPr>
                <w:lang w:val="en-GB"/>
              </w:rPr>
              <w:t>equivalent isotropically radiated power</w:t>
            </w:r>
          </w:p>
        </w:tc>
      </w:tr>
      <w:tr w:rsidR="00C5482D" w:rsidRPr="00364139" w:rsidTr="00227FD1">
        <w:tc>
          <w:tcPr>
            <w:tcW w:w="2086" w:type="dxa"/>
          </w:tcPr>
          <w:p w:rsidR="00C5482D" w:rsidRPr="00364139" w:rsidRDefault="00C5482D">
            <w:pPr>
              <w:spacing w:line="288" w:lineRule="auto"/>
              <w:rPr>
                <w:b/>
                <w:lang w:val="en-GB"/>
              </w:rPr>
            </w:pPr>
            <w:r w:rsidRPr="00364139">
              <w:rPr>
                <w:b/>
                <w:lang w:val="en-GB"/>
              </w:rPr>
              <w:t>EN</w:t>
            </w:r>
          </w:p>
        </w:tc>
        <w:tc>
          <w:tcPr>
            <w:tcW w:w="7747" w:type="dxa"/>
          </w:tcPr>
          <w:p w:rsidR="00C5482D" w:rsidRPr="00364139" w:rsidRDefault="00C5482D" w:rsidP="008A54FC">
            <w:pPr>
              <w:spacing w:line="288" w:lineRule="auto"/>
              <w:rPr>
                <w:lang w:val="en-GB"/>
              </w:rPr>
            </w:pPr>
            <w:r w:rsidRPr="00364139">
              <w:rPr>
                <w:lang w:val="en-GB"/>
              </w:rPr>
              <w:t>European Standard</w:t>
            </w:r>
          </w:p>
        </w:tc>
      </w:tr>
      <w:tr w:rsidR="00A77869" w:rsidRPr="00364139" w:rsidTr="00227FD1">
        <w:tc>
          <w:tcPr>
            <w:tcW w:w="2086" w:type="dxa"/>
          </w:tcPr>
          <w:p w:rsidR="00A77869" w:rsidRPr="00364139" w:rsidRDefault="00A77869">
            <w:pPr>
              <w:spacing w:line="288" w:lineRule="auto"/>
              <w:rPr>
                <w:b/>
                <w:lang w:val="en-GB"/>
              </w:rPr>
            </w:pPr>
            <w:r w:rsidRPr="00364139">
              <w:rPr>
                <w:b/>
                <w:lang w:val="en-GB"/>
              </w:rPr>
              <w:t>ENG</w:t>
            </w:r>
          </w:p>
        </w:tc>
        <w:tc>
          <w:tcPr>
            <w:tcW w:w="7747" w:type="dxa"/>
          </w:tcPr>
          <w:p w:rsidR="00A77869" w:rsidRPr="00364139" w:rsidRDefault="00A77869" w:rsidP="00364139">
            <w:pPr>
              <w:pStyle w:val="ECCParagraph"/>
              <w:spacing w:after="0" w:line="288" w:lineRule="auto"/>
              <w:jc w:val="left"/>
            </w:pPr>
            <w:r w:rsidRPr="00364139">
              <w:t>Electronic News Gathering</w:t>
            </w:r>
          </w:p>
        </w:tc>
      </w:tr>
      <w:tr w:rsidR="00700047" w:rsidRPr="00364139" w:rsidTr="00227FD1">
        <w:tc>
          <w:tcPr>
            <w:tcW w:w="2086" w:type="dxa"/>
          </w:tcPr>
          <w:p w:rsidR="00C02B52" w:rsidRPr="00364139" w:rsidRDefault="00C02B52" w:rsidP="008A54FC">
            <w:pPr>
              <w:spacing w:line="288" w:lineRule="auto"/>
              <w:rPr>
                <w:b/>
                <w:lang w:val="en-GB"/>
              </w:rPr>
            </w:pPr>
            <w:r w:rsidRPr="00364139">
              <w:rPr>
                <w:b/>
                <w:lang w:val="en-GB"/>
              </w:rPr>
              <w:t>ESE</w:t>
            </w:r>
          </w:p>
        </w:tc>
        <w:tc>
          <w:tcPr>
            <w:tcW w:w="7747" w:type="dxa"/>
          </w:tcPr>
          <w:p w:rsidR="00C02B52" w:rsidRPr="00364139" w:rsidRDefault="00C02B52" w:rsidP="00852D3A">
            <w:pPr>
              <w:pStyle w:val="ECCParagraph"/>
              <w:spacing w:after="0" w:line="288" w:lineRule="auto"/>
              <w:jc w:val="left"/>
            </w:pPr>
            <w:r w:rsidRPr="00364139">
              <w:t>Extraneous Signal Environment</w:t>
            </w:r>
          </w:p>
        </w:tc>
      </w:tr>
      <w:tr w:rsidR="00700047" w:rsidRPr="00364139" w:rsidTr="00227FD1">
        <w:tc>
          <w:tcPr>
            <w:tcW w:w="2086" w:type="dxa"/>
          </w:tcPr>
          <w:p w:rsidR="00700047" w:rsidRPr="00364139" w:rsidRDefault="00700047">
            <w:pPr>
              <w:spacing w:line="288" w:lineRule="auto"/>
              <w:rPr>
                <w:b/>
                <w:lang w:val="en-GB"/>
              </w:rPr>
            </w:pPr>
            <w:r w:rsidRPr="00364139">
              <w:rPr>
                <w:b/>
                <w:lang w:val="en-GB"/>
              </w:rPr>
              <w:t>FDD</w:t>
            </w:r>
          </w:p>
        </w:tc>
        <w:tc>
          <w:tcPr>
            <w:tcW w:w="7747" w:type="dxa"/>
          </w:tcPr>
          <w:p w:rsidR="00700047" w:rsidRPr="00364139" w:rsidRDefault="00700047" w:rsidP="00852D3A">
            <w:pPr>
              <w:pStyle w:val="ECCParagraph"/>
              <w:spacing w:after="0" w:line="288" w:lineRule="auto"/>
              <w:jc w:val="left"/>
            </w:pPr>
            <w:r w:rsidRPr="00364139">
              <w:t>Frequency Domain Duplexing</w:t>
            </w:r>
          </w:p>
        </w:tc>
      </w:tr>
      <w:tr w:rsidR="00700047" w:rsidRPr="00364139" w:rsidTr="00227FD1">
        <w:tc>
          <w:tcPr>
            <w:tcW w:w="2086" w:type="dxa"/>
          </w:tcPr>
          <w:p w:rsidR="00700047" w:rsidRPr="00364139" w:rsidRDefault="00700047">
            <w:pPr>
              <w:spacing w:line="288" w:lineRule="auto"/>
              <w:rPr>
                <w:b/>
                <w:lang w:val="en-GB"/>
              </w:rPr>
            </w:pPr>
            <w:r w:rsidRPr="00364139">
              <w:rPr>
                <w:b/>
                <w:lang w:val="en-GB"/>
              </w:rPr>
              <w:t>HD</w:t>
            </w:r>
          </w:p>
        </w:tc>
        <w:tc>
          <w:tcPr>
            <w:tcW w:w="7747" w:type="dxa"/>
          </w:tcPr>
          <w:p w:rsidR="00700047" w:rsidRPr="00364139" w:rsidRDefault="00700047" w:rsidP="00852D3A">
            <w:pPr>
              <w:pStyle w:val="ECCParagraph"/>
              <w:spacing w:after="0" w:line="288" w:lineRule="auto"/>
              <w:jc w:val="left"/>
            </w:pPr>
            <w:r w:rsidRPr="00364139">
              <w:t>High Definition</w:t>
            </w:r>
          </w:p>
        </w:tc>
      </w:tr>
      <w:tr w:rsidR="00700047" w:rsidRPr="00364139" w:rsidTr="00227FD1">
        <w:tc>
          <w:tcPr>
            <w:tcW w:w="2086" w:type="dxa"/>
          </w:tcPr>
          <w:p w:rsidR="00700047" w:rsidRPr="00364139" w:rsidRDefault="00700047">
            <w:pPr>
              <w:spacing w:line="288" w:lineRule="auto"/>
              <w:rPr>
                <w:b/>
                <w:lang w:val="en-GB"/>
              </w:rPr>
            </w:pPr>
            <w:r w:rsidRPr="00364139">
              <w:rPr>
                <w:b/>
                <w:lang w:val="en-GB"/>
              </w:rPr>
              <w:t>IMT</w:t>
            </w:r>
          </w:p>
        </w:tc>
        <w:tc>
          <w:tcPr>
            <w:tcW w:w="7747" w:type="dxa"/>
          </w:tcPr>
          <w:p w:rsidR="00700047" w:rsidRPr="00364139" w:rsidRDefault="00700047" w:rsidP="00852D3A">
            <w:pPr>
              <w:pStyle w:val="ECCParagraph"/>
              <w:spacing w:after="0" w:line="288" w:lineRule="auto"/>
              <w:jc w:val="left"/>
            </w:pPr>
            <w:r w:rsidRPr="00364139">
              <w:t>International Mobile Telecommunication</w:t>
            </w:r>
          </w:p>
        </w:tc>
      </w:tr>
      <w:tr w:rsidR="00700047" w:rsidRPr="00364139" w:rsidTr="00227FD1">
        <w:tc>
          <w:tcPr>
            <w:tcW w:w="2086" w:type="dxa"/>
          </w:tcPr>
          <w:p w:rsidR="00700047" w:rsidRPr="00364139" w:rsidRDefault="00700047">
            <w:pPr>
              <w:spacing w:line="288" w:lineRule="auto"/>
              <w:rPr>
                <w:b/>
                <w:lang w:val="en-GB"/>
              </w:rPr>
            </w:pPr>
            <w:r w:rsidRPr="00364139">
              <w:rPr>
                <w:b/>
                <w:lang w:val="en-GB"/>
              </w:rPr>
              <w:t>ISD</w:t>
            </w:r>
          </w:p>
        </w:tc>
        <w:tc>
          <w:tcPr>
            <w:tcW w:w="7747" w:type="dxa"/>
          </w:tcPr>
          <w:p w:rsidR="00700047" w:rsidRPr="00364139" w:rsidRDefault="00700047" w:rsidP="00852D3A">
            <w:pPr>
              <w:pStyle w:val="ECCParagraph"/>
              <w:spacing w:after="0" w:line="288" w:lineRule="auto"/>
              <w:jc w:val="left"/>
            </w:pPr>
            <w:r w:rsidRPr="00364139">
              <w:t>Inter-Site Distance</w:t>
            </w:r>
          </w:p>
        </w:tc>
      </w:tr>
      <w:tr w:rsidR="007F2B93" w:rsidRPr="00364139" w:rsidTr="00227FD1">
        <w:tc>
          <w:tcPr>
            <w:tcW w:w="2086" w:type="dxa"/>
          </w:tcPr>
          <w:p w:rsidR="007F2B93" w:rsidRPr="00364139" w:rsidRDefault="007F2B93" w:rsidP="00700047">
            <w:pPr>
              <w:spacing w:line="288" w:lineRule="auto"/>
              <w:rPr>
                <w:b/>
                <w:lang w:val="en-GB"/>
              </w:rPr>
            </w:pPr>
            <w:r w:rsidRPr="00364139">
              <w:rPr>
                <w:b/>
                <w:lang w:val="en-GB"/>
              </w:rPr>
              <w:t>ISDB-T</w:t>
            </w:r>
          </w:p>
        </w:tc>
        <w:tc>
          <w:tcPr>
            <w:tcW w:w="7747" w:type="dxa"/>
          </w:tcPr>
          <w:p w:rsidR="007F2B93" w:rsidRPr="00364139" w:rsidRDefault="007F2B93" w:rsidP="00700047">
            <w:pPr>
              <w:pStyle w:val="ECCParagraph"/>
              <w:spacing w:after="0" w:line="288" w:lineRule="auto"/>
              <w:jc w:val="left"/>
            </w:pPr>
            <w:r w:rsidRPr="00364139">
              <w:t>Integrated Services Digital Broadcasting - Terrestrial</w:t>
            </w:r>
          </w:p>
        </w:tc>
      </w:tr>
      <w:tr w:rsidR="00A77869" w:rsidRPr="00364139" w:rsidTr="00227FD1">
        <w:tc>
          <w:tcPr>
            <w:tcW w:w="2086" w:type="dxa"/>
          </w:tcPr>
          <w:p w:rsidR="00A77869" w:rsidRPr="00364139" w:rsidRDefault="00A77869">
            <w:pPr>
              <w:spacing w:line="288" w:lineRule="auto"/>
              <w:rPr>
                <w:b/>
                <w:lang w:val="en-GB"/>
              </w:rPr>
            </w:pPr>
            <w:r w:rsidRPr="00364139">
              <w:rPr>
                <w:b/>
                <w:lang w:val="en-GB"/>
              </w:rPr>
              <w:t>ITU-R</w:t>
            </w:r>
          </w:p>
        </w:tc>
        <w:tc>
          <w:tcPr>
            <w:tcW w:w="7747" w:type="dxa"/>
          </w:tcPr>
          <w:p w:rsidR="00A77869" w:rsidRPr="00364139" w:rsidRDefault="00A77869" w:rsidP="00364139">
            <w:pPr>
              <w:spacing w:line="288" w:lineRule="auto"/>
              <w:rPr>
                <w:lang w:val="en-GB"/>
              </w:rPr>
            </w:pPr>
            <w:r w:rsidRPr="00364139">
              <w:rPr>
                <w:lang w:val="en-GB"/>
              </w:rPr>
              <w:t>International Telecommunication Union - Radio Sector</w:t>
            </w:r>
          </w:p>
        </w:tc>
      </w:tr>
      <w:tr w:rsidR="00700047" w:rsidRPr="00364139" w:rsidTr="00227FD1">
        <w:tc>
          <w:tcPr>
            <w:tcW w:w="2086" w:type="dxa"/>
          </w:tcPr>
          <w:p w:rsidR="00C02B52" w:rsidRPr="00364139" w:rsidRDefault="00C02B52" w:rsidP="00700047">
            <w:pPr>
              <w:spacing w:line="288" w:lineRule="auto"/>
              <w:rPr>
                <w:b/>
                <w:lang w:val="en-GB"/>
              </w:rPr>
            </w:pPr>
            <w:r w:rsidRPr="00364139">
              <w:rPr>
                <w:b/>
                <w:lang w:val="en-GB"/>
              </w:rPr>
              <w:t>LNA</w:t>
            </w:r>
          </w:p>
        </w:tc>
        <w:tc>
          <w:tcPr>
            <w:tcW w:w="7747" w:type="dxa"/>
          </w:tcPr>
          <w:p w:rsidR="00C02B52" w:rsidRPr="00364139" w:rsidRDefault="00C02B52" w:rsidP="008A54FC">
            <w:pPr>
              <w:spacing w:line="288" w:lineRule="auto"/>
              <w:rPr>
                <w:szCs w:val="20"/>
                <w:lang w:val="en-GB"/>
              </w:rPr>
            </w:pPr>
            <w:r w:rsidRPr="00364139">
              <w:rPr>
                <w:lang w:val="en-GB"/>
              </w:rPr>
              <w:t>Low Noise Amplifier</w:t>
            </w:r>
          </w:p>
        </w:tc>
      </w:tr>
      <w:tr w:rsidR="00700047" w:rsidRPr="00364139" w:rsidTr="00227FD1">
        <w:tc>
          <w:tcPr>
            <w:tcW w:w="2086" w:type="dxa"/>
          </w:tcPr>
          <w:p w:rsidR="00700047" w:rsidRPr="00364139" w:rsidRDefault="00700047" w:rsidP="00700047">
            <w:pPr>
              <w:spacing w:line="288" w:lineRule="auto"/>
              <w:rPr>
                <w:b/>
                <w:lang w:val="en-GB"/>
              </w:rPr>
            </w:pPr>
            <w:r w:rsidRPr="00364139">
              <w:rPr>
                <w:b/>
                <w:lang w:val="en-GB"/>
              </w:rPr>
              <w:t>LTE</w:t>
            </w:r>
          </w:p>
        </w:tc>
        <w:tc>
          <w:tcPr>
            <w:tcW w:w="7747" w:type="dxa"/>
          </w:tcPr>
          <w:p w:rsidR="00700047" w:rsidRPr="00364139" w:rsidRDefault="00700047" w:rsidP="00852D3A">
            <w:pPr>
              <w:pStyle w:val="ECCParagraph"/>
              <w:spacing w:after="0" w:line="288" w:lineRule="auto"/>
              <w:jc w:val="left"/>
            </w:pPr>
            <w:r w:rsidRPr="00364139">
              <w:t>Long Term Evolution</w:t>
            </w:r>
          </w:p>
        </w:tc>
      </w:tr>
      <w:tr w:rsidR="00E125B6" w:rsidRPr="00364139" w:rsidTr="00227FD1">
        <w:tc>
          <w:tcPr>
            <w:tcW w:w="2086" w:type="dxa"/>
          </w:tcPr>
          <w:p w:rsidR="00E125B6" w:rsidRPr="00364139" w:rsidRDefault="00E125B6" w:rsidP="00700047">
            <w:pPr>
              <w:spacing w:line="288" w:lineRule="auto"/>
              <w:rPr>
                <w:b/>
                <w:lang w:val="en-GB"/>
              </w:rPr>
            </w:pPr>
            <w:r w:rsidRPr="00364139">
              <w:rPr>
                <w:b/>
                <w:lang w:val="en-GB"/>
              </w:rPr>
              <w:t>MVL</w:t>
            </w:r>
          </w:p>
        </w:tc>
        <w:tc>
          <w:tcPr>
            <w:tcW w:w="7747" w:type="dxa"/>
          </w:tcPr>
          <w:p w:rsidR="00E125B6" w:rsidRPr="00364139" w:rsidRDefault="00E125B6" w:rsidP="00700047">
            <w:pPr>
              <w:pStyle w:val="ECCParagraph"/>
              <w:spacing w:after="0" w:line="288" w:lineRule="auto"/>
              <w:jc w:val="left"/>
            </w:pPr>
            <w:r w:rsidRPr="00364139">
              <w:t>Mobile Video Link</w:t>
            </w:r>
          </w:p>
        </w:tc>
      </w:tr>
      <w:tr w:rsidR="00A77869" w:rsidRPr="00364139" w:rsidTr="00227FD1">
        <w:tc>
          <w:tcPr>
            <w:tcW w:w="2086" w:type="dxa"/>
          </w:tcPr>
          <w:p w:rsidR="00A77869" w:rsidRPr="00364139" w:rsidRDefault="00A77869">
            <w:pPr>
              <w:spacing w:line="288" w:lineRule="auto"/>
              <w:rPr>
                <w:b/>
                <w:lang w:val="en-GB"/>
              </w:rPr>
            </w:pPr>
            <w:r w:rsidRPr="00364139">
              <w:rPr>
                <w:b/>
                <w:lang w:val="en-GB"/>
              </w:rPr>
              <w:t>NATO</w:t>
            </w:r>
          </w:p>
        </w:tc>
        <w:tc>
          <w:tcPr>
            <w:tcW w:w="7747" w:type="dxa"/>
          </w:tcPr>
          <w:p w:rsidR="00A77869" w:rsidRPr="00364139" w:rsidRDefault="00A77869" w:rsidP="00364139">
            <w:pPr>
              <w:spacing w:line="288" w:lineRule="auto"/>
              <w:rPr>
                <w:lang w:val="en-GB"/>
              </w:rPr>
            </w:pPr>
            <w:r w:rsidRPr="00364139">
              <w:rPr>
                <w:lang w:val="en-GB"/>
              </w:rPr>
              <w:t>North Atlantic Treaty Organization</w:t>
            </w:r>
          </w:p>
        </w:tc>
      </w:tr>
      <w:tr w:rsidR="00700047" w:rsidRPr="00364139" w:rsidTr="00227FD1">
        <w:tc>
          <w:tcPr>
            <w:tcW w:w="2086" w:type="dxa"/>
          </w:tcPr>
          <w:p w:rsidR="00C02B52" w:rsidRPr="00364139" w:rsidRDefault="00C02B52" w:rsidP="00700047">
            <w:pPr>
              <w:spacing w:line="288" w:lineRule="auto"/>
              <w:rPr>
                <w:b/>
                <w:lang w:val="en-GB"/>
              </w:rPr>
            </w:pPr>
            <w:r w:rsidRPr="00364139">
              <w:rPr>
                <w:b/>
                <w:lang w:val="en-GB"/>
              </w:rPr>
              <w:t>NCS</w:t>
            </w:r>
          </w:p>
        </w:tc>
        <w:tc>
          <w:tcPr>
            <w:tcW w:w="7747" w:type="dxa"/>
          </w:tcPr>
          <w:p w:rsidR="00C02B52" w:rsidRPr="00364139" w:rsidRDefault="00C02B52">
            <w:pPr>
              <w:spacing w:line="288" w:lineRule="auto"/>
              <w:rPr>
                <w:szCs w:val="20"/>
                <w:lang w:val="en-GB"/>
              </w:rPr>
            </w:pPr>
            <w:r w:rsidRPr="00364139">
              <w:rPr>
                <w:lang w:val="en-GB"/>
              </w:rPr>
              <w:t>Non-Cooperative  surveillance Sensor</w:t>
            </w:r>
          </w:p>
        </w:tc>
      </w:tr>
      <w:tr w:rsidR="00700047" w:rsidRPr="00364139" w:rsidTr="00227FD1">
        <w:tc>
          <w:tcPr>
            <w:tcW w:w="2086" w:type="dxa"/>
          </w:tcPr>
          <w:p w:rsidR="00700047" w:rsidRPr="00364139" w:rsidRDefault="00700047">
            <w:pPr>
              <w:spacing w:line="288" w:lineRule="auto"/>
              <w:rPr>
                <w:b/>
                <w:lang w:val="en-GB"/>
              </w:rPr>
            </w:pPr>
            <w:r w:rsidRPr="00364139">
              <w:rPr>
                <w:b/>
                <w:lang w:val="en-GB"/>
              </w:rPr>
              <w:t>NF</w:t>
            </w:r>
          </w:p>
        </w:tc>
        <w:tc>
          <w:tcPr>
            <w:tcW w:w="7747" w:type="dxa"/>
          </w:tcPr>
          <w:p w:rsidR="00700047" w:rsidRPr="00364139" w:rsidRDefault="00700047" w:rsidP="00852D3A">
            <w:pPr>
              <w:pStyle w:val="ECCParagraph"/>
              <w:spacing w:after="0" w:line="288" w:lineRule="auto"/>
              <w:jc w:val="left"/>
            </w:pPr>
            <w:r w:rsidRPr="00364139">
              <w:t>Noise Figure</w:t>
            </w:r>
          </w:p>
        </w:tc>
      </w:tr>
      <w:tr w:rsidR="00700047" w:rsidRPr="00364139" w:rsidTr="00227FD1">
        <w:tc>
          <w:tcPr>
            <w:tcW w:w="2086" w:type="dxa"/>
          </w:tcPr>
          <w:p w:rsidR="00700047" w:rsidRPr="00364139" w:rsidRDefault="00700047">
            <w:pPr>
              <w:spacing w:line="288" w:lineRule="auto"/>
              <w:rPr>
                <w:b/>
                <w:lang w:val="en-GB"/>
              </w:rPr>
            </w:pPr>
            <w:r w:rsidRPr="00364139">
              <w:rPr>
                <w:b/>
                <w:lang w:val="en-GB"/>
              </w:rPr>
              <w:t>OB</w:t>
            </w:r>
          </w:p>
        </w:tc>
        <w:tc>
          <w:tcPr>
            <w:tcW w:w="7747" w:type="dxa"/>
          </w:tcPr>
          <w:p w:rsidR="00700047" w:rsidRPr="00364139" w:rsidRDefault="00700047">
            <w:pPr>
              <w:pStyle w:val="ECCParagraph"/>
              <w:spacing w:after="0" w:line="288" w:lineRule="auto"/>
              <w:jc w:val="left"/>
            </w:pPr>
            <w:r w:rsidRPr="00364139">
              <w:t>Outside Broadcasting</w:t>
            </w:r>
          </w:p>
        </w:tc>
      </w:tr>
      <w:tr w:rsidR="00A77869" w:rsidRPr="00364139" w:rsidTr="00227FD1">
        <w:tc>
          <w:tcPr>
            <w:tcW w:w="2086" w:type="dxa"/>
          </w:tcPr>
          <w:p w:rsidR="00A77869" w:rsidRPr="00364139" w:rsidRDefault="00A77869">
            <w:pPr>
              <w:spacing w:line="288" w:lineRule="auto"/>
              <w:rPr>
                <w:b/>
                <w:lang w:val="en-GB"/>
              </w:rPr>
            </w:pPr>
            <w:r w:rsidRPr="00364139">
              <w:rPr>
                <w:b/>
                <w:lang w:val="en-GB"/>
              </w:rPr>
              <w:t>OFDM</w:t>
            </w:r>
          </w:p>
        </w:tc>
        <w:tc>
          <w:tcPr>
            <w:tcW w:w="7747" w:type="dxa"/>
          </w:tcPr>
          <w:p w:rsidR="00A77869" w:rsidRPr="00364139" w:rsidRDefault="00A77869">
            <w:pPr>
              <w:pStyle w:val="ECCParagraph"/>
              <w:spacing w:after="0" w:line="288" w:lineRule="auto"/>
              <w:jc w:val="left"/>
            </w:pPr>
            <w:r w:rsidRPr="00364139">
              <w:t>Orthogonal Frequency Domain Multiplexing</w:t>
            </w:r>
          </w:p>
        </w:tc>
      </w:tr>
      <w:tr w:rsidR="00700047" w:rsidRPr="00364139" w:rsidTr="00227FD1">
        <w:tc>
          <w:tcPr>
            <w:tcW w:w="2086" w:type="dxa"/>
          </w:tcPr>
          <w:p w:rsidR="00C02B52" w:rsidRPr="00364139" w:rsidRDefault="00C02B52">
            <w:pPr>
              <w:spacing w:line="288" w:lineRule="auto"/>
              <w:rPr>
                <w:b/>
                <w:lang w:val="en-GB"/>
              </w:rPr>
            </w:pPr>
            <w:r w:rsidRPr="00364139">
              <w:rPr>
                <w:b/>
                <w:lang w:val="en-GB"/>
              </w:rPr>
              <w:t>Pd</w:t>
            </w:r>
          </w:p>
        </w:tc>
        <w:tc>
          <w:tcPr>
            <w:tcW w:w="7747" w:type="dxa"/>
          </w:tcPr>
          <w:p w:rsidR="00C02B52" w:rsidRPr="00364139" w:rsidRDefault="00C02B52">
            <w:pPr>
              <w:pStyle w:val="ECCParagraph"/>
              <w:spacing w:after="0" w:line="288" w:lineRule="auto"/>
              <w:jc w:val="left"/>
            </w:pPr>
            <w:r w:rsidRPr="00364139">
              <w:t>Probability of detection</w:t>
            </w:r>
          </w:p>
        </w:tc>
      </w:tr>
      <w:tr w:rsidR="00700047" w:rsidRPr="00364139" w:rsidTr="00227FD1">
        <w:tc>
          <w:tcPr>
            <w:tcW w:w="2086" w:type="dxa"/>
          </w:tcPr>
          <w:p w:rsidR="00700047" w:rsidRPr="00364139" w:rsidRDefault="00700047">
            <w:pPr>
              <w:spacing w:line="288" w:lineRule="auto"/>
              <w:rPr>
                <w:b/>
                <w:lang w:val="en-GB"/>
              </w:rPr>
            </w:pPr>
            <w:r w:rsidRPr="00364139">
              <w:rPr>
                <w:b/>
                <w:lang w:val="en-GB"/>
              </w:rPr>
              <w:t>PMSE</w:t>
            </w:r>
          </w:p>
        </w:tc>
        <w:tc>
          <w:tcPr>
            <w:tcW w:w="7747" w:type="dxa"/>
          </w:tcPr>
          <w:p w:rsidR="00700047" w:rsidRPr="00364139" w:rsidRDefault="00700047">
            <w:pPr>
              <w:pStyle w:val="ECCParagraph"/>
              <w:spacing w:after="0" w:line="288" w:lineRule="auto"/>
              <w:jc w:val="left"/>
            </w:pPr>
            <w:r w:rsidRPr="00364139">
              <w:t>Programme Making and Special Events</w:t>
            </w:r>
          </w:p>
        </w:tc>
      </w:tr>
      <w:tr w:rsidR="00A77869" w:rsidRPr="00364139" w:rsidTr="00227FD1">
        <w:tc>
          <w:tcPr>
            <w:tcW w:w="2086" w:type="dxa"/>
          </w:tcPr>
          <w:p w:rsidR="00A77869" w:rsidRPr="00364139" w:rsidRDefault="00A77869">
            <w:pPr>
              <w:spacing w:line="288" w:lineRule="auto"/>
              <w:rPr>
                <w:b/>
                <w:lang w:val="en-GB"/>
              </w:rPr>
            </w:pPr>
            <w:r w:rsidRPr="00364139">
              <w:rPr>
                <w:b/>
                <w:lang w:val="en-GB"/>
              </w:rPr>
              <w:t>PPDR</w:t>
            </w:r>
          </w:p>
        </w:tc>
        <w:tc>
          <w:tcPr>
            <w:tcW w:w="7747" w:type="dxa"/>
          </w:tcPr>
          <w:p w:rsidR="00A77869" w:rsidRPr="00364139" w:rsidRDefault="00A77869">
            <w:pPr>
              <w:pStyle w:val="ECCParagraph"/>
              <w:spacing w:after="0" w:line="288" w:lineRule="auto"/>
              <w:jc w:val="left"/>
            </w:pPr>
            <w:r w:rsidRPr="00364139">
              <w:t>Public Protection and Disaster Relief</w:t>
            </w:r>
          </w:p>
        </w:tc>
      </w:tr>
      <w:tr w:rsidR="00700047" w:rsidRPr="00364139" w:rsidTr="00227FD1">
        <w:tc>
          <w:tcPr>
            <w:tcW w:w="2086" w:type="dxa"/>
          </w:tcPr>
          <w:p w:rsidR="00C02B52" w:rsidRPr="00364139" w:rsidRDefault="00C02B52">
            <w:pPr>
              <w:spacing w:line="288" w:lineRule="auto"/>
              <w:rPr>
                <w:b/>
                <w:lang w:val="en-GB"/>
              </w:rPr>
            </w:pPr>
            <w:r w:rsidRPr="00364139">
              <w:rPr>
                <w:b/>
                <w:lang w:val="en-GB"/>
              </w:rPr>
              <w:t>PSR</w:t>
            </w:r>
          </w:p>
        </w:tc>
        <w:tc>
          <w:tcPr>
            <w:tcW w:w="7747" w:type="dxa"/>
          </w:tcPr>
          <w:p w:rsidR="00C02B52" w:rsidRPr="00364139" w:rsidRDefault="00C02B52">
            <w:pPr>
              <w:pStyle w:val="ECCParagraph"/>
              <w:spacing w:after="0" w:line="288" w:lineRule="auto"/>
              <w:jc w:val="left"/>
            </w:pPr>
            <w:r w:rsidRPr="00364139">
              <w:t>Primary Surveillance Radar</w:t>
            </w:r>
          </w:p>
        </w:tc>
      </w:tr>
      <w:tr w:rsidR="00700047" w:rsidRPr="00364139" w:rsidTr="00227FD1">
        <w:tc>
          <w:tcPr>
            <w:tcW w:w="2086" w:type="dxa"/>
          </w:tcPr>
          <w:p w:rsidR="00700047" w:rsidRPr="00364139" w:rsidRDefault="00700047">
            <w:pPr>
              <w:spacing w:line="288" w:lineRule="auto"/>
              <w:rPr>
                <w:b/>
                <w:lang w:val="en-GB"/>
              </w:rPr>
            </w:pPr>
            <w:r w:rsidRPr="00364139">
              <w:rPr>
                <w:b/>
                <w:lang w:val="en-GB"/>
              </w:rPr>
              <w:t>QAM</w:t>
            </w:r>
          </w:p>
        </w:tc>
        <w:tc>
          <w:tcPr>
            <w:tcW w:w="7747" w:type="dxa"/>
          </w:tcPr>
          <w:p w:rsidR="00700047" w:rsidRPr="00364139" w:rsidRDefault="00700047">
            <w:pPr>
              <w:pStyle w:val="ECCParagraph"/>
              <w:spacing w:after="0" w:line="288" w:lineRule="auto"/>
              <w:jc w:val="left"/>
            </w:pPr>
            <w:r w:rsidRPr="00364139">
              <w:t>Quadrature Amplitude Modulation</w:t>
            </w:r>
          </w:p>
        </w:tc>
      </w:tr>
      <w:tr w:rsidR="00700047" w:rsidRPr="00364139" w:rsidTr="00227FD1">
        <w:tc>
          <w:tcPr>
            <w:tcW w:w="2086" w:type="dxa"/>
          </w:tcPr>
          <w:p w:rsidR="00700047" w:rsidRPr="00364139" w:rsidRDefault="00700047">
            <w:pPr>
              <w:spacing w:line="288" w:lineRule="auto"/>
              <w:rPr>
                <w:b/>
                <w:lang w:val="en-GB"/>
              </w:rPr>
            </w:pPr>
            <w:r w:rsidRPr="00364139">
              <w:rPr>
                <w:b/>
                <w:lang w:val="en-GB"/>
              </w:rPr>
              <w:t>QPSK</w:t>
            </w:r>
          </w:p>
        </w:tc>
        <w:tc>
          <w:tcPr>
            <w:tcW w:w="7747" w:type="dxa"/>
          </w:tcPr>
          <w:p w:rsidR="00700047" w:rsidRPr="00364139" w:rsidRDefault="00700047">
            <w:pPr>
              <w:pStyle w:val="ECCParagraph"/>
              <w:spacing w:after="0" w:line="288" w:lineRule="auto"/>
              <w:jc w:val="left"/>
            </w:pPr>
            <w:r w:rsidRPr="00364139">
              <w:t>Quadrature Phase Shift Keying</w:t>
            </w:r>
          </w:p>
        </w:tc>
      </w:tr>
      <w:tr w:rsidR="00700047" w:rsidRPr="00364139" w:rsidTr="00227FD1">
        <w:tc>
          <w:tcPr>
            <w:tcW w:w="2086" w:type="dxa"/>
          </w:tcPr>
          <w:p w:rsidR="00700047" w:rsidRPr="00364139" w:rsidRDefault="00700047">
            <w:pPr>
              <w:spacing w:line="288" w:lineRule="auto"/>
              <w:rPr>
                <w:b/>
                <w:lang w:val="en-GB"/>
              </w:rPr>
            </w:pPr>
            <w:r w:rsidRPr="00364139">
              <w:rPr>
                <w:b/>
                <w:lang w:val="en-GB"/>
              </w:rPr>
              <w:t>RAS</w:t>
            </w:r>
          </w:p>
        </w:tc>
        <w:tc>
          <w:tcPr>
            <w:tcW w:w="7747" w:type="dxa"/>
          </w:tcPr>
          <w:p w:rsidR="00700047" w:rsidRPr="00364139" w:rsidRDefault="00700047">
            <w:pPr>
              <w:pStyle w:val="ECCParagraph"/>
              <w:spacing w:after="0" w:line="288" w:lineRule="auto"/>
              <w:jc w:val="left"/>
            </w:pPr>
            <w:r w:rsidRPr="00364139">
              <w:t>Radio Astronomy Service</w:t>
            </w:r>
          </w:p>
        </w:tc>
      </w:tr>
      <w:tr w:rsidR="00700047" w:rsidRPr="00364139" w:rsidTr="00227FD1">
        <w:tc>
          <w:tcPr>
            <w:tcW w:w="2086" w:type="dxa"/>
          </w:tcPr>
          <w:p w:rsidR="00700047" w:rsidRPr="00364139" w:rsidRDefault="00700047">
            <w:pPr>
              <w:spacing w:line="288" w:lineRule="auto"/>
              <w:rPr>
                <w:b/>
                <w:lang w:val="en-GB"/>
              </w:rPr>
            </w:pPr>
            <w:r w:rsidRPr="00364139">
              <w:rPr>
                <w:b/>
                <w:lang w:val="en-GB"/>
              </w:rPr>
              <w:t>RR</w:t>
            </w:r>
          </w:p>
        </w:tc>
        <w:tc>
          <w:tcPr>
            <w:tcW w:w="7747" w:type="dxa"/>
          </w:tcPr>
          <w:p w:rsidR="00700047" w:rsidRPr="00364139" w:rsidRDefault="00700047">
            <w:pPr>
              <w:pStyle w:val="ECCParagraph"/>
              <w:spacing w:after="0" w:line="288" w:lineRule="auto"/>
              <w:jc w:val="left"/>
            </w:pPr>
            <w:r w:rsidRPr="00364139">
              <w:t>Radio Regulations</w:t>
            </w:r>
          </w:p>
        </w:tc>
      </w:tr>
      <w:tr w:rsidR="00700047" w:rsidRPr="00364139" w:rsidTr="00227FD1">
        <w:tc>
          <w:tcPr>
            <w:tcW w:w="2086" w:type="dxa"/>
          </w:tcPr>
          <w:p w:rsidR="00700047" w:rsidRPr="00364139" w:rsidRDefault="00700047">
            <w:pPr>
              <w:spacing w:line="288" w:lineRule="auto"/>
              <w:rPr>
                <w:b/>
                <w:lang w:val="en-GB"/>
              </w:rPr>
            </w:pPr>
            <w:r w:rsidRPr="00364139">
              <w:rPr>
                <w:b/>
                <w:lang w:val="en-GB"/>
              </w:rPr>
              <w:t>SAB</w:t>
            </w:r>
          </w:p>
        </w:tc>
        <w:tc>
          <w:tcPr>
            <w:tcW w:w="7747" w:type="dxa"/>
          </w:tcPr>
          <w:p w:rsidR="00700047" w:rsidRPr="00364139" w:rsidRDefault="00700047">
            <w:pPr>
              <w:pStyle w:val="ECCParagraph"/>
              <w:spacing w:after="0" w:line="288" w:lineRule="auto"/>
              <w:jc w:val="left"/>
            </w:pPr>
            <w:r w:rsidRPr="00364139">
              <w:t>Services Ancillary to Broadcasting</w:t>
            </w:r>
          </w:p>
        </w:tc>
      </w:tr>
      <w:tr w:rsidR="00700047" w:rsidRPr="00364139" w:rsidTr="00227FD1">
        <w:tc>
          <w:tcPr>
            <w:tcW w:w="2086" w:type="dxa"/>
          </w:tcPr>
          <w:p w:rsidR="00700047" w:rsidRPr="00364139" w:rsidRDefault="00700047">
            <w:pPr>
              <w:spacing w:line="288" w:lineRule="auto"/>
              <w:rPr>
                <w:b/>
                <w:lang w:val="en-GB"/>
              </w:rPr>
            </w:pPr>
            <w:r w:rsidRPr="00364139">
              <w:rPr>
                <w:b/>
                <w:lang w:val="en-GB"/>
              </w:rPr>
              <w:t>SAP</w:t>
            </w:r>
          </w:p>
        </w:tc>
        <w:tc>
          <w:tcPr>
            <w:tcW w:w="7747" w:type="dxa"/>
          </w:tcPr>
          <w:p w:rsidR="00700047" w:rsidRPr="00364139" w:rsidRDefault="00700047">
            <w:pPr>
              <w:pStyle w:val="ECCParagraph"/>
              <w:spacing w:after="0" w:line="288" w:lineRule="auto"/>
              <w:jc w:val="left"/>
            </w:pPr>
            <w:r w:rsidRPr="00364139">
              <w:t>Services Ancillary to Programme making</w:t>
            </w:r>
          </w:p>
        </w:tc>
      </w:tr>
      <w:tr w:rsidR="00700047" w:rsidRPr="00364139" w:rsidTr="00227FD1">
        <w:tc>
          <w:tcPr>
            <w:tcW w:w="2086" w:type="dxa"/>
          </w:tcPr>
          <w:p w:rsidR="00700047" w:rsidRPr="00364139" w:rsidRDefault="00700047">
            <w:pPr>
              <w:spacing w:line="288" w:lineRule="auto"/>
              <w:rPr>
                <w:b/>
                <w:lang w:val="en-GB"/>
              </w:rPr>
            </w:pPr>
            <w:r w:rsidRPr="00364139">
              <w:rPr>
                <w:b/>
                <w:lang w:val="en-GB"/>
              </w:rPr>
              <w:t>SC-FDMA</w:t>
            </w:r>
          </w:p>
        </w:tc>
        <w:tc>
          <w:tcPr>
            <w:tcW w:w="7747" w:type="dxa"/>
          </w:tcPr>
          <w:p w:rsidR="00700047" w:rsidRPr="00364139" w:rsidRDefault="00700047">
            <w:pPr>
              <w:pStyle w:val="ECCParagraph"/>
              <w:spacing w:after="0" w:line="288" w:lineRule="auto"/>
              <w:jc w:val="left"/>
            </w:pPr>
            <w:r w:rsidRPr="00364139">
              <w:t>Single Channel Frequency Domain Multiple Access</w:t>
            </w:r>
          </w:p>
        </w:tc>
      </w:tr>
      <w:tr w:rsidR="00227FD1" w:rsidRPr="00364139" w:rsidTr="00227FD1">
        <w:tc>
          <w:tcPr>
            <w:tcW w:w="2086" w:type="dxa"/>
          </w:tcPr>
          <w:p w:rsidR="00227FD1" w:rsidRPr="00364139" w:rsidRDefault="00227FD1">
            <w:pPr>
              <w:spacing w:line="288" w:lineRule="auto"/>
              <w:rPr>
                <w:b/>
                <w:lang w:val="en-GB"/>
              </w:rPr>
            </w:pPr>
            <w:r w:rsidRPr="00364139">
              <w:rPr>
                <w:b/>
                <w:lang w:val="en-GB"/>
              </w:rPr>
              <w:lastRenderedPageBreak/>
              <w:t>SNG</w:t>
            </w:r>
          </w:p>
        </w:tc>
        <w:tc>
          <w:tcPr>
            <w:tcW w:w="7747" w:type="dxa"/>
          </w:tcPr>
          <w:p w:rsidR="00227FD1" w:rsidRPr="00364139" w:rsidRDefault="007F45B9">
            <w:pPr>
              <w:pStyle w:val="ECCParagraph"/>
              <w:spacing w:after="0" w:line="288" w:lineRule="auto"/>
              <w:jc w:val="left"/>
            </w:pPr>
            <w:r w:rsidRPr="00364139">
              <w:t>Satellite News Gathering</w:t>
            </w:r>
          </w:p>
        </w:tc>
      </w:tr>
      <w:tr w:rsidR="00A77869" w:rsidRPr="00364139" w:rsidTr="00227FD1">
        <w:tc>
          <w:tcPr>
            <w:tcW w:w="2086" w:type="dxa"/>
          </w:tcPr>
          <w:p w:rsidR="00A77869" w:rsidRPr="00364139" w:rsidRDefault="00A77869">
            <w:pPr>
              <w:spacing w:line="288" w:lineRule="auto"/>
              <w:rPr>
                <w:b/>
                <w:lang w:val="en-GB"/>
              </w:rPr>
            </w:pPr>
            <w:r w:rsidRPr="00364139">
              <w:rPr>
                <w:b/>
                <w:lang w:val="en-GB"/>
              </w:rPr>
              <w:t>TDD</w:t>
            </w:r>
          </w:p>
        </w:tc>
        <w:tc>
          <w:tcPr>
            <w:tcW w:w="7747" w:type="dxa"/>
          </w:tcPr>
          <w:p w:rsidR="00A77869" w:rsidRPr="00364139" w:rsidRDefault="00A77869">
            <w:pPr>
              <w:pStyle w:val="ECCParagraph"/>
              <w:spacing w:after="0" w:line="288" w:lineRule="auto"/>
              <w:jc w:val="left"/>
            </w:pPr>
            <w:r w:rsidRPr="00364139">
              <w:t>Time Domain Duplexing</w:t>
            </w:r>
          </w:p>
        </w:tc>
      </w:tr>
      <w:tr w:rsidR="00700047" w:rsidRPr="00364139" w:rsidTr="00227FD1">
        <w:tc>
          <w:tcPr>
            <w:tcW w:w="2086" w:type="dxa"/>
          </w:tcPr>
          <w:p w:rsidR="00C02B52" w:rsidRPr="00364139" w:rsidRDefault="00C02B52">
            <w:pPr>
              <w:spacing w:line="288" w:lineRule="auto"/>
              <w:rPr>
                <w:b/>
                <w:lang w:val="en-GB"/>
              </w:rPr>
            </w:pPr>
            <w:r w:rsidRPr="00364139">
              <w:rPr>
                <w:b/>
                <w:lang w:val="en-GB"/>
              </w:rPr>
              <w:t>TMA</w:t>
            </w:r>
          </w:p>
        </w:tc>
        <w:tc>
          <w:tcPr>
            <w:tcW w:w="7747" w:type="dxa"/>
          </w:tcPr>
          <w:p w:rsidR="00C02B52" w:rsidRPr="00364139" w:rsidRDefault="00C02B52">
            <w:pPr>
              <w:pStyle w:val="ECCParagraph"/>
              <w:spacing w:after="0" w:line="288" w:lineRule="auto"/>
              <w:jc w:val="left"/>
            </w:pPr>
            <w:r w:rsidRPr="00364139">
              <w:t>Terminal Manoeuvring Area</w:t>
            </w:r>
          </w:p>
        </w:tc>
      </w:tr>
      <w:tr w:rsidR="00A77869" w:rsidRPr="00364139" w:rsidTr="00227FD1">
        <w:tc>
          <w:tcPr>
            <w:tcW w:w="2086" w:type="dxa"/>
          </w:tcPr>
          <w:p w:rsidR="00A77869" w:rsidRPr="00364139" w:rsidDel="00A77869" w:rsidRDefault="00A77869">
            <w:pPr>
              <w:spacing w:line="288" w:lineRule="auto"/>
              <w:rPr>
                <w:b/>
                <w:lang w:val="en-GB"/>
              </w:rPr>
            </w:pPr>
            <w:r w:rsidRPr="00364139">
              <w:rPr>
                <w:b/>
                <w:lang w:val="en-GB"/>
              </w:rPr>
              <w:t>TV</w:t>
            </w:r>
          </w:p>
        </w:tc>
        <w:tc>
          <w:tcPr>
            <w:tcW w:w="7747" w:type="dxa"/>
          </w:tcPr>
          <w:p w:rsidR="00A77869" w:rsidRPr="00364139" w:rsidDel="00A77869" w:rsidRDefault="00A77869">
            <w:pPr>
              <w:pStyle w:val="ECCParagraph"/>
              <w:spacing w:after="0" w:line="288" w:lineRule="auto"/>
              <w:jc w:val="left"/>
            </w:pPr>
            <w:r w:rsidRPr="00364139">
              <w:t>Television</w:t>
            </w:r>
          </w:p>
        </w:tc>
      </w:tr>
      <w:tr w:rsidR="00A77869" w:rsidRPr="00364139" w:rsidTr="00227FD1">
        <w:tc>
          <w:tcPr>
            <w:tcW w:w="2086" w:type="dxa"/>
          </w:tcPr>
          <w:p w:rsidR="00A77869" w:rsidRPr="00364139" w:rsidRDefault="00A77869">
            <w:pPr>
              <w:spacing w:line="288" w:lineRule="auto"/>
              <w:rPr>
                <w:b/>
                <w:lang w:val="en-GB"/>
              </w:rPr>
            </w:pPr>
            <w:r w:rsidRPr="00364139">
              <w:rPr>
                <w:b/>
                <w:lang w:val="en-GB"/>
              </w:rPr>
              <w:t>UAS</w:t>
            </w:r>
          </w:p>
        </w:tc>
        <w:tc>
          <w:tcPr>
            <w:tcW w:w="7747" w:type="dxa"/>
          </w:tcPr>
          <w:p w:rsidR="00A77869" w:rsidRPr="00364139" w:rsidRDefault="00A77869">
            <w:pPr>
              <w:pStyle w:val="ECCParagraph"/>
              <w:spacing w:after="0" w:line="288" w:lineRule="auto"/>
              <w:jc w:val="left"/>
            </w:pPr>
            <w:r w:rsidRPr="00364139">
              <w:t>Unmanned Aeronautical System</w:t>
            </w:r>
          </w:p>
        </w:tc>
      </w:tr>
      <w:tr w:rsidR="00700047" w:rsidRPr="00364139" w:rsidTr="00227FD1">
        <w:tc>
          <w:tcPr>
            <w:tcW w:w="2086" w:type="dxa"/>
          </w:tcPr>
          <w:p w:rsidR="00C02B52" w:rsidRPr="00364139" w:rsidRDefault="00C02B52">
            <w:pPr>
              <w:spacing w:line="288" w:lineRule="auto"/>
              <w:rPr>
                <w:b/>
                <w:lang w:val="en-GB"/>
              </w:rPr>
            </w:pPr>
            <w:r w:rsidRPr="00364139">
              <w:rPr>
                <w:b/>
                <w:lang w:val="en-GB"/>
              </w:rPr>
              <w:t>UAV</w:t>
            </w:r>
          </w:p>
        </w:tc>
        <w:tc>
          <w:tcPr>
            <w:tcW w:w="7747" w:type="dxa"/>
          </w:tcPr>
          <w:p w:rsidR="00C02B52" w:rsidRPr="00364139" w:rsidRDefault="00C02B52">
            <w:pPr>
              <w:pStyle w:val="ECCParagraph"/>
              <w:spacing w:after="0" w:line="288" w:lineRule="auto"/>
              <w:jc w:val="left"/>
            </w:pPr>
            <w:r w:rsidRPr="00364139">
              <w:t>Unmanned Aeronautical Vehicle</w:t>
            </w:r>
          </w:p>
        </w:tc>
      </w:tr>
      <w:tr w:rsidR="00700047" w:rsidRPr="00364139" w:rsidTr="00227FD1">
        <w:tc>
          <w:tcPr>
            <w:tcW w:w="2086" w:type="dxa"/>
          </w:tcPr>
          <w:p w:rsidR="00700047" w:rsidRPr="00364139" w:rsidRDefault="00700047">
            <w:pPr>
              <w:spacing w:line="288" w:lineRule="auto"/>
              <w:rPr>
                <w:b/>
                <w:lang w:val="en-GB"/>
              </w:rPr>
            </w:pPr>
            <w:r w:rsidRPr="00364139">
              <w:rPr>
                <w:b/>
                <w:lang w:val="en-GB"/>
              </w:rPr>
              <w:t>UE</w:t>
            </w:r>
          </w:p>
        </w:tc>
        <w:tc>
          <w:tcPr>
            <w:tcW w:w="7747" w:type="dxa"/>
          </w:tcPr>
          <w:p w:rsidR="00700047" w:rsidRPr="00364139" w:rsidRDefault="00700047">
            <w:pPr>
              <w:pStyle w:val="ECCParagraph"/>
              <w:spacing w:after="0" w:line="288" w:lineRule="auto"/>
              <w:jc w:val="left"/>
            </w:pPr>
            <w:r w:rsidRPr="00364139">
              <w:t>User Equipment</w:t>
            </w:r>
          </w:p>
        </w:tc>
      </w:tr>
      <w:tr w:rsidR="00700047" w:rsidRPr="00364139" w:rsidTr="00227FD1">
        <w:tc>
          <w:tcPr>
            <w:tcW w:w="2086" w:type="dxa"/>
          </w:tcPr>
          <w:p w:rsidR="00700047" w:rsidRPr="00364139" w:rsidRDefault="00700047">
            <w:pPr>
              <w:spacing w:line="288" w:lineRule="auto"/>
              <w:rPr>
                <w:b/>
                <w:lang w:val="en-GB"/>
              </w:rPr>
            </w:pPr>
            <w:r w:rsidRPr="00364139">
              <w:rPr>
                <w:b/>
                <w:lang w:val="en-GB"/>
              </w:rPr>
              <w:t>UL</w:t>
            </w:r>
          </w:p>
        </w:tc>
        <w:tc>
          <w:tcPr>
            <w:tcW w:w="7747" w:type="dxa"/>
          </w:tcPr>
          <w:p w:rsidR="00700047" w:rsidRPr="00364139" w:rsidRDefault="00700047">
            <w:pPr>
              <w:pStyle w:val="ECCParagraph"/>
              <w:spacing w:after="0" w:line="288" w:lineRule="auto"/>
              <w:jc w:val="left"/>
            </w:pPr>
            <w:r w:rsidRPr="00364139">
              <w:t>Uplink</w:t>
            </w:r>
          </w:p>
        </w:tc>
      </w:tr>
      <w:tr w:rsidR="00700047" w:rsidRPr="00364139" w:rsidTr="00227FD1">
        <w:tc>
          <w:tcPr>
            <w:tcW w:w="2086" w:type="dxa"/>
          </w:tcPr>
          <w:p w:rsidR="00700047" w:rsidRPr="00364139" w:rsidRDefault="00700047">
            <w:pPr>
              <w:spacing w:line="288" w:lineRule="auto"/>
              <w:rPr>
                <w:b/>
                <w:lang w:val="en-GB"/>
              </w:rPr>
            </w:pPr>
            <w:r w:rsidRPr="00364139">
              <w:rPr>
                <w:b/>
                <w:lang w:val="en-GB"/>
              </w:rPr>
              <w:t>UMTS</w:t>
            </w:r>
          </w:p>
        </w:tc>
        <w:tc>
          <w:tcPr>
            <w:tcW w:w="7747" w:type="dxa"/>
          </w:tcPr>
          <w:p w:rsidR="00700047" w:rsidRPr="00364139" w:rsidRDefault="00700047">
            <w:pPr>
              <w:pStyle w:val="ECCParagraph"/>
              <w:spacing w:after="0" w:line="288" w:lineRule="auto"/>
              <w:jc w:val="left"/>
            </w:pPr>
            <w:r w:rsidRPr="00364139">
              <w:t>Universal Mobile Telecommunications System</w:t>
            </w:r>
          </w:p>
        </w:tc>
      </w:tr>
      <w:tr w:rsidR="00700047" w:rsidRPr="00364139" w:rsidTr="00227FD1">
        <w:tc>
          <w:tcPr>
            <w:tcW w:w="2086" w:type="dxa"/>
          </w:tcPr>
          <w:p w:rsidR="00700047" w:rsidRPr="00364139" w:rsidRDefault="00700047" w:rsidP="00700047">
            <w:pPr>
              <w:spacing w:line="288" w:lineRule="auto"/>
              <w:rPr>
                <w:b/>
                <w:lang w:val="en-GB"/>
              </w:rPr>
            </w:pPr>
            <w:r w:rsidRPr="00364139">
              <w:rPr>
                <w:b/>
                <w:lang w:val="en-GB"/>
              </w:rPr>
              <w:t>VLBI</w:t>
            </w:r>
          </w:p>
        </w:tc>
        <w:tc>
          <w:tcPr>
            <w:tcW w:w="7747" w:type="dxa"/>
          </w:tcPr>
          <w:p w:rsidR="00700047" w:rsidRPr="00364139" w:rsidRDefault="00700047" w:rsidP="00700047">
            <w:pPr>
              <w:pStyle w:val="ECCParagraph"/>
              <w:spacing w:after="0" w:line="288" w:lineRule="auto"/>
              <w:jc w:val="left"/>
            </w:pPr>
            <w:r w:rsidRPr="00364139">
              <w:t>Very Long Baseline Interferometry</w:t>
            </w:r>
          </w:p>
        </w:tc>
      </w:tr>
    </w:tbl>
    <w:p w:rsidR="00797D4C" w:rsidRPr="00364139" w:rsidRDefault="00797D4C" w:rsidP="00797D4C">
      <w:pPr>
        <w:pStyle w:val="Heading1"/>
      </w:pPr>
      <w:bookmarkStart w:id="7" w:name="_Toc431310899"/>
      <w:bookmarkStart w:id="8" w:name="_Toc441663646"/>
      <w:bookmarkEnd w:id="7"/>
      <w:r w:rsidRPr="00364139">
        <w:lastRenderedPageBreak/>
        <w:t>Introduction</w:t>
      </w:r>
      <w:bookmarkEnd w:id="8"/>
    </w:p>
    <w:p w:rsidR="00B06481" w:rsidRPr="00364139" w:rsidRDefault="00F514CA" w:rsidP="00364139">
      <w:pPr>
        <w:pStyle w:val="ECCParagraph"/>
      </w:pPr>
      <w:r w:rsidRPr="00364139">
        <w:t xml:space="preserve">Some possible new spectrum for cordless cameras and video links </w:t>
      </w:r>
      <w:r w:rsidR="00B06481" w:rsidRPr="00364139">
        <w:t>is</w:t>
      </w:r>
      <w:r w:rsidRPr="00364139">
        <w:t xml:space="preserve"> identified by th</w:t>
      </w:r>
      <w:r w:rsidR="00B06481" w:rsidRPr="00364139">
        <w:t>e CEPT Report 51</w:t>
      </w:r>
      <w:r w:rsidR="00700047" w:rsidRPr="00364139">
        <w:t xml:space="preserve"> </w:t>
      </w:r>
      <w:r w:rsidR="00700047" w:rsidRPr="00364139">
        <w:fldChar w:fldCharType="begin"/>
      </w:r>
      <w:r w:rsidR="00700047" w:rsidRPr="00364139">
        <w:instrText xml:space="preserve"> REF _Ref431308450 \r \h </w:instrText>
      </w:r>
      <w:r w:rsidR="00700047" w:rsidRPr="00364139">
        <w:fldChar w:fldCharType="separate"/>
      </w:r>
      <w:r w:rsidR="00A117B8">
        <w:t>[1]</w:t>
      </w:r>
      <w:r w:rsidR="00700047" w:rsidRPr="00364139">
        <w:fldChar w:fldCharType="end"/>
      </w:r>
      <w:r w:rsidR="00B06481" w:rsidRPr="00364139">
        <w:t xml:space="preserve">, which is the second part of the response to the Mandate issued by the European Commission on technical conditions regarding spectrum </w:t>
      </w:r>
      <w:r w:rsidR="00364139" w:rsidRPr="00364139">
        <w:t>harmonis</w:t>
      </w:r>
      <w:r w:rsidR="003C0389" w:rsidRPr="00364139">
        <w:t>ation</w:t>
      </w:r>
      <w:r w:rsidR="00B06481" w:rsidRPr="00364139">
        <w:t xml:space="preserve"> options for wireless radio microphones and cordless video-cameras (PMSE equipment).</w:t>
      </w:r>
    </w:p>
    <w:p w:rsidR="00F514CA" w:rsidRPr="00364139" w:rsidRDefault="003C0389" w:rsidP="00D74188">
      <w:pPr>
        <w:pStyle w:val="ECCParagraph"/>
      </w:pPr>
      <w:r w:rsidRPr="00364139">
        <w:t>Out of the possible bands for video PMSE applications, the frequency bands 2700</w:t>
      </w:r>
      <w:r w:rsidR="00D74188" w:rsidRPr="00364139">
        <w:t>-</w:t>
      </w:r>
      <w:r w:rsidRPr="00364139">
        <w:t>2900MHz and 2900</w:t>
      </w:r>
      <w:r w:rsidR="00D74188" w:rsidRPr="00364139">
        <w:t>-</w:t>
      </w:r>
      <w:r w:rsidRPr="00364139">
        <w:t xml:space="preserve"> 3400</w:t>
      </w:r>
      <w:r w:rsidR="00CD73F4" w:rsidRPr="00364139">
        <w:t xml:space="preserve"> </w:t>
      </w:r>
      <w:r w:rsidRPr="00364139">
        <w:t>MHz were considered for detailed studies.</w:t>
      </w:r>
    </w:p>
    <w:p w:rsidR="003C0F3B" w:rsidRPr="00364139" w:rsidRDefault="003C0389" w:rsidP="00D74188">
      <w:pPr>
        <w:pStyle w:val="ECCParagraph"/>
      </w:pPr>
      <w:r w:rsidRPr="00364139">
        <w:t>Indeed, i</w:t>
      </w:r>
      <w:r w:rsidR="00B07901" w:rsidRPr="00364139">
        <w:t>t should be noted that t</w:t>
      </w:r>
      <w:r w:rsidR="003C0F3B" w:rsidRPr="00364139">
        <w:t>he bands 1900</w:t>
      </w:r>
      <w:r w:rsidR="00D74188" w:rsidRPr="00364139">
        <w:t>-1</w:t>
      </w:r>
      <w:r w:rsidR="003C0F3B" w:rsidRPr="00364139">
        <w:t>920 MHz and 2010</w:t>
      </w:r>
      <w:r w:rsidR="00D74188" w:rsidRPr="00364139">
        <w:t>-</w:t>
      </w:r>
      <w:r w:rsidR="003C0F3B" w:rsidRPr="00364139">
        <w:t xml:space="preserve">2025 MHz </w:t>
      </w:r>
      <w:r w:rsidR="00974EC6" w:rsidRPr="00364139">
        <w:t xml:space="preserve">were </w:t>
      </w:r>
      <w:r w:rsidR="003C0F3B" w:rsidRPr="00364139">
        <w:t xml:space="preserve">studied </w:t>
      </w:r>
      <w:r w:rsidR="00B07901" w:rsidRPr="00364139">
        <w:t xml:space="preserve">when considering the </w:t>
      </w:r>
      <w:r w:rsidR="003C0F3B" w:rsidRPr="00364139">
        <w:t xml:space="preserve">use of the unpaired 2 GHz bands </w:t>
      </w:r>
      <w:r w:rsidR="00974EC6" w:rsidRPr="00364139">
        <w:t>for DA2GC, PMSE, DECT and PPDR, and the results are presented in the ECC Report 220</w:t>
      </w:r>
      <w:r w:rsidR="00700047" w:rsidRPr="00364139">
        <w:t xml:space="preserve"> </w:t>
      </w:r>
      <w:r w:rsidR="00700047" w:rsidRPr="00364139">
        <w:fldChar w:fldCharType="begin"/>
      </w:r>
      <w:r w:rsidR="00700047" w:rsidRPr="00364139">
        <w:instrText xml:space="preserve"> REF _Ref431308186 \r \h </w:instrText>
      </w:r>
      <w:r w:rsidR="00D74188" w:rsidRPr="00364139">
        <w:instrText xml:space="preserve"> \* MERGEFORMAT </w:instrText>
      </w:r>
      <w:r w:rsidR="00700047" w:rsidRPr="00364139">
        <w:fldChar w:fldCharType="separate"/>
      </w:r>
      <w:r w:rsidR="00A117B8">
        <w:t>[24]</w:t>
      </w:r>
      <w:r w:rsidR="00700047" w:rsidRPr="00364139">
        <w:fldChar w:fldCharType="end"/>
      </w:r>
      <w:r w:rsidR="00974EC6" w:rsidRPr="00364139">
        <w:t>.</w:t>
      </w:r>
    </w:p>
    <w:p w:rsidR="007F7A18" w:rsidRPr="00364139" w:rsidRDefault="007F7A18" w:rsidP="007F7A18">
      <w:pPr>
        <w:pStyle w:val="ECCParagraph"/>
      </w:pPr>
      <w:r w:rsidRPr="00364139">
        <w:t>ECC decided at its 38 meeting in Montreux, Switzerland (25-28 November 2014) not to consider the frequency band 4400-5000 MHz. It is noticed that video equipment is currently available in this frequency band and already used by some administrations. WG FM in its February 2015 meeting decided that no technical studies concerning the use of video links are needed for the frequency bands 7110-7250</w:t>
      </w:r>
      <w:r w:rsidR="00364139">
        <w:t xml:space="preserve"> MHz</w:t>
      </w:r>
      <w:r w:rsidRPr="00364139">
        <w:t>, 7300-7425</w:t>
      </w:r>
      <w:r w:rsidR="00364139">
        <w:t xml:space="preserve"> MHz</w:t>
      </w:r>
      <w:r w:rsidRPr="00364139">
        <w:t xml:space="preserve"> and 8460-8500 MHz bands</w:t>
      </w:r>
      <w:r w:rsidR="008C4814" w:rsidRPr="00364139">
        <w:t>, because sharing arrangements have already been shown to work in these bands</w:t>
      </w:r>
      <w:proofErr w:type="gramStart"/>
      <w:r w:rsidR="008C4814" w:rsidRPr="00364139">
        <w:t>.</w:t>
      </w:r>
      <w:r w:rsidRPr="00364139">
        <w:t>.</w:t>
      </w:r>
      <w:proofErr w:type="gramEnd"/>
      <w:r w:rsidRPr="00364139">
        <w:t xml:space="preserve"> </w:t>
      </w:r>
    </w:p>
    <w:p w:rsidR="00B06481" w:rsidRPr="00364139" w:rsidRDefault="007F7A18" w:rsidP="007F7A18">
      <w:pPr>
        <w:pStyle w:val="ECCParagraph"/>
      </w:pPr>
      <w:r w:rsidRPr="00364139">
        <w:t>There is a need to examine the sharing and compatibility issues surrounding the use of the identified candidate bands, on a tuning range basis,</w:t>
      </w:r>
      <w:r w:rsidRPr="00364139" w:rsidDel="003B7C9C">
        <w:t xml:space="preserve"> </w:t>
      </w:r>
      <w:r w:rsidRPr="00364139">
        <w:t>by cordless cameras and video links.</w:t>
      </w:r>
    </w:p>
    <w:p w:rsidR="00B06481" w:rsidRPr="00364139" w:rsidRDefault="00B06481" w:rsidP="00D74188">
      <w:pPr>
        <w:pStyle w:val="ECCParagraph"/>
      </w:pPr>
      <w:r w:rsidRPr="00364139">
        <w:t xml:space="preserve">Studies cover compatibility between cordless cameras/video links and all existing or planned services allocated in these and the adjacent bands. Consideration should be given to the different cases, for example, indoor and outdoor use, </w:t>
      </w:r>
      <w:proofErr w:type="gramStart"/>
      <w:r w:rsidRPr="00364139">
        <w:t>ground</w:t>
      </w:r>
      <w:proofErr w:type="gramEnd"/>
      <w:r w:rsidRPr="00364139">
        <w:t>-to-air and air-to-ground links. Studies and sharing criteria should be based on realistic sharing scenarios. It is essential to define the technical restrictions on cordless cameras and video links required to enable sharing.</w:t>
      </w:r>
    </w:p>
    <w:p w:rsidR="008A54FC" w:rsidRPr="00364139" w:rsidRDefault="008A54FC" w:rsidP="00797D4C">
      <w:pPr>
        <w:pStyle w:val="Heading1"/>
      </w:pPr>
      <w:bookmarkStart w:id="9" w:name="_Toc441663647"/>
      <w:r w:rsidRPr="00364139">
        <w:lastRenderedPageBreak/>
        <w:t>Definitions</w:t>
      </w:r>
      <w:bookmarkEnd w:id="9"/>
    </w:p>
    <w:p w:rsidR="005224D6" w:rsidRPr="00364139" w:rsidRDefault="005224D6" w:rsidP="005224D6">
      <w:pPr>
        <w:pStyle w:val="ECCParagraph"/>
      </w:pPr>
      <w:r w:rsidRPr="00364139">
        <w:t>The term Programme Making</w:t>
      </w:r>
      <w:r w:rsidRPr="00364139">
        <w:rPr>
          <w:rStyle w:val="FootnoteReference"/>
        </w:rPr>
        <w:footnoteReference w:id="1"/>
      </w:r>
      <w:r w:rsidRPr="00364139">
        <w:t xml:space="preserve"> and Special Events</w:t>
      </w:r>
      <w:r w:rsidRPr="00364139">
        <w:rPr>
          <w:rStyle w:val="FootnoteReference"/>
        </w:rPr>
        <w:footnoteReference w:id="2"/>
      </w:r>
      <w:r w:rsidRPr="00364139">
        <w:t xml:space="preserve"> applications (PMSE) describes radio applications used for SAP/SAB, ENG/OB and applications used in meetings, conferences, cultural and education activities, trade fairs, local entertainment, sport, religious and other public or private events for perceived real-time presentation of audio</w:t>
      </w:r>
      <w:r w:rsidR="00227FD1" w:rsidRPr="00364139">
        <w:t xml:space="preserve"> </w:t>
      </w:r>
      <w:r w:rsidRPr="00364139">
        <w:t xml:space="preserve">visual information. </w:t>
      </w:r>
    </w:p>
    <w:p w:rsidR="005224D6" w:rsidRPr="00364139" w:rsidRDefault="005224D6" w:rsidP="005224D6">
      <w:pPr>
        <w:autoSpaceDE w:val="0"/>
        <w:autoSpaceDN w:val="0"/>
        <w:adjustRightInd w:val="0"/>
        <w:rPr>
          <w:rFonts w:cs="Arial"/>
          <w:szCs w:val="20"/>
          <w:lang w:val="en-GB"/>
        </w:rPr>
      </w:pPr>
      <w:r w:rsidRPr="00364139">
        <w:rPr>
          <w:rFonts w:cs="Arial"/>
          <w:szCs w:val="20"/>
          <w:lang w:val="en-GB"/>
        </w:rPr>
        <w:t>The definitions of SAP/SAB and ENG/OB are set out</w:t>
      </w:r>
      <w:r w:rsidRPr="00364139">
        <w:rPr>
          <w:rStyle w:val="FootnoteReference"/>
          <w:lang w:val="en-GB"/>
        </w:rPr>
        <w:footnoteReference w:id="3"/>
      </w:r>
      <w:r w:rsidRPr="00364139">
        <w:rPr>
          <w:rFonts w:cs="Arial"/>
          <w:szCs w:val="20"/>
          <w:lang w:val="en-GB"/>
        </w:rPr>
        <w:t xml:space="preserve"> as follows:</w:t>
      </w:r>
    </w:p>
    <w:p w:rsidR="005224D6" w:rsidRPr="00364139" w:rsidRDefault="005224D6" w:rsidP="005224D6">
      <w:pPr>
        <w:autoSpaceDE w:val="0"/>
        <w:autoSpaceDN w:val="0"/>
        <w:adjustRightInd w:val="0"/>
        <w:rPr>
          <w:rFonts w:cs="Arial"/>
          <w:szCs w:val="20"/>
          <w:lang w:val="en-GB"/>
        </w:rPr>
      </w:pPr>
    </w:p>
    <w:p w:rsidR="005224D6" w:rsidRPr="00364139" w:rsidRDefault="005224D6" w:rsidP="005224D6">
      <w:pPr>
        <w:autoSpaceDE w:val="0"/>
        <w:autoSpaceDN w:val="0"/>
        <w:adjustRightInd w:val="0"/>
        <w:ind w:left="709" w:hanging="709"/>
        <w:jc w:val="both"/>
        <w:rPr>
          <w:rFonts w:cs="Arial"/>
          <w:szCs w:val="20"/>
          <w:lang w:val="en-GB"/>
        </w:rPr>
      </w:pPr>
      <w:r w:rsidRPr="00364139">
        <w:rPr>
          <w:rFonts w:cs="Arial"/>
          <w:b/>
          <w:bCs/>
          <w:szCs w:val="20"/>
          <w:lang w:val="en-GB"/>
        </w:rPr>
        <w:t>SAP:</w:t>
      </w:r>
      <w:r w:rsidRPr="00364139">
        <w:rPr>
          <w:rFonts w:cs="Arial"/>
          <w:b/>
          <w:bCs/>
          <w:szCs w:val="20"/>
          <w:lang w:val="en-GB"/>
        </w:rPr>
        <w:tab/>
      </w:r>
      <w:r w:rsidRPr="00364139">
        <w:rPr>
          <w:rFonts w:cs="Arial"/>
          <w:szCs w:val="20"/>
          <w:lang w:val="en-GB"/>
        </w:rPr>
        <w:t>Services Ancillary to Programme making (SAP) support the activities carried out in the making of “programmes”, such as film making, advertisements, corporate videos, concerts, theatre and similar activities not initially meant for broadcasting to general public.</w:t>
      </w:r>
    </w:p>
    <w:p w:rsidR="005224D6" w:rsidRPr="00364139" w:rsidRDefault="005224D6" w:rsidP="005224D6">
      <w:pPr>
        <w:autoSpaceDE w:val="0"/>
        <w:autoSpaceDN w:val="0"/>
        <w:adjustRightInd w:val="0"/>
        <w:ind w:left="709" w:hanging="709"/>
        <w:rPr>
          <w:rFonts w:cs="Arial"/>
          <w:szCs w:val="20"/>
          <w:lang w:val="en-GB"/>
        </w:rPr>
      </w:pPr>
      <w:r w:rsidRPr="00364139">
        <w:rPr>
          <w:rFonts w:cs="Arial"/>
          <w:b/>
          <w:bCs/>
          <w:szCs w:val="20"/>
          <w:lang w:val="en-GB"/>
        </w:rPr>
        <w:t>SAB:</w:t>
      </w:r>
      <w:r w:rsidRPr="00364139">
        <w:rPr>
          <w:rFonts w:cs="Arial"/>
          <w:b/>
          <w:bCs/>
          <w:szCs w:val="20"/>
          <w:lang w:val="en-GB"/>
        </w:rPr>
        <w:tab/>
      </w:r>
      <w:r w:rsidRPr="00364139">
        <w:rPr>
          <w:rFonts w:cs="Arial"/>
          <w:szCs w:val="20"/>
          <w:lang w:val="en-GB"/>
        </w:rPr>
        <w:t>Services Ancillary to Broadcasting (SAB) support the activities of broadcasting industry carried out in the production of their programme material.</w:t>
      </w:r>
    </w:p>
    <w:p w:rsidR="005224D6" w:rsidRPr="00364139" w:rsidRDefault="005224D6" w:rsidP="005224D6">
      <w:pPr>
        <w:autoSpaceDE w:val="0"/>
        <w:autoSpaceDN w:val="0"/>
        <w:adjustRightInd w:val="0"/>
        <w:rPr>
          <w:rFonts w:cs="Arial"/>
          <w:szCs w:val="20"/>
          <w:lang w:val="en-GB"/>
        </w:rPr>
      </w:pPr>
    </w:p>
    <w:p w:rsidR="005224D6" w:rsidRPr="00364139" w:rsidRDefault="005224D6" w:rsidP="005224D6">
      <w:pPr>
        <w:autoSpaceDE w:val="0"/>
        <w:autoSpaceDN w:val="0"/>
        <w:adjustRightInd w:val="0"/>
        <w:jc w:val="both"/>
        <w:rPr>
          <w:rFonts w:cs="Arial"/>
          <w:szCs w:val="20"/>
          <w:lang w:val="en-GB"/>
        </w:rPr>
      </w:pPr>
      <w:r w:rsidRPr="00364139">
        <w:rPr>
          <w:rFonts w:cs="Arial"/>
          <w:szCs w:val="20"/>
          <w:lang w:val="en-GB"/>
        </w:rPr>
        <w:t>The definitions of SAP and SAB are not necessarily mutually exclusive. Therefore they are often used together as “SAP/SAB” to refer generally to the whole variety of services to transmit sound and video material over the radio links.</w:t>
      </w:r>
    </w:p>
    <w:p w:rsidR="005224D6" w:rsidRPr="00364139" w:rsidRDefault="005224D6" w:rsidP="005224D6">
      <w:pPr>
        <w:autoSpaceDE w:val="0"/>
        <w:autoSpaceDN w:val="0"/>
        <w:adjustRightInd w:val="0"/>
        <w:rPr>
          <w:rFonts w:cs="Arial"/>
          <w:szCs w:val="20"/>
          <w:lang w:val="en-GB"/>
        </w:rPr>
      </w:pPr>
    </w:p>
    <w:p w:rsidR="005224D6" w:rsidRPr="00364139" w:rsidRDefault="005224D6" w:rsidP="005224D6">
      <w:pPr>
        <w:ind w:left="709" w:hanging="709"/>
        <w:jc w:val="both"/>
        <w:rPr>
          <w:szCs w:val="20"/>
          <w:lang w:val="en-GB"/>
        </w:rPr>
      </w:pPr>
      <w:r w:rsidRPr="00364139">
        <w:rPr>
          <w:b/>
          <w:szCs w:val="20"/>
          <w:lang w:val="en-GB"/>
        </w:rPr>
        <w:t>ENG:</w:t>
      </w:r>
      <w:r w:rsidRPr="00364139">
        <w:rPr>
          <w:szCs w:val="20"/>
          <w:lang w:val="en-GB"/>
        </w:rPr>
        <w:tab/>
        <w:t>Electronic News Gathering (ENG) is the collection of video and/or sound material by means of small, often hand-held cordless cameras and/or microphones with radio links to the news room and/or to the portable tape or other recorders.</w:t>
      </w:r>
    </w:p>
    <w:p w:rsidR="005224D6" w:rsidRPr="00364139" w:rsidRDefault="005224D6" w:rsidP="005224D6">
      <w:pPr>
        <w:autoSpaceDE w:val="0"/>
        <w:autoSpaceDN w:val="0"/>
        <w:adjustRightInd w:val="0"/>
        <w:ind w:left="709" w:hanging="709"/>
        <w:jc w:val="both"/>
        <w:rPr>
          <w:szCs w:val="20"/>
          <w:lang w:val="en-GB"/>
        </w:rPr>
      </w:pPr>
      <w:r w:rsidRPr="00364139">
        <w:rPr>
          <w:b/>
          <w:szCs w:val="20"/>
          <w:lang w:val="en-GB"/>
        </w:rPr>
        <w:t>OB:</w:t>
      </w:r>
      <w:r w:rsidRPr="00364139">
        <w:rPr>
          <w:szCs w:val="20"/>
          <w:lang w:val="en-GB"/>
        </w:rPr>
        <w:tab/>
        <w:t>Outside broadcasting (OB) is the temporary provision of programme making facilities at the location of on-going news, sport or other events, lasting from a few hours to several weeks. Mobile and/or portable radio links are required for cordless cameras or microphones at the OB location. Additionally, radio links may be required for temporary point to point connections between the OB vehicle, additional locations around it, and the studio.</w:t>
      </w:r>
    </w:p>
    <w:p w:rsidR="005224D6" w:rsidRPr="00364139" w:rsidRDefault="005224D6" w:rsidP="005224D6">
      <w:pPr>
        <w:autoSpaceDE w:val="0"/>
        <w:autoSpaceDN w:val="0"/>
        <w:adjustRightInd w:val="0"/>
        <w:ind w:left="709" w:hanging="709"/>
        <w:jc w:val="both"/>
        <w:rPr>
          <w:szCs w:val="20"/>
          <w:lang w:val="en-GB"/>
        </w:rPr>
      </w:pPr>
    </w:p>
    <w:p w:rsidR="005224D6" w:rsidRPr="00364139" w:rsidRDefault="005224D6" w:rsidP="005224D6">
      <w:pPr>
        <w:pStyle w:val="ECCParagraph"/>
      </w:pPr>
      <w:r w:rsidRPr="00364139">
        <w:t xml:space="preserve">The definitions of ENG and OB are not mutually exclusive and certain operations could equally well reside in either or both categories. Therefore, it has been a long practice within the CEPT to consider all types of such operations under the combined term “ENG/OB”. It is also understood that ENG/OB refers to terrestrial radiocommunication services, as opposed to SNG/OB term, which refers to similar applications but over the satellite radiocommunication channels. </w:t>
      </w:r>
    </w:p>
    <w:p w:rsidR="005224D6" w:rsidRPr="00364139" w:rsidRDefault="005224D6" w:rsidP="005224D6">
      <w:pPr>
        <w:pStyle w:val="ECCParagraph"/>
      </w:pPr>
      <w:r w:rsidRPr="00364139">
        <w:t>The SAP/SAB applications include both ENG/OB and SNG/OB applications, but also the communication links that may be used in the production of programmes, such as talk-back or personal monitoring of sound-track, telecommand, telecontrol and similar applications.</w:t>
      </w:r>
    </w:p>
    <w:p w:rsidR="005224D6" w:rsidRPr="00364139" w:rsidRDefault="007F7A18" w:rsidP="005224D6">
      <w:pPr>
        <w:pStyle w:val="ECCParagraph"/>
      </w:pPr>
      <w:r w:rsidRPr="00364139">
        <w:t>Quality requirements of PMSE applications can vary depending on the task in hand. The nature of the signal to be transmitted i.e. audio or video has a direct impact on the spectral bandwidth required.</w:t>
      </w:r>
      <w:r w:rsidR="00EE177C" w:rsidRPr="00364139">
        <w:t xml:space="preserve"> For video PMSE a higher picture quality can also be established by choosing a higher modulation scheme within the same bandwidth.</w:t>
      </w:r>
    </w:p>
    <w:p w:rsidR="005224D6" w:rsidRPr="00364139" w:rsidRDefault="005224D6" w:rsidP="005224D6">
      <w:pPr>
        <w:pStyle w:val="ECCParagraph"/>
      </w:pPr>
      <w:r w:rsidRPr="00364139">
        <w:t>The perceived quality of the signals is dependent on their potential final use. The uses can vary from SNG links into a news programme through to a high quality HD TV production.</w:t>
      </w:r>
    </w:p>
    <w:p w:rsidR="005224D6" w:rsidRPr="00364139" w:rsidRDefault="005224D6" w:rsidP="005224D6">
      <w:pPr>
        <w:pStyle w:val="ECCParagraph"/>
      </w:pPr>
      <w:r w:rsidRPr="00364139">
        <w:t>The required reliability of the radio link can vary according to the task in hand; for live news coverage the link may be required for only a short period of time, but during that time the link must be 100% available, in other circumstances, for example in a football match with a number of cordless cameras, a different kind of reliability may be needed. Typically there is a need for a high degree of protection for the signals due to the significance of the event being covered. This required protection inherently puts constraints on the amount of spectrum required to guarantee this quality of service.</w:t>
      </w:r>
    </w:p>
    <w:p w:rsidR="005224D6" w:rsidRPr="00364139" w:rsidRDefault="005224D6" w:rsidP="005224D6">
      <w:pPr>
        <w:pStyle w:val="ECCParagraph"/>
        <w:rPr>
          <w:rFonts w:cs="Arial"/>
          <w:szCs w:val="20"/>
        </w:rPr>
      </w:pPr>
      <w:r w:rsidRPr="00364139">
        <w:rPr>
          <w:rFonts w:cs="Arial"/>
          <w:szCs w:val="20"/>
        </w:rPr>
        <w:t>With regard to this ECC Report, only PMSE applications dealing with cordless cameras and video links are considered.</w:t>
      </w:r>
    </w:p>
    <w:p w:rsidR="008A54FC" w:rsidRPr="00364139" w:rsidRDefault="00DC5E9E" w:rsidP="00797D4C">
      <w:pPr>
        <w:pStyle w:val="Heading1"/>
      </w:pPr>
      <w:bookmarkStart w:id="10" w:name="_Ref431303418"/>
      <w:bookmarkStart w:id="11" w:name="_Toc441663648"/>
      <w:r w:rsidRPr="00364139">
        <w:lastRenderedPageBreak/>
        <w:t>PMSE wireless video links</w:t>
      </w:r>
      <w:bookmarkEnd w:id="10"/>
      <w:bookmarkEnd w:id="11"/>
    </w:p>
    <w:p w:rsidR="00DC5E9E" w:rsidRPr="00364139" w:rsidRDefault="00DC5E9E" w:rsidP="00D74188">
      <w:pPr>
        <w:pStyle w:val="ECCParagraph"/>
      </w:pPr>
      <w:r w:rsidRPr="00364139">
        <w:t xml:space="preserve">In this Report, compatibility studies should be on the PMSE use case for SAP/SAB (Services Ancillary to Programme making/Services Ancillary to Broadcasting) and ENG/OB (Electronic News Gathering and Outside Broadcasting) links. Those links are typically used only temporarily at different locations and therefore have a long history of spectrum sharing in different frequency bands. </w:t>
      </w:r>
      <w:r w:rsidRPr="00364139">
        <w:rPr>
          <w:rFonts w:cs="Arial"/>
          <w:szCs w:val="20"/>
        </w:rPr>
        <w:t xml:space="preserve">Typical application scenarios and technical characteristics of SAP/SAB equipment are described in detail in </w:t>
      </w:r>
      <w:r w:rsidR="00E61132" w:rsidRPr="00364139">
        <w:rPr>
          <w:rFonts w:cs="Arial"/>
          <w:szCs w:val="20"/>
        </w:rPr>
        <w:t xml:space="preserve">ECC </w:t>
      </w:r>
      <w:r w:rsidRPr="00364139">
        <w:rPr>
          <w:rFonts w:cs="Arial"/>
          <w:szCs w:val="20"/>
        </w:rPr>
        <w:t xml:space="preserve">Report </w:t>
      </w:r>
      <w:r w:rsidR="00B65FC4" w:rsidRPr="00364139">
        <w:rPr>
          <w:rFonts w:cs="Arial"/>
          <w:szCs w:val="20"/>
        </w:rPr>
        <w:t>219</w:t>
      </w:r>
      <w:r w:rsidR="00700047" w:rsidRPr="00364139">
        <w:rPr>
          <w:rFonts w:cs="Arial"/>
          <w:szCs w:val="20"/>
        </w:rPr>
        <w:t xml:space="preserve"> </w:t>
      </w:r>
      <w:r w:rsidR="00700047" w:rsidRPr="00364139">
        <w:rPr>
          <w:rFonts w:cs="Arial"/>
          <w:szCs w:val="20"/>
        </w:rPr>
        <w:fldChar w:fldCharType="begin"/>
      </w:r>
      <w:r w:rsidR="00700047" w:rsidRPr="00364139">
        <w:rPr>
          <w:rFonts w:cs="Arial"/>
          <w:szCs w:val="20"/>
        </w:rPr>
        <w:instrText xml:space="preserve"> REF _Ref431308620 \r \h </w:instrText>
      </w:r>
      <w:r w:rsidR="00700047" w:rsidRPr="00364139">
        <w:rPr>
          <w:rFonts w:cs="Arial"/>
          <w:szCs w:val="20"/>
        </w:rPr>
      </w:r>
      <w:r w:rsidR="00700047" w:rsidRPr="00364139">
        <w:rPr>
          <w:rFonts w:cs="Arial"/>
          <w:szCs w:val="20"/>
        </w:rPr>
        <w:fldChar w:fldCharType="separate"/>
      </w:r>
      <w:r w:rsidR="00A117B8">
        <w:rPr>
          <w:rFonts w:cs="Arial"/>
          <w:szCs w:val="20"/>
        </w:rPr>
        <w:t>[3]</w:t>
      </w:r>
      <w:r w:rsidR="00700047" w:rsidRPr="00364139">
        <w:rPr>
          <w:rFonts w:cs="Arial"/>
          <w:szCs w:val="20"/>
        </w:rPr>
        <w:fldChar w:fldCharType="end"/>
      </w:r>
      <w:r w:rsidRPr="00364139">
        <w:rPr>
          <w:rFonts w:cs="Arial"/>
          <w:szCs w:val="20"/>
        </w:rPr>
        <w:t xml:space="preserve">. </w:t>
      </w:r>
    </w:p>
    <w:p w:rsidR="007D5C1C" w:rsidRPr="00364139" w:rsidRDefault="007D5C1C" w:rsidP="007A6228">
      <w:pPr>
        <w:pStyle w:val="Heading2"/>
        <w:rPr>
          <w:lang w:val="en-GB"/>
        </w:rPr>
      </w:pPr>
      <w:bookmarkStart w:id="12" w:name="_Toc441663649"/>
      <w:r w:rsidRPr="00364139">
        <w:rPr>
          <w:lang w:val="en-GB"/>
        </w:rPr>
        <w:t>Summary of the PMSE video link parameters</w:t>
      </w:r>
      <w:bookmarkEnd w:id="12"/>
    </w:p>
    <w:p w:rsidR="00C52DD4" w:rsidRPr="00364139" w:rsidRDefault="00B42256" w:rsidP="00364139">
      <w:pPr>
        <w:pStyle w:val="ECCParagraph"/>
      </w:pPr>
      <w:r w:rsidRPr="00364139">
        <w:t xml:space="preserve">The characteristics of PMSE video link used in the simulation are provided in </w:t>
      </w:r>
      <w:r w:rsidRPr="00364139">
        <w:fldChar w:fldCharType="begin"/>
      </w:r>
      <w:r w:rsidRPr="00364139">
        <w:instrText xml:space="preserve"> REF _Ref405881895 \h  \* MERGEFORMAT </w:instrText>
      </w:r>
      <w:r w:rsidRPr="00364139">
        <w:fldChar w:fldCharType="separate"/>
      </w:r>
      <w:r w:rsidR="00A117B8" w:rsidRPr="00A117B8">
        <w:rPr>
          <w:bCs/>
          <w:szCs w:val="20"/>
        </w:rPr>
        <w:t xml:space="preserve">Table </w:t>
      </w:r>
      <w:r w:rsidR="00A117B8" w:rsidRPr="00A117B8">
        <w:rPr>
          <w:bCs/>
          <w:noProof/>
          <w:szCs w:val="20"/>
        </w:rPr>
        <w:t>2</w:t>
      </w:r>
      <w:r w:rsidRPr="00364139">
        <w:fldChar w:fldCharType="end"/>
      </w:r>
      <w:r w:rsidR="00C843E6" w:rsidRPr="00364139">
        <w:t xml:space="preserve"> (from ECC Report 219)</w:t>
      </w:r>
      <w:r w:rsidRPr="00364139">
        <w:t>.</w:t>
      </w:r>
      <w:r w:rsidR="007A58D2" w:rsidRPr="00364139">
        <w:t xml:space="preserve"> </w:t>
      </w:r>
    </w:p>
    <w:p w:rsidR="00FA7E52" w:rsidRPr="00364139" w:rsidRDefault="00FA7E52" w:rsidP="00C74731">
      <w:pPr>
        <w:pStyle w:val="ECCTabletitle"/>
      </w:pPr>
      <w:bookmarkStart w:id="13" w:name="_Ref405881895"/>
      <w:r w:rsidRPr="00364139">
        <w:t xml:space="preserve">Table </w:t>
      </w:r>
      <w:r w:rsidRPr="00364139">
        <w:fldChar w:fldCharType="begin"/>
      </w:r>
      <w:r w:rsidRPr="00364139">
        <w:instrText xml:space="preserve"> SEQ Table \* ARABIC </w:instrText>
      </w:r>
      <w:r w:rsidRPr="00364139">
        <w:fldChar w:fldCharType="separate"/>
      </w:r>
      <w:r w:rsidR="00A117B8">
        <w:rPr>
          <w:noProof/>
        </w:rPr>
        <w:t>2</w:t>
      </w:r>
      <w:r w:rsidRPr="00364139">
        <w:fldChar w:fldCharType="end"/>
      </w:r>
      <w:bookmarkEnd w:id="13"/>
      <w:r w:rsidRPr="00364139">
        <w:t>: Technical characteristics of PMSE wireless video links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668"/>
        <w:gridCol w:w="992"/>
        <w:gridCol w:w="1276"/>
        <w:gridCol w:w="1984"/>
        <w:gridCol w:w="1985"/>
        <w:gridCol w:w="1843"/>
      </w:tblGrid>
      <w:tr w:rsidR="002444EE" w:rsidRPr="00364139" w:rsidDel="00723FBE" w:rsidTr="00D150A6">
        <w:trPr>
          <w:trHeight w:val="578"/>
        </w:trPr>
        <w:tc>
          <w:tcPr>
            <w:tcW w:w="1668" w:type="dxa"/>
            <w:tcBorders>
              <w:top w:val="single" w:sz="4" w:space="0" w:color="FFFFFF"/>
              <w:left w:val="single" w:sz="4" w:space="0" w:color="FFFFFF"/>
              <w:bottom w:val="single" w:sz="4" w:space="0" w:color="FFFFFF"/>
              <w:right w:val="single" w:sz="4" w:space="0" w:color="FFFFFF"/>
            </w:tcBorders>
            <w:shd w:val="clear" w:color="auto" w:fill="D2232A"/>
          </w:tcPr>
          <w:p w:rsidR="002444EE" w:rsidRPr="00364139" w:rsidDel="00723FBE" w:rsidRDefault="002444EE" w:rsidP="00D150A6">
            <w:pPr>
              <w:spacing w:before="120" w:after="120"/>
              <w:jc w:val="center"/>
              <w:rPr>
                <w:b/>
                <w:color w:val="FFFFFF"/>
                <w:lang w:val="en-GB"/>
              </w:rPr>
            </w:pPr>
            <w:r w:rsidRPr="00364139" w:rsidDel="00723FBE">
              <w:rPr>
                <w:b/>
                <w:color w:val="FFFFFF"/>
                <w:lang w:val="en-GB"/>
              </w:rPr>
              <w:t>Type of Link</w:t>
            </w:r>
          </w:p>
        </w:tc>
        <w:tc>
          <w:tcPr>
            <w:tcW w:w="992" w:type="dxa"/>
            <w:tcBorders>
              <w:top w:val="single" w:sz="4" w:space="0" w:color="FFFFFF"/>
              <w:left w:val="single" w:sz="4" w:space="0" w:color="FFFFFF"/>
              <w:bottom w:val="single" w:sz="4" w:space="0" w:color="FFFFFF"/>
              <w:right w:val="single" w:sz="4" w:space="0" w:color="FFFFFF"/>
            </w:tcBorders>
            <w:shd w:val="clear" w:color="auto" w:fill="D2232A"/>
          </w:tcPr>
          <w:p w:rsidR="002444EE" w:rsidRPr="00364139" w:rsidDel="00723FBE" w:rsidRDefault="002444EE" w:rsidP="00D150A6">
            <w:pPr>
              <w:spacing w:before="120" w:after="120"/>
              <w:jc w:val="center"/>
              <w:rPr>
                <w:b/>
                <w:color w:val="FFFFFF"/>
                <w:lang w:val="en-GB"/>
              </w:rPr>
            </w:pPr>
            <w:r w:rsidRPr="00364139" w:rsidDel="00723FBE">
              <w:rPr>
                <w:b/>
                <w:color w:val="FFFFFF"/>
                <w:lang w:val="en-GB"/>
              </w:rPr>
              <w:t>Range</w:t>
            </w:r>
          </w:p>
        </w:tc>
        <w:tc>
          <w:tcPr>
            <w:tcW w:w="1276" w:type="dxa"/>
            <w:tcBorders>
              <w:top w:val="single" w:sz="4" w:space="0" w:color="FFFFFF"/>
              <w:left w:val="single" w:sz="4" w:space="0" w:color="FFFFFF"/>
              <w:bottom w:val="single" w:sz="4" w:space="0" w:color="FFFFFF"/>
              <w:right w:val="single" w:sz="4" w:space="0" w:color="FFFFFF"/>
            </w:tcBorders>
            <w:shd w:val="clear" w:color="auto" w:fill="D2232A"/>
          </w:tcPr>
          <w:p w:rsidR="002444EE" w:rsidRPr="00364139" w:rsidDel="00723FBE" w:rsidRDefault="002444EE" w:rsidP="00D150A6">
            <w:pPr>
              <w:spacing w:before="120" w:after="120"/>
              <w:jc w:val="center"/>
              <w:rPr>
                <w:b/>
                <w:color w:val="FFFFFF"/>
                <w:lang w:val="en-GB"/>
              </w:rPr>
            </w:pPr>
            <w:r w:rsidRPr="00364139">
              <w:rPr>
                <w:b/>
                <w:color w:val="FFFFFF"/>
                <w:lang w:val="en-GB"/>
              </w:rPr>
              <w:t xml:space="preserve">Typical </w:t>
            </w:r>
            <w:r w:rsidRPr="00364139" w:rsidDel="00723FBE">
              <w:rPr>
                <w:b/>
                <w:color w:val="FFFFFF"/>
                <w:lang w:val="en-GB"/>
              </w:rPr>
              <w:t>Tx power</w:t>
            </w:r>
          </w:p>
        </w:tc>
        <w:tc>
          <w:tcPr>
            <w:tcW w:w="1984" w:type="dxa"/>
            <w:tcBorders>
              <w:top w:val="single" w:sz="4" w:space="0" w:color="FFFFFF"/>
              <w:left w:val="single" w:sz="4" w:space="0" w:color="FFFFFF"/>
              <w:bottom w:val="single" w:sz="4" w:space="0" w:color="FFFFFF"/>
              <w:right w:val="single" w:sz="4" w:space="0" w:color="FFFFFF"/>
            </w:tcBorders>
            <w:shd w:val="clear" w:color="auto" w:fill="D2232A"/>
          </w:tcPr>
          <w:p w:rsidR="002444EE" w:rsidRPr="00364139" w:rsidDel="00723FBE" w:rsidRDefault="002444EE" w:rsidP="00D150A6">
            <w:pPr>
              <w:spacing w:before="120" w:after="120"/>
              <w:jc w:val="center"/>
              <w:rPr>
                <w:b/>
                <w:color w:val="FFFFFF"/>
                <w:lang w:val="en-GB"/>
              </w:rPr>
            </w:pPr>
            <w:r w:rsidRPr="00364139" w:rsidDel="00723FBE">
              <w:rPr>
                <w:b/>
                <w:color w:val="FFFFFF"/>
                <w:lang w:val="en-GB"/>
              </w:rPr>
              <w:t>Tx antenna gain @ height agl</w:t>
            </w:r>
            <w:r w:rsidRPr="00364139">
              <w:rPr>
                <w:rStyle w:val="FootnoteReference"/>
                <w:b/>
                <w:color w:val="FFFFFF"/>
                <w:lang w:val="en-GB"/>
              </w:rPr>
              <w:footnoteReference w:id="4"/>
            </w:r>
          </w:p>
        </w:tc>
        <w:tc>
          <w:tcPr>
            <w:tcW w:w="1985" w:type="dxa"/>
            <w:tcBorders>
              <w:top w:val="single" w:sz="4" w:space="0" w:color="FFFFFF"/>
              <w:left w:val="single" w:sz="4" w:space="0" w:color="FFFFFF"/>
              <w:bottom w:val="single" w:sz="4" w:space="0" w:color="FFFFFF"/>
              <w:right w:val="single" w:sz="4" w:space="0" w:color="FFFFFF"/>
            </w:tcBorders>
            <w:shd w:val="clear" w:color="auto" w:fill="D2232A"/>
          </w:tcPr>
          <w:p w:rsidR="002444EE" w:rsidRPr="00364139" w:rsidDel="00723FBE" w:rsidRDefault="002444EE" w:rsidP="00D150A6">
            <w:pPr>
              <w:spacing w:before="120" w:after="120"/>
              <w:jc w:val="center"/>
              <w:rPr>
                <w:b/>
                <w:color w:val="FFFFFF"/>
                <w:lang w:val="en-GB"/>
              </w:rPr>
            </w:pPr>
            <w:r w:rsidRPr="00364139" w:rsidDel="00723FBE">
              <w:rPr>
                <w:b/>
                <w:color w:val="FFFFFF"/>
                <w:lang w:val="en-GB"/>
              </w:rPr>
              <w:t>Rx antenna  gain @ height agl</w:t>
            </w:r>
            <w:r w:rsidRPr="00364139">
              <w:rPr>
                <w:rStyle w:val="FootnoteReference"/>
                <w:b/>
                <w:color w:val="FFFFFF"/>
                <w:lang w:val="en-GB"/>
              </w:rPr>
              <w:footnoteReference w:id="5"/>
            </w:r>
          </w:p>
        </w:tc>
        <w:tc>
          <w:tcPr>
            <w:tcW w:w="1843" w:type="dxa"/>
            <w:tcBorders>
              <w:top w:val="single" w:sz="4" w:space="0" w:color="FFFFFF"/>
              <w:left w:val="single" w:sz="4" w:space="0" w:color="FFFFFF"/>
              <w:bottom w:val="single" w:sz="4" w:space="0" w:color="FFFFFF"/>
              <w:right w:val="single" w:sz="4" w:space="0" w:color="FFFFFF"/>
            </w:tcBorders>
            <w:shd w:val="clear" w:color="auto" w:fill="D2232A"/>
          </w:tcPr>
          <w:p w:rsidR="002444EE" w:rsidRPr="00364139" w:rsidDel="00723FBE" w:rsidRDefault="002444EE" w:rsidP="00D150A6">
            <w:pPr>
              <w:spacing w:before="120" w:after="120"/>
              <w:jc w:val="center"/>
              <w:rPr>
                <w:b/>
                <w:color w:val="FFFFFF"/>
                <w:lang w:val="en-GB"/>
              </w:rPr>
            </w:pPr>
            <w:r w:rsidRPr="00364139" w:rsidDel="00723FBE">
              <w:rPr>
                <w:b/>
                <w:color w:val="FFFFFF"/>
                <w:lang w:val="en-GB"/>
              </w:rPr>
              <w:t>Freq</w:t>
            </w:r>
            <w:r w:rsidRPr="00364139">
              <w:rPr>
                <w:b/>
                <w:color w:val="FFFFFF"/>
                <w:lang w:val="en-GB"/>
              </w:rPr>
              <w:t>uency</w:t>
            </w:r>
            <w:r w:rsidRPr="00364139" w:rsidDel="00723FBE">
              <w:rPr>
                <w:b/>
                <w:color w:val="FFFFFF"/>
                <w:lang w:val="en-GB"/>
              </w:rPr>
              <w:t xml:space="preserve"> range</w:t>
            </w:r>
            <w:r w:rsidRPr="00364139">
              <w:rPr>
                <w:b/>
                <w:color w:val="FFFFFF"/>
                <w:lang w:val="en-GB"/>
              </w:rPr>
              <w:t xml:space="preserve"> </w:t>
            </w:r>
            <w:r w:rsidRPr="00364139" w:rsidDel="00723FBE">
              <w:rPr>
                <w:b/>
                <w:color w:val="FFFFFF"/>
                <w:lang w:val="en-GB"/>
              </w:rPr>
              <w:t>GHz</w:t>
            </w:r>
          </w:p>
        </w:tc>
      </w:tr>
      <w:tr w:rsidR="002444EE" w:rsidRPr="00364139" w:rsidDel="00723FBE" w:rsidTr="00D150A6">
        <w:tc>
          <w:tcPr>
            <w:tcW w:w="1668" w:type="dxa"/>
            <w:tcBorders>
              <w:top w:val="single" w:sz="4" w:space="0" w:color="FFFFFF"/>
            </w:tcBorders>
          </w:tcPr>
          <w:p w:rsidR="002444EE" w:rsidRPr="00364139" w:rsidDel="00723FBE" w:rsidRDefault="002444EE" w:rsidP="00D150A6">
            <w:pPr>
              <w:rPr>
                <w:lang w:val="en-GB"/>
              </w:rPr>
            </w:pPr>
            <w:r w:rsidRPr="00364139" w:rsidDel="00723FBE">
              <w:rPr>
                <w:lang w:val="en-GB"/>
              </w:rPr>
              <w:t>Radio Camera Line</w:t>
            </w:r>
            <w:r w:rsidRPr="00364139">
              <w:rPr>
                <w:lang w:val="en-GB"/>
              </w:rPr>
              <w:t>-</w:t>
            </w:r>
            <w:r w:rsidRPr="00364139" w:rsidDel="00723FBE">
              <w:rPr>
                <w:lang w:val="en-GB"/>
              </w:rPr>
              <w:t>of</w:t>
            </w:r>
            <w:r w:rsidRPr="00364139">
              <w:rPr>
                <w:lang w:val="en-GB"/>
              </w:rPr>
              <w:t>-</w:t>
            </w:r>
            <w:r w:rsidRPr="00364139" w:rsidDel="00723FBE">
              <w:rPr>
                <w:lang w:val="en-GB"/>
              </w:rPr>
              <w:t>Sight</w:t>
            </w:r>
          </w:p>
        </w:tc>
        <w:tc>
          <w:tcPr>
            <w:tcW w:w="992" w:type="dxa"/>
            <w:tcBorders>
              <w:top w:val="single" w:sz="4" w:space="0" w:color="FFFFFF"/>
            </w:tcBorders>
          </w:tcPr>
          <w:p w:rsidR="002444EE" w:rsidRPr="00364139" w:rsidDel="00723FBE" w:rsidRDefault="002444EE" w:rsidP="00D150A6">
            <w:pPr>
              <w:rPr>
                <w:lang w:val="en-GB"/>
              </w:rPr>
            </w:pPr>
            <w:r w:rsidRPr="00364139" w:rsidDel="00723FBE">
              <w:rPr>
                <w:lang w:val="en-GB"/>
              </w:rPr>
              <w:t>&lt;500m</w:t>
            </w:r>
          </w:p>
        </w:tc>
        <w:tc>
          <w:tcPr>
            <w:tcW w:w="1276" w:type="dxa"/>
            <w:tcBorders>
              <w:top w:val="single" w:sz="4" w:space="0" w:color="FFFFFF"/>
            </w:tcBorders>
          </w:tcPr>
          <w:p w:rsidR="002444EE" w:rsidRPr="00364139" w:rsidDel="00723FBE" w:rsidRDefault="002444EE" w:rsidP="00D150A6">
            <w:pPr>
              <w:rPr>
                <w:lang w:val="en-GB"/>
              </w:rPr>
            </w:pPr>
            <w:r w:rsidRPr="00364139" w:rsidDel="00723FBE">
              <w:rPr>
                <w:lang w:val="en-GB"/>
              </w:rPr>
              <w:t>20dBm</w:t>
            </w:r>
          </w:p>
        </w:tc>
        <w:tc>
          <w:tcPr>
            <w:tcW w:w="1984" w:type="dxa"/>
            <w:tcBorders>
              <w:top w:val="single" w:sz="4" w:space="0" w:color="FFFFFF"/>
            </w:tcBorders>
          </w:tcPr>
          <w:p w:rsidR="002444EE" w:rsidRPr="00364139" w:rsidDel="00723FBE" w:rsidRDefault="002444EE" w:rsidP="00D150A6">
            <w:pPr>
              <w:rPr>
                <w:lang w:val="en-GB"/>
              </w:rPr>
            </w:pPr>
            <w:r w:rsidRPr="00364139" w:rsidDel="00723FBE">
              <w:rPr>
                <w:lang w:val="en-GB"/>
              </w:rPr>
              <w:t>0 -3dBi @1-2m</w:t>
            </w:r>
          </w:p>
        </w:tc>
        <w:tc>
          <w:tcPr>
            <w:tcW w:w="1985" w:type="dxa"/>
            <w:tcBorders>
              <w:top w:val="single" w:sz="4" w:space="0" w:color="FFFFFF"/>
            </w:tcBorders>
          </w:tcPr>
          <w:p w:rsidR="002444EE" w:rsidRPr="00364139" w:rsidDel="00723FBE" w:rsidRDefault="002444EE" w:rsidP="00D150A6">
            <w:pPr>
              <w:rPr>
                <w:lang w:val="en-GB"/>
              </w:rPr>
            </w:pPr>
            <w:r w:rsidRPr="00364139" w:rsidDel="00723FBE">
              <w:rPr>
                <w:lang w:val="en-GB"/>
              </w:rPr>
              <w:t>3-13dBi @2-60m</w:t>
            </w:r>
          </w:p>
        </w:tc>
        <w:tc>
          <w:tcPr>
            <w:tcW w:w="1843" w:type="dxa"/>
            <w:tcBorders>
              <w:top w:val="single" w:sz="4" w:space="0" w:color="FFFFFF"/>
            </w:tcBorders>
          </w:tcPr>
          <w:p w:rsidR="002444EE" w:rsidRPr="00364139" w:rsidDel="00723FBE" w:rsidRDefault="002444EE" w:rsidP="00D150A6">
            <w:pPr>
              <w:rPr>
                <w:lang w:val="en-GB"/>
              </w:rPr>
            </w:pPr>
            <w:r w:rsidRPr="00364139" w:rsidDel="00723FBE">
              <w:rPr>
                <w:lang w:val="en-GB"/>
              </w:rPr>
              <w:t xml:space="preserve">2 to </w:t>
            </w:r>
            <w:r w:rsidRPr="00364139">
              <w:rPr>
                <w:lang w:val="en-GB"/>
              </w:rPr>
              <w:t>8</w:t>
            </w:r>
            <w:r w:rsidRPr="00364139" w:rsidDel="00723FBE">
              <w:rPr>
                <w:lang w:val="en-GB"/>
              </w:rPr>
              <w:t xml:space="preserve"> </w:t>
            </w:r>
          </w:p>
        </w:tc>
      </w:tr>
      <w:tr w:rsidR="002444EE" w:rsidRPr="00364139" w:rsidDel="00723FBE" w:rsidTr="00D150A6">
        <w:trPr>
          <w:trHeight w:val="771"/>
        </w:trPr>
        <w:tc>
          <w:tcPr>
            <w:tcW w:w="1668" w:type="dxa"/>
          </w:tcPr>
          <w:p w:rsidR="002444EE" w:rsidRPr="00364139" w:rsidDel="00723FBE" w:rsidRDefault="002444EE" w:rsidP="00D150A6">
            <w:pPr>
              <w:rPr>
                <w:lang w:val="en-GB"/>
              </w:rPr>
            </w:pPr>
            <w:r w:rsidRPr="00364139">
              <w:rPr>
                <w:lang w:val="en-GB"/>
              </w:rPr>
              <w:t>Radio Camera Non-</w:t>
            </w:r>
            <w:r w:rsidRPr="00364139" w:rsidDel="00723FBE">
              <w:rPr>
                <w:lang w:val="en-GB"/>
              </w:rPr>
              <w:t>Line</w:t>
            </w:r>
            <w:r w:rsidRPr="00364139">
              <w:rPr>
                <w:lang w:val="en-GB"/>
              </w:rPr>
              <w:t>-</w:t>
            </w:r>
            <w:r w:rsidRPr="00364139" w:rsidDel="00723FBE">
              <w:rPr>
                <w:lang w:val="en-GB"/>
              </w:rPr>
              <w:t>of</w:t>
            </w:r>
            <w:r w:rsidRPr="00364139">
              <w:rPr>
                <w:lang w:val="en-GB"/>
              </w:rPr>
              <w:t>-</w:t>
            </w:r>
            <w:r w:rsidRPr="00364139" w:rsidDel="00723FBE">
              <w:rPr>
                <w:lang w:val="en-GB"/>
              </w:rPr>
              <w:t>Sight</w:t>
            </w:r>
          </w:p>
        </w:tc>
        <w:tc>
          <w:tcPr>
            <w:tcW w:w="992" w:type="dxa"/>
          </w:tcPr>
          <w:p w:rsidR="002444EE" w:rsidRPr="00364139" w:rsidDel="00723FBE" w:rsidRDefault="002444EE" w:rsidP="00D150A6">
            <w:pPr>
              <w:rPr>
                <w:lang w:val="en-GB"/>
              </w:rPr>
            </w:pPr>
            <w:r w:rsidRPr="00364139" w:rsidDel="00723FBE">
              <w:rPr>
                <w:lang w:val="en-GB"/>
              </w:rPr>
              <w:t>&lt;500m</w:t>
            </w:r>
          </w:p>
        </w:tc>
        <w:tc>
          <w:tcPr>
            <w:tcW w:w="1276" w:type="dxa"/>
          </w:tcPr>
          <w:p w:rsidR="002444EE" w:rsidRPr="00364139" w:rsidDel="00723FBE" w:rsidRDefault="002444EE" w:rsidP="00D150A6">
            <w:pPr>
              <w:rPr>
                <w:lang w:val="en-GB"/>
              </w:rPr>
            </w:pPr>
            <w:r w:rsidRPr="00364139" w:rsidDel="00723FBE">
              <w:rPr>
                <w:lang w:val="en-GB"/>
              </w:rPr>
              <w:t>20dBm</w:t>
            </w:r>
          </w:p>
        </w:tc>
        <w:tc>
          <w:tcPr>
            <w:tcW w:w="1984" w:type="dxa"/>
          </w:tcPr>
          <w:p w:rsidR="002444EE" w:rsidRPr="00364139" w:rsidDel="00723FBE" w:rsidRDefault="002444EE" w:rsidP="00D150A6">
            <w:pPr>
              <w:rPr>
                <w:lang w:val="en-GB"/>
              </w:rPr>
            </w:pPr>
            <w:r w:rsidRPr="00364139" w:rsidDel="00723FBE">
              <w:rPr>
                <w:lang w:val="en-GB"/>
              </w:rPr>
              <w:t>0 -3dBi @1-2m</w:t>
            </w:r>
          </w:p>
        </w:tc>
        <w:tc>
          <w:tcPr>
            <w:tcW w:w="1985" w:type="dxa"/>
          </w:tcPr>
          <w:p w:rsidR="002444EE" w:rsidRPr="00364139" w:rsidDel="00723FBE" w:rsidRDefault="002444EE" w:rsidP="00D150A6">
            <w:pPr>
              <w:rPr>
                <w:lang w:val="en-GB"/>
              </w:rPr>
            </w:pPr>
            <w:r w:rsidRPr="00364139" w:rsidDel="00723FBE">
              <w:rPr>
                <w:lang w:val="en-GB"/>
              </w:rPr>
              <w:t>3-13dBi @2-60m</w:t>
            </w:r>
          </w:p>
        </w:tc>
        <w:tc>
          <w:tcPr>
            <w:tcW w:w="1843" w:type="dxa"/>
          </w:tcPr>
          <w:p w:rsidR="002444EE" w:rsidRPr="00364139" w:rsidDel="00723FBE" w:rsidRDefault="002444EE" w:rsidP="00D150A6">
            <w:pPr>
              <w:rPr>
                <w:lang w:val="en-GB"/>
              </w:rPr>
            </w:pPr>
            <w:r w:rsidRPr="00364139" w:rsidDel="00723FBE">
              <w:rPr>
                <w:lang w:val="en-GB"/>
              </w:rPr>
              <w:t xml:space="preserve">2 to 3.5 </w:t>
            </w:r>
          </w:p>
        </w:tc>
      </w:tr>
      <w:tr w:rsidR="002444EE" w:rsidRPr="00364139" w:rsidDel="00723FBE" w:rsidTr="00D150A6">
        <w:tc>
          <w:tcPr>
            <w:tcW w:w="1668" w:type="dxa"/>
          </w:tcPr>
          <w:p w:rsidR="002444EE" w:rsidRPr="00364139" w:rsidDel="00723FBE" w:rsidRDefault="002444EE" w:rsidP="00D150A6">
            <w:pPr>
              <w:rPr>
                <w:lang w:val="en-GB"/>
              </w:rPr>
            </w:pPr>
            <w:r w:rsidRPr="00364139" w:rsidDel="00723FBE">
              <w:rPr>
                <w:lang w:val="en-GB"/>
              </w:rPr>
              <w:t>Miniature Link</w:t>
            </w:r>
          </w:p>
        </w:tc>
        <w:tc>
          <w:tcPr>
            <w:tcW w:w="992" w:type="dxa"/>
          </w:tcPr>
          <w:p w:rsidR="002444EE" w:rsidRPr="00364139" w:rsidDel="00723FBE" w:rsidRDefault="002444EE" w:rsidP="00D150A6">
            <w:pPr>
              <w:rPr>
                <w:lang w:val="en-GB"/>
              </w:rPr>
            </w:pPr>
            <w:r w:rsidRPr="00364139" w:rsidDel="00723FBE">
              <w:rPr>
                <w:lang w:val="en-GB"/>
              </w:rPr>
              <w:t>&lt;200m</w:t>
            </w:r>
          </w:p>
        </w:tc>
        <w:tc>
          <w:tcPr>
            <w:tcW w:w="1276" w:type="dxa"/>
          </w:tcPr>
          <w:p w:rsidR="002444EE" w:rsidRPr="00364139" w:rsidDel="00723FBE" w:rsidRDefault="002444EE" w:rsidP="00D150A6">
            <w:pPr>
              <w:rPr>
                <w:lang w:val="en-GB"/>
              </w:rPr>
            </w:pPr>
            <w:r w:rsidRPr="00364139" w:rsidDel="00723FBE">
              <w:rPr>
                <w:lang w:val="en-GB"/>
              </w:rPr>
              <w:t>20dBm</w:t>
            </w:r>
          </w:p>
        </w:tc>
        <w:tc>
          <w:tcPr>
            <w:tcW w:w="1984" w:type="dxa"/>
          </w:tcPr>
          <w:p w:rsidR="002444EE" w:rsidRPr="00364139" w:rsidDel="00723FBE" w:rsidRDefault="002444EE" w:rsidP="00D150A6">
            <w:pPr>
              <w:rPr>
                <w:lang w:val="en-GB"/>
              </w:rPr>
            </w:pPr>
            <w:r w:rsidRPr="00364139" w:rsidDel="00723FBE">
              <w:rPr>
                <w:lang w:val="en-GB"/>
              </w:rPr>
              <w:t>0-3dBi @ 100m</w:t>
            </w:r>
          </w:p>
        </w:tc>
        <w:tc>
          <w:tcPr>
            <w:tcW w:w="1985" w:type="dxa"/>
          </w:tcPr>
          <w:p w:rsidR="002444EE" w:rsidRPr="00364139" w:rsidDel="00723FBE" w:rsidRDefault="002444EE" w:rsidP="00D150A6">
            <w:pPr>
              <w:rPr>
                <w:lang w:val="en-GB"/>
              </w:rPr>
            </w:pPr>
            <w:r w:rsidRPr="00364139" w:rsidDel="00723FBE">
              <w:rPr>
                <w:lang w:val="en-GB"/>
              </w:rPr>
              <w:t>3-13dBi @ 2-60m</w:t>
            </w:r>
          </w:p>
        </w:tc>
        <w:tc>
          <w:tcPr>
            <w:tcW w:w="1843" w:type="dxa"/>
          </w:tcPr>
          <w:p w:rsidR="002444EE" w:rsidRPr="00364139" w:rsidDel="00723FBE" w:rsidRDefault="002444EE" w:rsidP="00D150A6">
            <w:pPr>
              <w:rPr>
                <w:lang w:val="en-GB"/>
              </w:rPr>
            </w:pPr>
            <w:r w:rsidRPr="00364139" w:rsidDel="00723FBE">
              <w:rPr>
                <w:lang w:val="en-GB"/>
              </w:rPr>
              <w:t>2 to 3.5</w:t>
            </w:r>
          </w:p>
        </w:tc>
      </w:tr>
      <w:tr w:rsidR="002444EE" w:rsidRPr="00364139" w:rsidDel="00723FBE" w:rsidTr="00D150A6">
        <w:tc>
          <w:tcPr>
            <w:tcW w:w="1668" w:type="dxa"/>
          </w:tcPr>
          <w:p w:rsidR="002444EE" w:rsidRPr="00364139" w:rsidDel="00723FBE" w:rsidRDefault="002444EE" w:rsidP="00D150A6">
            <w:pPr>
              <w:rPr>
                <w:lang w:val="en-GB"/>
              </w:rPr>
            </w:pPr>
            <w:r w:rsidRPr="00364139" w:rsidDel="00723FBE">
              <w:rPr>
                <w:lang w:val="en-GB"/>
              </w:rPr>
              <w:t xml:space="preserve">Portable Link </w:t>
            </w:r>
          </w:p>
        </w:tc>
        <w:tc>
          <w:tcPr>
            <w:tcW w:w="992" w:type="dxa"/>
          </w:tcPr>
          <w:p w:rsidR="002444EE" w:rsidRPr="00364139" w:rsidDel="00723FBE" w:rsidRDefault="002444EE" w:rsidP="00D150A6">
            <w:pPr>
              <w:rPr>
                <w:lang w:val="en-GB"/>
              </w:rPr>
            </w:pPr>
            <w:r w:rsidRPr="00364139" w:rsidDel="00723FBE">
              <w:rPr>
                <w:lang w:val="en-GB"/>
              </w:rPr>
              <w:t>&lt;2km</w:t>
            </w:r>
          </w:p>
        </w:tc>
        <w:tc>
          <w:tcPr>
            <w:tcW w:w="1276" w:type="dxa"/>
          </w:tcPr>
          <w:p w:rsidR="002444EE" w:rsidRPr="00364139" w:rsidDel="00723FBE" w:rsidRDefault="002444EE" w:rsidP="00D150A6">
            <w:pPr>
              <w:rPr>
                <w:lang w:val="en-GB"/>
              </w:rPr>
            </w:pPr>
            <w:r w:rsidRPr="00364139" w:rsidDel="00723FBE">
              <w:rPr>
                <w:lang w:val="en-GB"/>
              </w:rPr>
              <w:t>33dBm</w:t>
            </w:r>
          </w:p>
        </w:tc>
        <w:tc>
          <w:tcPr>
            <w:tcW w:w="1984" w:type="dxa"/>
          </w:tcPr>
          <w:p w:rsidR="002444EE" w:rsidRPr="00364139" w:rsidDel="00723FBE" w:rsidRDefault="002444EE" w:rsidP="00D150A6">
            <w:pPr>
              <w:rPr>
                <w:lang w:val="en-GB"/>
              </w:rPr>
            </w:pPr>
            <w:r w:rsidRPr="00364139" w:rsidDel="00723FBE">
              <w:rPr>
                <w:lang w:val="en-GB"/>
              </w:rPr>
              <w:t>6-14dBi @ 1 - 4m</w:t>
            </w:r>
          </w:p>
        </w:tc>
        <w:tc>
          <w:tcPr>
            <w:tcW w:w="1985" w:type="dxa"/>
          </w:tcPr>
          <w:p w:rsidR="002444EE" w:rsidRPr="00364139" w:rsidDel="00723FBE" w:rsidRDefault="002444EE" w:rsidP="00D150A6">
            <w:pPr>
              <w:rPr>
                <w:lang w:val="en-GB"/>
              </w:rPr>
            </w:pPr>
            <w:r w:rsidRPr="00364139">
              <w:rPr>
                <w:lang w:val="en-GB"/>
              </w:rPr>
              <w:t>9-</w:t>
            </w:r>
            <w:r w:rsidRPr="00364139" w:rsidDel="00723FBE">
              <w:rPr>
                <w:lang w:val="en-GB"/>
              </w:rPr>
              <w:t>17dBi @ 2-60m</w:t>
            </w:r>
          </w:p>
        </w:tc>
        <w:tc>
          <w:tcPr>
            <w:tcW w:w="1843" w:type="dxa"/>
          </w:tcPr>
          <w:p w:rsidR="002444EE" w:rsidRPr="00364139" w:rsidDel="00723FBE" w:rsidRDefault="002444EE" w:rsidP="00D150A6">
            <w:pPr>
              <w:rPr>
                <w:lang w:val="en-GB"/>
              </w:rPr>
            </w:pPr>
            <w:r w:rsidRPr="00364139" w:rsidDel="00723FBE">
              <w:rPr>
                <w:lang w:val="en-GB"/>
              </w:rPr>
              <w:t xml:space="preserve">2 to </w:t>
            </w:r>
            <w:r w:rsidRPr="00364139">
              <w:rPr>
                <w:lang w:val="en-GB"/>
              </w:rPr>
              <w:t>8</w:t>
            </w:r>
            <w:r w:rsidRPr="00364139" w:rsidDel="00723FBE">
              <w:rPr>
                <w:lang w:val="en-GB"/>
              </w:rPr>
              <w:t xml:space="preserve"> depending on path</w:t>
            </w:r>
          </w:p>
        </w:tc>
      </w:tr>
      <w:tr w:rsidR="002444EE" w:rsidRPr="00364139" w:rsidDel="00723FBE" w:rsidTr="00D150A6">
        <w:tc>
          <w:tcPr>
            <w:tcW w:w="1668" w:type="dxa"/>
          </w:tcPr>
          <w:p w:rsidR="002444EE" w:rsidRPr="00364139" w:rsidDel="00723FBE" w:rsidRDefault="002444EE" w:rsidP="00D150A6">
            <w:pPr>
              <w:rPr>
                <w:lang w:val="en-GB"/>
              </w:rPr>
            </w:pPr>
            <w:r w:rsidRPr="00364139" w:rsidDel="00723FBE">
              <w:rPr>
                <w:lang w:val="en-GB"/>
              </w:rPr>
              <w:t>Air to ground Link</w:t>
            </w:r>
          </w:p>
        </w:tc>
        <w:tc>
          <w:tcPr>
            <w:tcW w:w="992" w:type="dxa"/>
          </w:tcPr>
          <w:p w:rsidR="002444EE" w:rsidRPr="00364139" w:rsidDel="00723FBE" w:rsidRDefault="002444EE" w:rsidP="00D150A6">
            <w:pPr>
              <w:rPr>
                <w:lang w:val="en-GB"/>
              </w:rPr>
            </w:pPr>
            <w:r w:rsidRPr="00364139" w:rsidDel="00723FBE">
              <w:rPr>
                <w:lang w:val="en-GB"/>
              </w:rPr>
              <w:t>&lt;100km</w:t>
            </w:r>
          </w:p>
        </w:tc>
        <w:tc>
          <w:tcPr>
            <w:tcW w:w="1276" w:type="dxa"/>
          </w:tcPr>
          <w:p w:rsidR="002444EE" w:rsidRPr="00364139" w:rsidDel="00723FBE" w:rsidRDefault="002444EE" w:rsidP="00D150A6">
            <w:pPr>
              <w:rPr>
                <w:lang w:val="en-GB"/>
              </w:rPr>
            </w:pPr>
            <w:r w:rsidRPr="00364139">
              <w:rPr>
                <w:lang w:val="en-GB"/>
              </w:rPr>
              <w:t>36</w:t>
            </w:r>
            <w:r w:rsidRPr="00364139" w:rsidDel="00723FBE">
              <w:rPr>
                <w:lang w:val="en-GB"/>
              </w:rPr>
              <w:t>dBm</w:t>
            </w:r>
          </w:p>
        </w:tc>
        <w:tc>
          <w:tcPr>
            <w:tcW w:w="1984" w:type="dxa"/>
          </w:tcPr>
          <w:p w:rsidR="002444EE" w:rsidRPr="00364139" w:rsidDel="00723FBE" w:rsidRDefault="002444EE" w:rsidP="00D150A6">
            <w:pPr>
              <w:rPr>
                <w:lang w:val="en-GB"/>
              </w:rPr>
            </w:pPr>
            <w:r w:rsidRPr="00364139" w:rsidDel="00723FBE">
              <w:rPr>
                <w:lang w:val="en-GB"/>
              </w:rPr>
              <w:t>3-9dBi @ 15m-6km</w:t>
            </w:r>
          </w:p>
        </w:tc>
        <w:tc>
          <w:tcPr>
            <w:tcW w:w="1985" w:type="dxa"/>
          </w:tcPr>
          <w:p w:rsidR="002444EE" w:rsidRPr="00A117B8" w:rsidDel="00723FBE" w:rsidRDefault="002444EE" w:rsidP="00D150A6">
            <w:pPr>
              <w:rPr>
                <w:lang w:val="da-DK"/>
              </w:rPr>
            </w:pPr>
            <w:r w:rsidRPr="00A117B8">
              <w:rPr>
                <w:lang w:val="da-DK"/>
              </w:rPr>
              <w:t>17</w:t>
            </w:r>
            <w:r w:rsidRPr="00A117B8" w:rsidDel="00723FBE">
              <w:rPr>
                <w:lang w:val="da-DK"/>
              </w:rPr>
              <w:t>-24dBi (2GHz)</w:t>
            </w:r>
          </w:p>
          <w:p w:rsidR="002444EE" w:rsidRPr="00A117B8" w:rsidDel="00723FBE" w:rsidRDefault="002444EE" w:rsidP="00D150A6">
            <w:pPr>
              <w:rPr>
                <w:lang w:val="da-DK"/>
              </w:rPr>
            </w:pPr>
            <w:r w:rsidRPr="00A117B8" w:rsidDel="00723FBE">
              <w:rPr>
                <w:lang w:val="da-DK"/>
              </w:rPr>
              <w:t>34dBi  (7GHz)</w:t>
            </w:r>
          </w:p>
          <w:p w:rsidR="002444EE" w:rsidRPr="00A117B8" w:rsidDel="00723FBE" w:rsidRDefault="002444EE" w:rsidP="00D150A6">
            <w:pPr>
              <w:rPr>
                <w:lang w:val="da-DK"/>
              </w:rPr>
            </w:pPr>
            <w:r w:rsidRPr="00A117B8" w:rsidDel="00723FBE">
              <w:rPr>
                <w:lang w:val="da-DK"/>
              </w:rPr>
              <w:t>@ 2-60m</w:t>
            </w:r>
          </w:p>
        </w:tc>
        <w:tc>
          <w:tcPr>
            <w:tcW w:w="1843" w:type="dxa"/>
          </w:tcPr>
          <w:p w:rsidR="002444EE" w:rsidRPr="00364139" w:rsidDel="00723FBE" w:rsidRDefault="002444EE" w:rsidP="00D150A6">
            <w:pPr>
              <w:rPr>
                <w:lang w:val="en-GB"/>
              </w:rPr>
            </w:pPr>
            <w:r w:rsidRPr="00364139" w:rsidDel="00723FBE">
              <w:rPr>
                <w:lang w:val="en-GB"/>
              </w:rPr>
              <w:t>&lt;</w:t>
            </w:r>
            <w:r w:rsidRPr="00364139">
              <w:rPr>
                <w:lang w:val="en-GB"/>
              </w:rPr>
              <w:t>8</w:t>
            </w:r>
          </w:p>
        </w:tc>
      </w:tr>
      <w:tr w:rsidR="002444EE" w:rsidRPr="00364139" w:rsidDel="00723FBE" w:rsidTr="00D150A6">
        <w:tc>
          <w:tcPr>
            <w:tcW w:w="1668" w:type="dxa"/>
          </w:tcPr>
          <w:p w:rsidR="002444EE" w:rsidRPr="00364139" w:rsidDel="00723FBE" w:rsidRDefault="002444EE" w:rsidP="00D150A6">
            <w:pPr>
              <w:rPr>
                <w:lang w:val="en-GB"/>
              </w:rPr>
            </w:pPr>
            <w:r w:rsidRPr="00364139" w:rsidDel="00723FBE">
              <w:rPr>
                <w:lang w:val="en-GB"/>
              </w:rPr>
              <w:t>Mobile v</w:t>
            </w:r>
            <w:r w:rsidRPr="00364139">
              <w:rPr>
                <w:lang w:val="en-GB"/>
              </w:rPr>
              <w:t>ehicular Link (including ground-to-</w:t>
            </w:r>
            <w:r w:rsidRPr="00364139" w:rsidDel="00723FBE">
              <w:rPr>
                <w:lang w:val="en-GB"/>
              </w:rPr>
              <w:t>air)</w:t>
            </w:r>
          </w:p>
        </w:tc>
        <w:tc>
          <w:tcPr>
            <w:tcW w:w="992" w:type="dxa"/>
          </w:tcPr>
          <w:p w:rsidR="002444EE" w:rsidRPr="00364139" w:rsidDel="00723FBE" w:rsidRDefault="002444EE" w:rsidP="00D150A6">
            <w:pPr>
              <w:rPr>
                <w:lang w:val="en-GB"/>
              </w:rPr>
            </w:pPr>
            <w:r w:rsidRPr="00364139" w:rsidDel="00723FBE">
              <w:rPr>
                <w:lang w:val="en-GB"/>
              </w:rPr>
              <w:t>&lt;10km</w:t>
            </w:r>
          </w:p>
        </w:tc>
        <w:tc>
          <w:tcPr>
            <w:tcW w:w="1276" w:type="dxa"/>
          </w:tcPr>
          <w:p w:rsidR="002444EE" w:rsidRPr="00364139" w:rsidDel="00723FBE" w:rsidRDefault="002444EE" w:rsidP="00D150A6">
            <w:pPr>
              <w:rPr>
                <w:lang w:val="en-GB"/>
              </w:rPr>
            </w:pPr>
            <w:r w:rsidRPr="00364139" w:rsidDel="00723FBE">
              <w:rPr>
                <w:lang w:val="en-GB"/>
              </w:rPr>
              <w:t>30dBm</w:t>
            </w:r>
          </w:p>
        </w:tc>
        <w:tc>
          <w:tcPr>
            <w:tcW w:w="1984" w:type="dxa"/>
          </w:tcPr>
          <w:p w:rsidR="002444EE" w:rsidRPr="00364139" w:rsidDel="00723FBE" w:rsidRDefault="002444EE" w:rsidP="00D150A6">
            <w:pPr>
              <w:rPr>
                <w:lang w:val="en-GB"/>
              </w:rPr>
            </w:pPr>
            <w:r w:rsidRPr="00364139">
              <w:rPr>
                <w:lang w:val="en-GB"/>
              </w:rPr>
              <w:t>3</w:t>
            </w:r>
            <w:r w:rsidRPr="00364139" w:rsidDel="00723FBE">
              <w:rPr>
                <w:lang w:val="en-GB"/>
              </w:rPr>
              <w:t>-9dBi @1-4m</w:t>
            </w:r>
          </w:p>
        </w:tc>
        <w:tc>
          <w:tcPr>
            <w:tcW w:w="1985" w:type="dxa"/>
          </w:tcPr>
          <w:p w:rsidR="002444EE" w:rsidRPr="00A117B8" w:rsidDel="00723FBE" w:rsidRDefault="002444EE" w:rsidP="00D150A6">
            <w:pPr>
              <w:rPr>
                <w:lang w:val="da-DK"/>
              </w:rPr>
            </w:pPr>
            <w:r w:rsidRPr="00A117B8" w:rsidDel="00723FBE">
              <w:rPr>
                <w:lang w:val="da-DK"/>
              </w:rPr>
              <w:t>10-13dBi @ 2-60m</w:t>
            </w:r>
          </w:p>
          <w:p w:rsidR="002444EE" w:rsidRPr="00A117B8" w:rsidDel="00723FBE" w:rsidRDefault="002444EE" w:rsidP="00D150A6">
            <w:pPr>
              <w:rPr>
                <w:lang w:val="da-DK"/>
              </w:rPr>
            </w:pPr>
            <w:r w:rsidRPr="00A117B8" w:rsidDel="00723FBE">
              <w:rPr>
                <w:lang w:val="da-DK"/>
              </w:rPr>
              <w:t>4-9dBi @150m-6km</w:t>
            </w:r>
            <w:r w:rsidRPr="00A117B8">
              <w:rPr>
                <w:lang w:val="da-DK"/>
              </w:rPr>
              <w:t xml:space="preserve"> </w:t>
            </w:r>
            <w:r w:rsidRPr="00A117B8" w:rsidDel="00723FBE">
              <w:rPr>
                <w:lang w:val="da-DK"/>
              </w:rPr>
              <w:t>(airborne)</w:t>
            </w:r>
          </w:p>
        </w:tc>
        <w:tc>
          <w:tcPr>
            <w:tcW w:w="1843" w:type="dxa"/>
          </w:tcPr>
          <w:p w:rsidR="002444EE" w:rsidRPr="00364139" w:rsidDel="00723FBE" w:rsidRDefault="002444EE" w:rsidP="00D150A6">
            <w:pPr>
              <w:rPr>
                <w:lang w:val="en-GB"/>
              </w:rPr>
            </w:pPr>
            <w:r w:rsidRPr="00364139" w:rsidDel="00723FBE">
              <w:rPr>
                <w:lang w:val="en-GB"/>
              </w:rPr>
              <w:t xml:space="preserve">2 to 3.5 </w:t>
            </w:r>
          </w:p>
        </w:tc>
      </w:tr>
      <w:tr w:rsidR="002444EE" w:rsidRPr="00364139" w:rsidDel="00723FBE" w:rsidTr="00D150A6">
        <w:tc>
          <w:tcPr>
            <w:tcW w:w="1668" w:type="dxa"/>
          </w:tcPr>
          <w:p w:rsidR="002444EE" w:rsidRPr="00364139" w:rsidDel="00723FBE" w:rsidRDefault="002444EE" w:rsidP="00D150A6">
            <w:pPr>
              <w:rPr>
                <w:lang w:val="en-GB"/>
              </w:rPr>
            </w:pPr>
            <w:r w:rsidRPr="00364139">
              <w:rPr>
                <w:lang w:val="en-GB"/>
              </w:rPr>
              <w:t>Temporary</w:t>
            </w:r>
            <w:r w:rsidRPr="00364139">
              <w:rPr>
                <w:lang w:val="en-GB"/>
              </w:rPr>
              <w:br/>
            </w:r>
            <w:r w:rsidRPr="00364139" w:rsidDel="00723FBE">
              <w:rPr>
                <w:lang w:val="en-GB"/>
              </w:rPr>
              <w:t>Point-to-point Link</w:t>
            </w:r>
          </w:p>
        </w:tc>
        <w:tc>
          <w:tcPr>
            <w:tcW w:w="992" w:type="dxa"/>
          </w:tcPr>
          <w:p w:rsidR="002444EE" w:rsidRPr="00364139" w:rsidDel="00723FBE" w:rsidRDefault="002444EE" w:rsidP="00D150A6">
            <w:pPr>
              <w:rPr>
                <w:lang w:val="en-GB"/>
              </w:rPr>
            </w:pPr>
            <w:r w:rsidRPr="00364139">
              <w:rPr>
                <w:lang w:val="en-GB"/>
              </w:rPr>
              <w:t xml:space="preserve">&lt;80km per </w:t>
            </w:r>
            <w:r w:rsidRPr="00364139" w:rsidDel="00723FBE">
              <w:rPr>
                <w:lang w:val="en-GB"/>
              </w:rPr>
              <w:t>hop</w:t>
            </w:r>
          </w:p>
          <w:p w:rsidR="002444EE" w:rsidRPr="00364139" w:rsidDel="00723FBE" w:rsidRDefault="002444EE" w:rsidP="00D150A6">
            <w:pPr>
              <w:rPr>
                <w:lang w:val="en-GB"/>
              </w:rPr>
            </w:pPr>
          </w:p>
        </w:tc>
        <w:tc>
          <w:tcPr>
            <w:tcW w:w="1276" w:type="dxa"/>
          </w:tcPr>
          <w:p w:rsidR="002444EE" w:rsidRPr="00364139" w:rsidDel="00723FBE" w:rsidRDefault="002444EE" w:rsidP="00D150A6">
            <w:pPr>
              <w:rPr>
                <w:lang w:val="en-GB"/>
              </w:rPr>
            </w:pPr>
            <w:r w:rsidRPr="00364139" w:rsidDel="00723FBE">
              <w:rPr>
                <w:lang w:val="en-GB"/>
              </w:rPr>
              <w:t>33dBm</w:t>
            </w:r>
          </w:p>
        </w:tc>
        <w:tc>
          <w:tcPr>
            <w:tcW w:w="1984" w:type="dxa"/>
          </w:tcPr>
          <w:p w:rsidR="002444EE" w:rsidRPr="00364139" w:rsidDel="00723FBE" w:rsidRDefault="002444EE" w:rsidP="00D150A6">
            <w:pPr>
              <w:rPr>
                <w:lang w:val="en-GB"/>
              </w:rPr>
            </w:pPr>
            <w:r w:rsidRPr="00364139" w:rsidDel="00723FBE">
              <w:rPr>
                <w:lang w:val="en-GB"/>
              </w:rPr>
              <w:t>24-38 dBi (7GHz)</w:t>
            </w:r>
          </w:p>
          <w:p w:rsidR="002444EE" w:rsidRPr="00364139" w:rsidDel="00723FBE" w:rsidRDefault="002444EE" w:rsidP="00D150A6">
            <w:pPr>
              <w:rPr>
                <w:lang w:val="en-GB"/>
              </w:rPr>
            </w:pPr>
            <w:r w:rsidRPr="00364139" w:rsidDel="00723FBE">
              <w:rPr>
                <w:lang w:val="en-GB"/>
              </w:rPr>
              <w:t>@ 20-60m</w:t>
            </w:r>
          </w:p>
        </w:tc>
        <w:tc>
          <w:tcPr>
            <w:tcW w:w="1985" w:type="dxa"/>
          </w:tcPr>
          <w:p w:rsidR="002444EE" w:rsidRPr="00364139" w:rsidDel="00723FBE" w:rsidRDefault="002444EE" w:rsidP="00D150A6">
            <w:pPr>
              <w:rPr>
                <w:lang w:val="en-GB"/>
              </w:rPr>
            </w:pPr>
            <w:r w:rsidRPr="00364139" w:rsidDel="00723FBE">
              <w:rPr>
                <w:lang w:val="en-GB"/>
              </w:rPr>
              <w:t>24-38 dBi (7GHz)</w:t>
            </w:r>
          </w:p>
          <w:p w:rsidR="002444EE" w:rsidRPr="00364139" w:rsidDel="00723FBE" w:rsidRDefault="002444EE" w:rsidP="00D150A6">
            <w:pPr>
              <w:rPr>
                <w:lang w:val="en-GB"/>
              </w:rPr>
            </w:pPr>
            <w:r w:rsidRPr="00364139" w:rsidDel="00723FBE">
              <w:rPr>
                <w:lang w:val="en-GB"/>
              </w:rPr>
              <w:t>@ 20-300m</w:t>
            </w:r>
          </w:p>
        </w:tc>
        <w:tc>
          <w:tcPr>
            <w:tcW w:w="1843" w:type="dxa"/>
          </w:tcPr>
          <w:p w:rsidR="002444EE" w:rsidRPr="00364139" w:rsidDel="00723FBE" w:rsidRDefault="002444EE" w:rsidP="00D150A6">
            <w:pPr>
              <w:rPr>
                <w:lang w:val="en-GB"/>
              </w:rPr>
            </w:pPr>
            <w:r w:rsidRPr="00364139" w:rsidDel="00723FBE">
              <w:rPr>
                <w:lang w:val="en-GB"/>
              </w:rPr>
              <w:t>&lt;5-10 for long hops.</w:t>
            </w:r>
            <w:r w:rsidRPr="00364139" w:rsidDel="00723FBE">
              <w:rPr>
                <w:lang w:val="en-GB"/>
              </w:rPr>
              <w:br/>
              <w:t xml:space="preserve">Hop length at &gt;10 </w:t>
            </w:r>
            <w:r w:rsidRPr="00364139">
              <w:rPr>
                <w:lang w:val="en-GB"/>
              </w:rPr>
              <w:t>limited by precipitation fading</w:t>
            </w:r>
          </w:p>
        </w:tc>
      </w:tr>
    </w:tbl>
    <w:p w:rsidR="002444EE" w:rsidRPr="00364139" w:rsidRDefault="002444EE" w:rsidP="002444EE">
      <w:pPr>
        <w:pStyle w:val="ECCParagraph"/>
      </w:pPr>
    </w:p>
    <w:p w:rsidR="00FA7E52" w:rsidRPr="00364139" w:rsidRDefault="00FA7E52" w:rsidP="00FA7E52">
      <w:pPr>
        <w:pStyle w:val="ECCParagraph"/>
      </w:pPr>
      <w:r w:rsidRPr="00364139">
        <w:t xml:space="preserve">PMSE video applications are predominantly digital systems. There are number of different coding and transmissions schemes based on DVB-T, ISDB-T and LMS-T which are often defined in a 10 MHz channel. </w:t>
      </w:r>
      <w:r w:rsidR="00E01C5B" w:rsidRPr="00364139">
        <w:br/>
      </w:r>
      <w:r w:rsidRPr="00364139">
        <w:t>10 MHz channels can be combined in order to provide higher definition video, 3D video or multiplex multiple cameras into a single transmission stream.</w:t>
      </w:r>
    </w:p>
    <w:p w:rsidR="00FA7E52" w:rsidRPr="00364139" w:rsidRDefault="00FA7E52" w:rsidP="00FA7E52">
      <w:pPr>
        <w:pStyle w:val="ECCParagraph"/>
      </w:pPr>
      <w:r w:rsidRPr="00364139">
        <w:t>As PMSE video applications are based on 10 MHz channels consideration should be given to configuring current and future spectrum on a 10 MHz channel raster in order to easily and efficiently assign spectrum for PMSE video applications.</w:t>
      </w:r>
    </w:p>
    <w:p w:rsidR="00B42256" w:rsidRPr="00364139" w:rsidRDefault="00B42256" w:rsidP="00FA7E52">
      <w:pPr>
        <w:pStyle w:val="ECCParagraph"/>
      </w:pPr>
      <w:r w:rsidRPr="00364139">
        <w:t>Not</w:t>
      </w:r>
      <w:r w:rsidR="00B510EF" w:rsidRPr="00364139">
        <w:t>e</w:t>
      </w:r>
      <w:r w:rsidRPr="00364139">
        <w:t xml:space="preserve">: </w:t>
      </w:r>
      <w:r w:rsidR="00495E93" w:rsidRPr="00364139">
        <w:t xml:space="preserve">Some calculations </w:t>
      </w:r>
      <w:r w:rsidRPr="00364139">
        <w:t>have been conducted before the approval of ECC Report 219</w:t>
      </w:r>
      <w:r w:rsidR="00246B76" w:rsidRPr="00364139">
        <w:t xml:space="preserve"> </w:t>
      </w:r>
      <w:r w:rsidRPr="00364139">
        <w:t xml:space="preserve">that provides the last updated information on video PMSE. Differences in PMSE parameters will not </w:t>
      </w:r>
      <w:r w:rsidR="007B4061" w:rsidRPr="00364139">
        <w:t>impact</w:t>
      </w:r>
      <w:r w:rsidRPr="00364139">
        <w:t xml:space="preserve"> the conclusion </w:t>
      </w:r>
      <w:r w:rsidR="007B4061" w:rsidRPr="00364139">
        <w:t>of this report</w:t>
      </w:r>
      <w:r w:rsidRPr="00364139">
        <w:t xml:space="preserve">. </w:t>
      </w:r>
    </w:p>
    <w:p w:rsidR="00641A5C" w:rsidRPr="00364139" w:rsidRDefault="00641A5C" w:rsidP="00641A5C">
      <w:pPr>
        <w:pStyle w:val="Heading3"/>
        <w:rPr>
          <w:lang w:val="en-GB"/>
        </w:rPr>
      </w:pPr>
      <w:bookmarkStart w:id="14" w:name="_Toc441663650"/>
      <w:r w:rsidRPr="00364139">
        <w:rPr>
          <w:lang w:val="en-GB"/>
        </w:rPr>
        <w:lastRenderedPageBreak/>
        <w:t>PMSE video link transmission parameters for MFCN cases</w:t>
      </w:r>
      <w:bookmarkEnd w:id="14"/>
    </w:p>
    <w:p w:rsidR="00641A5C" w:rsidRPr="00364139" w:rsidRDefault="00472EE3" w:rsidP="00272369">
      <w:pPr>
        <w:pStyle w:val="ECCParagraph"/>
      </w:pPr>
      <w:r w:rsidRPr="00364139">
        <w:t xml:space="preserve">For MFCN MCL calculations </w:t>
      </w:r>
      <w:r w:rsidR="008A68D1" w:rsidRPr="00364139">
        <w:t>in section</w:t>
      </w:r>
      <w:r w:rsidR="00364139">
        <w:t xml:space="preserve"> </w:t>
      </w:r>
      <w:r w:rsidR="00364139">
        <w:fldChar w:fldCharType="begin"/>
      </w:r>
      <w:r w:rsidR="00364139">
        <w:instrText xml:space="preserve"> REF _Ref441654393 \n \h </w:instrText>
      </w:r>
      <w:r w:rsidR="00364139">
        <w:fldChar w:fldCharType="separate"/>
      </w:r>
      <w:r w:rsidR="00A117B8">
        <w:t>ANNEX 9:</w:t>
      </w:r>
      <w:r w:rsidR="00364139">
        <w:fldChar w:fldCharType="end"/>
      </w:r>
      <w:proofErr w:type="gramStart"/>
      <w:r w:rsidR="00364139">
        <w:t>,</w:t>
      </w:r>
      <w:r w:rsidRPr="00364139">
        <w:t>the</w:t>
      </w:r>
      <w:proofErr w:type="gramEnd"/>
      <w:r w:rsidRPr="00364139">
        <w:t xml:space="preserve"> PMSE video link transmission parameters were adopted </w:t>
      </w:r>
      <w:r w:rsidR="00C74731" w:rsidRPr="00364139">
        <w:t>from ECC R</w:t>
      </w:r>
      <w:r w:rsidR="00641A5C" w:rsidRPr="00364139">
        <w:t>eport 219</w:t>
      </w:r>
      <w:r w:rsidR="00246B76" w:rsidRPr="00364139">
        <w:t xml:space="preserve"> </w:t>
      </w:r>
      <w:r w:rsidR="00246B76" w:rsidRPr="00364139">
        <w:fldChar w:fldCharType="begin"/>
      </w:r>
      <w:r w:rsidR="00246B76" w:rsidRPr="00364139">
        <w:instrText xml:space="preserve"> REF _Ref431308620 \r \h </w:instrText>
      </w:r>
      <w:r w:rsidR="00246B76" w:rsidRPr="00364139">
        <w:fldChar w:fldCharType="separate"/>
      </w:r>
      <w:r w:rsidR="00A117B8">
        <w:t>[3]</w:t>
      </w:r>
      <w:r w:rsidR="00246B76" w:rsidRPr="00364139">
        <w:fldChar w:fldCharType="end"/>
      </w:r>
      <w:r w:rsidR="00641A5C" w:rsidRPr="00364139">
        <w:t xml:space="preserve">, see </w:t>
      </w:r>
      <w:r w:rsidR="00272369" w:rsidRPr="00364139">
        <w:fldChar w:fldCharType="begin"/>
      </w:r>
      <w:r w:rsidR="00272369" w:rsidRPr="00364139">
        <w:instrText xml:space="preserve"> REF _Ref429751147 \h  \* MERGEFORMAT </w:instrText>
      </w:r>
      <w:r w:rsidR="00272369" w:rsidRPr="00364139">
        <w:fldChar w:fldCharType="separate"/>
      </w:r>
      <w:r w:rsidR="00A117B8" w:rsidRPr="00A117B8">
        <w:t>Table 3</w:t>
      </w:r>
      <w:r w:rsidR="00272369" w:rsidRPr="00364139">
        <w:fldChar w:fldCharType="end"/>
      </w:r>
      <w:r w:rsidR="00641A5C" w:rsidRPr="00364139">
        <w:t xml:space="preserve"> below. </w:t>
      </w:r>
    </w:p>
    <w:p w:rsidR="00641A5C" w:rsidRPr="00364139" w:rsidRDefault="00637BE0" w:rsidP="00637BE0">
      <w:pPr>
        <w:pStyle w:val="ECCParagraph"/>
        <w:jc w:val="center"/>
      </w:pPr>
      <w:bookmarkStart w:id="15" w:name="_Ref429751147"/>
      <w:r w:rsidRPr="00364139">
        <w:rPr>
          <w:b/>
          <w:bCs/>
          <w:color w:val="D2232A"/>
          <w:szCs w:val="20"/>
        </w:rPr>
        <w:t xml:space="preserve">Table </w:t>
      </w:r>
      <w:r w:rsidRPr="00364139">
        <w:rPr>
          <w:b/>
          <w:bCs/>
          <w:color w:val="D2232A"/>
          <w:szCs w:val="20"/>
        </w:rPr>
        <w:fldChar w:fldCharType="begin"/>
      </w:r>
      <w:r w:rsidRPr="00364139">
        <w:rPr>
          <w:b/>
          <w:bCs/>
          <w:color w:val="D2232A"/>
          <w:szCs w:val="20"/>
        </w:rPr>
        <w:instrText xml:space="preserve"> SEQ Table \* ARABIC </w:instrText>
      </w:r>
      <w:r w:rsidRPr="00364139">
        <w:rPr>
          <w:b/>
          <w:bCs/>
          <w:color w:val="D2232A"/>
          <w:szCs w:val="20"/>
        </w:rPr>
        <w:fldChar w:fldCharType="separate"/>
      </w:r>
      <w:r w:rsidR="00A117B8">
        <w:rPr>
          <w:b/>
          <w:bCs/>
          <w:noProof/>
          <w:color w:val="D2232A"/>
          <w:szCs w:val="20"/>
        </w:rPr>
        <w:t>3</w:t>
      </w:r>
      <w:r w:rsidRPr="00364139">
        <w:rPr>
          <w:b/>
          <w:bCs/>
          <w:color w:val="D2232A"/>
          <w:szCs w:val="20"/>
        </w:rPr>
        <w:fldChar w:fldCharType="end"/>
      </w:r>
      <w:bookmarkEnd w:id="15"/>
      <w:r w:rsidRPr="00364139">
        <w:rPr>
          <w:b/>
          <w:bCs/>
          <w:color w:val="D2232A"/>
          <w:szCs w:val="20"/>
        </w:rPr>
        <w:t xml:space="preserve">: PMSE video link </w:t>
      </w:r>
      <w:proofErr w:type="gramStart"/>
      <w:r w:rsidRPr="00364139">
        <w:rPr>
          <w:b/>
          <w:bCs/>
          <w:color w:val="D2232A"/>
          <w:szCs w:val="20"/>
        </w:rPr>
        <w:t>Tx</w:t>
      </w:r>
      <w:proofErr w:type="gramEnd"/>
      <w:r w:rsidRPr="00364139">
        <w:rPr>
          <w:b/>
          <w:bCs/>
          <w:color w:val="D2232A"/>
          <w:szCs w:val="20"/>
        </w:rPr>
        <w:t xml:space="preserve"> power and antenna gain</w:t>
      </w:r>
    </w:p>
    <w:tbl>
      <w:tblPr>
        <w:tblW w:w="0" w:type="auto"/>
        <w:jc w:val="center"/>
        <w:tblInd w:w="-19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745"/>
        <w:gridCol w:w="1559"/>
        <w:gridCol w:w="1985"/>
      </w:tblGrid>
      <w:tr w:rsidR="00641A5C" w:rsidRPr="00364139" w:rsidDel="00723FBE" w:rsidTr="00C5482D">
        <w:trPr>
          <w:trHeight w:val="578"/>
          <w:jc w:val="center"/>
        </w:trPr>
        <w:tc>
          <w:tcPr>
            <w:tcW w:w="1745" w:type="dxa"/>
            <w:tcBorders>
              <w:top w:val="single" w:sz="4" w:space="0" w:color="FFFFFF"/>
              <w:left w:val="single" w:sz="4" w:space="0" w:color="FFFFFF"/>
              <w:bottom w:val="single" w:sz="4" w:space="0" w:color="FFFFFF"/>
              <w:right w:val="single" w:sz="4" w:space="0" w:color="FFFFFF"/>
            </w:tcBorders>
            <w:shd w:val="clear" w:color="auto" w:fill="D2232A"/>
          </w:tcPr>
          <w:p w:rsidR="00641A5C" w:rsidRPr="00364139" w:rsidDel="00723FBE" w:rsidRDefault="00641A5C" w:rsidP="00641A5C">
            <w:pPr>
              <w:spacing w:before="120" w:after="120"/>
              <w:jc w:val="center"/>
              <w:rPr>
                <w:b/>
                <w:color w:val="FFFFFF"/>
                <w:lang w:val="en-GB"/>
              </w:rPr>
            </w:pPr>
            <w:r w:rsidRPr="00364139" w:rsidDel="00723FBE">
              <w:rPr>
                <w:b/>
                <w:color w:val="FFFFFF"/>
                <w:lang w:val="en-GB"/>
              </w:rPr>
              <w:t>Type of Link</w:t>
            </w:r>
          </w:p>
        </w:tc>
        <w:tc>
          <w:tcPr>
            <w:tcW w:w="1559" w:type="dxa"/>
            <w:tcBorders>
              <w:top w:val="single" w:sz="4" w:space="0" w:color="FFFFFF"/>
              <w:left w:val="single" w:sz="4" w:space="0" w:color="FFFFFF"/>
              <w:bottom w:val="single" w:sz="4" w:space="0" w:color="FFFFFF"/>
              <w:right w:val="single" w:sz="4" w:space="0" w:color="FFFFFF"/>
            </w:tcBorders>
            <w:shd w:val="clear" w:color="auto" w:fill="D2232A"/>
          </w:tcPr>
          <w:p w:rsidR="00641A5C" w:rsidRPr="00364139" w:rsidDel="00723FBE" w:rsidRDefault="00641A5C" w:rsidP="00641A5C">
            <w:pPr>
              <w:spacing w:before="120" w:after="120"/>
              <w:jc w:val="center"/>
              <w:rPr>
                <w:b/>
                <w:color w:val="FFFFFF"/>
                <w:lang w:val="en-GB"/>
              </w:rPr>
            </w:pPr>
            <w:r w:rsidRPr="00364139">
              <w:rPr>
                <w:b/>
                <w:color w:val="FFFFFF"/>
                <w:lang w:val="en-GB"/>
              </w:rPr>
              <w:t xml:space="preserve">Typical </w:t>
            </w:r>
            <w:r w:rsidRPr="00364139" w:rsidDel="00723FBE">
              <w:rPr>
                <w:b/>
                <w:color w:val="FFFFFF"/>
                <w:lang w:val="en-GB"/>
              </w:rPr>
              <w:t>Tx power</w:t>
            </w:r>
          </w:p>
        </w:tc>
        <w:tc>
          <w:tcPr>
            <w:tcW w:w="1985" w:type="dxa"/>
            <w:tcBorders>
              <w:top w:val="single" w:sz="4" w:space="0" w:color="FFFFFF"/>
              <w:left w:val="single" w:sz="4" w:space="0" w:color="FFFFFF"/>
              <w:bottom w:val="single" w:sz="4" w:space="0" w:color="FFFFFF"/>
              <w:right w:val="single" w:sz="4" w:space="0" w:color="FFFFFF"/>
            </w:tcBorders>
            <w:shd w:val="clear" w:color="auto" w:fill="D2232A"/>
          </w:tcPr>
          <w:p w:rsidR="00641A5C" w:rsidRPr="00364139" w:rsidDel="00723FBE" w:rsidRDefault="00641A5C" w:rsidP="00641A5C">
            <w:pPr>
              <w:spacing w:before="120" w:after="120"/>
              <w:jc w:val="center"/>
              <w:rPr>
                <w:b/>
                <w:color w:val="FFFFFF"/>
                <w:lang w:val="en-GB"/>
              </w:rPr>
            </w:pPr>
            <w:r w:rsidRPr="00364139">
              <w:rPr>
                <w:b/>
                <w:color w:val="FFFFFF"/>
                <w:lang w:val="en-GB"/>
              </w:rPr>
              <w:t xml:space="preserve">Maximum Tx antenna gain </w:t>
            </w:r>
          </w:p>
        </w:tc>
      </w:tr>
      <w:tr w:rsidR="00641A5C" w:rsidRPr="00364139" w:rsidDel="00723FBE" w:rsidTr="00C5482D">
        <w:trPr>
          <w:jc w:val="center"/>
        </w:trPr>
        <w:tc>
          <w:tcPr>
            <w:tcW w:w="1745" w:type="dxa"/>
            <w:tcBorders>
              <w:top w:val="single" w:sz="4" w:space="0" w:color="FFFFFF"/>
            </w:tcBorders>
          </w:tcPr>
          <w:p w:rsidR="00641A5C" w:rsidRPr="00364139" w:rsidDel="00723FBE" w:rsidRDefault="00641A5C" w:rsidP="00C5482D">
            <w:pPr>
              <w:spacing w:before="60" w:after="60"/>
              <w:rPr>
                <w:lang w:val="en-GB"/>
              </w:rPr>
            </w:pPr>
            <w:r w:rsidRPr="00364139">
              <w:rPr>
                <w:lang w:val="en-GB"/>
              </w:rPr>
              <w:t>CCL</w:t>
            </w:r>
          </w:p>
        </w:tc>
        <w:tc>
          <w:tcPr>
            <w:tcW w:w="1559" w:type="dxa"/>
            <w:tcBorders>
              <w:top w:val="single" w:sz="4" w:space="0" w:color="FFFFFF"/>
            </w:tcBorders>
          </w:tcPr>
          <w:p w:rsidR="00641A5C" w:rsidRPr="00364139" w:rsidDel="00723FBE" w:rsidRDefault="00641A5C" w:rsidP="00C5482D">
            <w:pPr>
              <w:spacing w:before="60" w:after="60"/>
              <w:rPr>
                <w:lang w:val="en-GB"/>
              </w:rPr>
            </w:pPr>
            <w:r w:rsidRPr="00364139">
              <w:rPr>
                <w:lang w:val="en-GB"/>
              </w:rPr>
              <w:t>20</w:t>
            </w:r>
            <w:r w:rsidR="00637BE0" w:rsidRPr="00364139">
              <w:rPr>
                <w:lang w:val="en-GB"/>
              </w:rPr>
              <w:t xml:space="preserve"> </w:t>
            </w:r>
            <w:r w:rsidRPr="00364139" w:rsidDel="00723FBE">
              <w:rPr>
                <w:lang w:val="en-GB"/>
              </w:rPr>
              <w:t>dBm</w:t>
            </w:r>
          </w:p>
        </w:tc>
        <w:tc>
          <w:tcPr>
            <w:tcW w:w="1985" w:type="dxa"/>
            <w:tcBorders>
              <w:top w:val="single" w:sz="4" w:space="0" w:color="FFFFFF"/>
            </w:tcBorders>
          </w:tcPr>
          <w:p w:rsidR="00641A5C" w:rsidRPr="00364139" w:rsidDel="00723FBE" w:rsidRDefault="00641A5C" w:rsidP="00C5482D">
            <w:pPr>
              <w:spacing w:before="60" w:after="60"/>
              <w:rPr>
                <w:lang w:val="en-GB"/>
              </w:rPr>
            </w:pPr>
            <w:r w:rsidRPr="00364139">
              <w:rPr>
                <w:lang w:val="en-GB"/>
              </w:rPr>
              <w:t>3</w:t>
            </w:r>
            <w:r w:rsidR="00637BE0" w:rsidRPr="00364139">
              <w:rPr>
                <w:lang w:val="en-GB"/>
              </w:rPr>
              <w:t xml:space="preserve"> </w:t>
            </w:r>
            <w:r w:rsidRPr="00364139">
              <w:rPr>
                <w:lang w:val="en-GB"/>
              </w:rPr>
              <w:t>dBi</w:t>
            </w:r>
          </w:p>
        </w:tc>
      </w:tr>
      <w:tr w:rsidR="00641A5C" w:rsidRPr="00364139" w:rsidDel="00723FBE" w:rsidTr="00C5482D">
        <w:trPr>
          <w:trHeight w:val="240"/>
          <w:jc w:val="center"/>
        </w:trPr>
        <w:tc>
          <w:tcPr>
            <w:tcW w:w="1745" w:type="dxa"/>
          </w:tcPr>
          <w:p w:rsidR="00641A5C" w:rsidRPr="00364139" w:rsidDel="00723FBE" w:rsidRDefault="00641A5C" w:rsidP="00C5482D">
            <w:pPr>
              <w:spacing w:before="60" w:after="60"/>
              <w:rPr>
                <w:lang w:val="en-GB"/>
              </w:rPr>
            </w:pPr>
            <w:r w:rsidRPr="00364139">
              <w:rPr>
                <w:lang w:val="en-GB"/>
              </w:rPr>
              <w:t>PVL</w:t>
            </w:r>
          </w:p>
        </w:tc>
        <w:tc>
          <w:tcPr>
            <w:tcW w:w="1559" w:type="dxa"/>
          </w:tcPr>
          <w:p w:rsidR="00641A5C" w:rsidRPr="00364139" w:rsidDel="00723FBE" w:rsidRDefault="00641A5C" w:rsidP="00C5482D">
            <w:pPr>
              <w:spacing w:before="60" w:after="60"/>
              <w:rPr>
                <w:lang w:val="en-GB"/>
              </w:rPr>
            </w:pPr>
            <w:r w:rsidRPr="00364139">
              <w:rPr>
                <w:lang w:val="en-GB"/>
              </w:rPr>
              <w:t>33</w:t>
            </w:r>
            <w:r w:rsidR="00637BE0" w:rsidRPr="00364139">
              <w:rPr>
                <w:lang w:val="en-GB"/>
              </w:rPr>
              <w:t xml:space="preserve"> </w:t>
            </w:r>
            <w:r w:rsidRPr="00364139" w:rsidDel="00723FBE">
              <w:rPr>
                <w:lang w:val="en-GB"/>
              </w:rPr>
              <w:t>dBm</w:t>
            </w:r>
          </w:p>
        </w:tc>
        <w:tc>
          <w:tcPr>
            <w:tcW w:w="1985" w:type="dxa"/>
          </w:tcPr>
          <w:p w:rsidR="00641A5C" w:rsidRPr="00364139" w:rsidDel="00723FBE" w:rsidRDefault="00641A5C" w:rsidP="00C5482D">
            <w:pPr>
              <w:spacing w:before="60" w:after="60"/>
              <w:rPr>
                <w:lang w:val="en-GB"/>
              </w:rPr>
            </w:pPr>
            <w:r w:rsidRPr="00364139">
              <w:rPr>
                <w:lang w:val="en-GB"/>
              </w:rPr>
              <w:t>14</w:t>
            </w:r>
            <w:r w:rsidR="00637BE0" w:rsidRPr="00364139">
              <w:rPr>
                <w:lang w:val="en-GB"/>
              </w:rPr>
              <w:t xml:space="preserve"> </w:t>
            </w:r>
            <w:r w:rsidRPr="00364139">
              <w:rPr>
                <w:lang w:val="en-GB"/>
              </w:rPr>
              <w:t>dBi</w:t>
            </w:r>
          </w:p>
        </w:tc>
      </w:tr>
      <w:tr w:rsidR="00641A5C" w:rsidRPr="00364139" w:rsidDel="00723FBE" w:rsidTr="00C5482D">
        <w:trPr>
          <w:jc w:val="center"/>
        </w:trPr>
        <w:tc>
          <w:tcPr>
            <w:tcW w:w="1745" w:type="dxa"/>
          </w:tcPr>
          <w:p w:rsidR="00641A5C" w:rsidRPr="00364139" w:rsidDel="00723FBE" w:rsidRDefault="00641A5C" w:rsidP="00C5482D">
            <w:pPr>
              <w:spacing w:before="60" w:after="60"/>
              <w:rPr>
                <w:lang w:val="en-GB"/>
              </w:rPr>
            </w:pPr>
            <w:r w:rsidRPr="00364139">
              <w:rPr>
                <w:lang w:val="en-GB"/>
              </w:rPr>
              <w:t>MVL UL</w:t>
            </w:r>
          </w:p>
        </w:tc>
        <w:tc>
          <w:tcPr>
            <w:tcW w:w="1559" w:type="dxa"/>
          </w:tcPr>
          <w:p w:rsidR="00641A5C" w:rsidRPr="00364139" w:rsidDel="00723FBE" w:rsidRDefault="00641A5C" w:rsidP="00C5482D">
            <w:pPr>
              <w:spacing w:before="60" w:after="60"/>
              <w:rPr>
                <w:lang w:val="en-GB"/>
              </w:rPr>
            </w:pPr>
            <w:r w:rsidRPr="00364139">
              <w:rPr>
                <w:lang w:val="en-GB"/>
              </w:rPr>
              <w:t>3</w:t>
            </w:r>
            <w:r w:rsidRPr="00364139" w:rsidDel="00723FBE">
              <w:rPr>
                <w:lang w:val="en-GB"/>
              </w:rPr>
              <w:t>0</w:t>
            </w:r>
            <w:r w:rsidR="00637BE0" w:rsidRPr="00364139">
              <w:rPr>
                <w:lang w:val="en-GB"/>
              </w:rPr>
              <w:t xml:space="preserve"> </w:t>
            </w:r>
            <w:r w:rsidRPr="00364139" w:rsidDel="00723FBE">
              <w:rPr>
                <w:lang w:val="en-GB"/>
              </w:rPr>
              <w:t>dBm</w:t>
            </w:r>
          </w:p>
        </w:tc>
        <w:tc>
          <w:tcPr>
            <w:tcW w:w="1985" w:type="dxa"/>
          </w:tcPr>
          <w:p w:rsidR="00641A5C" w:rsidRPr="00364139" w:rsidDel="00723FBE" w:rsidRDefault="00641A5C" w:rsidP="00C5482D">
            <w:pPr>
              <w:spacing w:before="60" w:after="60"/>
              <w:rPr>
                <w:lang w:val="en-GB"/>
              </w:rPr>
            </w:pPr>
            <w:r w:rsidRPr="00364139">
              <w:rPr>
                <w:lang w:val="en-GB"/>
              </w:rPr>
              <w:t>6</w:t>
            </w:r>
            <w:r w:rsidRPr="00364139">
              <w:rPr>
                <w:rStyle w:val="FootnoteReference"/>
                <w:lang w:val="en-GB"/>
              </w:rPr>
              <w:footnoteReference w:id="6"/>
            </w:r>
            <w:r w:rsidR="00637BE0" w:rsidRPr="00364139">
              <w:rPr>
                <w:lang w:val="en-GB"/>
              </w:rPr>
              <w:t xml:space="preserve"> </w:t>
            </w:r>
            <w:r w:rsidRPr="00364139">
              <w:rPr>
                <w:lang w:val="en-GB"/>
              </w:rPr>
              <w:t xml:space="preserve">dBi </w:t>
            </w:r>
          </w:p>
        </w:tc>
      </w:tr>
      <w:tr w:rsidR="00641A5C" w:rsidRPr="00364139" w:rsidDel="00723FBE" w:rsidTr="00C5482D">
        <w:trPr>
          <w:jc w:val="center"/>
        </w:trPr>
        <w:tc>
          <w:tcPr>
            <w:tcW w:w="1745" w:type="dxa"/>
          </w:tcPr>
          <w:p w:rsidR="00641A5C" w:rsidRPr="00364139" w:rsidDel="00723FBE" w:rsidRDefault="00641A5C" w:rsidP="00C5482D">
            <w:pPr>
              <w:spacing w:before="60" w:after="60"/>
              <w:rPr>
                <w:lang w:val="en-GB"/>
              </w:rPr>
            </w:pPr>
            <w:r w:rsidRPr="00364139">
              <w:rPr>
                <w:lang w:val="en-GB"/>
              </w:rPr>
              <w:t>MVL DL</w:t>
            </w:r>
            <w:r w:rsidRPr="00364139" w:rsidDel="00723FBE">
              <w:rPr>
                <w:lang w:val="en-GB"/>
              </w:rPr>
              <w:t xml:space="preserve"> </w:t>
            </w:r>
          </w:p>
        </w:tc>
        <w:tc>
          <w:tcPr>
            <w:tcW w:w="1559" w:type="dxa"/>
          </w:tcPr>
          <w:p w:rsidR="00641A5C" w:rsidRPr="00364139" w:rsidDel="00723FBE" w:rsidRDefault="00641A5C" w:rsidP="00C5482D">
            <w:pPr>
              <w:spacing w:before="60" w:after="60"/>
              <w:rPr>
                <w:lang w:val="en-GB"/>
              </w:rPr>
            </w:pPr>
            <w:r w:rsidRPr="00364139">
              <w:rPr>
                <w:lang w:val="en-GB"/>
              </w:rPr>
              <w:t>36</w:t>
            </w:r>
            <w:r w:rsidR="00637BE0" w:rsidRPr="00364139">
              <w:rPr>
                <w:lang w:val="en-GB"/>
              </w:rPr>
              <w:t xml:space="preserve"> </w:t>
            </w:r>
            <w:r w:rsidRPr="00364139" w:rsidDel="00723FBE">
              <w:rPr>
                <w:lang w:val="en-GB"/>
              </w:rPr>
              <w:t>dBm</w:t>
            </w:r>
          </w:p>
        </w:tc>
        <w:tc>
          <w:tcPr>
            <w:tcW w:w="1985" w:type="dxa"/>
          </w:tcPr>
          <w:p w:rsidR="00641A5C" w:rsidRPr="00364139" w:rsidDel="00723FBE" w:rsidRDefault="00641A5C" w:rsidP="00C5482D">
            <w:pPr>
              <w:spacing w:before="60" w:after="60"/>
              <w:rPr>
                <w:lang w:val="en-GB"/>
              </w:rPr>
            </w:pPr>
            <w:r w:rsidRPr="00364139">
              <w:rPr>
                <w:lang w:val="en-GB"/>
              </w:rPr>
              <w:t>9</w:t>
            </w:r>
            <w:r w:rsidR="00637BE0" w:rsidRPr="00364139">
              <w:rPr>
                <w:lang w:val="en-GB"/>
              </w:rPr>
              <w:t xml:space="preserve"> </w:t>
            </w:r>
            <w:r w:rsidRPr="00364139">
              <w:rPr>
                <w:lang w:val="en-GB"/>
              </w:rPr>
              <w:t xml:space="preserve">dBi </w:t>
            </w:r>
          </w:p>
        </w:tc>
      </w:tr>
    </w:tbl>
    <w:p w:rsidR="00641A5C" w:rsidRPr="00364139" w:rsidRDefault="00641A5C" w:rsidP="00641A5C">
      <w:pPr>
        <w:pStyle w:val="ECCParagraph"/>
      </w:pPr>
    </w:p>
    <w:p w:rsidR="0091391C" w:rsidRPr="00364139" w:rsidRDefault="0091391C" w:rsidP="00C91061">
      <w:pPr>
        <w:pStyle w:val="Heading3"/>
        <w:rPr>
          <w:lang w:val="en-GB"/>
        </w:rPr>
      </w:pPr>
      <w:bookmarkStart w:id="16" w:name="_Toc441663651"/>
      <w:r w:rsidRPr="00364139">
        <w:rPr>
          <w:lang w:val="en-GB"/>
        </w:rPr>
        <w:t>PMSE video link transmission parameters</w:t>
      </w:r>
      <w:bookmarkEnd w:id="16"/>
    </w:p>
    <w:p w:rsidR="006543A8" w:rsidRPr="00364139" w:rsidRDefault="006543A8" w:rsidP="00FA7E52">
      <w:pPr>
        <w:pStyle w:val="ECCParagraph"/>
      </w:pPr>
      <w:r w:rsidRPr="00364139">
        <w:t>The point to point links is considered as a particular application of video PMSE and then are studied f</w:t>
      </w:r>
      <w:r w:rsidR="004D67B4" w:rsidRPr="00364139">
        <w:t>or frequency bands higher than 5</w:t>
      </w:r>
      <w:r w:rsidR="00637BE0" w:rsidRPr="00364139">
        <w:t xml:space="preserve"> </w:t>
      </w:r>
      <w:r w:rsidRPr="00364139">
        <w:t>GHz.</w:t>
      </w:r>
    </w:p>
    <w:p w:rsidR="00A841DB" w:rsidRPr="00364139" w:rsidRDefault="009140EB" w:rsidP="00FA7E52">
      <w:pPr>
        <w:pStyle w:val="ECCParagraph"/>
      </w:pPr>
      <w:r w:rsidRPr="00364139">
        <w:t>To conduct the studies</w:t>
      </w:r>
      <w:r w:rsidR="008A68D1" w:rsidRPr="00364139">
        <w:t xml:space="preserve"> in </w:t>
      </w:r>
      <w:r w:rsidR="005426B5">
        <w:fldChar w:fldCharType="begin"/>
      </w:r>
      <w:r w:rsidR="005426B5">
        <w:instrText xml:space="preserve"> REF _Ref440538989 \r \h </w:instrText>
      </w:r>
      <w:r w:rsidR="005426B5">
        <w:fldChar w:fldCharType="separate"/>
      </w:r>
      <w:r w:rsidR="005426B5">
        <w:t>ANNEX 10</w:t>
      </w:r>
      <w:r w:rsidR="005426B5">
        <w:fldChar w:fldCharType="end"/>
      </w:r>
      <w:r w:rsidR="005426B5">
        <w:t xml:space="preserve">, </w:t>
      </w:r>
      <w:r w:rsidRPr="00364139">
        <w:t xml:space="preserve">video links are </w:t>
      </w:r>
      <w:r w:rsidR="00A841DB" w:rsidRPr="00364139">
        <w:t xml:space="preserve">classified in 3 categories (see </w:t>
      </w:r>
      <w:r w:rsidR="00B42256" w:rsidRPr="00364139">
        <w:fldChar w:fldCharType="begin"/>
      </w:r>
      <w:r w:rsidR="00B42256" w:rsidRPr="00364139">
        <w:instrText xml:space="preserve"> REF _Ref405881586 \h  \* MERGEFORMAT </w:instrText>
      </w:r>
      <w:r w:rsidR="00B42256" w:rsidRPr="00364139">
        <w:fldChar w:fldCharType="separate"/>
      </w:r>
      <w:r w:rsidR="00A117B8" w:rsidRPr="00364139">
        <w:t xml:space="preserve">Table </w:t>
      </w:r>
      <w:r w:rsidR="00A117B8">
        <w:t>4</w:t>
      </w:r>
      <w:r w:rsidR="00B42256" w:rsidRPr="00364139">
        <w:fldChar w:fldCharType="end"/>
      </w:r>
      <w:r w:rsidR="00A841DB" w:rsidRPr="00364139">
        <w:t>). The transmitted power of video PMSE is not considered as a variable</w:t>
      </w:r>
      <w:r w:rsidR="00653703" w:rsidRPr="00364139">
        <w:t xml:space="preserve"> ranging between a minimum and a maximum value</w:t>
      </w:r>
      <w:r w:rsidR="00A841DB" w:rsidRPr="00364139">
        <w:t>.</w:t>
      </w:r>
    </w:p>
    <w:p w:rsidR="00A841DB" w:rsidRPr="00364139" w:rsidRDefault="00A841DB" w:rsidP="007A6228">
      <w:pPr>
        <w:pStyle w:val="ECCParBulleted"/>
      </w:pPr>
      <w:r w:rsidRPr="00364139">
        <w:t>Category A is defined for antenna height about 1.5 m</w:t>
      </w:r>
      <w:r w:rsidR="006C2631" w:rsidRPr="00364139">
        <w:t xml:space="preserve">, and mobile application. This corresponds </w:t>
      </w:r>
      <w:r w:rsidR="00967CD6" w:rsidRPr="00364139">
        <w:t xml:space="preserve">particularly </w:t>
      </w:r>
      <w:r w:rsidR="006C2631" w:rsidRPr="00364139">
        <w:t>to mobile wir</w:t>
      </w:r>
      <w:r w:rsidR="00FA2E86" w:rsidRPr="00364139">
        <w:t>eless came</w:t>
      </w:r>
      <w:r w:rsidR="006C2631" w:rsidRPr="00364139">
        <w:t>ras</w:t>
      </w:r>
      <w:r w:rsidR="00C74731" w:rsidRPr="00364139">
        <w:t>;</w:t>
      </w:r>
    </w:p>
    <w:p w:rsidR="00A841DB" w:rsidRPr="00364139" w:rsidRDefault="00A841DB" w:rsidP="007A6228">
      <w:pPr>
        <w:pStyle w:val="ECCParBulleted"/>
      </w:pPr>
      <w:r w:rsidRPr="00364139">
        <w:t xml:space="preserve">Category B is defined for antenna height </w:t>
      </w:r>
      <w:r w:rsidR="00271892" w:rsidRPr="00364139">
        <w:t>higher than</w:t>
      </w:r>
      <w:r w:rsidR="00637BE0" w:rsidRPr="00364139">
        <w:t xml:space="preserve"> </w:t>
      </w:r>
      <w:r w:rsidRPr="00364139">
        <w:t>10 m</w:t>
      </w:r>
      <w:r w:rsidR="006C2631" w:rsidRPr="00364139">
        <w:t xml:space="preserve">. This corresponds to the type of </w:t>
      </w:r>
      <w:r w:rsidR="0009063A" w:rsidRPr="00364139">
        <w:t>link</w:t>
      </w:r>
      <w:r w:rsidR="006C2631" w:rsidRPr="00364139">
        <w:t xml:space="preserve">s for providing </w:t>
      </w:r>
      <w:r w:rsidR="00C74731" w:rsidRPr="00364139">
        <w:t>connectivity;</w:t>
      </w:r>
    </w:p>
    <w:p w:rsidR="009140EB" w:rsidRPr="00364139" w:rsidRDefault="00A841DB" w:rsidP="007A6228">
      <w:pPr>
        <w:pStyle w:val="ECCParBulleted"/>
      </w:pPr>
      <w:r w:rsidRPr="00364139">
        <w:t>Category C is defined for airborne video links where the rang</w:t>
      </w:r>
      <w:r w:rsidR="00192E26" w:rsidRPr="00364139">
        <w:t>e</w:t>
      </w:r>
      <w:r w:rsidRPr="00364139">
        <w:t xml:space="preserve"> of antenna height can be</w:t>
      </w:r>
      <w:r w:rsidR="00192E26" w:rsidRPr="00364139">
        <w:t xml:space="preserve"> very flexible</w:t>
      </w:r>
      <w:r w:rsidR="00C74731" w:rsidRPr="00364139">
        <w:t>.</w:t>
      </w:r>
      <w:r w:rsidRPr="00364139">
        <w:t xml:space="preserve">   </w:t>
      </w:r>
    </w:p>
    <w:p w:rsidR="00A841DB" w:rsidRPr="00364139" w:rsidRDefault="00A841DB" w:rsidP="00C74731">
      <w:pPr>
        <w:pStyle w:val="ECCTabletitle"/>
      </w:pPr>
      <w:bookmarkStart w:id="17" w:name="_Ref405881586"/>
      <w:bookmarkStart w:id="18" w:name="_Ref405881582"/>
      <w:r w:rsidRPr="00364139">
        <w:t xml:space="preserve">Table </w:t>
      </w:r>
      <w:r w:rsidRPr="00364139">
        <w:fldChar w:fldCharType="begin"/>
      </w:r>
      <w:r w:rsidRPr="00364139">
        <w:instrText xml:space="preserve"> SEQ Table \* ARABIC </w:instrText>
      </w:r>
      <w:r w:rsidRPr="00364139">
        <w:fldChar w:fldCharType="separate"/>
      </w:r>
      <w:r w:rsidR="00A117B8">
        <w:rPr>
          <w:noProof/>
        </w:rPr>
        <w:t>4</w:t>
      </w:r>
      <w:r w:rsidRPr="00364139">
        <w:fldChar w:fldCharType="end"/>
      </w:r>
      <w:bookmarkEnd w:id="17"/>
      <w:r w:rsidRPr="00364139">
        <w:t xml:space="preserve">: </w:t>
      </w:r>
      <w:r w:rsidR="00192E26" w:rsidRPr="00364139">
        <w:t>Video PMSE categories</w:t>
      </w:r>
      <w:bookmarkEnd w:id="18"/>
    </w:p>
    <w:tbl>
      <w:tblPr>
        <w:tblW w:w="6328"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532"/>
        <w:gridCol w:w="2670"/>
        <w:gridCol w:w="2126"/>
      </w:tblGrid>
      <w:tr w:rsidR="00192E26" w:rsidRPr="00364139" w:rsidTr="00364139">
        <w:trPr>
          <w:tblHeader/>
          <w:jc w:val="center"/>
        </w:trPr>
        <w:tc>
          <w:tcPr>
            <w:tcW w:w="1532" w:type="dxa"/>
            <w:tcBorders>
              <w:right w:val="single" w:sz="4" w:space="0" w:color="FFFFFF"/>
            </w:tcBorders>
            <w:shd w:val="clear" w:color="auto" w:fill="D2232A"/>
          </w:tcPr>
          <w:p w:rsidR="00192E26" w:rsidRPr="00364139" w:rsidRDefault="00192E26" w:rsidP="00C5482D">
            <w:pPr>
              <w:spacing w:before="60" w:after="60" w:line="288" w:lineRule="auto"/>
              <w:jc w:val="center"/>
              <w:rPr>
                <w:b/>
                <w:color w:val="FFFFFF"/>
                <w:szCs w:val="20"/>
                <w:lang w:val="en-GB"/>
              </w:rPr>
            </w:pPr>
            <w:r w:rsidRPr="00364139">
              <w:rPr>
                <w:b/>
                <w:color w:val="FFFFFF"/>
                <w:szCs w:val="20"/>
                <w:lang w:val="en-GB"/>
              </w:rPr>
              <w:t>Category</w:t>
            </w:r>
          </w:p>
        </w:tc>
        <w:tc>
          <w:tcPr>
            <w:tcW w:w="2670" w:type="dxa"/>
            <w:tcBorders>
              <w:left w:val="single" w:sz="4" w:space="0" w:color="FFFFFF"/>
              <w:right w:val="single" w:sz="4" w:space="0" w:color="FFFFFF"/>
            </w:tcBorders>
            <w:shd w:val="clear" w:color="auto" w:fill="D2232A"/>
          </w:tcPr>
          <w:p w:rsidR="00192E26" w:rsidRPr="00364139" w:rsidRDefault="00472EE3" w:rsidP="008138A0">
            <w:pPr>
              <w:spacing w:before="60" w:after="60" w:line="288" w:lineRule="auto"/>
              <w:jc w:val="center"/>
              <w:rPr>
                <w:b/>
                <w:color w:val="FFFFFF"/>
                <w:szCs w:val="20"/>
                <w:lang w:val="en-GB"/>
              </w:rPr>
            </w:pPr>
            <w:r w:rsidRPr="00364139">
              <w:rPr>
                <w:b/>
                <w:color w:val="FFFFFF"/>
                <w:szCs w:val="20"/>
                <w:lang w:val="en-GB"/>
              </w:rPr>
              <w:t>Typical A</w:t>
            </w:r>
            <w:r w:rsidR="00192E26" w:rsidRPr="00364139">
              <w:rPr>
                <w:b/>
                <w:color w:val="FFFFFF"/>
                <w:szCs w:val="20"/>
                <w:lang w:val="en-GB"/>
              </w:rPr>
              <w:t>ntenna height (m)</w:t>
            </w:r>
          </w:p>
        </w:tc>
        <w:tc>
          <w:tcPr>
            <w:tcW w:w="2126" w:type="dxa"/>
            <w:tcBorders>
              <w:left w:val="single" w:sz="4" w:space="0" w:color="FFFFFF"/>
              <w:right w:val="single" w:sz="4" w:space="0" w:color="FFFFFF"/>
            </w:tcBorders>
            <w:shd w:val="clear" w:color="auto" w:fill="D2232A"/>
          </w:tcPr>
          <w:p w:rsidR="00192E26" w:rsidRPr="00364139" w:rsidRDefault="00C5482D" w:rsidP="00C5482D">
            <w:pPr>
              <w:spacing w:before="60" w:after="60" w:line="288" w:lineRule="auto"/>
              <w:jc w:val="center"/>
              <w:rPr>
                <w:b/>
                <w:szCs w:val="20"/>
                <w:lang w:val="en-GB"/>
              </w:rPr>
            </w:pPr>
            <w:r w:rsidRPr="00364139">
              <w:rPr>
                <w:b/>
                <w:color w:val="FFFFFF"/>
                <w:szCs w:val="20"/>
                <w:lang w:val="en-GB"/>
              </w:rPr>
              <w:t>Range of e</w:t>
            </w:r>
            <w:r w:rsidR="00192E26" w:rsidRPr="00364139">
              <w:rPr>
                <w:b/>
                <w:color w:val="FFFFFF"/>
                <w:szCs w:val="20"/>
                <w:lang w:val="en-GB"/>
              </w:rPr>
              <w:t>.</w:t>
            </w:r>
            <w:r w:rsidRPr="00364139">
              <w:rPr>
                <w:b/>
                <w:color w:val="FFFFFF"/>
                <w:szCs w:val="20"/>
                <w:lang w:val="en-GB"/>
              </w:rPr>
              <w:t>i</w:t>
            </w:r>
            <w:r w:rsidR="00192E26" w:rsidRPr="00364139">
              <w:rPr>
                <w:b/>
                <w:color w:val="FFFFFF"/>
                <w:szCs w:val="20"/>
                <w:lang w:val="en-GB"/>
              </w:rPr>
              <w:t>.</w:t>
            </w:r>
            <w:r w:rsidRPr="00364139">
              <w:rPr>
                <w:b/>
                <w:color w:val="FFFFFF"/>
                <w:szCs w:val="20"/>
                <w:lang w:val="en-GB"/>
              </w:rPr>
              <w:t>r</w:t>
            </w:r>
            <w:r w:rsidR="00192E26" w:rsidRPr="00364139">
              <w:rPr>
                <w:b/>
                <w:color w:val="FFFFFF"/>
                <w:szCs w:val="20"/>
                <w:lang w:val="en-GB"/>
              </w:rPr>
              <w:t>.</w:t>
            </w:r>
            <w:r w:rsidRPr="00364139">
              <w:rPr>
                <w:b/>
                <w:color w:val="FFFFFF"/>
                <w:szCs w:val="20"/>
                <w:lang w:val="en-GB"/>
              </w:rPr>
              <w:t>p</w:t>
            </w:r>
            <w:r w:rsidR="00192E26" w:rsidRPr="00364139">
              <w:rPr>
                <w:b/>
                <w:color w:val="FFFFFF"/>
                <w:szCs w:val="20"/>
                <w:lang w:val="en-GB"/>
              </w:rPr>
              <w:t xml:space="preserve"> (dBW).</w:t>
            </w:r>
          </w:p>
        </w:tc>
      </w:tr>
      <w:tr w:rsidR="00472EE3" w:rsidRPr="00364139" w:rsidTr="00364139">
        <w:trPr>
          <w:jc w:val="center"/>
        </w:trPr>
        <w:tc>
          <w:tcPr>
            <w:tcW w:w="1532" w:type="dxa"/>
          </w:tcPr>
          <w:p w:rsidR="00472EE3" w:rsidRPr="00364139" w:rsidRDefault="00472EE3" w:rsidP="00364139">
            <w:pPr>
              <w:spacing w:before="60" w:after="60"/>
              <w:rPr>
                <w:lang w:val="en-GB"/>
              </w:rPr>
            </w:pPr>
            <w:r w:rsidRPr="00364139">
              <w:rPr>
                <w:b/>
                <w:lang w:val="en-GB"/>
              </w:rPr>
              <w:t>A</w:t>
            </w:r>
          </w:p>
        </w:tc>
        <w:tc>
          <w:tcPr>
            <w:tcW w:w="2670" w:type="dxa"/>
          </w:tcPr>
          <w:p w:rsidR="00472EE3" w:rsidRPr="00364139" w:rsidRDefault="00472EE3" w:rsidP="00364139">
            <w:pPr>
              <w:spacing w:before="60" w:after="60"/>
              <w:rPr>
                <w:lang w:val="en-GB"/>
              </w:rPr>
            </w:pPr>
            <w:r w:rsidRPr="00364139">
              <w:rPr>
                <w:lang w:val="en-GB"/>
              </w:rPr>
              <w:t>1.5</w:t>
            </w:r>
          </w:p>
        </w:tc>
        <w:tc>
          <w:tcPr>
            <w:tcW w:w="2126" w:type="dxa"/>
          </w:tcPr>
          <w:p w:rsidR="00472EE3" w:rsidRPr="00364139" w:rsidRDefault="00472EE3" w:rsidP="00364139">
            <w:pPr>
              <w:spacing w:before="60" w:after="60"/>
              <w:rPr>
                <w:lang w:val="en-GB"/>
              </w:rPr>
            </w:pPr>
            <w:r w:rsidRPr="00364139">
              <w:rPr>
                <w:lang w:val="en-GB"/>
              </w:rPr>
              <w:t>-7/26</w:t>
            </w:r>
          </w:p>
        </w:tc>
      </w:tr>
      <w:tr w:rsidR="00472EE3" w:rsidRPr="00364139" w:rsidTr="00364139">
        <w:trPr>
          <w:jc w:val="center"/>
        </w:trPr>
        <w:tc>
          <w:tcPr>
            <w:tcW w:w="1532" w:type="dxa"/>
          </w:tcPr>
          <w:p w:rsidR="00472EE3" w:rsidRPr="00364139" w:rsidRDefault="00472EE3" w:rsidP="00364139">
            <w:pPr>
              <w:spacing w:before="60" w:after="60"/>
              <w:rPr>
                <w:lang w:val="en-GB"/>
              </w:rPr>
            </w:pPr>
            <w:r w:rsidRPr="00364139">
              <w:rPr>
                <w:b/>
                <w:lang w:val="en-GB"/>
              </w:rPr>
              <w:t>B</w:t>
            </w:r>
          </w:p>
        </w:tc>
        <w:tc>
          <w:tcPr>
            <w:tcW w:w="2670" w:type="dxa"/>
          </w:tcPr>
          <w:p w:rsidR="00472EE3" w:rsidRPr="00364139" w:rsidRDefault="00472EE3" w:rsidP="00364139">
            <w:pPr>
              <w:spacing w:before="60" w:after="60"/>
              <w:rPr>
                <w:lang w:val="en-GB"/>
              </w:rPr>
            </w:pPr>
            <w:r w:rsidRPr="00364139">
              <w:rPr>
                <w:lang w:val="en-GB"/>
              </w:rPr>
              <w:t>10 / 100</w:t>
            </w:r>
          </w:p>
        </w:tc>
        <w:tc>
          <w:tcPr>
            <w:tcW w:w="2126" w:type="dxa"/>
          </w:tcPr>
          <w:p w:rsidR="00472EE3" w:rsidRPr="00364139" w:rsidRDefault="00472EE3" w:rsidP="00364139">
            <w:pPr>
              <w:spacing w:before="60" w:after="60"/>
              <w:rPr>
                <w:lang w:val="en-GB"/>
              </w:rPr>
            </w:pPr>
            <w:r w:rsidRPr="00364139">
              <w:rPr>
                <w:lang w:val="en-GB"/>
              </w:rPr>
              <w:t>10/40</w:t>
            </w:r>
          </w:p>
        </w:tc>
      </w:tr>
      <w:tr w:rsidR="00192E26" w:rsidRPr="00364139" w:rsidTr="00364139">
        <w:trPr>
          <w:jc w:val="center"/>
        </w:trPr>
        <w:tc>
          <w:tcPr>
            <w:tcW w:w="1532" w:type="dxa"/>
          </w:tcPr>
          <w:p w:rsidR="00192E26" w:rsidRPr="00364139" w:rsidRDefault="00192E26" w:rsidP="00364139">
            <w:pPr>
              <w:spacing w:before="60" w:after="60"/>
              <w:rPr>
                <w:lang w:val="en-GB"/>
              </w:rPr>
            </w:pPr>
            <w:r w:rsidRPr="00364139">
              <w:rPr>
                <w:b/>
                <w:lang w:val="en-GB"/>
              </w:rPr>
              <w:t>C</w:t>
            </w:r>
          </w:p>
        </w:tc>
        <w:tc>
          <w:tcPr>
            <w:tcW w:w="2670" w:type="dxa"/>
          </w:tcPr>
          <w:p w:rsidR="00192E26" w:rsidRPr="00364139" w:rsidRDefault="00192E26" w:rsidP="00364139">
            <w:pPr>
              <w:spacing w:before="60" w:after="60"/>
              <w:rPr>
                <w:lang w:val="en-GB"/>
              </w:rPr>
            </w:pPr>
            <w:r w:rsidRPr="00364139">
              <w:rPr>
                <w:lang w:val="en-GB"/>
              </w:rPr>
              <w:t>&lt;10</w:t>
            </w:r>
            <w:r w:rsidR="00B510EF" w:rsidRPr="00364139">
              <w:rPr>
                <w:lang w:val="en-GB"/>
              </w:rPr>
              <w:t xml:space="preserve"> </w:t>
            </w:r>
            <w:r w:rsidRPr="00364139">
              <w:rPr>
                <w:lang w:val="en-GB"/>
              </w:rPr>
              <w:t>km</w:t>
            </w:r>
          </w:p>
        </w:tc>
        <w:tc>
          <w:tcPr>
            <w:tcW w:w="2126" w:type="dxa"/>
          </w:tcPr>
          <w:p w:rsidR="00192E26" w:rsidRPr="00364139" w:rsidRDefault="00192E26" w:rsidP="00364139">
            <w:pPr>
              <w:spacing w:before="60" w:after="60"/>
              <w:rPr>
                <w:lang w:val="en-GB"/>
              </w:rPr>
            </w:pPr>
            <w:r w:rsidRPr="00364139">
              <w:rPr>
                <w:lang w:val="en-GB"/>
              </w:rPr>
              <w:t>3/26</w:t>
            </w:r>
          </w:p>
        </w:tc>
      </w:tr>
    </w:tbl>
    <w:p w:rsidR="00FA7E52" w:rsidRPr="00364139" w:rsidRDefault="00232103" w:rsidP="009D204C">
      <w:pPr>
        <w:pStyle w:val="ECCTablenote"/>
      </w:pPr>
      <w:r w:rsidRPr="00364139">
        <w:t>Note: In category A, the antenna height can be up</w:t>
      </w:r>
      <w:r w:rsidR="00A2679F" w:rsidRPr="00364139">
        <w:t xml:space="preserve"> </w:t>
      </w:r>
      <w:r w:rsidRPr="00364139">
        <w:t>to 10 m, whereas 1.5 m has been used in the studies.</w:t>
      </w:r>
    </w:p>
    <w:p w:rsidR="003572DA" w:rsidRPr="00364139" w:rsidRDefault="003572DA" w:rsidP="006D53B9">
      <w:pPr>
        <w:pStyle w:val="ECCParagraph"/>
      </w:pPr>
    </w:p>
    <w:p w:rsidR="00974235" w:rsidRPr="00364139" w:rsidRDefault="00974235" w:rsidP="006D53B9">
      <w:pPr>
        <w:pStyle w:val="ECCParagraph"/>
      </w:pPr>
      <w:r w:rsidRPr="00364139">
        <w:t>As described in</w:t>
      </w:r>
      <w:r w:rsidR="00637BE0" w:rsidRPr="00364139">
        <w:t xml:space="preserve"> the </w:t>
      </w:r>
      <w:r w:rsidR="006D53B9" w:rsidRPr="00364139">
        <w:rPr>
          <w:highlight w:val="yellow"/>
        </w:rPr>
        <w:fldChar w:fldCharType="begin"/>
      </w:r>
      <w:r w:rsidR="006D53B9" w:rsidRPr="00364139">
        <w:instrText xml:space="preserve"> REF _Ref429753232 \h </w:instrText>
      </w:r>
      <w:r w:rsidR="006D53B9" w:rsidRPr="00364139">
        <w:rPr>
          <w:highlight w:val="yellow"/>
        </w:rPr>
      </w:r>
      <w:r w:rsidR="006D53B9" w:rsidRPr="00364139">
        <w:rPr>
          <w:highlight w:val="yellow"/>
        </w:rPr>
        <w:fldChar w:fldCharType="separate"/>
      </w:r>
      <w:r w:rsidR="00A117B8" w:rsidRPr="00364139">
        <w:t xml:space="preserve">Figure </w:t>
      </w:r>
      <w:r w:rsidR="00A117B8">
        <w:rPr>
          <w:noProof/>
        </w:rPr>
        <w:t>1</w:t>
      </w:r>
      <w:r w:rsidR="006D53B9" w:rsidRPr="00364139">
        <w:rPr>
          <w:highlight w:val="yellow"/>
        </w:rPr>
        <w:fldChar w:fldCharType="end"/>
      </w:r>
      <w:r w:rsidR="00637BE0" w:rsidRPr="00364139">
        <w:t xml:space="preserve"> below</w:t>
      </w:r>
      <w:r w:rsidRPr="00364139">
        <w:t xml:space="preserve">, </w:t>
      </w:r>
      <w:r w:rsidR="00931F5D" w:rsidRPr="00364139">
        <w:t>the</w:t>
      </w:r>
      <w:r w:rsidRPr="00364139">
        <w:t xml:space="preserve"> first </w:t>
      </w:r>
      <w:r w:rsidR="00503893" w:rsidRPr="00364139">
        <w:t xml:space="preserve">(N+1) </w:t>
      </w:r>
      <w:r w:rsidRPr="00364139">
        <w:t>and second</w:t>
      </w:r>
      <w:r w:rsidR="00503893" w:rsidRPr="00364139">
        <w:t xml:space="preserve"> (N+2)</w:t>
      </w:r>
      <w:r w:rsidRPr="00364139">
        <w:t xml:space="preserve"> adjacent channel</w:t>
      </w:r>
      <w:r w:rsidR="00503893" w:rsidRPr="00364139">
        <w:t>s</w:t>
      </w:r>
      <w:r w:rsidRPr="00364139">
        <w:t xml:space="preserve"> are</w:t>
      </w:r>
      <w:r w:rsidR="00931F5D" w:rsidRPr="00364139">
        <w:t xml:space="preserve"> defined with a </w:t>
      </w:r>
      <w:r w:rsidRPr="00364139">
        <w:t>10</w:t>
      </w:r>
      <w:r w:rsidR="00637BE0" w:rsidRPr="00364139">
        <w:t xml:space="preserve"> </w:t>
      </w:r>
      <w:r w:rsidRPr="00364139">
        <w:t>MHz bandwidth.</w:t>
      </w:r>
    </w:p>
    <w:p w:rsidR="00974235" w:rsidRPr="00364139" w:rsidRDefault="00974235" w:rsidP="00364139">
      <w:pPr>
        <w:pStyle w:val="ECCParagraph"/>
        <w:keepNext/>
        <w:jc w:val="center"/>
      </w:pPr>
      <w:r w:rsidRPr="00364139">
        <w:rPr>
          <w:noProof/>
          <w:lang w:val="da-DK" w:eastAsia="da-DK"/>
        </w:rPr>
        <w:lastRenderedPageBreak/>
        <w:drawing>
          <wp:inline distT="0" distB="0" distL="0" distR="0" wp14:anchorId="006F77A3" wp14:editId="4F4D577E">
            <wp:extent cx="2944495" cy="1501140"/>
            <wp:effectExtent l="0" t="0" r="8255" b="3810"/>
            <wp:docPr id="5" name="Image 5"/>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44495" cy="1501140"/>
                    </a:xfrm>
                    <a:prstGeom prst="rect">
                      <a:avLst/>
                    </a:prstGeom>
                  </pic:spPr>
                </pic:pic>
              </a:graphicData>
            </a:graphic>
          </wp:inline>
        </w:drawing>
      </w:r>
    </w:p>
    <w:p w:rsidR="00931F5D" w:rsidRPr="00364139" w:rsidRDefault="00B75860" w:rsidP="00B75860">
      <w:pPr>
        <w:pStyle w:val="Caption"/>
        <w:rPr>
          <w:lang w:val="en-GB"/>
        </w:rPr>
      </w:pPr>
      <w:bookmarkStart w:id="19" w:name="_Ref429753232"/>
      <w:r w:rsidRPr="00364139">
        <w:rPr>
          <w:lang w:val="en-GB"/>
        </w:rPr>
        <w:t xml:space="preserve">Figure </w:t>
      </w:r>
      <w:r w:rsidRPr="00364139">
        <w:rPr>
          <w:lang w:val="en-GB"/>
        </w:rPr>
        <w:fldChar w:fldCharType="begin"/>
      </w:r>
      <w:r w:rsidRPr="00364139">
        <w:rPr>
          <w:lang w:val="en-GB"/>
        </w:rPr>
        <w:instrText xml:space="preserve"> SEQ Figure \* ARABIC </w:instrText>
      </w:r>
      <w:r w:rsidRPr="00364139">
        <w:rPr>
          <w:lang w:val="en-GB"/>
        </w:rPr>
        <w:fldChar w:fldCharType="separate"/>
      </w:r>
      <w:r w:rsidR="00A117B8">
        <w:rPr>
          <w:noProof/>
          <w:lang w:val="en-GB"/>
        </w:rPr>
        <w:t>1</w:t>
      </w:r>
      <w:r w:rsidRPr="00364139">
        <w:rPr>
          <w:lang w:val="en-GB"/>
        </w:rPr>
        <w:fldChar w:fldCharType="end"/>
      </w:r>
      <w:bookmarkEnd w:id="19"/>
      <w:r w:rsidRPr="00364139">
        <w:rPr>
          <w:lang w:val="en-GB"/>
        </w:rPr>
        <w:t xml:space="preserve">: </w:t>
      </w:r>
      <w:r w:rsidR="00931F5D" w:rsidRPr="00364139">
        <w:rPr>
          <w:lang w:val="en-GB"/>
        </w:rPr>
        <w:t xml:space="preserve">Out-of-Band bandwidth of adjacent channels </w:t>
      </w:r>
    </w:p>
    <w:p w:rsidR="00472EE3" w:rsidRPr="00364139" w:rsidRDefault="00472EE3" w:rsidP="00472EE3">
      <w:pPr>
        <w:pStyle w:val="ECCParagraph"/>
        <w:keepNext/>
        <w:jc w:val="left"/>
      </w:pPr>
      <w:bookmarkStart w:id="20" w:name="_Ref429753251"/>
      <w:r w:rsidRPr="00364139">
        <w:t xml:space="preserve">The maximum out-of-band e.i.r.p. limit, based on the standard EN 302064-1 </w:t>
      </w:r>
      <w:r w:rsidRPr="00364139">
        <w:fldChar w:fldCharType="begin"/>
      </w:r>
      <w:r w:rsidRPr="00364139">
        <w:instrText xml:space="preserve"> REF _Ref431309701 \r \h </w:instrText>
      </w:r>
      <w:r w:rsidRPr="00364139">
        <w:fldChar w:fldCharType="separate"/>
      </w:r>
      <w:r w:rsidR="00A117B8">
        <w:t>[7]</w:t>
      </w:r>
      <w:r w:rsidRPr="00364139">
        <w:fldChar w:fldCharType="end"/>
      </w:r>
      <w:r w:rsidRPr="00364139">
        <w:t xml:space="preserve">, is provided in the </w:t>
      </w:r>
      <w:r w:rsidR="005426B5">
        <w:fldChar w:fldCharType="begin"/>
      </w:r>
      <w:r w:rsidR="005426B5">
        <w:instrText xml:space="preserve"> REF _Ref441662455 \h </w:instrText>
      </w:r>
      <w:r w:rsidR="005426B5">
        <w:fldChar w:fldCharType="separate"/>
      </w:r>
      <w:r w:rsidR="005426B5" w:rsidRPr="00364139">
        <w:t xml:space="preserve">Figure </w:t>
      </w:r>
      <w:r w:rsidR="005426B5">
        <w:rPr>
          <w:noProof/>
        </w:rPr>
        <w:t>2</w:t>
      </w:r>
      <w:r w:rsidR="005426B5">
        <w:fldChar w:fldCharType="end"/>
      </w:r>
      <w:r w:rsidRPr="00364139">
        <w:t>.</w:t>
      </w:r>
    </w:p>
    <w:p w:rsidR="00472EE3" w:rsidRPr="00364139" w:rsidRDefault="00E3328F" w:rsidP="00472EE3">
      <w:pPr>
        <w:pStyle w:val="ECCParagraph"/>
        <w:jc w:val="center"/>
      </w:pPr>
      <w:r w:rsidRPr="00364139">
        <w:rPr>
          <w:noProof/>
          <w:lang w:eastAsia="fi-FI"/>
        </w:rPr>
        <w:t xml:space="preserve"> </w:t>
      </w:r>
      <w:r w:rsidRPr="00364139">
        <w:rPr>
          <w:noProof/>
          <w:lang w:val="da-DK" w:eastAsia="da-DK"/>
        </w:rPr>
        <w:drawing>
          <wp:inline distT="0" distB="0" distL="0" distR="0" wp14:anchorId="65DC2B96" wp14:editId="4A8105EA">
            <wp:extent cx="3784821" cy="3645944"/>
            <wp:effectExtent l="0" t="0" r="6350" b="0"/>
            <wp:docPr id="14346"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095" cy="3645244"/>
                    </a:xfrm>
                    <a:prstGeom prst="rect">
                      <a:avLst/>
                    </a:prstGeom>
                    <a:noFill/>
                    <a:ln>
                      <a:noFill/>
                    </a:ln>
                  </pic:spPr>
                </pic:pic>
              </a:graphicData>
            </a:graphic>
          </wp:inline>
        </w:drawing>
      </w:r>
    </w:p>
    <w:p w:rsidR="00B640E2" w:rsidRPr="00364139" w:rsidRDefault="007C63A9" w:rsidP="007C63A9">
      <w:pPr>
        <w:pStyle w:val="Caption"/>
        <w:rPr>
          <w:lang w:val="en-GB"/>
        </w:rPr>
      </w:pPr>
      <w:bookmarkStart w:id="21" w:name="_Ref441662455"/>
      <w:r w:rsidRPr="00364139">
        <w:rPr>
          <w:lang w:val="en-GB"/>
        </w:rPr>
        <w:t xml:space="preserve">Figure </w:t>
      </w:r>
      <w:r w:rsidRPr="00364139">
        <w:rPr>
          <w:lang w:val="en-GB"/>
        </w:rPr>
        <w:fldChar w:fldCharType="begin"/>
      </w:r>
      <w:r w:rsidRPr="00364139">
        <w:rPr>
          <w:lang w:val="en-GB"/>
        </w:rPr>
        <w:instrText xml:space="preserve"> SEQ Figure \* ARABIC </w:instrText>
      </w:r>
      <w:r w:rsidRPr="00364139">
        <w:rPr>
          <w:lang w:val="en-GB"/>
        </w:rPr>
        <w:fldChar w:fldCharType="separate"/>
      </w:r>
      <w:r w:rsidR="00A117B8">
        <w:rPr>
          <w:noProof/>
          <w:lang w:val="en-GB"/>
        </w:rPr>
        <w:t>2</w:t>
      </w:r>
      <w:r w:rsidRPr="00364139">
        <w:rPr>
          <w:lang w:val="en-GB"/>
        </w:rPr>
        <w:fldChar w:fldCharType="end"/>
      </w:r>
      <w:bookmarkEnd w:id="20"/>
      <w:bookmarkEnd w:id="21"/>
      <w:r w:rsidRPr="00364139">
        <w:rPr>
          <w:lang w:val="en-GB"/>
        </w:rPr>
        <w:t xml:space="preserve">: </w:t>
      </w:r>
      <w:r w:rsidR="00B640E2" w:rsidRPr="00364139">
        <w:rPr>
          <w:lang w:val="en-GB"/>
        </w:rPr>
        <w:t xml:space="preserve">Out-of-Band </w:t>
      </w:r>
      <w:r w:rsidR="00E01C5B" w:rsidRPr="00364139">
        <w:rPr>
          <w:lang w:val="en-GB"/>
        </w:rPr>
        <w:t>e</w:t>
      </w:r>
      <w:r w:rsidR="00692429" w:rsidRPr="00364139">
        <w:rPr>
          <w:lang w:val="en-GB"/>
        </w:rPr>
        <w:t>.</w:t>
      </w:r>
      <w:r w:rsidR="00E01C5B" w:rsidRPr="00364139">
        <w:rPr>
          <w:lang w:val="en-GB"/>
        </w:rPr>
        <w:t>i</w:t>
      </w:r>
      <w:r w:rsidR="00692429" w:rsidRPr="00364139">
        <w:rPr>
          <w:lang w:val="en-GB"/>
        </w:rPr>
        <w:t>.</w:t>
      </w:r>
      <w:r w:rsidR="00E01C5B" w:rsidRPr="00364139">
        <w:rPr>
          <w:lang w:val="en-GB"/>
        </w:rPr>
        <w:t>r</w:t>
      </w:r>
      <w:r w:rsidR="00692429" w:rsidRPr="00364139">
        <w:rPr>
          <w:lang w:val="en-GB"/>
        </w:rPr>
        <w:t>.</w:t>
      </w:r>
      <w:r w:rsidR="00E01C5B" w:rsidRPr="00364139">
        <w:rPr>
          <w:lang w:val="en-GB"/>
        </w:rPr>
        <w:t>p</w:t>
      </w:r>
      <w:r w:rsidR="00692429" w:rsidRPr="00364139">
        <w:rPr>
          <w:lang w:val="en-GB"/>
        </w:rPr>
        <w:t xml:space="preserve">. in </w:t>
      </w:r>
      <w:r w:rsidR="00B640E2" w:rsidRPr="00364139">
        <w:rPr>
          <w:lang w:val="en-GB"/>
        </w:rPr>
        <w:t xml:space="preserve">adjacent channels </w:t>
      </w:r>
    </w:p>
    <w:p w:rsidR="00967CD6" w:rsidRPr="00364139" w:rsidRDefault="00B846A3" w:rsidP="00D74188">
      <w:pPr>
        <w:pStyle w:val="ECCParagraph"/>
      </w:pPr>
      <w:r w:rsidRPr="00364139">
        <w:t>The EN 302064-1</w:t>
      </w:r>
      <w:r w:rsidR="00246B76" w:rsidRPr="00364139">
        <w:t xml:space="preserve"> </w:t>
      </w:r>
      <w:r w:rsidR="00246B76" w:rsidRPr="00364139">
        <w:fldChar w:fldCharType="begin"/>
      </w:r>
      <w:r w:rsidR="00246B76" w:rsidRPr="00364139">
        <w:instrText xml:space="preserve"> REF _Ref431309701 \r \h </w:instrText>
      </w:r>
      <w:r w:rsidR="00246B76" w:rsidRPr="00364139">
        <w:fldChar w:fldCharType="separate"/>
      </w:r>
      <w:r w:rsidR="00A117B8">
        <w:t>[7]</w:t>
      </w:r>
      <w:r w:rsidR="00246B76" w:rsidRPr="00364139">
        <w:fldChar w:fldCharType="end"/>
      </w:r>
      <w:r w:rsidRPr="00364139">
        <w:t xml:space="preserve"> do</w:t>
      </w:r>
      <w:r w:rsidR="00967CD6" w:rsidRPr="00364139">
        <w:t>es</w:t>
      </w:r>
      <w:r w:rsidRPr="00364139">
        <w:t xml:space="preserve"> not provide a value for the N+3 adjacent channel</w:t>
      </w:r>
      <w:r w:rsidRPr="00364139" w:rsidDel="00480F27">
        <w:t>.</w:t>
      </w:r>
      <w:r w:rsidR="00967CD6" w:rsidRPr="00364139" w:rsidDel="00480F27">
        <w:t xml:space="preserve"> </w:t>
      </w:r>
      <w:r w:rsidR="00480F27" w:rsidRPr="00364139">
        <w:t>It</w:t>
      </w:r>
      <w:r w:rsidR="00967CD6" w:rsidRPr="00364139">
        <w:t xml:space="preserve"> is assume</w:t>
      </w:r>
      <w:r w:rsidR="00A34BCF" w:rsidRPr="00364139">
        <w:t>d</w:t>
      </w:r>
      <w:r w:rsidR="00967CD6" w:rsidRPr="00364139">
        <w:t xml:space="preserve"> that the </w:t>
      </w:r>
      <w:r w:rsidR="00246B76" w:rsidRPr="00364139">
        <w:t>e.i.r.p</w:t>
      </w:r>
      <w:r w:rsidR="00967CD6" w:rsidRPr="00364139">
        <w:t>. in the 3</w:t>
      </w:r>
      <w:r w:rsidR="00967CD6" w:rsidRPr="00364139">
        <w:rPr>
          <w:vertAlign w:val="superscript"/>
        </w:rPr>
        <w:t>rd</w:t>
      </w:r>
      <w:r w:rsidR="00967CD6" w:rsidRPr="00364139">
        <w:t xml:space="preserve"> adjacent channel to be 6</w:t>
      </w:r>
      <w:r w:rsidR="00650DD2" w:rsidRPr="00364139">
        <w:t xml:space="preserve"> </w:t>
      </w:r>
      <w:r w:rsidR="00967CD6" w:rsidRPr="00364139">
        <w:t>dB lower than the 2</w:t>
      </w:r>
      <w:r w:rsidR="00967CD6" w:rsidRPr="00364139">
        <w:rPr>
          <w:vertAlign w:val="superscript"/>
        </w:rPr>
        <w:t>nd</w:t>
      </w:r>
      <w:r w:rsidR="00967CD6" w:rsidRPr="00364139">
        <w:t xml:space="preserve"> adjacent channel value, to have the same difference between N+1 and N+2 than between N+2 and N+3.</w:t>
      </w:r>
      <w:r w:rsidR="00A34BCF" w:rsidRPr="00364139">
        <w:t xml:space="preserve"> Therefore</w:t>
      </w:r>
      <w:r w:rsidR="00480F27" w:rsidRPr="00364139">
        <w:t>, the value considered in this study</w:t>
      </w:r>
      <w:r w:rsidR="00A34BCF" w:rsidRPr="00364139">
        <w:t xml:space="preserve"> for the channel N+3</w:t>
      </w:r>
      <w:r w:rsidR="00480F27" w:rsidRPr="00364139">
        <w:t xml:space="preserve"> is </w:t>
      </w:r>
      <w:proofErr w:type="gramStart"/>
      <w:r w:rsidR="00480F27" w:rsidRPr="00364139">
        <w:t>-53 dBW/10 MHz</w:t>
      </w:r>
      <w:proofErr w:type="gramEnd"/>
      <w:r w:rsidR="00C74731" w:rsidRPr="00364139">
        <w:t>.</w:t>
      </w:r>
    </w:p>
    <w:p w:rsidR="0091391C" w:rsidRPr="00364139" w:rsidRDefault="00EC1247" w:rsidP="00D74188">
      <w:pPr>
        <w:pStyle w:val="ECCParagraph"/>
      </w:pPr>
      <w:r w:rsidRPr="00364139">
        <w:t xml:space="preserve">Note: with this assumption, the emissions in the N+3 adjacent channel is 3 dB lower than -30 dBm/MHz, from the unwanted emissions level </w:t>
      </w:r>
      <w:r w:rsidR="00165B5F" w:rsidRPr="00364139">
        <w:t xml:space="preserve">in the spurious domain </w:t>
      </w:r>
      <w:r w:rsidRPr="00364139">
        <w:t>defined in the Recommendation ERC/REC 74-01</w:t>
      </w:r>
      <w:r w:rsidR="002444EE" w:rsidRPr="00364139">
        <w:t xml:space="preserve"> </w:t>
      </w:r>
      <w:r w:rsidR="002444EE" w:rsidRPr="00364139">
        <w:fldChar w:fldCharType="begin"/>
      </w:r>
      <w:r w:rsidR="002444EE" w:rsidRPr="00364139">
        <w:instrText xml:space="preserve"> REF _Ref431363399 \r \h </w:instrText>
      </w:r>
      <w:r w:rsidR="002444EE" w:rsidRPr="00364139">
        <w:fldChar w:fldCharType="separate"/>
      </w:r>
      <w:r w:rsidR="00A117B8">
        <w:t>[26]</w:t>
      </w:r>
      <w:r w:rsidR="002444EE" w:rsidRPr="00364139">
        <w:fldChar w:fldCharType="end"/>
      </w:r>
      <w:r w:rsidR="008A68D1" w:rsidRPr="00364139">
        <w:t xml:space="preserve">, </w:t>
      </w:r>
      <w:r w:rsidR="00A36FCD" w:rsidRPr="00364139">
        <w:t>noting that the limits defined in ERC</w:t>
      </w:r>
      <w:r w:rsidR="002444EE" w:rsidRPr="00364139">
        <w:t>/</w:t>
      </w:r>
      <w:r w:rsidR="00A36FCD" w:rsidRPr="00364139">
        <w:t>REC 74-01 are set for generic families of Services and do not prevent that specific systems, for specific reasons, might require tighter limits reported in ETSI standards.</w:t>
      </w:r>
    </w:p>
    <w:p w:rsidR="00236351" w:rsidRPr="00364139" w:rsidRDefault="00236351" w:rsidP="00AE099B">
      <w:pPr>
        <w:pStyle w:val="Heading4"/>
        <w:rPr>
          <w:lang w:val="en-GB"/>
        </w:rPr>
      </w:pPr>
      <w:bookmarkStart w:id="22" w:name="_Toc441663652"/>
      <w:r w:rsidRPr="00364139">
        <w:rPr>
          <w:lang w:val="en-GB"/>
        </w:rPr>
        <w:t>C/N ratio</w:t>
      </w:r>
      <w:bookmarkEnd w:id="22"/>
    </w:p>
    <w:p w:rsidR="0019333E" w:rsidRPr="00364139" w:rsidRDefault="00064CF5" w:rsidP="00364139">
      <w:pPr>
        <w:pStyle w:val="ECCParagraph"/>
      </w:pPr>
      <w:r w:rsidRPr="00364139">
        <w:t>In co-channel</w:t>
      </w:r>
      <w:r w:rsidR="00650F57" w:rsidRPr="00364139">
        <w:t xml:space="preserve"> configuration</w:t>
      </w:r>
      <w:r w:rsidRPr="00364139">
        <w:t xml:space="preserve">, </w:t>
      </w:r>
      <w:r w:rsidR="00C93BAC" w:rsidRPr="00364139">
        <w:t>the required C/N ratio is assumed to be calculated from a</w:t>
      </w:r>
      <w:r w:rsidR="00650F57" w:rsidRPr="00364139">
        <w:t xml:space="preserve"> DVB-T</w:t>
      </w:r>
      <w:r w:rsidR="00C93BAC" w:rsidRPr="00364139">
        <w:t xml:space="preserve"> modulation signal system</w:t>
      </w:r>
      <w:r w:rsidR="00650F57" w:rsidRPr="00364139">
        <w:t>.</w:t>
      </w:r>
      <w:r w:rsidR="00981B91" w:rsidRPr="00364139">
        <w:t xml:space="preserve"> </w:t>
      </w:r>
      <w:r w:rsidR="0019333E" w:rsidRPr="00364139">
        <w:t>The configuration of DVB-T system at 2.6</w:t>
      </w:r>
      <w:r w:rsidR="00B510EF" w:rsidRPr="00364139">
        <w:t xml:space="preserve"> </w:t>
      </w:r>
      <w:r w:rsidR="0019333E" w:rsidRPr="00364139">
        <w:t>GHz can be deduced from the architecture of Tx/Rx DVB-T at 800</w:t>
      </w:r>
      <w:r w:rsidR="00B510EF" w:rsidRPr="00364139">
        <w:t xml:space="preserve"> </w:t>
      </w:r>
      <w:r w:rsidR="0019333E" w:rsidRPr="00364139">
        <w:t>MHz.</w:t>
      </w:r>
    </w:p>
    <w:p w:rsidR="0091391C" w:rsidRPr="00364139" w:rsidRDefault="00981B91" w:rsidP="00C91061">
      <w:pPr>
        <w:pStyle w:val="ECCParagraph"/>
        <w:jc w:val="left"/>
      </w:pPr>
      <w:r w:rsidRPr="00364139">
        <w:t xml:space="preserve">The </w:t>
      </w:r>
      <w:r w:rsidR="00AB113C" w:rsidRPr="00364139">
        <w:fldChar w:fldCharType="begin"/>
      </w:r>
      <w:r w:rsidR="00AB113C" w:rsidRPr="00364139">
        <w:instrText xml:space="preserve"> REF _Ref405882394 \h  \* MERGEFORMAT </w:instrText>
      </w:r>
      <w:r w:rsidR="00AB113C" w:rsidRPr="00364139">
        <w:fldChar w:fldCharType="separate"/>
      </w:r>
      <w:r w:rsidR="00A117B8" w:rsidRPr="00364139">
        <w:t xml:space="preserve">Table </w:t>
      </w:r>
      <w:r w:rsidR="00A117B8">
        <w:t>5</w:t>
      </w:r>
      <w:r w:rsidR="00AB113C" w:rsidRPr="00364139">
        <w:fldChar w:fldCharType="end"/>
      </w:r>
      <w:r w:rsidR="00650DD2" w:rsidRPr="00364139">
        <w:t xml:space="preserve"> </w:t>
      </w:r>
      <w:r w:rsidRPr="00364139">
        <w:t xml:space="preserve">provides the C/N ratio for a DVB-T channel for a mobile link with a </w:t>
      </w:r>
      <w:r w:rsidR="00D16D06" w:rsidRPr="00364139">
        <w:t xml:space="preserve">reception </w:t>
      </w:r>
      <w:r w:rsidRPr="00364139">
        <w:t>probability of 99</w:t>
      </w:r>
      <w:r w:rsidR="00B510EF" w:rsidRPr="00364139">
        <w:t xml:space="preserve"> </w:t>
      </w:r>
      <w:r w:rsidRPr="00364139">
        <w:t>% in accordance with ESR</w:t>
      </w:r>
      <w:r w:rsidRPr="00364139">
        <w:rPr>
          <w:vertAlign w:val="subscript"/>
        </w:rPr>
        <w:t>5</w:t>
      </w:r>
      <w:r w:rsidRPr="00364139">
        <w:t xml:space="preserve"> and a feeder loss of 1 dB.</w:t>
      </w:r>
    </w:p>
    <w:p w:rsidR="00463C54" w:rsidRPr="00364139" w:rsidRDefault="00463C54" w:rsidP="00C74731">
      <w:pPr>
        <w:pStyle w:val="ECCTabletitle"/>
      </w:pPr>
      <w:bookmarkStart w:id="23" w:name="_Ref405882394"/>
      <w:r w:rsidRPr="00364139">
        <w:lastRenderedPageBreak/>
        <w:t xml:space="preserve">Table </w:t>
      </w:r>
      <w:r w:rsidRPr="00364139">
        <w:fldChar w:fldCharType="begin"/>
      </w:r>
      <w:r w:rsidRPr="00364139">
        <w:instrText xml:space="preserve"> SEQ Table \* ARABIC </w:instrText>
      </w:r>
      <w:r w:rsidRPr="00364139">
        <w:fldChar w:fldCharType="separate"/>
      </w:r>
      <w:r w:rsidR="00A117B8">
        <w:rPr>
          <w:noProof/>
        </w:rPr>
        <w:t>5</w:t>
      </w:r>
      <w:r w:rsidRPr="00364139">
        <w:fldChar w:fldCharType="end"/>
      </w:r>
      <w:bookmarkEnd w:id="23"/>
      <w:r w:rsidRPr="00364139">
        <w:t>: C/N ratio for reception probability of 99</w:t>
      </w:r>
      <w:r w:rsidR="00650DD2" w:rsidRPr="00364139">
        <w:t xml:space="preserve"> </w:t>
      </w:r>
      <w:r w:rsidRPr="00364139">
        <w:t xml:space="preserve">% in accordance </w:t>
      </w:r>
      <w:r w:rsidR="00364139">
        <w:br/>
      </w:r>
      <w:r w:rsidRPr="00364139">
        <w:t>with ESR5 and a feeder loss of 1 dB</w:t>
      </w:r>
    </w:p>
    <w:tbl>
      <w:tblPr>
        <w:tblW w:w="5111"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739"/>
        <w:gridCol w:w="1701"/>
        <w:gridCol w:w="1671"/>
      </w:tblGrid>
      <w:tr w:rsidR="00D16D06" w:rsidRPr="00364139" w:rsidTr="00364139">
        <w:trPr>
          <w:tblHeader/>
          <w:jc w:val="center"/>
        </w:trPr>
        <w:tc>
          <w:tcPr>
            <w:tcW w:w="1739" w:type="dxa"/>
            <w:tcBorders>
              <w:right w:val="single" w:sz="4" w:space="0" w:color="FFFFFF"/>
            </w:tcBorders>
            <w:shd w:val="clear" w:color="auto" w:fill="D2232A"/>
          </w:tcPr>
          <w:p w:rsidR="00D16D06" w:rsidRPr="00364139" w:rsidRDefault="00B07125" w:rsidP="007F45B9">
            <w:pPr>
              <w:spacing w:before="60" w:after="60" w:line="288" w:lineRule="auto"/>
              <w:jc w:val="center"/>
              <w:rPr>
                <w:b/>
                <w:color w:val="FFFFFF"/>
                <w:szCs w:val="20"/>
                <w:lang w:val="en-GB"/>
              </w:rPr>
            </w:pPr>
            <w:r w:rsidRPr="00364139">
              <w:rPr>
                <w:b/>
                <w:color w:val="FFFFFF"/>
                <w:szCs w:val="20"/>
                <w:lang w:val="en-GB"/>
              </w:rPr>
              <w:t>Modulation</w:t>
            </w:r>
          </w:p>
        </w:tc>
        <w:tc>
          <w:tcPr>
            <w:tcW w:w="1701" w:type="dxa"/>
            <w:tcBorders>
              <w:left w:val="single" w:sz="4" w:space="0" w:color="FFFFFF"/>
              <w:right w:val="single" w:sz="4" w:space="0" w:color="FFFFFF"/>
            </w:tcBorders>
            <w:shd w:val="clear" w:color="auto" w:fill="D2232A"/>
          </w:tcPr>
          <w:p w:rsidR="00D16D06" w:rsidRPr="00364139" w:rsidRDefault="00B07125" w:rsidP="007F45B9">
            <w:pPr>
              <w:spacing w:before="60" w:after="60" w:line="288" w:lineRule="auto"/>
              <w:jc w:val="center"/>
              <w:rPr>
                <w:b/>
                <w:color w:val="FFFFFF"/>
                <w:szCs w:val="20"/>
                <w:lang w:val="en-GB"/>
              </w:rPr>
            </w:pPr>
            <w:r w:rsidRPr="00364139">
              <w:rPr>
                <w:b/>
                <w:color w:val="FFFFFF"/>
                <w:szCs w:val="20"/>
                <w:lang w:val="en-GB"/>
              </w:rPr>
              <w:t>Code rate</w:t>
            </w:r>
          </w:p>
        </w:tc>
        <w:tc>
          <w:tcPr>
            <w:tcW w:w="1671" w:type="dxa"/>
            <w:tcBorders>
              <w:left w:val="single" w:sz="4" w:space="0" w:color="FFFFFF"/>
              <w:right w:val="single" w:sz="4" w:space="0" w:color="FFFFFF"/>
            </w:tcBorders>
            <w:shd w:val="clear" w:color="auto" w:fill="D2232A"/>
          </w:tcPr>
          <w:p w:rsidR="00D16D06" w:rsidRPr="00364139" w:rsidRDefault="00B07125" w:rsidP="007F45B9">
            <w:pPr>
              <w:spacing w:before="60" w:after="60" w:line="288" w:lineRule="auto"/>
              <w:jc w:val="center"/>
              <w:rPr>
                <w:b/>
                <w:szCs w:val="20"/>
                <w:lang w:val="en-GB"/>
              </w:rPr>
            </w:pPr>
            <w:r w:rsidRPr="00364139">
              <w:rPr>
                <w:b/>
                <w:color w:val="FFFFFF"/>
                <w:szCs w:val="20"/>
                <w:lang w:val="en-GB"/>
              </w:rPr>
              <w:t>C/N (dB)</w:t>
            </w:r>
          </w:p>
        </w:tc>
      </w:tr>
      <w:tr w:rsidR="00B07125" w:rsidRPr="00364139" w:rsidTr="00364139">
        <w:trPr>
          <w:jc w:val="center"/>
        </w:trPr>
        <w:tc>
          <w:tcPr>
            <w:tcW w:w="1739" w:type="dxa"/>
          </w:tcPr>
          <w:p w:rsidR="00B07125" w:rsidRPr="00364139" w:rsidRDefault="00B07125" w:rsidP="00364139">
            <w:pPr>
              <w:spacing w:before="60" w:after="60"/>
              <w:rPr>
                <w:lang w:val="en-GB"/>
              </w:rPr>
            </w:pPr>
            <w:r w:rsidRPr="00364139">
              <w:rPr>
                <w:lang w:val="en-GB"/>
              </w:rPr>
              <w:t>QPSK</w:t>
            </w:r>
          </w:p>
        </w:tc>
        <w:tc>
          <w:tcPr>
            <w:tcW w:w="1701" w:type="dxa"/>
          </w:tcPr>
          <w:p w:rsidR="00B07125" w:rsidRPr="00364139" w:rsidRDefault="00B07125" w:rsidP="00364139">
            <w:pPr>
              <w:spacing w:before="60" w:after="60"/>
              <w:rPr>
                <w:lang w:val="en-GB"/>
              </w:rPr>
            </w:pPr>
            <w:r w:rsidRPr="00364139">
              <w:rPr>
                <w:lang w:val="en-GB"/>
              </w:rPr>
              <w:t xml:space="preserve">1/2 </w:t>
            </w:r>
          </w:p>
        </w:tc>
        <w:tc>
          <w:tcPr>
            <w:tcW w:w="1671" w:type="dxa"/>
          </w:tcPr>
          <w:p w:rsidR="00B07125" w:rsidRPr="00364139" w:rsidRDefault="00B07125" w:rsidP="00364139">
            <w:pPr>
              <w:spacing w:before="60" w:after="60"/>
              <w:rPr>
                <w:lang w:val="en-GB"/>
              </w:rPr>
            </w:pPr>
            <w:r w:rsidRPr="00364139">
              <w:rPr>
                <w:lang w:val="en-GB"/>
              </w:rPr>
              <w:t>11.5</w:t>
            </w:r>
          </w:p>
        </w:tc>
      </w:tr>
      <w:tr w:rsidR="00B07125" w:rsidRPr="00364139" w:rsidTr="00364139">
        <w:trPr>
          <w:jc w:val="center"/>
        </w:trPr>
        <w:tc>
          <w:tcPr>
            <w:tcW w:w="1739" w:type="dxa"/>
          </w:tcPr>
          <w:p w:rsidR="00B07125" w:rsidRPr="00364139" w:rsidRDefault="00B07125" w:rsidP="00364139">
            <w:pPr>
              <w:spacing w:before="60" w:after="60"/>
              <w:rPr>
                <w:lang w:val="en-GB"/>
              </w:rPr>
            </w:pPr>
            <w:r w:rsidRPr="00364139">
              <w:rPr>
                <w:lang w:val="en-GB"/>
              </w:rPr>
              <w:t>QPSK</w:t>
            </w:r>
          </w:p>
        </w:tc>
        <w:tc>
          <w:tcPr>
            <w:tcW w:w="1701" w:type="dxa"/>
          </w:tcPr>
          <w:p w:rsidR="00B07125" w:rsidRPr="00364139" w:rsidRDefault="00B07125" w:rsidP="00364139">
            <w:pPr>
              <w:spacing w:before="60" w:after="60"/>
              <w:rPr>
                <w:lang w:val="en-GB"/>
              </w:rPr>
            </w:pPr>
            <w:r w:rsidRPr="00364139">
              <w:rPr>
                <w:lang w:val="en-GB"/>
              </w:rPr>
              <w:t>2/3</w:t>
            </w:r>
          </w:p>
        </w:tc>
        <w:tc>
          <w:tcPr>
            <w:tcW w:w="1671" w:type="dxa"/>
          </w:tcPr>
          <w:p w:rsidR="00B07125" w:rsidRPr="00364139" w:rsidRDefault="00B07125" w:rsidP="00364139">
            <w:pPr>
              <w:spacing w:before="60" w:after="60"/>
              <w:rPr>
                <w:lang w:val="en-GB"/>
              </w:rPr>
            </w:pPr>
            <w:r w:rsidRPr="00364139">
              <w:rPr>
                <w:lang w:val="en-GB"/>
              </w:rPr>
              <w:t>14.7</w:t>
            </w:r>
          </w:p>
        </w:tc>
      </w:tr>
      <w:tr w:rsidR="00B07125" w:rsidRPr="00364139" w:rsidTr="00364139">
        <w:trPr>
          <w:jc w:val="center"/>
        </w:trPr>
        <w:tc>
          <w:tcPr>
            <w:tcW w:w="1739" w:type="dxa"/>
          </w:tcPr>
          <w:p w:rsidR="00B07125" w:rsidRPr="00364139" w:rsidRDefault="00B07125" w:rsidP="00364139">
            <w:pPr>
              <w:spacing w:before="60" w:after="60"/>
              <w:rPr>
                <w:lang w:val="en-GB"/>
              </w:rPr>
            </w:pPr>
            <w:r w:rsidRPr="00364139">
              <w:rPr>
                <w:lang w:val="en-GB"/>
              </w:rPr>
              <w:t>QPSK</w:t>
            </w:r>
          </w:p>
        </w:tc>
        <w:tc>
          <w:tcPr>
            <w:tcW w:w="1701" w:type="dxa"/>
          </w:tcPr>
          <w:p w:rsidR="00B07125" w:rsidRPr="00364139" w:rsidRDefault="00B07125" w:rsidP="00364139">
            <w:pPr>
              <w:spacing w:before="60" w:after="60"/>
              <w:rPr>
                <w:lang w:val="en-GB"/>
              </w:rPr>
            </w:pPr>
            <w:r w:rsidRPr="00364139">
              <w:rPr>
                <w:lang w:val="en-GB"/>
              </w:rPr>
              <w:t xml:space="preserve">3/4 </w:t>
            </w:r>
          </w:p>
        </w:tc>
        <w:tc>
          <w:tcPr>
            <w:tcW w:w="1671" w:type="dxa"/>
          </w:tcPr>
          <w:p w:rsidR="00B07125" w:rsidRPr="00364139" w:rsidRDefault="00B07125" w:rsidP="00364139">
            <w:pPr>
              <w:spacing w:before="60" w:after="60"/>
              <w:rPr>
                <w:lang w:val="en-GB"/>
              </w:rPr>
            </w:pPr>
            <w:r w:rsidRPr="00364139">
              <w:rPr>
                <w:lang w:val="en-GB"/>
              </w:rPr>
              <w:t>16.7</w:t>
            </w:r>
          </w:p>
        </w:tc>
      </w:tr>
      <w:tr w:rsidR="00B07125" w:rsidRPr="00364139" w:rsidTr="00364139">
        <w:trPr>
          <w:jc w:val="center"/>
        </w:trPr>
        <w:tc>
          <w:tcPr>
            <w:tcW w:w="1739" w:type="dxa"/>
          </w:tcPr>
          <w:p w:rsidR="00B07125" w:rsidRPr="00364139" w:rsidRDefault="00B07125" w:rsidP="00364139">
            <w:pPr>
              <w:spacing w:before="60" w:after="60"/>
              <w:rPr>
                <w:b/>
                <w:lang w:val="en-GB"/>
              </w:rPr>
            </w:pPr>
            <w:r w:rsidRPr="00364139">
              <w:rPr>
                <w:lang w:val="en-GB"/>
              </w:rPr>
              <w:t>16-QAM</w:t>
            </w:r>
          </w:p>
        </w:tc>
        <w:tc>
          <w:tcPr>
            <w:tcW w:w="1701" w:type="dxa"/>
          </w:tcPr>
          <w:p w:rsidR="00B07125" w:rsidRPr="00364139" w:rsidRDefault="00B07125" w:rsidP="00364139">
            <w:pPr>
              <w:spacing w:before="60" w:after="60"/>
              <w:rPr>
                <w:lang w:val="en-GB"/>
              </w:rPr>
            </w:pPr>
            <w:r w:rsidRPr="00364139">
              <w:rPr>
                <w:lang w:val="en-GB"/>
              </w:rPr>
              <w:t xml:space="preserve">1/2 </w:t>
            </w:r>
          </w:p>
        </w:tc>
        <w:tc>
          <w:tcPr>
            <w:tcW w:w="1671" w:type="dxa"/>
          </w:tcPr>
          <w:p w:rsidR="00B07125" w:rsidRPr="00364139" w:rsidRDefault="00B07125" w:rsidP="00364139">
            <w:pPr>
              <w:spacing w:before="60" w:after="60"/>
              <w:rPr>
                <w:lang w:val="en-GB"/>
              </w:rPr>
            </w:pPr>
            <w:r w:rsidRPr="00364139">
              <w:rPr>
                <w:lang w:val="en-GB"/>
              </w:rPr>
              <w:t>17.2</w:t>
            </w:r>
          </w:p>
        </w:tc>
      </w:tr>
      <w:tr w:rsidR="00B07125" w:rsidRPr="00364139" w:rsidTr="00364139">
        <w:trPr>
          <w:jc w:val="center"/>
        </w:trPr>
        <w:tc>
          <w:tcPr>
            <w:tcW w:w="1739" w:type="dxa"/>
          </w:tcPr>
          <w:p w:rsidR="00B07125" w:rsidRPr="00364139" w:rsidRDefault="00B07125" w:rsidP="00364139">
            <w:pPr>
              <w:spacing w:before="60" w:after="60"/>
              <w:rPr>
                <w:lang w:val="en-GB"/>
              </w:rPr>
            </w:pPr>
            <w:r w:rsidRPr="00364139">
              <w:rPr>
                <w:lang w:val="en-GB"/>
              </w:rPr>
              <w:t>16-QAM</w:t>
            </w:r>
          </w:p>
        </w:tc>
        <w:tc>
          <w:tcPr>
            <w:tcW w:w="1701" w:type="dxa"/>
          </w:tcPr>
          <w:p w:rsidR="00B07125" w:rsidRPr="00364139" w:rsidRDefault="00B07125" w:rsidP="00364139">
            <w:pPr>
              <w:spacing w:before="60" w:after="60"/>
              <w:rPr>
                <w:lang w:val="en-GB"/>
              </w:rPr>
            </w:pPr>
            <w:r w:rsidRPr="00364139">
              <w:rPr>
                <w:lang w:val="en-GB"/>
              </w:rPr>
              <w:t>1/2</w:t>
            </w:r>
          </w:p>
        </w:tc>
        <w:tc>
          <w:tcPr>
            <w:tcW w:w="1671" w:type="dxa"/>
          </w:tcPr>
          <w:p w:rsidR="00B07125" w:rsidRPr="00364139" w:rsidRDefault="00B07125" w:rsidP="00364139">
            <w:pPr>
              <w:spacing w:before="60" w:after="60"/>
              <w:rPr>
                <w:lang w:val="en-GB"/>
              </w:rPr>
            </w:pPr>
            <w:r w:rsidRPr="00364139">
              <w:rPr>
                <w:lang w:val="en-GB"/>
              </w:rPr>
              <w:t>17.2</w:t>
            </w:r>
          </w:p>
        </w:tc>
      </w:tr>
      <w:tr w:rsidR="00B07125" w:rsidRPr="00364139" w:rsidTr="00364139">
        <w:trPr>
          <w:jc w:val="center"/>
        </w:trPr>
        <w:tc>
          <w:tcPr>
            <w:tcW w:w="1739" w:type="dxa"/>
          </w:tcPr>
          <w:p w:rsidR="00B07125" w:rsidRPr="00364139" w:rsidRDefault="00B07125" w:rsidP="00364139">
            <w:pPr>
              <w:spacing w:before="60" w:after="60"/>
              <w:rPr>
                <w:lang w:val="en-GB"/>
              </w:rPr>
            </w:pPr>
            <w:r w:rsidRPr="00364139">
              <w:rPr>
                <w:lang w:val="en-GB"/>
              </w:rPr>
              <w:t>16-QAM</w:t>
            </w:r>
          </w:p>
        </w:tc>
        <w:tc>
          <w:tcPr>
            <w:tcW w:w="1701" w:type="dxa"/>
          </w:tcPr>
          <w:p w:rsidR="00B07125" w:rsidRPr="00364139" w:rsidRDefault="00B07125" w:rsidP="00364139">
            <w:pPr>
              <w:spacing w:before="60" w:after="60"/>
              <w:rPr>
                <w:lang w:val="en-GB"/>
              </w:rPr>
            </w:pPr>
            <w:r w:rsidRPr="00364139">
              <w:rPr>
                <w:lang w:val="en-GB"/>
              </w:rPr>
              <w:t>2/3</w:t>
            </w:r>
          </w:p>
        </w:tc>
        <w:tc>
          <w:tcPr>
            <w:tcW w:w="1671" w:type="dxa"/>
          </w:tcPr>
          <w:p w:rsidR="00B07125" w:rsidRPr="00364139" w:rsidRDefault="00B07125" w:rsidP="00364139">
            <w:pPr>
              <w:spacing w:before="60" w:after="60"/>
              <w:rPr>
                <w:lang w:val="en-GB"/>
              </w:rPr>
            </w:pPr>
            <w:r w:rsidRPr="00364139">
              <w:rPr>
                <w:lang w:val="en-GB"/>
              </w:rPr>
              <w:t>20.9</w:t>
            </w:r>
          </w:p>
        </w:tc>
      </w:tr>
      <w:tr w:rsidR="00B07125" w:rsidRPr="00364139" w:rsidTr="00364139">
        <w:trPr>
          <w:jc w:val="center"/>
        </w:trPr>
        <w:tc>
          <w:tcPr>
            <w:tcW w:w="1739" w:type="dxa"/>
          </w:tcPr>
          <w:p w:rsidR="00B07125" w:rsidRPr="00364139" w:rsidRDefault="00B07125" w:rsidP="00364139">
            <w:pPr>
              <w:spacing w:before="60" w:after="60"/>
              <w:rPr>
                <w:lang w:val="en-GB"/>
              </w:rPr>
            </w:pPr>
            <w:r w:rsidRPr="00364139">
              <w:rPr>
                <w:lang w:val="en-GB"/>
              </w:rPr>
              <w:t>16-QAM</w:t>
            </w:r>
          </w:p>
        </w:tc>
        <w:tc>
          <w:tcPr>
            <w:tcW w:w="1701" w:type="dxa"/>
          </w:tcPr>
          <w:p w:rsidR="00B07125" w:rsidRPr="00364139" w:rsidRDefault="00B07125" w:rsidP="00364139">
            <w:pPr>
              <w:spacing w:before="60" w:after="60"/>
              <w:rPr>
                <w:lang w:val="en-GB"/>
              </w:rPr>
            </w:pPr>
            <w:r w:rsidRPr="00364139">
              <w:rPr>
                <w:lang w:val="en-GB"/>
              </w:rPr>
              <w:t>3/4</w:t>
            </w:r>
          </w:p>
        </w:tc>
        <w:tc>
          <w:tcPr>
            <w:tcW w:w="1671" w:type="dxa"/>
          </w:tcPr>
          <w:p w:rsidR="00B07125" w:rsidRPr="00364139" w:rsidRDefault="00B07125" w:rsidP="00364139">
            <w:pPr>
              <w:spacing w:before="60" w:after="60"/>
              <w:rPr>
                <w:lang w:val="en-GB"/>
              </w:rPr>
            </w:pPr>
            <w:r w:rsidRPr="00364139">
              <w:rPr>
                <w:lang w:val="en-GB"/>
              </w:rPr>
              <w:t>23.1</w:t>
            </w:r>
          </w:p>
        </w:tc>
      </w:tr>
      <w:tr w:rsidR="00B07125" w:rsidRPr="00364139" w:rsidTr="00364139">
        <w:trPr>
          <w:jc w:val="center"/>
        </w:trPr>
        <w:tc>
          <w:tcPr>
            <w:tcW w:w="1739" w:type="dxa"/>
          </w:tcPr>
          <w:p w:rsidR="00B07125" w:rsidRPr="00364139" w:rsidRDefault="00B21330" w:rsidP="00364139">
            <w:pPr>
              <w:spacing w:before="60" w:after="60"/>
              <w:rPr>
                <w:lang w:val="en-GB"/>
              </w:rPr>
            </w:pPr>
            <w:r w:rsidRPr="00364139">
              <w:rPr>
                <w:lang w:val="en-GB"/>
              </w:rPr>
              <w:t>64</w:t>
            </w:r>
            <w:r w:rsidR="00B07125" w:rsidRPr="00364139">
              <w:rPr>
                <w:lang w:val="en-GB"/>
              </w:rPr>
              <w:t>-QAM</w:t>
            </w:r>
          </w:p>
        </w:tc>
        <w:tc>
          <w:tcPr>
            <w:tcW w:w="1701" w:type="dxa"/>
          </w:tcPr>
          <w:p w:rsidR="00B07125" w:rsidRPr="00364139" w:rsidRDefault="00B07125" w:rsidP="00364139">
            <w:pPr>
              <w:spacing w:before="60" w:after="60"/>
              <w:rPr>
                <w:lang w:val="en-GB"/>
              </w:rPr>
            </w:pPr>
            <w:r w:rsidRPr="00364139">
              <w:rPr>
                <w:lang w:val="en-GB"/>
              </w:rPr>
              <w:t>1/2</w:t>
            </w:r>
          </w:p>
        </w:tc>
        <w:tc>
          <w:tcPr>
            <w:tcW w:w="1671" w:type="dxa"/>
          </w:tcPr>
          <w:p w:rsidR="00B07125" w:rsidRPr="00364139" w:rsidRDefault="00B07125" w:rsidP="00364139">
            <w:pPr>
              <w:spacing w:before="60" w:after="60"/>
              <w:rPr>
                <w:lang w:val="en-GB"/>
              </w:rPr>
            </w:pPr>
            <w:r w:rsidRPr="00364139">
              <w:rPr>
                <w:lang w:val="en-GB"/>
              </w:rPr>
              <w:t>22.1</w:t>
            </w:r>
          </w:p>
        </w:tc>
      </w:tr>
      <w:tr w:rsidR="00B07125" w:rsidRPr="00364139" w:rsidTr="00364139">
        <w:trPr>
          <w:jc w:val="center"/>
        </w:trPr>
        <w:tc>
          <w:tcPr>
            <w:tcW w:w="1739" w:type="dxa"/>
          </w:tcPr>
          <w:p w:rsidR="00B07125" w:rsidRPr="00364139" w:rsidRDefault="00B21330" w:rsidP="00364139">
            <w:pPr>
              <w:spacing w:before="60" w:after="60"/>
              <w:rPr>
                <w:lang w:val="en-GB"/>
              </w:rPr>
            </w:pPr>
            <w:r w:rsidRPr="00364139">
              <w:rPr>
                <w:lang w:val="en-GB"/>
              </w:rPr>
              <w:t>64</w:t>
            </w:r>
            <w:r w:rsidR="00B07125" w:rsidRPr="00364139">
              <w:rPr>
                <w:lang w:val="en-GB"/>
              </w:rPr>
              <w:t>-QAM</w:t>
            </w:r>
          </w:p>
        </w:tc>
        <w:tc>
          <w:tcPr>
            <w:tcW w:w="1701" w:type="dxa"/>
          </w:tcPr>
          <w:p w:rsidR="00B07125" w:rsidRPr="00364139" w:rsidRDefault="00B07125" w:rsidP="00364139">
            <w:pPr>
              <w:spacing w:before="60" w:after="60"/>
              <w:rPr>
                <w:lang w:val="en-GB"/>
              </w:rPr>
            </w:pPr>
            <w:r w:rsidRPr="00364139">
              <w:rPr>
                <w:lang w:val="en-GB"/>
              </w:rPr>
              <w:t>2/3</w:t>
            </w:r>
          </w:p>
        </w:tc>
        <w:tc>
          <w:tcPr>
            <w:tcW w:w="1671" w:type="dxa"/>
          </w:tcPr>
          <w:p w:rsidR="00B07125" w:rsidRPr="00364139" w:rsidRDefault="00B07125" w:rsidP="00364139">
            <w:pPr>
              <w:spacing w:before="60" w:after="60"/>
              <w:rPr>
                <w:lang w:val="en-GB"/>
              </w:rPr>
            </w:pPr>
            <w:r w:rsidRPr="00364139">
              <w:rPr>
                <w:lang w:val="en-GB"/>
              </w:rPr>
              <w:t>25.3</w:t>
            </w:r>
          </w:p>
        </w:tc>
      </w:tr>
      <w:tr w:rsidR="00B07125" w:rsidRPr="00364139" w:rsidTr="00364139">
        <w:trPr>
          <w:jc w:val="center"/>
        </w:trPr>
        <w:tc>
          <w:tcPr>
            <w:tcW w:w="1739" w:type="dxa"/>
          </w:tcPr>
          <w:p w:rsidR="00B07125" w:rsidRPr="00364139" w:rsidRDefault="00B21330" w:rsidP="00364139">
            <w:pPr>
              <w:spacing w:before="60" w:after="60"/>
              <w:rPr>
                <w:lang w:val="en-GB"/>
              </w:rPr>
            </w:pPr>
            <w:r w:rsidRPr="00364139">
              <w:rPr>
                <w:lang w:val="en-GB"/>
              </w:rPr>
              <w:t>64</w:t>
            </w:r>
            <w:r w:rsidR="00B07125" w:rsidRPr="00364139">
              <w:rPr>
                <w:lang w:val="en-GB"/>
              </w:rPr>
              <w:t>-QAM</w:t>
            </w:r>
          </w:p>
        </w:tc>
        <w:tc>
          <w:tcPr>
            <w:tcW w:w="1701" w:type="dxa"/>
          </w:tcPr>
          <w:p w:rsidR="00B07125" w:rsidRPr="00364139" w:rsidRDefault="00B07125" w:rsidP="00364139">
            <w:pPr>
              <w:spacing w:before="60" w:after="60"/>
              <w:rPr>
                <w:lang w:val="en-GB"/>
              </w:rPr>
            </w:pPr>
            <w:r w:rsidRPr="00364139">
              <w:rPr>
                <w:lang w:val="en-GB"/>
              </w:rPr>
              <w:t>3/4</w:t>
            </w:r>
          </w:p>
        </w:tc>
        <w:tc>
          <w:tcPr>
            <w:tcW w:w="1671" w:type="dxa"/>
          </w:tcPr>
          <w:p w:rsidR="00B07125" w:rsidRPr="00364139" w:rsidRDefault="00B07125" w:rsidP="00364139">
            <w:pPr>
              <w:spacing w:before="60" w:after="60"/>
              <w:rPr>
                <w:lang w:val="en-GB"/>
              </w:rPr>
            </w:pPr>
            <w:r w:rsidRPr="00364139">
              <w:rPr>
                <w:lang w:val="en-GB"/>
              </w:rPr>
              <w:t>27.5</w:t>
            </w:r>
          </w:p>
        </w:tc>
      </w:tr>
    </w:tbl>
    <w:p w:rsidR="00981B91" w:rsidRPr="00364139" w:rsidRDefault="00981B91" w:rsidP="00C91061">
      <w:pPr>
        <w:pStyle w:val="ECCParagraph"/>
        <w:jc w:val="left"/>
      </w:pPr>
    </w:p>
    <w:p w:rsidR="00236351" w:rsidRPr="00364139" w:rsidRDefault="00236351" w:rsidP="00D74188">
      <w:pPr>
        <w:pStyle w:val="Heading4"/>
        <w:keepNext/>
        <w:rPr>
          <w:lang w:val="en-GB"/>
        </w:rPr>
      </w:pPr>
      <w:bookmarkStart w:id="24" w:name="_Toc441663653"/>
      <w:r w:rsidRPr="00364139">
        <w:rPr>
          <w:lang w:val="en-GB"/>
        </w:rPr>
        <w:t>C/I ratio</w:t>
      </w:r>
      <w:bookmarkEnd w:id="24"/>
    </w:p>
    <w:p w:rsidR="00B07125" w:rsidRPr="00364139" w:rsidRDefault="0019333E" w:rsidP="00D74188">
      <w:pPr>
        <w:pStyle w:val="ECCParagraph"/>
        <w:keepNext/>
        <w:jc w:val="left"/>
      </w:pPr>
      <w:r w:rsidRPr="00364139">
        <w:t>The protection criteria C/I</w:t>
      </w:r>
      <w:r w:rsidR="00C93BAC" w:rsidRPr="00364139">
        <w:t xml:space="preserve"> used in studies,</w:t>
      </w:r>
      <w:r w:rsidRPr="00364139">
        <w:t xml:space="preserve"> is defined with the following assumptions:</w:t>
      </w:r>
    </w:p>
    <w:p w:rsidR="0019333E" w:rsidRPr="00364139" w:rsidRDefault="0019333E" w:rsidP="00D74188">
      <w:pPr>
        <w:pStyle w:val="ECCParBulleted"/>
        <w:keepNext/>
      </w:pPr>
      <w:r w:rsidRPr="00364139">
        <w:t>Out-of-band emission or the interferer is considered to be Gaussian noise</w:t>
      </w:r>
      <w:r w:rsidR="00C74731" w:rsidRPr="00364139">
        <w:t>;</w:t>
      </w:r>
    </w:p>
    <w:p w:rsidR="0019333E" w:rsidRPr="00364139" w:rsidRDefault="0019333E" w:rsidP="007A6228">
      <w:pPr>
        <w:pStyle w:val="ECCParBulleted"/>
      </w:pPr>
      <w:r w:rsidRPr="00364139">
        <w:t>C/N required is based on DVB-T in mobile reception</w:t>
      </w:r>
      <w:r w:rsidR="00C74731" w:rsidRPr="00364139">
        <w:t>;</w:t>
      </w:r>
    </w:p>
    <w:p w:rsidR="006015C9" w:rsidRPr="00364139" w:rsidRDefault="006015C9" w:rsidP="007A6228">
      <w:pPr>
        <w:pStyle w:val="ECCParBulleted"/>
      </w:pPr>
      <w:r w:rsidRPr="00364139">
        <w:t>In case of some interference, the reception would be assured if the ratio C</w:t>
      </w:r>
      <w:proofErr w:type="gramStart"/>
      <w:r w:rsidRPr="00364139">
        <w:t>/(</w:t>
      </w:r>
      <w:proofErr w:type="gramEnd"/>
      <w:r w:rsidRPr="00364139">
        <w:t>N+I) value would be the same as the ratio C/N which is the requirement for the receiver i</w:t>
      </w:r>
      <w:r w:rsidR="00C74731" w:rsidRPr="00364139">
        <w:t>n case of absence of interferer.</w:t>
      </w:r>
    </w:p>
    <w:p w:rsidR="006D27D8" w:rsidRPr="00364139" w:rsidRDefault="006D27D8" w:rsidP="00355300">
      <w:pPr>
        <w:pStyle w:val="Heading4"/>
        <w:rPr>
          <w:lang w:val="en-GB"/>
        </w:rPr>
      </w:pPr>
      <w:bookmarkStart w:id="25" w:name="_Toc441663654"/>
      <w:r w:rsidRPr="00364139">
        <w:rPr>
          <w:lang w:val="en-GB"/>
        </w:rPr>
        <w:t>Blocking</w:t>
      </w:r>
      <w:bookmarkEnd w:id="25"/>
    </w:p>
    <w:p w:rsidR="006D27D8" w:rsidRPr="00364139" w:rsidRDefault="006D27D8" w:rsidP="00C91061">
      <w:pPr>
        <w:pStyle w:val="ECCParagraph"/>
        <w:jc w:val="left"/>
      </w:pPr>
      <w:r w:rsidRPr="00364139">
        <w:t>The table 4 of the standard ETSI ES 202 </w:t>
      </w:r>
      <w:proofErr w:type="gramStart"/>
      <w:r w:rsidRPr="00364139">
        <w:t>239 v1.1.1</w:t>
      </w:r>
      <w:r w:rsidR="00465FBB" w:rsidRPr="00364139">
        <w:t xml:space="preserve"> </w:t>
      </w:r>
      <w:r w:rsidR="00465FBB" w:rsidRPr="00364139">
        <w:fldChar w:fldCharType="begin"/>
      </w:r>
      <w:r w:rsidR="00465FBB" w:rsidRPr="00364139">
        <w:instrText xml:space="preserve"> REF _Ref431309915 \r \h </w:instrText>
      </w:r>
      <w:r w:rsidR="00465FBB" w:rsidRPr="00364139">
        <w:fldChar w:fldCharType="separate"/>
      </w:r>
      <w:r w:rsidR="00A117B8">
        <w:t>[8]</w:t>
      </w:r>
      <w:proofErr w:type="gramEnd"/>
      <w:r w:rsidR="00465FBB" w:rsidRPr="00364139">
        <w:fldChar w:fldCharType="end"/>
      </w:r>
      <w:r w:rsidRPr="00364139">
        <w:t xml:space="preserve"> provides:</w:t>
      </w:r>
    </w:p>
    <w:p w:rsidR="006D27D8" w:rsidRPr="00364139" w:rsidRDefault="006D27D8" w:rsidP="007A6228">
      <w:pPr>
        <w:pStyle w:val="ECCParBulleted"/>
      </w:pPr>
      <w:r w:rsidRPr="00364139">
        <w:t>ACS of 30 dB,</w:t>
      </w:r>
    </w:p>
    <w:p w:rsidR="006D27D8" w:rsidRPr="00364139" w:rsidRDefault="006D27D8" w:rsidP="007A6228">
      <w:pPr>
        <w:pStyle w:val="ECCParBulleted"/>
      </w:pPr>
      <w:r w:rsidRPr="00364139">
        <w:t>Blocking response of 40 dB.</w:t>
      </w:r>
    </w:p>
    <w:p w:rsidR="007A6228" w:rsidRPr="00364139" w:rsidRDefault="007A6228" w:rsidP="00C91061">
      <w:pPr>
        <w:pStyle w:val="ECCParagraph"/>
        <w:jc w:val="left"/>
      </w:pPr>
    </w:p>
    <w:p w:rsidR="004D27E6" w:rsidRPr="00364139" w:rsidRDefault="004D27E6" w:rsidP="00364139">
      <w:pPr>
        <w:pStyle w:val="ECCParagraph"/>
        <w:keepNext/>
        <w:jc w:val="left"/>
      </w:pPr>
      <w:r w:rsidRPr="00364139">
        <w:lastRenderedPageBreak/>
        <w:t>However, based on manufacturer datasheet, realistic blocking response of 55 dBc is also used as input data for the studies.</w:t>
      </w:r>
    </w:p>
    <w:p w:rsidR="004D27E6" w:rsidRPr="00364139" w:rsidRDefault="00463C54" w:rsidP="00364139">
      <w:pPr>
        <w:pStyle w:val="ECCTabletitle"/>
        <w:keepNext/>
      </w:pPr>
      <w:r w:rsidRPr="00364139">
        <w:t xml:space="preserve">Table </w:t>
      </w:r>
      <w:r w:rsidRPr="00364139">
        <w:fldChar w:fldCharType="begin"/>
      </w:r>
      <w:r w:rsidRPr="00364139">
        <w:instrText xml:space="preserve"> SEQ Table \* ARABIC </w:instrText>
      </w:r>
      <w:r w:rsidRPr="00364139">
        <w:fldChar w:fldCharType="separate"/>
      </w:r>
      <w:r w:rsidR="00A117B8">
        <w:rPr>
          <w:noProof/>
        </w:rPr>
        <w:t>6</w:t>
      </w:r>
      <w:r w:rsidRPr="00364139">
        <w:fldChar w:fldCharType="end"/>
      </w:r>
      <w:r w:rsidRPr="00364139">
        <w:t xml:space="preserve">: </w:t>
      </w:r>
      <w:r w:rsidR="004D27E6" w:rsidRPr="00364139">
        <w:t>Blo</w:t>
      </w:r>
      <w:r w:rsidRPr="00364139">
        <w:t>c</w:t>
      </w:r>
      <w:r w:rsidR="004D27E6" w:rsidRPr="00364139">
        <w:t>king response ETSI ES 202 239 v1.1.1</w:t>
      </w:r>
      <w:r w:rsidR="00465FBB" w:rsidRPr="00364139">
        <w:t xml:space="preserve"> </w:t>
      </w:r>
      <w:r w:rsidR="00465FBB" w:rsidRPr="00364139">
        <w:fldChar w:fldCharType="begin"/>
      </w:r>
      <w:r w:rsidR="00465FBB" w:rsidRPr="00364139">
        <w:instrText xml:space="preserve"> REF _Ref431309915 \r \h </w:instrText>
      </w:r>
      <w:r w:rsidR="00465FBB" w:rsidRPr="00364139">
        <w:fldChar w:fldCharType="separate"/>
      </w:r>
      <w:r w:rsidR="00A117B8">
        <w:t>[8]</w:t>
      </w:r>
      <w:r w:rsidR="00465FBB" w:rsidRPr="00364139">
        <w:fldChar w:fldCharType="end"/>
      </w:r>
    </w:p>
    <w:tbl>
      <w:tblPr>
        <w:tblStyle w:val="ECCTable-redheader"/>
        <w:tblW w:w="4978" w:type="dxa"/>
        <w:tblLayout w:type="fixed"/>
        <w:tblLook w:val="01E0" w:firstRow="1" w:lastRow="1" w:firstColumn="1" w:lastColumn="1" w:noHBand="0" w:noVBand="0"/>
      </w:tblPr>
      <w:tblGrid>
        <w:gridCol w:w="2665"/>
        <w:gridCol w:w="2313"/>
      </w:tblGrid>
      <w:tr w:rsidR="004D27E6" w:rsidRPr="00364139" w:rsidTr="00364139">
        <w:trPr>
          <w:cnfStyle w:val="100000000000" w:firstRow="1" w:lastRow="0" w:firstColumn="0" w:lastColumn="0" w:oddVBand="0" w:evenVBand="0" w:oddHBand="0" w:evenHBand="0" w:firstRowFirstColumn="0" w:firstRowLastColumn="0" w:lastRowFirstColumn="0" w:lastRowLastColumn="0"/>
        </w:trPr>
        <w:tc>
          <w:tcPr>
            <w:tcW w:w="2665" w:type="dxa"/>
          </w:tcPr>
          <w:p w:rsidR="004D27E6" w:rsidRPr="00364139" w:rsidRDefault="004D27E6" w:rsidP="00364139">
            <w:pPr>
              <w:keepNext/>
              <w:spacing w:line="288" w:lineRule="auto"/>
              <w:rPr>
                <w:b w:val="0"/>
                <w:color w:val="FFFFFF"/>
                <w:szCs w:val="20"/>
                <w:lang w:val="en-GB"/>
              </w:rPr>
            </w:pPr>
            <w:r w:rsidRPr="00364139">
              <w:rPr>
                <w:rFonts w:cs="Arial"/>
                <w:color w:val="FFFFFF"/>
                <w:szCs w:val="20"/>
                <w:lang w:val="en-GB"/>
              </w:rPr>
              <w:t>∆</w:t>
            </w:r>
            <w:r w:rsidRPr="00364139">
              <w:rPr>
                <w:color w:val="FFFFFF"/>
                <w:szCs w:val="20"/>
                <w:lang w:val="en-GB"/>
              </w:rPr>
              <w:t>f f</w:t>
            </w:r>
            <w:r w:rsidRPr="00364139">
              <w:rPr>
                <w:color w:val="FFFFFF"/>
                <w:szCs w:val="20"/>
                <w:vertAlign w:val="subscript"/>
                <w:lang w:val="en-GB"/>
              </w:rPr>
              <w:t>central</w:t>
            </w:r>
            <w:r w:rsidRPr="00364139">
              <w:rPr>
                <w:color w:val="FFFFFF"/>
                <w:szCs w:val="20"/>
                <w:lang w:val="en-GB"/>
              </w:rPr>
              <w:t>-f</w:t>
            </w:r>
            <w:r w:rsidRPr="00364139">
              <w:rPr>
                <w:color w:val="FFFFFF"/>
                <w:szCs w:val="20"/>
                <w:vertAlign w:val="subscript"/>
                <w:lang w:val="en-GB"/>
              </w:rPr>
              <w:t xml:space="preserve">interf </w:t>
            </w:r>
            <w:r w:rsidRPr="00364139">
              <w:rPr>
                <w:color w:val="FFFFFF"/>
                <w:szCs w:val="20"/>
                <w:lang w:val="en-GB"/>
              </w:rPr>
              <w:t>(MHz)</w:t>
            </w:r>
          </w:p>
        </w:tc>
        <w:tc>
          <w:tcPr>
            <w:tcW w:w="2313" w:type="dxa"/>
          </w:tcPr>
          <w:p w:rsidR="004D27E6" w:rsidRPr="00364139" w:rsidRDefault="004D27E6" w:rsidP="00364139">
            <w:pPr>
              <w:keepNext/>
              <w:spacing w:line="288" w:lineRule="auto"/>
              <w:rPr>
                <w:b w:val="0"/>
                <w:szCs w:val="20"/>
                <w:lang w:val="en-GB"/>
              </w:rPr>
            </w:pPr>
            <w:r w:rsidRPr="00364139">
              <w:rPr>
                <w:color w:val="FFFFFF"/>
                <w:szCs w:val="20"/>
                <w:lang w:val="en-GB"/>
              </w:rPr>
              <w:t>C/Blocker (dBc)</w:t>
            </w:r>
          </w:p>
        </w:tc>
      </w:tr>
      <w:tr w:rsidR="004D27E6" w:rsidRPr="00364139" w:rsidTr="00364139">
        <w:tc>
          <w:tcPr>
            <w:tcW w:w="2665" w:type="dxa"/>
          </w:tcPr>
          <w:p w:rsidR="004D27E6" w:rsidRPr="00364139" w:rsidRDefault="004D27E6" w:rsidP="00364139">
            <w:pPr>
              <w:keepNext/>
              <w:jc w:val="left"/>
              <w:rPr>
                <w:lang w:val="en-GB"/>
              </w:rPr>
            </w:pPr>
            <w:r w:rsidRPr="00364139">
              <w:rPr>
                <w:szCs w:val="20"/>
                <w:lang w:val="en-GB" w:eastAsia="fr-FR"/>
              </w:rPr>
              <w:t>0 (in-band)</w:t>
            </w:r>
          </w:p>
        </w:tc>
        <w:tc>
          <w:tcPr>
            <w:tcW w:w="2313" w:type="dxa"/>
          </w:tcPr>
          <w:p w:rsidR="004D27E6" w:rsidRPr="00364139" w:rsidRDefault="004D27E6" w:rsidP="00364139">
            <w:pPr>
              <w:keepNext/>
              <w:jc w:val="left"/>
              <w:rPr>
                <w:lang w:val="en-GB"/>
              </w:rPr>
            </w:pPr>
            <w:r w:rsidRPr="00364139">
              <w:rPr>
                <w:szCs w:val="20"/>
                <w:lang w:val="en-GB" w:eastAsia="fr-FR"/>
              </w:rPr>
              <w:t>-4</w:t>
            </w:r>
          </w:p>
        </w:tc>
      </w:tr>
      <w:tr w:rsidR="004D27E6" w:rsidRPr="00364139" w:rsidTr="00364139">
        <w:tc>
          <w:tcPr>
            <w:tcW w:w="2665" w:type="dxa"/>
          </w:tcPr>
          <w:p w:rsidR="004D27E6" w:rsidRPr="00364139" w:rsidRDefault="004D27E6" w:rsidP="00364139">
            <w:pPr>
              <w:keepNext/>
              <w:jc w:val="left"/>
              <w:rPr>
                <w:lang w:val="en-GB"/>
              </w:rPr>
            </w:pPr>
            <w:r w:rsidRPr="00364139">
              <w:rPr>
                <w:szCs w:val="20"/>
                <w:lang w:val="en-GB" w:eastAsia="fr-FR"/>
              </w:rPr>
              <w:t>1 (in-band)</w:t>
            </w:r>
          </w:p>
        </w:tc>
        <w:tc>
          <w:tcPr>
            <w:tcW w:w="2313" w:type="dxa"/>
          </w:tcPr>
          <w:p w:rsidR="004D27E6" w:rsidRPr="00364139" w:rsidRDefault="004D27E6" w:rsidP="00364139">
            <w:pPr>
              <w:keepNext/>
              <w:jc w:val="left"/>
              <w:rPr>
                <w:lang w:val="en-GB"/>
              </w:rPr>
            </w:pPr>
            <w:r w:rsidRPr="00364139">
              <w:rPr>
                <w:szCs w:val="20"/>
                <w:lang w:val="en-GB" w:eastAsia="fr-FR"/>
              </w:rPr>
              <w:t>-4</w:t>
            </w:r>
          </w:p>
        </w:tc>
      </w:tr>
      <w:tr w:rsidR="004D27E6" w:rsidRPr="00364139" w:rsidTr="00364139">
        <w:tc>
          <w:tcPr>
            <w:tcW w:w="2665" w:type="dxa"/>
          </w:tcPr>
          <w:p w:rsidR="004D27E6" w:rsidRPr="00364139" w:rsidRDefault="004D27E6" w:rsidP="00364139">
            <w:pPr>
              <w:keepNext/>
              <w:jc w:val="left"/>
              <w:rPr>
                <w:lang w:val="en-GB"/>
              </w:rPr>
            </w:pPr>
            <w:r w:rsidRPr="00364139">
              <w:rPr>
                <w:szCs w:val="20"/>
                <w:lang w:val="en-GB" w:eastAsia="fr-FR"/>
              </w:rPr>
              <w:t>2 (in-band)</w:t>
            </w:r>
          </w:p>
        </w:tc>
        <w:tc>
          <w:tcPr>
            <w:tcW w:w="2313" w:type="dxa"/>
          </w:tcPr>
          <w:p w:rsidR="004D27E6" w:rsidRPr="00364139" w:rsidRDefault="004D27E6" w:rsidP="00364139">
            <w:pPr>
              <w:keepNext/>
              <w:jc w:val="left"/>
              <w:rPr>
                <w:lang w:val="en-GB"/>
              </w:rPr>
            </w:pPr>
            <w:r w:rsidRPr="00364139">
              <w:rPr>
                <w:szCs w:val="20"/>
                <w:lang w:val="en-GB" w:eastAsia="fr-FR"/>
              </w:rPr>
              <w:t>-4</w:t>
            </w:r>
          </w:p>
        </w:tc>
      </w:tr>
      <w:tr w:rsidR="004D27E6" w:rsidRPr="00364139" w:rsidTr="00364139">
        <w:tc>
          <w:tcPr>
            <w:tcW w:w="2665" w:type="dxa"/>
          </w:tcPr>
          <w:p w:rsidR="004D27E6" w:rsidRPr="00364139" w:rsidRDefault="004D27E6" w:rsidP="00364139">
            <w:pPr>
              <w:keepNext/>
              <w:jc w:val="left"/>
              <w:rPr>
                <w:b/>
                <w:lang w:val="en-GB"/>
              </w:rPr>
            </w:pPr>
            <w:r w:rsidRPr="00364139">
              <w:rPr>
                <w:szCs w:val="20"/>
                <w:lang w:val="en-GB" w:eastAsia="fr-FR"/>
              </w:rPr>
              <w:t>3 (in-band)</w:t>
            </w:r>
          </w:p>
        </w:tc>
        <w:tc>
          <w:tcPr>
            <w:tcW w:w="2313" w:type="dxa"/>
          </w:tcPr>
          <w:p w:rsidR="004D27E6" w:rsidRPr="00364139" w:rsidRDefault="004D27E6" w:rsidP="00364139">
            <w:pPr>
              <w:keepNext/>
              <w:jc w:val="left"/>
              <w:rPr>
                <w:lang w:val="en-GB"/>
              </w:rPr>
            </w:pPr>
            <w:r w:rsidRPr="00364139">
              <w:rPr>
                <w:szCs w:val="20"/>
                <w:lang w:val="en-GB" w:eastAsia="fr-FR"/>
              </w:rPr>
              <w:t>-4</w:t>
            </w:r>
          </w:p>
        </w:tc>
      </w:tr>
      <w:tr w:rsidR="004D27E6" w:rsidRPr="00364139" w:rsidTr="00364139">
        <w:tc>
          <w:tcPr>
            <w:tcW w:w="2665" w:type="dxa"/>
          </w:tcPr>
          <w:p w:rsidR="004D27E6" w:rsidRPr="00364139" w:rsidRDefault="004D27E6" w:rsidP="00364139">
            <w:pPr>
              <w:keepNext/>
              <w:jc w:val="left"/>
              <w:rPr>
                <w:lang w:val="en-GB"/>
              </w:rPr>
            </w:pPr>
            <w:r w:rsidRPr="00364139">
              <w:rPr>
                <w:szCs w:val="20"/>
                <w:lang w:val="en-GB" w:eastAsia="fr-FR"/>
              </w:rPr>
              <w:t>4 (in-band)</w:t>
            </w:r>
          </w:p>
        </w:tc>
        <w:tc>
          <w:tcPr>
            <w:tcW w:w="2313" w:type="dxa"/>
          </w:tcPr>
          <w:p w:rsidR="004D27E6" w:rsidRPr="00364139" w:rsidRDefault="004D27E6" w:rsidP="00364139">
            <w:pPr>
              <w:keepNext/>
              <w:jc w:val="left"/>
              <w:rPr>
                <w:lang w:val="en-GB"/>
              </w:rPr>
            </w:pPr>
            <w:r w:rsidRPr="00364139">
              <w:rPr>
                <w:szCs w:val="20"/>
                <w:lang w:val="en-GB" w:eastAsia="fr-FR"/>
              </w:rPr>
              <w:t>-4</w:t>
            </w:r>
          </w:p>
        </w:tc>
      </w:tr>
      <w:tr w:rsidR="004D27E6" w:rsidRPr="00364139" w:rsidTr="00364139">
        <w:tc>
          <w:tcPr>
            <w:tcW w:w="2665" w:type="dxa"/>
          </w:tcPr>
          <w:p w:rsidR="004D27E6" w:rsidRPr="00364139" w:rsidRDefault="004D27E6" w:rsidP="00364139">
            <w:pPr>
              <w:keepNext/>
              <w:jc w:val="left"/>
              <w:rPr>
                <w:lang w:val="en-GB"/>
              </w:rPr>
            </w:pPr>
            <w:r w:rsidRPr="00364139">
              <w:rPr>
                <w:szCs w:val="20"/>
                <w:lang w:val="en-GB" w:eastAsia="fr-FR"/>
              </w:rPr>
              <w:t>5 (in-band)</w:t>
            </w:r>
          </w:p>
        </w:tc>
        <w:tc>
          <w:tcPr>
            <w:tcW w:w="2313" w:type="dxa"/>
          </w:tcPr>
          <w:p w:rsidR="004D27E6" w:rsidRPr="00364139" w:rsidRDefault="004D27E6" w:rsidP="00364139">
            <w:pPr>
              <w:keepNext/>
              <w:jc w:val="left"/>
              <w:rPr>
                <w:lang w:val="en-GB"/>
              </w:rPr>
            </w:pPr>
            <w:r w:rsidRPr="00364139">
              <w:rPr>
                <w:szCs w:val="20"/>
                <w:lang w:val="en-GB" w:eastAsia="fr-FR"/>
              </w:rPr>
              <w:t>-12</w:t>
            </w:r>
          </w:p>
        </w:tc>
      </w:tr>
      <w:tr w:rsidR="004D27E6" w:rsidRPr="00364139" w:rsidTr="00364139">
        <w:tc>
          <w:tcPr>
            <w:tcW w:w="2665" w:type="dxa"/>
          </w:tcPr>
          <w:p w:rsidR="004D27E6" w:rsidRPr="00364139" w:rsidRDefault="004D27E6" w:rsidP="00364139">
            <w:pPr>
              <w:keepNext/>
              <w:jc w:val="left"/>
              <w:rPr>
                <w:lang w:val="en-GB"/>
              </w:rPr>
            </w:pPr>
            <w:r w:rsidRPr="00364139">
              <w:rPr>
                <w:szCs w:val="20"/>
                <w:lang w:val="en-GB" w:eastAsia="fr-FR"/>
              </w:rPr>
              <w:t>6</w:t>
            </w:r>
          </w:p>
        </w:tc>
        <w:tc>
          <w:tcPr>
            <w:tcW w:w="2313" w:type="dxa"/>
          </w:tcPr>
          <w:p w:rsidR="004D27E6" w:rsidRPr="00364139" w:rsidRDefault="004D27E6" w:rsidP="00364139">
            <w:pPr>
              <w:keepNext/>
              <w:jc w:val="left"/>
              <w:rPr>
                <w:lang w:val="en-GB"/>
              </w:rPr>
            </w:pPr>
            <w:r w:rsidRPr="00364139">
              <w:rPr>
                <w:szCs w:val="20"/>
                <w:lang w:val="en-GB" w:eastAsia="fr-FR"/>
              </w:rPr>
              <w:t>-36</w:t>
            </w:r>
          </w:p>
        </w:tc>
      </w:tr>
      <w:tr w:rsidR="004D27E6" w:rsidRPr="00364139" w:rsidTr="00364139">
        <w:tc>
          <w:tcPr>
            <w:tcW w:w="2665" w:type="dxa"/>
          </w:tcPr>
          <w:p w:rsidR="004D27E6" w:rsidRPr="00364139" w:rsidRDefault="004D27E6" w:rsidP="00364139">
            <w:pPr>
              <w:jc w:val="left"/>
              <w:rPr>
                <w:lang w:val="en-GB"/>
              </w:rPr>
            </w:pPr>
            <w:r w:rsidRPr="00364139">
              <w:rPr>
                <w:szCs w:val="20"/>
                <w:lang w:val="en-GB" w:eastAsia="fr-FR"/>
              </w:rPr>
              <w:t>8</w:t>
            </w:r>
          </w:p>
        </w:tc>
        <w:tc>
          <w:tcPr>
            <w:tcW w:w="2313" w:type="dxa"/>
          </w:tcPr>
          <w:p w:rsidR="004D27E6" w:rsidRPr="00364139" w:rsidRDefault="004D27E6" w:rsidP="00364139">
            <w:pPr>
              <w:jc w:val="left"/>
              <w:rPr>
                <w:lang w:val="en-GB"/>
              </w:rPr>
            </w:pPr>
            <w:r w:rsidRPr="00364139">
              <w:rPr>
                <w:szCs w:val="20"/>
                <w:lang w:val="en-GB" w:eastAsia="fr-FR"/>
              </w:rPr>
              <w:t>-52</w:t>
            </w:r>
          </w:p>
        </w:tc>
      </w:tr>
      <w:tr w:rsidR="004D27E6" w:rsidRPr="00364139" w:rsidTr="00364139">
        <w:tc>
          <w:tcPr>
            <w:tcW w:w="2665" w:type="dxa"/>
          </w:tcPr>
          <w:p w:rsidR="004D27E6" w:rsidRPr="00364139" w:rsidRDefault="004D27E6" w:rsidP="00364139">
            <w:pPr>
              <w:jc w:val="left"/>
              <w:rPr>
                <w:lang w:val="en-GB"/>
              </w:rPr>
            </w:pPr>
            <w:r w:rsidRPr="00364139">
              <w:rPr>
                <w:szCs w:val="20"/>
                <w:lang w:val="en-GB" w:eastAsia="fr-FR"/>
              </w:rPr>
              <w:t>10</w:t>
            </w:r>
          </w:p>
        </w:tc>
        <w:tc>
          <w:tcPr>
            <w:tcW w:w="2313" w:type="dxa"/>
          </w:tcPr>
          <w:p w:rsidR="004D27E6" w:rsidRPr="00364139" w:rsidRDefault="004D27E6" w:rsidP="00364139">
            <w:pPr>
              <w:jc w:val="left"/>
              <w:rPr>
                <w:lang w:val="en-GB"/>
              </w:rPr>
            </w:pPr>
            <w:r w:rsidRPr="00364139">
              <w:rPr>
                <w:szCs w:val="20"/>
                <w:lang w:val="en-GB" w:eastAsia="fr-FR"/>
              </w:rPr>
              <w:t>-55</w:t>
            </w:r>
          </w:p>
        </w:tc>
      </w:tr>
      <w:tr w:rsidR="004D27E6" w:rsidRPr="00364139" w:rsidTr="00364139">
        <w:tc>
          <w:tcPr>
            <w:tcW w:w="2665" w:type="dxa"/>
          </w:tcPr>
          <w:p w:rsidR="004D27E6" w:rsidRPr="00364139" w:rsidRDefault="004D27E6" w:rsidP="00364139">
            <w:pPr>
              <w:jc w:val="left"/>
              <w:rPr>
                <w:lang w:val="en-GB"/>
              </w:rPr>
            </w:pPr>
            <w:r w:rsidRPr="00364139">
              <w:rPr>
                <w:szCs w:val="20"/>
                <w:lang w:val="en-GB" w:eastAsia="fr-FR"/>
              </w:rPr>
              <w:t>20</w:t>
            </w:r>
          </w:p>
        </w:tc>
        <w:tc>
          <w:tcPr>
            <w:tcW w:w="2313" w:type="dxa"/>
          </w:tcPr>
          <w:p w:rsidR="004D27E6" w:rsidRPr="00364139" w:rsidRDefault="004D27E6" w:rsidP="00364139">
            <w:pPr>
              <w:jc w:val="left"/>
              <w:rPr>
                <w:lang w:val="en-GB"/>
              </w:rPr>
            </w:pPr>
            <w:r w:rsidRPr="00364139">
              <w:rPr>
                <w:szCs w:val="20"/>
                <w:lang w:val="en-GB" w:eastAsia="fr-FR"/>
              </w:rPr>
              <w:t>-57</w:t>
            </w:r>
          </w:p>
        </w:tc>
      </w:tr>
      <w:tr w:rsidR="004D27E6" w:rsidRPr="00364139" w:rsidTr="00364139">
        <w:tc>
          <w:tcPr>
            <w:tcW w:w="2665" w:type="dxa"/>
          </w:tcPr>
          <w:p w:rsidR="004D27E6" w:rsidRPr="00364139" w:rsidRDefault="004D27E6" w:rsidP="00364139">
            <w:pPr>
              <w:jc w:val="left"/>
              <w:rPr>
                <w:lang w:val="en-GB"/>
              </w:rPr>
            </w:pPr>
            <w:r w:rsidRPr="00364139">
              <w:rPr>
                <w:szCs w:val="20"/>
                <w:lang w:val="en-GB" w:eastAsia="fr-FR"/>
              </w:rPr>
              <w:t>30</w:t>
            </w:r>
          </w:p>
        </w:tc>
        <w:tc>
          <w:tcPr>
            <w:tcW w:w="2313" w:type="dxa"/>
          </w:tcPr>
          <w:p w:rsidR="004D27E6" w:rsidRPr="00364139" w:rsidRDefault="004D27E6" w:rsidP="00364139">
            <w:pPr>
              <w:jc w:val="left"/>
              <w:rPr>
                <w:lang w:val="en-GB"/>
              </w:rPr>
            </w:pPr>
            <w:r w:rsidRPr="00364139">
              <w:rPr>
                <w:szCs w:val="20"/>
                <w:lang w:val="en-GB" w:eastAsia="fr-FR"/>
              </w:rPr>
              <w:t>-58</w:t>
            </w:r>
          </w:p>
        </w:tc>
      </w:tr>
      <w:tr w:rsidR="004D27E6" w:rsidRPr="00364139" w:rsidTr="00364139">
        <w:tc>
          <w:tcPr>
            <w:tcW w:w="2665" w:type="dxa"/>
          </w:tcPr>
          <w:p w:rsidR="004D27E6" w:rsidRPr="00364139" w:rsidRDefault="004D27E6" w:rsidP="00364139">
            <w:pPr>
              <w:jc w:val="left"/>
              <w:rPr>
                <w:lang w:val="en-GB"/>
              </w:rPr>
            </w:pPr>
            <w:r w:rsidRPr="00364139">
              <w:rPr>
                <w:szCs w:val="20"/>
                <w:lang w:val="en-GB" w:eastAsia="fr-FR"/>
              </w:rPr>
              <w:t>100</w:t>
            </w:r>
          </w:p>
        </w:tc>
        <w:tc>
          <w:tcPr>
            <w:tcW w:w="2313" w:type="dxa"/>
          </w:tcPr>
          <w:p w:rsidR="004D27E6" w:rsidRPr="00364139" w:rsidRDefault="004D27E6" w:rsidP="00364139">
            <w:pPr>
              <w:jc w:val="left"/>
              <w:rPr>
                <w:lang w:val="en-GB"/>
              </w:rPr>
            </w:pPr>
            <w:r w:rsidRPr="00364139">
              <w:rPr>
                <w:szCs w:val="20"/>
                <w:lang w:val="en-GB" w:eastAsia="fr-FR"/>
              </w:rPr>
              <w:t>-58</w:t>
            </w:r>
          </w:p>
        </w:tc>
      </w:tr>
      <w:tr w:rsidR="004D27E6" w:rsidRPr="00364139" w:rsidTr="00364139">
        <w:tc>
          <w:tcPr>
            <w:tcW w:w="2665" w:type="dxa"/>
          </w:tcPr>
          <w:p w:rsidR="004D27E6" w:rsidRPr="00364139" w:rsidRDefault="004D27E6" w:rsidP="00364139">
            <w:pPr>
              <w:jc w:val="left"/>
              <w:rPr>
                <w:lang w:val="en-GB"/>
              </w:rPr>
            </w:pPr>
            <w:r w:rsidRPr="00364139">
              <w:rPr>
                <w:szCs w:val="20"/>
                <w:lang w:val="en-GB" w:eastAsia="fr-FR"/>
              </w:rPr>
              <w:t>&gt;100</w:t>
            </w:r>
          </w:p>
        </w:tc>
        <w:tc>
          <w:tcPr>
            <w:tcW w:w="2313" w:type="dxa"/>
          </w:tcPr>
          <w:p w:rsidR="004D27E6" w:rsidRPr="00364139" w:rsidRDefault="004D27E6" w:rsidP="00364139">
            <w:pPr>
              <w:jc w:val="left"/>
              <w:rPr>
                <w:lang w:val="en-GB"/>
              </w:rPr>
            </w:pPr>
            <w:r w:rsidRPr="00364139">
              <w:rPr>
                <w:szCs w:val="20"/>
                <w:lang w:val="en-GB" w:eastAsia="fr-FR"/>
              </w:rPr>
              <w:t>-58</w:t>
            </w:r>
          </w:p>
        </w:tc>
      </w:tr>
    </w:tbl>
    <w:p w:rsidR="004D27E6" w:rsidRPr="00364139" w:rsidRDefault="004D27E6" w:rsidP="00C91061">
      <w:pPr>
        <w:pStyle w:val="ECCParagraph"/>
        <w:jc w:val="left"/>
      </w:pPr>
    </w:p>
    <w:p w:rsidR="00463C54" w:rsidRPr="00364139" w:rsidRDefault="00463C54" w:rsidP="00463C54">
      <w:pPr>
        <w:rPr>
          <w:lang w:val="en-GB"/>
        </w:rPr>
      </w:pPr>
    </w:p>
    <w:p w:rsidR="00463C54" w:rsidRPr="00364139" w:rsidRDefault="00463C54" w:rsidP="00463C54">
      <w:pPr>
        <w:pStyle w:val="ECCParagraph"/>
        <w:rPr>
          <w:highlight w:val="yellow"/>
        </w:rPr>
      </w:pPr>
      <w:r w:rsidRPr="00364139">
        <w:br w:type="page"/>
      </w:r>
    </w:p>
    <w:p w:rsidR="00922D7E" w:rsidRPr="00364139" w:rsidRDefault="00922D7E" w:rsidP="00922D7E">
      <w:pPr>
        <w:pStyle w:val="Heading1"/>
      </w:pPr>
      <w:bookmarkStart w:id="26" w:name="_Toc441663655"/>
      <w:r w:rsidRPr="00364139">
        <w:lastRenderedPageBreak/>
        <w:t>Band-by-band sharing and compatibility</w:t>
      </w:r>
      <w:bookmarkEnd w:id="26"/>
      <w:r w:rsidRPr="00364139">
        <w:t xml:space="preserve"> </w:t>
      </w:r>
    </w:p>
    <w:p w:rsidR="00922D7E" w:rsidRPr="00364139" w:rsidRDefault="00922D7E" w:rsidP="007A6228">
      <w:pPr>
        <w:pStyle w:val="Heading2"/>
        <w:rPr>
          <w:lang w:val="en-GB"/>
        </w:rPr>
      </w:pPr>
      <w:bookmarkStart w:id="27" w:name="_Toc441663656"/>
      <w:r w:rsidRPr="00364139">
        <w:rPr>
          <w:lang w:val="en-GB"/>
        </w:rPr>
        <w:t>Frequency band 2700-2900 MH</w:t>
      </w:r>
      <w:r w:rsidRPr="00364139">
        <w:rPr>
          <w:sz w:val="16"/>
          <w:lang w:val="en-GB"/>
        </w:rPr>
        <w:t>z</w:t>
      </w:r>
      <w:bookmarkEnd w:id="27"/>
    </w:p>
    <w:p w:rsidR="004D11B7" w:rsidRPr="00364139" w:rsidRDefault="004D11B7" w:rsidP="004D11B7">
      <w:pPr>
        <w:pStyle w:val="Heading3"/>
        <w:rPr>
          <w:lang w:val="en-GB"/>
        </w:rPr>
      </w:pPr>
      <w:bookmarkStart w:id="28" w:name="_Toc441663657"/>
      <w:r w:rsidRPr="00364139">
        <w:rPr>
          <w:lang w:val="en-GB"/>
        </w:rPr>
        <w:t>Use of the band 2700-2900 MH</w:t>
      </w:r>
      <w:r w:rsidRPr="00364139">
        <w:rPr>
          <w:caps/>
          <w:sz w:val="16"/>
          <w:lang w:val="en-GB"/>
        </w:rPr>
        <w:t>z</w:t>
      </w:r>
      <w:bookmarkEnd w:id="28"/>
    </w:p>
    <w:p w:rsidR="0022563E" w:rsidRPr="00364139" w:rsidRDefault="0022563E" w:rsidP="0022563E">
      <w:pPr>
        <w:pStyle w:val="ECCParagraph"/>
      </w:pPr>
      <w:r w:rsidRPr="00364139">
        <w:t xml:space="preserve">The frequency band 2700-2900 MHz is allocated on primary basis to Aeronautical Radionavigation, and restricted to ground-based radars (and to associated airborne transponders…) by RR 5.337. The weather radars are included by RR 5.423: </w:t>
      </w:r>
    </w:p>
    <w:p w:rsidR="0022563E" w:rsidRPr="00364139" w:rsidRDefault="0022563E" w:rsidP="0022563E">
      <w:pPr>
        <w:tabs>
          <w:tab w:val="left" w:pos="709"/>
        </w:tabs>
        <w:ind w:left="709" w:hanging="1"/>
        <w:rPr>
          <w:i/>
          <w:lang w:val="en-GB"/>
        </w:rPr>
      </w:pPr>
      <w:proofErr w:type="gramStart"/>
      <w:r w:rsidRPr="00364139">
        <w:rPr>
          <w:i/>
          <w:lang w:val="en-GB"/>
        </w:rPr>
        <w:t>“In the band 2 700-2 900 MHz, ground-based radars used for meteorological purposes are authorized to operate on a basis of equality with stations of the aeronautical radionavigation service.”</w:t>
      </w:r>
      <w:proofErr w:type="gramEnd"/>
    </w:p>
    <w:p w:rsidR="0022563E" w:rsidRPr="00364139" w:rsidRDefault="0022563E" w:rsidP="0022563E">
      <w:pPr>
        <w:tabs>
          <w:tab w:val="left" w:pos="709"/>
        </w:tabs>
        <w:ind w:left="709" w:hanging="1"/>
        <w:rPr>
          <w:i/>
          <w:lang w:val="en-GB"/>
        </w:rPr>
      </w:pPr>
    </w:p>
    <w:p w:rsidR="0022563E" w:rsidRPr="00364139" w:rsidRDefault="0022563E" w:rsidP="0022563E">
      <w:pPr>
        <w:pStyle w:val="ECCParagraph"/>
      </w:pPr>
      <w:r w:rsidRPr="00364139">
        <w:t>Also Radiolocation is listed with secondary status in the RR frequency table in the band 2700-2900 MHz.</w:t>
      </w:r>
    </w:p>
    <w:p w:rsidR="00B510EF" w:rsidRPr="00364139" w:rsidRDefault="00B510EF" w:rsidP="007A6228">
      <w:pPr>
        <w:pStyle w:val="ECCParagraph"/>
        <w:pBdr>
          <w:top w:val="single" w:sz="4" w:space="1" w:color="auto"/>
          <w:left w:val="single" w:sz="4" w:space="4" w:color="auto"/>
          <w:bottom w:val="single" w:sz="4" w:space="1" w:color="auto"/>
          <w:right w:val="single" w:sz="4" w:space="4" w:color="auto"/>
        </w:pBdr>
        <w:jc w:val="left"/>
      </w:pPr>
      <w:r w:rsidRPr="00364139">
        <w:rPr>
          <w:noProof/>
          <w:lang w:val="da-DK" w:eastAsia="da-DK"/>
        </w:rPr>
        <w:drawing>
          <wp:inline distT="0" distB="0" distL="0" distR="0" wp14:anchorId="7A3B8EEA" wp14:editId="59E68DE2">
            <wp:extent cx="6120765" cy="1070395"/>
            <wp:effectExtent l="0" t="0" r="0" b="0"/>
            <wp:docPr id="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1070395"/>
                    </a:xfrm>
                    <a:prstGeom prst="rect">
                      <a:avLst/>
                    </a:prstGeom>
                    <a:noFill/>
                    <a:ln>
                      <a:noFill/>
                    </a:ln>
                  </pic:spPr>
                </pic:pic>
              </a:graphicData>
            </a:graphic>
          </wp:inline>
        </w:drawing>
      </w:r>
    </w:p>
    <w:p w:rsidR="00B510EF" w:rsidRPr="00364139" w:rsidRDefault="00B510EF" w:rsidP="009D204C">
      <w:pPr>
        <w:pStyle w:val="ECCTablenote"/>
      </w:pPr>
      <w:r w:rsidRPr="00364139">
        <w:rPr>
          <w:rFonts w:ascii="TimesNewRoman,Bold" w:hAnsi="TimesNewRoman,Bold" w:cs="TimesNewRoman,Bold"/>
          <w:b/>
          <w:bCs/>
        </w:rPr>
        <w:t xml:space="preserve">5.337 </w:t>
      </w:r>
      <w:r w:rsidRPr="00364139">
        <w:t>The use of the bands 1 300-1 350 MHz, 2 700-2 900 MHz and 9 000-9 200 MHz by the aeronautical radionavigation service is restricted to ground-based radars and to associated airborne transponders which transmit only on frequencies in these bands and only when actuated by radars operating in the same band.</w:t>
      </w:r>
    </w:p>
    <w:p w:rsidR="00B510EF" w:rsidRPr="00364139" w:rsidRDefault="00B510EF" w:rsidP="009D204C">
      <w:pPr>
        <w:pStyle w:val="ECCTablenote"/>
      </w:pPr>
      <w:r w:rsidRPr="00364139">
        <w:rPr>
          <w:rFonts w:ascii="TimesNewRoman,Bold" w:hAnsi="TimesNewRoman,Bold" w:cs="TimesNewRoman,Bold"/>
          <w:b/>
          <w:bCs/>
        </w:rPr>
        <w:t xml:space="preserve">5.423 </w:t>
      </w:r>
      <w:r w:rsidRPr="00364139">
        <w:t xml:space="preserve">In the band 2 700-2 900 MHz, ground-based radars used for meteorological purposes are authorized to operate on a basis of equality with stations of the aeronautical radionavigation service. </w:t>
      </w:r>
    </w:p>
    <w:p w:rsidR="00B510EF" w:rsidRPr="00364139" w:rsidRDefault="00B510EF" w:rsidP="009D204C">
      <w:pPr>
        <w:pStyle w:val="ECCTablenote"/>
        <w:rPr>
          <w:sz w:val="11"/>
          <w:szCs w:val="11"/>
        </w:rPr>
      </w:pPr>
      <w:r w:rsidRPr="00364139">
        <w:rPr>
          <w:rFonts w:ascii="TimesNewRoman,Bold" w:hAnsi="TimesNewRoman,Bold" w:cs="TimesNewRoman,Bold"/>
          <w:b/>
          <w:bCs/>
        </w:rPr>
        <w:t xml:space="preserve">5.424A </w:t>
      </w:r>
      <w:r w:rsidRPr="00364139">
        <w:t xml:space="preserve">In the band 2 900-3 100 MHz, stations in the radiolocation service shall not cause harmful interference to, nor claim protection from, radar systems in the radionavigation service. </w:t>
      </w:r>
      <w:r w:rsidRPr="00364139">
        <w:rPr>
          <w:sz w:val="11"/>
          <w:szCs w:val="11"/>
        </w:rPr>
        <w:t>(WRC-03)</w:t>
      </w:r>
    </w:p>
    <w:p w:rsidR="00B510EF" w:rsidRPr="00364139" w:rsidRDefault="00B510EF" w:rsidP="009D204C">
      <w:pPr>
        <w:pStyle w:val="ECCTablenote"/>
      </w:pPr>
      <w:r w:rsidRPr="00364139">
        <w:rPr>
          <w:rFonts w:ascii="TimesNewRoman,Bold" w:hAnsi="TimesNewRoman,Bold" w:cs="TimesNewRoman,Bold"/>
          <w:b/>
          <w:bCs/>
        </w:rPr>
        <w:t xml:space="preserve">5.425 </w:t>
      </w:r>
      <w:r w:rsidRPr="00364139">
        <w:t>In the band 2 900-3 100 MHz, the use of the shipborne interrogator-transponder (SIT) system shall be confined to the sub-band 2 930 -2 950 MHz.</w:t>
      </w:r>
    </w:p>
    <w:p w:rsidR="00B510EF" w:rsidRPr="00364139" w:rsidRDefault="00B510EF" w:rsidP="009D204C">
      <w:pPr>
        <w:pStyle w:val="ECCTablenote"/>
      </w:pPr>
      <w:r w:rsidRPr="00364139">
        <w:rPr>
          <w:rFonts w:ascii="TimesNewRoman,Bold" w:hAnsi="TimesNewRoman,Bold" w:cs="TimesNewRoman,Bold"/>
          <w:b/>
          <w:bCs/>
        </w:rPr>
        <w:t xml:space="preserve">5.426 </w:t>
      </w:r>
      <w:r w:rsidRPr="00364139">
        <w:t>The use of the band 2 900-3 100 MHz by the aeronautical radionavigation service is limited to groundbased radars.</w:t>
      </w:r>
    </w:p>
    <w:p w:rsidR="00B510EF" w:rsidRPr="00364139" w:rsidRDefault="00B510EF" w:rsidP="009D204C">
      <w:pPr>
        <w:pStyle w:val="ECCTablenote"/>
      </w:pPr>
      <w:r w:rsidRPr="00364139">
        <w:rPr>
          <w:rFonts w:ascii="TimesNewRoman,Bold" w:hAnsi="TimesNewRoman,Bold" w:cs="TimesNewRoman,Bold"/>
          <w:b/>
          <w:bCs/>
        </w:rPr>
        <w:t xml:space="preserve">5.427 </w:t>
      </w:r>
      <w:r w:rsidRPr="00364139">
        <w:t xml:space="preserve">In the bands 2 900-3 100 MHz and 9 300-9 500 MHz, the response from radar transponders shall not be capable of being confused with the response from radar beacons (racons) and shall not cause interference to ship or aeronautical radars in the radionavigation service, having regard, however, to No. </w:t>
      </w:r>
      <w:r w:rsidRPr="00364139">
        <w:rPr>
          <w:rFonts w:ascii="TimesNewRoman,Bold" w:hAnsi="TimesNewRoman,Bold" w:cs="TimesNewRoman,Bold"/>
          <w:b/>
          <w:bCs/>
        </w:rPr>
        <w:t>4.9</w:t>
      </w:r>
      <w:r w:rsidRPr="00364139">
        <w:t>.</w:t>
      </w:r>
    </w:p>
    <w:p w:rsidR="00637BE0" w:rsidRPr="00364139" w:rsidRDefault="007C63A9" w:rsidP="007C63A9">
      <w:pPr>
        <w:pStyle w:val="Caption"/>
        <w:rPr>
          <w:lang w:val="en-GB"/>
        </w:rPr>
      </w:pPr>
      <w:r w:rsidRPr="00364139">
        <w:rPr>
          <w:lang w:val="en-GB"/>
        </w:rPr>
        <w:t xml:space="preserve">Figure </w:t>
      </w:r>
      <w:r w:rsidRPr="00364139">
        <w:rPr>
          <w:lang w:val="en-GB"/>
        </w:rPr>
        <w:fldChar w:fldCharType="begin"/>
      </w:r>
      <w:r w:rsidRPr="00364139">
        <w:rPr>
          <w:lang w:val="en-GB"/>
        </w:rPr>
        <w:instrText xml:space="preserve"> SEQ Figure \* ARABIC </w:instrText>
      </w:r>
      <w:r w:rsidRPr="00364139">
        <w:rPr>
          <w:lang w:val="en-GB"/>
        </w:rPr>
        <w:fldChar w:fldCharType="separate"/>
      </w:r>
      <w:r w:rsidR="00A117B8">
        <w:rPr>
          <w:noProof/>
          <w:lang w:val="en-GB"/>
        </w:rPr>
        <w:t>3</w:t>
      </w:r>
      <w:r w:rsidRPr="00364139">
        <w:rPr>
          <w:lang w:val="en-GB"/>
        </w:rPr>
        <w:fldChar w:fldCharType="end"/>
      </w:r>
      <w:r w:rsidRPr="00364139">
        <w:rPr>
          <w:lang w:val="en-GB"/>
        </w:rPr>
        <w:t xml:space="preserve">: </w:t>
      </w:r>
      <w:r w:rsidR="00637BE0" w:rsidRPr="00364139">
        <w:rPr>
          <w:lang w:val="en-GB"/>
        </w:rPr>
        <w:t>Frequency use in the band 2700-2900 MHz</w:t>
      </w:r>
    </w:p>
    <w:p w:rsidR="00BB1312" w:rsidRPr="00364139" w:rsidRDefault="0015476F" w:rsidP="00BB1312">
      <w:pPr>
        <w:pStyle w:val="Heading3"/>
        <w:rPr>
          <w:lang w:val="en-GB"/>
        </w:rPr>
      </w:pPr>
      <w:bookmarkStart w:id="29" w:name="_Toc441663658"/>
      <w:r w:rsidRPr="00364139">
        <w:rPr>
          <w:lang w:val="en-GB"/>
        </w:rPr>
        <w:t>Us</w:t>
      </w:r>
      <w:r w:rsidR="00BB1312" w:rsidRPr="00364139">
        <w:rPr>
          <w:lang w:val="en-GB"/>
        </w:rPr>
        <w:t>e of the band above 2900 MH</w:t>
      </w:r>
      <w:r w:rsidR="00BB1312" w:rsidRPr="00364139">
        <w:rPr>
          <w:caps/>
          <w:sz w:val="16"/>
          <w:lang w:val="en-GB"/>
        </w:rPr>
        <w:t>z</w:t>
      </w:r>
      <w:bookmarkEnd w:id="29"/>
    </w:p>
    <w:p w:rsidR="00AE5D00" w:rsidRPr="00364139" w:rsidRDefault="00AE5D00" w:rsidP="00C01929">
      <w:pPr>
        <w:pStyle w:val="ECCParagraph"/>
      </w:pPr>
      <w:r w:rsidRPr="00364139">
        <w:t xml:space="preserve">The upper adjacent band is used for </w:t>
      </w:r>
      <w:r w:rsidR="00BB1312" w:rsidRPr="00364139">
        <w:t xml:space="preserve">radiolocation, </w:t>
      </w:r>
      <w:r w:rsidRPr="00364139">
        <w:t xml:space="preserve">navigation </w:t>
      </w:r>
      <w:r w:rsidR="006F7EDC" w:rsidRPr="00364139">
        <w:t>and maritime radars</w:t>
      </w:r>
      <w:r w:rsidRPr="00364139">
        <w:t>.</w:t>
      </w:r>
    </w:p>
    <w:p w:rsidR="004D11B7" w:rsidRPr="00364139" w:rsidRDefault="004D11B7" w:rsidP="004D11B7">
      <w:pPr>
        <w:pStyle w:val="Heading3"/>
        <w:rPr>
          <w:lang w:val="en-GB"/>
        </w:rPr>
      </w:pPr>
      <w:bookmarkStart w:id="30" w:name="_Toc441663659"/>
      <w:r w:rsidRPr="00364139">
        <w:rPr>
          <w:lang w:val="en-GB"/>
        </w:rPr>
        <w:t>Use of the band 2690-2700 MH</w:t>
      </w:r>
      <w:r w:rsidRPr="00364139">
        <w:rPr>
          <w:caps/>
          <w:sz w:val="16"/>
          <w:lang w:val="en-GB"/>
        </w:rPr>
        <w:t>z</w:t>
      </w:r>
      <w:bookmarkEnd w:id="30"/>
    </w:p>
    <w:p w:rsidR="004D11B7" w:rsidRPr="00364139" w:rsidRDefault="009D0FF0" w:rsidP="004D11B7">
      <w:pPr>
        <w:pStyle w:val="ECCParagraph"/>
      </w:pPr>
      <w:r w:rsidRPr="00364139">
        <w:t>The band 2690-2700 MHz, between mobile service and radar, is allocated to the passive services Radioastronomy, Space Research (passive) and Earth-Exploration-Satellite (passive) associated with the RR 5.340</w:t>
      </w:r>
      <w:r w:rsidRPr="00364139">
        <w:rPr>
          <w:i/>
        </w:rPr>
        <w:t xml:space="preserve">. </w:t>
      </w:r>
    </w:p>
    <w:p w:rsidR="004D11B7" w:rsidRPr="00364139" w:rsidRDefault="0015476F" w:rsidP="004D11B7">
      <w:pPr>
        <w:pStyle w:val="Heading3"/>
        <w:rPr>
          <w:lang w:val="en-GB"/>
        </w:rPr>
      </w:pPr>
      <w:bookmarkStart w:id="31" w:name="_Toc441663660"/>
      <w:r w:rsidRPr="00364139">
        <w:rPr>
          <w:lang w:val="en-GB"/>
        </w:rPr>
        <w:t>Us</w:t>
      </w:r>
      <w:r w:rsidR="004D11B7" w:rsidRPr="00364139">
        <w:rPr>
          <w:lang w:val="en-GB"/>
        </w:rPr>
        <w:t>e of the band below 2690 MH</w:t>
      </w:r>
      <w:r w:rsidR="004D11B7" w:rsidRPr="00364139">
        <w:rPr>
          <w:caps/>
          <w:sz w:val="16"/>
          <w:lang w:val="en-GB"/>
        </w:rPr>
        <w:t>z</w:t>
      </w:r>
      <w:bookmarkEnd w:id="31"/>
    </w:p>
    <w:p w:rsidR="00EC1247" w:rsidRPr="00364139" w:rsidRDefault="00EC1247" w:rsidP="008A68D1">
      <w:pPr>
        <w:pStyle w:val="ECCParagraph"/>
      </w:pPr>
      <w:bookmarkStart w:id="32" w:name="_Ref280083704"/>
      <w:r w:rsidRPr="00364139">
        <w:t xml:space="preserve">The band 2500-2690 MHz is allocated to the terrestrial Mobile Service. The harmonised spectrum scheme for electronic communication systems (ECS) including IMT is defined in the relevant ECC and EC Decisions. </w:t>
      </w:r>
      <w:r w:rsidR="009D0FF0" w:rsidRPr="00364139">
        <w:t>The most common use of this band in Europe is expected to be the arrangement: 2*70 MHz for FDD (2500-2570 MHz for FDD UL and 2620-2690 MHz for FDD DL) and between 50 MHz (2570-2620 MHz) for TDD or SDL based on national decision</w:t>
      </w:r>
      <w:r w:rsidR="00A85D6A" w:rsidRPr="00364139">
        <w:t>s</w:t>
      </w:r>
      <w:r w:rsidR="009D0FF0" w:rsidRPr="00364139">
        <w:t xml:space="preserve">. </w:t>
      </w:r>
      <w:r w:rsidRPr="00364139">
        <w:t>It should be noted that other frequency arrangements in the spectrum 2.5-2.69 GHz may apply on a national basis.</w:t>
      </w:r>
    </w:p>
    <w:p w:rsidR="00EC1247" w:rsidRPr="00364139" w:rsidRDefault="00EC1247" w:rsidP="00EC1247">
      <w:pPr>
        <w:pStyle w:val="ECCParagraph"/>
      </w:pPr>
      <w:r w:rsidRPr="00364139">
        <w:t>In the following, the base station of the mobile service is called simply base station and the mobile station is called terminal.</w:t>
      </w:r>
      <w:r w:rsidR="00A117B8">
        <w:t xml:space="preserve"> </w:t>
      </w:r>
      <w:r w:rsidR="00A117B8">
        <w:fldChar w:fldCharType="begin"/>
      </w:r>
      <w:r w:rsidR="00A117B8">
        <w:instrText xml:space="preserve"> REF _Ref441660337 \n \h </w:instrText>
      </w:r>
      <w:r w:rsidR="00A117B8">
        <w:fldChar w:fldCharType="separate"/>
      </w:r>
      <w:r w:rsidR="00A117B8">
        <w:t>[21]</w:t>
      </w:r>
      <w:r w:rsidR="00A117B8">
        <w:fldChar w:fldCharType="end"/>
      </w:r>
    </w:p>
    <w:bookmarkEnd w:id="32"/>
    <w:p w:rsidR="00A85D6A" w:rsidRPr="00364139" w:rsidRDefault="00A85D6A" w:rsidP="00A85D6A">
      <w:pPr>
        <w:pStyle w:val="ECCParagraph"/>
        <w:jc w:val="center"/>
      </w:pPr>
    </w:p>
    <w:p w:rsidR="00062647" w:rsidRPr="00364139" w:rsidRDefault="00062647" w:rsidP="00A85D6A">
      <w:pPr>
        <w:pStyle w:val="ECCParagraph"/>
        <w:jc w:val="center"/>
      </w:pPr>
      <w:r w:rsidRPr="00364139">
        <w:rPr>
          <w:noProof/>
          <w:lang w:val="da-DK" w:eastAsia="da-DK"/>
        </w:rPr>
        <w:drawing>
          <wp:inline distT="0" distB="0" distL="0" distR="0" wp14:anchorId="0B1A98D4" wp14:editId="1665B823">
            <wp:extent cx="5231959" cy="1234446"/>
            <wp:effectExtent l="0" t="0" r="6985" b="3810"/>
            <wp:docPr id="14358" name="Picture 14358" descr="C:\Users\jokelpe\0_Folders\___2016_01_Copenhagen\Input documents\alloc_f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kelpe\0_Folders\___2016_01_Copenhagen\Input documents\alloc_fig.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1959" cy="1234446"/>
                    </a:xfrm>
                    <a:prstGeom prst="rect">
                      <a:avLst/>
                    </a:prstGeom>
                    <a:noFill/>
                    <a:ln>
                      <a:noFill/>
                    </a:ln>
                  </pic:spPr>
                </pic:pic>
              </a:graphicData>
            </a:graphic>
          </wp:inline>
        </w:drawing>
      </w:r>
    </w:p>
    <w:p w:rsidR="00A85D6A" w:rsidRPr="00364139" w:rsidRDefault="00A85D6A" w:rsidP="00A85D6A">
      <w:pPr>
        <w:pStyle w:val="Caption"/>
        <w:rPr>
          <w:lang w:val="en-GB"/>
        </w:rPr>
      </w:pPr>
      <w:r w:rsidRPr="00364139">
        <w:rPr>
          <w:lang w:val="en-GB"/>
        </w:rPr>
        <w:t xml:space="preserve">Figure </w:t>
      </w:r>
      <w:r w:rsidRPr="00364139">
        <w:rPr>
          <w:lang w:val="en-GB"/>
        </w:rPr>
        <w:fldChar w:fldCharType="begin"/>
      </w:r>
      <w:r w:rsidRPr="00364139">
        <w:rPr>
          <w:lang w:val="en-GB"/>
        </w:rPr>
        <w:instrText xml:space="preserve"> SEQ Figure \* ARABIC </w:instrText>
      </w:r>
      <w:r w:rsidRPr="00364139">
        <w:rPr>
          <w:lang w:val="en-GB"/>
        </w:rPr>
        <w:fldChar w:fldCharType="separate"/>
      </w:r>
      <w:r w:rsidR="00A117B8">
        <w:rPr>
          <w:noProof/>
          <w:lang w:val="en-GB"/>
        </w:rPr>
        <w:t>4</w:t>
      </w:r>
      <w:r w:rsidRPr="00364139">
        <w:rPr>
          <w:lang w:val="en-GB"/>
        </w:rPr>
        <w:fldChar w:fldCharType="end"/>
      </w:r>
      <w:r w:rsidRPr="00364139">
        <w:rPr>
          <w:lang w:val="en-GB"/>
        </w:rPr>
        <w:t>: Frequency arrangement between MFCN and PMSE in the band 2500-2900 MHz</w:t>
      </w:r>
    </w:p>
    <w:p w:rsidR="003539E4" w:rsidRPr="00364139" w:rsidRDefault="003539E4" w:rsidP="000E10F1">
      <w:pPr>
        <w:pStyle w:val="Heading3"/>
        <w:rPr>
          <w:lang w:val="en-GB"/>
        </w:rPr>
      </w:pPr>
      <w:bookmarkStart w:id="33" w:name="_Toc441663661"/>
      <w:r w:rsidRPr="00364139">
        <w:rPr>
          <w:lang w:val="en-GB"/>
        </w:rPr>
        <w:t>Technical characteristics of ATC</w:t>
      </w:r>
      <w:r w:rsidR="00426346" w:rsidRPr="00364139">
        <w:rPr>
          <w:lang w:val="en-GB"/>
        </w:rPr>
        <w:t>/</w:t>
      </w:r>
      <w:r w:rsidR="00227FD1" w:rsidRPr="00364139">
        <w:rPr>
          <w:lang w:val="en-GB"/>
        </w:rPr>
        <w:t>Defence</w:t>
      </w:r>
      <w:r w:rsidRPr="00364139">
        <w:rPr>
          <w:lang w:val="en-GB"/>
        </w:rPr>
        <w:t xml:space="preserve"> and meteorological radars</w:t>
      </w:r>
      <w:bookmarkEnd w:id="33"/>
    </w:p>
    <w:p w:rsidR="003539E4" w:rsidRPr="00364139" w:rsidRDefault="003539E4" w:rsidP="003539E4">
      <w:pPr>
        <w:pStyle w:val="ECCParagraph"/>
      </w:pPr>
      <w:r w:rsidRPr="00364139">
        <w:t>The characteristics of the ATC</w:t>
      </w:r>
      <w:r w:rsidR="00426346" w:rsidRPr="00364139">
        <w:t>/</w:t>
      </w:r>
      <w:r w:rsidR="00227FD1" w:rsidRPr="00364139">
        <w:t>Defence</w:t>
      </w:r>
      <w:r w:rsidRPr="00364139">
        <w:t xml:space="preserve"> and meteorological radars in the frequency band 2700-2900 MHz are reused from </w:t>
      </w:r>
      <w:r w:rsidR="0072089F" w:rsidRPr="00364139">
        <w:fldChar w:fldCharType="begin"/>
      </w:r>
      <w:r w:rsidR="0072089F" w:rsidRPr="00364139">
        <w:instrText xml:space="preserve"> REF _Ref440289167 \h </w:instrText>
      </w:r>
      <w:r w:rsidR="0072089F" w:rsidRPr="00364139">
        <w:fldChar w:fldCharType="separate"/>
      </w:r>
      <w:r w:rsidR="00A117B8" w:rsidRPr="00364139">
        <w:t xml:space="preserve">Table </w:t>
      </w:r>
      <w:r w:rsidR="00A117B8">
        <w:rPr>
          <w:noProof/>
        </w:rPr>
        <w:t>7</w:t>
      </w:r>
      <w:r w:rsidR="0072089F" w:rsidRPr="00364139">
        <w:fldChar w:fldCharType="end"/>
      </w:r>
      <w:r w:rsidRPr="00364139">
        <w:t xml:space="preserve">, extracted from ECC Report 174 </w:t>
      </w:r>
      <w:r w:rsidR="00465FBB" w:rsidRPr="00364139">
        <w:fldChar w:fldCharType="begin"/>
      </w:r>
      <w:r w:rsidR="00465FBB" w:rsidRPr="00364139">
        <w:instrText xml:space="preserve"> REF _Ref431310005 \r \h </w:instrText>
      </w:r>
      <w:r w:rsidR="00465FBB" w:rsidRPr="00364139">
        <w:fldChar w:fldCharType="separate"/>
      </w:r>
      <w:r w:rsidR="00A117B8">
        <w:t>[9]</w:t>
      </w:r>
      <w:r w:rsidR="00465FBB" w:rsidRPr="00364139">
        <w:fldChar w:fldCharType="end"/>
      </w:r>
      <w:r w:rsidR="00465FBB" w:rsidRPr="00364139">
        <w:t xml:space="preserve"> </w:t>
      </w:r>
      <w:r w:rsidR="00DC447D" w:rsidRPr="00364139">
        <w:t>and additional parameters for blocking and selectivity.</w:t>
      </w:r>
    </w:p>
    <w:p w:rsidR="003539E4" w:rsidRPr="00364139" w:rsidRDefault="003539E4" w:rsidP="003539E4">
      <w:pPr>
        <w:rPr>
          <w:b/>
          <w:color w:val="D2232A"/>
          <w:lang w:val="en-GB"/>
        </w:rPr>
        <w:sectPr w:rsidR="003539E4" w:rsidRPr="00364139" w:rsidSect="007F7C0D">
          <w:headerReference w:type="even" r:id="rId19"/>
          <w:pgSz w:w="11907" w:h="16840"/>
          <w:pgMar w:top="1276" w:right="992" w:bottom="993" w:left="1298" w:header="567" w:footer="567" w:gutter="0"/>
          <w:cols w:space="708"/>
          <w:docGrid w:linePitch="272"/>
        </w:sectPr>
      </w:pPr>
    </w:p>
    <w:p w:rsidR="003539E4" w:rsidRPr="00364139" w:rsidRDefault="002F348B" w:rsidP="00C74731">
      <w:pPr>
        <w:pStyle w:val="ECCTabletitle"/>
      </w:pPr>
      <w:bookmarkStart w:id="34" w:name="_Ref440289167"/>
      <w:bookmarkStart w:id="35" w:name="_Ref303162057"/>
      <w:r w:rsidRPr="00364139">
        <w:lastRenderedPageBreak/>
        <w:t xml:space="preserve">Table </w:t>
      </w:r>
      <w:r w:rsidR="007134D5" w:rsidRPr="00364139">
        <w:fldChar w:fldCharType="begin"/>
      </w:r>
      <w:r w:rsidR="007134D5" w:rsidRPr="00364139">
        <w:instrText xml:space="preserve"> SEQ Table \* ARABIC </w:instrText>
      </w:r>
      <w:r w:rsidR="007134D5" w:rsidRPr="00364139">
        <w:fldChar w:fldCharType="separate"/>
      </w:r>
      <w:r w:rsidR="00A117B8">
        <w:rPr>
          <w:noProof/>
        </w:rPr>
        <w:t>7</w:t>
      </w:r>
      <w:r w:rsidR="007134D5" w:rsidRPr="00364139">
        <w:rPr>
          <w:noProof/>
        </w:rPr>
        <w:fldChar w:fldCharType="end"/>
      </w:r>
      <w:bookmarkEnd w:id="34"/>
      <w:r w:rsidRPr="00364139">
        <w:t xml:space="preserve">: </w:t>
      </w:r>
      <w:r w:rsidR="003539E4" w:rsidRPr="00364139">
        <w:t>ATC</w:t>
      </w:r>
      <w:r w:rsidR="00426346" w:rsidRPr="00364139">
        <w:t>/</w:t>
      </w:r>
      <w:r w:rsidR="00227FD1" w:rsidRPr="00364139">
        <w:t>Defence</w:t>
      </w:r>
      <w:r w:rsidR="003539E4" w:rsidRPr="00364139">
        <w:t xml:space="preserve"> and Meteorological radar characteristics</w:t>
      </w:r>
      <w:bookmarkEnd w:id="35"/>
    </w:p>
    <w:tbl>
      <w:tblPr>
        <w:tblW w:w="14184"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633"/>
        <w:gridCol w:w="1568"/>
        <w:gridCol w:w="2126"/>
        <w:gridCol w:w="2126"/>
        <w:gridCol w:w="1134"/>
        <w:gridCol w:w="1134"/>
        <w:gridCol w:w="3463"/>
      </w:tblGrid>
      <w:tr w:rsidR="003539E4" w:rsidRPr="00364139" w:rsidTr="00C74731">
        <w:trPr>
          <w:trHeight w:val="102"/>
          <w:tblHeader/>
          <w:jc w:val="center"/>
        </w:trPr>
        <w:tc>
          <w:tcPr>
            <w:tcW w:w="2633" w:type="dxa"/>
            <w:vMerge w:val="restart"/>
            <w:tcBorders>
              <w:top w:val="single" w:sz="4" w:space="0" w:color="D2232A"/>
              <w:left w:val="single" w:sz="4" w:space="0" w:color="D2232A"/>
              <w:bottom w:val="single" w:sz="4" w:space="0" w:color="D2232A"/>
              <w:right w:val="single" w:sz="4" w:space="0" w:color="FFFFFF"/>
            </w:tcBorders>
            <w:shd w:val="clear" w:color="auto" w:fill="D2232A"/>
            <w:vAlign w:val="center"/>
            <w:hideMark/>
          </w:tcPr>
          <w:p w:rsidR="003539E4" w:rsidRPr="00364139" w:rsidRDefault="003539E4">
            <w:pPr>
              <w:jc w:val="center"/>
              <w:rPr>
                <w:b/>
                <w:color w:val="FFFFFF"/>
                <w:szCs w:val="20"/>
                <w:lang w:val="en-GB"/>
              </w:rPr>
            </w:pPr>
            <w:r w:rsidRPr="00364139">
              <w:rPr>
                <w:b/>
                <w:color w:val="FFFFFF"/>
                <w:szCs w:val="20"/>
                <w:lang w:val="en-GB"/>
              </w:rPr>
              <w:t>Parameter</w:t>
            </w:r>
          </w:p>
        </w:tc>
        <w:tc>
          <w:tcPr>
            <w:tcW w:w="1568" w:type="dxa"/>
            <w:vMerge w:val="restart"/>
            <w:tcBorders>
              <w:top w:val="single" w:sz="4" w:space="0" w:color="D2232A"/>
              <w:left w:val="single" w:sz="4" w:space="0" w:color="FFFFFF"/>
              <w:bottom w:val="single" w:sz="4" w:space="0" w:color="D2232A"/>
              <w:right w:val="single" w:sz="4" w:space="0" w:color="FFFFFF"/>
            </w:tcBorders>
            <w:shd w:val="clear" w:color="auto" w:fill="D2232A"/>
            <w:vAlign w:val="center"/>
            <w:hideMark/>
          </w:tcPr>
          <w:p w:rsidR="003539E4" w:rsidRPr="00364139" w:rsidRDefault="003539E4">
            <w:pPr>
              <w:jc w:val="center"/>
              <w:rPr>
                <w:b/>
                <w:color w:val="FFFFFF"/>
                <w:szCs w:val="20"/>
                <w:lang w:val="en-GB"/>
              </w:rPr>
            </w:pPr>
            <w:r w:rsidRPr="00364139">
              <w:rPr>
                <w:b/>
                <w:color w:val="FFFFFF"/>
                <w:szCs w:val="20"/>
                <w:lang w:val="en-GB"/>
              </w:rPr>
              <w:t>Unit</w:t>
            </w:r>
          </w:p>
        </w:tc>
        <w:tc>
          <w:tcPr>
            <w:tcW w:w="6520" w:type="dxa"/>
            <w:gridSpan w:val="4"/>
            <w:tcBorders>
              <w:top w:val="single" w:sz="4" w:space="0" w:color="D2232A"/>
              <w:left w:val="single" w:sz="4" w:space="0" w:color="FFFFFF"/>
              <w:bottom w:val="single" w:sz="4" w:space="0" w:color="FFFFFF"/>
              <w:right w:val="single" w:sz="4" w:space="0" w:color="FFFFFF"/>
            </w:tcBorders>
            <w:shd w:val="clear" w:color="auto" w:fill="D2232A"/>
            <w:vAlign w:val="center"/>
            <w:hideMark/>
          </w:tcPr>
          <w:p w:rsidR="003539E4" w:rsidRPr="00364139" w:rsidRDefault="003539E4">
            <w:pPr>
              <w:jc w:val="center"/>
              <w:rPr>
                <w:b/>
                <w:color w:val="FFFFFF"/>
                <w:szCs w:val="20"/>
                <w:lang w:val="en-GB"/>
              </w:rPr>
            </w:pPr>
            <w:r w:rsidRPr="00364139">
              <w:rPr>
                <w:b/>
                <w:color w:val="FFFFFF"/>
                <w:szCs w:val="20"/>
                <w:lang w:val="en-GB"/>
              </w:rPr>
              <w:t xml:space="preserve">ATC and </w:t>
            </w:r>
            <w:r w:rsidR="00227FD1" w:rsidRPr="00364139">
              <w:rPr>
                <w:b/>
                <w:color w:val="FFFFFF"/>
                <w:szCs w:val="20"/>
                <w:lang w:val="en-GB"/>
              </w:rPr>
              <w:t>defence</w:t>
            </w:r>
          </w:p>
        </w:tc>
        <w:tc>
          <w:tcPr>
            <w:tcW w:w="3463" w:type="dxa"/>
            <w:tcBorders>
              <w:top w:val="single" w:sz="4" w:space="0" w:color="D2232A"/>
              <w:left w:val="single" w:sz="4" w:space="0" w:color="FFFFFF"/>
              <w:bottom w:val="single" w:sz="4" w:space="0" w:color="D2232A"/>
              <w:right w:val="single" w:sz="4" w:space="0" w:color="FFFFFF"/>
            </w:tcBorders>
            <w:shd w:val="clear" w:color="auto" w:fill="D2232A"/>
            <w:hideMark/>
          </w:tcPr>
          <w:p w:rsidR="003539E4" w:rsidRPr="00364139" w:rsidRDefault="003539E4">
            <w:pPr>
              <w:jc w:val="center"/>
              <w:rPr>
                <w:b/>
                <w:color w:val="FFFFFF"/>
                <w:szCs w:val="20"/>
                <w:lang w:val="en-GB"/>
              </w:rPr>
            </w:pPr>
            <w:r w:rsidRPr="00364139">
              <w:rPr>
                <w:b/>
                <w:color w:val="FFFFFF"/>
                <w:szCs w:val="20"/>
                <w:lang w:val="en-GB"/>
              </w:rPr>
              <w:t>Meteorology</w:t>
            </w:r>
          </w:p>
        </w:tc>
      </w:tr>
      <w:tr w:rsidR="003539E4" w:rsidRPr="00364139" w:rsidTr="00C74731">
        <w:trPr>
          <w:trHeight w:val="102"/>
          <w:tblHeader/>
          <w:jc w:val="center"/>
        </w:trPr>
        <w:tc>
          <w:tcPr>
            <w:tcW w:w="0" w:type="auto"/>
            <w:vMerge/>
            <w:tcBorders>
              <w:top w:val="single" w:sz="4" w:space="0" w:color="D2232A"/>
              <w:left w:val="single" w:sz="4" w:space="0" w:color="D2232A"/>
              <w:bottom w:val="single" w:sz="4" w:space="0" w:color="D2232A"/>
              <w:right w:val="single" w:sz="4" w:space="0" w:color="FFFFFF"/>
            </w:tcBorders>
            <w:vAlign w:val="center"/>
            <w:hideMark/>
          </w:tcPr>
          <w:p w:rsidR="003539E4" w:rsidRPr="00364139" w:rsidRDefault="003539E4">
            <w:pPr>
              <w:rPr>
                <w:b/>
                <w:color w:val="FFFFFF"/>
                <w:szCs w:val="20"/>
                <w:lang w:val="en-GB"/>
              </w:rPr>
            </w:pPr>
          </w:p>
        </w:tc>
        <w:tc>
          <w:tcPr>
            <w:tcW w:w="1568" w:type="dxa"/>
            <w:vMerge/>
            <w:tcBorders>
              <w:top w:val="single" w:sz="4" w:space="0" w:color="D2232A"/>
              <w:left w:val="single" w:sz="4" w:space="0" w:color="FFFFFF"/>
              <w:bottom w:val="single" w:sz="4" w:space="0" w:color="D2232A"/>
              <w:right w:val="single" w:sz="4" w:space="0" w:color="FFFFFF"/>
            </w:tcBorders>
            <w:vAlign w:val="center"/>
            <w:hideMark/>
          </w:tcPr>
          <w:p w:rsidR="003539E4" w:rsidRPr="00364139" w:rsidRDefault="003539E4">
            <w:pPr>
              <w:rPr>
                <w:b/>
                <w:color w:val="FFFFFF"/>
                <w:szCs w:val="20"/>
                <w:lang w:val="en-GB"/>
              </w:rPr>
            </w:pPr>
          </w:p>
        </w:tc>
        <w:tc>
          <w:tcPr>
            <w:tcW w:w="2126" w:type="dxa"/>
            <w:tcBorders>
              <w:top w:val="single" w:sz="4" w:space="0" w:color="FFFFFF"/>
              <w:left w:val="single" w:sz="4" w:space="0" w:color="FFFFFF"/>
              <w:bottom w:val="single" w:sz="4" w:space="0" w:color="D2232A"/>
              <w:right w:val="single" w:sz="4" w:space="0" w:color="FFFFFF"/>
            </w:tcBorders>
            <w:shd w:val="clear" w:color="auto" w:fill="D2232A"/>
            <w:vAlign w:val="center"/>
            <w:hideMark/>
          </w:tcPr>
          <w:p w:rsidR="003539E4" w:rsidRPr="00364139" w:rsidRDefault="003539E4">
            <w:pPr>
              <w:jc w:val="center"/>
              <w:rPr>
                <w:b/>
                <w:color w:val="FFFFFF"/>
                <w:szCs w:val="20"/>
                <w:lang w:val="en-GB"/>
              </w:rPr>
            </w:pPr>
            <w:r w:rsidRPr="00364139">
              <w:rPr>
                <w:b/>
                <w:color w:val="FFFFFF"/>
                <w:szCs w:val="20"/>
                <w:lang w:val="en-GB"/>
              </w:rPr>
              <w:t>Type 1</w:t>
            </w:r>
          </w:p>
        </w:tc>
        <w:tc>
          <w:tcPr>
            <w:tcW w:w="2126" w:type="dxa"/>
            <w:tcBorders>
              <w:top w:val="single" w:sz="4" w:space="0" w:color="FFFFFF"/>
              <w:left w:val="single" w:sz="4" w:space="0" w:color="FFFFFF"/>
              <w:bottom w:val="single" w:sz="4" w:space="0" w:color="D2232A"/>
              <w:right w:val="single" w:sz="4" w:space="0" w:color="FFFFFF"/>
            </w:tcBorders>
            <w:shd w:val="clear" w:color="auto" w:fill="D2232A"/>
            <w:hideMark/>
          </w:tcPr>
          <w:p w:rsidR="003539E4" w:rsidRPr="00364139" w:rsidRDefault="003539E4">
            <w:pPr>
              <w:jc w:val="center"/>
              <w:rPr>
                <w:b/>
                <w:color w:val="FFFFFF"/>
                <w:szCs w:val="20"/>
                <w:lang w:val="en-GB"/>
              </w:rPr>
            </w:pPr>
            <w:r w:rsidRPr="00364139">
              <w:rPr>
                <w:b/>
                <w:color w:val="FFFFFF"/>
                <w:szCs w:val="20"/>
                <w:lang w:val="en-GB"/>
              </w:rPr>
              <w:t>Type 2</w:t>
            </w:r>
          </w:p>
        </w:tc>
        <w:tc>
          <w:tcPr>
            <w:tcW w:w="2268" w:type="dxa"/>
            <w:gridSpan w:val="2"/>
            <w:tcBorders>
              <w:top w:val="single" w:sz="4" w:space="0" w:color="FFFFFF"/>
              <w:left w:val="single" w:sz="4" w:space="0" w:color="FFFFFF"/>
              <w:bottom w:val="single" w:sz="4" w:space="0" w:color="D2232A"/>
              <w:right w:val="single" w:sz="4" w:space="0" w:color="FFFFFF"/>
            </w:tcBorders>
            <w:shd w:val="clear" w:color="auto" w:fill="D2232A"/>
            <w:hideMark/>
          </w:tcPr>
          <w:p w:rsidR="003539E4" w:rsidRPr="00364139" w:rsidRDefault="003539E4">
            <w:pPr>
              <w:jc w:val="center"/>
              <w:rPr>
                <w:b/>
                <w:color w:val="FFFFFF"/>
                <w:szCs w:val="20"/>
                <w:lang w:val="en-GB"/>
              </w:rPr>
            </w:pPr>
            <w:r w:rsidRPr="00364139">
              <w:rPr>
                <w:b/>
                <w:color w:val="FFFFFF"/>
                <w:szCs w:val="20"/>
                <w:lang w:val="en-GB"/>
              </w:rPr>
              <w:t>Type 3</w:t>
            </w:r>
          </w:p>
        </w:tc>
        <w:tc>
          <w:tcPr>
            <w:tcW w:w="3463" w:type="dxa"/>
            <w:tcBorders>
              <w:top w:val="single" w:sz="4" w:space="0" w:color="D2232A"/>
              <w:left w:val="single" w:sz="4" w:space="0" w:color="FFFFFF"/>
              <w:bottom w:val="single" w:sz="4" w:space="0" w:color="D2232A"/>
              <w:right w:val="single" w:sz="4" w:space="0" w:color="FFFFFF"/>
            </w:tcBorders>
            <w:shd w:val="clear" w:color="auto" w:fill="D2232A"/>
            <w:hideMark/>
          </w:tcPr>
          <w:p w:rsidR="003539E4" w:rsidRPr="00364139" w:rsidRDefault="003539E4">
            <w:pPr>
              <w:jc w:val="center"/>
              <w:rPr>
                <w:b/>
                <w:color w:val="FFFFFF"/>
                <w:szCs w:val="20"/>
                <w:lang w:val="en-GB"/>
              </w:rPr>
            </w:pPr>
            <w:r w:rsidRPr="00364139">
              <w:rPr>
                <w:b/>
                <w:color w:val="FFFFFF"/>
                <w:szCs w:val="20"/>
                <w:lang w:val="en-GB"/>
              </w:rPr>
              <w:t>Type 4</w:t>
            </w:r>
          </w:p>
        </w:tc>
      </w:tr>
      <w:tr w:rsidR="003539E4" w:rsidRPr="00364139" w:rsidTr="0016118E">
        <w:trPr>
          <w:jc w:val="center"/>
        </w:trPr>
        <w:tc>
          <w:tcPr>
            <w:tcW w:w="2633" w:type="dxa"/>
            <w:tcBorders>
              <w:top w:val="single" w:sz="4" w:space="0" w:color="D2232A"/>
              <w:left w:val="single" w:sz="4" w:space="0" w:color="D2232A"/>
              <w:bottom w:val="single" w:sz="4" w:space="0" w:color="D2232A"/>
              <w:right w:val="single" w:sz="4" w:space="0" w:color="D2232A"/>
            </w:tcBorders>
            <w:hideMark/>
          </w:tcPr>
          <w:p w:rsidR="003539E4" w:rsidRPr="00364139" w:rsidRDefault="003539E4" w:rsidP="00364139">
            <w:pPr>
              <w:rPr>
                <w:rFonts w:cs="Arial"/>
                <w:szCs w:val="20"/>
                <w:lang w:val="en-GB"/>
              </w:rPr>
            </w:pPr>
            <w:r w:rsidRPr="00364139">
              <w:rPr>
                <w:rFonts w:cs="Arial"/>
                <w:szCs w:val="20"/>
                <w:lang w:val="en-GB"/>
              </w:rPr>
              <w:t>Category</w:t>
            </w:r>
          </w:p>
        </w:tc>
        <w:tc>
          <w:tcPr>
            <w:tcW w:w="1568" w:type="dxa"/>
            <w:tcBorders>
              <w:top w:val="single" w:sz="4" w:space="0" w:color="D2232A"/>
              <w:left w:val="single" w:sz="4" w:space="0" w:color="D2232A"/>
              <w:bottom w:val="single" w:sz="4" w:space="0" w:color="D2232A"/>
              <w:right w:val="single" w:sz="4" w:space="0" w:color="D2232A"/>
            </w:tcBorders>
          </w:tcPr>
          <w:p w:rsidR="003539E4" w:rsidRPr="00364139" w:rsidRDefault="003539E4" w:rsidP="00364139">
            <w:pPr>
              <w:rPr>
                <w:rFonts w:cs="Arial"/>
                <w:szCs w:val="20"/>
                <w:lang w:val="en-GB"/>
              </w:rPr>
            </w:pPr>
          </w:p>
        </w:tc>
        <w:tc>
          <w:tcPr>
            <w:tcW w:w="2126" w:type="dxa"/>
            <w:tcBorders>
              <w:top w:val="single" w:sz="4" w:space="0" w:color="D2232A"/>
              <w:left w:val="single" w:sz="4" w:space="0" w:color="D2232A"/>
              <w:bottom w:val="single" w:sz="4" w:space="0" w:color="D2232A"/>
              <w:right w:val="single" w:sz="4" w:space="0" w:color="D2232A"/>
            </w:tcBorders>
            <w:hideMark/>
          </w:tcPr>
          <w:p w:rsidR="003539E4" w:rsidRPr="00364139" w:rsidRDefault="003539E4" w:rsidP="00364139">
            <w:pPr>
              <w:rPr>
                <w:rFonts w:cs="Arial"/>
                <w:szCs w:val="20"/>
                <w:lang w:val="en-GB"/>
              </w:rPr>
            </w:pPr>
            <w:r w:rsidRPr="00364139">
              <w:rPr>
                <w:rFonts w:cs="Arial"/>
                <w:szCs w:val="20"/>
                <w:lang w:val="en-GB"/>
              </w:rPr>
              <w:t>Frequency hopping</w:t>
            </w:r>
          </w:p>
        </w:tc>
        <w:tc>
          <w:tcPr>
            <w:tcW w:w="4394" w:type="dxa"/>
            <w:gridSpan w:val="3"/>
            <w:tcBorders>
              <w:top w:val="single" w:sz="4" w:space="0" w:color="D2232A"/>
              <w:left w:val="single" w:sz="4" w:space="0" w:color="D2232A"/>
              <w:bottom w:val="single" w:sz="4" w:space="0" w:color="D2232A"/>
              <w:right w:val="single" w:sz="4" w:space="0" w:color="D2232A"/>
            </w:tcBorders>
            <w:hideMark/>
          </w:tcPr>
          <w:p w:rsidR="003539E4" w:rsidRPr="00364139" w:rsidRDefault="003539E4" w:rsidP="00364139">
            <w:pPr>
              <w:rPr>
                <w:rFonts w:cs="Arial"/>
                <w:szCs w:val="20"/>
                <w:lang w:val="en-GB"/>
              </w:rPr>
            </w:pPr>
            <w:r w:rsidRPr="00364139">
              <w:rPr>
                <w:rFonts w:cs="Arial"/>
                <w:szCs w:val="20"/>
                <w:lang w:val="en-GB"/>
              </w:rPr>
              <w:t>2 to 4 frequencies</w:t>
            </w:r>
          </w:p>
        </w:tc>
        <w:tc>
          <w:tcPr>
            <w:tcW w:w="3463" w:type="dxa"/>
            <w:tcBorders>
              <w:top w:val="single" w:sz="4" w:space="0" w:color="D2232A"/>
              <w:left w:val="single" w:sz="4" w:space="0" w:color="D2232A"/>
              <w:bottom w:val="single" w:sz="4" w:space="0" w:color="D2232A"/>
              <w:right w:val="single" w:sz="4" w:space="0" w:color="D2232A"/>
            </w:tcBorders>
            <w:hideMark/>
          </w:tcPr>
          <w:p w:rsidR="003539E4" w:rsidRPr="00364139" w:rsidRDefault="003539E4" w:rsidP="00364139">
            <w:pPr>
              <w:rPr>
                <w:rFonts w:cs="Arial"/>
                <w:szCs w:val="20"/>
                <w:lang w:val="en-GB"/>
              </w:rPr>
            </w:pPr>
            <w:r w:rsidRPr="00364139">
              <w:rPr>
                <w:rFonts w:cs="Arial"/>
                <w:szCs w:val="20"/>
                <w:lang w:val="en-GB"/>
              </w:rPr>
              <w:t>Single frequency</w:t>
            </w:r>
          </w:p>
        </w:tc>
      </w:tr>
      <w:tr w:rsidR="003539E4" w:rsidRPr="00364139" w:rsidTr="0016118E">
        <w:trPr>
          <w:jc w:val="center"/>
        </w:trPr>
        <w:tc>
          <w:tcPr>
            <w:tcW w:w="2633" w:type="dxa"/>
            <w:tcBorders>
              <w:top w:val="single" w:sz="4" w:space="0" w:color="D2232A"/>
              <w:left w:val="single" w:sz="4" w:space="0" w:color="D2232A"/>
              <w:bottom w:val="single" w:sz="4" w:space="0" w:color="D2232A"/>
              <w:right w:val="single" w:sz="4" w:space="0" w:color="D2232A"/>
            </w:tcBorders>
            <w:hideMark/>
          </w:tcPr>
          <w:p w:rsidR="003539E4" w:rsidRPr="00364139" w:rsidRDefault="003539E4" w:rsidP="00364139">
            <w:pPr>
              <w:rPr>
                <w:rFonts w:cs="Arial"/>
                <w:szCs w:val="20"/>
                <w:lang w:val="en-GB"/>
              </w:rPr>
            </w:pPr>
            <w:r w:rsidRPr="00364139">
              <w:rPr>
                <w:rFonts w:cs="Arial"/>
                <w:szCs w:val="20"/>
                <w:lang w:val="en-GB"/>
              </w:rPr>
              <w:t>Maximum antenna gain</w:t>
            </w:r>
          </w:p>
        </w:tc>
        <w:tc>
          <w:tcPr>
            <w:tcW w:w="1568" w:type="dxa"/>
            <w:tcBorders>
              <w:top w:val="single" w:sz="4" w:space="0" w:color="D2232A"/>
              <w:left w:val="single" w:sz="4" w:space="0" w:color="D2232A"/>
              <w:bottom w:val="single" w:sz="4" w:space="0" w:color="D2232A"/>
              <w:right w:val="single" w:sz="4" w:space="0" w:color="D2232A"/>
            </w:tcBorders>
            <w:hideMark/>
          </w:tcPr>
          <w:p w:rsidR="003539E4" w:rsidRPr="00364139" w:rsidRDefault="003539E4" w:rsidP="00364139">
            <w:pPr>
              <w:rPr>
                <w:rFonts w:cs="Arial"/>
                <w:szCs w:val="20"/>
                <w:lang w:val="en-GB"/>
              </w:rPr>
            </w:pPr>
            <w:r w:rsidRPr="00364139">
              <w:rPr>
                <w:rFonts w:cs="Arial"/>
                <w:szCs w:val="20"/>
                <w:lang w:val="en-GB"/>
              </w:rPr>
              <w:t>dBi</w:t>
            </w:r>
          </w:p>
        </w:tc>
        <w:tc>
          <w:tcPr>
            <w:tcW w:w="2126" w:type="dxa"/>
            <w:tcBorders>
              <w:top w:val="single" w:sz="4" w:space="0" w:color="D2232A"/>
              <w:left w:val="single" w:sz="4" w:space="0" w:color="D2232A"/>
              <w:bottom w:val="single" w:sz="4" w:space="0" w:color="D2232A"/>
              <w:right w:val="single" w:sz="4" w:space="0" w:color="D2232A"/>
            </w:tcBorders>
            <w:hideMark/>
          </w:tcPr>
          <w:p w:rsidR="003539E4" w:rsidRPr="00364139" w:rsidRDefault="003539E4" w:rsidP="00364139">
            <w:pPr>
              <w:rPr>
                <w:rFonts w:cs="Arial"/>
                <w:szCs w:val="20"/>
                <w:lang w:val="en-GB"/>
              </w:rPr>
            </w:pPr>
            <w:r w:rsidRPr="00364139">
              <w:rPr>
                <w:rFonts w:cs="Arial"/>
                <w:szCs w:val="20"/>
                <w:lang w:val="en-GB"/>
              </w:rPr>
              <w:t>&gt;</w:t>
            </w:r>
            <w:r w:rsidR="00B510EF" w:rsidRPr="00364139">
              <w:rPr>
                <w:rFonts w:cs="Arial"/>
                <w:szCs w:val="20"/>
                <w:lang w:val="en-GB"/>
              </w:rPr>
              <w:t xml:space="preserve"> </w:t>
            </w:r>
            <w:r w:rsidRPr="00364139">
              <w:rPr>
                <w:rFonts w:cs="Arial"/>
                <w:szCs w:val="20"/>
                <w:lang w:val="en-GB"/>
              </w:rPr>
              <w:t>40</w:t>
            </w:r>
          </w:p>
        </w:tc>
        <w:tc>
          <w:tcPr>
            <w:tcW w:w="4394" w:type="dxa"/>
            <w:gridSpan w:val="3"/>
            <w:tcBorders>
              <w:top w:val="single" w:sz="4" w:space="0" w:color="D2232A"/>
              <w:left w:val="single" w:sz="4" w:space="0" w:color="D2232A"/>
              <w:bottom w:val="single" w:sz="4" w:space="0" w:color="D2232A"/>
              <w:right w:val="single" w:sz="4" w:space="0" w:color="D2232A"/>
            </w:tcBorders>
            <w:hideMark/>
          </w:tcPr>
          <w:p w:rsidR="003539E4" w:rsidRPr="00364139" w:rsidRDefault="003539E4" w:rsidP="00364139">
            <w:pPr>
              <w:rPr>
                <w:rFonts w:cs="Arial"/>
                <w:szCs w:val="20"/>
                <w:lang w:val="en-GB"/>
              </w:rPr>
            </w:pPr>
            <w:r w:rsidRPr="00364139">
              <w:rPr>
                <w:rFonts w:cs="Arial"/>
                <w:szCs w:val="20"/>
                <w:lang w:val="en-GB"/>
              </w:rPr>
              <w:t>34</w:t>
            </w:r>
          </w:p>
        </w:tc>
        <w:tc>
          <w:tcPr>
            <w:tcW w:w="3463" w:type="dxa"/>
            <w:tcBorders>
              <w:top w:val="single" w:sz="4" w:space="0" w:color="D2232A"/>
              <w:left w:val="single" w:sz="4" w:space="0" w:color="D2232A"/>
              <w:bottom w:val="single" w:sz="4" w:space="0" w:color="D2232A"/>
              <w:right w:val="single" w:sz="4" w:space="0" w:color="D2232A"/>
            </w:tcBorders>
            <w:hideMark/>
          </w:tcPr>
          <w:p w:rsidR="003539E4" w:rsidRPr="00364139" w:rsidRDefault="003539E4" w:rsidP="00364139">
            <w:pPr>
              <w:rPr>
                <w:rFonts w:cs="Arial"/>
                <w:szCs w:val="20"/>
                <w:lang w:val="en-GB"/>
              </w:rPr>
            </w:pPr>
            <w:r w:rsidRPr="00364139">
              <w:rPr>
                <w:rFonts w:cs="Arial"/>
                <w:szCs w:val="20"/>
                <w:lang w:val="en-GB"/>
              </w:rPr>
              <w:t>43</w:t>
            </w:r>
          </w:p>
        </w:tc>
      </w:tr>
      <w:tr w:rsidR="003539E4" w:rsidRPr="00364139" w:rsidTr="0016118E">
        <w:trPr>
          <w:jc w:val="center"/>
        </w:trPr>
        <w:tc>
          <w:tcPr>
            <w:tcW w:w="2633"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color w:val="000000"/>
                <w:szCs w:val="20"/>
                <w:lang w:val="en-GB"/>
              </w:rPr>
            </w:pPr>
            <w:r w:rsidRPr="00364139">
              <w:rPr>
                <w:rFonts w:cs="Arial"/>
                <w:color w:val="000000"/>
                <w:szCs w:val="20"/>
                <w:lang w:val="en-GB"/>
              </w:rPr>
              <w:t>Antenna pattern</w:t>
            </w:r>
          </w:p>
        </w:tc>
        <w:tc>
          <w:tcPr>
            <w:tcW w:w="1568" w:type="dxa"/>
            <w:tcBorders>
              <w:top w:val="single" w:sz="4" w:space="0" w:color="D2232A"/>
              <w:left w:val="single" w:sz="4" w:space="0" w:color="D2232A"/>
              <w:bottom w:val="single" w:sz="4" w:space="0" w:color="D2232A"/>
              <w:right w:val="single" w:sz="4" w:space="0" w:color="D2232A"/>
            </w:tcBorders>
            <w:vAlign w:val="center"/>
          </w:tcPr>
          <w:p w:rsidR="003539E4" w:rsidRPr="00364139" w:rsidRDefault="003539E4" w:rsidP="00364139">
            <w:pPr>
              <w:rPr>
                <w:rFonts w:cs="Arial"/>
                <w:szCs w:val="20"/>
                <w:lang w:val="en-GB"/>
              </w:rPr>
            </w:pPr>
          </w:p>
        </w:tc>
        <w:tc>
          <w:tcPr>
            <w:tcW w:w="2126"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Not given</w:t>
            </w:r>
          </w:p>
        </w:tc>
        <w:tc>
          <w:tcPr>
            <w:tcW w:w="4394" w:type="dxa"/>
            <w:gridSpan w:val="3"/>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 xml:space="preserve">Vertical pattern cosecant-squared </w:t>
            </w:r>
          </w:p>
        </w:tc>
        <w:tc>
          <w:tcPr>
            <w:tcW w:w="3463"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64139" w:rsidP="00364139">
            <w:pPr>
              <w:rPr>
                <w:rFonts w:cs="Arial"/>
                <w:szCs w:val="20"/>
                <w:lang w:val="en-GB"/>
              </w:rPr>
            </w:pPr>
            <w:r w:rsidRPr="00364139">
              <w:rPr>
                <w:rFonts w:cs="Arial"/>
                <w:szCs w:val="20"/>
                <w:lang w:val="en-GB"/>
              </w:rPr>
              <w:t xml:space="preserve">Rec </w:t>
            </w:r>
            <w:r w:rsidR="003539E4" w:rsidRPr="00364139">
              <w:rPr>
                <w:rFonts w:cs="Arial"/>
                <w:szCs w:val="20"/>
                <w:lang w:val="en-GB"/>
              </w:rPr>
              <w:t>ITU-R F.1245</w:t>
            </w:r>
          </w:p>
        </w:tc>
      </w:tr>
      <w:tr w:rsidR="003539E4" w:rsidRPr="00364139" w:rsidTr="0016118E">
        <w:trPr>
          <w:jc w:val="center"/>
        </w:trPr>
        <w:tc>
          <w:tcPr>
            <w:tcW w:w="2633"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Antenna height</w:t>
            </w:r>
          </w:p>
        </w:tc>
        <w:tc>
          <w:tcPr>
            <w:tcW w:w="1568"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m</w:t>
            </w:r>
          </w:p>
        </w:tc>
        <w:tc>
          <w:tcPr>
            <w:tcW w:w="6520" w:type="dxa"/>
            <w:gridSpan w:val="4"/>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5-40 (normal 12)</w:t>
            </w:r>
          </w:p>
        </w:tc>
        <w:tc>
          <w:tcPr>
            <w:tcW w:w="3463"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7-21 (normal 13)</w:t>
            </w:r>
          </w:p>
        </w:tc>
      </w:tr>
      <w:tr w:rsidR="003539E4" w:rsidRPr="00364139" w:rsidTr="0016118E">
        <w:trPr>
          <w:jc w:val="center"/>
        </w:trPr>
        <w:tc>
          <w:tcPr>
            <w:tcW w:w="2633"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color w:val="000000"/>
                <w:szCs w:val="20"/>
                <w:lang w:val="en-GB"/>
              </w:rPr>
            </w:pPr>
            <w:r w:rsidRPr="00364139">
              <w:rPr>
                <w:rFonts w:cs="Arial"/>
                <w:color w:val="000000"/>
                <w:szCs w:val="20"/>
                <w:lang w:val="en-GB"/>
              </w:rPr>
              <w:t>Polarization</w:t>
            </w:r>
          </w:p>
        </w:tc>
        <w:tc>
          <w:tcPr>
            <w:tcW w:w="1568" w:type="dxa"/>
            <w:tcBorders>
              <w:top w:val="single" w:sz="4" w:space="0" w:color="D2232A"/>
              <w:left w:val="single" w:sz="4" w:space="0" w:color="D2232A"/>
              <w:bottom w:val="single" w:sz="4" w:space="0" w:color="D2232A"/>
              <w:right w:val="single" w:sz="4" w:space="0" w:color="D2232A"/>
            </w:tcBorders>
            <w:vAlign w:val="center"/>
          </w:tcPr>
          <w:p w:rsidR="003539E4" w:rsidRPr="00364139" w:rsidRDefault="003539E4" w:rsidP="00364139">
            <w:pPr>
              <w:rPr>
                <w:rFonts w:cs="Arial"/>
                <w:szCs w:val="20"/>
                <w:lang w:val="en-GB"/>
              </w:rPr>
            </w:pPr>
          </w:p>
        </w:tc>
        <w:tc>
          <w:tcPr>
            <w:tcW w:w="6520" w:type="dxa"/>
            <w:gridSpan w:val="4"/>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Circular</w:t>
            </w:r>
          </w:p>
        </w:tc>
        <w:tc>
          <w:tcPr>
            <w:tcW w:w="3463"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H/V</w:t>
            </w:r>
          </w:p>
        </w:tc>
      </w:tr>
      <w:tr w:rsidR="003539E4" w:rsidRPr="00364139" w:rsidTr="0016118E">
        <w:trPr>
          <w:jc w:val="center"/>
        </w:trPr>
        <w:tc>
          <w:tcPr>
            <w:tcW w:w="2633"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color w:val="000000"/>
                <w:szCs w:val="20"/>
                <w:lang w:val="en-GB"/>
              </w:rPr>
            </w:pPr>
            <w:r w:rsidRPr="00364139">
              <w:rPr>
                <w:rFonts w:cs="Arial"/>
                <w:color w:val="000000"/>
                <w:szCs w:val="20"/>
                <w:lang w:val="en-GB"/>
              </w:rPr>
              <w:t>Feeder loss</w:t>
            </w:r>
          </w:p>
        </w:tc>
        <w:tc>
          <w:tcPr>
            <w:tcW w:w="1568"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dB</w:t>
            </w:r>
          </w:p>
        </w:tc>
        <w:tc>
          <w:tcPr>
            <w:tcW w:w="4252" w:type="dxa"/>
            <w:gridSpan w:val="2"/>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&lt;1</w:t>
            </w:r>
          </w:p>
        </w:tc>
        <w:tc>
          <w:tcPr>
            <w:tcW w:w="2268" w:type="dxa"/>
            <w:gridSpan w:val="2"/>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Not given</w:t>
            </w:r>
          </w:p>
        </w:tc>
        <w:tc>
          <w:tcPr>
            <w:tcW w:w="3463"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2</w:t>
            </w:r>
          </w:p>
        </w:tc>
      </w:tr>
      <w:tr w:rsidR="003539E4" w:rsidRPr="00364139" w:rsidTr="0016118E">
        <w:trPr>
          <w:jc w:val="center"/>
        </w:trPr>
        <w:tc>
          <w:tcPr>
            <w:tcW w:w="2633"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color w:val="000000"/>
                <w:szCs w:val="20"/>
                <w:lang w:val="en-GB"/>
              </w:rPr>
            </w:pPr>
            <w:r w:rsidRPr="00364139">
              <w:rPr>
                <w:rFonts w:cs="Arial"/>
                <w:color w:val="000000"/>
                <w:szCs w:val="20"/>
                <w:lang w:val="en-GB"/>
              </w:rPr>
              <w:t>Minimum elevation angle</w:t>
            </w:r>
          </w:p>
        </w:tc>
        <w:tc>
          <w:tcPr>
            <w:tcW w:w="1568"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w:t>
            </w:r>
          </w:p>
        </w:tc>
        <w:tc>
          <w:tcPr>
            <w:tcW w:w="2126"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Not given</w:t>
            </w:r>
          </w:p>
        </w:tc>
        <w:tc>
          <w:tcPr>
            <w:tcW w:w="4394" w:type="dxa"/>
            <w:gridSpan w:val="3"/>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 xml:space="preserve">2 (see </w:t>
            </w:r>
            <w:r w:rsidR="00364139" w:rsidRPr="00364139">
              <w:rPr>
                <w:rFonts w:cs="Arial"/>
                <w:szCs w:val="20"/>
                <w:lang w:val="en-GB"/>
              </w:rPr>
              <w:t xml:space="preserve">Rec </w:t>
            </w:r>
            <w:r w:rsidRPr="00364139">
              <w:rPr>
                <w:rFonts w:cs="Arial"/>
                <w:szCs w:val="20"/>
                <w:lang w:val="en-GB"/>
              </w:rPr>
              <w:t>ITU-R M.1851</w:t>
            </w:r>
            <w:r w:rsidR="00A117B8">
              <w:rPr>
                <w:rFonts w:cs="Arial"/>
                <w:szCs w:val="20"/>
                <w:lang w:val="en-GB"/>
              </w:rPr>
              <w:t xml:space="preserve"> </w:t>
            </w:r>
            <w:r w:rsidR="00A117B8">
              <w:rPr>
                <w:rFonts w:cs="Arial"/>
                <w:szCs w:val="20"/>
                <w:lang w:val="en-GB"/>
              </w:rPr>
              <w:fldChar w:fldCharType="begin"/>
            </w:r>
            <w:r w:rsidR="00A117B8">
              <w:rPr>
                <w:rFonts w:cs="Arial"/>
                <w:szCs w:val="20"/>
                <w:lang w:val="en-GB"/>
              </w:rPr>
              <w:instrText xml:space="preserve"> REF _Ref441659950 \n \h </w:instrText>
            </w:r>
            <w:r w:rsidR="00A117B8">
              <w:rPr>
                <w:rFonts w:cs="Arial"/>
                <w:szCs w:val="20"/>
                <w:lang w:val="en-GB"/>
              </w:rPr>
            </w:r>
            <w:r w:rsidR="00A117B8">
              <w:rPr>
                <w:rFonts w:cs="Arial"/>
                <w:szCs w:val="20"/>
                <w:lang w:val="en-GB"/>
              </w:rPr>
              <w:fldChar w:fldCharType="separate"/>
            </w:r>
            <w:r w:rsidR="00A117B8">
              <w:rPr>
                <w:rFonts w:cs="Arial"/>
                <w:szCs w:val="20"/>
                <w:lang w:val="en-GB"/>
              </w:rPr>
              <w:t>[11]</w:t>
            </w:r>
            <w:r w:rsidR="00A117B8">
              <w:rPr>
                <w:rFonts w:cs="Arial"/>
                <w:szCs w:val="20"/>
                <w:lang w:val="en-GB"/>
              </w:rPr>
              <w:fldChar w:fldCharType="end"/>
            </w:r>
            <w:r w:rsidRPr="00364139">
              <w:rPr>
                <w:rFonts w:cs="Arial"/>
                <w:szCs w:val="20"/>
                <w:lang w:val="en-GB"/>
              </w:rPr>
              <w:t>)</w:t>
            </w:r>
          </w:p>
        </w:tc>
        <w:tc>
          <w:tcPr>
            <w:tcW w:w="3463"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0.5</w:t>
            </w:r>
          </w:p>
        </w:tc>
      </w:tr>
      <w:tr w:rsidR="003539E4" w:rsidRPr="00364139" w:rsidTr="0016118E">
        <w:trPr>
          <w:jc w:val="center"/>
        </w:trPr>
        <w:tc>
          <w:tcPr>
            <w:tcW w:w="2633"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color w:val="000000"/>
                <w:szCs w:val="20"/>
                <w:lang w:val="en-GB"/>
              </w:rPr>
            </w:pPr>
            <w:r w:rsidRPr="00364139">
              <w:rPr>
                <w:rFonts w:cs="Arial"/>
                <w:color w:val="000000"/>
                <w:szCs w:val="20"/>
                <w:lang w:val="en-GB"/>
              </w:rPr>
              <w:t xml:space="preserve">Protection level </w:t>
            </w:r>
          </w:p>
        </w:tc>
        <w:tc>
          <w:tcPr>
            <w:tcW w:w="1568"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dBm/MHz</w:t>
            </w:r>
          </w:p>
        </w:tc>
        <w:tc>
          <w:tcPr>
            <w:tcW w:w="9983" w:type="dxa"/>
            <w:gridSpan w:val="5"/>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7256FD" w:rsidP="00364139">
            <w:pPr>
              <w:rPr>
                <w:rFonts w:cs="Arial"/>
                <w:szCs w:val="20"/>
                <w:lang w:val="en-GB"/>
              </w:rPr>
            </w:pPr>
            <w:r w:rsidRPr="00364139">
              <w:rPr>
                <w:rFonts w:cs="Arial"/>
                <w:szCs w:val="20"/>
                <w:lang w:val="en-GB"/>
              </w:rPr>
              <w:t>-122 (for I/N=-10 dB)</w:t>
            </w:r>
          </w:p>
        </w:tc>
      </w:tr>
      <w:tr w:rsidR="003539E4" w:rsidRPr="00364139" w:rsidTr="0016118E">
        <w:trPr>
          <w:jc w:val="center"/>
        </w:trPr>
        <w:tc>
          <w:tcPr>
            <w:tcW w:w="2633"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1 dB compression point</w:t>
            </w:r>
          </w:p>
        </w:tc>
        <w:tc>
          <w:tcPr>
            <w:tcW w:w="1568"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dBm</w:t>
            </w:r>
          </w:p>
        </w:tc>
        <w:tc>
          <w:tcPr>
            <w:tcW w:w="6520" w:type="dxa"/>
            <w:gridSpan w:val="4"/>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 xml:space="preserve">-20 (see </w:t>
            </w:r>
            <w:r w:rsidR="00364139" w:rsidRPr="00364139">
              <w:rPr>
                <w:rFonts w:cs="Arial"/>
                <w:szCs w:val="20"/>
                <w:lang w:val="en-GB"/>
              </w:rPr>
              <w:t xml:space="preserve">Rec </w:t>
            </w:r>
            <w:r w:rsidRPr="00364139">
              <w:rPr>
                <w:rFonts w:cs="Arial"/>
                <w:szCs w:val="20"/>
                <w:lang w:val="en-GB"/>
              </w:rPr>
              <w:t>ITU-R M.1464</w:t>
            </w:r>
            <w:r w:rsidR="00A117B8">
              <w:rPr>
                <w:rFonts w:cs="Arial"/>
                <w:szCs w:val="20"/>
                <w:lang w:val="en-GB"/>
              </w:rPr>
              <w:t xml:space="preserve"> </w:t>
            </w:r>
            <w:r w:rsidR="00A117B8">
              <w:rPr>
                <w:rFonts w:cs="Arial"/>
                <w:szCs w:val="20"/>
                <w:lang w:val="en-GB"/>
              </w:rPr>
              <w:fldChar w:fldCharType="begin"/>
            </w:r>
            <w:r w:rsidR="00A117B8">
              <w:rPr>
                <w:rFonts w:cs="Arial"/>
                <w:szCs w:val="20"/>
                <w:lang w:val="en-GB"/>
              </w:rPr>
              <w:instrText xml:space="preserve"> REF _Ref441660052 \n \h </w:instrText>
            </w:r>
            <w:r w:rsidR="00A117B8">
              <w:rPr>
                <w:rFonts w:cs="Arial"/>
                <w:szCs w:val="20"/>
                <w:lang w:val="en-GB"/>
              </w:rPr>
            </w:r>
            <w:r w:rsidR="00A117B8">
              <w:rPr>
                <w:rFonts w:cs="Arial"/>
                <w:szCs w:val="20"/>
                <w:lang w:val="en-GB"/>
              </w:rPr>
              <w:fldChar w:fldCharType="separate"/>
            </w:r>
            <w:r w:rsidR="00A117B8">
              <w:rPr>
                <w:rFonts w:cs="Arial"/>
                <w:szCs w:val="20"/>
                <w:lang w:val="en-GB"/>
              </w:rPr>
              <w:t>[13]</w:t>
            </w:r>
            <w:r w:rsidR="00A117B8">
              <w:rPr>
                <w:rFonts w:cs="Arial"/>
                <w:szCs w:val="20"/>
                <w:lang w:val="en-GB"/>
              </w:rPr>
              <w:fldChar w:fldCharType="end"/>
            </w:r>
            <w:r w:rsidRPr="00364139">
              <w:rPr>
                <w:rFonts w:cs="Arial"/>
                <w:szCs w:val="20"/>
                <w:lang w:val="en-GB"/>
              </w:rPr>
              <w:t>)</w:t>
            </w:r>
          </w:p>
        </w:tc>
        <w:tc>
          <w:tcPr>
            <w:tcW w:w="3463"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10</w:t>
            </w:r>
          </w:p>
        </w:tc>
      </w:tr>
      <w:tr w:rsidR="003539E4" w:rsidRPr="00364139" w:rsidTr="0016118E">
        <w:trPr>
          <w:jc w:val="center"/>
        </w:trPr>
        <w:tc>
          <w:tcPr>
            <w:tcW w:w="2633"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 xml:space="preserve">Blocking level </w:t>
            </w:r>
          </w:p>
        </w:tc>
        <w:tc>
          <w:tcPr>
            <w:tcW w:w="1568"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dBm</w:t>
            </w:r>
          </w:p>
        </w:tc>
        <w:tc>
          <w:tcPr>
            <w:tcW w:w="2126"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-36</w:t>
            </w:r>
          </w:p>
        </w:tc>
        <w:tc>
          <w:tcPr>
            <w:tcW w:w="2126"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-36</w:t>
            </w:r>
          </w:p>
        </w:tc>
        <w:tc>
          <w:tcPr>
            <w:tcW w:w="2268" w:type="dxa"/>
            <w:gridSpan w:val="2"/>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-36</w:t>
            </w:r>
          </w:p>
        </w:tc>
        <w:tc>
          <w:tcPr>
            <w:tcW w:w="3463"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highlight w:val="yellow"/>
                <w:lang w:val="en-GB"/>
              </w:rPr>
            </w:pPr>
            <w:r w:rsidRPr="00364139">
              <w:rPr>
                <w:rFonts w:cs="Arial"/>
                <w:szCs w:val="20"/>
                <w:lang w:val="en-GB"/>
              </w:rPr>
              <w:t>-36</w:t>
            </w:r>
          </w:p>
        </w:tc>
      </w:tr>
      <w:tr w:rsidR="003539E4" w:rsidRPr="00364139" w:rsidTr="0016118E">
        <w:trPr>
          <w:jc w:val="center"/>
        </w:trPr>
        <w:tc>
          <w:tcPr>
            <w:tcW w:w="2633"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Transmission power</w:t>
            </w:r>
          </w:p>
        </w:tc>
        <w:tc>
          <w:tcPr>
            <w:tcW w:w="1568"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kW</w:t>
            </w:r>
          </w:p>
        </w:tc>
        <w:tc>
          <w:tcPr>
            <w:tcW w:w="2126"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1000</w:t>
            </w:r>
          </w:p>
        </w:tc>
        <w:tc>
          <w:tcPr>
            <w:tcW w:w="2126"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400</w:t>
            </w:r>
          </w:p>
        </w:tc>
        <w:tc>
          <w:tcPr>
            <w:tcW w:w="2268" w:type="dxa"/>
            <w:gridSpan w:val="2"/>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30</w:t>
            </w:r>
          </w:p>
        </w:tc>
        <w:tc>
          <w:tcPr>
            <w:tcW w:w="3463"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794</w:t>
            </w:r>
          </w:p>
        </w:tc>
      </w:tr>
      <w:tr w:rsidR="003539E4" w:rsidRPr="00364139" w:rsidTr="0016118E">
        <w:trPr>
          <w:jc w:val="center"/>
        </w:trPr>
        <w:tc>
          <w:tcPr>
            <w:tcW w:w="2633"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Reference bandwidth</w:t>
            </w:r>
          </w:p>
        </w:tc>
        <w:tc>
          <w:tcPr>
            <w:tcW w:w="1568"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kHz</w:t>
            </w:r>
          </w:p>
        </w:tc>
        <w:tc>
          <w:tcPr>
            <w:tcW w:w="2126"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2500</w:t>
            </w:r>
          </w:p>
        </w:tc>
        <w:tc>
          <w:tcPr>
            <w:tcW w:w="2126"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1000</w:t>
            </w:r>
          </w:p>
        </w:tc>
        <w:tc>
          <w:tcPr>
            <w:tcW w:w="2268" w:type="dxa"/>
            <w:gridSpan w:val="2"/>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800</w:t>
            </w:r>
          </w:p>
        </w:tc>
        <w:tc>
          <w:tcPr>
            <w:tcW w:w="3463"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1000</w:t>
            </w:r>
          </w:p>
        </w:tc>
      </w:tr>
      <w:tr w:rsidR="003539E4" w:rsidRPr="00364139" w:rsidTr="0016118E">
        <w:trPr>
          <w:jc w:val="center"/>
        </w:trPr>
        <w:tc>
          <w:tcPr>
            <w:tcW w:w="2633"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40 dB bandwidth</w:t>
            </w:r>
          </w:p>
        </w:tc>
        <w:tc>
          <w:tcPr>
            <w:tcW w:w="1568"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MHz</w:t>
            </w:r>
          </w:p>
        </w:tc>
        <w:tc>
          <w:tcPr>
            <w:tcW w:w="2126"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9.5</w:t>
            </w:r>
          </w:p>
        </w:tc>
        <w:tc>
          <w:tcPr>
            <w:tcW w:w="2126"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20</w:t>
            </w:r>
          </w:p>
        </w:tc>
        <w:tc>
          <w:tcPr>
            <w:tcW w:w="1134"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4</w:t>
            </w:r>
          </w:p>
        </w:tc>
        <w:tc>
          <w:tcPr>
            <w:tcW w:w="1134"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2</w:t>
            </w:r>
          </w:p>
        </w:tc>
        <w:tc>
          <w:tcPr>
            <w:tcW w:w="3463"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1C7359" w:rsidP="00364139">
            <w:pPr>
              <w:rPr>
                <w:rFonts w:cs="Arial"/>
                <w:szCs w:val="20"/>
                <w:lang w:val="en-GB"/>
              </w:rPr>
            </w:pPr>
            <w:r w:rsidRPr="00364139">
              <w:rPr>
                <w:rFonts w:cs="Arial"/>
                <w:szCs w:val="20"/>
                <w:lang w:val="en-GB"/>
              </w:rPr>
              <w:t xml:space="preserve">section </w:t>
            </w:r>
            <w:r w:rsidRPr="00364139">
              <w:rPr>
                <w:rFonts w:cs="Arial"/>
                <w:szCs w:val="20"/>
                <w:highlight w:val="yellow"/>
                <w:lang w:val="en-GB"/>
              </w:rPr>
              <w:fldChar w:fldCharType="begin"/>
            </w:r>
            <w:r w:rsidRPr="00364139">
              <w:rPr>
                <w:rFonts w:cs="Arial"/>
                <w:szCs w:val="20"/>
                <w:lang w:val="en-GB"/>
              </w:rPr>
              <w:instrText xml:space="preserve"> REF _Ref431303100 \r \h </w:instrText>
            </w:r>
            <w:r w:rsidR="00364139" w:rsidRPr="00364139">
              <w:rPr>
                <w:rFonts w:cs="Arial"/>
                <w:szCs w:val="20"/>
                <w:highlight w:val="yellow"/>
                <w:lang w:val="en-GB"/>
              </w:rPr>
              <w:instrText xml:space="preserve"> \* MERGEFORMAT </w:instrText>
            </w:r>
            <w:r w:rsidRPr="00364139">
              <w:rPr>
                <w:rFonts w:cs="Arial"/>
                <w:szCs w:val="20"/>
                <w:highlight w:val="yellow"/>
                <w:lang w:val="en-GB"/>
              </w:rPr>
            </w:r>
            <w:r w:rsidRPr="00364139">
              <w:rPr>
                <w:rFonts w:cs="Arial"/>
                <w:szCs w:val="20"/>
                <w:highlight w:val="yellow"/>
                <w:lang w:val="en-GB"/>
              </w:rPr>
              <w:fldChar w:fldCharType="separate"/>
            </w:r>
            <w:r w:rsidR="00A117B8">
              <w:rPr>
                <w:rFonts w:cs="Arial"/>
                <w:szCs w:val="20"/>
                <w:lang w:val="en-GB"/>
              </w:rPr>
              <w:t>4.2.1</w:t>
            </w:r>
            <w:r w:rsidRPr="00364139">
              <w:rPr>
                <w:rFonts w:cs="Arial"/>
                <w:szCs w:val="20"/>
                <w:highlight w:val="yellow"/>
                <w:lang w:val="en-GB"/>
              </w:rPr>
              <w:fldChar w:fldCharType="end"/>
            </w:r>
          </w:p>
        </w:tc>
      </w:tr>
      <w:tr w:rsidR="003539E4" w:rsidRPr="00364139" w:rsidTr="0016118E">
        <w:trPr>
          <w:jc w:val="center"/>
        </w:trPr>
        <w:tc>
          <w:tcPr>
            <w:tcW w:w="2633"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Out of band roll off</w:t>
            </w:r>
          </w:p>
        </w:tc>
        <w:tc>
          <w:tcPr>
            <w:tcW w:w="1568"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dB/decade</w:t>
            </w:r>
          </w:p>
        </w:tc>
        <w:tc>
          <w:tcPr>
            <w:tcW w:w="2126"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20</w:t>
            </w:r>
          </w:p>
        </w:tc>
        <w:tc>
          <w:tcPr>
            <w:tcW w:w="2126"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20</w:t>
            </w:r>
          </w:p>
        </w:tc>
        <w:tc>
          <w:tcPr>
            <w:tcW w:w="2268" w:type="dxa"/>
            <w:gridSpan w:val="2"/>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20</w:t>
            </w:r>
          </w:p>
        </w:tc>
        <w:tc>
          <w:tcPr>
            <w:tcW w:w="3463"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40</w:t>
            </w:r>
          </w:p>
        </w:tc>
      </w:tr>
      <w:tr w:rsidR="003539E4" w:rsidRPr="00364139" w:rsidTr="0016118E">
        <w:trPr>
          <w:jc w:val="center"/>
        </w:trPr>
        <w:tc>
          <w:tcPr>
            <w:tcW w:w="2633"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Spurious level</w:t>
            </w:r>
          </w:p>
        </w:tc>
        <w:tc>
          <w:tcPr>
            <w:tcW w:w="1568"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dBc</w:t>
            </w:r>
          </w:p>
        </w:tc>
        <w:tc>
          <w:tcPr>
            <w:tcW w:w="2126"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-60</w:t>
            </w:r>
          </w:p>
        </w:tc>
        <w:tc>
          <w:tcPr>
            <w:tcW w:w="2126"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-60</w:t>
            </w:r>
          </w:p>
        </w:tc>
        <w:tc>
          <w:tcPr>
            <w:tcW w:w="2268" w:type="dxa"/>
            <w:gridSpan w:val="2"/>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-60</w:t>
            </w:r>
          </w:p>
        </w:tc>
        <w:tc>
          <w:tcPr>
            <w:tcW w:w="3463"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-60 for old radars and -75 to -90 for new radars</w:t>
            </w:r>
          </w:p>
        </w:tc>
      </w:tr>
      <w:tr w:rsidR="003539E4" w:rsidRPr="00364139" w:rsidTr="0016118E">
        <w:trPr>
          <w:jc w:val="center"/>
        </w:trPr>
        <w:tc>
          <w:tcPr>
            <w:tcW w:w="2633"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Unwanted emission mask</w:t>
            </w:r>
          </w:p>
        </w:tc>
        <w:tc>
          <w:tcPr>
            <w:tcW w:w="1568" w:type="dxa"/>
            <w:tcBorders>
              <w:top w:val="single" w:sz="4" w:space="0" w:color="D2232A"/>
              <w:left w:val="single" w:sz="4" w:space="0" w:color="D2232A"/>
              <w:bottom w:val="single" w:sz="4" w:space="0" w:color="D2232A"/>
              <w:right w:val="single" w:sz="4" w:space="0" w:color="D2232A"/>
            </w:tcBorders>
            <w:vAlign w:val="center"/>
          </w:tcPr>
          <w:p w:rsidR="003539E4" w:rsidRPr="00364139" w:rsidRDefault="003539E4" w:rsidP="00364139">
            <w:pPr>
              <w:rPr>
                <w:rFonts w:cs="Arial"/>
                <w:szCs w:val="20"/>
                <w:lang w:val="en-GB"/>
              </w:rPr>
            </w:pPr>
          </w:p>
        </w:tc>
        <w:tc>
          <w:tcPr>
            <w:tcW w:w="4252" w:type="dxa"/>
            <w:gridSpan w:val="2"/>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 xml:space="preserve">To be calculated using elements above + </w:t>
            </w:r>
            <w:r w:rsidR="001C7359" w:rsidRPr="00364139">
              <w:rPr>
                <w:rFonts w:cs="Arial"/>
                <w:szCs w:val="20"/>
                <w:lang w:val="en-GB"/>
              </w:rPr>
              <w:t xml:space="preserve">section </w:t>
            </w:r>
            <w:r w:rsidR="001C7359" w:rsidRPr="00364139">
              <w:rPr>
                <w:rFonts w:cs="Arial"/>
                <w:szCs w:val="20"/>
                <w:highlight w:val="yellow"/>
                <w:lang w:val="en-GB"/>
              </w:rPr>
              <w:fldChar w:fldCharType="begin"/>
            </w:r>
            <w:r w:rsidR="001C7359" w:rsidRPr="00364139">
              <w:rPr>
                <w:rFonts w:cs="Arial"/>
                <w:szCs w:val="20"/>
                <w:lang w:val="en-GB"/>
              </w:rPr>
              <w:instrText xml:space="preserve"> REF _Ref431303100 \r \h </w:instrText>
            </w:r>
            <w:r w:rsidR="00364139" w:rsidRPr="00364139">
              <w:rPr>
                <w:rFonts w:cs="Arial"/>
                <w:szCs w:val="20"/>
                <w:highlight w:val="yellow"/>
                <w:lang w:val="en-GB"/>
              </w:rPr>
              <w:instrText xml:space="preserve"> \* MERGEFORMAT </w:instrText>
            </w:r>
            <w:r w:rsidR="001C7359" w:rsidRPr="00364139">
              <w:rPr>
                <w:rFonts w:cs="Arial"/>
                <w:szCs w:val="20"/>
                <w:highlight w:val="yellow"/>
                <w:lang w:val="en-GB"/>
              </w:rPr>
            </w:r>
            <w:r w:rsidR="001C7359" w:rsidRPr="00364139">
              <w:rPr>
                <w:rFonts w:cs="Arial"/>
                <w:szCs w:val="20"/>
                <w:highlight w:val="yellow"/>
                <w:lang w:val="en-GB"/>
              </w:rPr>
              <w:fldChar w:fldCharType="separate"/>
            </w:r>
            <w:r w:rsidR="00A117B8">
              <w:rPr>
                <w:rFonts w:cs="Arial"/>
                <w:szCs w:val="20"/>
                <w:lang w:val="en-GB"/>
              </w:rPr>
              <w:t>4.2.1</w:t>
            </w:r>
            <w:r w:rsidR="001C7359" w:rsidRPr="00364139">
              <w:rPr>
                <w:rFonts w:cs="Arial"/>
                <w:szCs w:val="20"/>
                <w:highlight w:val="yellow"/>
                <w:lang w:val="en-GB"/>
              </w:rPr>
              <w:fldChar w:fldCharType="end"/>
            </w:r>
            <w:r w:rsidR="001C7359" w:rsidRPr="00364139">
              <w:rPr>
                <w:rFonts w:cs="Arial"/>
                <w:szCs w:val="20"/>
                <w:lang w:val="en-GB"/>
              </w:rPr>
              <w:t xml:space="preserve"> </w:t>
            </w:r>
            <w:r w:rsidRPr="00364139">
              <w:rPr>
                <w:rFonts w:cs="Arial"/>
                <w:szCs w:val="20"/>
                <w:lang w:val="en-GB"/>
              </w:rPr>
              <w:t>for actual examples</w:t>
            </w:r>
          </w:p>
        </w:tc>
        <w:tc>
          <w:tcPr>
            <w:tcW w:w="2268" w:type="dxa"/>
            <w:gridSpan w:val="2"/>
            <w:tcBorders>
              <w:top w:val="single" w:sz="4" w:space="0" w:color="D2232A"/>
              <w:left w:val="single" w:sz="4" w:space="0" w:color="D2232A"/>
              <w:bottom w:val="single" w:sz="4" w:space="0" w:color="D2232A"/>
              <w:right w:val="single" w:sz="4" w:space="0" w:color="D2232A"/>
            </w:tcBorders>
            <w:vAlign w:val="center"/>
          </w:tcPr>
          <w:p w:rsidR="003539E4" w:rsidRPr="00364139" w:rsidRDefault="003539E4" w:rsidP="00364139">
            <w:pPr>
              <w:rPr>
                <w:rFonts w:cs="Arial"/>
                <w:szCs w:val="20"/>
                <w:lang w:val="en-GB"/>
              </w:rPr>
            </w:pPr>
          </w:p>
        </w:tc>
        <w:tc>
          <w:tcPr>
            <w:tcW w:w="3463"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1C7359" w:rsidP="00364139">
            <w:pPr>
              <w:rPr>
                <w:rFonts w:cs="Arial"/>
                <w:szCs w:val="20"/>
                <w:lang w:val="en-GB"/>
              </w:rPr>
            </w:pPr>
            <w:r w:rsidRPr="00364139">
              <w:rPr>
                <w:rFonts w:cs="Arial"/>
                <w:szCs w:val="20"/>
                <w:lang w:val="en-GB"/>
              </w:rPr>
              <w:t xml:space="preserve">section </w:t>
            </w:r>
            <w:r w:rsidRPr="00364139">
              <w:rPr>
                <w:rFonts w:cs="Arial"/>
                <w:szCs w:val="20"/>
                <w:highlight w:val="yellow"/>
                <w:lang w:val="en-GB"/>
              </w:rPr>
              <w:fldChar w:fldCharType="begin"/>
            </w:r>
            <w:r w:rsidRPr="00364139">
              <w:rPr>
                <w:rFonts w:cs="Arial"/>
                <w:szCs w:val="20"/>
                <w:lang w:val="en-GB"/>
              </w:rPr>
              <w:instrText xml:space="preserve"> REF _Ref431303100 \r \h </w:instrText>
            </w:r>
            <w:r w:rsidR="00364139" w:rsidRPr="00364139">
              <w:rPr>
                <w:rFonts w:cs="Arial"/>
                <w:szCs w:val="20"/>
                <w:highlight w:val="yellow"/>
                <w:lang w:val="en-GB"/>
              </w:rPr>
              <w:instrText xml:space="preserve"> \* MERGEFORMAT </w:instrText>
            </w:r>
            <w:r w:rsidRPr="00364139">
              <w:rPr>
                <w:rFonts w:cs="Arial"/>
                <w:szCs w:val="20"/>
                <w:highlight w:val="yellow"/>
                <w:lang w:val="en-GB"/>
              </w:rPr>
            </w:r>
            <w:r w:rsidRPr="00364139">
              <w:rPr>
                <w:rFonts w:cs="Arial"/>
                <w:szCs w:val="20"/>
                <w:highlight w:val="yellow"/>
                <w:lang w:val="en-GB"/>
              </w:rPr>
              <w:fldChar w:fldCharType="separate"/>
            </w:r>
            <w:r w:rsidR="00A117B8">
              <w:rPr>
                <w:rFonts w:cs="Arial"/>
                <w:szCs w:val="20"/>
                <w:lang w:val="en-GB"/>
              </w:rPr>
              <w:t>4.2.1</w:t>
            </w:r>
            <w:r w:rsidRPr="00364139">
              <w:rPr>
                <w:rFonts w:cs="Arial"/>
                <w:szCs w:val="20"/>
                <w:highlight w:val="yellow"/>
                <w:lang w:val="en-GB"/>
              </w:rPr>
              <w:fldChar w:fldCharType="end"/>
            </w:r>
          </w:p>
        </w:tc>
      </w:tr>
      <w:tr w:rsidR="003539E4" w:rsidRPr="00364139" w:rsidTr="0016118E">
        <w:trPr>
          <w:jc w:val="center"/>
        </w:trPr>
        <w:tc>
          <w:tcPr>
            <w:tcW w:w="2633"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Pulse repetition rate</w:t>
            </w:r>
          </w:p>
        </w:tc>
        <w:tc>
          <w:tcPr>
            <w:tcW w:w="1568"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Hz</w:t>
            </w:r>
          </w:p>
        </w:tc>
        <w:tc>
          <w:tcPr>
            <w:tcW w:w="2126"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&lt;300</w:t>
            </w:r>
          </w:p>
        </w:tc>
        <w:tc>
          <w:tcPr>
            <w:tcW w:w="2126"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~1000</w:t>
            </w:r>
          </w:p>
        </w:tc>
        <w:tc>
          <w:tcPr>
            <w:tcW w:w="2268" w:type="dxa"/>
            <w:gridSpan w:val="2"/>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825</w:t>
            </w:r>
          </w:p>
        </w:tc>
        <w:tc>
          <w:tcPr>
            <w:tcW w:w="3463"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250 - 1200</w:t>
            </w:r>
            <w:r w:rsidRPr="00364139">
              <w:rPr>
                <w:rFonts w:cs="Arial"/>
                <w:szCs w:val="20"/>
                <w:lang w:val="en-GB"/>
              </w:rPr>
              <w:br/>
              <w:t xml:space="preserve">(See </w:t>
            </w:r>
            <w:r w:rsidR="00364139" w:rsidRPr="00364139">
              <w:rPr>
                <w:rFonts w:cs="Arial"/>
                <w:szCs w:val="20"/>
                <w:lang w:val="en-GB"/>
              </w:rPr>
              <w:t xml:space="preserve">Rec </w:t>
            </w:r>
            <w:r w:rsidRPr="00364139">
              <w:rPr>
                <w:rFonts w:cs="Arial"/>
                <w:szCs w:val="20"/>
                <w:lang w:val="en-GB"/>
              </w:rPr>
              <w:t>ITU-R M.1849</w:t>
            </w:r>
            <w:r w:rsidR="00A117B8">
              <w:rPr>
                <w:rFonts w:cs="Arial"/>
                <w:szCs w:val="20"/>
                <w:lang w:val="en-GB"/>
              </w:rPr>
              <w:t xml:space="preserve"> </w:t>
            </w:r>
            <w:r w:rsidR="00A117B8">
              <w:rPr>
                <w:rFonts w:cs="Arial"/>
                <w:szCs w:val="20"/>
                <w:lang w:val="en-GB"/>
              </w:rPr>
              <w:fldChar w:fldCharType="begin"/>
            </w:r>
            <w:r w:rsidR="00A117B8">
              <w:rPr>
                <w:rFonts w:cs="Arial"/>
                <w:szCs w:val="20"/>
                <w:lang w:val="en-GB"/>
              </w:rPr>
              <w:instrText xml:space="preserve"> REF _Ref441660120 \n \h </w:instrText>
            </w:r>
            <w:r w:rsidR="00A117B8">
              <w:rPr>
                <w:rFonts w:cs="Arial"/>
                <w:szCs w:val="20"/>
                <w:lang w:val="en-GB"/>
              </w:rPr>
            </w:r>
            <w:r w:rsidR="00A117B8">
              <w:rPr>
                <w:rFonts w:cs="Arial"/>
                <w:szCs w:val="20"/>
                <w:lang w:val="en-GB"/>
              </w:rPr>
              <w:fldChar w:fldCharType="separate"/>
            </w:r>
            <w:r w:rsidR="00A117B8">
              <w:rPr>
                <w:rFonts w:cs="Arial"/>
                <w:szCs w:val="20"/>
                <w:lang w:val="en-GB"/>
              </w:rPr>
              <w:t>[15]</w:t>
            </w:r>
            <w:r w:rsidR="00A117B8">
              <w:rPr>
                <w:rFonts w:cs="Arial"/>
                <w:szCs w:val="20"/>
                <w:lang w:val="en-GB"/>
              </w:rPr>
              <w:fldChar w:fldCharType="end"/>
            </w:r>
            <w:r w:rsidRPr="00364139">
              <w:rPr>
                <w:rFonts w:cs="Arial"/>
                <w:szCs w:val="20"/>
                <w:lang w:val="en-GB"/>
              </w:rPr>
              <w:t>)</w:t>
            </w:r>
          </w:p>
        </w:tc>
      </w:tr>
      <w:tr w:rsidR="003539E4" w:rsidRPr="00364139" w:rsidTr="0016118E">
        <w:trPr>
          <w:jc w:val="center"/>
        </w:trPr>
        <w:tc>
          <w:tcPr>
            <w:tcW w:w="2633"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Pulse duration</w:t>
            </w:r>
          </w:p>
        </w:tc>
        <w:tc>
          <w:tcPr>
            <w:tcW w:w="1568"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µs</w:t>
            </w:r>
          </w:p>
        </w:tc>
        <w:tc>
          <w:tcPr>
            <w:tcW w:w="2126"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20 and 100</w:t>
            </w:r>
          </w:p>
        </w:tc>
        <w:tc>
          <w:tcPr>
            <w:tcW w:w="2126"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1</w:t>
            </w:r>
          </w:p>
        </w:tc>
        <w:tc>
          <w:tcPr>
            <w:tcW w:w="1134"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1</w:t>
            </w:r>
          </w:p>
        </w:tc>
        <w:tc>
          <w:tcPr>
            <w:tcW w:w="1134"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100</w:t>
            </w:r>
          </w:p>
        </w:tc>
        <w:tc>
          <w:tcPr>
            <w:tcW w:w="3463"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0.8-2</w:t>
            </w:r>
          </w:p>
        </w:tc>
      </w:tr>
      <w:tr w:rsidR="003539E4" w:rsidRPr="00364139" w:rsidTr="0016118E">
        <w:trPr>
          <w:jc w:val="center"/>
        </w:trPr>
        <w:tc>
          <w:tcPr>
            <w:tcW w:w="2633"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Rise and fall time</w:t>
            </w:r>
          </w:p>
        </w:tc>
        <w:tc>
          <w:tcPr>
            <w:tcW w:w="1568"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 of pulse length</w:t>
            </w:r>
          </w:p>
        </w:tc>
        <w:tc>
          <w:tcPr>
            <w:tcW w:w="2126"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1</w:t>
            </w:r>
            <w:r w:rsidR="00B510EF" w:rsidRPr="00364139">
              <w:rPr>
                <w:rFonts w:cs="Arial"/>
                <w:szCs w:val="20"/>
                <w:lang w:val="en-GB"/>
              </w:rPr>
              <w:t xml:space="preserve"> </w:t>
            </w:r>
            <w:r w:rsidRPr="00364139">
              <w:rPr>
                <w:rFonts w:cs="Arial"/>
                <w:szCs w:val="20"/>
                <w:lang w:val="en-GB"/>
              </w:rPr>
              <w:t>%</w:t>
            </w:r>
          </w:p>
        </w:tc>
        <w:tc>
          <w:tcPr>
            <w:tcW w:w="2126"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10</w:t>
            </w:r>
            <w:r w:rsidR="00B510EF" w:rsidRPr="00364139">
              <w:rPr>
                <w:rFonts w:cs="Arial"/>
                <w:szCs w:val="20"/>
                <w:lang w:val="en-GB"/>
              </w:rPr>
              <w:t xml:space="preserve"> </w:t>
            </w:r>
            <w:r w:rsidRPr="00364139">
              <w:rPr>
                <w:rFonts w:cs="Arial"/>
                <w:szCs w:val="20"/>
                <w:lang w:val="en-GB"/>
              </w:rPr>
              <w:t>%</w:t>
            </w:r>
          </w:p>
        </w:tc>
        <w:tc>
          <w:tcPr>
            <w:tcW w:w="1134"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16.9</w:t>
            </w:r>
            <w:r w:rsidR="00B510EF" w:rsidRPr="00364139">
              <w:rPr>
                <w:rFonts w:cs="Arial"/>
                <w:szCs w:val="20"/>
                <w:lang w:val="en-GB"/>
              </w:rPr>
              <w:t xml:space="preserve"> </w:t>
            </w:r>
            <w:r w:rsidRPr="00364139">
              <w:rPr>
                <w:rFonts w:cs="Arial"/>
                <w:szCs w:val="20"/>
                <w:lang w:val="en-GB"/>
              </w:rPr>
              <w:t>%</w:t>
            </w:r>
          </w:p>
        </w:tc>
        <w:tc>
          <w:tcPr>
            <w:tcW w:w="1134"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Not given</w:t>
            </w:r>
          </w:p>
        </w:tc>
        <w:tc>
          <w:tcPr>
            <w:tcW w:w="3463"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10</w:t>
            </w:r>
            <w:r w:rsidR="00B510EF" w:rsidRPr="00364139">
              <w:rPr>
                <w:rFonts w:cs="Arial"/>
                <w:szCs w:val="20"/>
                <w:lang w:val="en-GB"/>
              </w:rPr>
              <w:t xml:space="preserve"> </w:t>
            </w:r>
            <w:r w:rsidRPr="00364139">
              <w:rPr>
                <w:rFonts w:cs="Arial"/>
                <w:szCs w:val="20"/>
                <w:lang w:val="en-GB"/>
              </w:rPr>
              <w:t>%</w:t>
            </w:r>
          </w:p>
        </w:tc>
      </w:tr>
      <w:tr w:rsidR="003539E4" w:rsidRPr="00364139" w:rsidTr="0016118E">
        <w:trPr>
          <w:jc w:val="center"/>
        </w:trPr>
        <w:tc>
          <w:tcPr>
            <w:tcW w:w="2633"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Antenna rotation</w:t>
            </w:r>
          </w:p>
        </w:tc>
        <w:tc>
          <w:tcPr>
            <w:tcW w:w="1568"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rpm</w:t>
            </w:r>
          </w:p>
        </w:tc>
        <w:tc>
          <w:tcPr>
            <w:tcW w:w="2126"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6-12</w:t>
            </w:r>
          </w:p>
        </w:tc>
        <w:tc>
          <w:tcPr>
            <w:tcW w:w="2126"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12-15</w:t>
            </w:r>
          </w:p>
        </w:tc>
        <w:tc>
          <w:tcPr>
            <w:tcW w:w="2268" w:type="dxa"/>
            <w:gridSpan w:val="2"/>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15</w:t>
            </w:r>
          </w:p>
        </w:tc>
        <w:tc>
          <w:tcPr>
            <w:tcW w:w="3463"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 xml:space="preserve">See </w:t>
            </w:r>
            <w:r w:rsidR="00364139" w:rsidRPr="00364139">
              <w:rPr>
                <w:rFonts w:cs="Arial"/>
                <w:szCs w:val="20"/>
                <w:lang w:val="en-GB"/>
              </w:rPr>
              <w:t xml:space="preserve">Rec </w:t>
            </w:r>
            <w:r w:rsidRPr="00364139">
              <w:rPr>
                <w:rFonts w:cs="Arial"/>
                <w:szCs w:val="20"/>
                <w:lang w:val="en-GB"/>
              </w:rPr>
              <w:t>ITU-R</w:t>
            </w:r>
            <w:r w:rsidR="000E2492" w:rsidRPr="00364139">
              <w:rPr>
                <w:rFonts w:cs="Arial"/>
                <w:szCs w:val="20"/>
                <w:lang w:val="en-GB"/>
              </w:rPr>
              <w:t xml:space="preserve"> </w:t>
            </w:r>
            <w:r w:rsidRPr="00364139">
              <w:rPr>
                <w:rFonts w:cs="Arial"/>
                <w:szCs w:val="20"/>
                <w:lang w:val="en-GB"/>
              </w:rPr>
              <w:t>M.1849</w:t>
            </w:r>
          </w:p>
        </w:tc>
      </w:tr>
      <w:tr w:rsidR="003539E4" w:rsidRPr="00364139" w:rsidTr="0016118E">
        <w:trPr>
          <w:jc w:val="center"/>
        </w:trPr>
        <w:tc>
          <w:tcPr>
            <w:tcW w:w="2633"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Scan in elevation</w:t>
            </w:r>
          </w:p>
        </w:tc>
        <w:tc>
          <w:tcPr>
            <w:tcW w:w="1568" w:type="dxa"/>
            <w:tcBorders>
              <w:top w:val="single" w:sz="4" w:space="0" w:color="D2232A"/>
              <w:left w:val="single" w:sz="4" w:space="0" w:color="D2232A"/>
              <w:bottom w:val="single" w:sz="4" w:space="0" w:color="D2232A"/>
              <w:right w:val="single" w:sz="4" w:space="0" w:color="D2232A"/>
            </w:tcBorders>
            <w:vAlign w:val="center"/>
          </w:tcPr>
          <w:p w:rsidR="003539E4" w:rsidRPr="00364139" w:rsidRDefault="003539E4" w:rsidP="00364139">
            <w:pPr>
              <w:rPr>
                <w:rFonts w:cs="Arial"/>
                <w:szCs w:val="20"/>
                <w:lang w:val="en-GB"/>
              </w:rPr>
            </w:pPr>
          </w:p>
        </w:tc>
        <w:tc>
          <w:tcPr>
            <w:tcW w:w="2126"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Not given</w:t>
            </w:r>
          </w:p>
        </w:tc>
        <w:tc>
          <w:tcPr>
            <w:tcW w:w="4394" w:type="dxa"/>
            <w:gridSpan w:val="3"/>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Fixed</w:t>
            </w:r>
          </w:p>
        </w:tc>
        <w:tc>
          <w:tcPr>
            <w:tcW w:w="3463"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64139" w:rsidP="00364139">
            <w:pPr>
              <w:rPr>
                <w:rFonts w:cs="Arial"/>
                <w:szCs w:val="20"/>
                <w:lang w:val="en-GB"/>
              </w:rPr>
            </w:pPr>
            <w:r w:rsidRPr="00364139">
              <w:rPr>
                <w:rFonts w:cs="Arial"/>
                <w:szCs w:val="20"/>
                <w:lang w:val="en-GB"/>
              </w:rPr>
              <w:t>See Rec ITU-R</w:t>
            </w:r>
            <w:r w:rsidR="000E2492" w:rsidRPr="00364139">
              <w:rPr>
                <w:rFonts w:cs="Arial"/>
                <w:szCs w:val="20"/>
                <w:lang w:val="en-GB"/>
              </w:rPr>
              <w:t xml:space="preserve"> </w:t>
            </w:r>
            <w:r w:rsidR="003539E4" w:rsidRPr="00364139">
              <w:rPr>
                <w:rFonts w:cs="Arial"/>
                <w:szCs w:val="20"/>
                <w:lang w:val="en-GB"/>
              </w:rPr>
              <w:t>M.1849</w:t>
            </w:r>
          </w:p>
        </w:tc>
      </w:tr>
      <w:tr w:rsidR="003539E4" w:rsidRPr="00364139" w:rsidTr="0016118E">
        <w:trPr>
          <w:jc w:val="center"/>
        </w:trPr>
        <w:tc>
          <w:tcPr>
            <w:tcW w:w="2633"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Selectivity</w:t>
            </w:r>
          </w:p>
        </w:tc>
        <w:tc>
          <w:tcPr>
            <w:tcW w:w="1568"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dBc</w:t>
            </w:r>
          </w:p>
        </w:tc>
        <w:tc>
          <w:tcPr>
            <w:tcW w:w="2126"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-60</w:t>
            </w:r>
          </w:p>
        </w:tc>
        <w:tc>
          <w:tcPr>
            <w:tcW w:w="4394" w:type="dxa"/>
            <w:gridSpan w:val="3"/>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lang w:val="en-GB"/>
              </w:rPr>
            </w:pPr>
            <w:r w:rsidRPr="00364139">
              <w:rPr>
                <w:rFonts w:cs="Arial"/>
                <w:szCs w:val="20"/>
                <w:lang w:val="en-GB"/>
              </w:rPr>
              <w:t>-60</w:t>
            </w:r>
          </w:p>
        </w:tc>
        <w:tc>
          <w:tcPr>
            <w:tcW w:w="3463" w:type="dxa"/>
            <w:tcBorders>
              <w:top w:val="single" w:sz="4" w:space="0" w:color="D2232A"/>
              <w:left w:val="single" w:sz="4" w:space="0" w:color="D2232A"/>
              <w:bottom w:val="single" w:sz="4" w:space="0" w:color="D2232A"/>
              <w:right w:val="single" w:sz="4" w:space="0" w:color="D2232A"/>
            </w:tcBorders>
            <w:vAlign w:val="center"/>
            <w:hideMark/>
          </w:tcPr>
          <w:p w:rsidR="003539E4" w:rsidRPr="00364139" w:rsidRDefault="003539E4" w:rsidP="00364139">
            <w:pPr>
              <w:rPr>
                <w:rFonts w:cs="Arial"/>
                <w:szCs w:val="20"/>
                <w:highlight w:val="yellow"/>
                <w:lang w:val="en-GB"/>
              </w:rPr>
            </w:pPr>
            <w:r w:rsidRPr="00364139">
              <w:rPr>
                <w:rFonts w:cs="Arial"/>
                <w:szCs w:val="20"/>
                <w:lang w:val="en-GB"/>
              </w:rPr>
              <w:t>-60</w:t>
            </w:r>
          </w:p>
        </w:tc>
      </w:tr>
    </w:tbl>
    <w:p w:rsidR="003539E4" w:rsidRPr="00364139" w:rsidRDefault="003539E4" w:rsidP="003539E4">
      <w:pPr>
        <w:rPr>
          <w:lang w:val="en-GB"/>
        </w:rPr>
      </w:pPr>
    </w:p>
    <w:p w:rsidR="00C01622" w:rsidRPr="00364139" w:rsidRDefault="00C01622" w:rsidP="005856F2">
      <w:pPr>
        <w:pStyle w:val="ECCParagraph"/>
        <w:jc w:val="left"/>
      </w:pPr>
    </w:p>
    <w:p w:rsidR="00C01622" w:rsidRPr="00364139" w:rsidRDefault="00C01622" w:rsidP="005856F2">
      <w:pPr>
        <w:pStyle w:val="ECCParagraph"/>
        <w:jc w:val="left"/>
        <w:sectPr w:rsidR="00C01622" w:rsidRPr="00364139">
          <w:pgSz w:w="16840" w:h="11907" w:orient="landscape"/>
          <w:pgMar w:top="1298" w:right="567" w:bottom="567" w:left="567" w:header="567" w:footer="567" w:gutter="0"/>
          <w:cols w:space="708"/>
        </w:sectPr>
      </w:pPr>
    </w:p>
    <w:p w:rsidR="00C01622" w:rsidRPr="00364139" w:rsidRDefault="00C01622" w:rsidP="00C01622">
      <w:pPr>
        <w:pStyle w:val="Heading3"/>
        <w:rPr>
          <w:lang w:val="en-GB"/>
        </w:rPr>
      </w:pPr>
      <w:bookmarkStart w:id="36" w:name="_Toc441663662"/>
      <w:r w:rsidRPr="00364139">
        <w:rPr>
          <w:lang w:val="en-GB"/>
        </w:rPr>
        <w:lastRenderedPageBreak/>
        <w:t>Operational and other aspects of ATC radars</w:t>
      </w:r>
      <w:bookmarkEnd w:id="36"/>
    </w:p>
    <w:p w:rsidR="00EE177C" w:rsidRPr="00364139" w:rsidRDefault="00EE177C" w:rsidP="00EE177C">
      <w:pPr>
        <w:pStyle w:val="ECCParagraph"/>
      </w:pPr>
      <w:r w:rsidRPr="00364139">
        <w:t xml:space="preserve">The band 2700 –2900 MHz is used Europe wide 24h/7 days a week, for civil and military Air traffic Control (ATC) by using Primary Surveillance Radar (ATC-PSR), for detection of all aircraft. It works as a fall-back to Secondary Surveillance Radar (SSR) detection, when SSR detection fails. </w:t>
      </w:r>
    </w:p>
    <w:p w:rsidR="00EE177C" w:rsidRPr="00364139" w:rsidRDefault="00EE177C" w:rsidP="00EE177C">
      <w:pPr>
        <w:pStyle w:val="ECCParagraph"/>
      </w:pPr>
      <w:r w:rsidRPr="00364139">
        <w:t>Aircraft that are undetectable by SSR, during times of strong solar flares like those occurring in November 2015 in Northern Europe, whenever aircrafts are not are equipped with SSR transponder, when aircraft transponder are dysfunctional, e.g. due to over-interrogation as it occurred on several days in June 2014, or when the transponder are defective or have been deactivated intentionally by hostile action.</w:t>
      </w:r>
    </w:p>
    <w:p w:rsidR="00EE177C" w:rsidRPr="00364139" w:rsidRDefault="00EE177C" w:rsidP="00EE177C">
      <w:pPr>
        <w:pStyle w:val="ECCParagraph"/>
      </w:pPr>
      <w:r w:rsidRPr="00364139">
        <w:t xml:space="preserve">Non-Cooperative Surveillance Sensors (NCS), or Primary Surveillance Radars as they are traditionally known as, are essential components of a safe and efficient civilian and military ATM infrastructure. Their use is </w:t>
      </w:r>
      <w:r w:rsidRPr="005426B5">
        <w:t>required enroute</w:t>
      </w:r>
      <w:r w:rsidRPr="00364139">
        <w:t xml:space="preserve"> and in Major TMA airspace in order to meet the requirements of the EUROCONTROL surveillance standard published in 1997. Implementing Regulation EU1207-2011 published by the European Commission requires Air Navigation Service Providers to conduct a safety case assessment of their ATM infrastructure to be able to provide a safe separation between aircrafts and UAV’s. The findings of which normally require non-cooperative surveillance in order to detect aircraft without SSR or ADS-B avionics infringing in to controlled airspace or to support controllers mitigate the effects of an avionics failure on board their aircraft. Aviation makes a major contribution to the economies of a State. It is essential that ATM supports safe and efficient operations – NCS are crucial and their role and importance in achieving this should not be under-rated or compromised. If a country can’t provide safe air traffic control, it has to introduce restrictions in the number of aircrafts that will be allowed to enter the airspace</w:t>
      </w:r>
    </w:p>
    <w:p w:rsidR="00EE177C" w:rsidRPr="00364139" w:rsidRDefault="00EE177C" w:rsidP="00EE177C">
      <w:pPr>
        <w:pStyle w:val="ECCParagraph"/>
      </w:pPr>
      <w:r w:rsidRPr="00364139">
        <w:t xml:space="preserve">Interference free operation of PSR is therefore necessary the prerequisite in providing the safety of life service for Air Traffic Control. Primary surveillance target losses due to interference are insidious, because they do not cause any indication on </w:t>
      </w:r>
      <w:proofErr w:type="gramStart"/>
      <w:r w:rsidRPr="00364139">
        <w:t>a</w:t>
      </w:r>
      <w:proofErr w:type="gramEnd"/>
      <w:r w:rsidRPr="00364139">
        <w:t xml:space="preserve"> ATC display, that would inform an ATC controller of lost targets. An extremely high sensitivity and at least dual frequency operation (frequency diversity) is required, to allow Detection of aircraft in distances of up to 120 NM with a radar cross section of 1 m² or larger under all operational weather conditions and anomalous propagation conditions is therefore the prerequisite for the safety of life ATC service.</w:t>
      </w:r>
    </w:p>
    <w:p w:rsidR="00EE177C" w:rsidRPr="00364139" w:rsidRDefault="00EE177C" w:rsidP="00EE177C">
      <w:pPr>
        <w:pStyle w:val="ECCParagraph"/>
      </w:pPr>
      <w:r w:rsidRPr="00364139">
        <w:t xml:space="preserve">Due to the high sensitivity it is important to provide sufficient distance and frequency separation, between the existing and new S-Band ATC radar within confinements of the band 2700 to 2900 MHz. Frequencies for ATC S-Band PSR systems are not assigned based on a channel system, but are assigned in 0.5 MHz steps within the band 2700 to 2900 MHz on any frequency that allows safe operation within the existing environment in the S-Band. Coordination of S-Band ATC PSR, account among other factors for existing S-Band PSR radars around a location, terrain, </w:t>
      </w:r>
      <w:r w:rsidR="00364139">
        <w:t>e.i.r.p.</w:t>
      </w:r>
      <w:r w:rsidRPr="00364139">
        <w:t>, and technical differences between designs, e.g. frequency offset between the diversity center frequencies, transmission of short pulse or pulse compressed signals. It also does not account for propagation probabilities, 95% of the time for ATC radar and 5</w:t>
      </w:r>
      <w:r w:rsidR="00745F8C" w:rsidRPr="00364139">
        <w:t xml:space="preserve"> </w:t>
      </w:r>
      <w:r w:rsidRPr="00364139">
        <w:t xml:space="preserve">% of the time probabilities for the interferer PMSE, using the aeronautical propagation Model ITU-R </w:t>
      </w:r>
      <w:r w:rsidR="00745F8C" w:rsidRPr="00364139">
        <w:t>P.</w:t>
      </w:r>
      <w:r w:rsidRPr="00364139">
        <w:t>528 (based on IF-77 by Gierhart-Johnson).</w:t>
      </w:r>
    </w:p>
    <w:p w:rsidR="00EE177C" w:rsidRPr="00364139" w:rsidRDefault="00EE177C" w:rsidP="00EE177C">
      <w:pPr>
        <w:pStyle w:val="ECCParagraph"/>
      </w:pPr>
      <w:r w:rsidRPr="00364139">
        <w:t>Radar systems do operate on a</w:t>
      </w:r>
      <w:r w:rsidR="00364139">
        <w:t>ny frequency in the band 2700-</w:t>
      </w:r>
      <w:r w:rsidRPr="00364139">
        <w:t xml:space="preserve">2900 MHz that allows compatibility to other RADAR stations. </w:t>
      </w:r>
    </w:p>
    <w:p w:rsidR="00EE177C" w:rsidRPr="00364139" w:rsidRDefault="00D150A6" w:rsidP="00EE177C">
      <w:pPr>
        <w:pStyle w:val="ECCParagraph"/>
      </w:pPr>
      <w:r w:rsidRPr="00364139">
        <w:t>Therefore, in all cases where the bandwidth frequency of PSR is overlapping totally or partially some PMSE channels, these channels have to be considered as co-channel with PSR. Alternatively, it may be possible to shift PMSE center frequency to avoid overlap and to consider them as adjacent channels.</w:t>
      </w:r>
      <w:r w:rsidRPr="00364139" w:rsidDel="00D150A6">
        <w:t xml:space="preserve"> </w:t>
      </w:r>
      <w:r w:rsidR="00EE177C" w:rsidRPr="00364139">
        <w:t xml:space="preserve">While most S-Band ATC PSR are located at and around airports, where they are already subject to a very high number of undesired echoes, e.g. from ground or airborne surfaces (e.g. clouds, birds, vehicles, MM- and land based structures), they can be found also on exposed locations like mountains. </w:t>
      </w:r>
    </w:p>
    <w:p w:rsidR="00EE177C" w:rsidRPr="00364139" w:rsidRDefault="00EE177C" w:rsidP="00EE177C">
      <w:pPr>
        <w:pStyle w:val="ECCParagraph"/>
      </w:pPr>
      <w:r w:rsidRPr="00364139">
        <w:t xml:space="preserve">An assessment requires measurements on S-Band ATC PSR under normal operational conditions, for all the different operational S-Band ATC PSR designs in use, including measurements of those S-Band ATC PSRs available on the market, since many states (e.g. Germany, Switzerland, </w:t>
      </w:r>
      <w:proofErr w:type="gramStart"/>
      <w:r w:rsidRPr="00364139">
        <w:t>the</w:t>
      </w:r>
      <w:proofErr w:type="gramEnd"/>
      <w:r w:rsidRPr="00364139">
        <w:t xml:space="preserve"> Netherlands) are in the process to renew PSR ATC radar sensors. </w:t>
      </w:r>
    </w:p>
    <w:p w:rsidR="00EE177C" w:rsidRPr="00364139" w:rsidRDefault="00EE177C" w:rsidP="00830400">
      <w:pPr>
        <w:pStyle w:val="ECCParagraph"/>
      </w:pPr>
      <w:r w:rsidRPr="00364139">
        <w:t xml:space="preserve">Interference in RADAR is not just a function of the energy received within the receiver pass band and </w:t>
      </w:r>
      <w:proofErr w:type="gramStart"/>
      <w:r w:rsidRPr="00364139">
        <w:t>it's</w:t>
      </w:r>
      <w:proofErr w:type="gramEnd"/>
      <w:r w:rsidRPr="00364139">
        <w:t xml:space="preserve"> impact onto the RADAR receiver. Impact depends to a large degree on the design of the radar receiver, e.g. </w:t>
      </w:r>
      <w:r w:rsidRPr="00364139">
        <w:lastRenderedPageBreak/>
        <w:t xml:space="preserve">type of preselector, LNA or type of stages used for processing. Technical parameters of radar, e.g. selectivity, vary from radar design to design and the detection requirements, like range and radar cross section of targets that a design has to be able to detect.  This is the reason why some S-Band ATC PSR system radars therefore even have been designed with a bandwidth of a few hundred MHz for multiple frequency diversity PSR designs. </w:t>
      </w:r>
    </w:p>
    <w:p w:rsidR="006D62D8" w:rsidRPr="00364139" w:rsidRDefault="00EE177C" w:rsidP="00830400">
      <w:pPr>
        <w:pStyle w:val="ECCParagraph"/>
      </w:pPr>
      <w:r w:rsidRPr="00364139">
        <w:t>Furthermore only measurements allow establish</w:t>
      </w:r>
      <w:r w:rsidR="00745F8C" w:rsidRPr="00364139">
        <w:t>ing</w:t>
      </w:r>
      <w:r w:rsidRPr="00364139">
        <w:t xml:space="preserve"> the interference parameter for a given PSR design, when the measurements are conducted when the RADAR is operating in the normal operational Extraneous Signal Environment (ESE). The impact of an interfering signal in an already dense signal requirement will lead to a faster degradation of t</w:t>
      </w:r>
      <w:r w:rsidR="00745F8C" w:rsidRPr="00364139">
        <w:t>he Probability of Detection (Pd</w:t>
      </w:r>
      <w:r w:rsidRPr="00364139">
        <w:t>) and in consequence to target losses. Purely theoretical studies do not account for interference mechanism of PSR designs that can only be measured on a case-by-case basis at an operational PSR, and in an operational RADAR ESE which already operates in challenged conditions.</w:t>
      </w:r>
    </w:p>
    <w:p w:rsidR="003539E4" w:rsidRPr="00364139" w:rsidRDefault="003539E4" w:rsidP="00E61132">
      <w:pPr>
        <w:pStyle w:val="Heading3"/>
        <w:rPr>
          <w:lang w:val="en-GB"/>
        </w:rPr>
      </w:pPr>
      <w:bookmarkStart w:id="37" w:name="_Toc441663663"/>
      <w:r w:rsidRPr="00364139">
        <w:rPr>
          <w:lang w:val="en-GB"/>
        </w:rPr>
        <w:t>Technical characteristics of radio astronomy</w:t>
      </w:r>
      <w:bookmarkEnd w:id="37"/>
    </w:p>
    <w:p w:rsidR="003539E4" w:rsidRPr="00364139" w:rsidRDefault="00E50D9B" w:rsidP="003539E4">
      <w:pPr>
        <w:pStyle w:val="ECCParagraph"/>
      </w:pPr>
      <w:r w:rsidRPr="00364139">
        <w:t>The diagram antenna pattern can be considered as omnidirectional of 0</w:t>
      </w:r>
      <w:r w:rsidR="00483652" w:rsidRPr="00364139">
        <w:t xml:space="preserve"> </w:t>
      </w:r>
      <w:r w:rsidRPr="00364139">
        <w:t>dBi in accordance wi</w:t>
      </w:r>
      <w:r w:rsidR="002F348B" w:rsidRPr="00364139">
        <w:t>th the Recommendation ITU-R RA.</w:t>
      </w:r>
      <w:r w:rsidRPr="00364139">
        <w:t>769-2</w:t>
      </w:r>
      <w:r w:rsidR="00465FBB" w:rsidRPr="00364139">
        <w:t xml:space="preserve"> </w:t>
      </w:r>
      <w:r w:rsidR="00465FBB" w:rsidRPr="00364139">
        <w:fldChar w:fldCharType="begin"/>
      </w:r>
      <w:r w:rsidR="00465FBB" w:rsidRPr="00364139">
        <w:instrText xml:space="preserve"> REF _Ref431310052 \r \h </w:instrText>
      </w:r>
      <w:r w:rsidR="00465FBB" w:rsidRPr="00364139">
        <w:fldChar w:fldCharType="separate"/>
      </w:r>
      <w:r w:rsidR="00A117B8">
        <w:t>[16]</w:t>
      </w:r>
      <w:r w:rsidR="00465FBB" w:rsidRPr="00364139">
        <w:fldChar w:fldCharType="end"/>
      </w:r>
      <w:r w:rsidRPr="00364139">
        <w:t xml:space="preserve"> which </w:t>
      </w:r>
      <w:r w:rsidR="00E737DF" w:rsidRPr="00364139">
        <w:t xml:space="preserve">advocates this value </w:t>
      </w:r>
      <w:r w:rsidRPr="00364139">
        <w:t>in some cases.</w:t>
      </w:r>
    </w:p>
    <w:p w:rsidR="00E50D9B" w:rsidRPr="00364139" w:rsidRDefault="00E50D9B" w:rsidP="003539E4">
      <w:pPr>
        <w:pStyle w:val="ECCParagraph"/>
      </w:pPr>
      <w:r w:rsidRPr="00364139">
        <w:t xml:space="preserve">The height of the antenna used in the study is </w:t>
      </w:r>
      <w:r w:rsidR="00C35060" w:rsidRPr="00364139">
        <w:t>21</w:t>
      </w:r>
      <w:r w:rsidR="0001340A" w:rsidRPr="00364139">
        <w:t xml:space="preserve"> </w:t>
      </w:r>
      <w:r w:rsidR="00C35060" w:rsidRPr="00364139">
        <w:t>m that</w:t>
      </w:r>
      <w:r w:rsidR="00E737DF" w:rsidRPr="00364139">
        <w:t xml:space="preserve"> is representative of radioastronomy station of Nancy, France</w:t>
      </w:r>
      <w:r w:rsidRPr="00364139">
        <w:t>.</w:t>
      </w:r>
    </w:p>
    <w:p w:rsidR="00C35060" w:rsidRPr="00364139" w:rsidRDefault="00C35060" w:rsidP="003539E4">
      <w:pPr>
        <w:pStyle w:val="ECCParagraph"/>
        <w:rPr>
          <w:b/>
          <w:u w:val="single"/>
        </w:rPr>
      </w:pPr>
      <w:r w:rsidRPr="00364139">
        <w:rPr>
          <w:b/>
          <w:u w:val="single"/>
        </w:rPr>
        <w:t>Protection criteria:</w:t>
      </w:r>
    </w:p>
    <w:p w:rsidR="00C35060" w:rsidRPr="00364139" w:rsidRDefault="00C35060" w:rsidP="003539E4">
      <w:pPr>
        <w:pStyle w:val="ECCParagraph"/>
      </w:pPr>
      <w:r w:rsidRPr="00364139">
        <w:t>The frequency band 2690-2700</w:t>
      </w:r>
      <w:r w:rsidR="002F348B" w:rsidRPr="00364139">
        <w:t xml:space="preserve"> </w:t>
      </w:r>
      <w:r w:rsidRPr="00364139">
        <w:t>MHz should be protect</w:t>
      </w:r>
      <w:r w:rsidR="00914EEE" w:rsidRPr="00364139">
        <w:t>ed</w:t>
      </w:r>
      <w:r w:rsidRPr="00364139">
        <w:t xml:space="preserve"> from any emission by the article 5.340 of the RR.</w:t>
      </w:r>
    </w:p>
    <w:p w:rsidR="00C35060" w:rsidRPr="00364139" w:rsidRDefault="00C35060" w:rsidP="00272369">
      <w:pPr>
        <w:pStyle w:val="ECCParagraph"/>
      </w:pPr>
      <w:r w:rsidRPr="00364139">
        <w:t xml:space="preserve">The Recommendation ITU-R RA.769-2 provides the criteria for the protection of radioastronomy receivers as described in </w:t>
      </w:r>
      <w:r w:rsidR="00272369" w:rsidRPr="00364139">
        <w:fldChar w:fldCharType="begin"/>
      </w:r>
      <w:r w:rsidR="00272369" w:rsidRPr="00364139">
        <w:instrText xml:space="preserve"> REF _Ref429751224 \h  \* MERGEFORMAT </w:instrText>
      </w:r>
      <w:r w:rsidR="00272369" w:rsidRPr="00364139">
        <w:fldChar w:fldCharType="separate"/>
      </w:r>
      <w:r w:rsidR="00A117B8" w:rsidRPr="00364139">
        <w:t xml:space="preserve">Table </w:t>
      </w:r>
      <w:r w:rsidR="00A117B8">
        <w:t>8</w:t>
      </w:r>
      <w:r w:rsidR="00272369" w:rsidRPr="00364139">
        <w:fldChar w:fldCharType="end"/>
      </w:r>
      <w:r w:rsidRPr="00364139">
        <w:t>:</w:t>
      </w:r>
    </w:p>
    <w:p w:rsidR="002F348B" w:rsidRPr="00364139" w:rsidRDefault="002F348B" w:rsidP="00C74731">
      <w:pPr>
        <w:pStyle w:val="ECCTabletitle"/>
      </w:pPr>
      <w:bookmarkStart w:id="38" w:name="_Ref429751224"/>
      <w:r w:rsidRPr="00364139">
        <w:t xml:space="preserve">Table </w:t>
      </w:r>
      <w:r w:rsidRPr="00364139">
        <w:fldChar w:fldCharType="begin"/>
      </w:r>
      <w:r w:rsidRPr="00364139">
        <w:instrText xml:space="preserve"> SEQ Table \* ARABIC </w:instrText>
      </w:r>
      <w:r w:rsidRPr="00364139">
        <w:fldChar w:fldCharType="separate"/>
      </w:r>
      <w:r w:rsidR="00A117B8">
        <w:rPr>
          <w:noProof/>
        </w:rPr>
        <w:t>8</w:t>
      </w:r>
      <w:r w:rsidRPr="00364139">
        <w:fldChar w:fldCharType="end"/>
      </w:r>
      <w:bookmarkEnd w:id="38"/>
      <w:r w:rsidRPr="00364139">
        <w:t>: Characteristics and protection of radioastronomy receivers</w:t>
      </w:r>
    </w:p>
    <w:tbl>
      <w:tblPr>
        <w:tblStyle w:val="ECCTable-redheader"/>
        <w:tblW w:w="10051" w:type="dxa"/>
        <w:tblInd w:w="-494" w:type="dxa"/>
        <w:tblLayout w:type="fixed"/>
        <w:tblLook w:val="01E0" w:firstRow="1" w:lastRow="1" w:firstColumn="1" w:lastColumn="1" w:noHBand="0" w:noVBand="0"/>
      </w:tblPr>
      <w:tblGrid>
        <w:gridCol w:w="1199"/>
        <w:gridCol w:w="1275"/>
        <w:gridCol w:w="1418"/>
        <w:gridCol w:w="1417"/>
        <w:gridCol w:w="1418"/>
        <w:gridCol w:w="1057"/>
        <w:gridCol w:w="993"/>
        <w:gridCol w:w="1274"/>
      </w:tblGrid>
      <w:tr w:rsidR="00C20BEE" w:rsidRPr="00364139" w:rsidTr="007F45B9">
        <w:trPr>
          <w:cnfStyle w:val="100000000000" w:firstRow="1" w:lastRow="0" w:firstColumn="0" w:lastColumn="0" w:oddVBand="0" w:evenVBand="0" w:oddHBand="0" w:evenHBand="0" w:firstRowFirstColumn="0" w:firstRowLastColumn="0" w:lastRowFirstColumn="0" w:lastRowLastColumn="0"/>
        </w:trPr>
        <w:tc>
          <w:tcPr>
            <w:tcW w:w="1199" w:type="dxa"/>
          </w:tcPr>
          <w:p w:rsidR="00C20BEE" w:rsidRPr="00364139" w:rsidRDefault="00C20BEE" w:rsidP="00CA008A">
            <w:pPr>
              <w:spacing w:line="288" w:lineRule="auto"/>
              <w:rPr>
                <w:color w:val="FFFFFF"/>
                <w:szCs w:val="20"/>
                <w:lang w:val="en-GB"/>
              </w:rPr>
            </w:pPr>
            <w:r w:rsidRPr="00364139">
              <w:rPr>
                <w:color w:val="FFFFFF"/>
                <w:szCs w:val="20"/>
                <w:lang w:val="en-GB"/>
              </w:rPr>
              <w:t>Center frequency (MHz)</w:t>
            </w:r>
          </w:p>
        </w:tc>
        <w:tc>
          <w:tcPr>
            <w:tcW w:w="1275" w:type="dxa"/>
          </w:tcPr>
          <w:p w:rsidR="00C20BEE" w:rsidRPr="00364139" w:rsidRDefault="00C20BEE" w:rsidP="00CA008A">
            <w:pPr>
              <w:spacing w:line="288" w:lineRule="auto"/>
              <w:rPr>
                <w:color w:val="FFFFFF"/>
                <w:szCs w:val="20"/>
                <w:lang w:val="en-GB"/>
              </w:rPr>
            </w:pPr>
            <w:r w:rsidRPr="00364139">
              <w:rPr>
                <w:color w:val="FFFFFF"/>
                <w:szCs w:val="20"/>
                <w:lang w:val="en-GB"/>
              </w:rPr>
              <w:t>Bandwidth (MHz)</w:t>
            </w:r>
          </w:p>
        </w:tc>
        <w:tc>
          <w:tcPr>
            <w:tcW w:w="1418" w:type="dxa"/>
          </w:tcPr>
          <w:p w:rsidR="00C20BEE" w:rsidRPr="00364139" w:rsidRDefault="00C20BEE" w:rsidP="00CA008A">
            <w:pPr>
              <w:spacing w:line="288" w:lineRule="auto"/>
              <w:rPr>
                <w:szCs w:val="20"/>
                <w:lang w:val="en-GB"/>
              </w:rPr>
            </w:pPr>
            <w:r w:rsidRPr="00364139">
              <w:rPr>
                <w:color w:val="FFFFFF"/>
                <w:szCs w:val="20"/>
                <w:lang w:val="en-GB"/>
              </w:rPr>
              <w:t>Minimum antenna noise temperature (K)</w:t>
            </w:r>
          </w:p>
        </w:tc>
        <w:tc>
          <w:tcPr>
            <w:tcW w:w="1417" w:type="dxa"/>
          </w:tcPr>
          <w:p w:rsidR="00C20BEE" w:rsidRPr="00364139" w:rsidRDefault="00C20BEE" w:rsidP="00CA008A">
            <w:pPr>
              <w:spacing w:line="288" w:lineRule="auto"/>
              <w:rPr>
                <w:color w:val="FFFFFF"/>
                <w:szCs w:val="20"/>
                <w:lang w:val="en-GB"/>
              </w:rPr>
            </w:pPr>
            <w:r w:rsidRPr="00364139">
              <w:rPr>
                <w:color w:val="FFFFFF"/>
                <w:szCs w:val="20"/>
                <w:lang w:val="en-GB"/>
              </w:rPr>
              <w:t>Receiver noise temperature (K)</w:t>
            </w:r>
          </w:p>
        </w:tc>
        <w:tc>
          <w:tcPr>
            <w:tcW w:w="1418" w:type="dxa"/>
          </w:tcPr>
          <w:p w:rsidR="00C20BEE" w:rsidRPr="00364139" w:rsidRDefault="00C20BEE" w:rsidP="007F45B9">
            <w:pPr>
              <w:spacing w:line="288" w:lineRule="auto"/>
              <w:ind w:left="-108"/>
              <w:rPr>
                <w:color w:val="FFFFFF"/>
                <w:szCs w:val="20"/>
                <w:lang w:val="en-GB"/>
              </w:rPr>
            </w:pPr>
            <w:r w:rsidRPr="00364139">
              <w:rPr>
                <w:color w:val="FFFFFF"/>
                <w:szCs w:val="20"/>
                <w:lang w:val="en-GB"/>
              </w:rPr>
              <w:t>Temperature (mK)</w:t>
            </w:r>
          </w:p>
        </w:tc>
        <w:tc>
          <w:tcPr>
            <w:tcW w:w="1057" w:type="dxa"/>
          </w:tcPr>
          <w:p w:rsidR="00C20BEE" w:rsidRPr="00364139" w:rsidRDefault="00C20BEE" w:rsidP="007F45B9">
            <w:pPr>
              <w:spacing w:line="288" w:lineRule="auto"/>
              <w:ind w:left="-108"/>
              <w:rPr>
                <w:color w:val="FFFFFF"/>
                <w:szCs w:val="20"/>
                <w:lang w:val="en-GB"/>
              </w:rPr>
            </w:pPr>
            <w:r w:rsidRPr="00364139">
              <w:rPr>
                <w:color w:val="FFFFFF"/>
                <w:szCs w:val="20"/>
                <w:lang w:val="en-GB"/>
              </w:rPr>
              <w:t>Spectral density (dBW/Hz)</w:t>
            </w:r>
          </w:p>
        </w:tc>
        <w:tc>
          <w:tcPr>
            <w:tcW w:w="993" w:type="dxa"/>
          </w:tcPr>
          <w:p w:rsidR="00C20BEE" w:rsidRPr="00364139" w:rsidRDefault="00C20BEE" w:rsidP="007F45B9">
            <w:pPr>
              <w:spacing w:line="288" w:lineRule="auto"/>
              <w:ind w:left="-31"/>
              <w:rPr>
                <w:color w:val="FFFFFF"/>
                <w:szCs w:val="20"/>
                <w:lang w:val="en-GB"/>
              </w:rPr>
            </w:pPr>
            <w:r w:rsidRPr="00364139">
              <w:rPr>
                <w:color w:val="FFFFFF"/>
                <w:szCs w:val="20"/>
                <w:lang w:val="en-GB"/>
              </w:rPr>
              <w:t>Input power (dBW)</w:t>
            </w:r>
          </w:p>
        </w:tc>
        <w:tc>
          <w:tcPr>
            <w:tcW w:w="1274" w:type="dxa"/>
          </w:tcPr>
          <w:p w:rsidR="00C20BEE" w:rsidRPr="00364139" w:rsidRDefault="00C20BEE" w:rsidP="009411E7">
            <w:pPr>
              <w:spacing w:line="288" w:lineRule="auto"/>
              <w:ind w:left="-31"/>
              <w:rPr>
                <w:color w:val="FFFFFF"/>
                <w:szCs w:val="20"/>
                <w:lang w:val="en-GB"/>
              </w:rPr>
            </w:pPr>
            <w:r w:rsidRPr="00364139">
              <w:rPr>
                <w:color w:val="FFFFFF"/>
                <w:szCs w:val="20"/>
                <w:lang w:val="en-GB"/>
              </w:rPr>
              <w:t>Surface power (dBW/m2)</w:t>
            </w:r>
          </w:p>
        </w:tc>
      </w:tr>
      <w:tr w:rsidR="00C20BEE" w:rsidRPr="00364139" w:rsidTr="007F45B9">
        <w:trPr>
          <w:trHeight w:val="474"/>
        </w:trPr>
        <w:tc>
          <w:tcPr>
            <w:tcW w:w="1199" w:type="dxa"/>
          </w:tcPr>
          <w:p w:rsidR="00C20BEE" w:rsidRPr="00364139" w:rsidRDefault="00C20BEE" w:rsidP="007F45B9">
            <w:pPr>
              <w:jc w:val="left"/>
              <w:rPr>
                <w:szCs w:val="20"/>
                <w:lang w:val="en-GB"/>
              </w:rPr>
            </w:pPr>
            <w:r w:rsidRPr="00364139">
              <w:rPr>
                <w:szCs w:val="20"/>
                <w:lang w:val="en-GB"/>
              </w:rPr>
              <w:t>2695</w:t>
            </w:r>
          </w:p>
        </w:tc>
        <w:tc>
          <w:tcPr>
            <w:tcW w:w="1275" w:type="dxa"/>
          </w:tcPr>
          <w:p w:rsidR="00C20BEE" w:rsidRPr="00364139" w:rsidRDefault="00C20BEE" w:rsidP="007F45B9">
            <w:pPr>
              <w:jc w:val="left"/>
              <w:rPr>
                <w:szCs w:val="20"/>
                <w:lang w:val="en-GB"/>
              </w:rPr>
            </w:pPr>
            <w:r w:rsidRPr="00364139">
              <w:rPr>
                <w:szCs w:val="20"/>
                <w:lang w:val="en-GB"/>
              </w:rPr>
              <w:t>10</w:t>
            </w:r>
          </w:p>
        </w:tc>
        <w:tc>
          <w:tcPr>
            <w:tcW w:w="1418" w:type="dxa"/>
          </w:tcPr>
          <w:p w:rsidR="00C20BEE" w:rsidRPr="00364139" w:rsidRDefault="00C20BEE" w:rsidP="007F45B9">
            <w:pPr>
              <w:jc w:val="left"/>
              <w:rPr>
                <w:szCs w:val="20"/>
                <w:lang w:val="en-GB"/>
              </w:rPr>
            </w:pPr>
            <w:r w:rsidRPr="00364139">
              <w:rPr>
                <w:szCs w:val="20"/>
                <w:lang w:val="en-GB"/>
              </w:rPr>
              <w:t>12</w:t>
            </w:r>
          </w:p>
        </w:tc>
        <w:tc>
          <w:tcPr>
            <w:tcW w:w="1417" w:type="dxa"/>
          </w:tcPr>
          <w:p w:rsidR="00C20BEE" w:rsidRPr="00364139" w:rsidRDefault="00C20BEE" w:rsidP="007F45B9">
            <w:pPr>
              <w:jc w:val="left"/>
              <w:rPr>
                <w:szCs w:val="20"/>
                <w:lang w:val="en-GB"/>
              </w:rPr>
            </w:pPr>
            <w:r w:rsidRPr="00364139">
              <w:rPr>
                <w:szCs w:val="20"/>
                <w:lang w:val="en-GB"/>
              </w:rPr>
              <w:t>10</w:t>
            </w:r>
          </w:p>
        </w:tc>
        <w:tc>
          <w:tcPr>
            <w:tcW w:w="1418" w:type="dxa"/>
          </w:tcPr>
          <w:p w:rsidR="00C20BEE" w:rsidRPr="00364139" w:rsidRDefault="00C20BEE" w:rsidP="007F45B9">
            <w:pPr>
              <w:jc w:val="left"/>
              <w:rPr>
                <w:szCs w:val="20"/>
                <w:lang w:val="en-GB"/>
              </w:rPr>
            </w:pPr>
            <w:r w:rsidRPr="00364139">
              <w:rPr>
                <w:szCs w:val="20"/>
                <w:lang w:val="en-GB"/>
              </w:rPr>
              <w:t>0.16</w:t>
            </w:r>
          </w:p>
        </w:tc>
        <w:tc>
          <w:tcPr>
            <w:tcW w:w="1057" w:type="dxa"/>
          </w:tcPr>
          <w:p w:rsidR="00C20BEE" w:rsidRPr="00364139" w:rsidRDefault="00C20BEE" w:rsidP="007F45B9">
            <w:pPr>
              <w:jc w:val="left"/>
              <w:rPr>
                <w:szCs w:val="20"/>
                <w:lang w:val="en-GB"/>
              </w:rPr>
            </w:pPr>
            <w:r w:rsidRPr="00364139">
              <w:rPr>
                <w:szCs w:val="20"/>
                <w:lang w:val="en-GB"/>
              </w:rPr>
              <w:t>-267</w:t>
            </w:r>
          </w:p>
        </w:tc>
        <w:tc>
          <w:tcPr>
            <w:tcW w:w="993" w:type="dxa"/>
          </w:tcPr>
          <w:p w:rsidR="00C20BEE" w:rsidRPr="00364139" w:rsidRDefault="00C20BEE" w:rsidP="007F45B9">
            <w:pPr>
              <w:jc w:val="left"/>
              <w:rPr>
                <w:szCs w:val="20"/>
                <w:lang w:val="en-GB"/>
              </w:rPr>
            </w:pPr>
            <w:r w:rsidRPr="00364139">
              <w:rPr>
                <w:szCs w:val="20"/>
                <w:lang w:val="en-GB"/>
              </w:rPr>
              <w:t>-207</w:t>
            </w:r>
          </w:p>
        </w:tc>
        <w:tc>
          <w:tcPr>
            <w:tcW w:w="1274" w:type="dxa"/>
          </w:tcPr>
          <w:p w:rsidR="00C20BEE" w:rsidRPr="00364139" w:rsidRDefault="00C20BEE" w:rsidP="007F45B9">
            <w:pPr>
              <w:jc w:val="left"/>
              <w:rPr>
                <w:szCs w:val="20"/>
                <w:lang w:val="en-GB"/>
              </w:rPr>
            </w:pPr>
            <w:r w:rsidRPr="00364139">
              <w:rPr>
                <w:szCs w:val="20"/>
                <w:lang w:val="en-GB"/>
              </w:rPr>
              <w:t>-177</w:t>
            </w:r>
          </w:p>
        </w:tc>
      </w:tr>
    </w:tbl>
    <w:p w:rsidR="00C35060" w:rsidRPr="00364139" w:rsidRDefault="00C35060" w:rsidP="003539E4">
      <w:pPr>
        <w:pStyle w:val="ECCParagraph"/>
      </w:pPr>
    </w:p>
    <w:p w:rsidR="00C35060" w:rsidRPr="00364139" w:rsidRDefault="00C20BEE" w:rsidP="003539E4">
      <w:pPr>
        <w:pStyle w:val="ECCParagraph"/>
      </w:pPr>
      <w:r w:rsidRPr="00364139">
        <w:t>It has to be noted that the values are calculated using the equation (4) of the Recommendation ITU-R RA.769-2 with P</w:t>
      </w:r>
      <w:r w:rsidRPr="00364139">
        <w:rPr>
          <w:vertAlign w:val="subscript"/>
        </w:rPr>
        <w:t>received</w:t>
      </w:r>
      <w:r w:rsidR="0016118E" w:rsidRPr="00364139">
        <w:rPr>
          <w:vertAlign w:val="subscript"/>
        </w:rPr>
        <w:t xml:space="preserve"> </w:t>
      </w:r>
      <w:r w:rsidRPr="00364139">
        <w:t>=</w:t>
      </w:r>
      <w:r w:rsidR="0016118E" w:rsidRPr="00364139">
        <w:t xml:space="preserve"> </w:t>
      </w:r>
      <w:r w:rsidRPr="00364139">
        <w:t>0.1</w:t>
      </w:r>
      <w:r w:rsidRPr="00364139">
        <w:rPr>
          <w:rFonts w:cs="Arial"/>
        </w:rPr>
        <w:t>∆</w:t>
      </w:r>
      <w:r w:rsidRPr="00364139">
        <w:t>P</w:t>
      </w:r>
      <w:r w:rsidRPr="00364139">
        <w:rPr>
          <w:rFonts w:cs="Arial"/>
        </w:rPr>
        <w:t>∆</w:t>
      </w:r>
      <w:r w:rsidRPr="00364139">
        <w:t>f. This power received with a bandwidth of 10</w:t>
      </w:r>
      <w:r w:rsidR="0016118E" w:rsidRPr="00364139">
        <w:t xml:space="preserve"> </w:t>
      </w:r>
      <w:r w:rsidRPr="00364139">
        <w:t>MHz is then calculated for a bandwidth of 1</w:t>
      </w:r>
      <w:r w:rsidR="0016118E" w:rsidRPr="00364139">
        <w:t xml:space="preserve"> </w:t>
      </w:r>
      <w:r w:rsidRPr="00364139">
        <w:t>MHz.</w:t>
      </w:r>
    </w:p>
    <w:p w:rsidR="003539E4" w:rsidRPr="00364139" w:rsidRDefault="003539E4" w:rsidP="00E61132">
      <w:pPr>
        <w:pStyle w:val="Heading3"/>
        <w:rPr>
          <w:lang w:val="en-GB"/>
        </w:rPr>
      </w:pPr>
      <w:bookmarkStart w:id="39" w:name="_Toc441663664"/>
      <w:r w:rsidRPr="00364139">
        <w:rPr>
          <w:lang w:val="en-GB"/>
        </w:rPr>
        <w:t>Technical characteristics of space research</w:t>
      </w:r>
      <w:r w:rsidR="00290B62" w:rsidRPr="00364139">
        <w:rPr>
          <w:lang w:val="en-GB"/>
        </w:rPr>
        <w:t xml:space="preserve"> (passive)</w:t>
      </w:r>
      <w:bookmarkEnd w:id="39"/>
    </w:p>
    <w:p w:rsidR="00290B62" w:rsidRPr="00364139" w:rsidRDefault="00290B62" w:rsidP="00290B62">
      <w:pPr>
        <w:pStyle w:val="ECCParagraph"/>
      </w:pPr>
      <w:r w:rsidRPr="00364139">
        <w:t xml:space="preserve">The space research (passive) allocation is used by space-based radioastronomy observatories on highly elliptical orbits. These sensors perform VLBI observations in conjunction with terrestrial observatories. It is expected that PMSE will have much less impact in these space based observatories than the much more powerful radar systems </w:t>
      </w:r>
      <w:r w:rsidR="002B7E95" w:rsidRPr="00364139">
        <w:t>currently using the band 2700-</w:t>
      </w:r>
      <w:r w:rsidRPr="00364139">
        <w:t>2900 MHz.</w:t>
      </w:r>
    </w:p>
    <w:p w:rsidR="00290B62" w:rsidRPr="00364139" w:rsidRDefault="00290B62" w:rsidP="00290B62">
      <w:pPr>
        <w:pStyle w:val="Heading3"/>
        <w:rPr>
          <w:lang w:val="en-GB"/>
        </w:rPr>
      </w:pPr>
      <w:bookmarkStart w:id="40" w:name="_Toc441663665"/>
      <w:r w:rsidRPr="00364139">
        <w:rPr>
          <w:lang w:val="en-GB"/>
        </w:rPr>
        <w:t>Technical characteristics of Earth exploration satellite service (passive)</w:t>
      </w:r>
      <w:bookmarkEnd w:id="40"/>
    </w:p>
    <w:p w:rsidR="00C90F29" w:rsidRPr="00364139" w:rsidRDefault="00290B62" w:rsidP="003539E4">
      <w:pPr>
        <w:pStyle w:val="ECCParagraph"/>
      </w:pPr>
      <w:r w:rsidRPr="00364139">
        <w:t>The EESS (passive) allocation is normally used by passive sensors on-board low Earth orbiting satellites. However, no characteristic is available in</w:t>
      </w:r>
      <w:r w:rsidR="00254736" w:rsidRPr="00364139">
        <w:t xml:space="preserve"> R</w:t>
      </w:r>
      <w:r w:rsidRPr="00364139">
        <w:t xml:space="preserve">ecommendation ITU-R RS.1861 </w:t>
      </w:r>
      <w:r w:rsidR="00465FBB" w:rsidRPr="00364139">
        <w:fldChar w:fldCharType="begin"/>
      </w:r>
      <w:r w:rsidR="00465FBB" w:rsidRPr="00364139">
        <w:instrText xml:space="preserve"> REF _Ref431310081 \r \h </w:instrText>
      </w:r>
      <w:r w:rsidR="00465FBB" w:rsidRPr="00364139">
        <w:fldChar w:fldCharType="separate"/>
      </w:r>
      <w:r w:rsidR="00A117B8">
        <w:t>[17]</w:t>
      </w:r>
      <w:r w:rsidR="00465FBB" w:rsidRPr="00364139">
        <w:fldChar w:fldCharType="end"/>
      </w:r>
      <w:r w:rsidR="00465FBB" w:rsidRPr="00364139">
        <w:t xml:space="preserve"> </w:t>
      </w:r>
      <w:r w:rsidRPr="00364139">
        <w:t>for this particular frequency band. This band is therefore likely not used by EESS (passive).</w:t>
      </w:r>
    </w:p>
    <w:p w:rsidR="00641A5C" w:rsidRPr="00364139" w:rsidRDefault="001929FF" w:rsidP="00641A5C">
      <w:pPr>
        <w:pStyle w:val="Heading3"/>
        <w:rPr>
          <w:lang w:val="en-GB"/>
        </w:rPr>
      </w:pPr>
      <w:bookmarkStart w:id="41" w:name="_Toc417810831"/>
      <w:bookmarkStart w:id="42" w:name="_Ref431308045"/>
      <w:bookmarkStart w:id="43" w:name="_Toc441663666"/>
      <w:r w:rsidRPr="00364139">
        <w:rPr>
          <w:lang w:val="en-GB"/>
        </w:rPr>
        <w:lastRenderedPageBreak/>
        <w:t>Technical characteristics of E-UTRA</w:t>
      </w:r>
      <w:bookmarkEnd w:id="41"/>
      <w:bookmarkEnd w:id="42"/>
      <w:bookmarkEnd w:id="43"/>
    </w:p>
    <w:p w:rsidR="001929FF" w:rsidRPr="00364139" w:rsidRDefault="00A85D6A" w:rsidP="001929FF">
      <w:pPr>
        <w:pStyle w:val="ECCParagraph"/>
      </w:pPr>
      <w:r w:rsidRPr="00364139">
        <w:t xml:space="preserve">Compatibility between video PMSE above 2700 MHz and LTE </w:t>
      </w:r>
      <w:r w:rsidR="004C6E8B" w:rsidRPr="00364139">
        <w:t>UE</w:t>
      </w:r>
      <w:r w:rsidRPr="00364139">
        <w:t xml:space="preserve"> below 2690 MHz needs to be considered.  </w:t>
      </w:r>
      <w:r w:rsidR="00830400" w:rsidRPr="00364139">
        <w:fldChar w:fldCharType="begin"/>
      </w:r>
      <w:r w:rsidR="00830400" w:rsidRPr="00364139">
        <w:instrText xml:space="preserve"> REF _Ref440630976 \h </w:instrText>
      </w:r>
      <w:r w:rsidR="00830400" w:rsidRPr="00364139">
        <w:fldChar w:fldCharType="separate"/>
      </w:r>
      <w:r w:rsidR="00A117B8" w:rsidRPr="00364139">
        <w:t xml:space="preserve">Table </w:t>
      </w:r>
      <w:r w:rsidR="00A117B8">
        <w:rPr>
          <w:noProof/>
        </w:rPr>
        <w:t>9</w:t>
      </w:r>
      <w:r w:rsidR="00830400" w:rsidRPr="00364139">
        <w:fldChar w:fldCharType="end"/>
      </w:r>
      <w:r w:rsidR="00830400" w:rsidRPr="00364139">
        <w:t xml:space="preserve"> </w:t>
      </w:r>
      <w:r w:rsidR="001929FF" w:rsidRPr="00364139">
        <w:t xml:space="preserve">contains the LTE UE RX characteristics for 10 and 20 MHz E-UTRA carriers.  </w:t>
      </w:r>
    </w:p>
    <w:p w:rsidR="001929FF" w:rsidRPr="00364139" w:rsidRDefault="001929FF" w:rsidP="001929FF">
      <w:pPr>
        <w:pStyle w:val="ECCParagraph"/>
      </w:pPr>
    </w:p>
    <w:p w:rsidR="00641A5C" w:rsidRPr="00364139" w:rsidRDefault="00483652" w:rsidP="00C74731">
      <w:pPr>
        <w:pStyle w:val="ECCTabletitle"/>
      </w:pPr>
      <w:bookmarkStart w:id="44" w:name="_Ref440630976"/>
      <w:r w:rsidRPr="00364139">
        <w:t xml:space="preserve">Table </w:t>
      </w:r>
      <w:r w:rsidRPr="00364139">
        <w:fldChar w:fldCharType="begin"/>
      </w:r>
      <w:r w:rsidRPr="00364139">
        <w:instrText xml:space="preserve"> SEQ Table \* ARABIC </w:instrText>
      </w:r>
      <w:r w:rsidRPr="00364139">
        <w:fldChar w:fldCharType="separate"/>
      </w:r>
      <w:r w:rsidR="00A117B8">
        <w:rPr>
          <w:noProof/>
        </w:rPr>
        <w:t>9</w:t>
      </w:r>
      <w:r w:rsidRPr="00364139">
        <w:fldChar w:fldCharType="end"/>
      </w:r>
      <w:bookmarkEnd w:id="44"/>
      <w:r w:rsidRPr="00364139">
        <w:t>: LTE UE, Receiver characteristics</w:t>
      </w:r>
    </w:p>
    <w:tbl>
      <w:tblPr>
        <w:tblStyle w:val="ECCTable-redheader"/>
        <w:tblW w:w="0" w:type="auto"/>
        <w:tblLook w:val="04A0" w:firstRow="1" w:lastRow="0" w:firstColumn="1" w:lastColumn="0" w:noHBand="0" w:noVBand="1"/>
      </w:tblPr>
      <w:tblGrid>
        <w:gridCol w:w="2518"/>
        <w:gridCol w:w="1250"/>
        <w:gridCol w:w="1250"/>
        <w:gridCol w:w="3552"/>
      </w:tblGrid>
      <w:tr w:rsidR="00641A5C" w:rsidRPr="00364139" w:rsidTr="00641A5C">
        <w:trPr>
          <w:cnfStyle w:val="100000000000" w:firstRow="1" w:lastRow="0" w:firstColumn="0" w:lastColumn="0" w:oddVBand="0" w:evenVBand="0" w:oddHBand="0" w:evenHBand="0" w:firstRowFirstColumn="0" w:firstRowLastColumn="0" w:lastRowFirstColumn="0" w:lastRowLastColumn="0"/>
        </w:trPr>
        <w:tc>
          <w:tcPr>
            <w:tcW w:w="2518" w:type="dxa"/>
          </w:tcPr>
          <w:p w:rsidR="00641A5C" w:rsidRPr="00364139" w:rsidRDefault="00641A5C" w:rsidP="007F45B9">
            <w:pPr>
              <w:pStyle w:val="ECCTabletext"/>
              <w:jc w:val="center"/>
            </w:pPr>
            <w:r w:rsidRPr="00364139">
              <w:t>Parameter</w:t>
            </w:r>
          </w:p>
        </w:tc>
        <w:tc>
          <w:tcPr>
            <w:tcW w:w="2500" w:type="dxa"/>
            <w:gridSpan w:val="2"/>
          </w:tcPr>
          <w:p w:rsidR="00641A5C" w:rsidRPr="00364139" w:rsidRDefault="00641A5C" w:rsidP="007F45B9">
            <w:pPr>
              <w:pStyle w:val="ECCTabletext"/>
              <w:jc w:val="center"/>
            </w:pPr>
            <w:r w:rsidRPr="00364139">
              <w:t>Value</w:t>
            </w:r>
          </w:p>
        </w:tc>
        <w:tc>
          <w:tcPr>
            <w:tcW w:w="3552" w:type="dxa"/>
          </w:tcPr>
          <w:p w:rsidR="00641A5C" w:rsidRPr="00364139" w:rsidRDefault="00641A5C" w:rsidP="007F45B9">
            <w:pPr>
              <w:pStyle w:val="ECCTabletext"/>
              <w:jc w:val="center"/>
            </w:pPr>
            <w:r w:rsidRPr="00364139">
              <w:t>Comment</w:t>
            </w:r>
          </w:p>
        </w:tc>
      </w:tr>
      <w:tr w:rsidR="00641A5C" w:rsidRPr="00364139" w:rsidTr="00641A5C">
        <w:tc>
          <w:tcPr>
            <w:tcW w:w="2518" w:type="dxa"/>
          </w:tcPr>
          <w:p w:rsidR="00641A5C" w:rsidRPr="00364139" w:rsidRDefault="00641A5C" w:rsidP="00364139">
            <w:pPr>
              <w:pStyle w:val="ECCTabletext"/>
              <w:jc w:val="left"/>
            </w:pPr>
            <w:r w:rsidRPr="00364139">
              <w:t>Channel bandwidth</w:t>
            </w:r>
          </w:p>
        </w:tc>
        <w:tc>
          <w:tcPr>
            <w:tcW w:w="1250" w:type="dxa"/>
          </w:tcPr>
          <w:p w:rsidR="00641A5C" w:rsidRPr="00364139" w:rsidRDefault="00A85D6A" w:rsidP="00364139">
            <w:pPr>
              <w:pStyle w:val="ECCTabletext"/>
              <w:jc w:val="left"/>
            </w:pPr>
            <w:r w:rsidRPr="00364139">
              <w:t>20 MHz</w:t>
            </w:r>
          </w:p>
        </w:tc>
        <w:tc>
          <w:tcPr>
            <w:tcW w:w="1250" w:type="dxa"/>
          </w:tcPr>
          <w:p w:rsidR="00641A5C" w:rsidRPr="00364139" w:rsidRDefault="00641A5C" w:rsidP="00364139">
            <w:pPr>
              <w:pStyle w:val="ECCTabletext"/>
              <w:jc w:val="left"/>
            </w:pPr>
            <w:r w:rsidRPr="00364139">
              <w:t>10 MHz</w:t>
            </w:r>
          </w:p>
        </w:tc>
        <w:tc>
          <w:tcPr>
            <w:tcW w:w="3552" w:type="dxa"/>
          </w:tcPr>
          <w:p w:rsidR="00641A5C" w:rsidRPr="00364139" w:rsidRDefault="00641A5C" w:rsidP="00364139">
            <w:pPr>
              <w:pStyle w:val="ECCTabletext"/>
              <w:jc w:val="left"/>
            </w:pPr>
          </w:p>
        </w:tc>
      </w:tr>
      <w:tr w:rsidR="00641A5C" w:rsidRPr="00364139" w:rsidTr="00641A5C">
        <w:tc>
          <w:tcPr>
            <w:tcW w:w="2518" w:type="dxa"/>
          </w:tcPr>
          <w:p w:rsidR="00641A5C" w:rsidRPr="00364139" w:rsidRDefault="00641A5C" w:rsidP="00364139">
            <w:pPr>
              <w:pStyle w:val="ECCTabletext"/>
              <w:jc w:val="left"/>
            </w:pPr>
            <w:r w:rsidRPr="00364139">
              <w:t xml:space="preserve">Occupied </w:t>
            </w:r>
          </w:p>
        </w:tc>
        <w:tc>
          <w:tcPr>
            <w:tcW w:w="1250" w:type="dxa"/>
          </w:tcPr>
          <w:p w:rsidR="00641A5C" w:rsidRPr="00364139" w:rsidRDefault="00A85D6A" w:rsidP="00364139">
            <w:pPr>
              <w:pStyle w:val="ECCTabletext"/>
              <w:jc w:val="left"/>
            </w:pPr>
            <w:r w:rsidRPr="00364139">
              <w:t>18 MHz</w:t>
            </w:r>
          </w:p>
        </w:tc>
        <w:tc>
          <w:tcPr>
            <w:tcW w:w="1250" w:type="dxa"/>
          </w:tcPr>
          <w:p w:rsidR="00641A5C" w:rsidRPr="00364139" w:rsidRDefault="00641A5C" w:rsidP="00364139">
            <w:pPr>
              <w:pStyle w:val="ECCTabletext"/>
              <w:jc w:val="left"/>
            </w:pPr>
            <w:r w:rsidRPr="00364139">
              <w:t>9 MHz</w:t>
            </w:r>
          </w:p>
        </w:tc>
        <w:tc>
          <w:tcPr>
            <w:tcW w:w="3552" w:type="dxa"/>
          </w:tcPr>
          <w:p w:rsidR="00641A5C" w:rsidRPr="00364139" w:rsidRDefault="00641A5C" w:rsidP="00364139">
            <w:pPr>
              <w:pStyle w:val="ECCTabletext"/>
              <w:jc w:val="left"/>
            </w:pPr>
          </w:p>
        </w:tc>
      </w:tr>
      <w:tr w:rsidR="00641A5C" w:rsidRPr="00364139" w:rsidTr="00641A5C">
        <w:tc>
          <w:tcPr>
            <w:tcW w:w="2518" w:type="dxa"/>
          </w:tcPr>
          <w:p w:rsidR="00641A5C" w:rsidRPr="00364139" w:rsidRDefault="00641A5C" w:rsidP="00364139">
            <w:pPr>
              <w:pStyle w:val="ECCTabletext"/>
              <w:jc w:val="left"/>
            </w:pPr>
            <w:r w:rsidRPr="00364139">
              <w:t>Noise figure</w:t>
            </w:r>
          </w:p>
        </w:tc>
        <w:tc>
          <w:tcPr>
            <w:tcW w:w="2500" w:type="dxa"/>
            <w:gridSpan w:val="2"/>
          </w:tcPr>
          <w:p w:rsidR="00641A5C" w:rsidRPr="00364139" w:rsidRDefault="00641A5C" w:rsidP="00364139">
            <w:pPr>
              <w:pStyle w:val="ECCTabletext"/>
              <w:jc w:val="left"/>
            </w:pPr>
            <w:r w:rsidRPr="00364139">
              <w:t>9 dB</w:t>
            </w:r>
          </w:p>
        </w:tc>
        <w:tc>
          <w:tcPr>
            <w:tcW w:w="3552" w:type="dxa"/>
          </w:tcPr>
          <w:p w:rsidR="00641A5C" w:rsidRPr="00364139" w:rsidRDefault="00641A5C" w:rsidP="00364139">
            <w:pPr>
              <w:pStyle w:val="ECCTabletext"/>
              <w:jc w:val="left"/>
            </w:pPr>
            <w:r w:rsidRPr="00364139">
              <w:t>3GPP TR 36.942</w:t>
            </w:r>
            <w:r w:rsidR="00A117B8">
              <w:t xml:space="preserve"> </w:t>
            </w:r>
            <w:r w:rsidR="00A117B8">
              <w:fldChar w:fldCharType="begin"/>
            </w:r>
            <w:r w:rsidR="00A117B8">
              <w:instrText xml:space="preserve"> REF _Ref431308072 \n \h </w:instrText>
            </w:r>
            <w:r w:rsidR="00A117B8">
              <w:fldChar w:fldCharType="separate"/>
            </w:r>
            <w:r w:rsidR="00A117B8">
              <w:t>[19]</w:t>
            </w:r>
            <w:r w:rsidR="00A117B8">
              <w:fldChar w:fldCharType="end"/>
            </w:r>
            <w:r w:rsidRPr="00364139">
              <w:t>, Table 4.8</w:t>
            </w:r>
          </w:p>
        </w:tc>
      </w:tr>
      <w:tr w:rsidR="00641A5C" w:rsidRPr="00364139" w:rsidTr="00641A5C">
        <w:tc>
          <w:tcPr>
            <w:tcW w:w="2518" w:type="dxa"/>
          </w:tcPr>
          <w:p w:rsidR="00641A5C" w:rsidRPr="00364139" w:rsidRDefault="00641A5C" w:rsidP="00364139">
            <w:pPr>
              <w:pStyle w:val="ECCTabletext"/>
              <w:jc w:val="left"/>
            </w:pPr>
            <w:r w:rsidRPr="00364139">
              <w:t>Reference sensitivity</w:t>
            </w:r>
          </w:p>
        </w:tc>
        <w:tc>
          <w:tcPr>
            <w:tcW w:w="1250" w:type="dxa"/>
          </w:tcPr>
          <w:p w:rsidR="00641A5C" w:rsidRPr="00364139" w:rsidRDefault="00641A5C" w:rsidP="00364139">
            <w:pPr>
              <w:pStyle w:val="ECCTabletext"/>
              <w:jc w:val="left"/>
            </w:pPr>
            <w:r w:rsidRPr="00364139">
              <w:t>-98 dBm</w:t>
            </w:r>
          </w:p>
        </w:tc>
        <w:tc>
          <w:tcPr>
            <w:tcW w:w="1250" w:type="dxa"/>
          </w:tcPr>
          <w:p w:rsidR="00641A5C" w:rsidRPr="00364139" w:rsidRDefault="00641A5C" w:rsidP="00364139">
            <w:pPr>
              <w:pStyle w:val="ECCTabletext"/>
              <w:jc w:val="left"/>
            </w:pPr>
            <w:r w:rsidRPr="00364139">
              <w:t>-95 dBm</w:t>
            </w:r>
          </w:p>
        </w:tc>
        <w:tc>
          <w:tcPr>
            <w:tcW w:w="3552" w:type="dxa"/>
          </w:tcPr>
          <w:p w:rsidR="00641A5C" w:rsidRPr="00364139" w:rsidRDefault="00641A5C" w:rsidP="00364139">
            <w:pPr>
              <w:pStyle w:val="ECCTabletext"/>
              <w:jc w:val="left"/>
            </w:pPr>
            <w:r w:rsidRPr="00364139">
              <w:t>ETSI TS 136 101</w:t>
            </w:r>
            <w:r w:rsidR="00A117B8">
              <w:t xml:space="preserve"> </w:t>
            </w:r>
            <w:r w:rsidR="00A117B8">
              <w:fldChar w:fldCharType="begin"/>
            </w:r>
            <w:r w:rsidR="00A117B8">
              <w:instrText xml:space="preserve"> REF _Ref441660205 \n \h </w:instrText>
            </w:r>
            <w:r w:rsidR="00A117B8">
              <w:fldChar w:fldCharType="separate"/>
            </w:r>
            <w:r w:rsidR="00A117B8">
              <w:t>[18]</w:t>
            </w:r>
            <w:r w:rsidR="00A117B8">
              <w:fldChar w:fldCharType="end"/>
            </w:r>
            <w:r w:rsidRPr="00364139">
              <w:t>, Table 7.3.1-1 Reference sensitivity QPSK PREFSENS</w:t>
            </w:r>
          </w:p>
        </w:tc>
      </w:tr>
      <w:tr w:rsidR="00A85D6A" w:rsidRPr="00364139" w:rsidTr="00E112FC">
        <w:tc>
          <w:tcPr>
            <w:tcW w:w="2518" w:type="dxa"/>
          </w:tcPr>
          <w:p w:rsidR="00A85D6A" w:rsidRPr="00364139" w:rsidRDefault="00A85D6A" w:rsidP="00364139">
            <w:pPr>
              <w:pStyle w:val="ECCTabletext"/>
              <w:jc w:val="left"/>
            </w:pPr>
            <w:r w:rsidRPr="00364139">
              <w:t>ACS1</w:t>
            </w:r>
          </w:p>
        </w:tc>
        <w:tc>
          <w:tcPr>
            <w:tcW w:w="1250" w:type="dxa"/>
          </w:tcPr>
          <w:p w:rsidR="00A85D6A" w:rsidRPr="00364139" w:rsidRDefault="00A85D6A" w:rsidP="00364139">
            <w:pPr>
              <w:pStyle w:val="ECCTabletext"/>
              <w:jc w:val="left"/>
            </w:pPr>
            <w:r w:rsidRPr="00364139">
              <w:t>27 dB</w:t>
            </w:r>
          </w:p>
        </w:tc>
        <w:tc>
          <w:tcPr>
            <w:tcW w:w="1250" w:type="dxa"/>
          </w:tcPr>
          <w:p w:rsidR="00A85D6A" w:rsidRPr="00364139" w:rsidRDefault="00A85D6A" w:rsidP="00364139">
            <w:pPr>
              <w:pStyle w:val="ECCTabletext"/>
              <w:jc w:val="left"/>
            </w:pPr>
            <w:r w:rsidRPr="00364139">
              <w:t>33 dB</w:t>
            </w:r>
          </w:p>
        </w:tc>
        <w:tc>
          <w:tcPr>
            <w:tcW w:w="3552" w:type="dxa"/>
          </w:tcPr>
          <w:p w:rsidR="00A85D6A" w:rsidRPr="00364139" w:rsidRDefault="00A85D6A" w:rsidP="00364139">
            <w:pPr>
              <w:pStyle w:val="ECCTabletext"/>
              <w:jc w:val="left"/>
            </w:pPr>
            <w:r w:rsidRPr="00364139">
              <w:t>ETSI TS 136 101, Table 7.5.1-1</w:t>
            </w:r>
            <w:r w:rsidRPr="00364139">
              <w:br/>
              <w:t>Adjacent channel selectivity</w:t>
            </w:r>
          </w:p>
        </w:tc>
      </w:tr>
      <w:tr w:rsidR="00A85D6A" w:rsidRPr="00364139" w:rsidTr="00641A5C">
        <w:tc>
          <w:tcPr>
            <w:tcW w:w="2518" w:type="dxa"/>
          </w:tcPr>
          <w:p w:rsidR="00A85D6A" w:rsidRPr="00364139" w:rsidRDefault="00A85D6A" w:rsidP="00364139">
            <w:pPr>
              <w:pStyle w:val="ECCTabletext"/>
              <w:jc w:val="left"/>
            </w:pPr>
            <w:r w:rsidRPr="00364139">
              <w:t>ACS at 10 MHz (based on in-band blocking)</w:t>
            </w:r>
          </w:p>
        </w:tc>
        <w:tc>
          <w:tcPr>
            <w:tcW w:w="1250" w:type="dxa"/>
          </w:tcPr>
          <w:p w:rsidR="00A85D6A" w:rsidRPr="00364139" w:rsidRDefault="00A85D6A" w:rsidP="00364139">
            <w:pPr>
              <w:pStyle w:val="ECCTabletext"/>
              <w:jc w:val="left"/>
            </w:pPr>
            <w:r w:rsidRPr="00364139">
              <w:t>39.6 dB</w:t>
            </w:r>
          </w:p>
        </w:tc>
        <w:tc>
          <w:tcPr>
            <w:tcW w:w="1250" w:type="dxa"/>
          </w:tcPr>
          <w:p w:rsidR="00A85D6A" w:rsidRPr="00364139" w:rsidRDefault="00A85D6A" w:rsidP="00364139">
            <w:pPr>
              <w:pStyle w:val="ECCTabletext"/>
              <w:jc w:val="left"/>
            </w:pPr>
            <w:r w:rsidRPr="00364139">
              <w:t>46.3 dB</w:t>
            </w:r>
          </w:p>
        </w:tc>
        <w:tc>
          <w:tcPr>
            <w:tcW w:w="3552" w:type="dxa"/>
          </w:tcPr>
          <w:p w:rsidR="00A85D6A" w:rsidRPr="00364139" w:rsidRDefault="00A85D6A" w:rsidP="00364139">
            <w:pPr>
              <w:pStyle w:val="ECCTabletext"/>
              <w:jc w:val="left"/>
            </w:pPr>
            <w:r w:rsidRPr="00364139">
              <w:t>ETSI TS 136.101 Table 7.6.1.1-2</w:t>
            </w:r>
            <w:r w:rsidRPr="00364139">
              <w:rPr>
                <w:lang w:eastAsia="ja-JP"/>
              </w:rPr>
              <w:t xml:space="preserve">  </w:t>
            </w:r>
            <w:r w:rsidRPr="00364139">
              <w:t>in band blocking</w:t>
            </w:r>
          </w:p>
        </w:tc>
      </w:tr>
      <w:tr w:rsidR="00641A5C" w:rsidRPr="00364139" w:rsidTr="00641A5C">
        <w:tc>
          <w:tcPr>
            <w:tcW w:w="2518" w:type="dxa"/>
          </w:tcPr>
          <w:p w:rsidR="00641A5C" w:rsidRPr="00364139" w:rsidRDefault="00641A5C" w:rsidP="00364139">
            <w:pPr>
              <w:pStyle w:val="ECCTabletext"/>
              <w:jc w:val="left"/>
            </w:pPr>
            <w:r w:rsidRPr="00364139">
              <w:t xml:space="preserve"> </w:t>
            </w:r>
          </w:p>
        </w:tc>
        <w:tc>
          <w:tcPr>
            <w:tcW w:w="2500" w:type="dxa"/>
            <w:gridSpan w:val="2"/>
          </w:tcPr>
          <w:p w:rsidR="00641A5C" w:rsidRPr="00364139" w:rsidRDefault="00641A5C" w:rsidP="00364139">
            <w:pPr>
              <w:pStyle w:val="ECCTabletext"/>
              <w:jc w:val="left"/>
            </w:pPr>
          </w:p>
        </w:tc>
        <w:tc>
          <w:tcPr>
            <w:tcW w:w="3552" w:type="dxa"/>
          </w:tcPr>
          <w:p w:rsidR="00641A5C" w:rsidRPr="00364139" w:rsidRDefault="00641A5C" w:rsidP="00364139">
            <w:pPr>
              <w:pStyle w:val="ECCTabletext"/>
              <w:jc w:val="left"/>
            </w:pPr>
          </w:p>
        </w:tc>
      </w:tr>
      <w:tr w:rsidR="00641A5C" w:rsidRPr="00364139" w:rsidTr="00641A5C">
        <w:tc>
          <w:tcPr>
            <w:tcW w:w="2518" w:type="dxa"/>
          </w:tcPr>
          <w:p w:rsidR="00641A5C" w:rsidRPr="00364139" w:rsidRDefault="00641A5C" w:rsidP="00364139">
            <w:pPr>
              <w:jc w:val="left"/>
              <w:rPr>
                <w:lang w:val="en-GB"/>
              </w:rPr>
            </w:pPr>
            <w:r w:rsidRPr="00364139">
              <w:rPr>
                <w:lang w:val="en-GB"/>
              </w:rPr>
              <w:t>Antenna height</w:t>
            </w:r>
          </w:p>
        </w:tc>
        <w:tc>
          <w:tcPr>
            <w:tcW w:w="2500" w:type="dxa"/>
            <w:gridSpan w:val="2"/>
          </w:tcPr>
          <w:p w:rsidR="00641A5C" w:rsidRPr="00364139" w:rsidRDefault="00641A5C" w:rsidP="00364139">
            <w:pPr>
              <w:jc w:val="left"/>
              <w:rPr>
                <w:lang w:val="en-GB"/>
              </w:rPr>
            </w:pPr>
            <w:r w:rsidRPr="00364139">
              <w:rPr>
                <w:lang w:val="en-GB"/>
              </w:rPr>
              <w:t>1.5 m</w:t>
            </w:r>
          </w:p>
        </w:tc>
        <w:tc>
          <w:tcPr>
            <w:tcW w:w="3552" w:type="dxa"/>
          </w:tcPr>
          <w:p w:rsidR="00641A5C" w:rsidRPr="00364139" w:rsidRDefault="00641A5C" w:rsidP="00364139">
            <w:pPr>
              <w:jc w:val="left"/>
              <w:rPr>
                <w:lang w:val="en-GB"/>
              </w:rPr>
            </w:pPr>
          </w:p>
        </w:tc>
      </w:tr>
      <w:tr w:rsidR="00641A5C" w:rsidRPr="00364139" w:rsidTr="00641A5C">
        <w:tc>
          <w:tcPr>
            <w:tcW w:w="2518" w:type="dxa"/>
          </w:tcPr>
          <w:p w:rsidR="00641A5C" w:rsidRPr="00364139" w:rsidRDefault="00641A5C" w:rsidP="00364139">
            <w:pPr>
              <w:pStyle w:val="ECCTabletext"/>
              <w:jc w:val="left"/>
            </w:pPr>
            <w:r w:rsidRPr="00364139">
              <w:t>Antenna gain</w:t>
            </w:r>
          </w:p>
        </w:tc>
        <w:tc>
          <w:tcPr>
            <w:tcW w:w="2500" w:type="dxa"/>
            <w:gridSpan w:val="2"/>
          </w:tcPr>
          <w:p w:rsidR="00641A5C" w:rsidRPr="00364139" w:rsidRDefault="00641A5C" w:rsidP="00364139">
            <w:pPr>
              <w:jc w:val="left"/>
              <w:rPr>
                <w:lang w:val="en-GB"/>
              </w:rPr>
            </w:pPr>
            <w:r w:rsidRPr="00364139">
              <w:rPr>
                <w:lang w:val="en-GB"/>
              </w:rPr>
              <w:t>0</w:t>
            </w:r>
            <w:r w:rsidR="00483652" w:rsidRPr="00364139">
              <w:rPr>
                <w:lang w:val="en-GB"/>
              </w:rPr>
              <w:t xml:space="preserve"> </w:t>
            </w:r>
            <w:r w:rsidRPr="00364139">
              <w:rPr>
                <w:lang w:val="en-GB"/>
              </w:rPr>
              <w:t>dBi</w:t>
            </w:r>
          </w:p>
        </w:tc>
        <w:tc>
          <w:tcPr>
            <w:tcW w:w="3552" w:type="dxa"/>
          </w:tcPr>
          <w:p w:rsidR="00641A5C" w:rsidRPr="00364139" w:rsidRDefault="00641A5C" w:rsidP="00364139">
            <w:pPr>
              <w:pStyle w:val="ECCTabletext"/>
              <w:jc w:val="left"/>
            </w:pPr>
            <w:r w:rsidRPr="00364139">
              <w:t>3GPP TR 36.942  4.2.2</w:t>
            </w:r>
          </w:p>
        </w:tc>
      </w:tr>
    </w:tbl>
    <w:p w:rsidR="00C90F29" w:rsidRPr="00364139" w:rsidRDefault="00C90F29" w:rsidP="00C90F29">
      <w:pPr>
        <w:pStyle w:val="Heading3"/>
        <w:rPr>
          <w:lang w:val="en-GB"/>
        </w:rPr>
      </w:pPr>
      <w:bookmarkStart w:id="45" w:name="_Toc441663667"/>
      <w:r w:rsidRPr="00364139">
        <w:rPr>
          <w:lang w:val="en-GB"/>
        </w:rPr>
        <w:t>Compatibility an</w:t>
      </w:r>
      <w:r w:rsidR="00830400" w:rsidRPr="00364139">
        <w:rPr>
          <w:lang w:val="en-GB"/>
        </w:rPr>
        <w:t>d</w:t>
      </w:r>
      <w:r w:rsidRPr="00364139">
        <w:rPr>
          <w:lang w:val="en-GB"/>
        </w:rPr>
        <w:t xml:space="preserve"> sharing studies</w:t>
      </w:r>
      <w:bookmarkEnd w:id="45"/>
    </w:p>
    <w:p w:rsidR="00AD66CA" w:rsidRPr="00364139" w:rsidRDefault="00AD66CA" w:rsidP="00914EEE">
      <w:pPr>
        <w:pStyle w:val="Heading4"/>
        <w:rPr>
          <w:lang w:val="en-GB"/>
        </w:rPr>
      </w:pPr>
      <w:bookmarkStart w:id="46" w:name="_Ref397937372"/>
      <w:bookmarkStart w:id="47" w:name="_Toc441663668"/>
      <w:r w:rsidRPr="00364139">
        <w:rPr>
          <w:lang w:val="en-GB"/>
        </w:rPr>
        <w:t>Protection of radars from video PMSE interferences</w:t>
      </w:r>
      <w:bookmarkEnd w:id="46"/>
      <w:bookmarkEnd w:id="47"/>
    </w:p>
    <w:p w:rsidR="00EC0BD6" w:rsidRPr="00364139" w:rsidRDefault="00816A36" w:rsidP="00EC0BD6">
      <w:pPr>
        <w:rPr>
          <w:b/>
          <w:lang w:val="en-GB"/>
        </w:rPr>
      </w:pPr>
      <w:r w:rsidRPr="00364139">
        <w:rPr>
          <w:b/>
          <w:lang w:val="en-GB"/>
        </w:rPr>
        <w:t>Co-channel scenario</w:t>
      </w:r>
    </w:p>
    <w:p w:rsidR="00EC0BD6" w:rsidRPr="00364139" w:rsidRDefault="00EC0BD6" w:rsidP="00EC0BD6">
      <w:pPr>
        <w:rPr>
          <w:b/>
          <w:lang w:val="en-GB"/>
        </w:rPr>
      </w:pPr>
    </w:p>
    <w:p w:rsidR="00816A36" w:rsidRPr="00364139" w:rsidRDefault="00816A36" w:rsidP="002F348B">
      <w:pPr>
        <w:pStyle w:val="ECCParagraph"/>
      </w:pPr>
      <w:r w:rsidRPr="00364139">
        <w:t xml:space="preserve">Separation distances between radar and video PMSE are defined </w:t>
      </w:r>
      <w:r w:rsidR="00C93BAC" w:rsidRPr="00364139">
        <w:t>by</w:t>
      </w:r>
      <w:r w:rsidRPr="00364139">
        <w:t xml:space="preserve"> the radio horizon given in a flat ground by the formula:</w:t>
      </w:r>
    </w:p>
    <w:p w:rsidR="00816A36" w:rsidRPr="00364139" w:rsidRDefault="00BF1777" w:rsidP="002F348B">
      <w:pPr>
        <w:pStyle w:val="ECCParagraph"/>
        <w:rPr>
          <w:rFonts w:ascii="Times New Roman" w:eastAsia="MS Mincho" w:hAnsi="Times New Roman"/>
          <w:sz w:val="24"/>
        </w:rPr>
      </w:pPr>
      <m:oMathPara>
        <m:oMathParaPr>
          <m:jc m:val="center"/>
        </m:oMathParaPr>
        <m:oMath>
          <m:sSub>
            <m:sSubPr>
              <m:ctrlPr>
                <w:rPr>
                  <w:rFonts w:ascii="Cambria Math" w:hAnsi="Cambria Math"/>
                  <w:i/>
                  <w:sz w:val="24"/>
                </w:rPr>
              </m:ctrlPr>
            </m:sSubPr>
            <m:e>
              <m:r>
                <w:rPr>
                  <w:rFonts w:ascii="Cambria Math" w:hAnsi="Cambria Math"/>
                  <w:sz w:val="24"/>
                </w:rPr>
                <m:t>H</m:t>
              </m:r>
            </m:e>
            <m:sub>
              <m:r>
                <w:rPr>
                  <w:rFonts w:ascii="Cambria Math" w:hAnsi="Cambria Math"/>
                  <w:sz w:val="24"/>
                </w:rPr>
                <m:t>e</m:t>
              </m:r>
            </m:sub>
          </m:sSub>
          <m:d>
            <m:dPr>
              <m:begChr m:val="["/>
              <m:endChr m:val="]"/>
              <m:ctrlPr>
                <w:rPr>
                  <w:rFonts w:ascii="Cambria Math" w:hAnsi="Cambria Math"/>
                  <w:i/>
                  <w:sz w:val="24"/>
                </w:rPr>
              </m:ctrlPr>
            </m:dPr>
            <m:e>
              <m:r>
                <w:rPr>
                  <w:rFonts w:ascii="Cambria Math" w:hAnsi="Cambria Math"/>
                  <w:sz w:val="24"/>
                </w:rPr>
                <m:t>km</m:t>
              </m:r>
            </m:e>
          </m:d>
          <m:r>
            <w:rPr>
              <w:rFonts w:ascii="Cambria Math" w:hAnsi="Cambria Math"/>
              <w:sz w:val="24"/>
            </w:rPr>
            <m:t>=4.12∙</m:t>
          </m:r>
          <m:d>
            <m:dPr>
              <m:ctrlPr>
                <w:rPr>
                  <w:rFonts w:ascii="Cambria Math" w:hAnsi="Cambria Math"/>
                  <w:i/>
                  <w:sz w:val="24"/>
                </w:rPr>
              </m:ctrlPr>
            </m:dPr>
            <m:e>
              <m:rad>
                <m:radPr>
                  <m:degHide m:val="1"/>
                  <m:ctrlPr>
                    <w:rPr>
                      <w:rFonts w:ascii="Cambria Math" w:hAnsi="Cambria Math"/>
                      <w:i/>
                      <w:sz w:val="24"/>
                    </w:rPr>
                  </m:ctrlPr>
                </m:radPr>
                <m:deg/>
                <m:e>
                  <m:sSub>
                    <m:sSubPr>
                      <m:ctrlPr>
                        <w:rPr>
                          <w:rFonts w:ascii="Cambria Math" w:hAnsi="Cambria Math"/>
                          <w:i/>
                          <w:sz w:val="24"/>
                        </w:rPr>
                      </m:ctrlPr>
                    </m:sSubPr>
                    <m:e>
                      <m:r>
                        <w:rPr>
                          <w:rFonts w:ascii="Cambria Math" w:hAnsi="Cambria Math"/>
                          <w:sz w:val="24"/>
                        </w:rPr>
                        <m:t>h</m:t>
                      </m:r>
                    </m:e>
                    <m:sub>
                      <m:r>
                        <w:rPr>
                          <w:rFonts w:ascii="Cambria Math" w:hAnsi="Cambria Math"/>
                          <w:sz w:val="24"/>
                        </w:rPr>
                        <m:t>PMSE</m:t>
                      </m:r>
                    </m:sub>
                  </m:sSub>
                </m:e>
              </m:rad>
              <m:r>
                <w:rPr>
                  <w:rFonts w:ascii="Cambria Math" w:hAnsi="Cambria Math"/>
                  <w:sz w:val="24"/>
                </w:rPr>
                <m:t>+</m:t>
              </m:r>
              <m:rad>
                <m:radPr>
                  <m:degHide m:val="1"/>
                  <m:ctrlPr>
                    <w:rPr>
                      <w:rFonts w:ascii="Cambria Math" w:hAnsi="Cambria Math"/>
                      <w:i/>
                      <w:sz w:val="24"/>
                    </w:rPr>
                  </m:ctrlPr>
                </m:radPr>
                <m:deg/>
                <m:e>
                  <m:sSub>
                    <m:sSubPr>
                      <m:ctrlPr>
                        <w:rPr>
                          <w:rFonts w:ascii="Cambria Math" w:hAnsi="Cambria Math"/>
                          <w:i/>
                          <w:sz w:val="24"/>
                        </w:rPr>
                      </m:ctrlPr>
                    </m:sSubPr>
                    <m:e>
                      <m:r>
                        <w:rPr>
                          <w:rFonts w:ascii="Cambria Math" w:hAnsi="Cambria Math"/>
                          <w:sz w:val="24"/>
                        </w:rPr>
                        <m:t>h</m:t>
                      </m:r>
                    </m:e>
                    <m:sub>
                      <m:r>
                        <w:rPr>
                          <w:rFonts w:ascii="Cambria Math" w:hAnsi="Cambria Math"/>
                          <w:sz w:val="24"/>
                        </w:rPr>
                        <m:t>Radar</m:t>
                      </m:r>
                    </m:sub>
                  </m:sSub>
                </m:e>
              </m:rad>
            </m:e>
          </m:d>
          <m:r>
            <w:rPr>
              <w:rFonts w:ascii="Cambria Math" w:hAnsi="Cambria Math"/>
              <w:sz w:val="24"/>
            </w:rPr>
            <m:t xml:space="preserve"> </m:t>
          </m:r>
        </m:oMath>
      </m:oMathPara>
    </w:p>
    <w:p w:rsidR="00263162" w:rsidRPr="00364139" w:rsidRDefault="00263162" w:rsidP="002F348B">
      <w:pPr>
        <w:pStyle w:val="ECCParagraph"/>
      </w:pPr>
      <w:r w:rsidRPr="00364139">
        <w:t>Not</w:t>
      </w:r>
      <w:r w:rsidR="002F348B" w:rsidRPr="00364139">
        <w:t>e</w:t>
      </w:r>
      <w:r w:rsidRPr="00364139">
        <w:t xml:space="preserve">: the radar could also be interfered </w:t>
      </w:r>
      <w:r w:rsidR="00B35983" w:rsidRPr="00364139">
        <w:t xml:space="preserve">by a </w:t>
      </w:r>
      <w:r w:rsidRPr="00364139">
        <w:t>transmitter located below line-of-sight.</w:t>
      </w:r>
    </w:p>
    <w:p w:rsidR="00816A36" w:rsidRPr="00364139" w:rsidRDefault="00816A36" w:rsidP="002F348B">
      <w:pPr>
        <w:pStyle w:val="ECCParagraph"/>
      </w:pPr>
      <w:r w:rsidRPr="00364139">
        <w:t xml:space="preserve">The </w:t>
      </w:r>
      <w:r w:rsidR="00B35983" w:rsidRPr="00364139">
        <w:t xml:space="preserve">topography </w:t>
      </w:r>
      <w:r w:rsidRPr="00364139">
        <w:t>of the real ground would significantly impact the separation distance and the exclusion area has to be calculated for case by case situation considering the digital terrain model.</w:t>
      </w:r>
    </w:p>
    <w:p w:rsidR="00816A36" w:rsidRPr="00364139" w:rsidRDefault="00816A36" w:rsidP="002F348B">
      <w:pPr>
        <w:pStyle w:val="ECCParagraph"/>
      </w:pPr>
      <w:r w:rsidRPr="00364139">
        <w:t>In this case, the propagation model</w:t>
      </w:r>
      <w:r w:rsidR="00364139">
        <w:t xml:space="preserve"> could be a combination of the R</w:t>
      </w:r>
      <w:r w:rsidRPr="00364139">
        <w:t xml:space="preserve">ecommendation ITU-R P.525 </w:t>
      </w:r>
      <w:r w:rsidR="00465FBB" w:rsidRPr="00364139">
        <w:fldChar w:fldCharType="begin"/>
      </w:r>
      <w:r w:rsidR="00465FBB" w:rsidRPr="00364139">
        <w:instrText xml:space="preserve"> REF _Ref431310100 \r \h </w:instrText>
      </w:r>
      <w:r w:rsidR="00465FBB" w:rsidRPr="00364139">
        <w:fldChar w:fldCharType="separate"/>
      </w:r>
      <w:r w:rsidR="00A117B8">
        <w:t>[5]</w:t>
      </w:r>
      <w:r w:rsidR="00465FBB" w:rsidRPr="00364139">
        <w:fldChar w:fldCharType="end"/>
      </w:r>
      <w:r w:rsidR="002B7E95" w:rsidRPr="00364139">
        <w:t xml:space="preserve"> </w:t>
      </w:r>
      <w:r w:rsidRPr="00364139">
        <w:t>(free space)</w:t>
      </w:r>
      <w:r w:rsidR="001F731A" w:rsidRPr="00364139">
        <w:t xml:space="preserve"> and</w:t>
      </w:r>
      <w:r w:rsidRPr="00364139">
        <w:t xml:space="preserve"> </w:t>
      </w:r>
      <w:r w:rsidR="00364139">
        <w:t>the Recommendation</w:t>
      </w:r>
      <w:r w:rsidR="00364139" w:rsidRPr="00364139">
        <w:t xml:space="preserve"> </w:t>
      </w:r>
      <w:r w:rsidRPr="00364139">
        <w:t xml:space="preserve">ITU-R P.526 </w:t>
      </w:r>
      <w:r w:rsidR="00465FBB" w:rsidRPr="00364139">
        <w:fldChar w:fldCharType="begin"/>
      </w:r>
      <w:r w:rsidR="00465FBB" w:rsidRPr="00364139">
        <w:instrText xml:space="preserve"> REF _Ref431310105 \r \h </w:instrText>
      </w:r>
      <w:r w:rsidR="00465FBB" w:rsidRPr="00364139">
        <w:fldChar w:fldCharType="separate"/>
      </w:r>
      <w:r w:rsidR="00A117B8">
        <w:t>[6]</w:t>
      </w:r>
      <w:r w:rsidR="00465FBB" w:rsidRPr="00364139">
        <w:fldChar w:fldCharType="end"/>
      </w:r>
      <w:r w:rsidR="002B7E95" w:rsidRPr="00364139">
        <w:t xml:space="preserve"> </w:t>
      </w:r>
      <w:r w:rsidRPr="00364139">
        <w:t xml:space="preserve">(diffraction loss) </w:t>
      </w:r>
      <w:r w:rsidR="001F731A" w:rsidRPr="00364139">
        <w:t xml:space="preserve">with an additional loss due to the clutter (formula </w:t>
      </w:r>
      <w:r w:rsidR="00F1145F" w:rsidRPr="00364139">
        <w:t xml:space="preserve">to calculate the clutter loss </w:t>
      </w:r>
      <w:r w:rsidR="001F731A" w:rsidRPr="00364139">
        <w:t xml:space="preserve">are provided in the Recommendation </w:t>
      </w:r>
      <w:r w:rsidRPr="00364139">
        <w:t>ITU-R P.452</w:t>
      </w:r>
      <w:r w:rsidR="00465FBB" w:rsidRPr="00364139">
        <w:t xml:space="preserve"> </w:t>
      </w:r>
      <w:r w:rsidR="00465FBB" w:rsidRPr="00364139">
        <w:fldChar w:fldCharType="begin"/>
      </w:r>
      <w:r w:rsidR="00465FBB" w:rsidRPr="00364139">
        <w:instrText xml:space="preserve"> REF _Ref431310113 \r \h </w:instrText>
      </w:r>
      <w:r w:rsidR="00465FBB" w:rsidRPr="00364139">
        <w:fldChar w:fldCharType="separate"/>
      </w:r>
      <w:r w:rsidR="00A117B8">
        <w:t>[4]</w:t>
      </w:r>
      <w:r w:rsidR="00465FBB" w:rsidRPr="00364139">
        <w:fldChar w:fldCharType="end"/>
      </w:r>
      <w:r w:rsidRPr="00364139">
        <w:t>).</w:t>
      </w:r>
    </w:p>
    <w:p w:rsidR="00EC0BD6" w:rsidRPr="00364139" w:rsidRDefault="00816A36" w:rsidP="00EC0BD6">
      <w:pPr>
        <w:rPr>
          <w:b/>
          <w:lang w:val="en-GB"/>
        </w:rPr>
      </w:pPr>
      <w:r w:rsidRPr="00364139">
        <w:rPr>
          <w:b/>
          <w:lang w:val="en-GB"/>
        </w:rPr>
        <w:t>Adjacent channel scenario</w:t>
      </w:r>
    </w:p>
    <w:p w:rsidR="00EC0BD6" w:rsidRPr="00364139" w:rsidRDefault="00EC0BD6" w:rsidP="00EC0BD6">
      <w:pPr>
        <w:rPr>
          <w:b/>
          <w:lang w:val="en-GB"/>
        </w:rPr>
      </w:pPr>
    </w:p>
    <w:p w:rsidR="007C46A6" w:rsidRPr="00364139" w:rsidRDefault="007C46A6" w:rsidP="00E61132">
      <w:pPr>
        <w:pStyle w:val="ECCParagraph"/>
      </w:pPr>
      <w:r w:rsidRPr="00364139">
        <w:t xml:space="preserve">In the adjacent channel scenario, the following effects </w:t>
      </w:r>
      <w:r w:rsidR="00434726" w:rsidRPr="00364139">
        <w:t xml:space="preserve">on radar protection </w:t>
      </w:r>
      <w:r w:rsidRPr="00364139">
        <w:t>have been considered:</w:t>
      </w:r>
    </w:p>
    <w:p w:rsidR="00434726" w:rsidRPr="00364139" w:rsidRDefault="002B7E95" w:rsidP="00EC0BD6">
      <w:pPr>
        <w:pStyle w:val="ECCParBulleted"/>
      </w:pPr>
      <w:r w:rsidRPr="00364139">
        <w:t>Out-</w:t>
      </w:r>
      <w:r w:rsidR="00434726" w:rsidRPr="00364139">
        <w:t>Of</w:t>
      </w:r>
      <w:r w:rsidRPr="00364139">
        <w:t>-</w:t>
      </w:r>
      <w:r w:rsidR="00434726" w:rsidRPr="00364139">
        <w:t>Band and spurious emissions of the PMSE falling into the receiving b</w:t>
      </w:r>
      <w:r w:rsidR="00C74731" w:rsidRPr="00364139">
        <w:t>andwidth of the radar receiver;</w:t>
      </w:r>
    </w:p>
    <w:p w:rsidR="00C93BAC" w:rsidRPr="00364139" w:rsidRDefault="007C46A6" w:rsidP="00EC0BD6">
      <w:pPr>
        <w:pStyle w:val="ECCParBulleted"/>
      </w:pPr>
      <w:r w:rsidRPr="00364139">
        <w:lastRenderedPageBreak/>
        <w:t xml:space="preserve">Blocking </w:t>
      </w:r>
      <w:r w:rsidR="00434726" w:rsidRPr="00364139">
        <w:t>of radar receiver</w:t>
      </w:r>
      <w:r w:rsidR="00F60073" w:rsidRPr="00364139">
        <w:t>, it</w:t>
      </w:r>
      <w:r w:rsidR="00434726" w:rsidRPr="00364139">
        <w:t xml:space="preserve"> is the maximum interfering signal due to the PMSE that causes the saturation of </w:t>
      </w:r>
      <w:r w:rsidRPr="00364139">
        <w:t>the radar receiver</w:t>
      </w:r>
      <w:r w:rsidR="00967CD6" w:rsidRPr="00364139">
        <w:t xml:space="preserve"> </w:t>
      </w:r>
      <w:r w:rsidR="00434726" w:rsidRPr="00364139">
        <w:t>front-end.</w:t>
      </w:r>
      <w:r w:rsidR="00B510EF" w:rsidRPr="00364139">
        <w:t xml:space="preserve"> </w:t>
      </w:r>
      <w:r w:rsidR="00434726" w:rsidRPr="00364139">
        <w:t>Selectivity</w:t>
      </w:r>
      <w:r w:rsidR="00964351" w:rsidRPr="00364139">
        <w:t xml:space="preserve"> of the radar receiver</w:t>
      </w:r>
      <w:r w:rsidR="00F60073" w:rsidRPr="00364139">
        <w:t>, it is the</w:t>
      </w:r>
      <w:r w:rsidR="00964351" w:rsidRPr="00364139">
        <w:t xml:space="preserve"> p</w:t>
      </w:r>
      <w:r w:rsidRPr="00364139">
        <w:t xml:space="preserve">ower </w:t>
      </w:r>
      <w:r w:rsidR="00967CD6" w:rsidRPr="00364139">
        <w:t>transmitted</w:t>
      </w:r>
      <w:r w:rsidRPr="00364139">
        <w:t xml:space="preserve"> by the PMSE that</w:t>
      </w:r>
      <w:r w:rsidR="00967CD6" w:rsidRPr="00364139">
        <w:t xml:space="preserve"> radar receiver selectivity </w:t>
      </w:r>
      <w:r w:rsidR="00964351" w:rsidRPr="00364139">
        <w:t xml:space="preserve">will </w:t>
      </w:r>
      <w:r w:rsidR="00967CD6" w:rsidRPr="00364139">
        <w:t xml:space="preserve">not reject; </w:t>
      </w:r>
      <w:r w:rsidR="00964351" w:rsidRPr="00364139">
        <w:t xml:space="preserve">it is assumed that the frequency gap between PMSE and radar are enough to have a </w:t>
      </w:r>
      <w:r w:rsidR="00967CD6" w:rsidRPr="00364139">
        <w:t xml:space="preserve">selectivity </w:t>
      </w:r>
      <w:r w:rsidR="00964351" w:rsidRPr="00364139">
        <w:t>of</w:t>
      </w:r>
      <w:r w:rsidR="00967CD6" w:rsidRPr="00364139">
        <w:t xml:space="preserve"> 60 dBc</w:t>
      </w:r>
      <w:r w:rsidRPr="00364139">
        <w:t xml:space="preserve">. </w:t>
      </w:r>
    </w:p>
    <w:p w:rsidR="00EC0BD6" w:rsidRPr="00364139" w:rsidRDefault="00EC0BD6" w:rsidP="00E61132">
      <w:pPr>
        <w:pStyle w:val="ECCParagraph"/>
      </w:pPr>
    </w:p>
    <w:p w:rsidR="00816A36" w:rsidRPr="00364139" w:rsidRDefault="00816A36" w:rsidP="00E61132">
      <w:pPr>
        <w:pStyle w:val="ECCParagraph"/>
      </w:pPr>
      <w:r w:rsidRPr="00364139">
        <w:t>The scenario for calculation of separation distance, is considering:</w:t>
      </w:r>
    </w:p>
    <w:p w:rsidR="007256FD" w:rsidRPr="00364139" w:rsidRDefault="007256FD" w:rsidP="00EC0BD6">
      <w:pPr>
        <w:pStyle w:val="ECCParBulleted"/>
      </w:pPr>
      <w:r w:rsidRPr="00364139">
        <w:t>Only one single interfering PMSE-device</w:t>
      </w:r>
    </w:p>
    <w:p w:rsidR="00816A36" w:rsidRPr="00364139" w:rsidRDefault="00816A36" w:rsidP="00EC0BD6">
      <w:pPr>
        <w:pStyle w:val="ECCParBulleted"/>
      </w:pPr>
      <w:r w:rsidRPr="00364139">
        <w:t>Radar antenna pointing into direction of video PMSE</w:t>
      </w:r>
      <w:r w:rsidR="009C593A" w:rsidRPr="00364139">
        <w:t>; due to the scan of radars, this</w:t>
      </w:r>
      <w:r w:rsidR="00F60073" w:rsidRPr="00364139">
        <w:t xml:space="preserve"> </w:t>
      </w:r>
      <w:r w:rsidR="009C593A" w:rsidRPr="00364139">
        <w:t xml:space="preserve">event may occur </w:t>
      </w:r>
      <w:r w:rsidR="00F60073" w:rsidRPr="00364139">
        <w:t>regularly</w:t>
      </w:r>
      <w:r w:rsidR="00C74731" w:rsidRPr="00364139">
        <w:t>;</w:t>
      </w:r>
    </w:p>
    <w:p w:rsidR="00816A36" w:rsidRPr="00364139" w:rsidRDefault="00816A36" w:rsidP="00EC0BD6">
      <w:pPr>
        <w:pStyle w:val="ECCParBulleted"/>
      </w:pPr>
      <w:r w:rsidRPr="00364139">
        <w:t>Video PMSE antenna pointing into direction of radar</w:t>
      </w:r>
      <w:r w:rsidR="00D454E3" w:rsidRPr="00364139">
        <w:t>:</w:t>
      </w:r>
      <w:r w:rsidR="009C593A" w:rsidRPr="00364139">
        <w:t xml:space="preserve"> this scenario is </w:t>
      </w:r>
      <w:r w:rsidR="00D454E3" w:rsidRPr="00364139">
        <w:t xml:space="preserve">a </w:t>
      </w:r>
      <w:r w:rsidR="009C593A" w:rsidRPr="00364139">
        <w:t>realistic case for omnidirectional antenna, but the worst case for PMSE</w:t>
      </w:r>
      <w:r w:rsidR="00D454E3" w:rsidRPr="00364139">
        <w:t xml:space="preserve"> </w:t>
      </w:r>
      <w:r w:rsidR="00C74731" w:rsidRPr="00364139">
        <w:t>with directional antenna;</w:t>
      </w:r>
      <w:r w:rsidR="009C593A" w:rsidRPr="00364139">
        <w:t xml:space="preserve"> </w:t>
      </w:r>
    </w:p>
    <w:p w:rsidR="00816A36" w:rsidRPr="00364139" w:rsidRDefault="00816A36">
      <w:pPr>
        <w:pStyle w:val="ECCParBulleted"/>
      </w:pPr>
      <w:r w:rsidRPr="00364139">
        <w:t xml:space="preserve">The </w:t>
      </w:r>
      <w:r w:rsidR="00465FBB" w:rsidRPr="00364139">
        <w:t>e.i.r.p</w:t>
      </w:r>
      <w:r w:rsidRPr="00364139">
        <w:t>. of video PMSE is a variable</w:t>
      </w:r>
      <w:r w:rsidR="00C74731" w:rsidRPr="00364139">
        <w:t>;</w:t>
      </w:r>
    </w:p>
    <w:p w:rsidR="009C593A" w:rsidRPr="00364139" w:rsidRDefault="009C593A" w:rsidP="00C74731">
      <w:pPr>
        <w:pStyle w:val="ECCParBulleted"/>
        <w:keepNext/>
      </w:pPr>
      <w:r w:rsidRPr="00364139">
        <w:t>The propagation model</w:t>
      </w:r>
      <w:r w:rsidR="00526E26" w:rsidRPr="00364139">
        <w:t>s</w:t>
      </w:r>
      <w:r w:rsidRPr="00364139">
        <w:t xml:space="preserve"> used </w:t>
      </w:r>
      <w:r w:rsidR="00B175E1" w:rsidRPr="00364139">
        <w:t xml:space="preserve">for studies </w:t>
      </w:r>
      <w:r w:rsidRPr="00364139">
        <w:t xml:space="preserve">are described in the </w:t>
      </w:r>
      <w:r w:rsidR="00272369" w:rsidRPr="00364139">
        <w:fldChar w:fldCharType="begin"/>
      </w:r>
      <w:r w:rsidR="00272369" w:rsidRPr="00364139">
        <w:instrText xml:space="preserve"> REF _Ref429751085 \h  \* MERGEFORMAT </w:instrText>
      </w:r>
      <w:r w:rsidR="00272369" w:rsidRPr="00364139">
        <w:fldChar w:fldCharType="separate"/>
      </w:r>
      <w:r w:rsidR="00A117B8" w:rsidRPr="00A117B8">
        <w:t>Table 10</w:t>
      </w:r>
      <w:r w:rsidR="00272369" w:rsidRPr="00364139">
        <w:fldChar w:fldCharType="end"/>
      </w:r>
      <w:r w:rsidRPr="00364139">
        <w:t xml:space="preserve"> </w:t>
      </w:r>
      <w:r w:rsidR="002F348B" w:rsidRPr="00364139">
        <w:t>below</w:t>
      </w:r>
      <w:r w:rsidRPr="00364139">
        <w:t>:</w:t>
      </w:r>
    </w:p>
    <w:p w:rsidR="00EC0BD6" w:rsidRPr="00364139" w:rsidRDefault="00EC0BD6" w:rsidP="00C74731">
      <w:pPr>
        <w:pStyle w:val="ECCParBulleted"/>
        <w:keepNext/>
        <w:numPr>
          <w:ilvl w:val="0"/>
          <w:numId w:val="0"/>
        </w:numPr>
      </w:pPr>
    </w:p>
    <w:p w:rsidR="002F348B" w:rsidRPr="00364139" w:rsidRDefault="002F348B" w:rsidP="002F348B">
      <w:pPr>
        <w:pStyle w:val="ECCParagraph"/>
        <w:ind w:left="360"/>
        <w:jc w:val="center"/>
        <w:rPr>
          <w:b/>
        </w:rPr>
      </w:pPr>
      <w:bookmarkStart w:id="48" w:name="_Ref429751085"/>
      <w:r w:rsidRPr="00364139">
        <w:rPr>
          <w:b/>
          <w:bCs/>
          <w:color w:val="D2232A"/>
          <w:szCs w:val="20"/>
        </w:rPr>
        <w:t xml:space="preserve">Table </w:t>
      </w:r>
      <w:r w:rsidRPr="00364139">
        <w:rPr>
          <w:b/>
          <w:bCs/>
          <w:color w:val="D2232A"/>
          <w:szCs w:val="20"/>
        </w:rPr>
        <w:fldChar w:fldCharType="begin"/>
      </w:r>
      <w:r w:rsidRPr="00364139">
        <w:rPr>
          <w:b/>
          <w:bCs/>
          <w:color w:val="D2232A"/>
          <w:szCs w:val="20"/>
        </w:rPr>
        <w:instrText xml:space="preserve"> SEQ Table \* ARABIC </w:instrText>
      </w:r>
      <w:r w:rsidRPr="00364139">
        <w:rPr>
          <w:b/>
          <w:bCs/>
          <w:color w:val="D2232A"/>
          <w:szCs w:val="20"/>
        </w:rPr>
        <w:fldChar w:fldCharType="separate"/>
      </w:r>
      <w:r w:rsidR="00A117B8">
        <w:rPr>
          <w:b/>
          <w:bCs/>
          <w:noProof/>
          <w:color w:val="D2232A"/>
          <w:szCs w:val="20"/>
        </w:rPr>
        <w:t>10</w:t>
      </w:r>
      <w:r w:rsidRPr="00364139">
        <w:rPr>
          <w:b/>
          <w:bCs/>
          <w:color w:val="D2232A"/>
          <w:szCs w:val="20"/>
        </w:rPr>
        <w:fldChar w:fldCharType="end"/>
      </w:r>
      <w:bookmarkEnd w:id="48"/>
      <w:r w:rsidRPr="00364139">
        <w:rPr>
          <w:b/>
          <w:bCs/>
          <w:color w:val="D2232A"/>
          <w:szCs w:val="20"/>
        </w:rPr>
        <w:t>: Propagation models for different PMSE types</w:t>
      </w:r>
    </w:p>
    <w:tbl>
      <w:tblPr>
        <w:tblStyle w:val="ECCTable-redheader"/>
        <w:tblW w:w="4177" w:type="dxa"/>
        <w:tblInd w:w="-938" w:type="dxa"/>
        <w:tblLayout w:type="fixed"/>
        <w:tblLook w:val="01E0" w:firstRow="1" w:lastRow="1" w:firstColumn="1" w:lastColumn="1" w:noHBand="0" w:noVBand="0"/>
      </w:tblPr>
      <w:tblGrid>
        <w:gridCol w:w="2072"/>
        <w:gridCol w:w="2105"/>
      </w:tblGrid>
      <w:tr w:rsidR="00865C80" w:rsidRPr="00364139" w:rsidTr="00830400">
        <w:trPr>
          <w:cnfStyle w:val="100000000000" w:firstRow="1" w:lastRow="0" w:firstColumn="0" w:lastColumn="0" w:oddVBand="0" w:evenVBand="0" w:oddHBand="0" w:evenHBand="0" w:firstRowFirstColumn="0" w:firstRowLastColumn="0" w:lastRowFirstColumn="0" w:lastRowLastColumn="0"/>
        </w:trPr>
        <w:tc>
          <w:tcPr>
            <w:tcW w:w="2072" w:type="dxa"/>
          </w:tcPr>
          <w:p w:rsidR="00865C80" w:rsidRPr="00364139" w:rsidRDefault="00865C80" w:rsidP="00CA008A">
            <w:pPr>
              <w:spacing w:line="288" w:lineRule="auto"/>
              <w:rPr>
                <w:color w:val="FFFFFF"/>
                <w:szCs w:val="20"/>
                <w:lang w:val="en-GB"/>
              </w:rPr>
            </w:pPr>
            <w:r w:rsidRPr="00364139">
              <w:rPr>
                <w:color w:val="FFFFFF"/>
                <w:szCs w:val="20"/>
                <w:lang w:val="en-GB"/>
              </w:rPr>
              <w:t>PMSE type</w:t>
            </w:r>
          </w:p>
        </w:tc>
        <w:tc>
          <w:tcPr>
            <w:tcW w:w="2105" w:type="dxa"/>
          </w:tcPr>
          <w:p w:rsidR="00865C80" w:rsidRPr="00364139" w:rsidRDefault="00865C80" w:rsidP="00CA008A">
            <w:pPr>
              <w:spacing w:line="288" w:lineRule="auto"/>
              <w:rPr>
                <w:szCs w:val="20"/>
                <w:lang w:val="en-GB"/>
              </w:rPr>
            </w:pPr>
            <w:r w:rsidRPr="00364139">
              <w:rPr>
                <w:color w:val="FFFFFF"/>
                <w:szCs w:val="20"/>
                <w:lang w:val="en-GB"/>
              </w:rPr>
              <w:t>Propagation model</w:t>
            </w:r>
          </w:p>
        </w:tc>
      </w:tr>
      <w:tr w:rsidR="00865C80" w:rsidRPr="00364139" w:rsidTr="00830400">
        <w:tc>
          <w:tcPr>
            <w:tcW w:w="2072" w:type="dxa"/>
          </w:tcPr>
          <w:p w:rsidR="00865C80" w:rsidRPr="00364139" w:rsidRDefault="00EF0DA7" w:rsidP="007E6371">
            <w:pPr>
              <w:jc w:val="left"/>
              <w:rPr>
                <w:szCs w:val="20"/>
                <w:lang w:val="en-GB"/>
              </w:rPr>
            </w:pPr>
            <w:r w:rsidRPr="00364139">
              <w:rPr>
                <w:szCs w:val="20"/>
                <w:lang w:val="en-GB"/>
              </w:rPr>
              <w:t xml:space="preserve">Category </w:t>
            </w:r>
            <w:r w:rsidR="00865C80" w:rsidRPr="00364139">
              <w:rPr>
                <w:szCs w:val="20"/>
                <w:lang w:val="en-GB"/>
              </w:rPr>
              <w:t>A</w:t>
            </w:r>
          </w:p>
        </w:tc>
        <w:tc>
          <w:tcPr>
            <w:tcW w:w="2105" w:type="dxa"/>
          </w:tcPr>
          <w:p w:rsidR="00865C80" w:rsidRPr="00364139" w:rsidRDefault="00865C80" w:rsidP="007E6371">
            <w:pPr>
              <w:jc w:val="left"/>
              <w:rPr>
                <w:szCs w:val="20"/>
                <w:lang w:val="en-GB"/>
              </w:rPr>
            </w:pPr>
            <w:r w:rsidRPr="00364139">
              <w:rPr>
                <w:szCs w:val="20"/>
                <w:lang w:val="en-GB"/>
              </w:rPr>
              <w:t>Extended-Hata</w:t>
            </w:r>
          </w:p>
        </w:tc>
      </w:tr>
      <w:tr w:rsidR="00865C80" w:rsidRPr="00364139" w:rsidTr="00830400">
        <w:tc>
          <w:tcPr>
            <w:tcW w:w="2072" w:type="dxa"/>
          </w:tcPr>
          <w:p w:rsidR="00865C80" w:rsidRPr="00364139" w:rsidRDefault="00EF0DA7" w:rsidP="007E6371">
            <w:pPr>
              <w:jc w:val="left"/>
              <w:rPr>
                <w:szCs w:val="20"/>
                <w:lang w:val="en-GB"/>
              </w:rPr>
            </w:pPr>
            <w:r w:rsidRPr="00364139">
              <w:rPr>
                <w:szCs w:val="20"/>
                <w:lang w:val="en-GB"/>
              </w:rPr>
              <w:t xml:space="preserve">Category </w:t>
            </w:r>
            <w:r w:rsidR="00865C80" w:rsidRPr="00364139">
              <w:rPr>
                <w:szCs w:val="20"/>
                <w:lang w:val="en-GB"/>
              </w:rPr>
              <w:t>C</w:t>
            </w:r>
          </w:p>
        </w:tc>
        <w:tc>
          <w:tcPr>
            <w:tcW w:w="2105" w:type="dxa"/>
          </w:tcPr>
          <w:p w:rsidR="00865C80" w:rsidRPr="00364139" w:rsidRDefault="00865C80" w:rsidP="007E6371">
            <w:pPr>
              <w:jc w:val="left"/>
              <w:rPr>
                <w:szCs w:val="20"/>
                <w:lang w:val="en-GB"/>
              </w:rPr>
            </w:pPr>
            <w:r w:rsidRPr="00364139">
              <w:rPr>
                <w:szCs w:val="20"/>
                <w:lang w:val="en-GB"/>
              </w:rPr>
              <w:t>Free space</w:t>
            </w:r>
          </w:p>
        </w:tc>
      </w:tr>
    </w:tbl>
    <w:p w:rsidR="00EC0BD6" w:rsidRPr="00364139" w:rsidRDefault="00EC0BD6" w:rsidP="00E61132">
      <w:pPr>
        <w:rPr>
          <w:lang w:val="en-GB"/>
        </w:rPr>
      </w:pPr>
    </w:p>
    <w:p w:rsidR="00CB13E3" w:rsidRPr="00364139" w:rsidRDefault="00CB13E3" w:rsidP="00C74731">
      <w:pPr>
        <w:pStyle w:val="ECCParagraph"/>
      </w:pPr>
      <w:r w:rsidRPr="00364139">
        <w:t>The extended-</w:t>
      </w:r>
      <w:r w:rsidR="002F348B" w:rsidRPr="00364139">
        <w:t>H</w:t>
      </w:r>
      <w:r w:rsidRPr="00364139">
        <w:t xml:space="preserve">ata </w:t>
      </w:r>
      <w:r w:rsidR="00715FB2" w:rsidRPr="00364139">
        <w:t xml:space="preserve">model </w:t>
      </w:r>
      <w:r w:rsidRPr="00364139">
        <w:t xml:space="preserve">is used in this case </w:t>
      </w:r>
      <w:r w:rsidR="00715FB2" w:rsidRPr="00364139">
        <w:t xml:space="preserve">even if </w:t>
      </w:r>
      <w:r w:rsidRPr="00364139">
        <w:t>antenna height and frequency</w:t>
      </w:r>
      <w:r w:rsidR="00715FB2" w:rsidRPr="00364139">
        <w:t xml:space="preserve"> range </w:t>
      </w:r>
      <w:r w:rsidR="00E31EC0" w:rsidRPr="00364139">
        <w:t>are</w:t>
      </w:r>
      <w:r w:rsidR="00715FB2" w:rsidRPr="00364139">
        <w:t xml:space="preserve"> not </w:t>
      </w:r>
      <w:r w:rsidR="00E31EC0" w:rsidRPr="00364139">
        <w:t xml:space="preserve">respecting </w:t>
      </w:r>
      <w:r w:rsidR="00715FB2" w:rsidRPr="00364139">
        <w:t>in its original limitations</w:t>
      </w:r>
      <w:r w:rsidRPr="00364139">
        <w:t>. However, ECC Report 174</w:t>
      </w:r>
      <w:r w:rsidR="00465FBB" w:rsidRPr="00364139">
        <w:t xml:space="preserve"> </w:t>
      </w:r>
      <w:r w:rsidR="00465FBB" w:rsidRPr="00364139">
        <w:fldChar w:fldCharType="begin"/>
      </w:r>
      <w:r w:rsidR="00465FBB" w:rsidRPr="00364139">
        <w:instrText xml:space="preserve"> REF _Ref431310005 \r \h </w:instrText>
      </w:r>
      <w:r w:rsidR="00465FBB" w:rsidRPr="00364139">
        <w:fldChar w:fldCharType="separate"/>
      </w:r>
      <w:r w:rsidR="00A117B8">
        <w:t>[9]</w:t>
      </w:r>
      <w:r w:rsidR="00465FBB" w:rsidRPr="00364139">
        <w:fldChar w:fldCharType="end"/>
      </w:r>
      <w:r w:rsidRPr="00364139">
        <w:t xml:space="preserve"> concludes that Extended-Hata would be more appropriated than Free-space except for PMSE on airborne.</w:t>
      </w:r>
    </w:p>
    <w:p w:rsidR="009F2AE1" w:rsidRPr="00364139" w:rsidRDefault="009F2AE1" w:rsidP="00E61132">
      <w:pPr>
        <w:rPr>
          <w:lang w:val="en-GB"/>
        </w:rPr>
      </w:pPr>
      <w:r w:rsidRPr="00364139">
        <w:rPr>
          <w:lang w:val="en-GB"/>
        </w:rPr>
        <w:t xml:space="preserve">The simulations results can be found in the </w:t>
      </w:r>
      <w:r w:rsidR="001C7359" w:rsidRPr="00364139">
        <w:rPr>
          <w:highlight w:val="yellow"/>
          <w:lang w:val="en-GB"/>
        </w:rPr>
        <w:fldChar w:fldCharType="begin"/>
      </w:r>
      <w:r w:rsidR="001C7359" w:rsidRPr="00364139">
        <w:rPr>
          <w:lang w:val="en-GB"/>
        </w:rPr>
        <w:instrText xml:space="preserve"> REF _Ref431303173 \r \h </w:instrText>
      </w:r>
      <w:r w:rsidR="001C7359" w:rsidRPr="00364139">
        <w:rPr>
          <w:highlight w:val="yellow"/>
          <w:lang w:val="en-GB"/>
        </w:rPr>
      </w:r>
      <w:r w:rsidR="001C7359" w:rsidRPr="00364139">
        <w:rPr>
          <w:highlight w:val="yellow"/>
          <w:lang w:val="en-GB"/>
        </w:rPr>
        <w:fldChar w:fldCharType="separate"/>
      </w:r>
      <w:r w:rsidR="00A117B8">
        <w:rPr>
          <w:lang w:val="en-GB"/>
        </w:rPr>
        <w:t>ANNEX 2</w:t>
      </w:r>
      <w:proofErr w:type="gramStart"/>
      <w:r w:rsidR="00A117B8">
        <w:rPr>
          <w:lang w:val="en-GB"/>
        </w:rPr>
        <w:t>:</w:t>
      </w:r>
      <w:r w:rsidR="001C7359" w:rsidRPr="00364139">
        <w:rPr>
          <w:highlight w:val="yellow"/>
          <w:lang w:val="en-GB"/>
        </w:rPr>
        <w:fldChar w:fldCharType="end"/>
      </w:r>
      <w:r w:rsidRPr="00364139">
        <w:rPr>
          <w:lang w:val="en-GB"/>
        </w:rPr>
        <w:t>.</w:t>
      </w:r>
      <w:proofErr w:type="gramEnd"/>
    </w:p>
    <w:p w:rsidR="00FF08CA" w:rsidRPr="00364139" w:rsidRDefault="00FF08CA" w:rsidP="00FF08CA">
      <w:pPr>
        <w:pStyle w:val="Heading4"/>
        <w:rPr>
          <w:lang w:val="en-GB"/>
        </w:rPr>
      </w:pPr>
      <w:bookmarkStart w:id="49" w:name="_Toc441663669"/>
      <w:r w:rsidRPr="00364139">
        <w:rPr>
          <w:lang w:val="en-GB"/>
        </w:rPr>
        <w:t>Protection of video PMSE from radars interferences</w:t>
      </w:r>
      <w:bookmarkEnd w:id="49"/>
    </w:p>
    <w:p w:rsidR="00EC0BD6" w:rsidRPr="00364139" w:rsidRDefault="00FF08CA" w:rsidP="00EC0BD6">
      <w:pPr>
        <w:rPr>
          <w:b/>
          <w:lang w:val="en-GB"/>
        </w:rPr>
      </w:pPr>
      <w:r w:rsidRPr="00364139">
        <w:rPr>
          <w:b/>
          <w:lang w:val="en-GB"/>
        </w:rPr>
        <w:t xml:space="preserve">Co-channel studies </w:t>
      </w:r>
    </w:p>
    <w:p w:rsidR="00EC0BD6" w:rsidRPr="00364139" w:rsidRDefault="00EC0BD6" w:rsidP="00EC0BD6">
      <w:pPr>
        <w:rPr>
          <w:b/>
          <w:lang w:val="en-GB"/>
        </w:rPr>
      </w:pPr>
    </w:p>
    <w:p w:rsidR="00FF08CA" w:rsidRPr="00364139" w:rsidRDefault="00FF08CA" w:rsidP="00EC0BD6">
      <w:pPr>
        <w:rPr>
          <w:b/>
          <w:lang w:val="en-GB"/>
        </w:rPr>
      </w:pPr>
      <w:r w:rsidRPr="00364139">
        <w:rPr>
          <w:lang w:val="en-GB"/>
        </w:rPr>
        <w:t xml:space="preserve">Separation distances between radar and video PMSE are defined </w:t>
      </w:r>
      <w:r w:rsidR="009C7A3C" w:rsidRPr="00364139">
        <w:rPr>
          <w:lang w:val="en-GB"/>
        </w:rPr>
        <w:t xml:space="preserve">by </w:t>
      </w:r>
      <w:r w:rsidRPr="00364139">
        <w:rPr>
          <w:lang w:val="en-GB"/>
        </w:rPr>
        <w:t>the radio horizon given in a flat ground by the formula:</w:t>
      </w:r>
    </w:p>
    <w:p w:rsidR="00FF08CA" w:rsidRPr="00364139" w:rsidRDefault="00BF1777" w:rsidP="00FF08CA">
      <w:pPr>
        <w:pStyle w:val="ECCParagraph"/>
        <w:rPr>
          <w:rFonts w:ascii="Times New Roman" w:eastAsia="MS Mincho" w:hAnsi="Times New Roman"/>
          <w:sz w:val="24"/>
        </w:rPr>
      </w:pPr>
      <m:oMathPara>
        <m:oMathParaPr>
          <m:jc m:val="center"/>
        </m:oMathParaPr>
        <m:oMath>
          <m:sSub>
            <m:sSubPr>
              <m:ctrlPr>
                <w:rPr>
                  <w:rFonts w:ascii="Cambria Math" w:hAnsi="Cambria Math"/>
                  <w:i/>
                </w:rPr>
              </m:ctrlPr>
            </m:sSubPr>
            <m:e>
              <m:r>
                <w:rPr>
                  <w:rFonts w:ascii="Cambria Math" w:hAnsi="Cambria Math"/>
                </w:rPr>
                <m:t>H</m:t>
              </m:r>
            </m:e>
            <m:sub>
              <m:r>
                <w:rPr>
                  <w:rFonts w:ascii="Cambria Math" w:hAnsi="Cambria Math"/>
                </w:rPr>
                <m:t>e</m:t>
              </m:r>
            </m:sub>
          </m:sSub>
          <m:d>
            <m:dPr>
              <m:begChr m:val="["/>
              <m:endChr m:val="]"/>
              <m:ctrlPr>
                <w:rPr>
                  <w:rFonts w:ascii="Cambria Math" w:hAnsi="Cambria Math"/>
                  <w:i/>
                </w:rPr>
              </m:ctrlPr>
            </m:dPr>
            <m:e>
              <m:r>
                <w:rPr>
                  <w:rFonts w:ascii="Cambria Math" w:hAnsi="Cambria Math"/>
                </w:rPr>
                <m:t>km</m:t>
              </m:r>
            </m:e>
          </m:d>
          <m:r>
            <w:rPr>
              <w:rFonts w:ascii="Cambria Math" w:hAnsi="Cambria Math"/>
            </w:rPr>
            <m:t>=4.12∙</m:t>
          </m:r>
          <m:d>
            <m:dPr>
              <m:ctrlPr>
                <w:rPr>
                  <w:rFonts w:ascii="Cambria Math" w:hAnsi="Cambria Math"/>
                  <w:i/>
                </w:rPr>
              </m:ctrlPr>
            </m:dPr>
            <m:e>
              <m:rad>
                <m:radPr>
                  <m:degHide m:val="1"/>
                  <m:ctrlPr>
                    <w:rPr>
                      <w:rFonts w:ascii="Cambria Math" w:hAnsi="Cambria Math"/>
                      <w:i/>
                    </w:rPr>
                  </m:ctrlPr>
                </m:radPr>
                <m:deg/>
                <m:e>
                  <m:sSub>
                    <m:sSubPr>
                      <m:ctrlPr>
                        <w:rPr>
                          <w:rFonts w:ascii="Cambria Math" w:hAnsi="Cambria Math"/>
                          <w:i/>
                        </w:rPr>
                      </m:ctrlPr>
                    </m:sSubPr>
                    <m:e>
                      <m:r>
                        <w:rPr>
                          <w:rFonts w:ascii="Cambria Math" w:hAnsi="Cambria Math"/>
                        </w:rPr>
                        <m:t>h</m:t>
                      </m:r>
                    </m:e>
                    <m:sub>
                      <m:r>
                        <w:rPr>
                          <w:rFonts w:ascii="Cambria Math" w:hAnsi="Cambria Math"/>
                        </w:rPr>
                        <m:t>PMSE</m:t>
                      </m:r>
                    </m:sub>
                  </m:sSub>
                </m:e>
              </m:rad>
              <m:r>
                <w:rPr>
                  <w:rFonts w:ascii="Cambria Math" w:hAnsi="Cambria Math"/>
                </w:rPr>
                <m:t>+</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h</m:t>
                      </m:r>
                    </m:e>
                    <m:sub>
                      <m:r>
                        <w:rPr>
                          <w:rFonts w:ascii="Cambria Math" w:hAnsi="Cambria Math"/>
                        </w:rPr>
                        <m:t>Radar</m:t>
                      </m:r>
                    </m:sub>
                  </m:sSub>
                </m:e>
              </m:rad>
            </m:e>
          </m:d>
          <m:r>
            <w:rPr>
              <w:rFonts w:ascii="Cambria Math" w:hAnsi="Cambria Math"/>
            </w:rPr>
            <m:t xml:space="preserve"> </m:t>
          </m:r>
        </m:oMath>
      </m:oMathPara>
    </w:p>
    <w:p w:rsidR="00FF08CA" w:rsidRPr="00364139" w:rsidRDefault="00FF08CA" w:rsidP="00E61132">
      <w:pPr>
        <w:pStyle w:val="ECCParagraph"/>
      </w:pPr>
      <w:r w:rsidRPr="00364139">
        <w:t xml:space="preserve">The </w:t>
      </w:r>
      <w:r w:rsidR="009C7A3C" w:rsidRPr="00364139">
        <w:t xml:space="preserve">topography </w:t>
      </w:r>
      <w:r w:rsidRPr="00364139">
        <w:t>of the real ground would significantly impact the separation distance and the exclusion area has to be calculated for case by case situation considering the digital terrain model.</w:t>
      </w:r>
    </w:p>
    <w:p w:rsidR="00FF08CA" w:rsidRPr="00364139" w:rsidRDefault="00FF08CA" w:rsidP="00E61132">
      <w:pPr>
        <w:pStyle w:val="ECCParagraph"/>
      </w:pPr>
      <w:r w:rsidRPr="00364139">
        <w:t>In this case, the propagation model</w:t>
      </w:r>
      <w:r w:rsidR="00364139">
        <w:t xml:space="preserve"> could be a combination of the R</w:t>
      </w:r>
      <w:r w:rsidRPr="00364139">
        <w:t>ecommendation ITU-R P.525</w:t>
      </w:r>
      <w:r w:rsidR="00A117B8">
        <w:t xml:space="preserve"> </w:t>
      </w:r>
      <w:r w:rsidR="00A117B8">
        <w:fldChar w:fldCharType="begin"/>
      </w:r>
      <w:r w:rsidR="00A117B8">
        <w:instrText xml:space="preserve"> REF _Ref431310100 \n \h </w:instrText>
      </w:r>
      <w:r w:rsidR="00A117B8">
        <w:fldChar w:fldCharType="separate"/>
      </w:r>
      <w:r w:rsidR="00A117B8">
        <w:t>[5]</w:t>
      </w:r>
      <w:r w:rsidR="00A117B8">
        <w:fldChar w:fldCharType="end"/>
      </w:r>
      <w:r w:rsidRPr="00364139">
        <w:t xml:space="preserve"> (free space)</w:t>
      </w:r>
      <w:r w:rsidR="002F348B" w:rsidRPr="00364139">
        <w:t xml:space="preserve"> </w:t>
      </w:r>
      <w:r w:rsidRPr="00364139">
        <w:t xml:space="preserve">and </w:t>
      </w:r>
      <w:r w:rsidR="00364139">
        <w:t>the Recommendation</w:t>
      </w:r>
      <w:r w:rsidR="00364139" w:rsidRPr="00364139">
        <w:t xml:space="preserve"> </w:t>
      </w:r>
      <w:r w:rsidRPr="00364139">
        <w:t xml:space="preserve">ITU-R P.526 </w:t>
      </w:r>
      <w:r w:rsidR="00465FBB" w:rsidRPr="00364139">
        <w:fldChar w:fldCharType="begin"/>
      </w:r>
      <w:r w:rsidR="00465FBB" w:rsidRPr="00364139">
        <w:instrText xml:space="preserve"> REF _Ref431310105 \r \h </w:instrText>
      </w:r>
      <w:r w:rsidR="00465FBB" w:rsidRPr="00364139">
        <w:fldChar w:fldCharType="separate"/>
      </w:r>
      <w:r w:rsidR="00A117B8">
        <w:t>[6]</w:t>
      </w:r>
      <w:r w:rsidR="00465FBB" w:rsidRPr="00364139">
        <w:fldChar w:fldCharType="end"/>
      </w:r>
      <w:r w:rsidR="00364139">
        <w:t xml:space="preserve"> </w:t>
      </w:r>
      <w:r w:rsidRPr="00364139">
        <w:t xml:space="preserve">(diffraction loss) with an additional loss due to the clutter (formula to calculate the clutter loss </w:t>
      </w:r>
      <w:r w:rsidR="00B510EF" w:rsidRPr="00364139">
        <w:t>is</w:t>
      </w:r>
      <w:r w:rsidRPr="00364139">
        <w:t xml:space="preserve"> provided in the Recommendation ITU-R P.452</w:t>
      </w:r>
      <w:r w:rsidR="00465FBB" w:rsidRPr="00364139">
        <w:t xml:space="preserve"> </w:t>
      </w:r>
      <w:r w:rsidR="00465FBB" w:rsidRPr="00364139">
        <w:fldChar w:fldCharType="begin"/>
      </w:r>
      <w:r w:rsidR="00465FBB" w:rsidRPr="00364139">
        <w:instrText xml:space="preserve"> REF _Ref431310113 \r \h </w:instrText>
      </w:r>
      <w:r w:rsidR="00465FBB" w:rsidRPr="00364139">
        <w:fldChar w:fldCharType="separate"/>
      </w:r>
      <w:r w:rsidR="00A117B8">
        <w:t>[4]</w:t>
      </w:r>
      <w:r w:rsidR="00465FBB" w:rsidRPr="00364139">
        <w:fldChar w:fldCharType="end"/>
      </w:r>
      <w:r w:rsidRPr="00364139">
        <w:t>).</w:t>
      </w:r>
    </w:p>
    <w:p w:rsidR="00FF08CA" w:rsidRPr="00364139" w:rsidRDefault="00FF08CA" w:rsidP="00EC0BD6">
      <w:pPr>
        <w:rPr>
          <w:b/>
          <w:lang w:val="en-GB"/>
        </w:rPr>
      </w:pPr>
      <w:r w:rsidRPr="00364139">
        <w:rPr>
          <w:b/>
          <w:lang w:val="en-GB"/>
        </w:rPr>
        <w:t>Adjacent channel studies</w:t>
      </w:r>
    </w:p>
    <w:p w:rsidR="00EC0BD6" w:rsidRPr="00364139" w:rsidRDefault="00EC0BD6" w:rsidP="00EC0BD6">
      <w:pPr>
        <w:rPr>
          <w:b/>
          <w:lang w:val="en-GB"/>
        </w:rPr>
      </w:pPr>
    </w:p>
    <w:p w:rsidR="00FF08CA" w:rsidRPr="00364139" w:rsidRDefault="00FF08CA" w:rsidP="00E61132">
      <w:pPr>
        <w:pStyle w:val="ECCParagraph"/>
      </w:pPr>
      <w:r w:rsidRPr="00364139">
        <w:t>Based on an analysis of the Recommendation ITU-R SM.1541-5</w:t>
      </w:r>
      <w:r w:rsidR="00465FBB" w:rsidRPr="00364139">
        <w:t xml:space="preserve"> </w:t>
      </w:r>
      <w:r w:rsidR="00465FBB" w:rsidRPr="00364139">
        <w:fldChar w:fldCharType="begin"/>
      </w:r>
      <w:r w:rsidR="00465FBB" w:rsidRPr="00364139">
        <w:instrText xml:space="preserve"> REF _Ref431310175 \r \h </w:instrText>
      </w:r>
      <w:r w:rsidR="00465FBB" w:rsidRPr="00364139">
        <w:fldChar w:fldCharType="separate"/>
      </w:r>
      <w:r w:rsidR="00A117B8">
        <w:t>[22]</w:t>
      </w:r>
      <w:r w:rsidR="00465FBB" w:rsidRPr="00364139">
        <w:fldChar w:fldCharType="end"/>
      </w:r>
      <w:r w:rsidRPr="00364139">
        <w:t xml:space="preserve">, </w:t>
      </w:r>
      <w:proofErr w:type="gramStart"/>
      <w:r w:rsidRPr="00364139">
        <w:t>30</w:t>
      </w:r>
      <w:r w:rsidR="0001340A" w:rsidRPr="00364139">
        <w:t xml:space="preserve"> </w:t>
      </w:r>
      <w:r w:rsidRPr="00364139">
        <w:t>dB/decade</w:t>
      </w:r>
      <w:proofErr w:type="gramEnd"/>
      <w:r w:rsidRPr="00364139">
        <w:t xml:space="preserve"> is considered for the variation of the out of band emissions in this study, except for meteorological radars.</w:t>
      </w:r>
    </w:p>
    <w:p w:rsidR="00FF08CA" w:rsidRPr="00364139" w:rsidRDefault="00FF08CA" w:rsidP="007E6371">
      <w:pPr>
        <w:pStyle w:val="ECCParagraph"/>
        <w:keepNext/>
        <w:jc w:val="center"/>
      </w:pPr>
      <w:r w:rsidRPr="00364139">
        <w:rPr>
          <w:noProof/>
          <w:lang w:val="da-DK" w:eastAsia="da-DK"/>
        </w:rPr>
        <w:lastRenderedPageBreak/>
        <w:drawing>
          <wp:inline distT="0" distB="0" distL="0" distR="0" wp14:anchorId="5755D641" wp14:editId="130956A7">
            <wp:extent cx="3416300" cy="2622550"/>
            <wp:effectExtent l="19050" t="19050" r="12700" b="25400"/>
            <wp:docPr id="51" name="Image 51"/>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16300" cy="2622550"/>
                    </a:xfrm>
                    <a:prstGeom prst="rect">
                      <a:avLst/>
                    </a:prstGeom>
                    <a:noFill/>
                    <a:ln>
                      <a:solidFill>
                        <a:schemeClr val="tx1"/>
                      </a:solidFill>
                    </a:ln>
                  </pic:spPr>
                </pic:pic>
              </a:graphicData>
            </a:graphic>
          </wp:inline>
        </w:drawing>
      </w:r>
    </w:p>
    <w:p w:rsidR="00FF08CA" w:rsidRPr="00364139" w:rsidRDefault="00524B7F" w:rsidP="00524B7F">
      <w:pPr>
        <w:pStyle w:val="Caption"/>
        <w:rPr>
          <w:lang w:val="en-GB"/>
        </w:rPr>
      </w:pPr>
      <w:bookmarkStart w:id="50" w:name="_Ref429753315"/>
      <w:r w:rsidRPr="00364139">
        <w:rPr>
          <w:lang w:val="en-GB"/>
        </w:rPr>
        <w:t xml:space="preserve">Figure </w:t>
      </w:r>
      <w:r w:rsidRPr="00364139">
        <w:rPr>
          <w:lang w:val="en-GB"/>
        </w:rPr>
        <w:fldChar w:fldCharType="begin"/>
      </w:r>
      <w:r w:rsidRPr="00364139">
        <w:rPr>
          <w:lang w:val="en-GB"/>
        </w:rPr>
        <w:instrText xml:space="preserve"> SEQ Figure \* ARABIC </w:instrText>
      </w:r>
      <w:r w:rsidRPr="00364139">
        <w:rPr>
          <w:lang w:val="en-GB"/>
        </w:rPr>
        <w:fldChar w:fldCharType="separate"/>
      </w:r>
      <w:r w:rsidR="00A117B8">
        <w:rPr>
          <w:noProof/>
          <w:lang w:val="en-GB"/>
        </w:rPr>
        <w:t>5</w:t>
      </w:r>
      <w:r w:rsidRPr="00364139">
        <w:rPr>
          <w:lang w:val="en-GB"/>
        </w:rPr>
        <w:fldChar w:fldCharType="end"/>
      </w:r>
      <w:bookmarkEnd w:id="50"/>
      <w:r w:rsidRPr="00364139">
        <w:rPr>
          <w:lang w:val="en-GB"/>
        </w:rPr>
        <w:t xml:space="preserve">: </w:t>
      </w:r>
      <w:r w:rsidR="00FF08CA" w:rsidRPr="00364139">
        <w:rPr>
          <w:lang w:val="en-GB"/>
        </w:rPr>
        <w:t xml:space="preserve">Radar emission mask extracted from </w:t>
      </w:r>
      <w:r w:rsidR="007E6371" w:rsidRPr="00364139">
        <w:rPr>
          <w:lang w:val="en-GB"/>
        </w:rPr>
        <w:t xml:space="preserve">Recommendation </w:t>
      </w:r>
      <w:r w:rsidR="00FF08CA" w:rsidRPr="00364139">
        <w:rPr>
          <w:lang w:val="en-GB"/>
        </w:rPr>
        <w:t>ITU-R SM</w:t>
      </w:r>
      <w:r w:rsidR="008B41C6" w:rsidRPr="00364139">
        <w:rPr>
          <w:lang w:val="en-GB"/>
        </w:rPr>
        <w:t>.</w:t>
      </w:r>
      <w:r w:rsidR="00FF08CA" w:rsidRPr="00364139">
        <w:rPr>
          <w:lang w:val="en-GB"/>
        </w:rPr>
        <w:t xml:space="preserve">1541 </w:t>
      </w:r>
    </w:p>
    <w:p w:rsidR="00FF08CA" w:rsidRPr="00364139" w:rsidRDefault="00FF08CA" w:rsidP="00E61132">
      <w:pPr>
        <w:pStyle w:val="ECCParagraph"/>
      </w:pPr>
      <w:r w:rsidRPr="00364139">
        <w:t xml:space="preserve">For meteorological radars, </w:t>
      </w:r>
      <w:proofErr w:type="gramStart"/>
      <w:r w:rsidRPr="00364139">
        <w:t>40 dB/decade</w:t>
      </w:r>
      <w:proofErr w:type="gramEnd"/>
      <w:r w:rsidRPr="00364139">
        <w:t xml:space="preserve"> is considered for the variation of the out of band emissions in accordance with the ECC </w:t>
      </w:r>
      <w:r w:rsidR="00483652" w:rsidRPr="00364139">
        <w:t>R</w:t>
      </w:r>
      <w:r w:rsidRPr="00364139">
        <w:t>eport 174</w:t>
      </w:r>
      <w:r w:rsidR="00465FBB" w:rsidRPr="00364139">
        <w:t xml:space="preserve"> </w:t>
      </w:r>
      <w:r w:rsidR="00465FBB" w:rsidRPr="00364139">
        <w:fldChar w:fldCharType="begin"/>
      </w:r>
      <w:r w:rsidR="00465FBB" w:rsidRPr="00364139">
        <w:instrText xml:space="preserve"> REF _Ref431310005 \r \h </w:instrText>
      </w:r>
      <w:r w:rsidR="00465FBB" w:rsidRPr="00364139">
        <w:fldChar w:fldCharType="separate"/>
      </w:r>
      <w:r w:rsidR="00A117B8">
        <w:t>[9]</w:t>
      </w:r>
      <w:r w:rsidR="00465FBB" w:rsidRPr="00364139">
        <w:fldChar w:fldCharType="end"/>
      </w:r>
      <w:r w:rsidRPr="00364139">
        <w:t>.</w:t>
      </w:r>
    </w:p>
    <w:p w:rsidR="00FF08CA" w:rsidRPr="00364139" w:rsidRDefault="00FF08CA" w:rsidP="00FF08CA">
      <w:pPr>
        <w:pStyle w:val="ECCParagraph"/>
        <w:ind w:left="720"/>
        <w:jc w:val="center"/>
      </w:pPr>
      <w:r w:rsidRPr="00364139">
        <w:rPr>
          <w:noProof/>
          <w:lang w:val="da-DK" w:eastAsia="da-DK"/>
        </w:rPr>
        <w:drawing>
          <wp:inline distT="0" distB="0" distL="0" distR="0" wp14:anchorId="684E12BE" wp14:editId="1631E735">
            <wp:extent cx="4206875" cy="2414270"/>
            <wp:effectExtent l="0" t="0" r="3175" b="508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06875" cy="2414270"/>
                    </a:xfrm>
                    <a:prstGeom prst="rect">
                      <a:avLst/>
                    </a:prstGeom>
                    <a:noFill/>
                  </pic:spPr>
                </pic:pic>
              </a:graphicData>
            </a:graphic>
          </wp:inline>
        </w:drawing>
      </w:r>
    </w:p>
    <w:p w:rsidR="00FF08CA" w:rsidRPr="00364139" w:rsidRDefault="00524B7F" w:rsidP="00524B7F">
      <w:pPr>
        <w:pStyle w:val="Caption"/>
        <w:rPr>
          <w:lang w:val="en-GB"/>
        </w:rPr>
      </w:pPr>
      <w:r w:rsidRPr="00364139">
        <w:rPr>
          <w:lang w:val="en-GB"/>
        </w:rPr>
        <w:t xml:space="preserve">Figure </w:t>
      </w:r>
      <w:r w:rsidRPr="00364139">
        <w:rPr>
          <w:lang w:val="en-GB"/>
        </w:rPr>
        <w:fldChar w:fldCharType="begin"/>
      </w:r>
      <w:r w:rsidRPr="00364139">
        <w:rPr>
          <w:lang w:val="en-GB"/>
        </w:rPr>
        <w:instrText xml:space="preserve"> SEQ Figure \* ARABIC </w:instrText>
      </w:r>
      <w:r w:rsidRPr="00364139">
        <w:rPr>
          <w:lang w:val="en-GB"/>
        </w:rPr>
        <w:fldChar w:fldCharType="separate"/>
      </w:r>
      <w:r w:rsidR="00A117B8">
        <w:rPr>
          <w:noProof/>
          <w:lang w:val="en-GB"/>
        </w:rPr>
        <w:t>6</w:t>
      </w:r>
      <w:r w:rsidRPr="00364139">
        <w:rPr>
          <w:lang w:val="en-GB"/>
        </w:rPr>
        <w:fldChar w:fldCharType="end"/>
      </w:r>
      <w:r w:rsidRPr="00364139">
        <w:rPr>
          <w:lang w:val="en-GB"/>
        </w:rPr>
        <w:t xml:space="preserve">: </w:t>
      </w:r>
      <w:r w:rsidR="009D204C">
        <w:rPr>
          <w:lang w:val="en-GB"/>
        </w:rPr>
        <w:t>Meteo</w:t>
      </w:r>
      <w:r w:rsidR="00FF08CA" w:rsidRPr="00364139">
        <w:rPr>
          <w:lang w:val="en-GB"/>
        </w:rPr>
        <w:t xml:space="preserve"> radar emission mask based on ECC </w:t>
      </w:r>
      <w:r w:rsidR="00483652" w:rsidRPr="00364139">
        <w:rPr>
          <w:lang w:val="en-GB"/>
        </w:rPr>
        <w:t>R</w:t>
      </w:r>
      <w:r w:rsidR="00FF08CA" w:rsidRPr="00364139">
        <w:rPr>
          <w:lang w:val="en-GB"/>
        </w:rPr>
        <w:t>eport 174</w:t>
      </w:r>
    </w:p>
    <w:p w:rsidR="007E6371" w:rsidRPr="00364139" w:rsidRDefault="007E6371" w:rsidP="00E61132">
      <w:pPr>
        <w:pStyle w:val="ECCParagraph"/>
      </w:pPr>
    </w:p>
    <w:p w:rsidR="00FF08CA" w:rsidRPr="00364139" w:rsidRDefault="00FF08CA" w:rsidP="00E61132">
      <w:pPr>
        <w:pStyle w:val="ECCParagraph"/>
      </w:pPr>
      <w:r w:rsidRPr="00364139">
        <w:t>The scenario for calculation of separation distance, is considering:</w:t>
      </w:r>
    </w:p>
    <w:p w:rsidR="00FF08CA" w:rsidRPr="00364139" w:rsidRDefault="00FF08CA" w:rsidP="00EC0BD6">
      <w:pPr>
        <w:pStyle w:val="ECCParBulleted"/>
      </w:pPr>
      <w:r w:rsidRPr="00364139">
        <w:t>no antenna discrimination for the radar due to its rotation</w:t>
      </w:r>
      <w:r w:rsidR="00C74731" w:rsidRPr="00364139">
        <w:t>;</w:t>
      </w:r>
    </w:p>
    <w:p w:rsidR="00FF08CA" w:rsidRPr="00364139" w:rsidRDefault="00FF08CA" w:rsidP="00EC0BD6">
      <w:pPr>
        <w:pStyle w:val="ECCParBulleted"/>
      </w:pPr>
      <w:r w:rsidRPr="00364139">
        <w:t>no discrimination for video PMSE antenna</w:t>
      </w:r>
      <w:r w:rsidR="00C74731" w:rsidRPr="00364139">
        <w:t>;</w:t>
      </w:r>
    </w:p>
    <w:p w:rsidR="00FF08CA" w:rsidRPr="00364139" w:rsidRDefault="00FF08CA" w:rsidP="00EC0BD6">
      <w:pPr>
        <w:pStyle w:val="ECCParBulleted"/>
      </w:pPr>
      <w:r w:rsidRPr="00364139">
        <w:t>the range of distance between the radar and the video PMSE for the calculation is from 0 to 60 km</w:t>
      </w:r>
      <w:r w:rsidR="00C74731" w:rsidRPr="00364139">
        <w:t>;</w:t>
      </w:r>
    </w:p>
    <w:p w:rsidR="00FF08CA" w:rsidRPr="00364139" w:rsidRDefault="00FF08CA" w:rsidP="00EC0BD6">
      <w:pPr>
        <w:pStyle w:val="ECCParBulleted"/>
      </w:pPr>
      <w:r w:rsidRPr="00364139">
        <w:t>the results provide the percentage of time that the protection criteria is exceeded, based on random draws on the distribution of the wanted signal received by video PMSE.</w:t>
      </w:r>
    </w:p>
    <w:p w:rsidR="00EC0BD6" w:rsidRPr="00364139" w:rsidRDefault="00EC0BD6" w:rsidP="00FF08CA">
      <w:pPr>
        <w:rPr>
          <w:lang w:val="en-GB"/>
        </w:rPr>
      </w:pPr>
    </w:p>
    <w:p w:rsidR="00FF08CA" w:rsidRPr="00364139" w:rsidRDefault="00FF08CA" w:rsidP="00FF08CA">
      <w:pPr>
        <w:rPr>
          <w:lang w:val="en-GB"/>
        </w:rPr>
      </w:pPr>
      <w:r w:rsidRPr="00364139">
        <w:rPr>
          <w:lang w:val="en-GB"/>
        </w:rPr>
        <w:t xml:space="preserve">The results are provided in the </w:t>
      </w:r>
      <w:r w:rsidR="001C7359" w:rsidRPr="00364139">
        <w:rPr>
          <w:highlight w:val="yellow"/>
          <w:lang w:val="en-GB"/>
        </w:rPr>
        <w:fldChar w:fldCharType="begin"/>
      </w:r>
      <w:r w:rsidR="001C7359" w:rsidRPr="00364139">
        <w:rPr>
          <w:lang w:val="en-GB"/>
        </w:rPr>
        <w:instrText xml:space="preserve"> REF _Ref431303192 \r \h </w:instrText>
      </w:r>
      <w:r w:rsidR="001C7359" w:rsidRPr="00364139">
        <w:rPr>
          <w:highlight w:val="yellow"/>
          <w:lang w:val="en-GB"/>
        </w:rPr>
      </w:r>
      <w:r w:rsidR="001C7359" w:rsidRPr="00364139">
        <w:rPr>
          <w:highlight w:val="yellow"/>
          <w:lang w:val="en-GB"/>
        </w:rPr>
        <w:fldChar w:fldCharType="separate"/>
      </w:r>
      <w:r w:rsidR="00A117B8">
        <w:rPr>
          <w:lang w:val="en-GB"/>
        </w:rPr>
        <w:t>ANNEX 3</w:t>
      </w:r>
      <w:proofErr w:type="gramStart"/>
      <w:r w:rsidR="00A117B8">
        <w:rPr>
          <w:lang w:val="en-GB"/>
        </w:rPr>
        <w:t>:</w:t>
      </w:r>
      <w:r w:rsidR="001C7359" w:rsidRPr="00364139">
        <w:rPr>
          <w:highlight w:val="yellow"/>
          <w:lang w:val="en-GB"/>
        </w:rPr>
        <w:fldChar w:fldCharType="end"/>
      </w:r>
      <w:r w:rsidRPr="00364139">
        <w:rPr>
          <w:lang w:val="en-GB"/>
        </w:rPr>
        <w:t>.</w:t>
      </w:r>
      <w:proofErr w:type="gramEnd"/>
    </w:p>
    <w:p w:rsidR="00AE099B" w:rsidRPr="00364139" w:rsidRDefault="00AE099B" w:rsidP="00364139">
      <w:pPr>
        <w:pStyle w:val="Heading4"/>
        <w:keepNext/>
        <w:rPr>
          <w:lang w:val="en-GB"/>
        </w:rPr>
      </w:pPr>
      <w:bookmarkStart w:id="51" w:name="_Toc441663670"/>
      <w:r w:rsidRPr="00364139">
        <w:rPr>
          <w:lang w:val="en-GB"/>
        </w:rPr>
        <w:lastRenderedPageBreak/>
        <w:t>Protection of radioastronomy from video PMSE interferences</w:t>
      </w:r>
      <w:bookmarkEnd w:id="51"/>
    </w:p>
    <w:p w:rsidR="00DB0ADB" w:rsidRPr="00364139" w:rsidRDefault="00DB0ADB" w:rsidP="00364139">
      <w:pPr>
        <w:keepNext/>
        <w:rPr>
          <w:b/>
          <w:lang w:val="en-GB"/>
        </w:rPr>
      </w:pPr>
      <w:r w:rsidRPr="00364139">
        <w:rPr>
          <w:b/>
          <w:lang w:val="en-GB"/>
        </w:rPr>
        <w:t>Adjacent channel compatibility</w:t>
      </w:r>
    </w:p>
    <w:p w:rsidR="00EC0BD6" w:rsidRPr="00364139" w:rsidRDefault="00EC0BD6" w:rsidP="00364139">
      <w:pPr>
        <w:keepNext/>
        <w:rPr>
          <w:b/>
          <w:lang w:val="en-GB"/>
        </w:rPr>
      </w:pPr>
    </w:p>
    <w:p w:rsidR="003539E4" w:rsidRPr="00364139" w:rsidRDefault="00F0596F" w:rsidP="003F5C8B">
      <w:pPr>
        <w:pStyle w:val="ECCParagraph"/>
      </w:pPr>
      <w:r w:rsidRPr="00364139">
        <w:t xml:space="preserve">For the </w:t>
      </w:r>
      <w:r w:rsidR="00740142" w:rsidRPr="00364139">
        <w:t xml:space="preserve">initial </w:t>
      </w:r>
      <w:r w:rsidRPr="00364139">
        <w:t>compatibility studies between radioastronomy and video PMSE, it has been assumed that:</w:t>
      </w:r>
    </w:p>
    <w:p w:rsidR="00F0596F" w:rsidRPr="00364139" w:rsidRDefault="00F0596F" w:rsidP="00EC0BD6">
      <w:pPr>
        <w:pStyle w:val="ECCParBulleted"/>
      </w:pPr>
      <w:r w:rsidRPr="00364139">
        <w:t>Only one video PMSE transmitter (no aggregation) with e.i.r.p. considered as a variable</w:t>
      </w:r>
      <w:r w:rsidR="00C74731" w:rsidRPr="00364139">
        <w:t>;</w:t>
      </w:r>
    </w:p>
    <w:p w:rsidR="00F0596F" w:rsidRPr="00364139" w:rsidRDefault="00F0596F" w:rsidP="00EC0BD6">
      <w:pPr>
        <w:pStyle w:val="ECCParBulleted"/>
      </w:pPr>
      <w:r w:rsidRPr="00364139">
        <w:t xml:space="preserve">The propagation model used is the ITU-R P.452 </w:t>
      </w:r>
      <w:r w:rsidR="00465FBB" w:rsidRPr="00364139">
        <w:fldChar w:fldCharType="begin"/>
      </w:r>
      <w:r w:rsidR="00465FBB" w:rsidRPr="00364139">
        <w:instrText xml:space="preserve"> REF _Ref431310113 \r \h </w:instrText>
      </w:r>
      <w:r w:rsidR="00465FBB" w:rsidRPr="00364139">
        <w:fldChar w:fldCharType="separate"/>
      </w:r>
      <w:r w:rsidR="00A117B8">
        <w:t>[4]</w:t>
      </w:r>
      <w:r w:rsidR="00465FBB" w:rsidRPr="00364139">
        <w:fldChar w:fldCharType="end"/>
      </w:r>
      <w:r w:rsidR="00465FBB" w:rsidRPr="00364139">
        <w:t xml:space="preserve"> </w:t>
      </w:r>
      <w:r w:rsidRPr="00364139">
        <w:t>with a percentage of time of 2</w:t>
      </w:r>
      <w:r w:rsidR="0016118E" w:rsidRPr="00364139">
        <w:t xml:space="preserve"> </w:t>
      </w:r>
      <w:r w:rsidRPr="00364139">
        <w:t xml:space="preserve">% and </w:t>
      </w:r>
      <w:r w:rsidR="00510A3D" w:rsidRPr="00364139">
        <w:t>a flat earth</w:t>
      </w:r>
      <w:r w:rsidR="00C74731" w:rsidRPr="00364139">
        <w:t>;</w:t>
      </w:r>
    </w:p>
    <w:p w:rsidR="00740142" w:rsidRPr="00364139" w:rsidRDefault="00F0596F" w:rsidP="00EC0BD6">
      <w:pPr>
        <w:pStyle w:val="ECCParBulleted"/>
      </w:pPr>
      <w:r w:rsidRPr="00364139">
        <w:t xml:space="preserve">Free space is considered for </w:t>
      </w:r>
      <w:r w:rsidR="00EF0DA7" w:rsidRPr="00364139">
        <w:t>category</w:t>
      </w:r>
      <w:r w:rsidRPr="00364139">
        <w:t xml:space="preserve"> C video PMSE.</w:t>
      </w:r>
    </w:p>
    <w:p w:rsidR="00EC0BD6" w:rsidRPr="00364139" w:rsidRDefault="00EC0BD6" w:rsidP="00153B5F">
      <w:pPr>
        <w:pStyle w:val="ECCParagraph"/>
      </w:pPr>
    </w:p>
    <w:p w:rsidR="00740142" w:rsidRPr="00364139" w:rsidRDefault="00830400" w:rsidP="00C74731">
      <w:pPr>
        <w:pStyle w:val="ECCParagraph"/>
        <w:keepNext/>
      </w:pPr>
      <w:r w:rsidRPr="00364139">
        <w:fldChar w:fldCharType="begin"/>
      </w:r>
      <w:r w:rsidRPr="00364139">
        <w:instrText xml:space="preserve"> REF _Ref429753333 \h </w:instrText>
      </w:r>
      <w:r w:rsidRPr="00364139">
        <w:fldChar w:fldCharType="separate"/>
      </w:r>
      <w:r w:rsidR="00A117B8" w:rsidRPr="00364139">
        <w:t xml:space="preserve">Figure </w:t>
      </w:r>
      <w:r w:rsidR="00A117B8">
        <w:rPr>
          <w:noProof/>
        </w:rPr>
        <w:t>7</w:t>
      </w:r>
      <w:r w:rsidRPr="00364139">
        <w:fldChar w:fldCharType="end"/>
      </w:r>
      <w:r w:rsidRPr="00364139">
        <w:t xml:space="preserve"> </w:t>
      </w:r>
      <w:r w:rsidR="00740142" w:rsidRPr="00364139">
        <w:t xml:space="preserve">provides the </w:t>
      </w:r>
      <w:r w:rsidR="004C6E8B" w:rsidRPr="00364139">
        <w:t xml:space="preserve">separation </w:t>
      </w:r>
      <w:r w:rsidR="00740142" w:rsidRPr="00364139">
        <w:t>distance between video PMSE and radioastronomy</w:t>
      </w:r>
      <w:r w:rsidR="00C74731" w:rsidRPr="00364139">
        <w:t>.</w:t>
      </w:r>
    </w:p>
    <w:p w:rsidR="00F00EEA" w:rsidRPr="00364139" w:rsidRDefault="00F00EEA" w:rsidP="00E61132">
      <w:pPr>
        <w:pStyle w:val="ECCParagraph"/>
        <w:ind w:left="720"/>
      </w:pPr>
      <w:r w:rsidRPr="00364139">
        <w:rPr>
          <w:noProof/>
          <w:lang w:val="da-DK" w:eastAsia="da-DK"/>
        </w:rPr>
        <w:drawing>
          <wp:inline distT="0" distB="0" distL="0" distR="0" wp14:anchorId="137F8A1D" wp14:editId="1EE2344F">
            <wp:extent cx="5373266" cy="2925445"/>
            <wp:effectExtent l="0" t="0" r="0" b="8255"/>
            <wp:docPr id="18" name="Image 18"/>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2">
                      <a:extLst>
                        <a:ext uri="{28A0092B-C50C-407E-A947-70E740481C1C}">
                          <a14:useLocalDpi xmlns:a14="http://schemas.microsoft.com/office/drawing/2010/main" val="0"/>
                        </a:ext>
                      </a:extLst>
                    </a:blip>
                    <a:stretch>
                      <a:fillRect/>
                    </a:stretch>
                  </pic:blipFill>
                  <pic:spPr bwMode="auto">
                    <a:xfrm>
                      <a:off x="0" y="0"/>
                      <a:ext cx="5373266" cy="2925445"/>
                    </a:xfrm>
                    <a:prstGeom prst="rect">
                      <a:avLst/>
                    </a:prstGeom>
                    <a:noFill/>
                    <a:ln>
                      <a:noFill/>
                    </a:ln>
                  </pic:spPr>
                </pic:pic>
              </a:graphicData>
            </a:graphic>
          </wp:inline>
        </w:drawing>
      </w:r>
    </w:p>
    <w:p w:rsidR="006A1BFF" w:rsidRPr="00364139" w:rsidRDefault="00524B7F" w:rsidP="00524B7F">
      <w:pPr>
        <w:pStyle w:val="Caption"/>
        <w:rPr>
          <w:lang w:val="en-GB"/>
        </w:rPr>
      </w:pPr>
      <w:bookmarkStart w:id="52" w:name="_Ref429753333"/>
      <w:bookmarkStart w:id="53" w:name="_Ref397953995"/>
      <w:r w:rsidRPr="00364139">
        <w:rPr>
          <w:lang w:val="en-GB"/>
        </w:rPr>
        <w:t xml:space="preserve">Figure </w:t>
      </w:r>
      <w:r w:rsidRPr="00364139">
        <w:rPr>
          <w:lang w:val="en-GB"/>
        </w:rPr>
        <w:fldChar w:fldCharType="begin"/>
      </w:r>
      <w:r w:rsidRPr="00364139">
        <w:rPr>
          <w:lang w:val="en-GB"/>
        </w:rPr>
        <w:instrText xml:space="preserve"> SEQ Figure \* ARABIC </w:instrText>
      </w:r>
      <w:r w:rsidRPr="00364139">
        <w:rPr>
          <w:lang w:val="en-GB"/>
        </w:rPr>
        <w:fldChar w:fldCharType="separate"/>
      </w:r>
      <w:r w:rsidR="00A117B8">
        <w:rPr>
          <w:noProof/>
          <w:lang w:val="en-GB"/>
        </w:rPr>
        <w:t>7</w:t>
      </w:r>
      <w:r w:rsidRPr="00364139">
        <w:rPr>
          <w:lang w:val="en-GB"/>
        </w:rPr>
        <w:fldChar w:fldCharType="end"/>
      </w:r>
      <w:bookmarkEnd w:id="52"/>
      <w:r w:rsidRPr="00364139">
        <w:rPr>
          <w:lang w:val="en-GB"/>
        </w:rPr>
        <w:t xml:space="preserve">: </w:t>
      </w:r>
      <w:r w:rsidR="006A1BFF" w:rsidRPr="00364139">
        <w:rPr>
          <w:lang w:val="en-GB"/>
        </w:rPr>
        <w:t>Separation distance between radioastronomy and PMSE with flat earth model</w:t>
      </w:r>
    </w:p>
    <w:bookmarkEnd w:id="53"/>
    <w:p w:rsidR="007E6371" w:rsidRPr="00364139" w:rsidRDefault="007E6371" w:rsidP="00E61132">
      <w:pPr>
        <w:rPr>
          <w:lang w:val="en-GB"/>
        </w:rPr>
      </w:pPr>
    </w:p>
    <w:p w:rsidR="00740142" w:rsidRPr="00364139" w:rsidRDefault="00740142" w:rsidP="00364139">
      <w:pPr>
        <w:pStyle w:val="ECCParagraph"/>
      </w:pPr>
      <w:r w:rsidRPr="00364139">
        <w:t xml:space="preserve">The separation distance for one </w:t>
      </w:r>
      <w:r w:rsidR="00EF0DA7" w:rsidRPr="00364139">
        <w:t>category</w:t>
      </w:r>
      <w:r w:rsidRPr="00364139">
        <w:t xml:space="preserve"> </w:t>
      </w:r>
      <w:proofErr w:type="gramStart"/>
      <w:r w:rsidRPr="00364139">
        <w:t>A</w:t>
      </w:r>
      <w:proofErr w:type="gramEnd"/>
      <w:r w:rsidRPr="00364139">
        <w:t xml:space="preserve"> video PMSE transmitter </w:t>
      </w:r>
      <w:r w:rsidR="00CF7550" w:rsidRPr="00364139">
        <w:t>is about 125</w:t>
      </w:r>
      <w:r w:rsidR="002F348B" w:rsidRPr="00364139">
        <w:t xml:space="preserve"> </w:t>
      </w:r>
      <w:r w:rsidRPr="00364139">
        <w:t>km for the N+1 adjacent channel, 85</w:t>
      </w:r>
      <w:r w:rsidR="002F348B" w:rsidRPr="00364139">
        <w:t xml:space="preserve"> </w:t>
      </w:r>
      <w:r w:rsidRPr="00364139">
        <w:t>km for N+2 and 60</w:t>
      </w:r>
      <w:r w:rsidR="002F348B" w:rsidRPr="00364139">
        <w:t xml:space="preserve"> </w:t>
      </w:r>
      <w:r w:rsidRPr="00364139">
        <w:t>km for N+3.</w:t>
      </w:r>
    </w:p>
    <w:p w:rsidR="00740142" w:rsidRPr="00364139" w:rsidRDefault="002D57CC" w:rsidP="00E61132">
      <w:pPr>
        <w:rPr>
          <w:lang w:val="en-GB"/>
        </w:rPr>
      </w:pPr>
      <w:r w:rsidRPr="00364139">
        <w:rPr>
          <w:lang w:val="en-GB"/>
        </w:rPr>
        <w:t>A</w:t>
      </w:r>
      <w:r w:rsidR="00F57471" w:rsidRPr="00364139">
        <w:rPr>
          <w:lang w:val="en-GB"/>
        </w:rPr>
        <w:t xml:space="preserve"> real configuration is available in </w:t>
      </w:r>
      <w:r w:rsidR="001C7359" w:rsidRPr="00364139">
        <w:rPr>
          <w:highlight w:val="yellow"/>
          <w:lang w:val="en-GB"/>
        </w:rPr>
        <w:fldChar w:fldCharType="begin"/>
      </w:r>
      <w:r w:rsidR="001C7359" w:rsidRPr="00364139">
        <w:rPr>
          <w:lang w:val="en-GB"/>
        </w:rPr>
        <w:instrText xml:space="preserve"> REF _Ref431303207 \r \h </w:instrText>
      </w:r>
      <w:r w:rsidR="001C7359" w:rsidRPr="00364139">
        <w:rPr>
          <w:highlight w:val="yellow"/>
          <w:lang w:val="en-GB"/>
        </w:rPr>
      </w:r>
      <w:r w:rsidR="001C7359" w:rsidRPr="00364139">
        <w:rPr>
          <w:highlight w:val="yellow"/>
          <w:lang w:val="en-GB"/>
        </w:rPr>
        <w:fldChar w:fldCharType="separate"/>
      </w:r>
      <w:r w:rsidR="00A117B8">
        <w:rPr>
          <w:lang w:val="en-GB"/>
        </w:rPr>
        <w:t>ANNEX 4</w:t>
      </w:r>
      <w:proofErr w:type="gramStart"/>
      <w:r w:rsidR="00A117B8">
        <w:rPr>
          <w:lang w:val="en-GB"/>
        </w:rPr>
        <w:t>:</w:t>
      </w:r>
      <w:r w:rsidR="001C7359" w:rsidRPr="00364139">
        <w:rPr>
          <w:highlight w:val="yellow"/>
          <w:lang w:val="en-GB"/>
        </w:rPr>
        <w:fldChar w:fldCharType="end"/>
      </w:r>
      <w:r w:rsidR="0068288E" w:rsidRPr="00364139">
        <w:rPr>
          <w:lang w:val="en-GB"/>
        </w:rPr>
        <w:t>,</w:t>
      </w:r>
      <w:proofErr w:type="gramEnd"/>
      <w:r w:rsidR="0068288E" w:rsidRPr="00364139">
        <w:rPr>
          <w:lang w:val="en-GB"/>
        </w:rPr>
        <w:t xml:space="preserve"> as well as an analysis of co-channel situation</w:t>
      </w:r>
      <w:r w:rsidR="00F57471" w:rsidRPr="00364139">
        <w:rPr>
          <w:lang w:val="en-GB"/>
        </w:rPr>
        <w:t>.</w:t>
      </w:r>
    </w:p>
    <w:p w:rsidR="009E319F" w:rsidRPr="00364139" w:rsidRDefault="009E319F" w:rsidP="009E319F">
      <w:pPr>
        <w:pStyle w:val="Heading4"/>
        <w:rPr>
          <w:lang w:val="en-GB"/>
        </w:rPr>
      </w:pPr>
      <w:bookmarkStart w:id="54" w:name="_Toc417810836"/>
      <w:bookmarkStart w:id="55" w:name="_Toc441663671"/>
      <w:r w:rsidRPr="00364139">
        <w:rPr>
          <w:lang w:val="en-GB"/>
        </w:rPr>
        <w:t>Protection of E-UTRA UE from video PMSE interferences</w:t>
      </w:r>
      <w:bookmarkEnd w:id="54"/>
      <w:bookmarkEnd w:id="55"/>
    </w:p>
    <w:p w:rsidR="009E319F" w:rsidRPr="00364139" w:rsidRDefault="00D156AB" w:rsidP="00D156AB">
      <w:pPr>
        <w:pStyle w:val="ECCParagraph"/>
      </w:pPr>
      <w:r w:rsidRPr="00364139">
        <w:t xml:space="preserve">The required separation distances between 10 MHz LTE UE and video PMSE are calculated in </w:t>
      </w:r>
      <w:r w:rsidR="002728A1" w:rsidRPr="00364139">
        <w:fldChar w:fldCharType="begin"/>
      </w:r>
      <w:r w:rsidR="002728A1" w:rsidRPr="00364139">
        <w:instrText xml:space="preserve"> REF _Ref436651493 \h </w:instrText>
      </w:r>
      <w:r w:rsidR="008C692E" w:rsidRPr="00364139">
        <w:instrText xml:space="preserve"> \* MERGEFORMAT </w:instrText>
      </w:r>
      <w:r w:rsidR="002728A1" w:rsidRPr="00364139">
        <w:fldChar w:fldCharType="separate"/>
      </w:r>
      <w:r w:rsidR="00A117B8" w:rsidRPr="00364139">
        <w:t xml:space="preserve">Table </w:t>
      </w:r>
      <w:r w:rsidR="00A117B8">
        <w:rPr>
          <w:noProof/>
        </w:rPr>
        <w:t>11</w:t>
      </w:r>
      <w:r w:rsidR="002728A1" w:rsidRPr="00364139">
        <w:fldChar w:fldCharType="end"/>
      </w:r>
      <w:r w:rsidRPr="00364139">
        <w:t xml:space="preserve"> for 3 dB UE RX desensitization, considering both the video PMSE OOB emissions and blocking effect. The LTE UE parameters are listed in Table 9. The detailed calculations are included in ANNEX 8. The allowed degradation of noise floor for E-UTRA UE is</w:t>
      </w:r>
      <w:r w:rsidR="00364139">
        <w:t xml:space="preserve"> considered to be</w:t>
      </w:r>
      <w:r w:rsidRPr="00364139">
        <w:t xml:space="preserve"> 3 dB. The propagation model IEEE802.11_Model_C is considered for all scenarios except MVL DL, for which extended Hata is employed.</w:t>
      </w:r>
    </w:p>
    <w:p w:rsidR="002728A1" w:rsidRPr="00364139" w:rsidRDefault="00830400" w:rsidP="00364139">
      <w:pPr>
        <w:pStyle w:val="Caption"/>
        <w:keepNext/>
        <w:rPr>
          <w:lang w:val="en-GB"/>
        </w:rPr>
      </w:pPr>
      <w:bookmarkStart w:id="56" w:name="_Ref436651493"/>
      <w:r w:rsidRPr="00364139">
        <w:rPr>
          <w:lang w:val="en-GB"/>
        </w:rPr>
        <w:lastRenderedPageBreak/>
        <w:t xml:space="preserve">Table </w:t>
      </w:r>
      <w:r w:rsidRPr="00364139">
        <w:rPr>
          <w:lang w:val="en-GB"/>
        </w:rPr>
        <w:fldChar w:fldCharType="begin"/>
      </w:r>
      <w:r w:rsidRPr="00364139">
        <w:rPr>
          <w:lang w:val="en-GB"/>
        </w:rPr>
        <w:instrText xml:space="preserve"> SEQ Table \* ARABIC </w:instrText>
      </w:r>
      <w:r w:rsidRPr="00364139">
        <w:rPr>
          <w:lang w:val="en-GB"/>
        </w:rPr>
        <w:fldChar w:fldCharType="separate"/>
      </w:r>
      <w:r w:rsidR="00A117B8">
        <w:rPr>
          <w:noProof/>
          <w:lang w:val="en-GB"/>
        </w:rPr>
        <w:t>11</w:t>
      </w:r>
      <w:r w:rsidRPr="00364139">
        <w:rPr>
          <w:lang w:val="en-GB"/>
        </w:rPr>
        <w:fldChar w:fldCharType="end"/>
      </w:r>
      <w:bookmarkEnd w:id="56"/>
      <w:r w:rsidRPr="00364139">
        <w:rPr>
          <w:lang w:val="en-GB"/>
        </w:rPr>
        <w:t xml:space="preserve">: </w:t>
      </w:r>
      <w:r w:rsidR="002728A1" w:rsidRPr="00364139">
        <w:rPr>
          <w:lang w:val="en-GB"/>
        </w:rPr>
        <w:t xml:space="preserve">Isolation (dB) and Separation distances (km) </w:t>
      </w:r>
      <w:r w:rsidR="002728A1" w:rsidRPr="00364139">
        <w:rPr>
          <w:lang w:val="en-GB"/>
        </w:rPr>
        <w:br/>
        <w:t>between 10 MHz E-UTRA UE and video PMSE for 3</w:t>
      </w:r>
      <w:r w:rsidR="00745F8C" w:rsidRPr="00364139">
        <w:rPr>
          <w:lang w:val="en-GB"/>
        </w:rPr>
        <w:t xml:space="preserve"> </w:t>
      </w:r>
      <w:r w:rsidR="002728A1" w:rsidRPr="00364139">
        <w:rPr>
          <w:lang w:val="en-GB"/>
        </w:rPr>
        <w:t>dB UE RX desensitization (MCL calculations)</w:t>
      </w:r>
    </w:p>
    <w:tbl>
      <w:tblPr>
        <w:tblStyle w:val="ECCTable-redheader"/>
        <w:tblW w:w="3999" w:type="dxa"/>
        <w:tblInd w:w="-252" w:type="dxa"/>
        <w:tblLook w:val="04A0" w:firstRow="1" w:lastRow="0" w:firstColumn="1" w:lastColumn="0" w:noHBand="0" w:noVBand="1"/>
      </w:tblPr>
      <w:tblGrid>
        <w:gridCol w:w="1212"/>
        <w:gridCol w:w="2787"/>
      </w:tblGrid>
      <w:tr w:rsidR="002728A1" w:rsidRPr="005426B5" w:rsidTr="00364139">
        <w:trPr>
          <w:cnfStyle w:val="100000000000" w:firstRow="1" w:lastRow="0" w:firstColumn="0" w:lastColumn="0" w:oddVBand="0" w:evenVBand="0" w:oddHBand="0" w:evenHBand="0" w:firstRowFirstColumn="0" w:firstRowLastColumn="0" w:lastRowFirstColumn="0" w:lastRowLastColumn="0"/>
          <w:trHeight w:val="300"/>
        </w:trPr>
        <w:tc>
          <w:tcPr>
            <w:tcW w:w="1212" w:type="dxa"/>
            <w:noWrap/>
            <w:hideMark/>
          </w:tcPr>
          <w:p w:rsidR="002728A1" w:rsidRPr="00364139" w:rsidRDefault="002728A1" w:rsidP="00364139">
            <w:pPr>
              <w:keepNext/>
              <w:jc w:val="left"/>
              <w:rPr>
                <w:rFonts w:cs="Arial"/>
                <w:szCs w:val="20"/>
                <w:lang w:val="en-GB" w:eastAsia="zh-CN"/>
              </w:rPr>
            </w:pPr>
            <w:r w:rsidRPr="00364139">
              <w:rPr>
                <w:rFonts w:cs="Arial"/>
                <w:szCs w:val="20"/>
                <w:lang w:val="en-GB" w:eastAsia="zh-CN"/>
              </w:rPr>
              <w:t> </w:t>
            </w:r>
          </w:p>
        </w:tc>
        <w:tc>
          <w:tcPr>
            <w:tcW w:w="2787" w:type="dxa"/>
            <w:noWrap/>
            <w:hideMark/>
          </w:tcPr>
          <w:p w:rsidR="002728A1" w:rsidRPr="009D204C" w:rsidRDefault="002728A1" w:rsidP="00364139">
            <w:pPr>
              <w:keepNext/>
              <w:rPr>
                <w:rFonts w:cs="Arial"/>
                <w:szCs w:val="20"/>
                <w:lang w:val="da-DK" w:eastAsia="zh-CN"/>
              </w:rPr>
            </w:pPr>
            <w:r w:rsidRPr="009D204C">
              <w:rPr>
                <w:rFonts w:cs="Arial"/>
                <w:szCs w:val="20"/>
                <w:lang w:val="da-DK" w:eastAsia="zh-CN"/>
              </w:rPr>
              <w:t>LTE DL@2.7GHz</w:t>
            </w:r>
            <w:r w:rsidRPr="009D204C">
              <w:rPr>
                <w:rFonts w:eastAsia="SimSun" w:cs="Arial"/>
                <w:szCs w:val="20"/>
                <w:lang w:val="da-DK" w:eastAsia="zh-CN"/>
              </w:rPr>
              <w:t>（</w:t>
            </w:r>
            <w:r w:rsidRPr="009D204C">
              <w:rPr>
                <w:rFonts w:cs="Arial"/>
                <w:szCs w:val="20"/>
                <w:lang w:val="da-DK" w:eastAsia="zh-CN"/>
              </w:rPr>
              <w:t>band7</w:t>
            </w:r>
            <w:r w:rsidRPr="009D204C">
              <w:rPr>
                <w:rFonts w:eastAsia="SimSun" w:cs="Arial"/>
                <w:szCs w:val="20"/>
                <w:lang w:val="da-DK" w:eastAsia="zh-CN"/>
              </w:rPr>
              <w:t>）</w:t>
            </w:r>
          </w:p>
        </w:tc>
      </w:tr>
      <w:tr w:rsidR="002728A1" w:rsidRPr="00364139" w:rsidTr="00364139">
        <w:trPr>
          <w:trHeight w:val="300"/>
        </w:trPr>
        <w:tc>
          <w:tcPr>
            <w:tcW w:w="1212" w:type="dxa"/>
            <w:noWrap/>
            <w:hideMark/>
          </w:tcPr>
          <w:p w:rsidR="002728A1" w:rsidRPr="009D204C" w:rsidRDefault="002728A1" w:rsidP="00364139">
            <w:pPr>
              <w:keepNext/>
              <w:jc w:val="left"/>
              <w:rPr>
                <w:rFonts w:cs="Arial"/>
                <w:color w:val="000000"/>
                <w:szCs w:val="20"/>
                <w:lang w:val="da-DK" w:eastAsia="zh-CN"/>
              </w:rPr>
            </w:pPr>
            <w:r w:rsidRPr="009D204C">
              <w:rPr>
                <w:rFonts w:cs="Arial"/>
                <w:color w:val="000000"/>
                <w:szCs w:val="20"/>
                <w:lang w:val="da-DK" w:eastAsia="zh-CN"/>
              </w:rPr>
              <w:t> </w:t>
            </w:r>
          </w:p>
        </w:tc>
        <w:tc>
          <w:tcPr>
            <w:tcW w:w="2787" w:type="dxa"/>
            <w:noWrap/>
            <w:hideMark/>
          </w:tcPr>
          <w:p w:rsidR="002728A1" w:rsidRPr="00364139" w:rsidRDefault="002728A1" w:rsidP="00364139">
            <w:pPr>
              <w:keepNext/>
              <w:jc w:val="left"/>
              <w:rPr>
                <w:rFonts w:cs="Arial"/>
                <w:color w:val="000000"/>
                <w:szCs w:val="20"/>
                <w:lang w:val="en-GB" w:eastAsia="zh-CN"/>
              </w:rPr>
            </w:pPr>
            <w:r w:rsidRPr="00364139">
              <w:rPr>
                <w:rFonts w:cs="Arial"/>
                <w:color w:val="000000"/>
                <w:szCs w:val="20"/>
                <w:lang w:val="en-GB" w:eastAsia="zh-CN"/>
              </w:rPr>
              <w:t>10 MHz guard band</w:t>
            </w:r>
          </w:p>
        </w:tc>
      </w:tr>
      <w:tr w:rsidR="002728A1" w:rsidRPr="00364139" w:rsidTr="00364139">
        <w:trPr>
          <w:trHeight w:val="300"/>
        </w:trPr>
        <w:tc>
          <w:tcPr>
            <w:tcW w:w="1212" w:type="dxa"/>
            <w:vMerge w:val="restart"/>
            <w:noWrap/>
            <w:hideMark/>
          </w:tcPr>
          <w:p w:rsidR="002728A1" w:rsidRPr="00364139" w:rsidRDefault="002728A1" w:rsidP="00364139">
            <w:pPr>
              <w:keepNext/>
              <w:jc w:val="left"/>
              <w:rPr>
                <w:rFonts w:cs="Arial"/>
                <w:color w:val="000000"/>
                <w:szCs w:val="20"/>
                <w:lang w:val="en-GB" w:eastAsia="zh-CN"/>
              </w:rPr>
            </w:pPr>
            <w:r w:rsidRPr="00364139">
              <w:rPr>
                <w:rFonts w:cs="Arial"/>
                <w:color w:val="000000"/>
                <w:szCs w:val="20"/>
                <w:lang w:val="en-GB" w:eastAsia="zh-CN"/>
              </w:rPr>
              <w:t>CCL</w:t>
            </w:r>
          </w:p>
        </w:tc>
        <w:tc>
          <w:tcPr>
            <w:tcW w:w="2787" w:type="dxa"/>
            <w:noWrap/>
            <w:hideMark/>
          </w:tcPr>
          <w:p w:rsidR="002728A1" w:rsidRPr="00364139" w:rsidRDefault="00D12332" w:rsidP="00364139">
            <w:pPr>
              <w:keepNext/>
              <w:jc w:val="left"/>
              <w:rPr>
                <w:rFonts w:cs="Arial"/>
                <w:color w:val="000000"/>
                <w:szCs w:val="20"/>
                <w:lang w:val="en-GB" w:eastAsia="zh-CN"/>
              </w:rPr>
            </w:pPr>
            <w:r w:rsidRPr="00364139">
              <w:rPr>
                <w:rFonts w:cs="Arial"/>
                <w:color w:val="000000"/>
                <w:szCs w:val="20"/>
                <w:lang w:val="en-GB" w:eastAsia="zh-CN"/>
              </w:rPr>
              <w:t xml:space="preserve">86.63 </w:t>
            </w:r>
            <w:r w:rsidR="002728A1" w:rsidRPr="00364139">
              <w:rPr>
                <w:rFonts w:cs="Arial"/>
                <w:color w:val="000000"/>
                <w:szCs w:val="20"/>
                <w:lang w:val="en-GB" w:eastAsia="zh-CN"/>
              </w:rPr>
              <w:t>dB</w:t>
            </w:r>
          </w:p>
        </w:tc>
      </w:tr>
      <w:tr w:rsidR="002728A1" w:rsidRPr="00364139" w:rsidTr="00364139">
        <w:trPr>
          <w:trHeight w:val="300"/>
        </w:trPr>
        <w:tc>
          <w:tcPr>
            <w:tcW w:w="1212" w:type="dxa"/>
            <w:vMerge/>
            <w:hideMark/>
          </w:tcPr>
          <w:p w:rsidR="002728A1" w:rsidRPr="00364139" w:rsidRDefault="002728A1" w:rsidP="00E112FC">
            <w:pPr>
              <w:jc w:val="left"/>
              <w:rPr>
                <w:rFonts w:cs="Arial"/>
                <w:color w:val="000000"/>
                <w:szCs w:val="20"/>
                <w:lang w:val="en-GB" w:eastAsia="zh-CN"/>
              </w:rPr>
            </w:pPr>
          </w:p>
        </w:tc>
        <w:tc>
          <w:tcPr>
            <w:tcW w:w="2787" w:type="dxa"/>
            <w:noWrap/>
            <w:hideMark/>
          </w:tcPr>
          <w:p w:rsidR="002728A1" w:rsidRPr="00364139" w:rsidRDefault="002728A1" w:rsidP="00D12332">
            <w:pPr>
              <w:jc w:val="left"/>
              <w:rPr>
                <w:rFonts w:cs="Arial"/>
                <w:color w:val="000000"/>
                <w:szCs w:val="20"/>
                <w:lang w:val="en-GB" w:eastAsia="zh-CN"/>
              </w:rPr>
            </w:pPr>
            <w:r w:rsidRPr="00364139">
              <w:rPr>
                <w:rFonts w:cs="Arial"/>
                <w:color w:val="000000"/>
                <w:szCs w:val="20"/>
                <w:lang w:val="en-GB" w:eastAsia="zh-CN"/>
              </w:rPr>
              <w:t>0.0</w:t>
            </w:r>
            <w:r w:rsidR="00D12332" w:rsidRPr="00364139">
              <w:rPr>
                <w:rFonts w:cs="Arial"/>
                <w:color w:val="000000"/>
                <w:szCs w:val="20"/>
                <w:lang w:val="en-GB" w:eastAsia="zh-CN"/>
              </w:rPr>
              <w:t>4</w:t>
            </w:r>
            <w:r w:rsidRPr="00364139">
              <w:rPr>
                <w:rFonts w:cs="Arial"/>
                <w:color w:val="000000"/>
                <w:szCs w:val="20"/>
                <w:lang w:val="en-GB" w:eastAsia="zh-CN"/>
              </w:rPr>
              <w:t xml:space="preserve"> km</w:t>
            </w:r>
          </w:p>
        </w:tc>
      </w:tr>
      <w:tr w:rsidR="002728A1" w:rsidRPr="00364139" w:rsidTr="00364139">
        <w:trPr>
          <w:trHeight w:val="300"/>
        </w:trPr>
        <w:tc>
          <w:tcPr>
            <w:tcW w:w="1212" w:type="dxa"/>
            <w:vMerge w:val="restart"/>
            <w:noWrap/>
            <w:hideMark/>
          </w:tcPr>
          <w:p w:rsidR="002728A1" w:rsidRPr="00364139" w:rsidRDefault="002728A1" w:rsidP="00E112FC">
            <w:pPr>
              <w:jc w:val="left"/>
              <w:rPr>
                <w:rFonts w:cs="Arial"/>
                <w:color w:val="000000"/>
                <w:szCs w:val="20"/>
                <w:lang w:val="en-GB" w:eastAsia="zh-CN"/>
              </w:rPr>
            </w:pPr>
            <w:r w:rsidRPr="00364139">
              <w:rPr>
                <w:rFonts w:cs="Arial"/>
                <w:color w:val="000000"/>
                <w:szCs w:val="20"/>
                <w:lang w:val="en-GB" w:eastAsia="zh-CN"/>
              </w:rPr>
              <w:t>PVL</w:t>
            </w:r>
          </w:p>
        </w:tc>
        <w:tc>
          <w:tcPr>
            <w:tcW w:w="2787" w:type="dxa"/>
            <w:noWrap/>
            <w:hideMark/>
          </w:tcPr>
          <w:p w:rsidR="002728A1" w:rsidRPr="00364139" w:rsidRDefault="002728A1" w:rsidP="00D12332">
            <w:pPr>
              <w:jc w:val="left"/>
              <w:rPr>
                <w:rFonts w:cs="Arial"/>
                <w:color w:val="000000"/>
                <w:szCs w:val="20"/>
                <w:lang w:val="en-GB" w:eastAsia="zh-CN"/>
              </w:rPr>
            </w:pPr>
            <w:r w:rsidRPr="00364139">
              <w:rPr>
                <w:rFonts w:cs="Arial"/>
                <w:color w:val="000000"/>
                <w:szCs w:val="20"/>
                <w:lang w:val="en-GB" w:eastAsia="zh-CN"/>
              </w:rPr>
              <w:t>1</w:t>
            </w:r>
            <w:r w:rsidR="00D12332" w:rsidRPr="00364139">
              <w:rPr>
                <w:rFonts w:cs="Arial"/>
                <w:color w:val="000000"/>
                <w:szCs w:val="20"/>
                <w:lang w:val="en-GB" w:eastAsia="zh-CN"/>
              </w:rPr>
              <w:t>03.48</w:t>
            </w:r>
            <w:r w:rsidRPr="00364139">
              <w:rPr>
                <w:rFonts w:cs="Arial"/>
                <w:color w:val="000000"/>
                <w:szCs w:val="20"/>
                <w:lang w:val="en-GB" w:eastAsia="zh-CN"/>
              </w:rPr>
              <w:t xml:space="preserve"> dB</w:t>
            </w:r>
          </w:p>
        </w:tc>
      </w:tr>
      <w:tr w:rsidR="002728A1" w:rsidRPr="00364139" w:rsidTr="00364139">
        <w:trPr>
          <w:trHeight w:val="300"/>
        </w:trPr>
        <w:tc>
          <w:tcPr>
            <w:tcW w:w="1212" w:type="dxa"/>
            <w:vMerge/>
            <w:hideMark/>
          </w:tcPr>
          <w:p w:rsidR="002728A1" w:rsidRPr="00364139" w:rsidRDefault="002728A1" w:rsidP="00E112FC">
            <w:pPr>
              <w:jc w:val="left"/>
              <w:rPr>
                <w:rFonts w:cs="Arial"/>
                <w:color w:val="000000"/>
                <w:szCs w:val="20"/>
                <w:lang w:val="en-GB" w:eastAsia="zh-CN"/>
              </w:rPr>
            </w:pPr>
          </w:p>
        </w:tc>
        <w:tc>
          <w:tcPr>
            <w:tcW w:w="2787" w:type="dxa"/>
            <w:noWrap/>
            <w:hideMark/>
          </w:tcPr>
          <w:p w:rsidR="002728A1" w:rsidRPr="00364139" w:rsidRDefault="002728A1" w:rsidP="00D12332">
            <w:pPr>
              <w:jc w:val="left"/>
              <w:rPr>
                <w:rFonts w:cs="Arial"/>
                <w:color w:val="000000"/>
                <w:szCs w:val="20"/>
                <w:lang w:val="en-GB" w:eastAsia="zh-CN"/>
              </w:rPr>
            </w:pPr>
            <w:r w:rsidRPr="00364139">
              <w:rPr>
                <w:rFonts w:cs="Arial"/>
                <w:color w:val="000000"/>
                <w:szCs w:val="20"/>
                <w:lang w:val="en-GB" w:eastAsia="zh-CN"/>
              </w:rPr>
              <w:t>0.1</w:t>
            </w:r>
            <w:r w:rsidR="00D12332" w:rsidRPr="00364139">
              <w:rPr>
                <w:rFonts w:cs="Arial"/>
                <w:color w:val="000000"/>
                <w:szCs w:val="20"/>
                <w:lang w:val="en-GB" w:eastAsia="zh-CN"/>
              </w:rPr>
              <w:t>21</w:t>
            </w:r>
            <w:r w:rsidRPr="00364139">
              <w:rPr>
                <w:rFonts w:cs="Arial"/>
                <w:color w:val="000000"/>
                <w:szCs w:val="20"/>
                <w:lang w:val="en-GB" w:eastAsia="zh-CN"/>
              </w:rPr>
              <w:t xml:space="preserve"> km</w:t>
            </w:r>
          </w:p>
        </w:tc>
      </w:tr>
      <w:tr w:rsidR="002728A1" w:rsidRPr="00364139" w:rsidTr="00364139">
        <w:trPr>
          <w:trHeight w:val="300"/>
        </w:trPr>
        <w:tc>
          <w:tcPr>
            <w:tcW w:w="1212" w:type="dxa"/>
            <w:vMerge w:val="restart"/>
            <w:noWrap/>
            <w:hideMark/>
          </w:tcPr>
          <w:p w:rsidR="002728A1" w:rsidRPr="00364139" w:rsidRDefault="002728A1" w:rsidP="00E112FC">
            <w:pPr>
              <w:jc w:val="left"/>
              <w:rPr>
                <w:rFonts w:cs="Arial"/>
                <w:color w:val="000000"/>
                <w:szCs w:val="20"/>
                <w:lang w:val="en-GB" w:eastAsia="zh-CN"/>
              </w:rPr>
            </w:pPr>
            <w:r w:rsidRPr="00364139">
              <w:rPr>
                <w:rFonts w:cs="Arial"/>
                <w:color w:val="000000"/>
                <w:szCs w:val="20"/>
                <w:lang w:val="en-GB" w:eastAsia="zh-CN"/>
              </w:rPr>
              <w:t>MVL UL</w:t>
            </w:r>
          </w:p>
        </w:tc>
        <w:tc>
          <w:tcPr>
            <w:tcW w:w="2787" w:type="dxa"/>
            <w:noWrap/>
            <w:hideMark/>
          </w:tcPr>
          <w:p w:rsidR="002728A1" w:rsidRPr="00364139" w:rsidRDefault="00D12332" w:rsidP="00E112FC">
            <w:pPr>
              <w:jc w:val="left"/>
              <w:rPr>
                <w:rFonts w:cs="Arial"/>
                <w:color w:val="000000"/>
                <w:szCs w:val="20"/>
                <w:lang w:val="en-GB" w:eastAsia="zh-CN"/>
              </w:rPr>
            </w:pPr>
            <w:r w:rsidRPr="00364139">
              <w:rPr>
                <w:rFonts w:cs="Arial"/>
                <w:color w:val="000000"/>
                <w:szCs w:val="20"/>
                <w:lang w:val="en-GB" w:eastAsia="zh-CN"/>
              </w:rPr>
              <w:t>93.27</w:t>
            </w:r>
            <w:r w:rsidR="002728A1" w:rsidRPr="00364139">
              <w:rPr>
                <w:rFonts w:cs="Arial"/>
                <w:color w:val="000000"/>
                <w:szCs w:val="20"/>
                <w:lang w:val="en-GB" w:eastAsia="zh-CN"/>
              </w:rPr>
              <w:t xml:space="preserve"> dB</w:t>
            </w:r>
          </w:p>
        </w:tc>
      </w:tr>
      <w:tr w:rsidR="002728A1" w:rsidRPr="00364139" w:rsidTr="00364139">
        <w:trPr>
          <w:trHeight w:val="300"/>
        </w:trPr>
        <w:tc>
          <w:tcPr>
            <w:tcW w:w="1212" w:type="dxa"/>
            <w:vMerge/>
            <w:hideMark/>
          </w:tcPr>
          <w:p w:rsidR="002728A1" w:rsidRPr="00364139" w:rsidRDefault="002728A1" w:rsidP="00E112FC">
            <w:pPr>
              <w:jc w:val="left"/>
              <w:rPr>
                <w:rFonts w:cs="Arial"/>
                <w:color w:val="000000"/>
                <w:szCs w:val="20"/>
                <w:lang w:val="en-GB" w:eastAsia="zh-CN"/>
              </w:rPr>
            </w:pPr>
          </w:p>
        </w:tc>
        <w:tc>
          <w:tcPr>
            <w:tcW w:w="2787" w:type="dxa"/>
            <w:noWrap/>
            <w:hideMark/>
          </w:tcPr>
          <w:p w:rsidR="002728A1" w:rsidRPr="00364139" w:rsidRDefault="002728A1" w:rsidP="00D12332">
            <w:pPr>
              <w:jc w:val="left"/>
              <w:rPr>
                <w:rFonts w:cs="Arial"/>
                <w:color w:val="000000"/>
                <w:szCs w:val="20"/>
                <w:lang w:val="en-GB" w:eastAsia="zh-CN"/>
              </w:rPr>
            </w:pPr>
            <w:r w:rsidRPr="00364139">
              <w:rPr>
                <w:rFonts w:cs="Arial"/>
                <w:color w:val="000000"/>
                <w:szCs w:val="20"/>
                <w:lang w:val="en-GB" w:eastAsia="zh-CN"/>
              </w:rPr>
              <w:t>0.</w:t>
            </w:r>
            <w:r w:rsidR="00D12332" w:rsidRPr="00364139">
              <w:rPr>
                <w:rFonts w:cs="Arial"/>
                <w:color w:val="000000"/>
                <w:szCs w:val="20"/>
                <w:lang w:val="en-GB" w:eastAsia="zh-CN"/>
              </w:rPr>
              <w:t>062</w:t>
            </w:r>
            <w:r w:rsidRPr="00364139">
              <w:rPr>
                <w:rFonts w:cs="Arial"/>
                <w:color w:val="000000"/>
                <w:szCs w:val="20"/>
                <w:lang w:val="en-GB" w:eastAsia="zh-CN"/>
              </w:rPr>
              <w:t xml:space="preserve"> km</w:t>
            </w:r>
          </w:p>
        </w:tc>
      </w:tr>
      <w:tr w:rsidR="002728A1" w:rsidRPr="00364139" w:rsidTr="00364139">
        <w:trPr>
          <w:trHeight w:val="300"/>
        </w:trPr>
        <w:tc>
          <w:tcPr>
            <w:tcW w:w="1212" w:type="dxa"/>
            <w:vMerge w:val="restart"/>
            <w:noWrap/>
            <w:hideMark/>
          </w:tcPr>
          <w:p w:rsidR="002728A1" w:rsidRPr="00364139" w:rsidRDefault="002728A1" w:rsidP="00E112FC">
            <w:pPr>
              <w:jc w:val="left"/>
              <w:rPr>
                <w:rFonts w:cs="Arial"/>
                <w:color w:val="000000"/>
                <w:szCs w:val="20"/>
                <w:lang w:val="en-GB" w:eastAsia="zh-CN"/>
              </w:rPr>
            </w:pPr>
            <w:r w:rsidRPr="00364139">
              <w:rPr>
                <w:rFonts w:cs="Arial"/>
                <w:color w:val="000000"/>
                <w:szCs w:val="20"/>
                <w:lang w:val="en-GB" w:eastAsia="zh-CN"/>
              </w:rPr>
              <w:t>MVL DL</w:t>
            </w:r>
          </w:p>
        </w:tc>
        <w:tc>
          <w:tcPr>
            <w:tcW w:w="2787" w:type="dxa"/>
            <w:noWrap/>
            <w:hideMark/>
          </w:tcPr>
          <w:p w:rsidR="002728A1" w:rsidRPr="00364139" w:rsidRDefault="002728A1" w:rsidP="00E112FC">
            <w:pPr>
              <w:jc w:val="left"/>
              <w:rPr>
                <w:rFonts w:cs="Arial"/>
                <w:color w:val="000000"/>
                <w:szCs w:val="20"/>
                <w:lang w:val="en-GB" w:eastAsia="zh-CN"/>
              </w:rPr>
            </w:pPr>
            <w:r w:rsidRPr="00364139">
              <w:rPr>
                <w:rFonts w:cs="Arial"/>
                <w:color w:val="000000"/>
                <w:szCs w:val="20"/>
                <w:lang w:val="en-GB" w:eastAsia="zh-CN"/>
              </w:rPr>
              <w:t>108.97 dB</w:t>
            </w:r>
          </w:p>
        </w:tc>
      </w:tr>
      <w:tr w:rsidR="002728A1" w:rsidRPr="00364139" w:rsidTr="00364139">
        <w:trPr>
          <w:trHeight w:val="300"/>
        </w:trPr>
        <w:tc>
          <w:tcPr>
            <w:tcW w:w="1212" w:type="dxa"/>
            <w:vMerge/>
            <w:hideMark/>
          </w:tcPr>
          <w:p w:rsidR="002728A1" w:rsidRPr="00364139" w:rsidRDefault="002728A1" w:rsidP="00E112FC">
            <w:pPr>
              <w:jc w:val="left"/>
              <w:rPr>
                <w:rFonts w:cs="Arial"/>
                <w:color w:val="000000"/>
                <w:szCs w:val="20"/>
                <w:lang w:val="en-GB" w:eastAsia="zh-CN"/>
              </w:rPr>
            </w:pPr>
          </w:p>
        </w:tc>
        <w:tc>
          <w:tcPr>
            <w:tcW w:w="2787" w:type="dxa"/>
            <w:noWrap/>
            <w:hideMark/>
          </w:tcPr>
          <w:p w:rsidR="002728A1" w:rsidRPr="00364139" w:rsidRDefault="002728A1" w:rsidP="00E112FC">
            <w:pPr>
              <w:jc w:val="left"/>
              <w:rPr>
                <w:rFonts w:cs="Arial"/>
                <w:color w:val="000000"/>
                <w:szCs w:val="20"/>
                <w:lang w:val="en-GB" w:eastAsia="zh-CN"/>
              </w:rPr>
            </w:pPr>
            <w:r w:rsidRPr="00364139">
              <w:rPr>
                <w:rFonts w:cs="Arial"/>
                <w:color w:val="000000"/>
                <w:szCs w:val="20"/>
                <w:lang w:val="en-GB" w:eastAsia="zh-CN"/>
              </w:rPr>
              <w:t>0.14 km</w:t>
            </w:r>
          </w:p>
        </w:tc>
      </w:tr>
    </w:tbl>
    <w:p w:rsidR="002728A1" w:rsidRPr="00364139" w:rsidRDefault="002728A1" w:rsidP="002728A1">
      <w:pPr>
        <w:pStyle w:val="ECCParagraph"/>
      </w:pPr>
    </w:p>
    <w:p w:rsidR="002728A1" w:rsidRPr="00364139" w:rsidRDefault="002728A1" w:rsidP="002728A1">
      <w:pPr>
        <w:pStyle w:val="ECCParagraph"/>
      </w:pPr>
      <w:r w:rsidRPr="00364139">
        <w:t>Increasing the frequency separation between MFCN DL and video PMSE would reduce the required physical separation since the OOB emissions from video PMSE will be lower and the blocking rejection from MFCN will be higher.</w:t>
      </w:r>
    </w:p>
    <w:p w:rsidR="00AE099B" w:rsidRPr="00364139" w:rsidRDefault="00AE099B" w:rsidP="00AE099B">
      <w:pPr>
        <w:pStyle w:val="Heading3"/>
        <w:rPr>
          <w:lang w:val="en-GB"/>
        </w:rPr>
      </w:pPr>
      <w:bookmarkStart w:id="57" w:name="_Toc441663672"/>
      <w:r w:rsidRPr="00364139">
        <w:rPr>
          <w:lang w:val="en-GB"/>
        </w:rPr>
        <w:t>Conclusions</w:t>
      </w:r>
      <w:r w:rsidR="0068288E" w:rsidRPr="00364139">
        <w:rPr>
          <w:lang w:val="en-GB"/>
        </w:rPr>
        <w:t xml:space="preserve"> for the frequency band 2700-2900</w:t>
      </w:r>
      <w:r w:rsidR="00483652" w:rsidRPr="00364139">
        <w:rPr>
          <w:lang w:val="en-GB"/>
        </w:rPr>
        <w:t xml:space="preserve"> </w:t>
      </w:r>
      <w:r w:rsidR="0068288E" w:rsidRPr="00364139">
        <w:rPr>
          <w:lang w:val="en-GB"/>
        </w:rPr>
        <w:t>MHz</w:t>
      </w:r>
      <w:bookmarkEnd w:id="57"/>
      <w:r w:rsidR="0068288E" w:rsidRPr="00364139">
        <w:rPr>
          <w:lang w:val="en-GB"/>
        </w:rPr>
        <w:t xml:space="preserve"> </w:t>
      </w:r>
    </w:p>
    <w:p w:rsidR="00AE099B" w:rsidRPr="00364139" w:rsidRDefault="007256FD" w:rsidP="00E61132">
      <w:pPr>
        <w:pStyle w:val="Heading4"/>
        <w:rPr>
          <w:lang w:val="en-GB"/>
        </w:rPr>
      </w:pPr>
      <w:bookmarkStart w:id="58" w:name="_Toc437344306"/>
      <w:bookmarkStart w:id="59" w:name="_Toc441663673"/>
      <w:r w:rsidRPr="00364139">
        <w:rPr>
          <w:lang w:val="en-GB"/>
        </w:rPr>
        <w:t>Protection of radars from video PMSE interference</w:t>
      </w:r>
      <w:bookmarkEnd w:id="58"/>
      <w:bookmarkEnd w:id="59"/>
    </w:p>
    <w:p w:rsidR="000B62BB" w:rsidRPr="00364139" w:rsidRDefault="000B62BB" w:rsidP="000B62BB">
      <w:pPr>
        <w:pStyle w:val="ECCParagraph"/>
      </w:pPr>
      <w:r w:rsidRPr="00364139">
        <w:t>For co-channel sharing a protection distance between PMSE transmitter and radar receivers of 100 km or even more (182 km) may be necessary</w:t>
      </w:r>
      <w:r w:rsidR="00DF656F" w:rsidRPr="00364139">
        <w:t xml:space="preserve"> depending on the PMSE </w:t>
      </w:r>
      <w:r w:rsidR="00EF0DA7" w:rsidRPr="00364139">
        <w:t>category</w:t>
      </w:r>
      <w:r w:rsidR="00DF656F" w:rsidRPr="00364139">
        <w:t xml:space="preserve"> (see </w:t>
      </w:r>
      <w:r w:rsidR="00DF656F" w:rsidRPr="00364139">
        <w:fldChar w:fldCharType="begin"/>
      </w:r>
      <w:r w:rsidR="00DF656F" w:rsidRPr="00364139">
        <w:instrText xml:space="preserve"> REF _Ref440291105 \h </w:instrText>
      </w:r>
      <w:r w:rsidR="007176E8" w:rsidRPr="00364139">
        <w:instrText xml:space="preserve"> \* MERGEFORMAT </w:instrText>
      </w:r>
      <w:r w:rsidR="00DF656F" w:rsidRPr="00364139">
        <w:fldChar w:fldCharType="separate"/>
      </w:r>
      <w:r w:rsidR="00A117B8" w:rsidRPr="00364139">
        <w:t xml:space="preserve">Table </w:t>
      </w:r>
      <w:r w:rsidR="00A117B8">
        <w:rPr>
          <w:noProof/>
        </w:rPr>
        <w:t>21</w:t>
      </w:r>
      <w:r w:rsidR="00DF656F" w:rsidRPr="00364139">
        <w:fldChar w:fldCharType="end"/>
      </w:r>
      <w:r w:rsidR="00DF656F" w:rsidRPr="00364139">
        <w:t>)</w:t>
      </w:r>
      <w:r w:rsidRPr="00364139">
        <w:t xml:space="preserve">. </w:t>
      </w:r>
      <w:r w:rsidR="005A500C" w:rsidRPr="00364139">
        <w:t>Hence, a co-channel, the sharing in line-of-sight is only possible if a case-by-case measurement shows the sharing possibility</w:t>
      </w:r>
      <w:r w:rsidRPr="00364139">
        <w:t>.</w:t>
      </w:r>
    </w:p>
    <w:p w:rsidR="00AE099B" w:rsidRPr="00364139" w:rsidRDefault="000B62BB" w:rsidP="00272369">
      <w:pPr>
        <w:pStyle w:val="ECCParagraph"/>
      </w:pPr>
      <w:r w:rsidRPr="00364139">
        <w:fldChar w:fldCharType="begin"/>
      </w:r>
      <w:r w:rsidRPr="00364139">
        <w:instrText xml:space="preserve"> REF _Ref429751248 \h  \* MERGEFORMAT </w:instrText>
      </w:r>
      <w:r w:rsidRPr="00364139">
        <w:fldChar w:fldCharType="separate"/>
      </w:r>
      <w:r w:rsidR="00A117B8" w:rsidRPr="00A117B8">
        <w:t>Table 12</w:t>
      </w:r>
      <w:r w:rsidRPr="00364139">
        <w:fldChar w:fldCharType="end"/>
      </w:r>
      <w:r w:rsidRPr="00364139">
        <w:t xml:space="preserve"> provides the separation distance to be kept by one single </w:t>
      </w:r>
      <w:r w:rsidR="00EF0DA7" w:rsidRPr="00364139">
        <w:t>category</w:t>
      </w:r>
      <w:r w:rsidRPr="00364139">
        <w:t xml:space="preserve"> </w:t>
      </w:r>
      <w:proofErr w:type="gramStart"/>
      <w:r w:rsidRPr="00364139">
        <w:t>A</w:t>
      </w:r>
      <w:proofErr w:type="gramEnd"/>
      <w:r w:rsidRPr="00364139">
        <w:t xml:space="preserve"> video PMSE application in the adjacent channels and in an urban environment. The use of a </w:t>
      </w:r>
      <w:r w:rsidR="00EF0DA7" w:rsidRPr="00364139">
        <w:t>category</w:t>
      </w:r>
      <w:r w:rsidRPr="00364139">
        <w:t xml:space="preserve"> C PMSE is not appropriate.</w:t>
      </w:r>
    </w:p>
    <w:p w:rsidR="002F348B" w:rsidRPr="00364139" w:rsidRDefault="002F348B" w:rsidP="002F348B">
      <w:pPr>
        <w:pStyle w:val="ECCParagraph"/>
        <w:jc w:val="center"/>
        <w:rPr>
          <w:b/>
          <w:bCs/>
          <w:color w:val="D2232A"/>
          <w:szCs w:val="20"/>
        </w:rPr>
      </w:pPr>
      <w:bookmarkStart w:id="60" w:name="_Ref429751248"/>
      <w:r w:rsidRPr="00364139">
        <w:rPr>
          <w:b/>
          <w:bCs/>
          <w:color w:val="D2232A"/>
          <w:szCs w:val="20"/>
        </w:rPr>
        <w:t xml:space="preserve">Table </w:t>
      </w:r>
      <w:r w:rsidRPr="00364139">
        <w:rPr>
          <w:b/>
          <w:bCs/>
          <w:color w:val="D2232A"/>
          <w:szCs w:val="20"/>
        </w:rPr>
        <w:fldChar w:fldCharType="begin"/>
      </w:r>
      <w:r w:rsidRPr="00364139">
        <w:rPr>
          <w:b/>
          <w:bCs/>
          <w:color w:val="D2232A"/>
          <w:szCs w:val="20"/>
        </w:rPr>
        <w:instrText xml:space="preserve"> SEQ Table \* ARABIC </w:instrText>
      </w:r>
      <w:r w:rsidRPr="00364139">
        <w:rPr>
          <w:b/>
          <w:bCs/>
          <w:color w:val="D2232A"/>
          <w:szCs w:val="20"/>
        </w:rPr>
        <w:fldChar w:fldCharType="separate"/>
      </w:r>
      <w:r w:rsidR="00A117B8">
        <w:rPr>
          <w:b/>
          <w:bCs/>
          <w:noProof/>
          <w:color w:val="D2232A"/>
          <w:szCs w:val="20"/>
        </w:rPr>
        <w:t>12</w:t>
      </w:r>
      <w:r w:rsidRPr="00364139">
        <w:rPr>
          <w:b/>
          <w:bCs/>
          <w:color w:val="D2232A"/>
          <w:szCs w:val="20"/>
        </w:rPr>
        <w:fldChar w:fldCharType="end"/>
      </w:r>
      <w:bookmarkEnd w:id="60"/>
      <w:r w:rsidRPr="00364139">
        <w:rPr>
          <w:b/>
          <w:bCs/>
          <w:color w:val="D2232A"/>
          <w:szCs w:val="20"/>
        </w:rPr>
        <w:t>: Separation distances (km) to protect</w:t>
      </w:r>
      <w:r w:rsidR="004D3F4E" w:rsidRPr="00364139">
        <w:rPr>
          <w:b/>
          <w:bCs/>
          <w:color w:val="D2232A"/>
          <w:szCs w:val="20"/>
        </w:rPr>
        <w:t xml:space="preserve"> radars from video </w:t>
      </w:r>
      <w:r w:rsidR="000B62BB" w:rsidRPr="00364139">
        <w:rPr>
          <w:b/>
          <w:bCs/>
          <w:color w:val="D2232A"/>
          <w:szCs w:val="20"/>
        </w:rPr>
        <w:t xml:space="preserve">PMSE interference </w:t>
      </w:r>
      <w:r w:rsidR="00364139">
        <w:rPr>
          <w:b/>
          <w:bCs/>
          <w:color w:val="D2232A"/>
          <w:szCs w:val="20"/>
        </w:rPr>
        <w:br/>
      </w:r>
      <w:r w:rsidR="000B62BB" w:rsidRPr="00364139">
        <w:rPr>
          <w:b/>
          <w:bCs/>
          <w:color w:val="D2232A"/>
          <w:szCs w:val="20"/>
        </w:rPr>
        <w:t>in adjacent channels</w:t>
      </w:r>
    </w:p>
    <w:tbl>
      <w:tblPr>
        <w:tblStyle w:val="ECCTable-redheader"/>
        <w:tblW w:w="8802" w:type="dxa"/>
        <w:tblLayout w:type="fixed"/>
        <w:tblLook w:val="01E0" w:firstRow="1" w:lastRow="1" w:firstColumn="1" w:lastColumn="1" w:noHBand="0" w:noVBand="0"/>
      </w:tblPr>
      <w:tblGrid>
        <w:gridCol w:w="1760"/>
        <w:gridCol w:w="1760"/>
        <w:gridCol w:w="1761"/>
        <w:gridCol w:w="1760"/>
        <w:gridCol w:w="1761"/>
      </w:tblGrid>
      <w:tr w:rsidR="003572DA" w:rsidRPr="00364139" w:rsidTr="00364139">
        <w:trPr>
          <w:cnfStyle w:val="100000000000" w:firstRow="1" w:lastRow="0" w:firstColumn="0" w:lastColumn="0" w:oddVBand="0" w:evenVBand="0" w:oddHBand="0" w:evenHBand="0" w:firstRowFirstColumn="0" w:firstRowLastColumn="0" w:lastRowFirstColumn="0" w:lastRowLastColumn="0"/>
          <w:trHeight w:val="231"/>
        </w:trPr>
        <w:tc>
          <w:tcPr>
            <w:tcW w:w="8802" w:type="dxa"/>
            <w:gridSpan w:val="5"/>
          </w:tcPr>
          <w:p w:rsidR="003572DA" w:rsidRPr="00364139" w:rsidRDefault="003572DA" w:rsidP="009D204C">
            <w:pPr>
              <w:spacing w:line="288" w:lineRule="auto"/>
              <w:ind w:left="-94"/>
              <w:rPr>
                <w:color w:val="FFFFFF"/>
                <w:szCs w:val="20"/>
                <w:lang w:val="en-GB"/>
              </w:rPr>
            </w:pPr>
            <w:r w:rsidRPr="00364139">
              <w:rPr>
                <w:color w:val="FFFFFF"/>
                <w:szCs w:val="20"/>
                <w:lang w:val="en-GB"/>
              </w:rPr>
              <w:t>Single PMSE interferer in an urban environment</w:t>
            </w:r>
          </w:p>
        </w:tc>
      </w:tr>
      <w:tr w:rsidR="003572DA" w:rsidRPr="00364139" w:rsidTr="00364139">
        <w:trPr>
          <w:trHeight w:val="231"/>
        </w:trPr>
        <w:tc>
          <w:tcPr>
            <w:tcW w:w="1760" w:type="dxa"/>
          </w:tcPr>
          <w:p w:rsidR="003572DA" w:rsidRPr="00364139" w:rsidRDefault="003572DA" w:rsidP="00364139">
            <w:pPr>
              <w:spacing w:line="288" w:lineRule="auto"/>
              <w:jc w:val="left"/>
              <w:rPr>
                <w:szCs w:val="20"/>
                <w:lang w:val="en-GB"/>
              </w:rPr>
            </w:pPr>
            <w:r w:rsidRPr="00364139">
              <w:rPr>
                <w:szCs w:val="20"/>
                <w:lang w:val="en-GB"/>
              </w:rPr>
              <w:t>PMSE type</w:t>
            </w:r>
          </w:p>
        </w:tc>
        <w:tc>
          <w:tcPr>
            <w:tcW w:w="1760" w:type="dxa"/>
          </w:tcPr>
          <w:p w:rsidR="003572DA" w:rsidRPr="00364139" w:rsidRDefault="003572DA" w:rsidP="00364139">
            <w:pPr>
              <w:spacing w:line="288" w:lineRule="auto"/>
              <w:jc w:val="left"/>
              <w:rPr>
                <w:szCs w:val="20"/>
                <w:lang w:val="en-GB"/>
              </w:rPr>
            </w:pPr>
            <w:r w:rsidRPr="00364139">
              <w:rPr>
                <w:szCs w:val="20"/>
                <w:lang w:val="en-GB"/>
              </w:rPr>
              <w:t>Radar type</w:t>
            </w:r>
          </w:p>
        </w:tc>
        <w:tc>
          <w:tcPr>
            <w:tcW w:w="1761" w:type="dxa"/>
          </w:tcPr>
          <w:p w:rsidR="003572DA" w:rsidRPr="00364139" w:rsidRDefault="003572DA" w:rsidP="00364139">
            <w:pPr>
              <w:spacing w:line="288" w:lineRule="auto"/>
              <w:jc w:val="left"/>
              <w:rPr>
                <w:b/>
                <w:szCs w:val="20"/>
                <w:lang w:val="en-GB"/>
              </w:rPr>
            </w:pPr>
            <w:r w:rsidRPr="00364139">
              <w:rPr>
                <w:szCs w:val="20"/>
                <w:lang w:val="en-GB"/>
              </w:rPr>
              <w:t>N+1 adjacent channel</w:t>
            </w:r>
          </w:p>
        </w:tc>
        <w:tc>
          <w:tcPr>
            <w:tcW w:w="1760" w:type="dxa"/>
          </w:tcPr>
          <w:p w:rsidR="003572DA" w:rsidRPr="00364139" w:rsidRDefault="003572DA" w:rsidP="00364139">
            <w:pPr>
              <w:spacing w:line="288" w:lineRule="auto"/>
              <w:jc w:val="left"/>
              <w:rPr>
                <w:b/>
                <w:szCs w:val="20"/>
                <w:lang w:val="en-GB"/>
              </w:rPr>
            </w:pPr>
            <w:r w:rsidRPr="00364139">
              <w:rPr>
                <w:szCs w:val="20"/>
                <w:lang w:val="en-GB"/>
              </w:rPr>
              <w:t>N+2 adjacent channel</w:t>
            </w:r>
          </w:p>
        </w:tc>
        <w:tc>
          <w:tcPr>
            <w:tcW w:w="1761" w:type="dxa"/>
          </w:tcPr>
          <w:p w:rsidR="003572DA" w:rsidRPr="00364139" w:rsidRDefault="003572DA" w:rsidP="00364139">
            <w:pPr>
              <w:spacing w:line="288" w:lineRule="auto"/>
              <w:ind w:left="-43"/>
              <w:jc w:val="left"/>
              <w:rPr>
                <w:b/>
                <w:szCs w:val="20"/>
                <w:lang w:val="en-GB"/>
              </w:rPr>
            </w:pPr>
            <w:r w:rsidRPr="00364139">
              <w:rPr>
                <w:szCs w:val="20"/>
                <w:lang w:val="en-GB"/>
              </w:rPr>
              <w:t>N+3 adjacent channel</w:t>
            </w:r>
          </w:p>
        </w:tc>
      </w:tr>
      <w:tr w:rsidR="003572DA" w:rsidRPr="00364139" w:rsidTr="009D204C">
        <w:trPr>
          <w:trHeight w:val="231"/>
        </w:trPr>
        <w:tc>
          <w:tcPr>
            <w:tcW w:w="1760" w:type="dxa"/>
            <w:vMerge w:val="restart"/>
          </w:tcPr>
          <w:p w:rsidR="003572DA" w:rsidRPr="00364139" w:rsidRDefault="003572DA" w:rsidP="00364139">
            <w:pPr>
              <w:spacing w:line="288" w:lineRule="auto"/>
              <w:jc w:val="left"/>
              <w:rPr>
                <w:szCs w:val="20"/>
                <w:lang w:val="en-GB"/>
              </w:rPr>
            </w:pPr>
            <w:r w:rsidRPr="00364139">
              <w:rPr>
                <w:szCs w:val="20"/>
                <w:lang w:val="en-GB"/>
              </w:rPr>
              <w:t xml:space="preserve">Category A </w:t>
            </w:r>
            <w:r w:rsidRPr="00364139">
              <w:rPr>
                <w:szCs w:val="20"/>
                <w:lang w:val="en-GB"/>
              </w:rPr>
              <w:br/>
              <w:t>(e.i.r.p. of 0 dBW)</w:t>
            </w:r>
          </w:p>
        </w:tc>
        <w:tc>
          <w:tcPr>
            <w:tcW w:w="1760" w:type="dxa"/>
          </w:tcPr>
          <w:p w:rsidR="003572DA" w:rsidRPr="00364139" w:rsidRDefault="003572DA" w:rsidP="00364139">
            <w:pPr>
              <w:spacing w:line="288" w:lineRule="auto"/>
              <w:jc w:val="left"/>
              <w:rPr>
                <w:szCs w:val="20"/>
                <w:lang w:val="en-GB"/>
              </w:rPr>
            </w:pPr>
            <w:r w:rsidRPr="00364139">
              <w:rPr>
                <w:szCs w:val="20"/>
                <w:lang w:val="en-GB"/>
              </w:rPr>
              <w:t>Meteo</w:t>
            </w:r>
          </w:p>
        </w:tc>
        <w:tc>
          <w:tcPr>
            <w:tcW w:w="1761" w:type="dxa"/>
          </w:tcPr>
          <w:p w:rsidR="003572DA" w:rsidRPr="00364139" w:rsidRDefault="003572DA" w:rsidP="00364139">
            <w:pPr>
              <w:spacing w:line="288" w:lineRule="auto"/>
              <w:jc w:val="left"/>
              <w:rPr>
                <w:szCs w:val="20"/>
                <w:lang w:val="en-GB"/>
              </w:rPr>
            </w:pPr>
            <w:r w:rsidRPr="00364139">
              <w:rPr>
                <w:szCs w:val="20"/>
                <w:lang w:val="en-GB"/>
              </w:rPr>
              <w:t>6.5 km</w:t>
            </w:r>
          </w:p>
        </w:tc>
        <w:tc>
          <w:tcPr>
            <w:tcW w:w="1760" w:type="dxa"/>
          </w:tcPr>
          <w:p w:rsidR="003572DA" w:rsidRPr="00364139" w:rsidRDefault="003572DA" w:rsidP="00364139">
            <w:pPr>
              <w:spacing w:line="288" w:lineRule="auto"/>
              <w:jc w:val="left"/>
              <w:rPr>
                <w:szCs w:val="20"/>
                <w:lang w:val="en-GB"/>
              </w:rPr>
            </w:pPr>
            <w:r w:rsidRPr="00364139">
              <w:rPr>
                <w:szCs w:val="20"/>
                <w:lang w:val="en-GB"/>
              </w:rPr>
              <w:t>4.5 km</w:t>
            </w:r>
          </w:p>
        </w:tc>
        <w:tc>
          <w:tcPr>
            <w:tcW w:w="1761" w:type="dxa"/>
          </w:tcPr>
          <w:p w:rsidR="003572DA" w:rsidRPr="00364139" w:rsidRDefault="003572DA" w:rsidP="00364139">
            <w:pPr>
              <w:spacing w:line="288" w:lineRule="auto"/>
              <w:ind w:left="-43"/>
              <w:jc w:val="left"/>
              <w:rPr>
                <w:szCs w:val="20"/>
                <w:lang w:val="en-GB"/>
              </w:rPr>
            </w:pPr>
            <w:r w:rsidRPr="00364139">
              <w:rPr>
                <w:szCs w:val="20"/>
                <w:lang w:val="en-GB"/>
              </w:rPr>
              <w:t>3 km</w:t>
            </w:r>
          </w:p>
        </w:tc>
      </w:tr>
      <w:tr w:rsidR="003572DA" w:rsidRPr="00364139" w:rsidTr="009D204C">
        <w:trPr>
          <w:trHeight w:val="231"/>
        </w:trPr>
        <w:tc>
          <w:tcPr>
            <w:tcW w:w="1760" w:type="dxa"/>
            <w:vMerge/>
          </w:tcPr>
          <w:p w:rsidR="003572DA" w:rsidRPr="00364139" w:rsidRDefault="003572DA" w:rsidP="00364139">
            <w:pPr>
              <w:spacing w:line="288" w:lineRule="auto"/>
              <w:jc w:val="left"/>
              <w:rPr>
                <w:szCs w:val="20"/>
                <w:lang w:val="en-GB"/>
              </w:rPr>
            </w:pPr>
          </w:p>
        </w:tc>
        <w:tc>
          <w:tcPr>
            <w:tcW w:w="1760" w:type="dxa"/>
          </w:tcPr>
          <w:p w:rsidR="003572DA" w:rsidRPr="00364139" w:rsidRDefault="003572DA" w:rsidP="00364139">
            <w:pPr>
              <w:spacing w:line="288" w:lineRule="auto"/>
              <w:jc w:val="left"/>
              <w:rPr>
                <w:szCs w:val="20"/>
                <w:lang w:val="en-GB"/>
              </w:rPr>
            </w:pPr>
            <w:r w:rsidRPr="00364139">
              <w:rPr>
                <w:szCs w:val="20"/>
                <w:lang w:val="en-GB"/>
              </w:rPr>
              <w:t>ATC, Terrestrial radars</w:t>
            </w:r>
          </w:p>
        </w:tc>
        <w:tc>
          <w:tcPr>
            <w:tcW w:w="1761" w:type="dxa"/>
          </w:tcPr>
          <w:p w:rsidR="003572DA" w:rsidRPr="00364139" w:rsidRDefault="003572DA" w:rsidP="00364139">
            <w:pPr>
              <w:spacing w:line="288" w:lineRule="auto"/>
              <w:jc w:val="left"/>
              <w:rPr>
                <w:szCs w:val="20"/>
                <w:lang w:val="en-GB"/>
              </w:rPr>
            </w:pPr>
            <w:r w:rsidRPr="00364139">
              <w:rPr>
                <w:szCs w:val="20"/>
                <w:lang w:val="en-GB"/>
              </w:rPr>
              <w:t>3 km</w:t>
            </w:r>
          </w:p>
        </w:tc>
        <w:tc>
          <w:tcPr>
            <w:tcW w:w="1760" w:type="dxa"/>
          </w:tcPr>
          <w:p w:rsidR="003572DA" w:rsidRPr="00364139" w:rsidRDefault="003572DA" w:rsidP="00364139">
            <w:pPr>
              <w:spacing w:line="288" w:lineRule="auto"/>
              <w:jc w:val="left"/>
              <w:rPr>
                <w:szCs w:val="20"/>
                <w:lang w:val="en-GB"/>
              </w:rPr>
            </w:pPr>
            <w:r w:rsidRPr="00364139">
              <w:rPr>
                <w:szCs w:val="20"/>
                <w:lang w:val="en-GB"/>
              </w:rPr>
              <w:t>2.2 km</w:t>
            </w:r>
          </w:p>
        </w:tc>
        <w:tc>
          <w:tcPr>
            <w:tcW w:w="1761" w:type="dxa"/>
          </w:tcPr>
          <w:p w:rsidR="003572DA" w:rsidRPr="00364139" w:rsidRDefault="003572DA" w:rsidP="00364139">
            <w:pPr>
              <w:spacing w:line="288" w:lineRule="auto"/>
              <w:ind w:left="-43"/>
              <w:jc w:val="left"/>
              <w:rPr>
                <w:szCs w:val="20"/>
                <w:lang w:val="en-GB"/>
              </w:rPr>
            </w:pPr>
            <w:r w:rsidRPr="00364139">
              <w:rPr>
                <w:szCs w:val="20"/>
                <w:lang w:val="en-GB"/>
              </w:rPr>
              <w:t>1.5 km</w:t>
            </w:r>
          </w:p>
        </w:tc>
      </w:tr>
    </w:tbl>
    <w:p w:rsidR="003572DA" w:rsidRPr="00364139" w:rsidRDefault="003572DA" w:rsidP="003F5C8B">
      <w:pPr>
        <w:pStyle w:val="ECCParagraph"/>
      </w:pPr>
    </w:p>
    <w:p w:rsidR="00EC1247" w:rsidRPr="00364139" w:rsidRDefault="00EC1247" w:rsidP="00EC1247">
      <w:pPr>
        <w:pStyle w:val="ECCParagraph"/>
      </w:pPr>
      <w:r w:rsidRPr="00364139">
        <w:t>The required separation distance may be different considering the altitude of the radar and the topography around the radar. This would have to be addressed on a case-by-case basis.</w:t>
      </w:r>
    </w:p>
    <w:p w:rsidR="000B62BB" w:rsidRPr="00364139" w:rsidRDefault="000B62BB" w:rsidP="000B62BB">
      <w:pPr>
        <w:pStyle w:val="ECCParagraph"/>
      </w:pPr>
      <w:r w:rsidRPr="00364139">
        <w:lastRenderedPageBreak/>
        <w:t xml:space="preserve">If the radar presents a blocking response and a selectivity worse than those used in the report the protection distance can increase up to 27 km assuming the other conditions unchanged. </w:t>
      </w:r>
    </w:p>
    <w:p w:rsidR="000B62BB" w:rsidRPr="00364139" w:rsidRDefault="000B62BB" w:rsidP="000B62BB">
      <w:pPr>
        <w:pStyle w:val="ECCParagraph"/>
      </w:pPr>
      <w:r w:rsidRPr="00364139">
        <w:t>The separation distances for a single video PMSE-device in the adjacent channels in a rural environment are in the order of 14-35 km (see A</w:t>
      </w:r>
      <w:r w:rsidR="009411E7" w:rsidRPr="00364139">
        <w:t>nne</w:t>
      </w:r>
      <w:r w:rsidRPr="00364139">
        <w:t xml:space="preserve">x 6.1.1). </w:t>
      </w:r>
    </w:p>
    <w:p w:rsidR="000B62BB" w:rsidRPr="00364139" w:rsidRDefault="000B62BB" w:rsidP="000B62BB">
      <w:pPr>
        <w:pStyle w:val="ECCParagraph"/>
      </w:pPr>
      <w:r w:rsidRPr="00364139">
        <w:t>The deployment scenario for PMSE (e.g. in buildings or open arena) and the propagation conditions between PMSE and radars determine significantly the separation distance.</w:t>
      </w:r>
    </w:p>
    <w:p w:rsidR="00A7215C" w:rsidRPr="00364139" w:rsidRDefault="00EC1247" w:rsidP="00EC1247">
      <w:pPr>
        <w:pStyle w:val="ECCParagraph"/>
      </w:pPr>
      <w:r w:rsidRPr="00364139">
        <w:t>Additionally, to protect the radars operating in the frequency band 2900-3400 MHz, the use of the upper two channels (i.e. 2x10 MHz</w:t>
      </w:r>
      <w:r w:rsidR="007D6CD8" w:rsidRPr="00364139">
        <w:t xml:space="preserve"> in the band 2880-2900 MHz</w:t>
      </w:r>
      <w:r w:rsidRPr="00364139">
        <w:t>) of the band 2700-2900 MHz by video PMSE is not expected to be possible.</w:t>
      </w:r>
    </w:p>
    <w:p w:rsidR="006C203D" w:rsidRPr="00364139" w:rsidRDefault="006C203D" w:rsidP="003F5C8B">
      <w:pPr>
        <w:pStyle w:val="ECCParagraph"/>
      </w:pPr>
      <w:r w:rsidRPr="00364139">
        <w:t>It is assumed that video PMSE can cope with a short pulse that interferes with the receiver. In the cases of radar pulse, the main issue concerns the capability of the video PMSE receiver front-end to handle the input signal power.</w:t>
      </w:r>
    </w:p>
    <w:p w:rsidR="000B62BB" w:rsidRPr="00364139" w:rsidRDefault="000B62BB" w:rsidP="003F5C8B">
      <w:pPr>
        <w:pStyle w:val="ECCParagraph"/>
      </w:pPr>
      <w:r w:rsidRPr="00364139">
        <w:t>The separation distance may be larger for aggregate interference or more sensitive radar types. The separation distance may be smaller if the PMSE is used in buildings due to the additional penetration loss.</w:t>
      </w:r>
    </w:p>
    <w:p w:rsidR="001220B6" w:rsidRPr="00364139" w:rsidRDefault="001220B6" w:rsidP="001220B6">
      <w:pPr>
        <w:pStyle w:val="ECCParagraph"/>
      </w:pPr>
      <w:r w:rsidRPr="00364139">
        <w:t xml:space="preserve">In co-channel the exclusion area would be much larger. Operating a </w:t>
      </w:r>
      <w:r w:rsidR="00EF0DA7" w:rsidRPr="00364139">
        <w:t>category</w:t>
      </w:r>
      <w:r w:rsidRPr="00364139">
        <w:t xml:space="preserve"> </w:t>
      </w:r>
      <w:proofErr w:type="gramStart"/>
      <w:r w:rsidRPr="00364139">
        <w:t>A</w:t>
      </w:r>
      <w:proofErr w:type="gramEnd"/>
      <w:r w:rsidRPr="00364139">
        <w:t xml:space="preserve"> video PMSE with an e.i.r.p. of 0 dBW and an antenna height of 1.5 m, would be possible only in urban environment and with an additional building loss in accordance with the Recommendation ITU-R P.1411</w:t>
      </w:r>
      <w:r w:rsidR="00465FBB" w:rsidRPr="00364139">
        <w:t xml:space="preserve"> </w:t>
      </w:r>
      <w:r w:rsidR="00465FBB" w:rsidRPr="00364139">
        <w:fldChar w:fldCharType="begin"/>
      </w:r>
      <w:r w:rsidR="00465FBB" w:rsidRPr="00364139">
        <w:instrText xml:space="preserve"> REF _Ref431308285 \r \h </w:instrText>
      </w:r>
      <w:r w:rsidR="00465FBB" w:rsidRPr="00364139">
        <w:fldChar w:fldCharType="separate"/>
      </w:r>
      <w:r w:rsidR="00A117B8">
        <w:t>[2]</w:t>
      </w:r>
      <w:r w:rsidR="00465FBB" w:rsidRPr="00364139">
        <w:fldChar w:fldCharType="end"/>
      </w:r>
      <w:r w:rsidRPr="00364139">
        <w:t>.</w:t>
      </w:r>
    </w:p>
    <w:p w:rsidR="004E5D4E" w:rsidRPr="00364139" w:rsidRDefault="004E5D4E" w:rsidP="004E5D4E">
      <w:pPr>
        <w:pStyle w:val="Heading4"/>
        <w:rPr>
          <w:lang w:val="en-GB"/>
        </w:rPr>
      </w:pPr>
      <w:bookmarkStart w:id="61" w:name="_Toc441663674"/>
      <w:r w:rsidRPr="00364139">
        <w:rPr>
          <w:lang w:val="en-GB"/>
        </w:rPr>
        <w:t>Radioastronom</w:t>
      </w:r>
      <w:r w:rsidR="00B203D1" w:rsidRPr="00364139">
        <w:rPr>
          <w:lang w:val="en-GB"/>
        </w:rPr>
        <w:t>y</w:t>
      </w:r>
      <w:r w:rsidRPr="00364139">
        <w:rPr>
          <w:lang w:val="en-GB"/>
        </w:rPr>
        <w:t xml:space="preserve"> vs video PMSE</w:t>
      </w:r>
      <w:bookmarkEnd w:id="61"/>
    </w:p>
    <w:p w:rsidR="004E5D4E" w:rsidRPr="00364139" w:rsidRDefault="004E5D4E" w:rsidP="004E5D4E">
      <w:pPr>
        <w:pStyle w:val="ECCParagraph"/>
      </w:pPr>
      <w:r w:rsidRPr="00364139">
        <w:t xml:space="preserve">Radioastronomy and video PMSE may be possible in adjacent channel considering an exclusion area. Indeed, the separation distance estimated </w:t>
      </w:r>
      <w:r w:rsidR="00510A3D" w:rsidRPr="00364139">
        <w:t>considering a flat earth</w:t>
      </w:r>
      <w:r w:rsidRPr="00364139">
        <w:t>, nor clutter is about 125 km for the N+1 adjacent channel, 85</w:t>
      </w:r>
      <w:r w:rsidR="004D3F4E" w:rsidRPr="00364139">
        <w:t xml:space="preserve"> </w:t>
      </w:r>
      <w:r w:rsidRPr="00364139">
        <w:t>km for N+2 adjacent channel and 60</w:t>
      </w:r>
      <w:r w:rsidR="004D3F4E" w:rsidRPr="00364139">
        <w:t xml:space="preserve"> </w:t>
      </w:r>
      <w:r w:rsidRPr="00364139">
        <w:t>km for N+3 adjacent channel.</w:t>
      </w:r>
    </w:p>
    <w:p w:rsidR="009E319F" w:rsidRPr="00364139" w:rsidRDefault="009E319F" w:rsidP="009E319F">
      <w:pPr>
        <w:pStyle w:val="Heading4"/>
        <w:rPr>
          <w:lang w:val="en-GB"/>
        </w:rPr>
      </w:pPr>
      <w:bookmarkStart w:id="62" w:name="_Toc417810840"/>
      <w:bookmarkStart w:id="63" w:name="_Toc441663675"/>
      <w:r w:rsidRPr="00364139">
        <w:rPr>
          <w:lang w:val="en-GB"/>
        </w:rPr>
        <w:t>E-UTRA vs video PMSE</w:t>
      </w:r>
      <w:bookmarkEnd w:id="62"/>
      <w:bookmarkEnd w:id="63"/>
    </w:p>
    <w:p w:rsidR="009E319F" w:rsidRPr="00364139" w:rsidRDefault="00D156AB" w:rsidP="003D439A">
      <w:pPr>
        <w:pStyle w:val="ECCParBulleted"/>
        <w:spacing w:after="120"/>
      </w:pPr>
      <w:r w:rsidRPr="00364139">
        <w:t xml:space="preserve">Compatibility between video PMSE and E-UTRA FDD UL (BS RX) is not considered due to the large frequency separation.; </w:t>
      </w:r>
    </w:p>
    <w:p w:rsidR="009E319F" w:rsidRPr="00364139" w:rsidRDefault="00D156AB" w:rsidP="001C7359">
      <w:pPr>
        <w:pStyle w:val="ECCParBulleted"/>
      </w:pPr>
      <w:r w:rsidRPr="00364139">
        <w:t xml:space="preserve">E-UTRA UEs will appear in the neighbourhood of CCL/PVL/ MVL usage. </w:t>
      </w:r>
      <w:r w:rsidRPr="00364139">
        <w:fldChar w:fldCharType="begin"/>
      </w:r>
      <w:r w:rsidRPr="00364139">
        <w:instrText xml:space="preserve"> REF _Ref405883448 \h  \* MERGEFORMAT </w:instrText>
      </w:r>
      <w:r w:rsidRPr="00364139">
        <w:fldChar w:fldCharType="separate"/>
      </w:r>
      <w:r w:rsidR="00A117B8" w:rsidRPr="00A117B8">
        <w:t>Table 14</w:t>
      </w:r>
      <w:r w:rsidRPr="00364139">
        <w:fldChar w:fldCharType="end"/>
      </w:r>
      <w:r w:rsidRPr="00364139">
        <w:t xml:space="preserve"> below shows the isolation required for co-existence between CCL/PVL/MVL and E-UTRA UE and the distances required to achieve such isolation assuming 3dB UE</w:t>
      </w:r>
      <w:r w:rsidR="00B451B4" w:rsidRPr="00364139">
        <w:t xml:space="preserve"> </w:t>
      </w:r>
      <w:r w:rsidRPr="00364139">
        <w:t xml:space="preserve">RX </w:t>
      </w:r>
      <w:r w:rsidR="002728A1" w:rsidRPr="00364139">
        <w:t>desensitization</w:t>
      </w:r>
      <w:r w:rsidRPr="00364139">
        <w:t xml:space="preserve">. More detailed MCL calculations related </w:t>
      </w:r>
      <w:r w:rsidR="002728A1" w:rsidRPr="00364139">
        <w:t>to video</w:t>
      </w:r>
      <w:r w:rsidRPr="00364139">
        <w:t xml:space="preserve"> PMSE and E-UTRA below 2690 MHz are given in </w:t>
      </w:r>
      <w:r w:rsidRPr="00364139">
        <w:fldChar w:fldCharType="begin"/>
      </w:r>
      <w:r w:rsidRPr="00364139">
        <w:instrText xml:space="preserve"> REF _Ref431303300 \r \h </w:instrText>
      </w:r>
      <w:r w:rsidRPr="00364139">
        <w:fldChar w:fldCharType="separate"/>
      </w:r>
      <w:r w:rsidR="00A117B8">
        <w:t>ANNEX 8:</w:t>
      </w:r>
      <w:r w:rsidRPr="00364139">
        <w:fldChar w:fldCharType="end"/>
      </w:r>
      <w:r w:rsidRPr="00364139">
        <w:t>.</w:t>
      </w:r>
    </w:p>
    <w:p w:rsidR="00D156AB" w:rsidRPr="00364139" w:rsidRDefault="00D156AB" w:rsidP="00D156AB">
      <w:pPr>
        <w:pStyle w:val="ECCParBulleted"/>
      </w:pPr>
      <w:r w:rsidRPr="00364139">
        <w:t>An increasing of the frequency separation, i.e. video PMSE further above 2700 MHz, would reduce the required physical separation since the OOB emissions from video PMSE will be lower and the blocking rejection from MFCN will be higher.</w:t>
      </w:r>
    </w:p>
    <w:p w:rsidR="009E319F" w:rsidRPr="00364139" w:rsidRDefault="00312EF9" w:rsidP="00312EF9">
      <w:pPr>
        <w:pStyle w:val="Caption"/>
        <w:rPr>
          <w:lang w:val="en-GB"/>
        </w:rPr>
      </w:pPr>
      <w:r w:rsidRPr="00364139">
        <w:rPr>
          <w:lang w:val="en-GB"/>
        </w:rPr>
        <w:t xml:space="preserve">Table </w:t>
      </w:r>
      <w:r w:rsidRPr="00364139">
        <w:rPr>
          <w:lang w:val="en-GB"/>
        </w:rPr>
        <w:fldChar w:fldCharType="begin"/>
      </w:r>
      <w:r w:rsidRPr="00364139">
        <w:rPr>
          <w:lang w:val="en-GB"/>
        </w:rPr>
        <w:instrText xml:space="preserve"> SEQ Table \* ARABIC </w:instrText>
      </w:r>
      <w:r w:rsidRPr="00364139">
        <w:rPr>
          <w:lang w:val="en-GB"/>
        </w:rPr>
        <w:fldChar w:fldCharType="separate"/>
      </w:r>
      <w:r w:rsidR="00A117B8">
        <w:rPr>
          <w:noProof/>
          <w:lang w:val="en-GB"/>
        </w:rPr>
        <w:t>13</w:t>
      </w:r>
      <w:r w:rsidRPr="00364139">
        <w:rPr>
          <w:lang w:val="en-GB"/>
        </w:rPr>
        <w:fldChar w:fldCharType="end"/>
      </w:r>
      <w:r w:rsidR="00483652" w:rsidRPr="00364139">
        <w:rPr>
          <w:lang w:val="en-GB"/>
        </w:rPr>
        <w:t>: I</w:t>
      </w:r>
      <w:r w:rsidR="009E319F" w:rsidRPr="00364139">
        <w:rPr>
          <w:lang w:val="en-GB"/>
        </w:rPr>
        <w:t xml:space="preserve">solation (dB) and Separation distances (km) </w:t>
      </w:r>
      <w:r w:rsidR="00A11BB4" w:rsidRPr="00364139">
        <w:rPr>
          <w:lang w:val="en-GB"/>
        </w:rPr>
        <w:br/>
      </w:r>
      <w:r w:rsidR="009E319F" w:rsidRPr="00364139">
        <w:rPr>
          <w:lang w:val="en-GB"/>
        </w:rPr>
        <w:t>to protect E-UTRA UE from video PMSE</w:t>
      </w:r>
    </w:p>
    <w:tbl>
      <w:tblPr>
        <w:tblStyle w:val="ECCTable-redheader"/>
        <w:tblW w:w="3463" w:type="dxa"/>
        <w:tblLook w:val="04A0" w:firstRow="1" w:lastRow="0" w:firstColumn="1" w:lastColumn="0" w:noHBand="0" w:noVBand="1"/>
      </w:tblPr>
      <w:tblGrid>
        <w:gridCol w:w="960"/>
        <w:gridCol w:w="2503"/>
      </w:tblGrid>
      <w:tr w:rsidR="009E319F" w:rsidRPr="005426B5" w:rsidTr="009D204C">
        <w:trPr>
          <w:cnfStyle w:val="100000000000" w:firstRow="1" w:lastRow="0" w:firstColumn="0" w:lastColumn="0" w:oddVBand="0" w:evenVBand="0" w:oddHBand="0" w:evenHBand="0" w:firstRowFirstColumn="0" w:firstRowLastColumn="0" w:lastRowFirstColumn="0" w:lastRowLastColumn="0"/>
          <w:trHeight w:val="300"/>
        </w:trPr>
        <w:tc>
          <w:tcPr>
            <w:tcW w:w="960" w:type="dxa"/>
            <w:noWrap/>
            <w:hideMark/>
          </w:tcPr>
          <w:p w:rsidR="009E319F" w:rsidRPr="009D204C" w:rsidRDefault="009E319F" w:rsidP="007E6371">
            <w:pPr>
              <w:jc w:val="left"/>
              <w:rPr>
                <w:rFonts w:cs="Arial"/>
                <w:szCs w:val="20"/>
                <w:lang w:val="en-GB" w:eastAsia="zh-CN"/>
              </w:rPr>
            </w:pPr>
            <w:r w:rsidRPr="009D204C">
              <w:rPr>
                <w:rFonts w:cs="Arial"/>
                <w:szCs w:val="20"/>
                <w:lang w:val="en-GB" w:eastAsia="zh-CN"/>
              </w:rPr>
              <w:t> </w:t>
            </w:r>
          </w:p>
        </w:tc>
        <w:tc>
          <w:tcPr>
            <w:tcW w:w="2503" w:type="dxa"/>
            <w:noWrap/>
            <w:hideMark/>
          </w:tcPr>
          <w:p w:rsidR="009E319F" w:rsidRPr="009D204C" w:rsidRDefault="009E319F" w:rsidP="007E6371">
            <w:pPr>
              <w:rPr>
                <w:rFonts w:cs="Arial"/>
                <w:szCs w:val="20"/>
                <w:lang w:val="da-DK" w:eastAsia="zh-CN"/>
              </w:rPr>
            </w:pPr>
            <w:r w:rsidRPr="009D204C">
              <w:rPr>
                <w:rFonts w:cs="Arial"/>
                <w:szCs w:val="20"/>
                <w:lang w:val="da-DK" w:eastAsia="zh-CN"/>
              </w:rPr>
              <w:t>LTE DL@2.7GHz</w:t>
            </w:r>
            <w:r w:rsidRPr="009D204C">
              <w:rPr>
                <w:rFonts w:eastAsia="SimSun" w:cs="Arial"/>
                <w:szCs w:val="20"/>
                <w:lang w:val="da-DK" w:eastAsia="zh-CN"/>
              </w:rPr>
              <w:t>（</w:t>
            </w:r>
            <w:r w:rsidRPr="009D204C">
              <w:rPr>
                <w:rFonts w:cs="Arial"/>
                <w:szCs w:val="20"/>
                <w:lang w:val="da-DK" w:eastAsia="zh-CN"/>
              </w:rPr>
              <w:t>band7</w:t>
            </w:r>
            <w:r w:rsidRPr="009D204C">
              <w:rPr>
                <w:rFonts w:eastAsia="SimSun" w:cs="Arial"/>
                <w:szCs w:val="20"/>
                <w:lang w:val="da-DK" w:eastAsia="zh-CN"/>
              </w:rPr>
              <w:t>）</w:t>
            </w:r>
          </w:p>
        </w:tc>
      </w:tr>
      <w:tr w:rsidR="00D12332" w:rsidRPr="00364139" w:rsidTr="009D204C">
        <w:trPr>
          <w:trHeight w:val="300"/>
        </w:trPr>
        <w:tc>
          <w:tcPr>
            <w:tcW w:w="960" w:type="dxa"/>
            <w:noWrap/>
            <w:hideMark/>
          </w:tcPr>
          <w:p w:rsidR="00D12332" w:rsidRPr="009D204C" w:rsidRDefault="00D12332" w:rsidP="007E6371">
            <w:pPr>
              <w:jc w:val="left"/>
              <w:rPr>
                <w:rFonts w:cs="Arial"/>
                <w:color w:val="000000"/>
                <w:szCs w:val="20"/>
                <w:lang w:val="da-DK" w:eastAsia="zh-CN"/>
              </w:rPr>
            </w:pPr>
            <w:r w:rsidRPr="009D204C">
              <w:rPr>
                <w:rFonts w:cs="Arial"/>
                <w:color w:val="000000"/>
                <w:szCs w:val="20"/>
                <w:lang w:val="da-DK" w:eastAsia="zh-CN"/>
              </w:rPr>
              <w:t> </w:t>
            </w:r>
          </w:p>
        </w:tc>
        <w:tc>
          <w:tcPr>
            <w:tcW w:w="2503" w:type="dxa"/>
            <w:noWrap/>
            <w:hideMark/>
          </w:tcPr>
          <w:p w:rsidR="00D12332" w:rsidRPr="00364139" w:rsidRDefault="00D12332" w:rsidP="00D12332">
            <w:pPr>
              <w:jc w:val="left"/>
              <w:rPr>
                <w:rFonts w:cs="Arial"/>
                <w:color w:val="000000"/>
                <w:szCs w:val="20"/>
                <w:lang w:val="en-GB" w:eastAsia="zh-CN"/>
              </w:rPr>
            </w:pPr>
            <w:r w:rsidRPr="00364139">
              <w:rPr>
                <w:rFonts w:cs="Arial"/>
                <w:color w:val="000000"/>
                <w:szCs w:val="20"/>
                <w:lang w:val="en-GB" w:eastAsia="zh-CN"/>
              </w:rPr>
              <w:t>10 MHz guard band</w:t>
            </w:r>
          </w:p>
        </w:tc>
      </w:tr>
      <w:tr w:rsidR="00D12332" w:rsidRPr="00364139" w:rsidTr="009D204C">
        <w:trPr>
          <w:trHeight w:val="300"/>
        </w:trPr>
        <w:tc>
          <w:tcPr>
            <w:tcW w:w="960" w:type="dxa"/>
            <w:vMerge w:val="restart"/>
            <w:noWrap/>
            <w:hideMark/>
          </w:tcPr>
          <w:p w:rsidR="00D12332" w:rsidRPr="00364139" w:rsidRDefault="00D12332" w:rsidP="007E6371">
            <w:pPr>
              <w:jc w:val="left"/>
              <w:rPr>
                <w:rFonts w:cs="Arial"/>
                <w:color w:val="000000"/>
                <w:szCs w:val="20"/>
                <w:lang w:val="en-GB" w:eastAsia="zh-CN"/>
              </w:rPr>
            </w:pPr>
            <w:r w:rsidRPr="00364139">
              <w:rPr>
                <w:rFonts w:cs="Arial"/>
                <w:color w:val="000000"/>
                <w:szCs w:val="20"/>
                <w:lang w:val="en-GB" w:eastAsia="zh-CN"/>
              </w:rPr>
              <w:t>CCL</w:t>
            </w:r>
          </w:p>
        </w:tc>
        <w:tc>
          <w:tcPr>
            <w:tcW w:w="2503" w:type="dxa"/>
            <w:noWrap/>
            <w:hideMark/>
          </w:tcPr>
          <w:p w:rsidR="00D12332" w:rsidRPr="00364139" w:rsidRDefault="00D12332" w:rsidP="00D12332">
            <w:pPr>
              <w:jc w:val="left"/>
              <w:rPr>
                <w:rFonts w:cs="Arial"/>
                <w:color w:val="000000"/>
                <w:szCs w:val="20"/>
                <w:lang w:val="en-GB" w:eastAsia="zh-CN"/>
              </w:rPr>
            </w:pPr>
            <w:r w:rsidRPr="00364139">
              <w:rPr>
                <w:rFonts w:cs="Arial"/>
                <w:bCs/>
                <w:szCs w:val="20"/>
                <w:lang w:val="en-GB" w:eastAsia="zh-CN"/>
              </w:rPr>
              <w:t>86.63</w:t>
            </w:r>
            <w:r w:rsidRPr="00364139">
              <w:rPr>
                <w:rFonts w:cs="Arial"/>
                <w:color w:val="000000"/>
                <w:szCs w:val="20"/>
                <w:lang w:val="en-GB" w:eastAsia="zh-CN"/>
              </w:rPr>
              <w:t xml:space="preserve"> dB</w:t>
            </w:r>
          </w:p>
        </w:tc>
      </w:tr>
      <w:tr w:rsidR="00D12332" w:rsidRPr="00364139" w:rsidTr="009D204C">
        <w:trPr>
          <w:trHeight w:val="300"/>
        </w:trPr>
        <w:tc>
          <w:tcPr>
            <w:tcW w:w="960" w:type="dxa"/>
            <w:vMerge/>
            <w:hideMark/>
          </w:tcPr>
          <w:p w:rsidR="00D12332" w:rsidRPr="00364139" w:rsidRDefault="00D12332" w:rsidP="007E6371">
            <w:pPr>
              <w:jc w:val="left"/>
              <w:rPr>
                <w:rFonts w:cs="Arial"/>
                <w:color w:val="000000"/>
                <w:szCs w:val="20"/>
                <w:lang w:val="en-GB" w:eastAsia="zh-CN"/>
              </w:rPr>
            </w:pPr>
          </w:p>
        </w:tc>
        <w:tc>
          <w:tcPr>
            <w:tcW w:w="2503" w:type="dxa"/>
            <w:noWrap/>
            <w:hideMark/>
          </w:tcPr>
          <w:p w:rsidR="00D12332" w:rsidRPr="00364139" w:rsidRDefault="00D12332" w:rsidP="00D12332">
            <w:pPr>
              <w:jc w:val="left"/>
              <w:rPr>
                <w:rFonts w:cs="Arial"/>
                <w:color w:val="000000"/>
                <w:szCs w:val="20"/>
                <w:lang w:val="en-GB" w:eastAsia="zh-CN"/>
              </w:rPr>
            </w:pPr>
            <w:r w:rsidRPr="00364139">
              <w:rPr>
                <w:rFonts w:cs="Arial"/>
                <w:color w:val="000000"/>
                <w:szCs w:val="20"/>
                <w:lang w:val="en-GB" w:eastAsia="zh-CN"/>
              </w:rPr>
              <w:t>0.04 km</w:t>
            </w:r>
          </w:p>
        </w:tc>
      </w:tr>
      <w:tr w:rsidR="00D12332" w:rsidRPr="00364139" w:rsidTr="009D204C">
        <w:trPr>
          <w:trHeight w:val="300"/>
        </w:trPr>
        <w:tc>
          <w:tcPr>
            <w:tcW w:w="960" w:type="dxa"/>
            <w:vMerge w:val="restart"/>
            <w:noWrap/>
            <w:hideMark/>
          </w:tcPr>
          <w:p w:rsidR="00D12332" w:rsidRPr="00364139" w:rsidRDefault="00D12332" w:rsidP="007E6371">
            <w:pPr>
              <w:jc w:val="left"/>
              <w:rPr>
                <w:rFonts w:cs="Arial"/>
                <w:color w:val="000000"/>
                <w:szCs w:val="20"/>
                <w:lang w:val="en-GB" w:eastAsia="zh-CN"/>
              </w:rPr>
            </w:pPr>
            <w:r w:rsidRPr="00364139">
              <w:rPr>
                <w:rFonts w:cs="Arial"/>
                <w:color w:val="000000"/>
                <w:szCs w:val="20"/>
                <w:lang w:val="en-GB" w:eastAsia="zh-CN"/>
              </w:rPr>
              <w:t>PVL</w:t>
            </w:r>
          </w:p>
        </w:tc>
        <w:tc>
          <w:tcPr>
            <w:tcW w:w="2503" w:type="dxa"/>
            <w:noWrap/>
            <w:hideMark/>
          </w:tcPr>
          <w:p w:rsidR="00D12332" w:rsidRPr="00364139" w:rsidRDefault="00D12332" w:rsidP="00D12332">
            <w:pPr>
              <w:jc w:val="left"/>
              <w:rPr>
                <w:rFonts w:cs="Arial"/>
                <w:color w:val="000000"/>
                <w:szCs w:val="20"/>
                <w:lang w:val="en-GB" w:eastAsia="zh-CN"/>
              </w:rPr>
            </w:pPr>
            <w:r w:rsidRPr="00364139">
              <w:rPr>
                <w:rFonts w:cs="Arial"/>
                <w:bCs/>
                <w:szCs w:val="20"/>
                <w:lang w:val="en-GB" w:eastAsia="zh-CN"/>
              </w:rPr>
              <w:t>103.48</w:t>
            </w:r>
            <w:r w:rsidRPr="00364139">
              <w:rPr>
                <w:rFonts w:cs="Arial"/>
                <w:color w:val="000000"/>
                <w:szCs w:val="20"/>
                <w:lang w:val="en-GB" w:eastAsia="zh-CN"/>
              </w:rPr>
              <w:t xml:space="preserve"> dB</w:t>
            </w:r>
          </w:p>
        </w:tc>
      </w:tr>
      <w:tr w:rsidR="00D12332" w:rsidRPr="00364139" w:rsidTr="009D204C">
        <w:trPr>
          <w:trHeight w:val="300"/>
        </w:trPr>
        <w:tc>
          <w:tcPr>
            <w:tcW w:w="960" w:type="dxa"/>
            <w:vMerge/>
            <w:hideMark/>
          </w:tcPr>
          <w:p w:rsidR="00D12332" w:rsidRPr="00364139" w:rsidRDefault="00D12332" w:rsidP="007E6371">
            <w:pPr>
              <w:jc w:val="left"/>
              <w:rPr>
                <w:rFonts w:cs="Arial"/>
                <w:color w:val="000000"/>
                <w:szCs w:val="20"/>
                <w:lang w:val="en-GB" w:eastAsia="zh-CN"/>
              </w:rPr>
            </w:pPr>
          </w:p>
        </w:tc>
        <w:tc>
          <w:tcPr>
            <w:tcW w:w="2503" w:type="dxa"/>
            <w:noWrap/>
            <w:hideMark/>
          </w:tcPr>
          <w:p w:rsidR="00D12332" w:rsidRPr="00364139" w:rsidRDefault="00D12332" w:rsidP="00D12332">
            <w:pPr>
              <w:jc w:val="left"/>
              <w:rPr>
                <w:rFonts w:cs="Arial"/>
                <w:color w:val="000000"/>
                <w:szCs w:val="20"/>
                <w:lang w:val="en-GB" w:eastAsia="zh-CN"/>
              </w:rPr>
            </w:pPr>
            <w:r w:rsidRPr="00364139">
              <w:rPr>
                <w:rFonts w:cs="Arial"/>
                <w:color w:val="000000"/>
                <w:szCs w:val="20"/>
                <w:lang w:val="en-GB" w:eastAsia="zh-CN"/>
              </w:rPr>
              <w:t>0.121 km</w:t>
            </w:r>
          </w:p>
        </w:tc>
      </w:tr>
      <w:tr w:rsidR="00D12332" w:rsidRPr="00364139" w:rsidTr="009D204C">
        <w:trPr>
          <w:trHeight w:val="300"/>
        </w:trPr>
        <w:tc>
          <w:tcPr>
            <w:tcW w:w="960" w:type="dxa"/>
            <w:vMerge w:val="restart"/>
            <w:noWrap/>
            <w:hideMark/>
          </w:tcPr>
          <w:p w:rsidR="00D12332" w:rsidRPr="00364139" w:rsidRDefault="00D12332" w:rsidP="007E6371">
            <w:pPr>
              <w:jc w:val="left"/>
              <w:rPr>
                <w:rFonts w:cs="Arial"/>
                <w:color w:val="000000"/>
                <w:szCs w:val="20"/>
                <w:lang w:val="en-GB" w:eastAsia="zh-CN"/>
              </w:rPr>
            </w:pPr>
            <w:r w:rsidRPr="00364139">
              <w:rPr>
                <w:rFonts w:cs="Arial"/>
                <w:color w:val="000000"/>
                <w:szCs w:val="20"/>
                <w:lang w:val="en-GB" w:eastAsia="zh-CN"/>
              </w:rPr>
              <w:t>MVL UL</w:t>
            </w:r>
          </w:p>
        </w:tc>
        <w:tc>
          <w:tcPr>
            <w:tcW w:w="2503" w:type="dxa"/>
            <w:noWrap/>
            <w:hideMark/>
          </w:tcPr>
          <w:p w:rsidR="00D12332" w:rsidRPr="00364139" w:rsidRDefault="00D12332" w:rsidP="00D12332">
            <w:pPr>
              <w:jc w:val="left"/>
              <w:rPr>
                <w:rFonts w:cs="Arial"/>
                <w:color w:val="000000"/>
                <w:szCs w:val="20"/>
                <w:lang w:val="en-GB" w:eastAsia="zh-CN"/>
              </w:rPr>
            </w:pPr>
            <w:r w:rsidRPr="00364139">
              <w:rPr>
                <w:rFonts w:cs="Arial"/>
                <w:bCs/>
                <w:szCs w:val="20"/>
                <w:lang w:val="en-GB" w:eastAsia="zh-CN"/>
              </w:rPr>
              <w:t>93.27</w:t>
            </w:r>
            <w:r w:rsidRPr="00364139">
              <w:rPr>
                <w:rFonts w:cs="Arial"/>
                <w:color w:val="000000"/>
                <w:szCs w:val="20"/>
                <w:lang w:val="en-GB" w:eastAsia="zh-CN"/>
              </w:rPr>
              <w:t xml:space="preserve"> dB</w:t>
            </w:r>
          </w:p>
        </w:tc>
      </w:tr>
      <w:tr w:rsidR="00D12332" w:rsidRPr="00364139" w:rsidTr="009D204C">
        <w:trPr>
          <w:trHeight w:val="300"/>
        </w:trPr>
        <w:tc>
          <w:tcPr>
            <w:tcW w:w="960" w:type="dxa"/>
            <w:vMerge/>
            <w:hideMark/>
          </w:tcPr>
          <w:p w:rsidR="00D12332" w:rsidRPr="00364139" w:rsidRDefault="00D12332" w:rsidP="007E6371">
            <w:pPr>
              <w:jc w:val="left"/>
              <w:rPr>
                <w:rFonts w:cs="Arial"/>
                <w:color w:val="000000"/>
                <w:szCs w:val="20"/>
                <w:lang w:val="en-GB" w:eastAsia="zh-CN"/>
              </w:rPr>
            </w:pPr>
          </w:p>
        </w:tc>
        <w:tc>
          <w:tcPr>
            <w:tcW w:w="2503" w:type="dxa"/>
            <w:noWrap/>
            <w:hideMark/>
          </w:tcPr>
          <w:p w:rsidR="00D12332" w:rsidRPr="00364139" w:rsidRDefault="00D12332" w:rsidP="00D12332">
            <w:pPr>
              <w:jc w:val="left"/>
              <w:rPr>
                <w:rFonts w:cs="Arial"/>
                <w:color w:val="000000"/>
                <w:szCs w:val="20"/>
                <w:lang w:val="en-GB" w:eastAsia="zh-CN"/>
              </w:rPr>
            </w:pPr>
            <w:r w:rsidRPr="00364139">
              <w:rPr>
                <w:rFonts w:cs="Arial"/>
                <w:color w:val="000000"/>
                <w:szCs w:val="20"/>
                <w:lang w:val="en-GB" w:eastAsia="zh-CN"/>
              </w:rPr>
              <w:t>0.062 km</w:t>
            </w:r>
          </w:p>
        </w:tc>
      </w:tr>
      <w:tr w:rsidR="00D12332" w:rsidRPr="00364139" w:rsidTr="009D204C">
        <w:trPr>
          <w:trHeight w:val="300"/>
        </w:trPr>
        <w:tc>
          <w:tcPr>
            <w:tcW w:w="960" w:type="dxa"/>
            <w:vMerge w:val="restart"/>
            <w:noWrap/>
            <w:hideMark/>
          </w:tcPr>
          <w:p w:rsidR="00D12332" w:rsidRPr="00364139" w:rsidRDefault="00D12332" w:rsidP="007E6371">
            <w:pPr>
              <w:jc w:val="left"/>
              <w:rPr>
                <w:rFonts w:cs="Arial"/>
                <w:color w:val="000000"/>
                <w:szCs w:val="20"/>
                <w:lang w:val="en-GB" w:eastAsia="zh-CN"/>
              </w:rPr>
            </w:pPr>
            <w:r w:rsidRPr="00364139">
              <w:rPr>
                <w:rFonts w:cs="Arial"/>
                <w:color w:val="000000"/>
                <w:szCs w:val="20"/>
                <w:lang w:val="en-GB" w:eastAsia="zh-CN"/>
              </w:rPr>
              <w:t>MVL DL</w:t>
            </w:r>
          </w:p>
        </w:tc>
        <w:tc>
          <w:tcPr>
            <w:tcW w:w="2503" w:type="dxa"/>
            <w:noWrap/>
            <w:hideMark/>
          </w:tcPr>
          <w:p w:rsidR="00D12332" w:rsidRPr="00364139" w:rsidRDefault="00D12332" w:rsidP="00D12332">
            <w:pPr>
              <w:jc w:val="left"/>
              <w:rPr>
                <w:rFonts w:cs="Arial"/>
                <w:color w:val="000000"/>
                <w:szCs w:val="20"/>
                <w:lang w:val="en-GB" w:eastAsia="zh-CN"/>
              </w:rPr>
            </w:pPr>
            <w:r w:rsidRPr="00364139">
              <w:rPr>
                <w:rFonts w:cs="Arial"/>
                <w:color w:val="000000"/>
                <w:szCs w:val="20"/>
                <w:lang w:val="en-GB" w:eastAsia="zh-CN"/>
              </w:rPr>
              <w:t>108.97 dB</w:t>
            </w:r>
          </w:p>
        </w:tc>
      </w:tr>
      <w:tr w:rsidR="00D12332" w:rsidRPr="00364139" w:rsidTr="009D204C">
        <w:trPr>
          <w:trHeight w:val="300"/>
        </w:trPr>
        <w:tc>
          <w:tcPr>
            <w:tcW w:w="960" w:type="dxa"/>
            <w:vMerge/>
            <w:hideMark/>
          </w:tcPr>
          <w:p w:rsidR="00D12332" w:rsidRPr="00364139" w:rsidRDefault="00D12332" w:rsidP="007E6371">
            <w:pPr>
              <w:jc w:val="left"/>
              <w:rPr>
                <w:rFonts w:cs="Arial"/>
                <w:color w:val="000000"/>
                <w:szCs w:val="20"/>
                <w:lang w:val="en-GB" w:eastAsia="zh-CN"/>
              </w:rPr>
            </w:pPr>
          </w:p>
        </w:tc>
        <w:tc>
          <w:tcPr>
            <w:tcW w:w="2503" w:type="dxa"/>
            <w:noWrap/>
            <w:hideMark/>
          </w:tcPr>
          <w:p w:rsidR="00D12332" w:rsidRPr="00364139" w:rsidRDefault="00D12332" w:rsidP="00D12332">
            <w:pPr>
              <w:jc w:val="left"/>
              <w:rPr>
                <w:rFonts w:cs="Arial"/>
                <w:color w:val="000000"/>
                <w:szCs w:val="20"/>
                <w:lang w:val="en-GB" w:eastAsia="zh-CN"/>
              </w:rPr>
            </w:pPr>
            <w:r w:rsidRPr="00364139">
              <w:rPr>
                <w:rFonts w:cs="Arial"/>
                <w:color w:val="000000"/>
                <w:szCs w:val="20"/>
                <w:lang w:val="en-GB" w:eastAsia="zh-CN"/>
              </w:rPr>
              <w:t>0.14 km</w:t>
            </w:r>
          </w:p>
        </w:tc>
      </w:tr>
    </w:tbl>
    <w:p w:rsidR="00922D7E" w:rsidRPr="00364139" w:rsidRDefault="00922D7E" w:rsidP="007E6371">
      <w:pPr>
        <w:pStyle w:val="Heading2"/>
        <w:rPr>
          <w:lang w:val="en-GB"/>
        </w:rPr>
      </w:pPr>
      <w:bookmarkStart w:id="64" w:name="_Ref270714564"/>
      <w:bookmarkStart w:id="65" w:name="_Toc441663676"/>
      <w:r w:rsidRPr="00364139">
        <w:rPr>
          <w:lang w:val="en-GB"/>
        </w:rPr>
        <w:t>Frequency band 2900-3400 MH</w:t>
      </w:r>
      <w:r w:rsidRPr="00364139">
        <w:rPr>
          <w:sz w:val="16"/>
          <w:lang w:val="en-GB"/>
        </w:rPr>
        <w:t>z</w:t>
      </w:r>
      <w:bookmarkEnd w:id="64"/>
      <w:bookmarkEnd w:id="65"/>
    </w:p>
    <w:p w:rsidR="00492A7E" w:rsidRPr="00364139" w:rsidRDefault="00AE5D00" w:rsidP="007E6371">
      <w:pPr>
        <w:pStyle w:val="ECCParagraph"/>
        <w:keepNext/>
      </w:pPr>
      <w:r w:rsidRPr="00364139">
        <w:t xml:space="preserve">The band 2900-3400 MHz is mainly used for radar and navigation systems including </w:t>
      </w:r>
      <w:r w:rsidR="00227FD1" w:rsidRPr="00364139">
        <w:t>defence</w:t>
      </w:r>
      <w:r w:rsidRPr="00364139">
        <w:t xml:space="preserve"> systems.</w:t>
      </w:r>
    </w:p>
    <w:p w:rsidR="00312EF9" w:rsidRPr="00364139" w:rsidRDefault="00312EF9" w:rsidP="007E6371">
      <w:pPr>
        <w:pStyle w:val="ECCParagraph"/>
        <w:keepNext/>
      </w:pPr>
    </w:p>
    <w:p w:rsidR="00922D7E" w:rsidRPr="00364139" w:rsidRDefault="00492A7E" w:rsidP="00EC0BD6">
      <w:pPr>
        <w:pStyle w:val="ECCParagraph"/>
        <w:jc w:val="center"/>
      </w:pPr>
      <w:r w:rsidRPr="00364139">
        <w:rPr>
          <w:noProof/>
          <w:lang w:val="da-DK" w:eastAsia="da-DK"/>
        </w:rPr>
        <w:drawing>
          <wp:inline distT="0" distB="0" distL="0" distR="0" wp14:anchorId="66FD6FE5" wp14:editId="23BAA30C">
            <wp:extent cx="4860471" cy="92092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8943" cy="920636"/>
                    </a:xfrm>
                    <a:prstGeom prst="rect">
                      <a:avLst/>
                    </a:prstGeom>
                    <a:noFill/>
                    <a:ln>
                      <a:noFill/>
                    </a:ln>
                  </pic:spPr>
                </pic:pic>
              </a:graphicData>
            </a:graphic>
          </wp:inline>
        </w:drawing>
      </w:r>
    </w:p>
    <w:p w:rsidR="006A1BFF" w:rsidRPr="00364139" w:rsidRDefault="00524B7F" w:rsidP="00524B7F">
      <w:pPr>
        <w:pStyle w:val="Caption"/>
        <w:rPr>
          <w:lang w:val="en-GB"/>
        </w:rPr>
      </w:pPr>
      <w:r w:rsidRPr="00364139">
        <w:rPr>
          <w:lang w:val="en-GB"/>
        </w:rPr>
        <w:t xml:space="preserve">Figure </w:t>
      </w:r>
      <w:r w:rsidRPr="00364139">
        <w:rPr>
          <w:lang w:val="en-GB"/>
        </w:rPr>
        <w:fldChar w:fldCharType="begin"/>
      </w:r>
      <w:r w:rsidRPr="00364139">
        <w:rPr>
          <w:lang w:val="en-GB"/>
        </w:rPr>
        <w:instrText xml:space="preserve"> SEQ Figure \* ARABIC </w:instrText>
      </w:r>
      <w:r w:rsidRPr="00364139">
        <w:rPr>
          <w:lang w:val="en-GB"/>
        </w:rPr>
        <w:fldChar w:fldCharType="separate"/>
      </w:r>
      <w:r w:rsidR="00A117B8">
        <w:rPr>
          <w:noProof/>
          <w:lang w:val="en-GB"/>
        </w:rPr>
        <w:t>8</w:t>
      </w:r>
      <w:r w:rsidRPr="00364139">
        <w:rPr>
          <w:lang w:val="en-GB"/>
        </w:rPr>
        <w:fldChar w:fldCharType="end"/>
      </w:r>
      <w:r w:rsidRPr="00364139">
        <w:rPr>
          <w:lang w:val="en-GB"/>
        </w:rPr>
        <w:t xml:space="preserve">: </w:t>
      </w:r>
      <w:r w:rsidR="006A1BFF" w:rsidRPr="00364139">
        <w:rPr>
          <w:lang w:val="en-GB"/>
        </w:rPr>
        <w:t>Frequency use in the band 2900-3400 MHz</w:t>
      </w:r>
    </w:p>
    <w:p w:rsidR="002D4314" w:rsidRPr="00364139" w:rsidRDefault="002D4314" w:rsidP="002D4314">
      <w:pPr>
        <w:pStyle w:val="Heading3"/>
        <w:rPr>
          <w:lang w:val="en-GB"/>
        </w:rPr>
      </w:pPr>
      <w:bookmarkStart w:id="66" w:name="_Ref431303100"/>
      <w:bookmarkStart w:id="67" w:name="_Ref431303490"/>
      <w:bookmarkStart w:id="68" w:name="_Toc441663677"/>
      <w:r w:rsidRPr="00364139">
        <w:rPr>
          <w:lang w:val="en-GB"/>
        </w:rPr>
        <w:t xml:space="preserve">Radionavigation </w:t>
      </w:r>
      <w:r w:rsidR="00426346" w:rsidRPr="00364139">
        <w:rPr>
          <w:lang w:val="en-GB"/>
        </w:rPr>
        <w:t>r</w:t>
      </w:r>
      <w:r w:rsidRPr="00364139">
        <w:rPr>
          <w:lang w:val="en-GB"/>
        </w:rPr>
        <w:t>adars technical parameters</w:t>
      </w:r>
      <w:bookmarkEnd w:id="66"/>
      <w:bookmarkEnd w:id="67"/>
      <w:bookmarkEnd w:id="68"/>
    </w:p>
    <w:p w:rsidR="002C4DFD" w:rsidRPr="00364139" w:rsidRDefault="002C4DFD" w:rsidP="002C4DFD">
      <w:pPr>
        <w:pStyle w:val="ECCParagraph"/>
      </w:pPr>
      <w:bookmarkStart w:id="69" w:name="_Ref269990305"/>
      <w:r w:rsidRPr="00364139">
        <w:t xml:space="preserve">The </w:t>
      </w:r>
      <w:r w:rsidRPr="00364139">
        <w:fldChar w:fldCharType="begin"/>
      </w:r>
      <w:r w:rsidRPr="00364139">
        <w:instrText xml:space="preserve"> REF _Ref405883448 \h  \* MERGEFORMAT </w:instrText>
      </w:r>
      <w:r w:rsidRPr="00364139">
        <w:fldChar w:fldCharType="separate"/>
      </w:r>
      <w:r w:rsidR="00A117B8" w:rsidRPr="00A117B8">
        <w:t>Table 14</w:t>
      </w:r>
      <w:r w:rsidRPr="00364139">
        <w:fldChar w:fldCharType="end"/>
      </w:r>
      <w:r w:rsidRPr="00364139">
        <w:t xml:space="preserve"> provides the technical characteristics of aeronautical radionavigation radars in the frequency band 2900-3400 MHz.</w:t>
      </w:r>
    </w:p>
    <w:p w:rsidR="004D3F4E" w:rsidRPr="00364139" w:rsidRDefault="004D3F4E" w:rsidP="004D3F4E">
      <w:pPr>
        <w:pStyle w:val="ECCParagraph"/>
        <w:jc w:val="center"/>
        <w:rPr>
          <w:b/>
          <w:color w:val="C00000"/>
        </w:rPr>
      </w:pPr>
      <w:bookmarkStart w:id="70" w:name="_Ref405883448"/>
      <w:r w:rsidRPr="00364139">
        <w:rPr>
          <w:b/>
          <w:bCs/>
          <w:color w:val="C00000"/>
          <w:szCs w:val="20"/>
        </w:rPr>
        <w:t xml:space="preserve">Table </w:t>
      </w:r>
      <w:r w:rsidRPr="00364139">
        <w:rPr>
          <w:b/>
          <w:bCs/>
          <w:color w:val="C00000"/>
          <w:szCs w:val="20"/>
        </w:rPr>
        <w:fldChar w:fldCharType="begin"/>
      </w:r>
      <w:r w:rsidRPr="00364139">
        <w:rPr>
          <w:b/>
          <w:bCs/>
          <w:color w:val="C00000"/>
          <w:szCs w:val="20"/>
        </w:rPr>
        <w:instrText xml:space="preserve"> SEQ Table \* ARABIC </w:instrText>
      </w:r>
      <w:r w:rsidRPr="00364139">
        <w:rPr>
          <w:b/>
          <w:bCs/>
          <w:color w:val="C00000"/>
          <w:szCs w:val="20"/>
        </w:rPr>
        <w:fldChar w:fldCharType="separate"/>
      </w:r>
      <w:r w:rsidR="00A117B8">
        <w:rPr>
          <w:b/>
          <w:bCs/>
          <w:noProof/>
          <w:color w:val="C00000"/>
          <w:szCs w:val="20"/>
        </w:rPr>
        <w:t>14</w:t>
      </w:r>
      <w:r w:rsidRPr="00364139">
        <w:rPr>
          <w:b/>
          <w:bCs/>
          <w:color w:val="C00000"/>
          <w:szCs w:val="20"/>
        </w:rPr>
        <w:fldChar w:fldCharType="end"/>
      </w:r>
      <w:bookmarkEnd w:id="70"/>
      <w:r w:rsidRPr="00364139">
        <w:rPr>
          <w:b/>
          <w:bCs/>
          <w:color w:val="C00000"/>
          <w:szCs w:val="20"/>
        </w:rPr>
        <w:t xml:space="preserve">: </w:t>
      </w:r>
      <w:r w:rsidRPr="00364139">
        <w:rPr>
          <w:b/>
          <w:color w:val="C00000"/>
        </w:rPr>
        <w:t>Technical characteristic of aeronautical radionavigation radars, meteorological radars</w:t>
      </w:r>
      <w:r w:rsidR="003112B1" w:rsidRPr="00364139">
        <w:rPr>
          <w:b/>
          <w:color w:val="C00000"/>
        </w:rPr>
        <w:t>,</w:t>
      </w:r>
      <w:r w:rsidRPr="00364139">
        <w:rPr>
          <w:b/>
          <w:color w:val="C00000"/>
        </w:rPr>
        <w:t xml:space="preserve"> military radiolocation radars </w:t>
      </w:r>
      <w:r w:rsidR="003112B1" w:rsidRPr="00364139">
        <w:rPr>
          <w:b/>
          <w:color w:val="C00000"/>
        </w:rPr>
        <w:t xml:space="preserve">and radiodetermination systems </w:t>
      </w:r>
      <w:r w:rsidRPr="00364139">
        <w:rPr>
          <w:b/>
          <w:color w:val="C00000"/>
        </w:rPr>
        <w:t>operating in the frequency band 2700</w:t>
      </w:r>
      <w:r w:rsidR="00312EF9" w:rsidRPr="00364139">
        <w:rPr>
          <w:b/>
          <w:color w:val="C00000"/>
        </w:rPr>
        <w:t>-</w:t>
      </w:r>
      <w:r w:rsidRPr="00364139">
        <w:rPr>
          <w:b/>
          <w:color w:val="C00000"/>
        </w:rPr>
        <w:t>3400 MHz (as described in Recommendation ITU-R-M.1464</w:t>
      </w:r>
      <w:r w:rsidR="003112B1" w:rsidRPr="00364139">
        <w:rPr>
          <w:b/>
          <w:color w:val="C00000"/>
        </w:rPr>
        <w:t xml:space="preserve">, ITU-R M.1460 </w:t>
      </w:r>
      <w:r w:rsidR="00A117B8">
        <w:rPr>
          <w:b/>
          <w:color w:val="C00000"/>
        </w:rPr>
        <w:fldChar w:fldCharType="begin"/>
      </w:r>
      <w:r w:rsidR="00A117B8">
        <w:rPr>
          <w:b/>
          <w:color w:val="C00000"/>
        </w:rPr>
        <w:instrText xml:space="preserve"> REF _Ref441659998 \n \h </w:instrText>
      </w:r>
      <w:r w:rsidR="00A117B8">
        <w:rPr>
          <w:b/>
          <w:color w:val="C00000"/>
        </w:rPr>
      </w:r>
      <w:r w:rsidR="00A117B8">
        <w:rPr>
          <w:b/>
          <w:color w:val="C00000"/>
        </w:rPr>
        <w:fldChar w:fldCharType="separate"/>
      </w:r>
      <w:r w:rsidR="00A117B8">
        <w:rPr>
          <w:b/>
          <w:color w:val="C00000"/>
        </w:rPr>
        <w:t>[12]</w:t>
      </w:r>
      <w:r w:rsidR="00A117B8">
        <w:rPr>
          <w:b/>
          <w:color w:val="C00000"/>
        </w:rPr>
        <w:fldChar w:fldCharType="end"/>
      </w:r>
      <w:r w:rsidR="00A117B8">
        <w:rPr>
          <w:b/>
          <w:color w:val="C00000"/>
        </w:rPr>
        <w:t xml:space="preserve"> </w:t>
      </w:r>
      <w:r w:rsidR="003112B1" w:rsidRPr="00364139">
        <w:rPr>
          <w:b/>
          <w:color w:val="C00000"/>
        </w:rPr>
        <w:t>and ITU-R M.1465</w:t>
      </w:r>
      <w:r w:rsidR="00A117B8">
        <w:rPr>
          <w:b/>
          <w:color w:val="C00000"/>
        </w:rPr>
        <w:t xml:space="preserve"> </w:t>
      </w:r>
      <w:r w:rsidR="00A117B8">
        <w:rPr>
          <w:b/>
          <w:color w:val="C00000"/>
        </w:rPr>
        <w:fldChar w:fldCharType="begin"/>
      </w:r>
      <w:r w:rsidR="00A117B8">
        <w:rPr>
          <w:b/>
          <w:color w:val="C00000"/>
        </w:rPr>
        <w:instrText xml:space="preserve"> REF _Ref441660011 \n \h </w:instrText>
      </w:r>
      <w:r w:rsidR="00A117B8">
        <w:rPr>
          <w:b/>
          <w:color w:val="C00000"/>
        </w:rPr>
      </w:r>
      <w:r w:rsidR="00A117B8">
        <w:rPr>
          <w:b/>
          <w:color w:val="C00000"/>
        </w:rPr>
        <w:fldChar w:fldCharType="separate"/>
      </w:r>
      <w:r w:rsidR="00A117B8">
        <w:rPr>
          <w:b/>
          <w:color w:val="C00000"/>
        </w:rPr>
        <w:t>[14]</w:t>
      </w:r>
      <w:r w:rsidR="00A117B8">
        <w:rPr>
          <w:b/>
          <w:color w:val="C00000"/>
        </w:rPr>
        <w:fldChar w:fldCharType="end"/>
      </w:r>
      <w:r w:rsidRPr="00364139">
        <w:rPr>
          <w:b/>
          <w:color w:val="C00000"/>
        </w:rPr>
        <w:t>)</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496"/>
        <w:gridCol w:w="739"/>
        <w:gridCol w:w="44"/>
        <w:gridCol w:w="806"/>
        <w:gridCol w:w="851"/>
        <w:gridCol w:w="850"/>
        <w:gridCol w:w="851"/>
        <w:gridCol w:w="1275"/>
        <w:gridCol w:w="1276"/>
        <w:gridCol w:w="851"/>
        <w:gridCol w:w="816"/>
      </w:tblGrid>
      <w:tr w:rsidR="002D4314" w:rsidRPr="00364139" w:rsidTr="00312EF9">
        <w:trPr>
          <w:trHeight w:val="638"/>
          <w:tblHeader/>
          <w:jc w:val="center"/>
        </w:trPr>
        <w:tc>
          <w:tcPr>
            <w:tcW w:w="1496" w:type="dxa"/>
            <w:tcBorders>
              <w:top w:val="single" w:sz="4" w:space="0" w:color="D2232A"/>
              <w:left w:val="single" w:sz="4" w:space="0" w:color="D2232A"/>
              <w:bottom w:val="single" w:sz="4" w:space="0" w:color="FFFFFF" w:themeColor="background1"/>
              <w:right w:val="single" w:sz="4" w:space="0" w:color="FFFFFF"/>
            </w:tcBorders>
            <w:shd w:val="clear" w:color="auto" w:fill="D2232A"/>
            <w:vAlign w:val="center"/>
            <w:hideMark/>
          </w:tcPr>
          <w:bookmarkEnd w:id="69"/>
          <w:p w:rsidR="002D4314" w:rsidRPr="00364139" w:rsidRDefault="002D4314" w:rsidP="00C91061">
            <w:pPr>
              <w:spacing w:line="288" w:lineRule="auto"/>
              <w:jc w:val="center"/>
              <w:rPr>
                <w:rFonts w:cs="Arial"/>
                <w:b/>
                <w:color w:val="FFFFFF"/>
                <w:szCs w:val="20"/>
                <w:lang w:val="en-GB"/>
              </w:rPr>
            </w:pPr>
            <w:r w:rsidRPr="00364139">
              <w:rPr>
                <w:rFonts w:cs="Arial"/>
                <w:b/>
                <w:color w:val="FFFFFF" w:themeColor="background1"/>
                <w:szCs w:val="20"/>
                <w:lang w:val="en-GB"/>
              </w:rPr>
              <w:t>Type</w:t>
            </w:r>
          </w:p>
        </w:tc>
        <w:tc>
          <w:tcPr>
            <w:tcW w:w="4141" w:type="dxa"/>
            <w:gridSpan w:val="6"/>
            <w:tcBorders>
              <w:top w:val="single" w:sz="4" w:space="0" w:color="D2232A"/>
              <w:left w:val="single" w:sz="4" w:space="0" w:color="FFFFFF"/>
              <w:bottom w:val="single" w:sz="4" w:space="0" w:color="FFFFFF" w:themeColor="background1"/>
              <w:right w:val="single" w:sz="4" w:space="0" w:color="FFFFFF"/>
            </w:tcBorders>
            <w:shd w:val="clear" w:color="auto" w:fill="D2232A"/>
          </w:tcPr>
          <w:p w:rsidR="002D4314" w:rsidRPr="00364139" w:rsidRDefault="002D4314" w:rsidP="009D204C">
            <w:pPr>
              <w:spacing w:before="120" w:line="288" w:lineRule="auto"/>
              <w:jc w:val="center"/>
              <w:rPr>
                <w:rFonts w:cs="Arial"/>
                <w:b/>
                <w:color w:val="FFFFFF"/>
                <w:szCs w:val="20"/>
                <w:lang w:val="en-GB"/>
              </w:rPr>
            </w:pPr>
            <w:r w:rsidRPr="00364139">
              <w:rPr>
                <w:rFonts w:cs="Arial"/>
                <w:b/>
                <w:color w:val="FFFFFF"/>
                <w:szCs w:val="20"/>
                <w:lang w:val="en-GB"/>
              </w:rPr>
              <w:t>Aeronautical radionavigation radars</w:t>
            </w:r>
          </w:p>
        </w:tc>
        <w:tc>
          <w:tcPr>
            <w:tcW w:w="2551" w:type="dxa"/>
            <w:gridSpan w:val="2"/>
            <w:tcBorders>
              <w:top w:val="single" w:sz="4" w:space="0" w:color="D2232A"/>
              <w:left w:val="single" w:sz="4" w:space="0" w:color="FFFFFF"/>
              <w:bottom w:val="single" w:sz="4" w:space="0" w:color="FFFFFF" w:themeColor="background1"/>
              <w:right w:val="single" w:sz="4" w:space="0" w:color="FFFFFF"/>
            </w:tcBorders>
            <w:shd w:val="clear" w:color="auto" w:fill="D2232A"/>
          </w:tcPr>
          <w:p w:rsidR="002D4314" w:rsidRPr="00364139" w:rsidRDefault="002D4314" w:rsidP="009D204C">
            <w:pPr>
              <w:spacing w:before="120" w:line="288" w:lineRule="auto"/>
              <w:jc w:val="center"/>
              <w:rPr>
                <w:rFonts w:cs="Arial"/>
                <w:b/>
                <w:color w:val="FFFFFF"/>
                <w:szCs w:val="20"/>
                <w:lang w:val="en-GB"/>
              </w:rPr>
            </w:pPr>
            <w:r w:rsidRPr="00364139">
              <w:rPr>
                <w:rFonts w:cs="Arial"/>
                <w:b/>
                <w:color w:val="FFFFFF"/>
                <w:szCs w:val="20"/>
                <w:lang w:val="en-GB"/>
              </w:rPr>
              <w:t>Meteorological radars</w:t>
            </w:r>
          </w:p>
        </w:tc>
        <w:tc>
          <w:tcPr>
            <w:tcW w:w="1667" w:type="dxa"/>
            <w:gridSpan w:val="2"/>
            <w:tcBorders>
              <w:top w:val="single" w:sz="4" w:space="0" w:color="D2232A"/>
              <w:left w:val="single" w:sz="4" w:space="0" w:color="FFFFFF"/>
              <w:bottom w:val="single" w:sz="4" w:space="0" w:color="FFFFFF" w:themeColor="background1"/>
              <w:right w:val="single" w:sz="4" w:space="0" w:color="FFFFFF"/>
            </w:tcBorders>
            <w:shd w:val="clear" w:color="auto" w:fill="D2232A"/>
            <w:vAlign w:val="center"/>
            <w:hideMark/>
          </w:tcPr>
          <w:p w:rsidR="002D4314" w:rsidRPr="00364139" w:rsidRDefault="00227FD1" w:rsidP="00C91061">
            <w:pPr>
              <w:spacing w:line="288" w:lineRule="auto"/>
              <w:jc w:val="center"/>
              <w:rPr>
                <w:rFonts w:cs="Arial"/>
                <w:b/>
                <w:color w:val="FFFFFF"/>
                <w:szCs w:val="20"/>
                <w:lang w:val="en-GB"/>
              </w:rPr>
            </w:pPr>
            <w:r w:rsidRPr="00364139">
              <w:rPr>
                <w:rFonts w:cs="Arial"/>
                <w:b/>
                <w:color w:val="FFFFFF"/>
                <w:szCs w:val="20"/>
                <w:lang w:val="en-GB"/>
              </w:rPr>
              <w:t>Defence</w:t>
            </w:r>
            <w:r w:rsidR="00686086" w:rsidRPr="00364139">
              <w:rPr>
                <w:rFonts w:cs="Arial"/>
                <w:b/>
                <w:color w:val="FFFFFF"/>
                <w:szCs w:val="20"/>
                <w:lang w:val="en-GB"/>
              </w:rPr>
              <w:t xml:space="preserve"> </w:t>
            </w:r>
            <w:r w:rsidR="002D4314" w:rsidRPr="00364139">
              <w:rPr>
                <w:rFonts w:cs="Arial"/>
                <w:b/>
                <w:color w:val="FFFFFF"/>
                <w:szCs w:val="20"/>
                <w:lang w:val="en-GB"/>
              </w:rPr>
              <w:t>Radars</w:t>
            </w:r>
          </w:p>
        </w:tc>
      </w:tr>
      <w:tr w:rsidR="00312EF9" w:rsidRPr="00364139" w:rsidTr="00312EF9">
        <w:trPr>
          <w:trHeight w:val="636"/>
          <w:jc w:val="center"/>
        </w:trPr>
        <w:tc>
          <w:tcPr>
            <w:tcW w:w="1496" w:type="dxa"/>
            <w:tcBorders>
              <w:top w:val="single" w:sz="4" w:space="0" w:color="FFFFFF" w:themeColor="background1"/>
              <w:left w:val="single" w:sz="4" w:space="0" w:color="D2232A"/>
              <w:bottom w:val="single" w:sz="4" w:space="0" w:color="D2232A"/>
              <w:right w:val="single" w:sz="4" w:space="0" w:color="FFFFFF" w:themeColor="background1"/>
            </w:tcBorders>
            <w:shd w:val="clear" w:color="auto" w:fill="D2232A"/>
            <w:vAlign w:val="center"/>
            <w:hideMark/>
          </w:tcPr>
          <w:p w:rsidR="002D4314" w:rsidRPr="00364139" w:rsidRDefault="002D4314" w:rsidP="00C91061">
            <w:pPr>
              <w:spacing w:line="288" w:lineRule="auto"/>
              <w:jc w:val="center"/>
              <w:rPr>
                <w:rFonts w:cs="Arial"/>
                <w:b/>
                <w:color w:val="FFFFFF" w:themeColor="background1"/>
                <w:szCs w:val="20"/>
                <w:lang w:val="en-GB"/>
              </w:rPr>
            </w:pPr>
          </w:p>
        </w:tc>
        <w:tc>
          <w:tcPr>
            <w:tcW w:w="783" w:type="dxa"/>
            <w:gridSpan w:val="2"/>
            <w:tcBorders>
              <w:top w:val="single" w:sz="4" w:space="0" w:color="FFFFFF" w:themeColor="background1"/>
              <w:left w:val="single" w:sz="4" w:space="0" w:color="FFFFFF" w:themeColor="background1"/>
              <w:right w:val="single" w:sz="4" w:space="0" w:color="FFFFFF" w:themeColor="background1"/>
            </w:tcBorders>
            <w:shd w:val="clear" w:color="auto" w:fill="D2232A"/>
          </w:tcPr>
          <w:p w:rsidR="002D4314" w:rsidRPr="00364139" w:rsidRDefault="002D4314" w:rsidP="00406CAE">
            <w:pPr>
              <w:spacing w:line="288" w:lineRule="auto"/>
              <w:jc w:val="center"/>
              <w:rPr>
                <w:rFonts w:cs="Arial"/>
                <w:b/>
                <w:color w:val="FFFFFF"/>
                <w:szCs w:val="20"/>
                <w:lang w:val="en-GB"/>
              </w:rPr>
            </w:pPr>
            <w:r w:rsidRPr="00364139">
              <w:rPr>
                <w:rFonts w:cs="Arial"/>
                <w:b/>
                <w:color w:val="FFFFFF"/>
                <w:szCs w:val="20"/>
                <w:lang w:val="en-GB"/>
              </w:rPr>
              <w:t>Radar A</w:t>
            </w:r>
          </w:p>
        </w:tc>
        <w:tc>
          <w:tcPr>
            <w:tcW w:w="806" w:type="dxa"/>
            <w:tcBorders>
              <w:top w:val="single" w:sz="4" w:space="0" w:color="FFFFFF" w:themeColor="background1"/>
              <w:left w:val="single" w:sz="4" w:space="0" w:color="FFFFFF" w:themeColor="background1"/>
              <w:right w:val="single" w:sz="4" w:space="0" w:color="FFFFFF" w:themeColor="background1"/>
            </w:tcBorders>
            <w:shd w:val="clear" w:color="auto" w:fill="D2232A"/>
          </w:tcPr>
          <w:p w:rsidR="002D4314" w:rsidRPr="00364139" w:rsidRDefault="002D4314" w:rsidP="00406CAE">
            <w:pPr>
              <w:spacing w:line="288" w:lineRule="auto"/>
              <w:jc w:val="center"/>
              <w:rPr>
                <w:rFonts w:cs="Arial"/>
                <w:b/>
                <w:color w:val="FFFFFF"/>
                <w:szCs w:val="20"/>
                <w:lang w:val="en-GB"/>
              </w:rPr>
            </w:pPr>
            <w:r w:rsidRPr="00364139">
              <w:rPr>
                <w:rFonts w:cs="Arial"/>
                <w:b/>
                <w:color w:val="FFFFFF"/>
                <w:szCs w:val="20"/>
                <w:lang w:val="en-GB"/>
              </w:rPr>
              <w:t>Radar B</w:t>
            </w:r>
          </w:p>
        </w:tc>
        <w:tc>
          <w:tcPr>
            <w:tcW w:w="851" w:type="dxa"/>
            <w:tcBorders>
              <w:top w:val="single" w:sz="4" w:space="0" w:color="FFFFFF" w:themeColor="background1"/>
              <w:left w:val="single" w:sz="4" w:space="0" w:color="FFFFFF" w:themeColor="background1"/>
              <w:right w:val="single" w:sz="4" w:space="0" w:color="FFFFFF" w:themeColor="background1"/>
            </w:tcBorders>
            <w:shd w:val="clear" w:color="auto" w:fill="D2232A"/>
          </w:tcPr>
          <w:p w:rsidR="002D4314" w:rsidRPr="00364139" w:rsidRDefault="002D4314" w:rsidP="00406CAE">
            <w:pPr>
              <w:spacing w:line="288" w:lineRule="auto"/>
              <w:jc w:val="center"/>
              <w:rPr>
                <w:rFonts w:cs="Arial"/>
                <w:b/>
                <w:color w:val="FFFFFF"/>
                <w:szCs w:val="20"/>
                <w:lang w:val="en-GB"/>
              </w:rPr>
            </w:pPr>
            <w:r w:rsidRPr="00364139">
              <w:rPr>
                <w:rFonts w:cs="Arial"/>
                <w:b/>
                <w:color w:val="FFFFFF"/>
                <w:szCs w:val="20"/>
                <w:lang w:val="en-GB"/>
              </w:rPr>
              <w:t>Radar C</w:t>
            </w:r>
          </w:p>
        </w:tc>
        <w:tc>
          <w:tcPr>
            <w:tcW w:w="850" w:type="dxa"/>
            <w:tcBorders>
              <w:top w:val="single" w:sz="4" w:space="0" w:color="FFFFFF" w:themeColor="background1"/>
              <w:left w:val="single" w:sz="4" w:space="0" w:color="FFFFFF" w:themeColor="background1"/>
              <w:right w:val="single" w:sz="4" w:space="0" w:color="FFFFFF" w:themeColor="background1"/>
            </w:tcBorders>
            <w:shd w:val="clear" w:color="auto" w:fill="D2232A"/>
          </w:tcPr>
          <w:p w:rsidR="002D4314" w:rsidRPr="00364139" w:rsidRDefault="002D4314" w:rsidP="00406CAE">
            <w:pPr>
              <w:spacing w:line="288" w:lineRule="auto"/>
              <w:jc w:val="center"/>
              <w:rPr>
                <w:rFonts w:cs="Arial"/>
                <w:b/>
                <w:color w:val="FFFFFF"/>
                <w:szCs w:val="20"/>
                <w:lang w:val="en-GB"/>
              </w:rPr>
            </w:pPr>
            <w:r w:rsidRPr="00364139">
              <w:rPr>
                <w:rFonts w:cs="Arial"/>
                <w:b/>
                <w:color w:val="FFFFFF"/>
                <w:szCs w:val="20"/>
                <w:lang w:val="en-GB"/>
              </w:rPr>
              <w:t>Radar E</w:t>
            </w:r>
          </w:p>
        </w:tc>
        <w:tc>
          <w:tcPr>
            <w:tcW w:w="851" w:type="dxa"/>
            <w:tcBorders>
              <w:top w:val="single" w:sz="4" w:space="0" w:color="FFFFFF" w:themeColor="background1"/>
              <w:left w:val="single" w:sz="4" w:space="0" w:color="FFFFFF" w:themeColor="background1"/>
              <w:right w:val="single" w:sz="4" w:space="0" w:color="FFFFFF" w:themeColor="background1"/>
            </w:tcBorders>
            <w:shd w:val="clear" w:color="auto" w:fill="D2232A"/>
          </w:tcPr>
          <w:p w:rsidR="002D4314" w:rsidRPr="00364139" w:rsidRDefault="002D4314" w:rsidP="00406CAE">
            <w:pPr>
              <w:spacing w:line="288" w:lineRule="auto"/>
              <w:jc w:val="center"/>
              <w:rPr>
                <w:rFonts w:cs="Arial"/>
                <w:b/>
                <w:color w:val="FFFFFF"/>
                <w:szCs w:val="20"/>
                <w:lang w:val="en-GB"/>
              </w:rPr>
            </w:pPr>
            <w:r w:rsidRPr="00364139">
              <w:rPr>
                <w:rFonts w:cs="Arial"/>
                <w:b/>
                <w:color w:val="FFFFFF"/>
                <w:szCs w:val="20"/>
                <w:lang w:val="en-GB"/>
              </w:rPr>
              <w:t>Radar F</w:t>
            </w:r>
          </w:p>
        </w:tc>
        <w:tc>
          <w:tcPr>
            <w:tcW w:w="1275" w:type="dxa"/>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tcPr>
          <w:p w:rsidR="003D439A" w:rsidRPr="00364139" w:rsidRDefault="002D4314" w:rsidP="00406CAE">
            <w:pPr>
              <w:spacing w:line="288" w:lineRule="auto"/>
              <w:jc w:val="center"/>
              <w:rPr>
                <w:rFonts w:cs="Arial"/>
                <w:b/>
                <w:color w:val="FFFFFF"/>
                <w:szCs w:val="20"/>
                <w:lang w:val="en-GB"/>
              </w:rPr>
            </w:pPr>
            <w:r w:rsidRPr="00364139">
              <w:rPr>
                <w:rFonts w:cs="Arial"/>
                <w:b/>
                <w:color w:val="FFFFFF"/>
                <w:szCs w:val="20"/>
                <w:lang w:val="en-GB"/>
              </w:rPr>
              <w:t xml:space="preserve">Radar </w:t>
            </w:r>
          </w:p>
          <w:p w:rsidR="002D4314" w:rsidRPr="00364139" w:rsidRDefault="002D4314" w:rsidP="00406CAE">
            <w:pPr>
              <w:spacing w:line="288" w:lineRule="auto"/>
              <w:jc w:val="center"/>
              <w:rPr>
                <w:rFonts w:cs="Arial"/>
                <w:b/>
                <w:color w:val="FFFFFF"/>
                <w:szCs w:val="20"/>
                <w:lang w:val="en-GB"/>
              </w:rPr>
            </w:pPr>
            <w:r w:rsidRPr="00364139">
              <w:rPr>
                <w:rFonts w:cs="Arial"/>
                <w:b/>
                <w:color w:val="FFFFFF"/>
                <w:szCs w:val="20"/>
                <w:lang w:val="en-GB"/>
              </w:rPr>
              <w:t>G</w:t>
            </w:r>
          </w:p>
        </w:tc>
        <w:tc>
          <w:tcPr>
            <w:tcW w:w="1276" w:type="dxa"/>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tcPr>
          <w:p w:rsidR="003D439A" w:rsidRPr="00364139" w:rsidRDefault="002D4314" w:rsidP="00406CAE">
            <w:pPr>
              <w:spacing w:line="288" w:lineRule="auto"/>
              <w:jc w:val="center"/>
              <w:rPr>
                <w:rFonts w:cs="Arial"/>
                <w:b/>
                <w:color w:val="FFFFFF"/>
                <w:szCs w:val="20"/>
                <w:lang w:val="en-GB"/>
              </w:rPr>
            </w:pPr>
            <w:r w:rsidRPr="00364139">
              <w:rPr>
                <w:rFonts w:cs="Arial"/>
                <w:b/>
                <w:color w:val="FFFFFF"/>
                <w:szCs w:val="20"/>
                <w:lang w:val="en-GB"/>
              </w:rPr>
              <w:t xml:space="preserve">Radar </w:t>
            </w:r>
          </w:p>
          <w:p w:rsidR="002D4314" w:rsidRPr="00364139" w:rsidRDefault="002D4314" w:rsidP="00406CAE">
            <w:pPr>
              <w:spacing w:line="288" w:lineRule="auto"/>
              <w:jc w:val="center"/>
              <w:rPr>
                <w:rFonts w:cs="Arial"/>
                <w:b/>
                <w:color w:val="FFFFFF"/>
                <w:szCs w:val="20"/>
                <w:lang w:val="en-GB"/>
              </w:rPr>
            </w:pPr>
            <w:r w:rsidRPr="00364139">
              <w:rPr>
                <w:rFonts w:cs="Arial"/>
                <w:b/>
                <w:color w:val="FFFFFF"/>
                <w:szCs w:val="20"/>
                <w:lang w:val="en-GB"/>
              </w:rPr>
              <w:t>H</w:t>
            </w:r>
          </w:p>
        </w:tc>
        <w:tc>
          <w:tcPr>
            <w:tcW w:w="851" w:type="dxa"/>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vAlign w:val="center"/>
            <w:hideMark/>
          </w:tcPr>
          <w:p w:rsidR="002D4314" w:rsidRPr="00364139" w:rsidRDefault="002D4314" w:rsidP="00406CAE">
            <w:pPr>
              <w:spacing w:line="288" w:lineRule="auto"/>
              <w:jc w:val="center"/>
              <w:rPr>
                <w:rFonts w:cs="Arial"/>
                <w:b/>
                <w:color w:val="FFFFFF"/>
                <w:szCs w:val="20"/>
                <w:lang w:val="en-GB"/>
              </w:rPr>
            </w:pPr>
            <w:r w:rsidRPr="00364139">
              <w:rPr>
                <w:rFonts w:cs="Arial"/>
                <w:b/>
                <w:color w:val="FFFFFF"/>
                <w:szCs w:val="20"/>
                <w:lang w:val="en-GB"/>
              </w:rPr>
              <w:t>Radar I</w:t>
            </w:r>
          </w:p>
        </w:tc>
        <w:tc>
          <w:tcPr>
            <w:tcW w:w="816" w:type="dxa"/>
            <w:tcBorders>
              <w:top w:val="single" w:sz="4" w:space="0" w:color="FFFFFF" w:themeColor="background1"/>
              <w:left w:val="single" w:sz="4" w:space="0" w:color="FFFFFF" w:themeColor="background1"/>
              <w:bottom w:val="single" w:sz="4" w:space="0" w:color="D2232A"/>
              <w:right w:val="single" w:sz="4" w:space="0" w:color="D2232A"/>
            </w:tcBorders>
            <w:shd w:val="clear" w:color="auto" w:fill="D2232A"/>
            <w:vAlign w:val="center"/>
          </w:tcPr>
          <w:p w:rsidR="002D4314" w:rsidRPr="00364139" w:rsidRDefault="002D4314" w:rsidP="00406CAE">
            <w:pPr>
              <w:spacing w:line="288" w:lineRule="auto"/>
              <w:jc w:val="center"/>
              <w:rPr>
                <w:rFonts w:cs="Arial"/>
                <w:b/>
                <w:color w:val="FFFFFF"/>
                <w:szCs w:val="20"/>
                <w:lang w:val="en-GB"/>
              </w:rPr>
            </w:pPr>
            <w:r w:rsidRPr="00364139">
              <w:rPr>
                <w:rFonts w:cs="Arial"/>
                <w:b/>
                <w:color w:val="FFFFFF"/>
                <w:szCs w:val="20"/>
                <w:lang w:val="en-GB"/>
              </w:rPr>
              <w:t>Radar J</w:t>
            </w:r>
          </w:p>
        </w:tc>
      </w:tr>
      <w:tr w:rsidR="002D4314" w:rsidRPr="00364139" w:rsidTr="00312EF9">
        <w:trPr>
          <w:trHeight w:val="527"/>
          <w:jc w:val="center"/>
        </w:trPr>
        <w:tc>
          <w:tcPr>
            <w:tcW w:w="1496" w:type="dxa"/>
            <w:tcBorders>
              <w:top w:val="single" w:sz="4" w:space="0" w:color="D2232A"/>
              <w:left w:val="single" w:sz="4" w:space="0" w:color="D2232A"/>
              <w:bottom w:val="single" w:sz="4" w:space="0" w:color="D2232A"/>
              <w:right w:val="single" w:sz="4" w:space="0" w:color="D2232A"/>
            </w:tcBorders>
            <w:vAlign w:val="center"/>
            <w:hideMark/>
          </w:tcPr>
          <w:p w:rsidR="002D4314" w:rsidRPr="00364139" w:rsidRDefault="002D4314" w:rsidP="00C91061">
            <w:pPr>
              <w:rPr>
                <w:rFonts w:cs="Arial"/>
                <w:szCs w:val="20"/>
                <w:lang w:val="en-GB"/>
              </w:rPr>
            </w:pPr>
            <w:r w:rsidRPr="00364139">
              <w:rPr>
                <w:rFonts w:cs="Arial"/>
                <w:szCs w:val="20"/>
                <w:lang w:val="en-GB" w:eastAsia="ru-RU"/>
              </w:rPr>
              <w:t>Operation frequency range, MHz</w:t>
            </w:r>
          </w:p>
        </w:tc>
        <w:tc>
          <w:tcPr>
            <w:tcW w:w="4141" w:type="dxa"/>
            <w:gridSpan w:val="6"/>
            <w:tcBorders>
              <w:left w:val="single" w:sz="4" w:space="0" w:color="D2232A"/>
              <w:right w:val="single" w:sz="4" w:space="0" w:color="D2232A"/>
            </w:tcBorders>
          </w:tcPr>
          <w:p w:rsidR="002D4314" w:rsidRPr="00364139" w:rsidRDefault="009D204C" w:rsidP="009D204C">
            <w:pPr>
              <w:spacing w:before="240"/>
              <w:rPr>
                <w:rFonts w:cs="Arial"/>
                <w:szCs w:val="20"/>
                <w:lang w:val="en-GB"/>
              </w:rPr>
            </w:pPr>
            <w:r>
              <w:rPr>
                <w:rFonts w:cs="Arial"/>
                <w:szCs w:val="20"/>
                <w:lang w:val="en-GB"/>
              </w:rPr>
              <w:t>2700-</w:t>
            </w:r>
            <w:r w:rsidR="002D4314" w:rsidRPr="00364139">
              <w:rPr>
                <w:rFonts w:cs="Arial"/>
                <w:szCs w:val="20"/>
                <w:lang w:val="en-GB"/>
              </w:rPr>
              <w:t>3100</w:t>
            </w:r>
          </w:p>
        </w:tc>
        <w:tc>
          <w:tcPr>
            <w:tcW w:w="1275" w:type="dxa"/>
            <w:tcBorders>
              <w:top w:val="single" w:sz="4" w:space="0" w:color="D2232A"/>
              <w:left w:val="single" w:sz="4" w:space="0" w:color="D2232A"/>
              <w:right w:val="single" w:sz="4" w:space="0" w:color="D2232A"/>
            </w:tcBorders>
          </w:tcPr>
          <w:p w:rsidR="002D4314" w:rsidRPr="00364139" w:rsidRDefault="002D4314" w:rsidP="0087796A">
            <w:pPr>
              <w:spacing w:before="240"/>
              <w:jc w:val="center"/>
              <w:rPr>
                <w:rFonts w:cs="Arial"/>
                <w:szCs w:val="20"/>
                <w:lang w:val="en-GB"/>
              </w:rPr>
            </w:pPr>
            <w:r w:rsidRPr="00364139">
              <w:rPr>
                <w:rFonts w:cs="Arial"/>
                <w:szCs w:val="20"/>
                <w:lang w:val="en-GB"/>
              </w:rPr>
              <w:t>2700</w:t>
            </w:r>
            <w:r w:rsidR="00312EF9" w:rsidRPr="00364139">
              <w:rPr>
                <w:rFonts w:cs="Arial"/>
                <w:szCs w:val="20"/>
                <w:lang w:val="en-GB"/>
              </w:rPr>
              <w:t>-</w:t>
            </w:r>
            <w:r w:rsidRPr="00364139">
              <w:rPr>
                <w:rFonts w:cs="Arial"/>
                <w:szCs w:val="20"/>
                <w:lang w:val="en-GB"/>
              </w:rPr>
              <w:t>3000</w:t>
            </w:r>
          </w:p>
        </w:tc>
        <w:tc>
          <w:tcPr>
            <w:tcW w:w="1276" w:type="dxa"/>
            <w:tcBorders>
              <w:top w:val="single" w:sz="4" w:space="0" w:color="D2232A"/>
              <w:left w:val="single" w:sz="4" w:space="0" w:color="D2232A"/>
              <w:right w:val="single" w:sz="4" w:space="0" w:color="D2232A"/>
            </w:tcBorders>
          </w:tcPr>
          <w:p w:rsidR="002D4314" w:rsidRPr="00364139" w:rsidRDefault="002D4314" w:rsidP="0087796A">
            <w:pPr>
              <w:spacing w:before="240"/>
              <w:jc w:val="center"/>
              <w:rPr>
                <w:rFonts w:cs="Arial"/>
                <w:szCs w:val="20"/>
                <w:lang w:val="en-GB"/>
              </w:rPr>
            </w:pPr>
            <w:r w:rsidRPr="00364139">
              <w:rPr>
                <w:rFonts w:cs="Arial"/>
                <w:szCs w:val="20"/>
                <w:lang w:val="en-GB"/>
              </w:rPr>
              <w:t>2700</w:t>
            </w:r>
            <w:r w:rsidR="00312EF9" w:rsidRPr="00364139">
              <w:rPr>
                <w:rFonts w:cs="Arial"/>
                <w:szCs w:val="20"/>
                <w:lang w:val="en-GB"/>
              </w:rPr>
              <w:t>-</w:t>
            </w:r>
            <w:r w:rsidRPr="00364139">
              <w:rPr>
                <w:rFonts w:cs="Arial"/>
                <w:szCs w:val="20"/>
                <w:lang w:val="en-GB"/>
              </w:rPr>
              <w:t>2900</w:t>
            </w:r>
          </w:p>
        </w:tc>
        <w:tc>
          <w:tcPr>
            <w:tcW w:w="1667" w:type="dxa"/>
            <w:gridSpan w:val="2"/>
            <w:tcBorders>
              <w:top w:val="single" w:sz="4" w:space="0" w:color="D2232A"/>
              <w:left w:val="single" w:sz="4" w:space="0" w:color="D2232A"/>
              <w:right w:val="single" w:sz="4" w:space="0" w:color="D2232A"/>
            </w:tcBorders>
            <w:vAlign w:val="center"/>
            <w:hideMark/>
          </w:tcPr>
          <w:p w:rsidR="002D4314" w:rsidRPr="00364139" w:rsidRDefault="00312EF9" w:rsidP="00C91061">
            <w:pPr>
              <w:jc w:val="center"/>
              <w:rPr>
                <w:rFonts w:cs="Arial"/>
                <w:szCs w:val="20"/>
                <w:lang w:val="en-GB"/>
              </w:rPr>
            </w:pPr>
            <w:r w:rsidRPr="00364139">
              <w:rPr>
                <w:rFonts w:cs="Arial"/>
                <w:szCs w:val="20"/>
                <w:lang w:val="en-GB"/>
              </w:rPr>
              <w:t>2700-</w:t>
            </w:r>
            <w:r w:rsidR="002D4314" w:rsidRPr="00364139">
              <w:rPr>
                <w:rFonts w:cs="Arial"/>
                <w:szCs w:val="20"/>
                <w:lang w:val="en-GB"/>
              </w:rPr>
              <w:t>3100</w:t>
            </w:r>
          </w:p>
        </w:tc>
      </w:tr>
      <w:tr w:rsidR="009D204C" w:rsidRPr="00364139" w:rsidTr="009D204C">
        <w:trPr>
          <w:trHeight w:val="527"/>
          <w:jc w:val="center"/>
        </w:trPr>
        <w:tc>
          <w:tcPr>
            <w:tcW w:w="1496" w:type="dxa"/>
            <w:tcBorders>
              <w:top w:val="single" w:sz="4" w:space="0" w:color="D2232A"/>
              <w:left w:val="single" w:sz="4" w:space="0" w:color="D2232A"/>
              <w:bottom w:val="single" w:sz="4" w:space="0" w:color="D2232A"/>
              <w:right w:val="single" w:sz="4" w:space="0" w:color="D2232A"/>
            </w:tcBorders>
            <w:vAlign w:val="center"/>
            <w:hideMark/>
          </w:tcPr>
          <w:p w:rsidR="009D204C" w:rsidRPr="00364139" w:rsidRDefault="009D204C" w:rsidP="00C91061">
            <w:pPr>
              <w:rPr>
                <w:rFonts w:cs="Arial"/>
                <w:szCs w:val="20"/>
                <w:lang w:val="en-GB"/>
              </w:rPr>
            </w:pPr>
            <w:r w:rsidRPr="00364139">
              <w:rPr>
                <w:rFonts w:cs="Arial"/>
                <w:szCs w:val="20"/>
                <w:lang w:val="en-GB" w:eastAsia="ru-RU"/>
              </w:rPr>
              <w:t>Receiver gain, Grec, dBi</w:t>
            </w:r>
          </w:p>
        </w:tc>
        <w:tc>
          <w:tcPr>
            <w:tcW w:w="739" w:type="dxa"/>
            <w:tcBorders>
              <w:left w:val="single" w:sz="4" w:space="0" w:color="D2232A"/>
              <w:right w:val="single" w:sz="4" w:space="0" w:color="D2232A"/>
            </w:tcBorders>
          </w:tcPr>
          <w:p w:rsidR="009D204C" w:rsidRPr="00364139" w:rsidRDefault="009D204C" w:rsidP="009D204C">
            <w:pPr>
              <w:rPr>
                <w:rFonts w:cs="Arial"/>
                <w:szCs w:val="20"/>
                <w:lang w:val="en-GB"/>
              </w:rPr>
            </w:pPr>
            <w:r w:rsidRPr="00364139">
              <w:rPr>
                <w:rFonts w:cs="Arial"/>
                <w:szCs w:val="20"/>
                <w:lang w:val="en-GB"/>
              </w:rPr>
              <w:t>33.5</w:t>
            </w:r>
          </w:p>
        </w:tc>
        <w:tc>
          <w:tcPr>
            <w:tcW w:w="850" w:type="dxa"/>
            <w:gridSpan w:val="2"/>
            <w:tcBorders>
              <w:left w:val="single" w:sz="4" w:space="0" w:color="D2232A"/>
              <w:right w:val="single" w:sz="4" w:space="0" w:color="D2232A"/>
            </w:tcBorders>
          </w:tcPr>
          <w:p w:rsidR="009D204C" w:rsidRPr="00364139" w:rsidRDefault="009D204C" w:rsidP="009D204C">
            <w:pPr>
              <w:rPr>
                <w:rFonts w:cs="Arial"/>
                <w:szCs w:val="20"/>
                <w:lang w:val="en-GB"/>
              </w:rPr>
            </w:pPr>
            <w:r w:rsidRPr="00364139">
              <w:rPr>
                <w:rFonts w:cs="Arial"/>
                <w:szCs w:val="20"/>
                <w:lang w:val="en-GB"/>
              </w:rPr>
              <w:t>33.5</w:t>
            </w:r>
          </w:p>
        </w:tc>
        <w:tc>
          <w:tcPr>
            <w:tcW w:w="851" w:type="dxa"/>
            <w:tcBorders>
              <w:left w:val="single" w:sz="4" w:space="0" w:color="D2232A"/>
              <w:right w:val="single" w:sz="4" w:space="0" w:color="D2232A"/>
            </w:tcBorders>
          </w:tcPr>
          <w:p w:rsidR="009D204C" w:rsidRPr="00364139" w:rsidRDefault="009D204C" w:rsidP="009D204C">
            <w:pPr>
              <w:rPr>
                <w:rFonts w:cs="Arial"/>
                <w:szCs w:val="20"/>
                <w:lang w:val="en-GB"/>
              </w:rPr>
            </w:pPr>
            <w:r w:rsidRPr="00364139">
              <w:rPr>
                <w:rFonts w:cs="Arial"/>
                <w:szCs w:val="20"/>
                <w:lang w:val="en-GB"/>
              </w:rPr>
              <w:t>34</w:t>
            </w:r>
          </w:p>
        </w:tc>
        <w:tc>
          <w:tcPr>
            <w:tcW w:w="850" w:type="dxa"/>
            <w:tcBorders>
              <w:left w:val="single" w:sz="4" w:space="0" w:color="D2232A"/>
              <w:right w:val="single" w:sz="4" w:space="0" w:color="D2232A"/>
            </w:tcBorders>
          </w:tcPr>
          <w:p w:rsidR="009D204C" w:rsidRPr="00364139" w:rsidRDefault="009D204C" w:rsidP="009D204C">
            <w:pPr>
              <w:rPr>
                <w:rFonts w:cs="Arial"/>
                <w:szCs w:val="20"/>
                <w:lang w:val="en-GB"/>
              </w:rPr>
            </w:pPr>
            <w:r w:rsidRPr="00364139">
              <w:rPr>
                <w:rFonts w:cs="Arial"/>
                <w:szCs w:val="20"/>
                <w:lang w:val="en-GB"/>
              </w:rPr>
              <w:t>34.3</w:t>
            </w:r>
          </w:p>
        </w:tc>
        <w:tc>
          <w:tcPr>
            <w:tcW w:w="851" w:type="dxa"/>
            <w:tcBorders>
              <w:left w:val="single" w:sz="4" w:space="0" w:color="D2232A"/>
              <w:right w:val="single" w:sz="4" w:space="0" w:color="D2232A"/>
            </w:tcBorders>
          </w:tcPr>
          <w:p w:rsidR="009D204C" w:rsidRPr="00364139" w:rsidRDefault="009D204C" w:rsidP="009D204C">
            <w:pPr>
              <w:rPr>
                <w:rFonts w:cs="Arial"/>
                <w:szCs w:val="20"/>
                <w:lang w:val="en-GB"/>
              </w:rPr>
            </w:pPr>
            <w:r w:rsidRPr="00364139">
              <w:rPr>
                <w:rFonts w:cs="Arial"/>
                <w:szCs w:val="20"/>
                <w:lang w:val="en-GB"/>
              </w:rPr>
              <w:t>33.5</w:t>
            </w:r>
          </w:p>
        </w:tc>
        <w:tc>
          <w:tcPr>
            <w:tcW w:w="1275" w:type="dxa"/>
            <w:tcBorders>
              <w:left w:val="single" w:sz="4" w:space="0" w:color="D2232A"/>
              <w:right w:val="single" w:sz="4" w:space="0" w:color="D2232A"/>
            </w:tcBorders>
          </w:tcPr>
          <w:p w:rsidR="009D204C" w:rsidRPr="00364139" w:rsidRDefault="009D204C" w:rsidP="009D204C">
            <w:pPr>
              <w:rPr>
                <w:rFonts w:cs="Arial"/>
                <w:szCs w:val="20"/>
                <w:lang w:val="en-GB"/>
              </w:rPr>
            </w:pPr>
            <w:r w:rsidRPr="00364139">
              <w:rPr>
                <w:rFonts w:cs="Arial"/>
                <w:szCs w:val="20"/>
                <w:lang w:val="en-GB"/>
              </w:rPr>
              <w:t>45.7</w:t>
            </w:r>
          </w:p>
        </w:tc>
        <w:tc>
          <w:tcPr>
            <w:tcW w:w="1276" w:type="dxa"/>
            <w:tcBorders>
              <w:left w:val="single" w:sz="4" w:space="0" w:color="D2232A"/>
              <w:right w:val="single" w:sz="4" w:space="0" w:color="D2232A"/>
            </w:tcBorders>
          </w:tcPr>
          <w:p w:rsidR="009D204C" w:rsidRPr="00364139" w:rsidRDefault="009D204C" w:rsidP="009D204C">
            <w:pPr>
              <w:rPr>
                <w:rFonts w:cs="Arial"/>
                <w:szCs w:val="20"/>
                <w:lang w:val="en-GB"/>
              </w:rPr>
            </w:pPr>
            <w:r w:rsidRPr="00364139">
              <w:rPr>
                <w:rFonts w:cs="Arial"/>
                <w:szCs w:val="20"/>
                <w:lang w:val="en-GB"/>
              </w:rPr>
              <w:t>38</w:t>
            </w:r>
          </w:p>
        </w:tc>
        <w:tc>
          <w:tcPr>
            <w:tcW w:w="851" w:type="dxa"/>
            <w:tcBorders>
              <w:left w:val="single" w:sz="4" w:space="0" w:color="D2232A"/>
              <w:right w:val="single" w:sz="4" w:space="0" w:color="D2232A"/>
            </w:tcBorders>
            <w:hideMark/>
          </w:tcPr>
          <w:p w:rsidR="009D204C" w:rsidRPr="00364139" w:rsidRDefault="009D204C" w:rsidP="009D204C">
            <w:pPr>
              <w:rPr>
                <w:rFonts w:cs="Arial"/>
                <w:szCs w:val="20"/>
                <w:lang w:val="en-GB"/>
              </w:rPr>
            </w:pPr>
            <w:r>
              <w:rPr>
                <w:rFonts w:cs="Arial"/>
                <w:szCs w:val="20"/>
                <w:lang w:val="en-GB"/>
              </w:rPr>
              <w:t>33.5</w:t>
            </w:r>
          </w:p>
        </w:tc>
        <w:tc>
          <w:tcPr>
            <w:tcW w:w="816" w:type="dxa"/>
            <w:tcBorders>
              <w:left w:val="single" w:sz="4" w:space="0" w:color="D2232A"/>
              <w:right w:val="single" w:sz="4" w:space="0" w:color="D2232A"/>
            </w:tcBorders>
          </w:tcPr>
          <w:p w:rsidR="009D204C" w:rsidRPr="00364139" w:rsidRDefault="009D204C" w:rsidP="009D204C">
            <w:pPr>
              <w:rPr>
                <w:rFonts w:cs="Arial"/>
                <w:szCs w:val="20"/>
                <w:lang w:val="en-GB"/>
              </w:rPr>
            </w:pPr>
            <w:r>
              <w:rPr>
                <w:rFonts w:cs="Arial"/>
                <w:szCs w:val="20"/>
                <w:lang w:val="en-GB"/>
              </w:rPr>
              <w:t>40</w:t>
            </w:r>
          </w:p>
        </w:tc>
      </w:tr>
      <w:tr w:rsidR="009D204C" w:rsidRPr="00364139" w:rsidTr="009D204C">
        <w:trPr>
          <w:trHeight w:val="527"/>
          <w:jc w:val="center"/>
        </w:trPr>
        <w:tc>
          <w:tcPr>
            <w:tcW w:w="1496" w:type="dxa"/>
            <w:tcBorders>
              <w:top w:val="single" w:sz="4" w:space="0" w:color="D2232A"/>
              <w:left w:val="single" w:sz="4" w:space="0" w:color="D2232A"/>
              <w:bottom w:val="single" w:sz="4" w:space="0" w:color="D2232A"/>
              <w:right w:val="single" w:sz="4" w:space="0" w:color="D2232A"/>
            </w:tcBorders>
            <w:vAlign w:val="center"/>
            <w:hideMark/>
          </w:tcPr>
          <w:p w:rsidR="009D204C" w:rsidRPr="00364139" w:rsidRDefault="009D204C" w:rsidP="00C91061">
            <w:pPr>
              <w:rPr>
                <w:rFonts w:cs="Arial"/>
                <w:szCs w:val="20"/>
                <w:lang w:val="en-GB"/>
              </w:rPr>
            </w:pPr>
            <w:r w:rsidRPr="00364139">
              <w:rPr>
                <w:rFonts w:cs="Arial"/>
                <w:szCs w:val="20"/>
                <w:lang w:val="en-GB" w:eastAsia="ru-RU"/>
              </w:rPr>
              <w:t>Receiver noise figure, NF, dB</w:t>
            </w:r>
          </w:p>
        </w:tc>
        <w:tc>
          <w:tcPr>
            <w:tcW w:w="739" w:type="dxa"/>
            <w:tcBorders>
              <w:left w:val="single" w:sz="4" w:space="0" w:color="D2232A"/>
              <w:right w:val="single" w:sz="4" w:space="0" w:color="D2232A"/>
            </w:tcBorders>
          </w:tcPr>
          <w:p w:rsidR="009D204C" w:rsidRPr="00364139" w:rsidRDefault="009D204C" w:rsidP="009D204C">
            <w:pPr>
              <w:rPr>
                <w:rFonts w:cs="Arial"/>
                <w:szCs w:val="20"/>
                <w:lang w:val="en-GB"/>
              </w:rPr>
            </w:pPr>
            <w:r w:rsidRPr="00364139">
              <w:rPr>
                <w:rFonts w:cs="Arial"/>
                <w:szCs w:val="20"/>
                <w:lang w:val="en-GB"/>
              </w:rPr>
              <w:t>4</w:t>
            </w:r>
          </w:p>
        </w:tc>
        <w:tc>
          <w:tcPr>
            <w:tcW w:w="850" w:type="dxa"/>
            <w:gridSpan w:val="2"/>
            <w:tcBorders>
              <w:left w:val="single" w:sz="4" w:space="0" w:color="D2232A"/>
              <w:right w:val="single" w:sz="4" w:space="0" w:color="D2232A"/>
            </w:tcBorders>
          </w:tcPr>
          <w:p w:rsidR="009D204C" w:rsidRPr="00364139" w:rsidRDefault="009D204C" w:rsidP="009D204C">
            <w:pPr>
              <w:rPr>
                <w:rFonts w:cs="Arial"/>
                <w:szCs w:val="20"/>
                <w:lang w:val="en-GB"/>
              </w:rPr>
            </w:pPr>
            <w:r w:rsidRPr="00364139">
              <w:rPr>
                <w:rFonts w:cs="Arial"/>
                <w:szCs w:val="20"/>
                <w:lang w:val="en-GB"/>
              </w:rPr>
              <w:t>4</w:t>
            </w:r>
          </w:p>
        </w:tc>
        <w:tc>
          <w:tcPr>
            <w:tcW w:w="851" w:type="dxa"/>
            <w:tcBorders>
              <w:left w:val="single" w:sz="4" w:space="0" w:color="D2232A"/>
              <w:right w:val="single" w:sz="4" w:space="0" w:color="D2232A"/>
            </w:tcBorders>
          </w:tcPr>
          <w:p w:rsidR="009D204C" w:rsidRPr="00364139" w:rsidRDefault="009D204C" w:rsidP="009D204C">
            <w:pPr>
              <w:rPr>
                <w:rFonts w:cs="Arial"/>
                <w:szCs w:val="20"/>
                <w:lang w:val="en-GB"/>
              </w:rPr>
            </w:pPr>
            <w:r w:rsidRPr="00364139">
              <w:rPr>
                <w:rFonts w:cs="Arial"/>
                <w:szCs w:val="20"/>
                <w:lang w:val="en-GB"/>
              </w:rPr>
              <w:t>3.3</w:t>
            </w:r>
          </w:p>
        </w:tc>
        <w:tc>
          <w:tcPr>
            <w:tcW w:w="850" w:type="dxa"/>
            <w:tcBorders>
              <w:left w:val="single" w:sz="4" w:space="0" w:color="D2232A"/>
              <w:right w:val="single" w:sz="4" w:space="0" w:color="D2232A"/>
            </w:tcBorders>
          </w:tcPr>
          <w:p w:rsidR="009D204C" w:rsidRPr="00364139" w:rsidRDefault="009D204C" w:rsidP="009D204C">
            <w:pPr>
              <w:rPr>
                <w:rFonts w:cs="Arial"/>
                <w:szCs w:val="20"/>
                <w:lang w:val="en-GB"/>
              </w:rPr>
            </w:pPr>
            <w:r w:rsidRPr="00364139">
              <w:rPr>
                <w:rFonts w:cs="Arial"/>
                <w:szCs w:val="20"/>
                <w:lang w:val="en-GB"/>
              </w:rPr>
              <w:t>2.1</w:t>
            </w:r>
          </w:p>
        </w:tc>
        <w:tc>
          <w:tcPr>
            <w:tcW w:w="851" w:type="dxa"/>
            <w:tcBorders>
              <w:left w:val="single" w:sz="4" w:space="0" w:color="D2232A"/>
              <w:right w:val="single" w:sz="4" w:space="0" w:color="D2232A"/>
            </w:tcBorders>
          </w:tcPr>
          <w:p w:rsidR="009D204C" w:rsidRPr="00364139" w:rsidRDefault="009D204C" w:rsidP="009D204C">
            <w:pPr>
              <w:rPr>
                <w:rFonts w:cs="Arial"/>
                <w:szCs w:val="20"/>
                <w:lang w:val="en-GB"/>
              </w:rPr>
            </w:pPr>
            <w:r w:rsidRPr="00364139">
              <w:rPr>
                <w:rFonts w:cs="Arial"/>
                <w:szCs w:val="20"/>
                <w:lang w:val="en-GB"/>
              </w:rPr>
              <w:t>2.0</w:t>
            </w:r>
          </w:p>
        </w:tc>
        <w:tc>
          <w:tcPr>
            <w:tcW w:w="1275" w:type="dxa"/>
            <w:tcBorders>
              <w:left w:val="single" w:sz="4" w:space="0" w:color="D2232A"/>
              <w:right w:val="single" w:sz="4" w:space="0" w:color="D2232A"/>
            </w:tcBorders>
          </w:tcPr>
          <w:p w:rsidR="009D204C" w:rsidRPr="00364139" w:rsidRDefault="009D204C" w:rsidP="009D204C">
            <w:pPr>
              <w:rPr>
                <w:rFonts w:cs="Arial"/>
                <w:szCs w:val="20"/>
                <w:lang w:val="en-GB"/>
              </w:rPr>
            </w:pPr>
            <w:r w:rsidRPr="00364139">
              <w:rPr>
                <w:rFonts w:cs="Arial"/>
                <w:szCs w:val="20"/>
                <w:lang w:val="en-GB"/>
              </w:rPr>
              <w:t>2.1</w:t>
            </w:r>
          </w:p>
        </w:tc>
        <w:tc>
          <w:tcPr>
            <w:tcW w:w="1276" w:type="dxa"/>
            <w:tcBorders>
              <w:left w:val="single" w:sz="4" w:space="0" w:color="D2232A"/>
              <w:right w:val="single" w:sz="4" w:space="0" w:color="D2232A"/>
            </w:tcBorders>
          </w:tcPr>
          <w:p w:rsidR="009D204C" w:rsidRPr="00364139" w:rsidRDefault="009D204C" w:rsidP="009D204C">
            <w:pPr>
              <w:rPr>
                <w:rFonts w:cs="Arial"/>
                <w:szCs w:val="20"/>
                <w:lang w:val="en-GB"/>
              </w:rPr>
            </w:pPr>
            <w:r w:rsidRPr="00364139">
              <w:rPr>
                <w:rFonts w:cs="Arial"/>
                <w:szCs w:val="20"/>
                <w:lang w:val="en-GB"/>
              </w:rPr>
              <w:t>9</w:t>
            </w:r>
          </w:p>
        </w:tc>
        <w:tc>
          <w:tcPr>
            <w:tcW w:w="851" w:type="dxa"/>
            <w:tcBorders>
              <w:left w:val="single" w:sz="4" w:space="0" w:color="D2232A"/>
              <w:right w:val="single" w:sz="4" w:space="0" w:color="D2232A"/>
            </w:tcBorders>
            <w:hideMark/>
          </w:tcPr>
          <w:p w:rsidR="009D204C" w:rsidRPr="00364139" w:rsidRDefault="009D204C" w:rsidP="009D204C">
            <w:pPr>
              <w:rPr>
                <w:rFonts w:cs="Arial"/>
                <w:szCs w:val="20"/>
                <w:lang w:val="en-GB"/>
              </w:rPr>
            </w:pPr>
            <w:r>
              <w:rPr>
                <w:rFonts w:cs="Arial"/>
                <w:szCs w:val="20"/>
                <w:lang w:val="en-GB"/>
              </w:rPr>
              <w:t>2</w:t>
            </w:r>
          </w:p>
        </w:tc>
        <w:tc>
          <w:tcPr>
            <w:tcW w:w="816" w:type="dxa"/>
            <w:tcBorders>
              <w:left w:val="single" w:sz="4" w:space="0" w:color="D2232A"/>
              <w:right w:val="single" w:sz="4" w:space="0" w:color="D2232A"/>
            </w:tcBorders>
          </w:tcPr>
          <w:p w:rsidR="009D204C" w:rsidRPr="00364139" w:rsidRDefault="009D204C" w:rsidP="009D204C">
            <w:pPr>
              <w:rPr>
                <w:rFonts w:cs="Arial"/>
                <w:szCs w:val="20"/>
                <w:lang w:val="en-GB"/>
              </w:rPr>
            </w:pPr>
            <w:r>
              <w:rPr>
                <w:rFonts w:cs="Arial"/>
                <w:szCs w:val="20"/>
                <w:lang w:val="en-GB"/>
              </w:rPr>
              <w:t>1.5</w:t>
            </w:r>
          </w:p>
        </w:tc>
      </w:tr>
      <w:tr w:rsidR="009D204C" w:rsidRPr="00364139" w:rsidTr="009D204C">
        <w:trPr>
          <w:trHeight w:val="527"/>
          <w:jc w:val="center"/>
        </w:trPr>
        <w:tc>
          <w:tcPr>
            <w:tcW w:w="1496" w:type="dxa"/>
            <w:tcBorders>
              <w:top w:val="single" w:sz="4" w:space="0" w:color="D2232A"/>
              <w:left w:val="single" w:sz="4" w:space="0" w:color="D2232A"/>
              <w:bottom w:val="single" w:sz="4" w:space="0" w:color="D2232A"/>
              <w:right w:val="single" w:sz="4" w:space="0" w:color="D2232A"/>
            </w:tcBorders>
            <w:vAlign w:val="center"/>
          </w:tcPr>
          <w:p w:rsidR="009D204C" w:rsidRPr="00364139" w:rsidRDefault="009D204C" w:rsidP="00C91061">
            <w:pPr>
              <w:rPr>
                <w:rFonts w:cs="Arial"/>
                <w:szCs w:val="20"/>
                <w:lang w:val="en-GB" w:eastAsia="ru-RU"/>
              </w:rPr>
            </w:pPr>
            <w:r w:rsidRPr="00364139">
              <w:rPr>
                <w:rFonts w:cs="Arial"/>
                <w:szCs w:val="20"/>
                <w:lang w:val="en-GB" w:eastAsia="ru-RU"/>
              </w:rPr>
              <w:t xml:space="preserve">Receiver pass band, </w:t>
            </w:r>
            <w:r w:rsidRPr="00364139">
              <w:rPr>
                <w:rFonts w:cs="Arial"/>
                <w:szCs w:val="20"/>
                <w:lang w:val="en-GB" w:eastAsia="ru-RU"/>
              </w:rPr>
              <w:sym w:font="Symbol" w:char="F044"/>
            </w:r>
            <w:r w:rsidRPr="00364139">
              <w:rPr>
                <w:rFonts w:cs="Arial"/>
                <w:szCs w:val="20"/>
                <w:lang w:val="en-GB" w:eastAsia="ru-RU"/>
              </w:rPr>
              <w:t>F, kHz</w:t>
            </w:r>
          </w:p>
        </w:tc>
        <w:tc>
          <w:tcPr>
            <w:tcW w:w="739" w:type="dxa"/>
            <w:tcBorders>
              <w:left w:val="single" w:sz="4" w:space="0" w:color="D2232A"/>
              <w:right w:val="single" w:sz="4" w:space="0" w:color="D2232A"/>
            </w:tcBorders>
          </w:tcPr>
          <w:p w:rsidR="009D204C" w:rsidRPr="00364139" w:rsidRDefault="009D204C" w:rsidP="009D204C">
            <w:pPr>
              <w:rPr>
                <w:rFonts w:cs="Arial"/>
                <w:szCs w:val="20"/>
                <w:lang w:val="en-GB"/>
              </w:rPr>
            </w:pPr>
            <w:r w:rsidRPr="00364139">
              <w:rPr>
                <w:rFonts w:cs="Arial"/>
                <w:szCs w:val="20"/>
                <w:lang w:val="en-GB"/>
              </w:rPr>
              <w:t>5 000</w:t>
            </w:r>
          </w:p>
        </w:tc>
        <w:tc>
          <w:tcPr>
            <w:tcW w:w="850" w:type="dxa"/>
            <w:gridSpan w:val="2"/>
            <w:tcBorders>
              <w:left w:val="single" w:sz="4" w:space="0" w:color="D2232A"/>
              <w:right w:val="single" w:sz="4" w:space="0" w:color="D2232A"/>
            </w:tcBorders>
          </w:tcPr>
          <w:p w:rsidR="009D204C" w:rsidRPr="00364139" w:rsidRDefault="009D204C" w:rsidP="009D204C">
            <w:pPr>
              <w:rPr>
                <w:rFonts w:cs="Arial"/>
                <w:szCs w:val="20"/>
                <w:lang w:val="en-GB"/>
              </w:rPr>
            </w:pPr>
            <w:r w:rsidRPr="00364139">
              <w:rPr>
                <w:rFonts w:cs="Arial"/>
                <w:szCs w:val="20"/>
                <w:lang w:val="en-GB"/>
              </w:rPr>
              <w:t>653</w:t>
            </w:r>
          </w:p>
        </w:tc>
        <w:tc>
          <w:tcPr>
            <w:tcW w:w="851" w:type="dxa"/>
            <w:tcBorders>
              <w:left w:val="single" w:sz="4" w:space="0" w:color="D2232A"/>
              <w:right w:val="single" w:sz="4" w:space="0" w:color="D2232A"/>
            </w:tcBorders>
          </w:tcPr>
          <w:p w:rsidR="009D204C" w:rsidRPr="00364139" w:rsidRDefault="009D204C" w:rsidP="009D204C">
            <w:pPr>
              <w:rPr>
                <w:rFonts w:cs="Arial"/>
                <w:szCs w:val="20"/>
                <w:lang w:val="en-GB"/>
              </w:rPr>
            </w:pPr>
            <w:r w:rsidRPr="00364139">
              <w:rPr>
                <w:rFonts w:cs="Arial"/>
                <w:szCs w:val="20"/>
                <w:lang w:val="en-GB"/>
              </w:rPr>
              <w:t>15000</w:t>
            </w:r>
          </w:p>
        </w:tc>
        <w:tc>
          <w:tcPr>
            <w:tcW w:w="850" w:type="dxa"/>
            <w:tcBorders>
              <w:left w:val="single" w:sz="4" w:space="0" w:color="D2232A"/>
              <w:right w:val="single" w:sz="4" w:space="0" w:color="D2232A"/>
            </w:tcBorders>
          </w:tcPr>
          <w:p w:rsidR="009D204C" w:rsidRPr="00364139" w:rsidRDefault="009D204C" w:rsidP="009D204C">
            <w:pPr>
              <w:rPr>
                <w:rFonts w:cs="Arial"/>
                <w:szCs w:val="20"/>
                <w:lang w:val="en-GB"/>
              </w:rPr>
            </w:pPr>
            <w:r w:rsidRPr="00364139">
              <w:rPr>
                <w:rFonts w:cs="Arial"/>
                <w:szCs w:val="20"/>
                <w:lang w:val="en-GB"/>
              </w:rPr>
              <w:t>1200</w:t>
            </w:r>
          </w:p>
        </w:tc>
        <w:tc>
          <w:tcPr>
            <w:tcW w:w="851" w:type="dxa"/>
            <w:tcBorders>
              <w:left w:val="single" w:sz="4" w:space="0" w:color="D2232A"/>
              <w:right w:val="single" w:sz="4" w:space="0" w:color="D2232A"/>
            </w:tcBorders>
          </w:tcPr>
          <w:p w:rsidR="009D204C" w:rsidRPr="00364139" w:rsidRDefault="009D204C" w:rsidP="009D204C">
            <w:pPr>
              <w:rPr>
                <w:rFonts w:cs="Arial"/>
                <w:szCs w:val="20"/>
                <w:lang w:val="en-GB"/>
              </w:rPr>
            </w:pPr>
            <w:r w:rsidRPr="00364139">
              <w:rPr>
                <w:rFonts w:cs="Arial"/>
                <w:szCs w:val="20"/>
                <w:lang w:val="en-GB"/>
              </w:rPr>
              <w:t>4000</w:t>
            </w:r>
          </w:p>
        </w:tc>
        <w:tc>
          <w:tcPr>
            <w:tcW w:w="1275" w:type="dxa"/>
            <w:tcBorders>
              <w:left w:val="single" w:sz="4" w:space="0" w:color="D2232A"/>
              <w:right w:val="single" w:sz="4" w:space="0" w:color="D2232A"/>
            </w:tcBorders>
          </w:tcPr>
          <w:p w:rsidR="009D204C" w:rsidRPr="00364139" w:rsidRDefault="009D204C" w:rsidP="009D204C">
            <w:pPr>
              <w:rPr>
                <w:rFonts w:cs="Arial"/>
                <w:szCs w:val="20"/>
                <w:lang w:val="en-GB"/>
              </w:rPr>
            </w:pPr>
            <w:r w:rsidRPr="00364139">
              <w:rPr>
                <w:rFonts w:cs="Arial"/>
                <w:szCs w:val="20"/>
                <w:lang w:val="en-GB"/>
              </w:rPr>
              <w:t>630</w:t>
            </w:r>
          </w:p>
        </w:tc>
        <w:tc>
          <w:tcPr>
            <w:tcW w:w="1276" w:type="dxa"/>
            <w:tcBorders>
              <w:left w:val="single" w:sz="4" w:space="0" w:color="D2232A"/>
              <w:right w:val="single" w:sz="4" w:space="0" w:color="D2232A"/>
            </w:tcBorders>
          </w:tcPr>
          <w:p w:rsidR="009D204C" w:rsidRPr="00364139" w:rsidRDefault="009D204C" w:rsidP="009D204C">
            <w:pPr>
              <w:rPr>
                <w:rFonts w:cs="Arial"/>
                <w:szCs w:val="20"/>
                <w:lang w:val="en-GB"/>
              </w:rPr>
            </w:pPr>
            <w:r w:rsidRPr="00364139">
              <w:rPr>
                <w:rFonts w:cs="Arial"/>
                <w:szCs w:val="20"/>
                <w:lang w:val="en-GB"/>
              </w:rPr>
              <w:t>500</w:t>
            </w:r>
          </w:p>
        </w:tc>
        <w:tc>
          <w:tcPr>
            <w:tcW w:w="851" w:type="dxa"/>
            <w:tcBorders>
              <w:left w:val="single" w:sz="4" w:space="0" w:color="D2232A"/>
              <w:right w:val="single" w:sz="4" w:space="0" w:color="D2232A"/>
            </w:tcBorders>
          </w:tcPr>
          <w:p w:rsidR="009D204C" w:rsidRPr="00364139" w:rsidRDefault="009D204C" w:rsidP="009D204C">
            <w:pPr>
              <w:rPr>
                <w:rFonts w:cs="Arial"/>
                <w:szCs w:val="20"/>
                <w:lang w:val="en-GB"/>
              </w:rPr>
            </w:pPr>
            <w:r>
              <w:rPr>
                <w:rFonts w:cs="Arial"/>
                <w:szCs w:val="20"/>
                <w:lang w:val="en-GB"/>
              </w:rPr>
              <w:t>3500</w:t>
            </w:r>
          </w:p>
        </w:tc>
        <w:tc>
          <w:tcPr>
            <w:tcW w:w="816" w:type="dxa"/>
            <w:tcBorders>
              <w:left w:val="single" w:sz="4" w:space="0" w:color="D2232A"/>
              <w:right w:val="single" w:sz="4" w:space="0" w:color="D2232A"/>
            </w:tcBorders>
          </w:tcPr>
          <w:p w:rsidR="009D204C" w:rsidRPr="00364139" w:rsidRDefault="009D204C" w:rsidP="009D204C">
            <w:pPr>
              <w:rPr>
                <w:rFonts w:cs="Arial"/>
                <w:szCs w:val="20"/>
                <w:lang w:val="en-GB"/>
              </w:rPr>
            </w:pPr>
            <w:r>
              <w:rPr>
                <w:rFonts w:cs="Arial"/>
                <w:szCs w:val="20"/>
                <w:lang w:val="en-GB"/>
              </w:rPr>
              <w:t>10000</w:t>
            </w:r>
          </w:p>
        </w:tc>
      </w:tr>
      <w:tr w:rsidR="009D204C" w:rsidRPr="00364139" w:rsidTr="009D204C">
        <w:trPr>
          <w:trHeight w:val="527"/>
          <w:jc w:val="center"/>
        </w:trPr>
        <w:tc>
          <w:tcPr>
            <w:tcW w:w="1496" w:type="dxa"/>
            <w:tcBorders>
              <w:top w:val="single" w:sz="4" w:space="0" w:color="D2232A"/>
              <w:left w:val="single" w:sz="4" w:space="0" w:color="D2232A"/>
              <w:bottom w:val="single" w:sz="4" w:space="0" w:color="D2232A"/>
              <w:right w:val="single" w:sz="4" w:space="0" w:color="D2232A"/>
            </w:tcBorders>
            <w:vAlign w:val="bottom"/>
          </w:tcPr>
          <w:p w:rsidR="009D204C" w:rsidRPr="00364139" w:rsidRDefault="009D204C" w:rsidP="00C91061">
            <w:pPr>
              <w:rPr>
                <w:rFonts w:cs="Arial"/>
                <w:szCs w:val="20"/>
                <w:lang w:val="en-GB" w:eastAsia="ru-RU"/>
              </w:rPr>
            </w:pPr>
            <w:r w:rsidRPr="00364139">
              <w:rPr>
                <w:rFonts w:cs="Arial"/>
                <w:szCs w:val="20"/>
                <w:lang w:val="en-GB" w:eastAsia="ru-RU"/>
              </w:rPr>
              <w:t>Protection criterion, I/N, dB (aggregated)</w:t>
            </w:r>
          </w:p>
        </w:tc>
        <w:tc>
          <w:tcPr>
            <w:tcW w:w="6692" w:type="dxa"/>
            <w:gridSpan w:val="8"/>
            <w:tcBorders>
              <w:left w:val="single" w:sz="4" w:space="0" w:color="D2232A"/>
              <w:right w:val="single" w:sz="4" w:space="0" w:color="D2232A"/>
            </w:tcBorders>
          </w:tcPr>
          <w:p w:rsidR="009D204C" w:rsidRPr="00364139" w:rsidRDefault="009D204C" w:rsidP="009D204C">
            <w:pPr>
              <w:rPr>
                <w:rFonts w:cs="Arial"/>
                <w:szCs w:val="20"/>
                <w:lang w:val="en-GB"/>
              </w:rPr>
            </w:pPr>
            <w:r w:rsidRPr="00364139">
              <w:rPr>
                <w:rFonts w:cs="Arial"/>
                <w:szCs w:val="20"/>
                <w:lang w:val="en-GB"/>
              </w:rPr>
              <w:t>-10</w:t>
            </w:r>
          </w:p>
        </w:tc>
        <w:tc>
          <w:tcPr>
            <w:tcW w:w="1667" w:type="dxa"/>
            <w:gridSpan w:val="2"/>
            <w:tcBorders>
              <w:left w:val="single" w:sz="4" w:space="0" w:color="D2232A"/>
              <w:right w:val="single" w:sz="4" w:space="0" w:color="D2232A"/>
            </w:tcBorders>
          </w:tcPr>
          <w:p w:rsidR="009D204C" w:rsidRPr="00364139" w:rsidRDefault="009D204C" w:rsidP="009D204C">
            <w:pPr>
              <w:rPr>
                <w:rFonts w:cs="Arial"/>
                <w:szCs w:val="20"/>
                <w:lang w:val="en-GB"/>
              </w:rPr>
            </w:pPr>
            <w:r>
              <w:rPr>
                <w:rFonts w:cs="Arial"/>
                <w:szCs w:val="20"/>
                <w:lang w:val="en-GB"/>
              </w:rPr>
              <w:t>-6</w:t>
            </w:r>
          </w:p>
        </w:tc>
      </w:tr>
    </w:tbl>
    <w:p w:rsidR="002D4314" w:rsidRPr="00364139" w:rsidRDefault="002D4314" w:rsidP="002D4314">
      <w:pPr>
        <w:rPr>
          <w:lang w:val="en-GB"/>
        </w:rPr>
      </w:pPr>
    </w:p>
    <w:p w:rsidR="003112B1" w:rsidRPr="00364139" w:rsidRDefault="00312EF9" w:rsidP="00312EF9">
      <w:pPr>
        <w:pStyle w:val="Caption"/>
        <w:keepNext/>
        <w:rPr>
          <w:color w:val="C00000"/>
          <w:lang w:val="en-GB"/>
        </w:rPr>
      </w:pPr>
      <w:r w:rsidRPr="00364139">
        <w:rPr>
          <w:lang w:val="en-GB"/>
        </w:rPr>
        <w:lastRenderedPageBreak/>
        <w:t xml:space="preserve">Table </w:t>
      </w:r>
      <w:r w:rsidRPr="00364139">
        <w:rPr>
          <w:lang w:val="en-GB"/>
        </w:rPr>
        <w:fldChar w:fldCharType="begin"/>
      </w:r>
      <w:r w:rsidRPr="00364139">
        <w:rPr>
          <w:lang w:val="en-GB"/>
        </w:rPr>
        <w:instrText xml:space="preserve"> SEQ Table \* ARABIC </w:instrText>
      </w:r>
      <w:r w:rsidRPr="00364139">
        <w:rPr>
          <w:lang w:val="en-GB"/>
        </w:rPr>
        <w:fldChar w:fldCharType="separate"/>
      </w:r>
      <w:r w:rsidR="00A117B8">
        <w:rPr>
          <w:noProof/>
          <w:lang w:val="en-GB"/>
        </w:rPr>
        <w:t>15</w:t>
      </w:r>
      <w:r w:rsidRPr="00364139">
        <w:rPr>
          <w:lang w:val="en-GB"/>
        </w:rPr>
        <w:fldChar w:fldCharType="end"/>
      </w:r>
      <w:r w:rsidR="003112B1" w:rsidRPr="00364139">
        <w:rPr>
          <w:bCs w:val="0"/>
          <w:color w:val="C00000"/>
          <w:lang w:val="en-GB"/>
        </w:rPr>
        <w:t xml:space="preserve">: </w:t>
      </w:r>
      <w:r w:rsidRPr="00364139">
        <w:rPr>
          <w:bCs w:val="0"/>
          <w:color w:val="C00000"/>
          <w:lang w:val="en-GB"/>
        </w:rPr>
        <w:t>C</w:t>
      </w:r>
      <w:r w:rsidR="003112B1" w:rsidRPr="00364139">
        <w:rPr>
          <w:color w:val="C00000"/>
          <w:lang w:val="en-GB"/>
        </w:rPr>
        <w:t>ontinued and ended</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478"/>
        <w:gridCol w:w="1040"/>
        <w:gridCol w:w="1134"/>
        <w:gridCol w:w="1134"/>
        <w:gridCol w:w="1276"/>
        <w:gridCol w:w="1276"/>
        <w:gridCol w:w="992"/>
        <w:gridCol w:w="1525"/>
      </w:tblGrid>
      <w:tr w:rsidR="003112B1" w:rsidRPr="00364139" w:rsidTr="003D439A">
        <w:trPr>
          <w:trHeight w:val="803"/>
          <w:tblHeader/>
          <w:jc w:val="center"/>
        </w:trPr>
        <w:tc>
          <w:tcPr>
            <w:tcW w:w="1478" w:type="dxa"/>
            <w:tcBorders>
              <w:top w:val="single" w:sz="4" w:space="0" w:color="D2232A"/>
              <w:left w:val="single" w:sz="4" w:space="0" w:color="D2232A"/>
              <w:bottom w:val="single" w:sz="4" w:space="0" w:color="FFFFFF" w:themeColor="background1"/>
              <w:right w:val="single" w:sz="4" w:space="0" w:color="FFFFFF"/>
            </w:tcBorders>
            <w:shd w:val="clear" w:color="auto" w:fill="D2232A"/>
            <w:vAlign w:val="center"/>
            <w:hideMark/>
          </w:tcPr>
          <w:p w:rsidR="003112B1" w:rsidRPr="00364139" w:rsidRDefault="003112B1" w:rsidP="00312EF9">
            <w:pPr>
              <w:keepNext/>
              <w:spacing w:line="288" w:lineRule="auto"/>
              <w:jc w:val="center"/>
              <w:rPr>
                <w:b/>
                <w:color w:val="FFFFFF"/>
                <w:szCs w:val="20"/>
                <w:lang w:val="en-GB"/>
              </w:rPr>
            </w:pPr>
            <w:r w:rsidRPr="00364139">
              <w:rPr>
                <w:b/>
                <w:color w:val="FFFFFF" w:themeColor="background1"/>
                <w:szCs w:val="20"/>
                <w:lang w:val="en-GB"/>
              </w:rPr>
              <w:t>Type</w:t>
            </w:r>
          </w:p>
        </w:tc>
        <w:tc>
          <w:tcPr>
            <w:tcW w:w="4584" w:type="dxa"/>
            <w:gridSpan w:val="4"/>
            <w:tcBorders>
              <w:top w:val="single" w:sz="4" w:space="0" w:color="D2232A"/>
              <w:left w:val="single" w:sz="4" w:space="0" w:color="FFFFFF"/>
              <w:bottom w:val="single" w:sz="4" w:space="0" w:color="FFFFFF" w:themeColor="background1"/>
              <w:right w:val="single" w:sz="4" w:space="0" w:color="FFFFFF"/>
            </w:tcBorders>
            <w:shd w:val="clear" w:color="auto" w:fill="D2232A"/>
          </w:tcPr>
          <w:p w:rsidR="003112B1" w:rsidRPr="00364139" w:rsidRDefault="003112B1" w:rsidP="00312EF9">
            <w:pPr>
              <w:keepNext/>
              <w:spacing w:before="240" w:line="288" w:lineRule="auto"/>
              <w:jc w:val="center"/>
              <w:rPr>
                <w:b/>
                <w:color w:val="FFFFFF"/>
                <w:szCs w:val="20"/>
                <w:lang w:val="en-GB"/>
              </w:rPr>
            </w:pPr>
            <w:r w:rsidRPr="00364139">
              <w:rPr>
                <w:b/>
                <w:color w:val="FFFFFF"/>
                <w:szCs w:val="20"/>
                <w:lang w:val="en-GB"/>
              </w:rPr>
              <w:t>Maritime radionavigation radars</w:t>
            </w:r>
          </w:p>
        </w:tc>
        <w:tc>
          <w:tcPr>
            <w:tcW w:w="2268" w:type="dxa"/>
            <w:gridSpan w:val="2"/>
            <w:tcBorders>
              <w:top w:val="single" w:sz="4" w:space="0" w:color="D2232A"/>
              <w:left w:val="single" w:sz="4" w:space="0" w:color="FFFFFF"/>
              <w:bottom w:val="single" w:sz="4" w:space="0" w:color="FFFFFF" w:themeColor="background1"/>
              <w:right w:val="single" w:sz="4" w:space="0" w:color="FFFFFF"/>
            </w:tcBorders>
            <w:shd w:val="clear" w:color="auto" w:fill="D2232A"/>
          </w:tcPr>
          <w:p w:rsidR="003112B1" w:rsidRPr="00364139" w:rsidRDefault="003112B1" w:rsidP="00312EF9">
            <w:pPr>
              <w:keepNext/>
              <w:spacing w:before="240" w:line="288" w:lineRule="auto"/>
              <w:jc w:val="center"/>
              <w:rPr>
                <w:b/>
                <w:color w:val="FFFFFF"/>
                <w:szCs w:val="20"/>
                <w:lang w:val="en-GB"/>
              </w:rPr>
            </w:pPr>
            <w:r w:rsidRPr="00364139">
              <w:rPr>
                <w:b/>
                <w:color w:val="FFFFFF"/>
                <w:szCs w:val="20"/>
                <w:lang w:val="en-GB"/>
              </w:rPr>
              <w:t>Land based Systems</w:t>
            </w:r>
          </w:p>
        </w:tc>
        <w:tc>
          <w:tcPr>
            <w:tcW w:w="1525" w:type="dxa"/>
            <w:tcBorders>
              <w:top w:val="single" w:sz="4" w:space="0" w:color="D2232A"/>
              <w:left w:val="single" w:sz="4" w:space="0" w:color="FFFFFF"/>
              <w:bottom w:val="single" w:sz="4" w:space="0" w:color="FFFFFF" w:themeColor="background1"/>
              <w:right w:val="single" w:sz="4" w:space="0" w:color="FF0000"/>
            </w:tcBorders>
            <w:shd w:val="clear" w:color="auto" w:fill="D2232A"/>
            <w:vAlign w:val="center"/>
            <w:hideMark/>
          </w:tcPr>
          <w:p w:rsidR="003112B1" w:rsidRPr="00364139" w:rsidRDefault="003112B1" w:rsidP="00312EF9">
            <w:pPr>
              <w:keepNext/>
              <w:spacing w:line="288" w:lineRule="auto"/>
              <w:jc w:val="center"/>
              <w:rPr>
                <w:b/>
                <w:color w:val="FFFFFF"/>
                <w:szCs w:val="20"/>
                <w:lang w:val="en-GB"/>
              </w:rPr>
            </w:pPr>
            <w:r w:rsidRPr="00364139">
              <w:rPr>
                <w:b/>
                <w:color w:val="FFFFFF"/>
                <w:szCs w:val="20"/>
                <w:lang w:val="en-GB"/>
              </w:rPr>
              <w:t>Airborne Systems</w:t>
            </w:r>
            <w:r w:rsidRPr="00364139">
              <w:rPr>
                <w:b/>
                <w:color w:val="FFFFFF"/>
                <w:szCs w:val="20"/>
                <w:vertAlign w:val="superscript"/>
                <w:lang w:val="en-GB"/>
              </w:rPr>
              <w:t>1)</w:t>
            </w:r>
          </w:p>
        </w:tc>
      </w:tr>
      <w:tr w:rsidR="003112B1" w:rsidRPr="00364139" w:rsidTr="003D439A">
        <w:trPr>
          <w:trHeight w:val="801"/>
          <w:jc w:val="center"/>
        </w:trPr>
        <w:tc>
          <w:tcPr>
            <w:tcW w:w="1478" w:type="dxa"/>
            <w:tcBorders>
              <w:top w:val="single" w:sz="4" w:space="0" w:color="FFFFFF" w:themeColor="background1"/>
              <w:left w:val="single" w:sz="4" w:space="0" w:color="D2232A"/>
              <w:bottom w:val="single" w:sz="4" w:space="0" w:color="D2232A"/>
              <w:right w:val="single" w:sz="4" w:space="0" w:color="FFFFFF" w:themeColor="background1"/>
            </w:tcBorders>
            <w:shd w:val="clear" w:color="auto" w:fill="D2232A"/>
            <w:vAlign w:val="center"/>
            <w:hideMark/>
          </w:tcPr>
          <w:p w:rsidR="003112B1" w:rsidRPr="00364139" w:rsidRDefault="003112B1" w:rsidP="00312EF9">
            <w:pPr>
              <w:keepNext/>
              <w:jc w:val="center"/>
              <w:rPr>
                <w:b/>
                <w:color w:val="FFFFFF" w:themeColor="background1"/>
                <w:szCs w:val="20"/>
                <w:lang w:val="en-GB"/>
              </w:rPr>
            </w:pPr>
          </w:p>
        </w:tc>
        <w:tc>
          <w:tcPr>
            <w:tcW w:w="1040" w:type="dxa"/>
            <w:tcBorders>
              <w:top w:val="single" w:sz="4" w:space="0" w:color="FFFFFF" w:themeColor="background1"/>
              <w:left w:val="single" w:sz="4" w:space="0" w:color="FFFFFF" w:themeColor="background1"/>
              <w:right w:val="single" w:sz="4" w:space="0" w:color="FFFFFF" w:themeColor="background1"/>
            </w:tcBorders>
            <w:shd w:val="clear" w:color="auto" w:fill="D2232A"/>
          </w:tcPr>
          <w:p w:rsidR="003112B1" w:rsidRPr="00364139" w:rsidRDefault="003112B1" w:rsidP="00312EF9">
            <w:pPr>
              <w:keepNext/>
              <w:spacing w:before="280"/>
              <w:jc w:val="center"/>
              <w:rPr>
                <w:b/>
                <w:color w:val="FFFFFF"/>
                <w:szCs w:val="20"/>
                <w:lang w:val="en-GB"/>
              </w:rPr>
            </w:pPr>
            <w:r w:rsidRPr="00364139">
              <w:rPr>
                <w:b/>
                <w:color w:val="FFFFFF"/>
                <w:szCs w:val="20"/>
                <w:lang w:val="en-GB"/>
              </w:rPr>
              <w:t>Radar K</w:t>
            </w:r>
          </w:p>
        </w:tc>
        <w:tc>
          <w:tcPr>
            <w:tcW w:w="1134" w:type="dxa"/>
            <w:tcBorders>
              <w:top w:val="single" w:sz="4" w:space="0" w:color="FFFFFF" w:themeColor="background1"/>
              <w:left w:val="single" w:sz="4" w:space="0" w:color="FFFFFF" w:themeColor="background1"/>
              <w:right w:val="single" w:sz="4" w:space="0" w:color="FFFFFF" w:themeColor="background1"/>
            </w:tcBorders>
            <w:shd w:val="clear" w:color="auto" w:fill="D2232A"/>
          </w:tcPr>
          <w:p w:rsidR="003112B1" w:rsidRPr="00364139" w:rsidRDefault="003112B1" w:rsidP="00312EF9">
            <w:pPr>
              <w:keepNext/>
              <w:spacing w:before="280"/>
              <w:jc w:val="center"/>
              <w:rPr>
                <w:b/>
                <w:color w:val="FFFFFF"/>
                <w:szCs w:val="20"/>
                <w:lang w:val="en-GB"/>
              </w:rPr>
            </w:pPr>
            <w:r w:rsidRPr="00364139">
              <w:rPr>
                <w:b/>
                <w:color w:val="FFFFFF"/>
                <w:szCs w:val="20"/>
                <w:lang w:val="en-GB"/>
              </w:rPr>
              <w:t>Radar L</w:t>
            </w:r>
          </w:p>
        </w:tc>
        <w:tc>
          <w:tcPr>
            <w:tcW w:w="1134" w:type="dxa"/>
            <w:tcBorders>
              <w:top w:val="single" w:sz="4" w:space="0" w:color="FFFFFF" w:themeColor="background1"/>
              <w:left w:val="single" w:sz="4" w:space="0" w:color="FFFFFF" w:themeColor="background1"/>
              <w:right w:val="single" w:sz="4" w:space="0" w:color="FFFFFF" w:themeColor="background1"/>
            </w:tcBorders>
            <w:shd w:val="clear" w:color="auto" w:fill="D2232A"/>
          </w:tcPr>
          <w:p w:rsidR="003112B1" w:rsidRPr="00364139" w:rsidRDefault="003112B1" w:rsidP="00312EF9">
            <w:pPr>
              <w:keepNext/>
              <w:spacing w:before="280"/>
              <w:jc w:val="center"/>
              <w:rPr>
                <w:b/>
                <w:color w:val="FFFFFF"/>
                <w:szCs w:val="20"/>
                <w:lang w:val="en-GB"/>
              </w:rPr>
            </w:pPr>
            <w:r w:rsidRPr="00364139">
              <w:rPr>
                <w:b/>
                <w:color w:val="FFFFFF"/>
                <w:szCs w:val="20"/>
                <w:lang w:val="en-GB"/>
              </w:rPr>
              <w:t>Radar M</w:t>
            </w:r>
          </w:p>
        </w:tc>
        <w:tc>
          <w:tcPr>
            <w:tcW w:w="1276" w:type="dxa"/>
            <w:tcBorders>
              <w:top w:val="single" w:sz="4" w:space="0" w:color="FFFFFF" w:themeColor="background1"/>
              <w:left w:val="single" w:sz="4" w:space="0" w:color="FFFFFF" w:themeColor="background1"/>
              <w:right w:val="single" w:sz="4" w:space="0" w:color="FFFFFF" w:themeColor="background1"/>
            </w:tcBorders>
            <w:shd w:val="clear" w:color="auto" w:fill="D2232A"/>
          </w:tcPr>
          <w:p w:rsidR="003112B1" w:rsidRPr="00364139" w:rsidRDefault="003112B1" w:rsidP="00312EF9">
            <w:pPr>
              <w:keepNext/>
              <w:spacing w:before="280"/>
              <w:jc w:val="center"/>
              <w:rPr>
                <w:b/>
                <w:color w:val="FFFFFF"/>
                <w:szCs w:val="20"/>
                <w:lang w:val="en-GB"/>
              </w:rPr>
            </w:pPr>
            <w:r w:rsidRPr="00364139">
              <w:rPr>
                <w:b/>
                <w:color w:val="FFFFFF"/>
                <w:szCs w:val="20"/>
                <w:lang w:val="en-GB"/>
              </w:rPr>
              <w:t>Radar N</w:t>
            </w:r>
          </w:p>
        </w:tc>
        <w:tc>
          <w:tcPr>
            <w:tcW w:w="1276" w:type="dxa"/>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tcPr>
          <w:p w:rsidR="003112B1" w:rsidRPr="00364139" w:rsidRDefault="003112B1" w:rsidP="00312EF9">
            <w:pPr>
              <w:keepNext/>
              <w:spacing w:before="280"/>
              <w:jc w:val="center"/>
              <w:rPr>
                <w:b/>
                <w:color w:val="FFFFFF"/>
                <w:szCs w:val="20"/>
                <w:lang w:val="en-GB"/>
              </w:rPr>
            </w:pPr>
            <w:r w:rsidRPr="00364139">
              <w:rPr>
                <w:b/>
                <w:color w:val="FFFFFF"/>
                <w:szCs w:val="20"/>
                <w:lang w:val="en-GB"/>
              </w:rPr>
              <w:t>Radar O</w:t>
            </w:r>
          </w:p>
        </w:tc>
        <w:tc>
          <w:tcPr>
            <w:tcW w:w="992" w:type="dxa"/>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tcPr>
          <w:p w:rsidR="003112B1" w:rsidRPr="00364139" w:rsidRDefault="003112B1" w:rsidP="00312EF9">
            <w:pPr>
              <w:keepNext/>
              <w:spacing w:before="280"/>
              <w:jc w:val="center"/>
              <w:rPr>
                <w:b/>
                <w:color w:val="FFFFFF"/>
                <w:szCs w:val="20"/>
                <w:lang w:val="en-GB"/>
              </w:rPr>
            </w:pPr>
            <w:r w:rsidRPr="00364139">
              <w:rPr>
                <w:b/>
                <w:color w:val="FFFFFF"/>
                <w:szCs w:val="20"/>
                <w:lang w:val="en-GB"/>
              </w:rPr>
              <w:t>Radar P</w:t>
            </w:r>
          </w:p>
        </w:tc>
        <w:tc>
          <w:tcPr>
            <w:tcW w:w="1525" w:type="dxa"/>
            <w:tcBorders>
              <w:top w:val="single" w:sz="4" w:space="0" w:color="FFFFFF" w:themeColor="background1"/>
              <w:left w:val="single" w:sz="4" w:space="0" w:color="FFFFFF" w:themeColor="background1"/>
              <w:bottom w:val="single" w:sz="4" w:space="0" w:color="D2232A"/>
              <w:right w:val="single" w:sz="4" w:space="0" w:color="FF0000"/>
            </w:tcBorders>
            <w:shd w:val="clear" w:color="auto" w:fill="D2232A"/>
            <w:vAlign w:val="center"/>
            <w:hideMark/>
          </w:tcPr>
          <w:p w:rsidR="003112B1" w:rsidRPr="00364139" w:rsidRDefault="00312EF9" w:rsidP="00312EF9">
            <w:pPr>
              <w:keepNext/>
              <w:rPr>
                <w:b/>
                <w:color w:val="FFFFFF"/>
                <w:szCs w:val="20"/>
                <w:lang w:val="en-GB"/>
              </w:rPr>
            </w:pPr>
            <w:r w:rsidRPr="00364139">
              <w:rPr>
                <w:b/>
                <w:color w:val="FFFFFF"/>
                <w:szCs w:val="20"/>
                <w:lang w:val="en-GB"/>
              </w:rPr>
              <w:t>Radar Q</w:t>
            </w:r>
          </w:p>
        </w:tc>
      </w:tr>
      <w:tr w:rsidR="003112B1" w:rsidRPr="00364139" w:rsidTr="003D439A">
        <w:trPr>
          <w:trHeight w:val="665"/>
          <w:jc w:val="center"/>
        </w:trPr>
        <w:tc>
          <w:tcPr>
            <w:tcW w:w="1478" w:type="dxa"/>
            <w:tcBorders>
              <w:top w:val="single" w:sz="4" w:space="0" w:color="D2232A"/>
              <w:left w:val="single" w:sz="4" w:space="0" w:color="D2232A"/>
              <w:bottom w:val="single" w:sz="4" w:space="0" w:color="D2232A"/>
              <w:right w:val="single" w:sz="4" w:space="0" w:color="D2232A"/>
            </w:tcBorders>
            <w:vAlign w:val="center"/>
            <w:hideMark/>
          </w:tcPr>
          <w:p w:rsidR="003112B1" w:rsidRPr="00364139" w:rsidRDefault="003112B1" w:rsidP="009D204C">
            <w:pPr>
              <w:keepNext/>
              <w:rPr>
                <w:rFonts w:cs="Arial"/>
                <w:szCs w:val="20"/>
                <w:lang w:val="en-GB"/>
              </w:rPr>
            </w:pPr>
            <w:r w:rsidRPr="00364139">
              <w:rPr>
                <w:szCs w:val="20"/>
                <w:lang w:val="en-GB" w:eastAsia="ru-RU"/>
              </w:rPr>
              <w:t>Operation frequency range, MHz</w:t>
            </w:r>
          </w:p>
        </w:tc>
        <w:tc>
          <w:tcPr>
            <w:tcW w:w="3308" w:type="dxa"/>
            <w:gridSpan w:val="3"/>
            <w:tcBorders>
              <w:left w:val="single" w:sz="4" w:space="0" w:color="D2232A"/>
              <w:right w:val="single" w:sz="4" w:space="0" w:color="D2232A"/>
            </w:tcBorders>
          </w:tcPr>
          <w:p w:rsidR="003112B1" w:rsidRPr="00364139" w:rsidRDefault="00312EF9" w:rsidP="009D204C">
            <w:pPr>
              <w:keepNext/>
              <w:spacing w:before="240"/>
              <w:rPr>
                <w:rFonts w:cs="Arial"/>
                <w:szCs w:val="20"/>
                <w:lang w:val="en-GB"/>
              </w:rPr>
            </w:pPr>
            <w:r w:rsidRPr="00364139">
              <w:rPr>
                <w:rFonts w:cs="Arial"/>
                <w:szCs w:val="20"/>
                <w:lang w:val="en-GB"/>
              </w:rPr>
              <w:t>2900-</w:t>
            </w:r>
            <w:r w:rsidR="003112B1" w:rsidRPr="00364139">
              <w:rPr>
                <w:rFonts w:cs="Arial"/>
                <w:szCs w:val="20"/>
                <w:lang w:val="en-GB"/>
              </w:rPr>
              <w:t>3100</w:t>
            </w:r>
          </w:p>
        </w:tc>
        <w:tc>
          <w:tcPr>
            <w:tcW w:w="1276" w:type="dxa"/>
            <w:tcBorders>
              <w:left w:val="single" w:sz="4" w:space="0" w:color="D2232A"/>
              <w:right w:val="single" w:sz="4" w:space="0" w:color="D2232A"/>
            </w:tcBorders>
          </w:tcPr>
          <w:p w:rsidR="003112B1" w:rsidRPr="00364139" w:rsidRDefault="00312EF9" w:rsidP="009D204C">
            <w:pPr>
              <w:keepNext/>
              <w:spacing w:before="240"/>
              <w:rPr>
                <w:rFonts w:cs="Arial"/>
                <w:szCs w:val="20"/>
                <w:lang w:val="en-GB"/>
              </w:rPr>
            </w:pPr>
            <w:r w:rsidRPr="00364139">
              <w:rPr>
                <w:rFonts w:cs="Arial"/>
                <w:szCs w:val="20"/>
                <w:lang w:val="en-GB"/>
              </w:rPr>
              <w:t>3100-</w:t>
            </w:r>
            <w:r w:rsidR="003112B1" w:rsidRPr="00364139">
              <w:rPr>
                <w:rFonts w:cs="Arial"/>
                <w:szCs w:val="20"/>
                <w:lang w:val="en-GB"/>
              </w:rPr>
              <w:t>3500</w:t>
            </w:r>
          </w:p>
        </w:tc>
        <w:tc>
          <w:tcPr>
            <w:tcW w:w="2268" w:type="dxa"/>
            <w:gridSpan w:val="2"/>
            <w:tcBorders>
              <w:top w:val="single" w:sz="4" w:space="0" w:color="D2232A"/>
              <w:left w:val="single" w:sz="4" w:space="0" w:color="D2232A"/>
              <w:right w:val="single" w:sz="4" w:space="0" w:color="D2232A"/>
            </w:tcBorders>
            <w:vAlign w:val="center"/>
          </w:tcPr>
          <w:p w:rsidR="003112B1" w:rsidRPr="00364139" w:rsidRDefault="00312EF9" w:rsidP="009D204C">
            <w:pPr>
              <w:keepNext/>
              <w:rPr>
                <w:rFonts w:cs="Arial"/>
                <w:szCs w:val="20"/>
                <w:lang w:val="en-GB"/>
              </w:rPr>
            </w:pPr>
            <w:r w:rsidRPr="00364139">
              <w:rPr>
                <w:rFonts w:cs="Arial"/>
                <w:szCs w:val="20"/>
                <w:lang w:val="en-GB"/>
              </w:rPr>
              <w:t>3100-</w:t>
            </w:r>
            <w:r w:rsidR="003112B1" w:rsidRPr="00364139">
              <w:rPr>
                <w:rFonts w:cs="Arial"/>
                <w:szCs w:val="20"/>
                <w:lang w:val="en-GB"/>
              </w:rPr>
              <w:t>3700</w:t>
            </w:r>
          </w:p>
        </w:tc>
        <w:tc>
          <w:tcPr>
            <w:tcW w:w="1525" w:type="dxa"/>
            <w:tcBorders>
              <w:top w:val="single" w:sz="4" w:space="0" w:color="D2232A"/>
              <w:left w:val="single" w:sz="4" w:space="0" w:color="D2232A"/>
              <w:right w:val="single" w:sz="4" w:space="0" w:color="FF0000"/>
            </w:tcBorders>
            <w:vAlign w:val="center"/>
            <w:hideMark/>
          </w:tcPr>
          <w:p w:rsidR="003112B1" w:rsidRPr="00364139" w:rsidRDefault="00312EF9" w:rsidP="00914D81">
            <w:pPr>
              <w:keepNext/>
              <w:rPr>
                <w:rFonts w:cs="Arial"/>
                <w:szCs w:val="20"/>
                <w:lang w:val="en-GB"/>
              </w:rPr>
            </w:pPr>
            <w:r w:rsidRPr="00364139">
              <w:rPr>
                <w:rFonts w:cs="Arial"/>
                <w:szCs w:val="20"/>
                <w:lang w:val="en-GB"/>
              </w:rPr>
              <w:t>3100-</w:t>
            </w:r>
            <w:r w:rsidR="003112B1" w:rsidRPr="00364139">
              <w:rPr>
                <w:rFonts w:cs="Arial"/>
                <w:szCs w:val="20"/>
                <w:lang w:val="en-GB"/>
              </w:rPr>
              <w:t>3700</w:t>
            </w:r>
            <w:r w:rsidR="00A1798A" w:rsidRPr="00914D81">
              <w:rPr>
                <w:rFonts w:cs="Arial"/>
                <w:szCs w:val="20"/>
                <w:vertAlign w:val="superscript"/>
                <w:lang w:val="en-GB"/>
              </w:rPr>
              <w:t>2</w:t>
            </w:r>
            <w:r w:rsidR="00914D81" w:rsidRPr="00914D81">
              <w:rPr>
                <w:rFonts w:cs="Arial"/>
                <w:szCs w:val="20"/>
                <w:vertAlign w:val="superscript"/>
                <w:lang w:val="en-GB"/>
              </w:rPr>
              <w:t>)</w:t>
            </w:r>
          </w:p>
        </w:tc>
      </w:tr>
      <w:tr w:rsidR="009D204C" w:rsidRPr="00364139" w:rsidTr="009D204C">
        <w:trPr>
          <w:trHeight w:val="665"/>
          <w:jc w:val="center"/>
        </w:trPr>
        <w:tc>
          <w:tcPr>
            <w:tcW w:w="1478" w:type="dxa"/>
            <w:tcBorders>
              <w:top w:val="single" w:sz="4" w:space="0" w:color="D2232A"/>
              <w:left w:val="single" w:sz="4" w:space="0" w:color="D2232A"/>
              <w:bottom w:val="single" w:sz="4" w:space="0" w:color="D2232A"/>
              <w:right w:val="single" w:sz="4" w:space="0" w:color="D2232A"/>
            </w:tcBorders>
            <w:vAlign w:val="center"/>
            <w:hideMark/>
          </w:tcPr>
          <w:p w:rsidR="009D204C" w:rsidRPr="00364139" w:rsidRDefault="009D204C" w:rsidP="009D204C">
            <w:pPr>
              <w:keepNext/>
              <w:rPr>
                <w:rFonts w:cs="Arial"/>
                <w:szCs w:val="20"/>
                <w:lang w:val="en-GB"/>
              </w:rPr>
            </w:pPr>
            <w:r w:rsidRPr="00364139">
              <w:rPr>
                <w:szCs w:val="20"/>
                <w:lang w:val="en-GB" w:eastAsia="ru-RU"/>
              </w:rPr>
              <w:t>Receiver gain, Grec, dBi</w:t>
            </w:r>
          </w:p>
        </w:tc>
        <w:tc>
          <w:tcPr>
            <w:tcW w:w="1040" w:type="dxa"/>
            <w:tcBorders>
              <w:left w:val="single" w:sz="4" w:space="0" w:color="D2232A"/>
              <w:right w:val="single" w:sz="4" w:space="0" w:color="D2232A"/>
            </w:tcBorders>
          </w:tcPr>
          <w:p w:rsidR="009D204C" w:rsidRPr="00364139" w:rsidRDefault="009D204C" w:rsidP="009D204C">
            <w:pPr>
              <w:keepNext/>
              <w:rPr>
                <w:rFonts w:cs="Arial"/>
                <w:szCs w:val="20"/>
                <w:lang w:val="en-GB"/>
              </w:rPr>
            </w:pPr>
            <w:r w:rsidRPr="00364139">
              <w:rPr>
                <w:rFonts w:cs="Arial"/>
                <w:szCs w:val="20"/>
                <w:lang w:val="en-GB"/>
              </w:rPr>
              <w:t>38</w:t>
            </w:r>
          </w:p>
        </w:tc>
        <w:tc>
          <w:tcPr>
            <w:tcW w:w="1134" w:type="dxa"/>
            <w:tcBorders>
              <w:left w:val="single" w:sz="4" w:space="0" w:color="D2232A"/>
              <w:right w:val="single" w:sz="4" w:space="0" w:color="D2232A"/>
            </w:tcBorders>
          </w:tcPr>
          <w:p w:rsidR="009D204C" w:rsidRPr="00364139" w:rsidRDefault="009D204C" w:rsidP="009D204C">
            <w:pPr>
              <w:keepNext/>
              <w:rPr>
                <w:rFonts w:cs="Arial"/>
                <w:szCs w:val="20"/>
                <w:lang w:val="en-GB"/>
              </w:rPr>
            </w:pPr>
            <w:r w:rsidRPr="00364139">
              <w:rPr>
                <w:rFonts w:cs="Arial"/>
                <w:szCs w:val="20"/>
                <w:lang w:val="en-GB"/>
              </w:rPr>
              <w:t>38</w:t>
            </w:r>
          </w:p>
        </w:tc>
        <w:tc>
          <w:tcPr>
            <w:tcW w:w="1134" w:type="dxa"/>
            <w:tcBorders>
              <w:left w:val="single" w:sz="4" w:space="0" w:color="D2232A"/>
              <w:right w:val="single" w:sz="4" w:space="0" w:color="D2232A"/>
            </w:tcBorders>
          </w:tcPr>
          <w:p w:rsidR="009D204C" w:rsidRPr="00364139" w:rsidRDefault="009D204C" w:rsidP="009D204C">
            <w:pPr>
              <w:keepNext/>
              <w:rPr>
                <w:rFonts w:cs="Arial"/>
                <w:szCs w:val="20"/>
                <w:lang w:val="en-GB"/>
              </w:rPr>
            </w:pPr>
            <w:r w:rsidRPr="00364139">
              <w:rPr>
                <w:rFonts w:cs="Arial"/>
                <w:szCs w:val="20"/>
                <w:lang w:val="en-GB"/>
              </w:rPr>
              <w:t>38</w:t>
            </w:r>
          </w:p>
        </w:tc>
        <w:tc>
          <w:tcPr>
            <w:tcW w:w="1276" w:type="dxa"/>
            <w:tcBorders>
              <w:left w:val="single" w:sz="4" w:space="0" w:color="D2232A"/>
              <w:right w:val="single" w:sz="4" w:space="0" w:color="D2232A"/>
            </w:tcBorders>
          </w:tcPr>
          <w:p w:rsidR="009D204C" w:rsidRPr="00364139" w:rsidRDefault="009D204C" w:rsidP="009D204C">
            <w:pPr>
              <w:keepNext/>
              <w:rPr>
                <w:rFonts w:cs="Arial"/>
                <w:szCs w:val="20"/>
                <w:lang w:val="en-GB"/>
              </w:rPr>
            </w:pPr>
            <w:r w:rsidRPr="00364139">
              <w:rPr>
                <w:rFonts w:cs="Arial"/>
                <w:szCs w:val="20"/>
                <w:lang w:val="en-GB"/>
              </w:rPr>
              <w:t>42</w:t>
            </w:r>
          </w:p>
        </w:tc>
        <w:tc>
          <w:tcPr>
            <w:tcW w:w="1276" w:type="dxa"/>
            <w:tcBorders>
              <w:left w:val="single" w:sz="4" w:space="0" w:color="D2232A"/>
              <w:right w:val="single" w:sz="4" w:space="0" w:color="D2232A"/>
            </w:tcBorders>
          </w:tcPr>
          <w:p w:rsidR="009D204C" w:rsidRPr="00364139" w:rsidRDefault="009D204C" w:rsidP="009D204C">
            <w:pPr>
              <w:keepNext/>
              <w:rPr>
                <w:rFonts w:cs="Arial"/>
                <w:szCs w:val="20"/>
                <w:lang w:val="en-GB"/>
              </w:rPr>
            </w:pPr>
            <w:r w:rsidRPr="00364139">
              <w:rPr>
                <w:rFonts w:cs="Arial"/>
                <w:szCs w:val="20"/>
                <w:lang w:val="en-GB"/>
              </w:rPr>
              <w:t>39</w:t>
            </w:r>
          </w:p>
        </w:tc>
        <w:tc>
          <w:tcPr>
            <w:tcW w:w="992" w:type="dxa"/>
            <w:tcBorders>
              <w:left w:val="single" w:sz="4" w:space="0" w:color="D2232A"/>
              <w:right w:val="single" w:sz="4" w:space="0" w:color="D2232A"/>
            </w:tcBorders>
          </w:tcPr>
          <w:p w:rsidR="009D204C" w:rsidRPr="00364139" w:rsidRDefault="009D204C" w:rsidP="009D204C">
            <w:pPr>
              <w:keepNext/>
              <w:rPr>
                <w:rFonts w:cs="Arial"/>
                <w:szCs w:val="20"/>
                <w:lang w:val="en-GB"/>
              </w:rPr>
            </w:pPr>
            <w:r w:rsidRPr="00364139">
              <w:rPr>
                <w:rFonts w:cs="Arial"/>
                <w:szCs w:val="20"/>
                <w:lang w:val="en-GB"/>
              </w:rPr>
              <w:t>40</w:t>
            </w:r>
          </w:p>
        </w:tc>
        <w:tc>
          <w:tcPr>
            <w:tcW w:w="1525" w:type="dxa"/>
            <w:tcBorders>
              <w:left w:val="single" w:sz="4" w:space="0" w:color="D2232A"/>
              <w:right w:val="single" w:sz="4" w:space="0" w:color="FF0000"/>
            </w:tcBorders>
            <w:hideMark/>
          </w:tcPr>
          <w:p w:rsidR="009D204C" w:rsidRPr="00364139" w:rsidRDefault="009D204C" w:rsidP="009D204C">
            <w:pPr>
              <w:keepNext/>
              <w:rPr>
                <w:rFonts w:cs="Arial"/>
                <w:szCs w:val="20"/>
                <w:lang w:val="en-GB"/>
              </w:rPr>
            </w:pPr>
            <w:r w:rsidRPr="00364139">
              <w:rPr>
                <w:rFonts w:cs="Arial"/>
                <w:szCs w:val="20"/>
                <w:lang w:val="en-GB"/>
              </w:rPr>
              <w:t>40</w:t>
            </w:r>
          </w:p>
        </w:tc>
      </w:tr>
      <w:tr w:rsidR="009D204C" w:rsidRPr="00364139" w:rsidTr="009D204C">
        <w:trPr>
          <w:trHeight w:val="665"/>
          <w:jc w:val="center"/>
        </w:trPr>
        <w:tc>
          <w:tcPr>
            <w:tcW w:w="1478" w:type="dxa"/>
            <w:tcBorders>
              <w:top w:val="single" w:sz="4" w:space="0" w:color="D2232A"/>
              <w:left w:val="single" w:sz="4" w:space="0" w:color="D2232A"/>
              <w:bottom w:val="single" w:sz="4" w:space="0" w:color="D2232A"/>
              <w:right w:val="single" w:sz="4" w:space="0" w:color="D2232A"/>
            </w:tcBorders>
            <w:vAlign w:val="center"/>
            <w:hideMark/>
          </w:tcPr>
          <w:p w:rsidR="009D204C" w:rsidRPr="00364139" w:rsidRDefault="009D204C" w:rsidP="009D204C">
            <w:pPr>
              <w:rPr>
                <w:rFonts w:cs="Arial"/>
                <w:sz w:val="22"/>
                <w:lang w:val="en-GB"/>
              </w:rPr>
            </w:pPr>
            <w:r w:rsidRPr="00364139">
              <w:rPr>
                <w:lang w:val="en-GB" w:eastAsia="ru-RU"/>
              </w:rPr>
              <w:t>Receiver noise figure, NF, dB</w:t>
            </w:r>
          </w:p>
        </w:tc>
        <w:tc>
          <w:tcPr>
            <w:tcW w:w="1040" w:type="dxa"/>
            <w:tcBorders>
              <w:left w:val="single" w:sz="4" w:space="0" w:color="D2232A"/>
              <w:right w:val="single" w:sz="4" w:space="0" w:color="D2232A"/>
            </w:tcBorders>
          </w:tcPr>
          <w:p w:rsidR="009D204C" w:rsidRPr="00364139" w:rsidRDefault="009D204C" w:rsidP="009D204C">
            <w:pPr>
              <w:rPr>
                <w:rFonts w:cs="Arial"/>
                <w:szCs w:val="20"/>
                <w:lang w:val="en-GB"/>
              </w:rPr>
            </w:pPr>
            <w:r w:rsidRPr="00364139">
              <w:rPr>
                <w:rFonts w:cs="Arial"/>
                <w:szCs w:val="20"/>
                <w:lang w:val="en-GB"/>
              </w:rPr>
              <w:t>4</w:t>
            </w:r>
          </w:p>
        </w:tc>
        <w:tc>
          <w:tcPr>
            <w:tcW w:w="1134" w:type="dxa"/>
            <w:tcBorders>
              <w:left w:val="single" w:sz="4" w:space="0" w:color="D2232A"/>
              <w:right w:val="single" w:sz="4" w:space="0" w:color="D2232A"/>
            </w:tcBorders>
          </w:tcPr>
          <w:p w:rsidR="009D204C" w:rsidRPr="00364139" w:rsidRDefault="009D204C" w:rsidP="009D204C">
            <w:pPr>
              <w:rPr>
                <w:rFonts w:cs="Arial"/>
                <w:szCs w:val="20"/>
                <w:lang w:val="en-GB"/>
              </w:rPr>
            </w:pPr>
            <w:r w:rsidRPr="00364139">
              <w:rPr>
                <w:rFonts w:cs="Arial"/>
                <w:szCs w:val="20"/>
                <w:lang w:val="en-GB"/>
              </w:rPr>
              <w:t>4</w:t>
            </w:r>
          </w:p>
        </w:tc>
        <w:tc>
          <w:tcPr>
            <w:tcW w:w="1134" w:type="dxa"/>
            <w:tcBorders>
              <w:left w:val="single" w:sz="4" w:space="0" w:color="D2232A"/>
              <w:right w:val="single" w:sz="4" w:space="0" w:color="D2232A"/>
            </w:tcBorders>
          </w:tcPr>
          <w:p w:rsidR="009D204C" w:rsidRPr="00364139" w:rsidRDefault="009D204C" w:rsidP="009D204C">
            <w:pPr>
              <w:rPr>
                <w:rFonts w:cs="Arial"/>
                <w:szCs w:val="20"/>
                <w:lang w:val="en-GB"/>
              </w:rPr>
            </w:pPr>
            <w:r w:rsidRPr="00364139">
              <w:rPr>
                <w:rFonts w:cs="Arial"/>
                <w:szCs w:val="20"/>
                <w:lang w:val="en-GB"/>
              </w:rPr>
              <w:t>5.5</w:t>
            </w:r>
          </w:p>
        </w:tc>
        <w:tc>
          <w:tcPr>
            <w:tcW w:w="1276" w:type="dxa"/>
            <w:tcBorders>
              <w:left w:val="single" w:sz="4" w:space="0" w:color="D2232A"/>
              <w:right w:val="single" w:sz="4" w:space="0" w:color="D2232A"/>
            </w:tcBorders>
          </w:tcPr>
          <w:p w:rsidR="009D204C" w:rsidRPr="00364139" w:rsidRDefault="009D204C" w:rsidP="009D204C">
            <w:pPr>
              <w:rPr>
                <w:szCs w:val="20"/>
                <w:lang w:val="en-GB"/>
              </w:rPr>
            </w:pPr>
            <w:r w:rsidRPr="00364139">
              <w:rPr>
                <w:szCs w:val="20"/>
                <w:lang w:val="en-GB"/>
              </w:rPr>
              <w:t>5</w:t>
            </w:r>
          </w:p>
        </w:tc>
        <w:tc>
          <w:tcPr>
            <w:tcW w:w="1276" w:type="dxa"/>
            <w:tcBorders>
              <w:left w:val="single" w:sz="4" w:space="0" w:color="D2232A"/>
              <w:right w:val="single" w:sz="4" w:space="0" w:color="D2232A"/>
            </w:tcBorders>
          </w:tcPr>
          <w:p w:rsidR="009D204C" w:rsidRPr="00364139" w:rsidRDefault="009D204C" w:rsidP="009D204C">
            <w:pPr>
              <w:rPr>
                <w:rFonts w:cs="Arial"/>
                <w:szCs w:val="20"/>
                <w:lang w:val="en-GB"/>
              </w:rPr>
            </w:pPr>
            <w:r w:rsidRPr="00364139">
              <w:rPr>
                <w:rFonts w:cs="Arial"/>
                <w:szCs w:val="20"/>
                <w:lang w:val="en-GB"/>
              </w:rPr>
              <w:t>3.1</w:t>
            </w:r>
          </w:p>
        </w:tc>
        <w:tc>
          <w:tcPr>
            <w:tcW w:w="992" w:type="dxa"/>
            <w:tcBorders>
              <w:left w:val="single" w:sz="4" w:space="0" w:color="D2232A"/>
              <w:right w:val="single" w:sz="4" w:space="0" w:color="D2232A"/>
            </w:tcBorders>
          </w:tcPr>
          <w:p w:rsidR="009D204C" w:rsidRPr="00364139" w:rsidRDefault="009D204C" w:rsidP="009D204C">
            <w:pPr>
              <w:rPr>
                <w:rFonts w:cs="Arial"/>
                <w:szCs w:val="20"/>
                <w:lang w:val="en-GB"/>
              </w:rPr>
            </w:pPr>
            <w:r w:rsidRPr="00364139">
              <w:rPr>
                <w:rFonts w:cs="Arial"/>
                <w:szCs w:val="20"/>
                <w:lang w:val="en-GB"/>
              </w:rPr>
              <w:t>4</w:t>
            </w:r>
          </w:p>
        </w:tc>
        <w:tc>
          <w:tcPr>
            <w:tcW w:w="1525" w:type="dxa"/>
            <w:tcBorders>
              <w:left w:val="single" w:sz="4" w:space="0" w:color="D2232A"/>
              <w:right w:val="single" w:sz="4" w:space="0" w:color="FF0000"/>
            </w:tcBorders>
            <w:hideMark/>
          </w:tcPr>
          <w:p w:rsidR="009D204C" w:rsidRPr="00364139" w:rsidRDefault="009D204C" w:rsidP="009D204C">
            <w:pPr>
              <w:rPr>
                <w:rFonts w:cs="Arial"/>
                <w:szCs w:val="20"/>
                <w:lang w:val="en-GB"/>
              </w:rPr>
            </w:pPr>
            <w:r w:rsidRPr="00364139">
              <w:rPr>
                <w:rFonts w:cs="Arial"/>
                <w:szCs w:val="20"/>
                <w:lang w:val="en-GB"/>
              </w:rPr>
              <w:t>3</w:t>
            </w:r>
          </w:p>
        </w:tc>
      </w:tr>
      <w:tr w:rsidR="009D204C" w:rsidRPr="00364139" w:rsidTr="009D204C">
        <w:trPr>
          <w:trHeight w:val="665"/>
          <w:jc w:val="center"/>
        </w:trPr>
        <w:tc>
          <w:tcPr>
            <w:tcW w:w="1478" w:type="dxa"/>
            <w:tcBorders>
              <w:top w:val="single" w:sz="4" w:space="0" w:color="D2232A"/>
              <w:left w:val="single" w:sz="4" w:space="0" w:color="D2232A"/>
              <w:bottom w:val="single" w:sz="4" w:space="0" w:color="D2232A"/>
              <w:right w:val="single" w:sz="4" w:space="0" w:color="D2232A"/>
            </w:tcBorders>
            <w:vAlign w:val="center"/>
          </w:tcPr>
          <w:p w:rsidR="009D204C" w:rsidRPr="00364139" w:rsidRDefault="009D204C" w:rsidP="009D204C">
            <w:pPr>
              <w:rPr>
                <w:lang w:val="en-GB" w:eastAsia="ru-RU"/>
              </w:rPr>
            </w:pPr>
            <w:r w:rsidRPr="00364139">
              <w:rPr>
                <w:lang w:val="en-GB" w:eastAsia="ru-RU"/>
              </w:rPr>
              <w:t xml:space="preserve">Receiver pass band, </w:t>
            </w:r>
            <w:r w:rsidRPr="00364139">
              <w:rPr>
                <w:lang w:val="en-GB" w:eastAsia="ru-RU"/>
              </w:rPr>
              <w:sym w:font="Symbol" w:char="F044"/>
            </w:r>
            <w:r w:rsidRPr="00364139">
              <w:rPr>
                <w:lang w:val="en-GB" w:eastAsia="ru-RU"/>
              </w:rPr>
              <w:t>F, kHz</w:t>
            </w:r>
          </w:p>
        </w:tc>
        <w:tc>
          <w:tcPr>
            <w:tcW w:w="1040" w:type="dxa"/>
            <w:tcBorders>
              <w:left w:val="single" w:sz="4" w:space="0" w:color="D2232A"/>
              <w:right w:val="single" w:sz="4" w:space="0" w:color="D2232A"/>
            </w:tcBorders>
          </w:tcPr>
          <w:p w:rsidR="009D204C" w:rsidRPr="00364139" w:rsidRDefault="009D204C" w:rsidP="009D204C">
            <w:pPr>
              <w:rPr>
                <w:rFonts w:cs="Arial"/>
                <w:szCs w:val="20"/>
                <w:lang w:val="en-GB"/>
              </w:rPr>
            </w:pPr>
            <w:r w:rsidRPr="00364139">
              <w:rPr>
                <w:rFonts w:cs="Arial"/>
                <w:szCs w:val="20"/>
                <w:lang w:val="en-GB"/>
              </w:rPr>
              <w:t>3000</w:t>
            </w:r>
          </w:p>
        </w:tc>
        <w:tc>
          <w:tcPr>
            <w:tcW w:w="1134" w:type="dxa"/>
            <w:tcBorders>
              <w:left w:val="single" w:sz="4" w:space="0" w:color="D2232A"/>
              <w:right w:val="single" w:sz="4" w:space="0" w:color="D2232A"/>
            </w:tcBorders>
          </w:tcPr>
          <w:p w:rsidR="009D204C" w:rsidRPr="00364139" w:rsidRDefault="009D204C" w:rsidP="009D204C">
            <w:pPr>
              <w:rPr>
                <w:rFonts w:cs="Arial"/>
                <w:szCs w:val="20"/>
                <w:lang w:val="en-GB"/>
              </w:rPr>
            </w:pPr>
            <w:r w:rsidRPr="00364139">
              <w:rPr>
                <w:rFonts w:cs="Arial"/>
                <w:szCs w:val="20"/>
                <w:lang w:val="en-GB"/>
              </w:rPr>
              <w:t>28000</w:t>
            </w:r>
          </w:p>
        </w:tc>
        <w:tc>
          <w:tcPr>
            <w:tcW w:w="1134" w:type="dxa"/>
            <w:tcBorders>
              <w:left w:val="single" w:sz="4" w:space="0" w:color="D2232A"/>
              <w:right w:val="single" w:sz="4" w:space="0" w:color="D2232A"/>
            </w:tcBorders>
          </w:tcPr>
          <w:p w:rsidR="009D204C" w:rsidRPr="00364139" w:rsidRDefault="009D204C" w:rsidP="009D204C">
            <w:pPr>
              <w:rPr>
                <w:rFonts w:cs="Arial"/>
                <w:szCs w:val="20"/>
                <w:lang w:val="en-GB"/>
              </w:rPr>
            </w:pPr>
            <w:r w:rsidRPr="00364139">
              <w:rPr>
                <w:rFonts w:cs="Arial"/>
                <w:szCs w:val="20"/>
                <w:lang w:val="en-GB"/>
              </w:rPr>
              <w:t>22000</w:t>
            </w:r>
          </w:p>
        </w:tc>
        <w:tc>
          <w:tcPr>
            <w:tcW w:w="1276" w:type="dxa"/>
            <w:tcBorders>
              <w:left w:val="single" w:sz="4" w:space="0" w:color="D2232A"/>
              <w:right w:val="single" w:sz="4" w:space="0" w:color="D2232A"/>
            </w:tcBorders>
          </w:tcPr>
          <w:p w:rsidR="009D204C" w:rsidRPr="00364139" w:rsidRDefault="009D204C" w:rsidP="009D204C">
            <w:pPr>
              <w:rPr>
                <w:rFonts w:cs="Arial"/>
                <w:szCs w:val="20"/>
                <w:lang w:val="en-GB"/>
              </w:rPr>
            </w:pPr>
            <w:r w:rsidRPr="00364139">
              <w:rPr>
                <w:rFonts w:cs="Arial"/>
                <w:szCs w:val="20"/>
                <w:lang w:val="en-GB"/>
              </w:rPr>
              <w:t>4000</w:t>
            </w:r>
          </w:p>
        </w:tc>
        <w:tc>
          <w:tcPr>
            <w:tcW w:w="1276" w:type="dxa"/>
            <w:tcBorders>
              <w:left w:val="single" w:sz="4" w:space="0" w:color="D2232A"/>
              <w:right w:val="single" w:sz="4" w:space="0" w:color="D2232A"/>
            </w:tcBorders>
          </w:tcPr>
          <w:p w:rsidR="009D204C" w:rsidRPr="00364139" w:rsidRDefault="009D204C" w:rsidP="009D204C">
            <w:pPr>
              <w:rPr>
                <w:rFonts w:cs="Arial"/>
                <w:szCs w:val="20"/>
                <w:lang w:val="en-GB"/>
              </w:rPr>
            </w:pPr>
            <w:r w:rsidRPr="00364139">
              <w:rPr>
                <w:rFonts w:cs="Arial"/>
                <w:szCs w:val="20"/>
                <w:lang w:val="en-GB"/>
              </w:rPr>
              <w:t>380000</w:t>
            </w:r>
          </w:p>
        </w:tc>
        <w:tc>
          <w:tcPr>
            <w:tcW w:w="992" w:type="dxa"/>
            <w:tcBorders>
              <w:left w:val="single" w:sz="4" w:space="0" w:color="D2232A"/>
              <w:right w:val="single" w:sz="4" w:space="0" w:color="D2232A"/>
            </w:tcBorders>
          </w:tcPr>
          <w:p w:rsidR="009D204C" w:rsidRPr="00364139" w:rsidRDefault="009D204C" w:rsidP="009D204C">
            <w:pPr>
              <w:rPr>
                <w:rFonts w:cs="Arial"/>
                <w:szCs w:val="20"/>
                <w:lang w:val="en-GB"/>
              </w:rPr>
            </w:pPr>
            <w:r w:rsidRPr="00364139">
              <w:rPr>
                <w:rFonts w:cs="Arial"/>
                <w:szCs w:val="20"/>
                <w:lang w:val="en-GB"/>
              </w:rPr>
              <w:t>670</w:t>
            </w:r>
          </w:p>
        </w:tc>
        <w:tc>
          <w:tcPr>
            <w:tcW w:w="1525" w:type="dxa"/>
            <w:tcBorders>
              <w:left w:val="single" w:sz="4" w:space="0" w:color="D2232A"/>
              <w:right w:val="single" w:sz="4" w:space="0" w:color="FF0000"/>
            </w:tcBorders>
          </w:tcPr>
          <w:p w:rsidR="009D204C" w:rsidRPr="00364139" w:rsidRDefault="009D204C" w:rsidP="009D204C">
            <w:pPr>
              <w:rPr>
                <w:rFonts w:cs="Arial"/>
                <w:szCs w:val="20"/>
                <w:lang w:val="en-GB"/>
              </w:rPr>
            </w:pPr>
            <w:r>
              <w:rPr>
                <w:rFonts w:cs="Arial"/>
                <w:szCs w:val="20"/>
                <w:lang w:val="en-GB"/>
              </w:rPr>
              <w:t>10000</w:t>
            </w:r>
          </w:p>
        </w:tc>
      </w:tr>
      <w:tr w:rsidR="009D204C" w:rsidRPr="00364139" w:rsidTr="003D439A">
        <w:trPr>
          <w:trHeight w:val="665"/>
          <w:jc w:val="center"/>
        </w:trPr>
        <w:tc>
          <w:tcPr>
            <w:tcW w:w="1478" w:type="dxa"/>
            <w:tcBorders>
              <w:top w:val="single" w:sz="4" w:space="0" w:color="D2232A"/>
              <w:left w:val="single" w:sz="4" w:space="0" w:color="D2232A"/>
              <w:bottom w:val="single" w:sz="4" w:space="0" w:color="D2232A"/>
              <w:right w:val="single" w:sz="4" w:space="0" w:color="D2232A"/>
            </w:tcBorders>
            <w:vAlign w:val="bottom"/>
          </w:tcPr>
          <w:p w:rsidR="009D204C" w:rsidRPr="00364139" w:rsidRDefault="009D204C" w:rsidP="009D204C">
            <w:pPr>
              <w:rPr>
                <w:lang w:val="en-GB" w:eastAsia="ru-RU"/>
              </w:rPr>
            </w:pPr>
            <w:r w:rsidRPr="00364139">
              <w:rPr>
                <w:lang w:val="en-GB" w:eastAsia="ru-RU"/>
              </w:rPr>
              <w:t xml:space="preserve">Protection criterion, I/N, dB </w:t>
            </w:r>
            <w:r w:rsidRPr="00364139">
              <w:rPr>
                <w:rFonts w:cs="Arial"/>
                <w:szCs w:val="20"/>
                <w:lang w:val="en-GB" w:eastAsia="ru-RU"/>
              </w:rPr>
              <w:t>(aggregated)</w:t>
            </w:r>
          </w:p>
        </w:tc>
        <w:tc>
          <w:tcPr>
            <w:tcW w:w="8377" w:type="dxa"/>
            <w:gridSpan w:val="7"/>
            <w:tcBorders>
              <w:left w:val="single" w:sz="4" w:space="0" w:color="D2232A"/>
              <w:right w:val="single" w:sz="4" w:space="0" w:color="D2232A"/>
            </w:tcBorders>
          </w:tcPr>
          <w:p w:rsidR="009D204C" w:rsidRPr="00364139" w:rsidRDefault="009D204C" w:rsidP="009D204C">
            <w:pPr>
              <w:rPr>
                <w:rFonts w:cs="Arial"/>
                <w:szCs w:val="20"/>
                <w:lang w:val="en-GB"/>
              </w:rPr>
            </w:pPr>
            <w:r w:rsidRPr="00364139">
              <w:rPr>
                <w:szCs w:val="20"/>
                <w:lang w:val="en-GB"/>
              </w:rPr>
              <w:t>-10</w:t>
            </w:r>
          </w:p>
        </w:tc>
      </w:tr>
    </w:tbl>
    <w:p w:rsidR="00A1798A" w:rsidRPr="00364139" w:rsidRDefault="009D204C" w:rsidP="009D204C">
      <w:pPr>
        <w:pStyle w:val="ECCTablenote"/>
        <w:ind w:left="142"/>
      </w:pPr>
      <w:r>
        <w:t>1) F</w:t>
      </w:r>
      <w:r w:rsidR="00A1798A" w:rsidRPr="00364139">
        <w:t>or Airbo</w:t>
      </w:r>
      <w:r w:rsidR="00DA6870" w:rsidRPr="00364139">
        <w:t>r</w:t>
      </w:r>
      <w:r w:rsidR="00A1798A" w:rsidRPr="00364139">
        <w:t>ne Systems Antenna height is assumed with 300 m.</w:t>
      </w:r>
    </w:p>
    <w:p w:rsidR="00A1798A" w:rsidRPr="00364139" w:rsidRDefault="009D204C" w:rsidP="009D204C">
      <w:pPr>
        <w:pStyle w:val="ECCTablenote"/>
        <w:ind w:left="142"/>
      </w:pPr>
      <w:r>
        <w:t xml:space="preserve">2) </w:t>
      </w:r>
      <w:r w:rsidR="00A1798A" w:rsidRPr="00364139">
        <w:t>Some radiodetermination airborne systems are operating from 2900 MHz</w:t>
      </w:r>
    </w:p>
    <w:p w:rsidR="00A1798A" w:rsidRPr="00364139" w:rsidRDefault="00A1798A" w:rsidP="002D4314">
      <w:pPr>
        <w:rPr>
          <w:lang w:val="en-GB"/>
        </w:rPr>
      </w:pPr>
    </w:p>
    <w:p w:rsidR="002D4314" w:rsidRPr="00364139" w:rsidRDefault="002D4314" w:rsidP="002D4314">
      <w:pPr>
        <w:rPr>
          <w:lang w:val="en-GB"/>
        </w:rPr>
      </w:pPr>
      <w:r w:rsidRPr="00364139">
        <w:rPr>
          <w:lang w:val="en-GB"/>
        </w:rPr>
        <w:t xml:space="preserve">For the </w:t>
      </w:r>
      <w:r w:rsidR="00B510EF" w:rsidRPr="00364139">
        <w:rPr>
          <w:lang w:val="en-GB"/>
        </w:rPr>
        <w:t>r</w:t>
      </w:r>
      <w:r w:rsidRPr="00364139">
        <w:rPr>
          <w:lang w:val="en-GB"/>
        </w:rPr>
        <w:t>adars</w:t>
      </w:r>
      <w:r w:rsidR="00B510EF" w:rsidRPr="00364139">
        <w:rPr>
          <w:lang w:val="en-GB"/>
        </w:rPr>
        <w:t>,</w:t>
      </w:r>
      <w:r w:rsidRPr="00364139">
        <w:rPr>
          <w:lang w:val="en-GB"/>
        </w:rPr>
        <w:t xml:space="preserve"> an antenna height of 15</w:t>
      </w:r>
      <w:r w:rsidR="004D3F4E" w:rsidRPr="00364139">
        <w:rPr>
          <w:lang w:val="en-GB"/>
        </w:rPr>
        <w:t xml:space="preserve"> </w:t>
      </w:r>
      <w:r w:rsidRPr="00364139">
        <w:rPr>
          <w:lang w:val="en-GB"/>
        </w:rPr>
        <w:t>m</w:t>
      </w:r>
      <w:r w:rsidR="00A1798A" w:rsidRPr="00364139">
        <w:rPr>
          <w:lang w:val="en-GB"/>
        </w:rPr>
        <w:t xml:space="preserve"> </w:t>
      </w:r>
      <w:r w:rsidRPr="00364139">
        <w:rPr>
          <w:lang w:val="en-GB"/>
        </w:rPr>
        <w:t>and a</w:t>
      </w:r>
      <w:r w:rsidR="004D3F4E" w:rsidRPr="00364139">
        <w:rPr>
          <w:lang w:val="en-GB"/>
        </w:rPr>
        <w:t>n</w:t>
      </w:r>
      <w:r w:rsidRPr="00364139">
        <w:rPr>
          <w:lang w:val="en-GB"/>
        </w:rPr>
        <w:t xml:space="preserve"> ACS of 15 dB </w:t>
      </w:r>
      <w:r w:rsidR="00B510EF" w:rsidRPr="00364139">
        <w:rPr>
          <w:lang w:val="en-GB"/>
        </w:rPr>
        <w:t>are</w:t>
      </w:r>
      <w:r w:rsidRPr="00364139">
        <w:rPr>
          <w:lang w:val="en-GB"/>
        </w:rPr>
        <w:t xml:space="preserve"> assumed for the following studies.</w:t>
      </w:r>
    </w:p>
    <w:p w:rsidR="002D4314" w:rsidRPr="00364139" w:rsidRDefault="002D4314" w:rsidP="002D4314">
      <w:pPr>
        <w:pStyle w:val="Heading3"/>
        <w:rPr>
          <w:lang w:val="en-GB"/>
        </w:rPr>
      </w:pPr>
      <w:bookmarkStart w:id="71" w:name="_Toc441663678"/>
      <w:r w:rsidRPr="00364139">
        <w:rPr>
          <w:lang w:val="en-GB"/>
        </w:rPr>
        <w:t>Conclusion</w:t>
      </w:r>
      <w:r w:rsidR="005858E5" w:rsidRPr="00364139">
        <w:rPr>
          <w:lang w:val="en-GB"/>
        </w:rPr>
        <w:t xml:space="preserve"> for the frequency band 2900-3400 MHz</w:t>
      </w:r>
      <w:bookmarkEnd w:id="71"/>
    </w:p>
    <w:p w:rsidR="00885467" w:rsidRPr="00364139" w:rsidRDefault="00885467" w:rsidP="00885467">
      <w:pPr>
        <w:pStyle w:val="ECCParagraph"/>
        <w:rPr>
          <w:highlight w:val="yellow"/>
        </w:rPr>
      </w:pPr>
      <w:r w:rsidRPr="00364139">
        <w:t>Some systems described in the frequency band 2700-2900 MHz are also operating in the frequency band 2900-3400 MHz. The previous results to protect radars in the frequency band 2700-2900</w:t>
      </w:r>
      <w:r w:rsidR="00DA6870" w:rsidRPr="00364139">
        <w:t xml:space="preserve"> </w:t>
      </w:r>
      <w:r w:rsidRPr="00364139">
        <w:t>MHz are also applicable to the frequency band 2900-3400</w:t>
      </w:r>
      <w:r w:rsidR="00DA6870" w:rsidRPr="00364139">
        <w:t xml:space="preserve"> </w:t>
      </w:r>
      <w:r w:rsidRPr="00364139">
        <w:t>MHz.</w:t>
      </w:r>
    </w:p>
    <w:p w:rsidR="0000471F" w:rsidRPr="00364139" w:rsidRDefault="0000471F" w:rsidP="0000471F">
      <w:pPr>
        <w:pStyle w:val="ECCParagraph"/>
      </w:pPr>
      <w:r w:rsidRPr="00364139">
        <w:t>For co-channel sharing a protection distance between PMSE transmitter and radar receivers of 100 km or even more (182 km) might be necessary. Hence, a co-channel sharing in line-of-sight is not feasible.</w:t>
      </w:r>
    </w:p>
    <w:p w:rsidR="0000471F" w:rsidRPr="00364139" w:rsidRDefault="0000471F" w:rsidP="0000471F">
      <w:pPr>
        <w:pStyle w:val="ECCParagraph"/>
      </w:pPr>
      <w:r w:rsidRPr="00364139">
        <w:t xml:space="preserve">The deployment scenario for PMSE (e.g. in buildings or open arena) and the propagation conditions between PMSE and ground based radars determine significantly the separation distance. </w:t>
      </w:r>
    </w:p>
    <w:p w:rsidR="0000471F" w:rsidRPr="00364139" w:rsidRDefault="0000471F" w:rsidP="0000471F">
      <w:pPr>
        <w:pStyle w:val="ECCParagraph"/>
      </w:pPr>
      <w:r w:rsidRPr="00364139">
        <w:t xml:space="preserve">The studies indicate that an adjacent channel sharing between a single cordless video camera and land or maritime based radar applications is feasible, given a minimum separation distance from 20 km in rural and 6 km in urban environments depending on the victim radar system. For single mobile video uplinks, sharing would be possible if a minimum separation distance of 40 km rural and 10 km urban is respected. </w:t>
      </w:r>
    </w:p>
    <w:p w:rsidR="0000471F" w:rsidRPr="00364139" w:rsidRDefault="0000471F" w:rsidP="0000471F">
      <w:pPr>
        <w:pStyle w:val="ECCParagraph"/>
      </w:pPr>
      <w:r w:rsidRPr="00364139">
        <w:t>Single portable video links could share (adjacent channel) with these applications with a minimum separation distance between 40 km in a rural environment and 16 km in urban.</w:t>
      </w:r>
    </w:p>
    <w:p w:rsidR="0000471F" w:rsidRPr="00364139" w:rsidRDefault="0000471F" w:rsidP="0000471F">
      <w:pPr>
        <w:pStyle w:val="ECCParagraph"/>
      </w:pPr>
      <w:r w:rsidRPr="00364139">
        <w:t>The separation distance may be larger for aggregate interference or more sensitive radar types. The separation distance may be smaller if the PMSE is used in buildings due to the additional penetration loss.</w:t>
      </w:r>
    </w:p>
    <w:p w:rsidR="00885467" w:rsidRPr="00364139" w:rsidRDefault="00885467" w:rsidP="0000471F">
      <w:pPr>
        <w:pStyle w:val="ECCParagraph"/>
      </w:pPr>
      <w:r w:rsidRPr="00364139">
        <w:t xml:space="preserve">For mobile video downlink applications, sharing is not feasible. </w:t>
      </w:r>
    </w:p>
    <w:p w:rsidR="00885467" w:rsidRPr="00364139" w:rsidRDefault="00885467" w:rsidP="00885467">
      <w:pPr>
        <w:pStyle w:val="ECCParagraph"/>
      </w:pPr>
      <w:r w:rsidRPr="00364139">
        <w:t xml:space="preserve">Moreover, it has to be noticed that military land based (fixed or portable platforms) and maritime radars are operating in this NATO harmonized frequency band. The diversity and especially the operation of aeronautical radiolocation radars make coordination procedure most difficult or even not possible in practice between military radars and video PMSE. </w:t>
      </w:r>
    </w:p>
    <w:p w:rsidR="00B17EE0" w:rsidRPr="00364139" w:rsidRDefault="00B17EE0" w:rsidP="007A6228">
      <w:pPr>
        <w:pStyle w:val="Heading2"/>
        <w:rPr>
          <w:lang w:val="en-GB"/>
        </w:rPr>
      </w:pPr>
      <w:bookmarkStart w:id="72" w:name="_Toc417810844"/>
      <w:bookmarkStart w:id="73" w:name="_Toc441663679"/>
      <w:r w:rsidRPr="00364139">
        <w:rPr>
          <w:lang w:val="en-GB"/>
        </w:rPr>
        <w:lastRenderedPageBreak/>
        <w:t>Frequency band above 3400 MH</w:t>
      </w:r>
      <w:r w:rsidRPr="00364139">
        <w:rPr>
          <w:sz w:val="16"/>
          <w:lang w:val="en-GB"/>
        </w:rPr>
        <w:t>z</w:t>
      </w:r>
      <w:bookmarkEnd w:id="72"/>
      <w:bookmarkEnd w:id="73"/>
    </w:p>
    <w:p w:rsidR="00B17EE0" w:rsidRPr="00364139" w:rsidRDefault="00B17EE0" w:rsidP="00B17EE0">
      <w:pPr>
        <w:pStyle w:val="Heading3"/>
        <w:rPr>
          <w:caps/>
          <w:lang w:val="en-GB"/>
        </w:rPr>
      </w:pPr>
      <w:bookmarkStart w:id="74" w:name="_Toc417810845"/>
      <w:bookmarkStart w:id="75" w:name="_Toc441663680"/>
      <w:r w:rsidRPr="00364139">
        <w:rPr>
          <w:lang w:val="en-GB"/>
        </w:rPr>
        <w:t>Use of the band above 3400 MH</w:t>
      </w:r>
      <w:r w:rsidRPr="00364139">
        <w:rPr>
          <w:caps/>
          <w:sz w:val="16"/>
          <w:lang w:val="en-GB"/>
        </w:rPr>
        <w:t>z</w:t>
      </w:r>
      <w:bookmarkEnd w:id="74"/>
      <w:bookmarkEnd w:id="75"/>
    </w:p>
    <w:p w:rsidR="00EC0BD6" w:rsidRPr="00364139" w:rsidRDefault="00EC0BD6" w:rsidP="00EC0BD6">
      <w:pPr>
        <w:pStyle w:val="ECCParagraph"/>
        <w:jc w:val="left"/>
      </w:pPr>
      <w:r w:rsidRPr="00364139">
        <w:t xml:space="preserve">The 3400-3600 MHz is allocated </w:t>
      </w:r>
      <w:proofErr w:type="gramStart"/>
      <w:r w:rsidRPr="00364139">
        <w:t>to  E</w:t>
      </w:r>
      <w:proofErr w:type="gramEnd"/>
      <w:r w:rsidRPr="00364139">
        <w:t>-UTRA TDD</w:t>
      </w:r>
    </w:p>
    <w:p w:rsidR="00EC0BD6" w:rsidRPr="00364139" w:rsidRDefault="00EC0BD6" w:rsidP="00EC0BD6">
      <w:pPr>
        <w:pStyle w:val="ECCParagraph"/>
        <w:jc w:val="center"/>
      </w:pPr>
      <w:r w:rsidRPr="00364139">
        <w:rPr>
          <w:noProof/>
          <w:lang w:val="da-DK" w:eastAsia="da-DK"/>
        </w:rPr>
        <w:drawing>
          <wp:inline distT="0" distB="0" distL="0" distR="0" wp14:anchorId="4A0DCAB1" wp14:editId="0E25BF25">
            <wp:extent cx="4234299" cy="1101037"/>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240312" cy="1102601"/>
                    </a:xfrm>
                    <a:prstGeom prst="rect">
                      <a:avLst/>
                    </a:prstGeom>
                  </pic:spPr>
                </pic:pic>
              </a:graphicData>
            </a:graphic>
          </wp:inline>
        </w:drawing>
      </w:r>
    </w:p>
    <w:p w:rsidR="00BC14E6" w:rsidRPr="00364139" w:rsidRDefault="00524B7F" w:rsidP="00524B7F">
      <w:pPr>
        <w:pStyle w:val="Caption"/>
        <w:rPr>
          <w:lang w:val="en-GB"/>
        </w:rPr>
      </w:pPr>
      <w:r w:rsidRPr="00364139">
        <w:rPr>
          <w:lang w:val="en-GB"/>
        </w:rPr>
        <w:t xml:space="preserve">Figure </w:t>
      </w:r>
      <w:r w:rsidRPr="00364139">
        <w:rPr>
          <w:lang w:val="en-GB"/>
        </w:rPr>
        <w:fldChar w:fldCharType="begin"/>
      </w:r>
      <w:r w:rsidRPr="00364139">
        <w:rPr>
          <w:lang w:val="en-GB"/>
        </w:rPr>
        <w:instrText xml:space="preserve"> SEQ Figure \* ARABIC </w:instrText>
      </w:r>
      <w:r w:rsidRPr="00364139">
        <w:rPr>
          <w:lang w:val="en-GB"/>
        </w:rPr>
        <w:fldChar w:fldCharType="separate"/>
      </w:r>
      <w:r w:rsidR="00A117B8">
        <w:rPr>
          <w:noProof/>
          <w:lang w:val="en-GB"/>
        </w:rPr>
        <w:t>9</w:t>
      </w:r>
      <w:r w:rsidRPr="00364139">
        <w:rPr>
          <w:lang w:val="en-GB"/>
        </w:rPr>
        <w:fldChar w:fldCharType="end"/>
      </w:r>
      <w:r w:rsidRPr="00364139">
        <w:rPr>
          <w:lang w:val="en-GB"/>
        </w:rPr>
        <w:t xml:space="preserve">: </w:t>
      </w:r>
      <w:r w:rsidR="00BC14E6" w:rsidRPr="00364139">
        <w:rPr>
          <w:lang w:val="en-GB"/>
        </w:rPr>
        <w:t>Frequency use above 3400 MHz</w:t>
      </w:r>
    </w:p>
    <w:p w:rsidR="00B17EE0" w:rsidRPr="00364139" w:rsidRDefault="00B17EE0" w:rsidP="00B17EE0">
      <w:pPr>
        <w:pStyle w:val="Heading3"/>
        <w:rPr>
          <w:lang w:val="en-GB"/>
        </w:rPr>
      </w:pPr>
      <w:bookmarkStart w:id="76" w:name="_Toc417810846"/>
      <w:bookmarkStart w:id="77" w:name="_Toc441663681"/>
      <w:r w:rsidRPr="00364139">
        <w:rPr>
          <w:lang w:val="en-GB"/>
        </w:rPr>
        <w:t>Technical characteristics of E-UTRA BS and UE</w:t>
      </w:r>
      <w:bookmarkEnd w:id="76"/>
      <w:bookmarkEnd w:id="77"/>
    </w:p>
    <w:p w:rsidR="00B17EE0" w:rsidRPr="00364139" w:rsidRDefault="00B17EE0" w:rsidP="001A5789">
      <w:pPr>
        <w:pStyle w:val="ECCParagraph"/>
      </w:pPr>
      <w:r w:rsidRPr="00364139">
        <w:t xml:space="preserve">Technical characteristics of E-UTRA UE can refer to </w:t>
      </w:r>
      <w:r w:rsidR="001A5789" w:rsidRPr="00364139">
        <w:fldChar w:fldCharType="begin"/>
      </w:r>
      <w:r w:rsidR="001A5789" w:rsidRPr="00364139">
        <w:instrText xml:space="preserve"> REF _Ref431308045 \r \h </w:instrText>
      </w:r>
      <w:r w:rsidR="001A5789" w:rsidRPr="00364139">
        <w:fldChar w:fldCharType="separate"/>
      </w:r>
      <w:r w:rsidR="00A117B8">
        <w:t>4.1.10</w:t>
      </w:r>
      <w:r w:rsidR="001A5789" w:rsidRPr="00364139">
        <w:fldChar w:fldCharType="end"/>
      </w:r>
      <w:r w:rsidRPr="00364139">
        <w:t>. Technical characteristics of E-UTRA BS can refer to</w:t>
      </w:r>
      <w:r w:rsidR="002E618A" w:rsidRPr="00364139">
        <w:t xml:space="preserve"> </w:t>
      </w:r>
      <w:r w:rsidR="002E618A" w:rsidRPr="00364139">
        <w:fldChar w:fldCharType="begin"/>
      </w:r>
      <w:r w:rsidR="002E618A" w:rsidRPr="00364139">
        <w:instrText xml:space="preserve"> REF _Ref429751519 \h </w:instrText>
      </w:r>
      <w:r w:rsidR="002E618A" w:rsidRPr="00364139">
        <w:fldChar w:fldCharType="separate"/>
      </w:r>
      <w:r w:rsidR="00A117B8" w:rsidRPr="00364139">
        <w:t xml:space="preserve">Table </w:t>
      </w:r>
      <w:r w:rsidR="00A117B8">
        <w:rPr>
          <w:noProof/>
        </w:rPr>
        <w:t>16</w:t>
      </w:r>
      <w:r w:rsidR="002E618A" w:rsidRPr="00364139">
        <w:fldChar w:fldCharType="end"/>
      </w:r>
      <w:r w:rsidRPr="00364139">
        <w:t xml:space="preserve"> </w:t>
      </w:r>
      <w:r w:rsidR="00DA6870" w:rsidRPr="00364139">
        <w:t>below</w:t>
      </w:r>
      <w:r w:rsidRPr="00364139">
        <w:t>.</w:t>
      </w:r>
    </w:p>
    <w:p w:rsidR="00B17EE0" w:rsidRPr="00364139" w:rsidRDefault="00272369" w:rsidP="00272369">
      <w:pPr>
        <w:pStyle w:val="Caption"/>
        <w:keepNext/>
        <w:rPr>
          <w:lang w:val="en-GB"/>
        </w:rPr>
      </w:pPr>
      <w:bookmarkStart w:id="78" w:name="_Ref429751519"/>
      <w:r w:rsidRPr="00364139">
        <w:rPr>
          <w:lang w:val="en-GB"/>
        </w:rPr>
        <w:t xml:space="preserve">Table </w:t>
      </w:r>
      <w:r w:rsidRPr="00364139">
        <w:rPr>
          <w:lang w:val="en-GB"/>
        </w:rPr>
        <w:fldChar w:fldCharType="begin"/>
      </w:r>
      <w:r w:rsidRPr="00364139">
        <w:rPr>
          <w:lang w:val="en-GB"/>
        </w:rPr>
        <w:instrText xml:space="preserve"> SEQ Table \* ARABIC </w:instrText>
      </w:r>
      <w:r w:rsidRPr="00364139">
        <w:rPr>
          <w:lang w:val="en-GB"/>
        </w:rPr>
        <w:fldChar w:fldCharType="separate"/>
      </w:r>
      <w:r w:rsidR="00A117B8">
        <w:rPr>
          <w:noProof/>
          <w:lang w:val="en-GB"/>
        </w:rPr>
        <w:t>16</w:t>
      </w:r>
      <w:r w:rsidRPr="00364139">
        <w:rPr>
          <w:lang w:val="en-GB"/>
        </w:rPr>
        <w:fldChar w:fldCharType="end"/>
      </w:r>
      <w:bookmarkEnd w:id="78"/>
      <w:r w:rsidR="00DA6870" w:rsidRPr="00364139">
        <w:rPr>
          <w:lang w:val="en-GB"/>
        </w:rPr>
        <w:t>:</w:t>
      </w:r>
      <w:r w:rsidR="00B17EE0" w:rsidRPr="00364139">
        <w:rPr>
          <w:lang w:val="en-GB"/>
        </w:rPr>
        <w:t xml:space="preserve"> LTE BS, Receiver characteristics</w:t>
      </w:r>
    </w:p>
    <w:tbl>
      <w:tblPr>
        <w:tblStyle w:val="ECCTable-redheader"/>
        <w:tblW w:w="0" w:type="auto"/>
        <w:tblLook w:val="04A0" w:firstRow="1" w:lastRow="0" w:firstColumn="1" w:lastColumn="0" w:noHBand="0" w:noVBand="1"/>
      </w:tblPr>
      <w:tblGrid>
        <w:gridCol w:w="2518"/>
        <w:gridCol w:w="1250"/>
        <w:gridCol w:w="1250"/>
        <w:gridCol w:w="3552"/>
      </w:tblGrid>
      <w:tr w:rsidR="00B17EE0" w:rsidRPr="00364139" w:rsidTr="00B17EE0">
        <w:trPr>
          <w:cnfStyle w:val="100000000000" w:firstRow="1" w:lastRow="0" w:firstColumn="0" w:lastColumn="0" w:oddVBand="0" w:evenVBand="0" w:oddHBand="0" w:evenHBand="0" w:firstRowFirstColumn="0" w:firstRowLastColumn="0" w:lastRowFirstColumn="0" w:lastRowLastColumn="0"/>
        </w:trPr>
        <w:tc>
          <w:tcPr>
            <w:tcW w:w="2518" w:type="dxa"/>
          </w:tcPr>
          <w:p w:rsidR="00B17EE0" w:rsidRPr="00364139" w:rsidRDefault="00B17EE0" w:rsidP="00A11BB4">
            <w:pPr>
              <w:pStyle w:val="ECCTabletext"/>
              <w:jc w:val="center"/>
            </w:pPr>
            <w:r w:rsidRPr="00364139">
              <w:t>Parameter</w:t>
            </w:r>
          </w:p>
        </w:tc>
        <w:tc>
          <w:tcPr>
            <w:tcW w:w="2500" w:type="dxa"/>
            <w:gridSpan w:val="2"/>
          </w:tcPr>
          <w:p w:rsidR="00B17EE0" w:rsidRPr="00364139" w:rsidRDefault="00B17EE0" w:rsidP="00A11BB4">
            <w:pPr>
              <w:pStyle w:val="ECCTabletext"/>
              <w:jc w:val="center"/>
            </w:pPr>
            <w:r w:rsidRPr="00364139">
              <w:t>Value</w:t>
            </w:r>
          </w:p>
        </w:tc>
        <w:tc>
          <w:tcPr>
            <w:tcW w:w="3552" w:type="dxa"/>
          </w:tcPr>
          <w:p w:rsidR="00B17EE0" w:rsidRPr="00364139" w:rsidRDefault="00B17EE0" w:rsidP="00A11BB4">
            <w:pPr>
              <w:pStyle w:val="ECCTabletext"/>
              <w:jc w:val="center"/>
            </w:pPr>
            <w:r w:rsidRPr="00364139">
              <w:t>Comment</w:t>
            </w:r>
          </w:p>
        </w:tc>
      </w:tr>
      <w:tr w:rsidR="002728A1" w:rsidRPr="00364139" w:rsidTr="00B17EE0">
        <w:tc>
          <w:tcPr>
            <w:tcW w:w="2518" w:type="dxa"/>
          </w:tcPr>
          <w:p w:rsidR="002728A1" w:rsidRPr="00364139" w:rsidRDefault="002728A1" w:rsidP="00914D81">
            <w:pPr>
              <w:pStyle w:val="ECCTabletext"/>
              <w:jc w:val="left"/>
            </w:pPr>
            <w:r w:rsidRPr="00364139">
              <w:t>Channel bandwidth</w:t>
            </w:r>
          </w:p>
        </w:tc>
        <w:tc>
          <w:tcPr>
            <w:tcW w:w="1250" w:type="dxa"/>
          </w:tcPr>
          <w:p w:rsidR="002728A1" w:rsidRPr="00364139" w:rsidRDefault="002728A1" w:rsidP="00914D81">
            <w:pPr>
              <w:pStyle w:val="ECCTabletext"/>
              <w:jc w:val="left"/>
            </w:pPr>
            <w:r w:rsidRPr="00364139">
              <w:t>20 MHz</w:t>
            </w:r>
          </w:p>
        </w:tc>
        <w:tc>
          <w:tcPr>
            <w:tcW w:w="1250" w:type="dxa"/>
          </w:tcPr>
          <w:p w:rsidR="002728A1" w:rsidRPr="00364139" w:rsidRDefault="002728A1" w:rsidP="00914D81">
            <w:pPr>
              <w:pStyle w:val="ECCTabletext"/>
              <w:jc w:val="left"/>
            </w:pPr>
            <w:r w:rsidRPr="00364139">
              <w:t>10 MHz</w:t>
            </w:r>
          </w:p>
        </w:tc>
        <w:tc>
          <w:tcPr>
            <w:tcW w:w="3552" w:type="dxa"/>
          </w:tcPr>
          <w:p w:rsidR="002728A1" w:rsidRPr="00364139" w:rsidRDefault="002728A1" w:rsidP="00914D81">
            <w:pPr>
              <w:pStyle w:val="ECCTabletext"/>
              <w:jc w:val="left"/>
            </w:pPr>
          </w:p>
        </w:tc>
      </w:tr>
      <w:tr w:rsidR="002728A1" w:rsidRPr="00364139" w:rsidTr="00B17EE0">
        <w:tc>
          <w:tcPr>
            <w:tcW w:w="2518" w:type="dxa"/>
          </w:tcPr>
          <w:p w:rsidR="002728A1" w:rsidRPr="00364139" w:rsidRDefault="002728A1" w:rsidP="00914D81">
            <w:pPr>
              <w:pStyle w:val="ECCTabletext"/>
              <w:jc w:val="left"/>
            </w:pPr>
            <w:r w:rsidRPr="00364139">
              <w:t>Occupied BW</w:t>
            </w:r>
          </w:p>
        </w:tc>
        <w:tc>
          <w:tcPr>
            <w:tcW w:w="1250" w:type="dxa"/>
          </w:tcPr>
          <w:p w:rsidR="002728A1" w:rsidRPr="00364139" w:rsidRDefault="002728A1" w:rsidP="00914D81">
            <w:pPr>
              <w:pStyle w:val="ECCTabletext"/>
              <w:jc w:val="left"/>
            </w:pPr>
            <w:r w:rsidRPr="00364139">
              <w:t>18 MHz</w:t>
            </w:r>
          </w:p>
        </w:tc>
        <w:tc>
          <w:tcPr>
            <w:tcW w:w="1250" w:type="dxa"/>
          </w:tcPr>
          <w:p w:rsidR="002728A1" w:rsidRPr="00364139" w:rsidRDefault="002728A1" w:rsidP="00914D81">
            <w:pPr>
              <w:pStyle w:val="ECCTabletext"/>
              <w:jc w:val="left"/>
            </w:pPr>
            <w:r w:rsidRPr="00364139">
              <w:t>9 MHz</w:t>
            </w:r>
          </w:p>
        </w:tc>
        <w:tc>
          <w:tcPr>
            <w:tcW w:w="3552" w:type="dxa"/>
          </w:tcPr>
          <w:p w:rsidR="002728A1" w:rsidRPr="00364139" w:rsidRDefault="002728A1" w:rsidP="00914D81">
            <w:pPr>
              <w:pStyle w:val="ECCTabletext"/>
              <w:jc w:val="left"/>
            </w:pPr>
          </w:p>
        </w:tc>
      </w:tr>
      <w:tr w:rsidR="00B17EE0" w:rsidRPr="00364139" w:rsidTr="00B17EE0">
        <w:tc>
          <w:tcPr>
            <w:tcW w:w="2518" w:type="dxa"/>
          </w:tcPr>
          <w:p w:rsidR="00B17EE0" w:rsidRPr="00364139" w:rsidRDefault="00B17EE0" w:rsidP="00914D81">
            <w:pPr>
              <w:pStyle w:val="ECCTabletext"/>
              <w:jc w:val="left"/>
            </w:pPr>
            <w:r w:rsidRPr="00364139">
              <w:t>Noise figure</w:t>
            </w:r>
          </w:p>
        </w:tc>
        <w:tc>
          <w:tcPr>
            <w:tcW w:w="2500" w:type="dxa"/>
            <w:gridSpan w:val="2"/>
          </w:tcPr>
          <w:p w:rsidR="00B17EE0" w:rsidRPr="00364139" w:rsidRDefault="00B17EE0" w:rsidP="00914D81">
            <w:pPr>
              <w:pStyle w:val="ECCTabletext"/>
              <w:jc w:val="left"/>
            </w:pPr>
            <w:r w:rsidRPr="00364139">
              <w:t>5 dB</w:t>
            </w:r>
          </w:p>
        </w:tc>
        <w:tc>
          <w:tcPr>
            <w:tcW w:w="3552" w:type="dxa"/>
          </w:tcPr>
          <w:p w:rsidR="00B17EE0" w:rsidRPr="00364139" w:rsidRDefault="00B17EE0" w:rsidP="00914D81">
            <w:pPr>
              <w:pStyle w:val="ECCTabletext"/>
              <w:jc w:val="left"/>
            </w:pPr>
            <w:r w:rsidRPr="00364139">
              <w:t>3GPP TR 36.942</w:t>
            </w:r>
            <w:r w:rsidR="001A5789" w:rsidRPr="00364139">
              <w:t xml:space="preserve"> </w:t>
            </w:r>
            <w:r w:rsidR="001A5789" w:rsidRPr="00364139">
              <w:fldChar w:fldCharType="begin"/>
            </w:r>
            <w:r w:rsidR="001A5789" w:rsidRPr="00364139">
              <w:instrText xml:space="preserve"> REF _Ref431308072 \r \h </w:instrText>
            </w:r>
            <w:r w:rsidR="00914D81">
              <w:instrText xml:space="preserve"> \* MERGEFORMAT </w:instrText>
            </w:r>
            <w:r w:rsidR="001A5789" w:rsidRPr="00364139">
              <w:fldChar w:fldCharType="separate"/>
            </w:r>
            <w:r w:rsidR="00A117B8">
              <w:t>[19]</w:t>
            </w:r>
            <w:r w:rsidR="001A5789" w:rsidRPr="00364139">
              <w:fldChar w:fldCharType="end"/>
            </w:r>
            <w:r w:rsidRPr="00364139">
              <w:t>, Table 4.5</w:t>
            </w:r>
          </w:p>
        </w:tc>
      </w:tr>
      <w:tr w:rsidR="00B17EE0" w:rsidRPr="00364139" w:rsidTr="00B17EE0">
        <w:tc>
          <w:tcPr>
            <w:tcW w:w="2518" w:type="dxa"/>
          </w:tcPr>
          <w:p w:rsidR="00B17EE0" w:rsidRPr="00364139" w:rsidRDefault="00B17EE0" w:rsidP="00914D81">
            <w:pPr>
              <w:pStyle w:val="ECCTabletext"/>
              <w:jc w:val="left"/>
            </w:pPr>
            <w:r w:rsidRPr="00364139">
              <w:t>Reference sensitivity</w:t>
            </w:r>
          </w:p>
        </w:tc>
        <w:tc>
          <w:tcPr>
            <w:tcW w:w="1250" w:type="dxa"/>
          </w:tcPr>
          <w:p w:rsidR="00B17EE0" w:rsidRPr="00364139" w:rsidRDefault="00B17EE0" w:rsidP="00914D81">
            <w:pPr>
              <w:pStyle w:val="ECCTabletext"/>
              <w:jc w:val="left"/>
            </w:pPr>
            <w:r w:rsidRPr="00364139">
              <w:t>-101.5 dBm</w:t>
            </w:r>
          </w:p>
        </w:tc>
        <w:tc>
          <w:tcPr>
            <w:tcW w:w="1250" w:type="dxa"/>
          </w:tcPr>
          <w:p w:rsidR="00B17EE0" w:rsidRPr="00364139" w:rsidRDefault="00B17EE0" w:rsidP="00914D81">
            <w:pPr>
              <w:pStyle w:val="ECCTabletext"/>
              <w:jc w:val="left"/>
            </w:pPr>
            <w:r w:rsidRPr="00364139">
              <w:t>-101.5 dBm</w:t>
            </w:r>
          </w:p>
        </w:tc>
        <w:tc>
          <w:tcPr>
            <w:tcW w:w="3552" w:type="dxa"/>
          </w:tcPr>
          <w:p w:rsidR="00B17EE0" w:rsidRPr="00364139" w:rsidRDefault="00B17EE0" w:rsidP="00914D81">
            <w:pPr>
              <w:pStyle w:val="ECCTabletext"/>
              <w:jc w:val="left"/>
            </w:pPr>
            <w:r w:rsidRPr="00364139">
              <w:t>3GPP TS 37.104</w:t>
            </w:r>
            <w:r w:rsidR="001A5789" w:rsidRPr="00364139">
              <w:t xml:space="preserve"> </w:t>
            </w:r>
            <w:r w:rsidR="001A5789" w:rsidRPr="00364139">
              <w:fldChar w:fldCharType="begin"/>
            </w:r>
            <w:r w:rsidR="001A5789" w:rsidRPr="00364139">
              <w:instrText xml:space="preserve"> REF _Ref431308083 \r \h </w:instrText>
            </w:r>
            <w:r w:rsidR="00914D81">
              <w:instrText xml:space="preserve"> \* MERGEFORMAT </w:instrText>
            </w:r>
            <w:r w:rsidR="001A5789" w:rsidRPr="00364139">
              <w:fldChar w:fldCharType="separate"/>
            </w:r>
            <w:r w:rsidR="00A117B8">
              <w:t>[20]</w:t>
            </w:r>
            <w:r w:rsidR="001A5789" w:rsidRPr="00364139">
              <w:fldChar w:fldCharType="end"/>
            </w:r>
          </w:p>
        </w:tc>
      </w:tr>
      <w:tr w:rsidR="00B17EE0" w:rsidRPr="00364139" w:rsidTr="00B17EE0">
        <w:tc>
          <w:tcPr>
            <w:tcW w:w="2518" w:type="dxa"/>
          </w:tcPr>
          <w:p w:rsidR="00B17EE0" w:rsidRPr="00364139" w:rsidRDefault="00B17EE0" w:rsidP="00914D81">
            <w:pPr>
              <w:pStyle w:val="ECCTabletext"/>
              <w:jc w:val="left"/>
            </w:pPr>
            <w:r w:rsidRPr="00364139">
              <w:t>ACS1</w:t>
            </w:r>
          </w:p>
        </w:tc>
        <w:tc>
          <w:tcPr>
            <w:tcW w:w="2500" w:type="dxa"/>
            <w:gridSpan w:val="2"/>
          </w:tcPr>
          <w:p w:rsidR="00B17EE0" w:rsidRPr="00364139" w:rsidRDefault="00B17EE0" w:rsidP="00914D81">
            <w:pPr>
              <w:pStyle w:val="ECCTabletext"/>
              <w:jc w:val="left"/>
            </w:pPr>
            <w:r w:rsidRPr="00364139">
              <w:t>47.8 dB</w:t>
            </w:r>
          </w:p>
        </w:tc>
        <w:tc>
          <w:tcPr>
            <w:tcW w:w="3552" w:type="dxa"/>
            <w:vAlign w:val="top"/>
          </w:tcPr>
          <w:p w:rsidR="00B17EE0" w:rsidRPr="00364139" w:rsidRDefault="00B17EE0" w:rsidP="00A117B8">
            <w:pPr>
              <w:jc w:val="left"/>
              <w:rPr>
                <w:lang w:val="en-GB"/>
              </w:rPr>
            </w:pPr>
            <w:r w:rsidRPr="00364139">
              <w:rPr>
                <w:lang w:val="en-GB"/>
              </w:rPr>
              <w:t>3GPP TS 37.104</w:t>
            </w:r>
            <w:r w:rsidR="001A5789" w:rsidRPr="00364139">
              <w:rPr>
                <w:lang w:val="en-GB"/>
              </w:rPr>
              <w:t xml:space="preserve"> </w:t>
            </w:r>
          </w:p>
        </w:tc>
      </w:tr>
      <w:tr w:rsidR="00B17EE0" w:rsidRPr="00364139" w:rsidTr="00B17EE0">
        <w:tc>
          <w:tcPr>
            <w:tcW w:w="2518" w:type="dxa"/>
          </w:tcPr>
          <w:p w:rsidR="00B17EE0" w:rsidRPr="00364139" w:rsidRDefault="00B17EE0" w:rsidP="00914D81">
            <w:pPr>
              <w:pStyle w:val="ECCTabletext"/>
              <w:jc w:val="left"/>
            </w:pPr>
            <w:r w:rsidRPr="00364139">
              <w:t>ACS2</w:t>
            </w:r>
          </w:p>
        </w:tc>
        <w:tc>
          <w:tcPr>
            <w:tcW w:w="2500" w:type="dxa"/>
            <w:gridSpan w:val="2"/>
          </w:tcPr>
          <w:p w:rsidR="00B17EE0" w:rsidRPr="00364139" w:rsidRDefault="00B17EE0" w:rsidP="00914D81">
            <w:pPr>
              <w:pStyle w:val="ECCTabletext"/>
              <w:jc w:val="left"/>
            </w:pPr>
            <w:r w:rsidRPr="00364139">
              <w:t>56.8 dB</w:t>
            </w:r>
          </w:p>
        </w:tc>
        <w:tc>
          <w:tcPr>
            <w:tcW w:w="3552" w:type="dxa"/>
            <w:vAlign w:val="top"/>
          </w:tcPr>
          <w:p w:rsidR="00B17EE0" w:rsidRPr="00364139" w:rsidRDefault="00B17EE0" w:rsidP="00A117B8">
            <w:pPr>
              <w:jc w:val="left"/>
              <w:rPr>
                <w:lang w:val="en-GB"/>
              </w:rPr>
            </w:pPr>
            <w:r w:rsidRPr="00364139">
              <w:rPr>
                <w:lang w:val="en-GB"/>
              </w:rPr>
              <w:t>3GPP TS 37.104</w:t>
            </w:r>
            <w:r w:rsidR="001A5789" w:rsidRPr="00364139">
              <w:rPr>
                <w:lang w:val="en-GB"/>
              </w:rPr>
              <w:t xml:space="preserve"> </w:t>
            </w:r>
          </w:p>
        </w:tc>
      </w:tr>
      <w:tr w:rsidR="00B17EE0" w:rsidRPr="00364139" w:rsidTr="00B17EE0">
        <w:tc>
          <w:tcPr>
            <w:tcW w:w="2518" w:type="dxa"/>
          </w:tcPr>
          <w:p w:rsidR="00B17EE0" w:rsidRPr="00364139" w:rsidRDefault="00914D81" w:rsidP="00914D81">
            <w:pPr>
              <w:pStyle w:val="ECCTabletext"/>
              <w:jc w:val="left"/>
            </w:pPr>
            <w:r>
              <w:t>Desensitis</w:t>
            </w:r>
            <w:r w:rsidR="00B17EE0" w:rsidRPr="00364139">
              <w:t xml:space="preserve">ation </w:t>
            </w:r>
          </w:p>
        </w:tc>
        <w:tc>
          <w:tcPr>
            <w:tcW w:w="2500" w:type="dxa"/>
            <w:gridSpan w:val="2"/>
          </w:tcPr>
          <w:p w:rsidR="00B17EE0" w:rsidRPr="00364139" w:rsidRDefault="00B17EE0" w:rsidP="00914D81">
            <w:pPr>
              <w:pStyle w:val="ECCTabletext"/>
              <w:jc w:val="left"/>
            </w:pPr>
            <w:r w:rsidRPr="00364139">
              <w:t>1</w:t>
            </w:r>
            <w:r w:rsidR="00DA6870" w:rsidRPr="00364139">
              <w:t xml:space="preserve"> </w:t>
            </w:r>
            <w:r w:rsidRPr="00364139">
              <w:t>dB</w:t>
            </w:r>
          </w:p>
        </w:tc>
        <w:tc>
          <w:tcPr>
            <w:tcW w:w="3552" w:type="dxa"/>
          </w:tcPr>
          <w:p w:rsidR="00B17EE0" w:rsidRPr="00364139" w:rsidRDefault="00B17EE0" w:rsidP="00914D81">
            <w:pPr>
              <w:pStyle w:val="ECCTabletext"/>
              <w:jc w:val="left"/>
            </w:pPr>
            <w:r w:rsidRPr="00364139">
              <w:t xml:space="preserve">ECC </w:t>
            </w:r>
            <w:r w:rsidR="00815BB7" w:rsidRPr="00364139">
              <w:t>R</w:t>
            </w:r>
            <w:r w:rsidRPr="00364139">
              <w:t>eport 220</w:t>
            </w:r>
            <w:r w:rsidR="001A5789" w:rsidRPr="00364139">
              <w:t xml:space="preserve"> </w:t>
            </w:r>
            <w:r w:rsidR="00B1566A" w:rsidRPr="00364139">
              <w:fldChar w:fldCharType="begin"/>
            </w:r>
            <w:r w:rsidR="00B1566A" w:rsidRPr="00364139">
              <w:instrText xml:space="preserve"> REF _Ref431308186 \r \h </w:instrText>
            </w:r>
            <w:r w:rsidR="00914D81">
              <w:instrText xml:space="preserve"> \* MERGEFORMAT </w:instrText>
            </w:r>
            <w:r w:rsidR="00B1566A" w:rsidRPr="00364139">
              <w:fldChar w:fldCharType="separate"/>
            </w:r>
            <w:r w:rsidR="00A117B8">
              <w:t>[24]</w:t>
            </w:r>
            <w:r w:rsidR="00B1566A" w:rsidRPr="00364139">
              <w:fldChar w:fldCharType="end"/>
            </w:r>
            <w:r w:rsidRPr="00364139">
              <w:t xml:space="preserve"> </w:t>
            </w:r>
            <w:r w:rsidR="0001340A" w:rsidRPr="00364139">
              <w:t>T</w:t>
            </w:r>
            <w:r w:rsidRPr="00364139">
              <w:t>able 28</w:t>
            </w:r>
          </w:p>
        </w:tc>
      </w:tr>
      <w:tr w:rsidR="00B17EE0" w:rsidRPr="00364139" w:rsidTr="00B17EE0">
        <w:tc>
          <w:tcPr>
            <w:tcW w:w="2518" w:type="dxa"/>
          </w:tcPr>
          <w:p w:rsidR="00B17EE0" w:rsidRPr="00364139" w:rsidRDefault="00B17EE0" w:rsidP="00914D81">
            <w:pPr>
              <w:jc w:val="left"/>
              <w:rPr>
                <w:lang w:val="en-GB"/>
              </w:rPr>
            </w:pPr>
            <w:r w:rsidRPr="00364139">
              <w:rPr>
                <w:lang w:val="en-GB"/>
              </w:rPr>
              <w:t>Antenna height</w:t>
            </w:r>
          </w:p>
        </w:tc>
        <w:tc>
          <w:tcPr>
            <w:tcW w:w="2500" w:type="dxa"/>
            <w:gridSpan w:val="2"/>
          </w:tcPr>
          <w:p w:rsidR="00B17EE0" w:rsidRPr="00364139" w:rsidRDefault="00B17EE0" w:rsidP="00914D81">
            <w:pPr>
              <w:jc w:val="left"/>
              <w:rPr>
                <w:lang w:val="en-GB"/>
              </w:rPr>
            </w:pPr>
            <w:r w:rsidRPr="00364139">
              <w:rPr>
                <w:lang w:val="en-GB"/>
              </w:rPr>
              <w:t>30 m</w:t>
            </w:r>
          </w:p>
        </w:tc>
        <w:tc>
          <w:tcPr>
            <w:tcW w:w="3552" w:type="dxa"/>
          </w:tcPr>
          <w:p w:rsidR="00B17EE0" w:rsidRPr="00364139" w:rsidRDefault="00B17EE0" w:rsidP="00A117B8">
            <w:pPr>
              <w:pStyle w:val="ECCTabletext"/>
              <w:jc w:val="left"/>
            </w:pPr>
            <w:r w:rsidRPr="00364139">
              <w:t xml:space="preserve">ECC </w:t>
            </w:r>
            <w:r w:rsidR="00815BB7" w:rsidRPr="00364139">
              <w:t>R</w:t>
            </w:r>
            <w:r w:rsidRPr="00364139">
              <w:t xml:space="preserve">eport 220 </w:t>
            </w:r>
            <w:r w:rsidR="0001340A" w:rsidRPr="00364139">
              <w:t>T</w:t>
            </w:r>
            <w:r w:rsidRPr="00364139">
              <w:t>able 28</w:t>
            </w:r>
          </w:p>
        </w:tc>
      </w:tr>
      <w:tr w:rsidR="00B17EE0" w:rsidRPr="00364139" w:rsidTr="00B17EE0">
        <w:tc>
          <w:tcPr>
            <w:tcW w:w="2518" w:type="dxa"/>
          </w:tcPr>
          <w:p w:rsidR="00B17EE0" w:rsidRPr="00364139" w:rsidRDefault="00B17EE0" w:rsidP="00914D81">
            <w:pPr>
              <w:pStyle w:val="ECCTabletext"/>
              <w:jc w:val="left"/>
            </w:pPr>
            <w:r w:rsidRPr="00364139">
              <w:t>Antenna gain</w:t>
            </w:r>
          </w:p>
        </w:tc>
        <w:tc>
          <w:tcPr>
            <w:tcW w:w="2500" w:type="dxa"/>
            <w:gridSpan w:val="2"/>
          </w:tcPr>
          <w:p w:rsidR="00B17EE0" w:rsidRPr="00364139" w:rsidRDefault="00B17EE0" w:rsidP="00914D81">
            <w:pPr>
              <w:jc w:val="left"/>
              <w:rPr>
                <w:lang w:val="en-GB"/>
              </w:rPr>
            </w:pPr>
            <w:r w:rsidRPr="00364139">
              <w:rPr>
                <w:lang w:val="en-GB"/>
              </w:rPr>
              <w:t>17</w:t>
            </w:r>
            <w:r w:rsidR="00DA6870" w:rsidRPr="00364139">
              <w:rPr>
                <w:lang w:val="en-GB"/>
              </w:rPr>
              <w:t xml:space="preserve"> </w:t>
            </w:r>
            <w:r w:rsidRPr="00364139">
              <w:rPr>
                <w:lang w:val="en-GB"/>
              </w:rPr>
              <w:t>dBi</w:t>
            </w:r>
          </w:p>
        </w:tc>
        <w:tc>
          <w:tcPr>
            <w:tcW w:w="3552" w:type="dxa"/>
          </w:tcPr>
          <w:p w:rsidR="00B17EE0" w:rsidRPr="00364139" w:rsidRDefault="00B17EE0" w:rsidP="00A117B8">
            <w:pPr>
              <w:pStyle w:val="ECCTabletext"/>
              <w:jc w:val="left"/>
            </w:pPr>
            <w:r w:rsidRPr="00364139">
              <w:t xml:space="preserve">ECC </w:t>
            </w:r>
            <w:r w:rsidR="00815BB7" w:rsidRPr="00364139">
              <w:t>R</w:t>
            </w:r>
            <w:r w:rsidRPr="00364139">
              <w:t>eport 220</w:t>
            </w:r>
            <w:r w:rsidR="00B1566A" w:rsidRPr="00364139">
              <w:t xml:space="preserve"> </w:t>
            </w:r>
            <w:r w:rsidR="0001340A" w:rsidRPr="00364139">
              <w:t>T</w:t>
            </w:r>
            <w:r w:rsidRPr="00364139">
              <w:t>able 28</w:t>
            </w:r>
          </w:p>
        </w:tc>
      </w:tr>
      <w:tr w:rsidR="00B17EE0" w:rsidRPr="00364139" w:rsidTr="00B17EE0">
        <w:tc>
          <w:tcPr>
            <w:tcW w:w="2518" w:type="dxa"/>
          </w:tcPr>
          <w:p w:rsidR="00B17EE0" w:rsidRPr="00364139" w:rsidRDefault="00B17EE0" w:rsidP="00914D81">
            <w:pPr>
              <w:pStyle w:val="ECCTabletext"/>
              <w:jc w:val="left"/>
            </w:pPr>
            <w:r w:rsidRPr="00364139">
              <w:t>Feeder loss</w:t>
            </w:r>
          </w:p>
        </w:tc>
        <w:tc>
          <w:tcPr>
            <w:tcW w:w="2500" w:type="dxa"/>
            <w:gridSpan w:val="2"/>
          </w:tcPr>
          <w:p w:rsidR="00B17EE0" w:rsidRPr="00364139" w:rsidRDefault="00B17EE0" w:rsidP="00914D81">
            <w:pPr>
              <w:jc w:val="left"/>
              <w:rPr>
                <w:lang w:val="en-GB"/>
              </w:rPr>
            </w:pPr>
            <w:r w:rsidRPr="00364139">
              <w:rPr>
                <w:lang w:val="en-GB"/>
              </w:rPr>
              <w:t>2 dB</w:t>
            </w:r>
          </w:p>
        </w:tc>
        <w:tc>
          <w:tcPr>
            <w:tcW w:w="3552" w:type="dxa"/>
          </w:tcPr>
          <w:p w:rsidR="00B17EE0" w:rsidRPr="00364139" w:rsidRDefault="00B17EE0" w:rsidP="00A117B8">
            <w:pPr>
              <w:pStyle w:val="ECCTabletext"/>
              <w:jc w:val="left"/>
            </w:pPr>
            <w:r w:rsidRPr="00364139">
              <w:t xml:space="preserve">ECC </w:t>
            </w:r>
            <w:r w:rsidR="00815BB7" w:rsidRPr="00364139">
              <w:t>R</w:t>
            </w:r>
            <w:r w:rsidRPr="00364139">
              <w:t xml:space="preserve">eport 220 </w:t>
            </w:r>
            <w:r w:rsidR="0001340A" w:rsidRPr="00364139">
              <w:t>T</w:t>
            </w:r>
            <w:r w:rsidRPr="00364139">
              <w:t>able 28</w:t>
            </w:r>
          </w:p>
        </w:tc>
      </w:tr>
    </w:tbl>
    <w:p w:rsidR="00B17EE0" w:rsidRPr="00364139" w:rsidRDefault="00B17EE0" w:rsidP="00B17EE0">
      <w:pPr>
        <w:pStyle w:val="ECCParagraph"/>
      </w:pPr>
    </w:p>
    <w:p w:rsidR="00B17EE0" w:rsidRPr="00364139" w:rsidRDefault="00B17EE0" w:rsidP="00B17EE0">
      <w:pPr>
        <w:pStyle w:val="Heading3"/>
        <w:rPr>
          <w:lang w:val="en-GB"/>
        </w:rPr>
      </w:pPr>
      <w:bookmarkStart w:id="79" w:name="_Toc417810847"/>
      <w:bookmarkStart w:id="80" w:name="_Toc441663682"/>
      <w:r w:rsidRPr="00364139">
        <w:rPr>
          <w:lang w:val="en-GB"/>
        </w:rPr>
        <w:t>Protection of E-UTRA BS and UE from video PMSE interferences</w:t>
      </w:r>
      <w:bookmarkEnd w:id="79"/>
      <w:bookmarkEnd w:id="80"/>
    </w:p>
    <w:p w:rsidR="002728A1" w:rsidRPr="00364139" w:rsidRDefault="002728A1" w:rsidP="002728A1">
      <w:pPr>
        <w:pStyle w:val="ECCParagraph"/>
      </w:pPr>
      <w:r w:rsidRPr="00364139">
        <w:t xml:space="preserve">The required separation distances between 10 MHz LTE UE and video PMSE as well as 10 MHz LTE BS are calculated in </w:t>
      </w:r>
      <w:r w:rsidRPr="00364139">
        <w:fldChar w:fldCharType="begin"/>
      </w:r>
      <w:r w:rsidRPr="00364139">
        <w:instrText xml:space="preserve"> REF _Ref436653110 \h </w:instrText>
      </w:r>
      <w:r w:rsidR="00F82D14" w:rsidRPr="00364139">
        <w:instrText xml:space="preserve"> \* MERGEFORMAT </w:instrText>
      </w:r>
      <w:r w:rsidRPr="00364139">
        <w:fldChar w:fldCharType="separate"/>
      </w:r>
      <w:r w:rsidR="00A117B8" w:rsidRPr="00364139">
        <w:t xml:space="preserve">Table </w:t>
      </w:r>
      <w:r w:rsidR="00A117B8">
        <w:rPr>
          <w:noProof/>
        </w:rPr>
        <w:t>17</w:t>
      </w:r>
      <w:r w:rsidRPr="00364139">
        <w:fldChar w:fldCharType="end"/>
      </w:r>
      <w:r w:rsidRPr="00364139">
        <w:t xml:space="preserve"> for 3 and 1 dB UE and BS RX desensitization, respectively. Video PMSE is considered between 3390-3400 MHz (</w:t>
      </w:r>
      <w:r w:rsidRPr="00364139">
        <w:rPr>
          <w:rFonts w:cs="Arial"/>
          <w:szCs w:val="20"/>
        </w:rPr>
        <w:t xml:space="preserve">no guard band) and 3380-3390 MHz (10 MHz guard band). Both the video </w:t>
      </w:r>
      <w:r w:rsidRPr="00364139">
        <w:t xml:space="preserve">PMSE OOB emissions and blocking effect are taken into account. The LTE UE parameters are listed in </w:t>
      </w:r>
      <w:r w:rsidR="005426B5">
        <w:rPr>
          <w:highlight w:val="yellow"/>
        </w:rPr>
        <w:fldChar w:fldCharType="begin"/>
      </w:r>
      <w:r w:rsidR="005426B5">
        <w:instrText xml:space="preserve"> REF _Ref440630976 \h </w:instrText>
      </w:r>
      <w:r w:rsidR="005426B5">
        <w:rPr>
          <w:highlight w:val="yellow"/>
        </w:rPr>
      </w:r>
      <w:r w:rsidR="005426B5">
        <w:rPr>
          <w:highlight w:val="yellow"/>
        </w:rPr>
        <w:fldChar w:fldCharType="separate"/>
      </w:r>
      <w:r w:rsidR="005426B5" w:rsidRPr="00364139">
        <w:t xml:space="preserve">Table </w:t>
      </w:r>
      <w:r w:rsidR="005426B5">
        <w:rPr>
          <w:noProof/>
        </w:rPr>
        <w:t>9</w:t>
      </w:r>
      <w:r w:rsidR="005426B5">
        <w:rPr>
          <w:highlight w:val="yellow"/>
        </w:rPr>
        <w:fldChar w:fldCharType="end"/>
      </w:r>
      <w:r w:rsidRPr="00364139">
        <w:t xml:space="preserve"> and the LTE BS in </w:t>
      </w:r>
      <w:r w:rsidRPr="00364139">
        <w:fldChar w:fldCharType="begin"/>
      </w:r>
      <w:r w:rsidRPr="00364139">
        <w:instrText xml:space="preserve"> REF _Ref429751519 \h </w:instrText>
      </w:r>
      <w:r w:rsidR="00F82D14" w:rsidRPr="00364139">
        <w:instrText xml:space="preserve"> \* MERGEFORMAT </w:instrText>
      </w:r>
      <w:r w:rsidRPr="00364139">
        <w:fldChar w:fldCharType="separate"/>
      </w:r>
      <w:r w:rsidR="00A117B8" w:rsidRPr="00364139">
        <w:t xml:space="preserve">Table </w:t>
      </w:r>
      <w:r w:rsidR="00A117B8">
        <w:rPr>
          <w:noProof/>
        </w:rPr>
        <w:t>16</w:t>
      </w:r>
      <w:r w:rsidRPr="00364139">
        <w:fldChar w:fldCharType="end"/>
      </w:r>
      <w:r w:rsidRPr="00364139">
        <w:t>. The propagation model IEEE802.11_Model_C is considered for the co-existence between video PMSE and LTE UE except for the MVL DL scenario, for which extended Hata is employed. Extended-Hata is used for video PMSE and LTE BS co-existence, except for the MVL DL scenario, for w</w:t>
      </w:r>
      <w:r w:rsidR="00F82D14" w:rsidRPr="00364139">
        <w:t>h</w:t>
      </w:r>
      <w:r w:rsidRPr="00364139">
        <w:t xml:space="preserve">ich free space is adopted.  The detailed calculations are included in </w:t>
      </w:r>
      <w:r w:rsidR="00914D81">
        <w:fldChar w:fldCharType="begin"/>
      </w:r>
      <w:r w:rsidR="00914D81">
        <w:instrText xml:space="preserve"> REF _Ref441657294 \n \h </w:instrText>
      </w:r>
      <w:r w:rsidR="00914D81">
        <w:fldChar w:fldCharType="separate"/>
      </w:r>
      <w:r w:rsidR="00A117B8">
        <w:t>ANNEX 9:</w:t>
      </w:r>
      <w:r w:rsidR="00914D81">
        <w:fldChar w:fldCharType="end"/>
      </w:r>
    </w:p>
    <w:p w:rsidR="00D15343" w:rsidRPr="00364139" w:rsidRDefault="00D15343" w:rsidP="00D15343">
      <w:pPr>
        <w:pStyle w:val="ECCParagraph"/>
      </w:pPr>
    </w:p>
    <w:p w:rsidR="002728A1" w:rsidRPr="00364139" w:rsidRDefault="002728A1" w:rsidP="001C253C">
      <w:pPr>
        <w:pStyle w:val="Caption"/>
        <w:keepNext/>
        <w:rPr>
          <w:lang w:val="en-GB"/>
        </w:rPr>
      </w:pPr>
      <w:bookmarkStart w:id="81" w:name="_Ref436653110"/>
      <w:r w:rsidRPr="00364139">
        <w:rPr>
          <w:lang w:val="en-GB"/>
        </w:rPr>
        <w:lastRenderedPageBreak/>
        <w:t xml:space="preserve">Table </w:t>
      </w:r>
      <w:r w:rsidRPr="00364139">
        <w:rPr>
          <w:lang w:val="en-GB"/>
        </w:rPr>
        <w:fldChar w:fldCharType="begin"/>
      </w:r>
      <w:r w:rsidRPr="00364139">
        <w:rPr>
          <w:lang w:val="en-GB"/>
        </w:rPr>
        <w:instrText xml:space="preserve"> SEQ Table \* ARABIC </w:instrText>
      </w:r>
      <w:r w:rsidRPr="00364139">
        <w:rPr>
          <w:lang w:val="en-GB"/>
        </w:rPr>
        <w:fldChar w:fldCharType="separate"/>
      </w:r>
      <w:r w:rsidR="00A117B8">
        <w:rPr>
          <w:noProof/>
          <w:lang w:val="en-GB"/>
        </w:rPr>
        <w:t>17</w:t>
      </w:r>
      <w:r w:rsidRPr="00364139">
        <w:rPr>
          <w:lang w:val="en-GB"/>
        </w:rPr>
        <w:fldChar w:fldCharType="end"/>
      </w:r>
      <w:bookmarkEnd w:id="81"/>
      <w:r w:rsidRPr="00364139">
        <w:rPr>
          <w:lang w:val="en-GB"/>
        </w:rPr>
        <w:t>: Isolation</w:t>
      </w:r>
      <w:r w:rsidR="00914D81">
        <w:rPr>
          <w:lang w:val="en-GB"/>
        </w:rPr>
        <w:t xml:space="preserve"> </w:t>
      </w:r>
      <w:r w:rsidRPr="00364139">
        <w:rPr>
          <w:lang w:val="en-GB"/>
        </w:rPr>
        <w:t>(dB) and separation distances (km) between 10 MHz E-</w:t>
      </w:r>
      <w:proofErr w:type="gramStart"/>
      <w:r w:rsidRPr="00364139">
        <w:rPr>
          <w:lang w:val="en-GB"/>
        </w:rPr>
        <w:t>UTRA  and</w:t>
      </w:r>
      <w:proofErr w:type="gramEnd"/>
      <w:r w:rsidRPr="00364139">
        <w:rPr>
          <w:lang w:val="en-GB"/>
        </w:rPr>
        <w:t xml:space="preserve"> video PMSE for 3dB UE RX and 1 dB BS RX desensitization, respectively.</w:t>
      </w:r>
    </w:p>
    <w:tbl>
      <w:tblPr>
        <w:tblStyle w:val="ECCTable-redheader"/>
        <w:tblW w:w="8109" w:type="dxa"/>
        <w:tblInd w:w="-333" w:type="dxa"/>
        <w:tblLook w:val="04A0" w:firstRow="1" w:lastRow="0" w:firstColumn="1" w:lastColumn="0" w:noHBand="0" w:noVBand="1"/>
      </w:tblPr>
      <w:tblGrid>
        <w:gridCol w:w="992"/>
        <w:gridCol w:w="1522"/>
        <w:gridCol w:w="2022"/>
        <w:gridCol w:w="1559"/>
        <w:gridCol w:w="2014"/>
      </w:tblGrid>
      <w:tr w:rsidR="002728A1" w:rsidRPr="00364139" w:rsidTr="00E112FC">
        <w:trPr>
          <w:cnfStyle w:val="100000000000" w:firstRow="1" w:lastRow="0" w:firstColumn="0" w:lastColumn="0" w:oddVBand="0" w:evenVBand="0" w:oddHBand="0" w:evenHBand="0" w:firstRowFirstColumn="0" w:firstRowLastColumn="0" w:lastRowFirstColumn="0" w:lastRowLastColumn="0"/>
          <w:trHeight w:val="300"/>
        </w:trPr>
        <w:tc>
          <w:tcPr>
            <w:tcW w:w="992" w:type="dxa"/>
            <w:noWrap/>
            <w:hideMark/>
          </w:tcPr>
          <w:p w:rsidR="002728A1" w:rsidRPr="00364139" w:rsidRDefault="002728A1" w:rsidP="00E112FC">
            <w:pPr>
              <w:rPr>
                <w:rFonts w:cs="Arial"/>
                <w:color w:val="000000"/>
                <w:szCs w:val="20"/>
                <w:lang w:val="en-GB" w:eastAsia="zh-CN"/>
              </w:rPr>
            </w:pPr>
            <w:r w:rsidRPr="00364139">
              <w:rPr>
                <w:rFonts w:cs="Arial"/>
                <w:color w:val="000000"/>
                <w:szCs w:val="20"/>
                <w:lang w:val="en-GB" w:eastAsia="zh-CN"/>
              </w:rPr>
              <w:t> </w:t>
            </w:r>
          </w:p>
        </w:tc>
        <w:tc>
          <w:tcPr>
            <w:tcW w:w="3544" w:type="dxa"/>
            <w:gridSpan w:val="2"/>
            <w:noWrap/>
            <w:hideMark/>
          </w:tcPr>
          <w:p w:rsidR="002728A1" w:rsidRPr="00364139" w:rsidRDefault="002728A1" w:rsidP="00E112FC">
            <w:pPr>
              <w:rPr>
                <w:rFonts w:cs="Arial"/>
                <w:szCs w:val="20"/>
                <w:lang w:val="en-GB" w:eastAsia="zh-CN"/>
              </w:rPr>
            </w:pPr>
            <w:r w:rsidRPr="00364139">
              <w:rPr>
                <w:rFonts w:cs="Arial"/>
                <w:szCs w:val="20"/>
                <w:lang w:val="en-GB" w:eastAsia="zh-CN"/>
              </w:rPr>
              <w:t>LTE DL@3.4GHz</w:t>
            </w:r>
          </w:p>
        </w:tc>
        <w:tc>
          <w:tcPr>
            <w:tcW w:w="3573" w:type="dxa"/>
            <w:gridSpan w:val="2"/>
            <w:noWrap/>
            <w:hideMark/>
          </w:tcPr>
          <w:p w:rsidR="002728A1" w:rsidRPr="00364139" w:rsidRDefault="002728A1" w:rsidP="00E112FC">
            <w:pPr>
              <w:rPr>
                <w:rFonts w:cs="Arial"/>
                <w:szCs w:val="20"/>
                <w:lang w:val="en-GB" w:eastAsia="zh-CN"/>
              </w:rPr>
            </w:pPr>
            <w:r w:rsidRPr="00364139">
              <w:rPr>
                <w:rFonts w:cs="Arial"/>
                <w:szCs w:val="20"/>
                <w:lang w:val="en-GB" w:eastAsia="zh-CN"/>
              </w:rPr>
              <w:t>LTE UL@3.4GHz</w:t>
            </w:r>
          </w:p>
        </w:tc>
      </w:tr>
      <w:tr w:rsidR="002728A1" w:rsidRPr="00364139" w:rsidTr="00E112FC">
        <w:trPr>
          <w:trHeight w:val="300"/>
        </w:trPr>
        <w:tc>
          <w:tcPr>
            <w:tcW w:w="992" w:type="dxa"/>
            <w:noWrap/>
            <w:hideMark/>
          </w:tcPr>
          <w:p w:rsidR="002728A1" w:rsidRPr="00364139" w:rsidRDefault="002728A1" w:rsidP="00E112FC">
            <w:pPr>
              <w:jc w:val="left"/>
              <w:rPr>
                <w:rFonts w:cs="Arial"/>
                <w:color w:val="000000"/>
                <w:szCs w:val="20"/>
                <w:lang w:val="en-GB" w:eastAsia="zh-CN"/>
              </w:rPr>
            </w:pPr>
            <w:r w:rsidRPr="00364139">
              <w:rPr>
                <w:rFonts w:cs="Arial"/>
                <w:color w:val="000000"/>
                <w:szCs w:val="20"/>
                <w:lang w:val="en-GB" w:eastAsia="zh-CN"/>
              </w:rPr>
              <w:t> </w:t>
            </w:r>
          </w:p>
        </w:tc>
        <w:tc>
          <w:tcPr>
            <w:tcW w:w="1522" w:type="dxa"/>
            <w:noWrap/>
            <w:hideMark/>
          </w:tcPr>
          <w:p w:rsidR="002728A1" w:rsidRPr="00364139" w:rsidRDefault="002728A1" w:rsidP="00E112FC">
            <w:pPr>
              <w:jc w:val="left"/>
              <w:rPr>
                <w:rFonts w:cs="Arial"/>
                <w:color w:val="000000"/>
                <w:szCs w:val="20"/>
                <w:lang w:val="en-GB" w:eastAsia="zh-CN"/>
              </w:rPr>
            </w:pPr>
            <w:r w:rsidRPr="00364139">
              <w:rPr>
                <w:rFonts w:cs="Arial"/>
                <w:szCs w:val="20"/>
                <w:lang w:val="en-GB"/>
              </w:rPr>
              <w:t>no guard band</w:t>
            </w:r>
          </w:p>
        </w:tc>
        <w:tc>
          <w:tcPr>
            <w:tcW w:w="2022" w:type="dxa"/>
            <w:noWrap/>
            <w:hideMark/>
          </w:tcPr>
          <w:p w:rsidR="002728A1" w:rsidRPr="00364139" w:rsidRDefault="002728A1" w:rsidP="00E112FC">
            <w:pPr>
              <w:ind w:left="-70"/>
              <w:jc w:val="left"/>
              <w:rPr>
                <w:rFonts w:cs="Arial"/>
                <w:color w:val="000000"/>
                <w:szCs w:val="20"/>
                <w:lang w:val="en-GB" w:eastAsia="zh-CN"/>
              </w:rPr>
            </w:pPr>
            <w:r w:rsidRPr="00364139">
              <w:rPr>
                <w:rFonts w:cs="Arial"/>
                <w:szCs w:val="20"/>
                <w:lang w:val="en-GB"/>
              </w:rPr>
              <w:t>10 MHz guard band</w:t>
            </w:r>
          </w:p>
        </w:tc>
        <w:tc>
          <w:tcPr>
            <w:tcW w:w="1559" w:type="dxa"/>
            <w:noWrap/>
            <w:hideMark/>
          </w:tcPr>
          <w:p w:rsidR="002728A1" w:rsidRPr="00364139" w:rsidRDefault="002728A1" w:rsidP="00E112FC">
            <w:pPr>
              <w:jc w:val="left"/>
              <w:rPr>
                <w:rFonts w:cs="Arial"/>
                <w:color w:val="000000"/>
                <w:szCs w:val="20"/>
                <w:lang w:val="en-GB" w:eastAsia="zh-CN"/>
              </w:rPr>
            </w:pPr>
            <w:r w:rsidRPr="00364139">
              <w:rPr>
                <w:rFonts w:cs="Arial"/>
                <w:szCs w:val="20"/>
                <w:lang w:val="en-GB"/>
              </w:rPr>
              <w:t>no guard band</w:t>
            </w:r>
          </w:p>
        </w:tc>
        <w:tc>
          <w:tcPr>
            <w:tcW w:w="2014" w:type="dxa"/>
            <w:noWrap/>
            <w:hideMark/>
          </w:tcPr>
          <w:p w:rsidR="002728A1" w:rsidRPr="00364139" w:rsidRDefault="002728A1" w:rsidP="00E112FC">
            <w:pPr>
              <w:jc w:val="left"/>
              <w:rPr>
                <w:rFonts w:cs="Arial"/>
                <w:color w:val="000000"/>
                <w:szCs w:val="20"/>
                <w:lang w:val="en-GB" w:eastAsia="zh-CN"/>
              </w:rPr>
            </w:pPr>
            <w:r w:rsidRPr="00364139">
              <w:rPr>
                <w:rFonts w:cs="Arial"/>
                <w:szCs w:val="20"/>
                <w:lang w:val="en-GB"/>
              </w:rPr>
              <w:t>10 MHz guard band</w:t>
            </w:r>
          </w:p>
        </w:tc>
      </w:tr>
      <w:tr w:rsidR="002728A1" w:rsidRPr="00364139" w:rsidTr="001C253C">
        <w:trPr>
          <w:trHeight w:val="300"/>
        </w:trPr>
        <w:tc>
          <w:tcPr>
            <w:tcW w:w="992" w:type="dxa"/>
            <w:vMerge w:val="restart"/>
            <w:noWrap/>
            <w:hideMark/>
          </w:tcPr>
          <w:p w:rsidR="002728A1" w:rsidRPr="00364139" w:rsidRDefault="002728A1" w:rsidP="00E112FC">
            <w:pPr>
              <w:jc w:val="left"/>
              <w:rPr>
                <w:rFonts w:cs="Arial"/>
                <w:color w:val="000000"/>
                <w:szCs w:val="20"/>
                <w:lang w:val="en-GB" w:eastAsia="zh-CN"/>
              </w:rPr>
            </w:pPr>
            <w:r w:rsidRPr="00364139">
              <w:rPr>
                <w:rFonts w:cs="Arial"/>
                <w:color w:val="000000"/>
                <w:szCs w:val="20"/>
                <w:lang w:val="en-GB" w:eastAsia="zh-CN"/>
              </w:rPr>
              <w:t>CCL</w:t>
            </w:r>
          </w:p>
        </w:tc>
        <w:tc>
          <w:tcPr>
            <w:tcW w:w="1522" w:type="dxa"/>
            <w:noWrap/>
          </w:tcPr>
          <w:p w:rsidR="002728A1" w:rsidRPr="00364139" w:rsidRDefault="00D12332" w:rsidP="00E112FC">
            <w:pPr>
              <w:jc w:val="left"/>
              <w:rPr>
                <w:rFonts w:cs="Arial"/>
                <w:szCs w:val="20"/>
                <w:lang w:val="en-GB"/>
              </w:rPr>
            </w:pPr>
            <w:r w:rsidRPr="00364139">
              <w:rPr>
                <w:rFonts w:cs="Arial"/>
                <w:szCs w:val="20"/>
                <w:lang w:val="en-GB"/>
              </w:rPr>
              <w:t>95.25 dB</w:t>
            </w:r>
          </w:p>
        </w:tc>
        <w:tc>
          <w:tcPr>
            <w:tcW w:w="2022" w:type="dxa"/>
            <w:noWrap/>
          </w:tcPr>
          <w:p w:rsidR="002728A1" w:rsidRPr="00364139" w:rsidRDefault="00D12332" w:rsidP="00E112FC">
            <w:pPr>
              <w:jc w:val="left"/>
              <w:rPr>
                <w:rFonts w:cs="Arial"/>
                <w:szCs w:val="20"/>
                <w:lang w:val="en-GB"/>
              </w:rPr>
            </w:pPr>
            <w:r w:rsidRPr="00364139">
              <w:rPr>
                <w:rFonts w:cs="Arial"/>
                <w:szCs w:val="20"/>
                <w:lang w:val="en-GB"/>
              </w:rPr>
              <w:t>86.63 dB</w:t>
            </w:r>
          </w:p>
        </w:tc>
        <w:tc>
          <w:tcPr>
            <w:tcW w:w="1559" w:type="dxa"/>
            <w:noWrap/>
          </w:tcPr>
          <w:p w:rsidR="002728A1" w:rsidRPr="00364139" w:rsidRDefault="002728A1" w:rsidP="00E112FC">
            <w:pPr>
              <w:jc w:val="left"/>
              <w:rPr>
                <w:rFonts w:cs="Arial"/>
                <w:szCs w:val="20"/>
                <w:lang w:val="en-GB"/>
              </w:rPr>
            </w:pPr>
            <w:r w:rsidRPr="00364139">
              <w:rPr>
                <w:rFonts w:cs="Arial"/>
                <w:szCs w:val="20"/>
                <w:lang w:val="en-GB"/>
              </w:rPr>
              <w:t>126.18 km</w:t>
            </w:r>
          </w:p>
        </w:tc>
        <w:tc>
          <w:tcPr>
            <w:tcW w:w="2014" w:type="dxa"/>
            <w:noWrap/>
          </w:tcPr>
          <w:p w:rsidR="002728A1" w:rsidRPr="00364139" w:rsidRDefault="002728A1" w:rsidP="00E112FC">
            <w:pPr>
              <w:jc w:val="left"/>
              <w:rPr>
                <w:rFonts w:cs="Arial"/>
                <w:szCs w:val="20"/>
                <w:lang w:val="en-GB"/>
              </w:rPr>
            </w:pPr>
            <w:r w:rsidRPr="00364139">
              <w:rPr>
                <w:rFonts w:cs="Arial"/>
                <w:szCs w:val="20"/>
                <w:lang w:val="en-GB"/>
              </w:rPr>
              <w:t>120.10 dB</w:t>
            </w:r>
          </w:p>
        </w:tc>
      </w:tr>
      <w:tr w:rsidR="002728A1" w:rsidRPr="00364139" w:rsidTr="001C253C">
        <w:trPr>
          <w:trHeight w:val="300"/>
        </w:trPr>
        <w:tc>
          <w:tcPr>
            <w:tcW w:w="992" w:type="dxa"/>
            <w:vMerge/>
            <w:hideMark/>
          </w:tcPr>
          <w:p w:rsidR="002728A1" w:rsidRPr="00364139" w:rsidRDefault="002728A1" w:rsidP="00E112FC">
            <w:pPr>
              <w:jc w:val="left"/>
              <w:rPr>
                <w:rFonts w:cs="Arial"/>
                <w:color w:val="000000"/>
                <w:szCs w:val="20"/>
                <w:lang w:val="en-GB" w:eastAsia="zh-CN"/>
              </w:rPr>
            </w:pPr>
          </w:p>
        </w:tc>
        <w:tc>
          <w:tcPr>
            <w:tcW w:w="1522" w:type="dxa"/>
            <w:noWrap/>
          </w:tcPr>
          <w:p w:rsidR="002728A1" w:rsidRPr="00364139" w:rsidRDefault="00D12332" w:rsidP="00E112FC">
            <w:pPr>
              <w:jc w:val="left"/>
              <w:rPr>
                <w:rFonts w:cs="Arial"/>
                <w:szCs w:val="20"/>
                <w:lang w:val="en-GB"/>
              </w:rPr>
            </w:pPr>
            <w:r w:rsidRPr="00364139">
              <w:rPr>
                <w:rFonts w:cs="Arial"/>
                <w:szCs w:val="20"/>
                <w:lang w:val="en-GB"/>
              </w:rPr>
              <w:t>0.062 km</w:t>
            </w:r>
          </w:p>
        </w:tc>
        <w:tc>
          <w:tcPr>
            <w:tcW w:w="2022" w:type="dxa"/>
            <w:noWrap/>
          </w:tcPr>
          <w:p w:rsidR="002728A1" w:rsidRPr="00364139" w:rsidRDefault="00D12332" w:rsidP="00E112FC">
            <w:pPr>
              <w:jc w:val="left"/>
              <w:rPr>
                <w:rFonts w:cs="Arial"/>
                <w:szCs w:val="20"/>
                <w:lang w:val="en-GB"/>
              </w:rPr>
            </w:pPr>
            <w:r w:rsidRPr="00364139">
              <w:rPr>
                <w:rFonts w:cs="Arial"/>
                <w:szCs w:val="20"/>
                <w:lang w:val="en-GB"/>
              </w:rPr>
              <w:t>0.035 km</w:t>
            </w:r>
          </w:p>
        </w:tc>
        <w:tc>
          <w:tcPr>
            <w:tcW w:w="1559" w:type="dxa"/>
            <w:noWrap/>
          </w:tcPr>
          <w:p w:rsidR="002728A1" w:rsidRPr="00364139" w:rsidRDefault="002728A1" w:rsidP="00E112FC">
            <w:pPr>
              <w:jc w:val="left"/>
              <w:rPr>
                <w:rFonts w:cs="Arial"/>
                <w:szCs w:val="20"/>
                <w:lang w:val="en-GB"/>
              </w:rPr>
            </w:pPr>
            <w:r w:rsidRPr="00364139">
              <w:rPr>
                <w:rFonts w:cs="Arial"/>
                <w:szCs w:val="20"/>
                <w:lang w:val="en-GB"/>
              </w:rPr>
              <w:t>0.400 km</w:t>
            </w:r>
          </w:p>
        </w:tc>
        <w:tc>
          <w:tcPr>
            <w:tcW w:w="2014" w:type="dxa"/>
            <w:noWrap/>
          </w:tcPr>
          <w:p w:rsidR="002728A1" w:rsidRPr="00364139" w:rsidRDefault="002728A1" w:rsidP="00E112FC">
            <w:pPr>
              <w:jc w:val="left"/>
              <w:rPr>
                <w:rFonts w:cs="Arial"/>
                <w:szCs w:val="20"/>
                <w:lang w:val="en-GB"/>
              </w:rPr>
            </w:pPr>
            <w:r w:rsidRPr="00364139">
              <w:rPr>
                <w:rFonts w:cs="Arial"/>
                <w:szCs w:val="20"/>
                <w:lang w:val="en-GB"/>
              </w:rPr>
              <w:t>0.27 km</w:t>
            </w:r>
          </w:p>
        </w:tc>
      </w:tr>
      <w:tr w:rsidR="002728A1" w:rsidRPr="00364139" w:rsidTr="001C253C">
        <w:trPr>
          <w:trHeight w:val="300"/>
        </w:trPr>
        <w:tc>
          <w:tcPr>
            <w:tcW w:w="992" w:type="dxa"/>
            <w:vMerge w:val="restart"/>
            <w:noWrap/>
            <w:hideMark/>
          </w:tcPr>
          <w:p w:rsidR="002728A1" w:rsidRPr="00364139" w:rsidRDefault="002728A1" w:rsidP="00E112FC">
            <w:pPr>
              <w:jc w:val="left"/>
              <w:rPr>
                <w:rFonts w:cs="Arial"/>
                <w:color w:val="000000"/>
                <w:szCs w:val="20"/>
                <w:lang w:val="en-GB" w:eastAsia="zh-CN"/>
              </w:rPr>
            </w:pPr>
            <w:r w:rsidRPr="00364139">
              <w:rPr>
                <w:rFonts w:cs="Arial"/>
                <w:color w:val="000000"/>
                <w:szCs w:val="20"/>
                <w:lang w:val="en-GB" w:eastAsia="zh-CN"/>
              </w:rPr>
              <w:t>PVL</w:t>
            </w:r>
          </w:p>
        </w:tc>
        <w:tc>
          <w:tcPr>
            <w:tcW w:w="1522" w:type="dxa"/>
            <w:noWrap/>
          </w:tcPr>
          <w:p w:rsidR="002728A1" w:rsidRPr="00364139" w:rsidRDefault="00D12332" w:rsidP="00E112FC">
            <w:pPr>
              <w:jc w:val="left"/>
              <w:rPr>
                <w:rFonts w:cs="Arial"/>
                <w:szCs w:val="20"/>
                <w:lang w:val="en-GB"/>
              </w:rPr>
            </w:pPr>
            <w:r w:rsidRPr="00364139">
              <w:rPr>
                <w:rFonts w:cs="Arial"/>
                <w:szCs w:val="20"/>
                <w:lang w:val="en-GB"/>
              </w:rPr>
              <w:t>116.72 dB</w:t>
            </w:r>
          </w:p>
        </w:tc>
        <w:tc>
          <w:tcPr>
            <w:tcW w:w="2022" w:type="dxa"/>
            <w:noWrap/>
          </w:tcPr>
          <w:p w:rsidR="002728A1" w:rsidRPr="00364139" w:rsidRDefault="00D12332" w:rsidP="00E112FC">
            <w:pPr>
              <w:jc w:val="left"/>
              <w:rPr>
                <w:rFonts w:cs="Arial"/>
                <w:szCs w:val="20"/>
                <w:lang w:val="en-GB"/>
              </w:rPr>
            </w:pPr>
            <w:r w:rsidRPr="00364139">
              <w:rPr>
                <w:rFonts w:cs="Arial"/>
                <w:szCs w:val="20"/>
                <w:lang w:val="en-GB"/>
              </w:rPr>
              <w:t>103.48 dB</w:t>
            </w:r>
          </w:p>
        </w:tc>
        <w:tc>
          <w:tcPr>
            <w:tcW w:w="1559" w:type="dxa"/>
            <w:noWrap/>
          </w:tcPr>
          <w:p w:rsidR="002728A1" w:rsidRPr="00364139" w:rsidRDefault="002728A1" w:rsidP="00E112FC">
            <w:pPr>
              <w:jc w:val="left"/>
              <w:rPr>
                <w:rFonts w:cs="Arial"/>
                <w:szCs w:val="20"/>
                <w:lang w:val="en-GB"/>
              </w:rPr>
            </w:pPr>
            <w:r w:rsidRPr="00364139">
              <w:rPr>
                <w:rFonts w:cs="Arial"/>
                <w:szCs w:val="20"/>
                <w:lang w:val="en-GB"/>
              </w:rPr>
              <w:t>136.60 dB</w:t>
            </w:r>
          </w:p>
        </w:tc>
        <w:tc>
          <w:tcPr>
            <w:tcW w:w="2014" w:type="dxa"/>
            <w:noWrap/>
          </w:tcPr>
          <w:p w:rsidR="002728A1" w:rsidRPr="00364139" w:rsidRDefault="002728A1" w:rsidP="00E112FC">
            <w:pPr>
              <w:jc w:val="left"/>
              <w:rPr>
                <w:rFonts w:cs="Arial"/>
                <w:szCs w:val="20"/>
                <w:lang w:val="en-GB"/>
              </w:rPr>
            </w:pPr>
            <w:r w:rsidRPr="00364139">
              <w:rPr>
                <w:rFonts w:cs="Arial"/>
                <w:szCs w:val="20"/>
                <w:lang w:val="en-GB"/>
              </w:rPr>
              <w:t>127.96 dB</w:t>
            </w:r>
          </w:p>
        </w:tc>
      </w:tr>
      <w:tr w:rsidR="002728A1" w:rsidRPr="00364139" w:rsidTr="001C253C">
        <w:trPr>
          <w:trHeight w:val="300"/>
        </w:trPr>
        <w:tc>
          <w:tcPr>
            <w:tcW w:w="992" w:type="dxa"/>
            <w:vMerge/>
            <w:hideMark/>
          </w:tcPr>
          <w:p w:rsidR="002728A1" w:rsidRPr="00364139" w:rsidRDefault="002728A1" w:rsidP="00E112FC">
            <w:pPr>
              <w:jc w:val="left"/>
              <w:rPr>
                <w:rFonts w:cs="Arial"/>
                <w:color w:val="000000"/>
                <w:szCs w:val="20"/>
                <w:lang w:val="en-GB" w:eastAsia="zh-CN"/>
              </w:rPr>
            </w:pPr>
          </w:p>
        </w:tc>
        <w:tc>
          <w:tcPr>
            <w:tcW w:w="1522" w:type="dxa"/>
            <w:noWrap/>
          </w:tcPr>
          <w:p w:rsidR="002728A1" w:rsidRPr="00364139" w:rsidRDefault="00D12332" w:rsidP="00E112FC">
            <w:pPr>
              <w:jc w:val="left"/>
              <w:rPr>
                <w:rFonts w:cs="Arial"/>
                <w:szCs w:val="20"/>
                <w:lang w:val="en-GB"/>
              </w:rPr>
            </w:pPr>
            <w:r w:rsidRPr="00364139">
              <w:rPr>
                <w:rFonts w:cs="Arial"/>
                <w:szCs w:val="20"/>
                <w:lang w:val="en-GB"/>
              </w:rPr>
              <w:t>0.253 km</w:t>
            </w:r>
          </w:p>
        </w:tc>
        <w:tc>
          <w:tcPr>
            <w:tcW w:w="2022" w:type="dxa"/>
            <w:noWrap/>
          </w:tcPr>
          <w:p w:rsidR="002728A1" w:rsidRPr="00364139" w:rsidRDefault="00D12332" w:rsidP="00E112FC">
            <w:pPr>
              <w:jc w:val="left"/>
              <w:rPr>
                <w:rFonts w:cs="Arial"/>
                <w:szCs w:val="20"/>
                <w:lang w:val="en-GB"/>
              </w:rPr>
            </w:pPr>
            <w:r w:rsidRPr="00364139">
              <w:rPr>
                <w:rFonts w:cs="Arial"/>
                <w:szCs w:val="20"/>
                <w:lang w:val="en-GB"/>
              </w:rPr>
              <w:t>0.106 km</w:t>
            </w:r>
          </w:p>
        </w:tc>
        <w:tc>
          <w:tcPr>
            <w:tcW w:w="1559" w:type="dxa"/>
            <w:noWrap/>
          </w:tcPr>
          <w:p w:rsidR="002728A1" w:rsidRPr="00364139" w:rsidRDefault="002728A1" w:rsidP="00E112FC">
            <w:pPr>
              <w:jc w:val="left"/>
              <w:rPr>
                <w:rFonts w:cs="Arial"/>
                <w:szCs w:val="20"/>
                <w:lang w:val="en-GB"/>
              </w:rPr>
            </w:pPr>
            <w:r w:rsidRPr="00364139">
              <w:rPr>
                <w:rFonts w:cs="Arial"/>
                <w:szCs w:val="20"/>
                <w:lang w:val="en-GB"/>
              </w:rPr>
              <w:t>0.89 km</w:t>
            </w:r>
          </w:p>
        </w:tc>
        <w:tc>
          <w:tcPr>
            <w:tcW w:w="2014" w:type="dxa"/>
            <w:noWrap/>
          </w:tcPr>
          <w:p w:rsidR="002728A1" w:rsidRPr="00364139" w:rsidRDefault="002728A1" w:rsidP="00E112FC">
            <w:pPr>
              <w:jc w:val="left"/>
              <w:rPr>
                <w:rFonts w:cs="Arial"/>
                <w:szCs w:val="20"/>
                <w:lang w:val="en-GB"/>
              </w:rPr>
            </w:pPr>
            <w:r w:rsidRPr="00364139">
              <w:rPr>
                <w:rFonts w:cs="Arial"/>
                <w:szCs w:val="20"/>
                <w:lang w:val="en-GB"/>
              </w:rPr>
              <w:t>0.500 km</w:t>
            </w:r>
          </w:p>
        </w:tc>
      </w:tr>
      <w:tr w:rsidR="002728A1" w:rsidRPr="00364139" w:rsidTr="001C253C">
        <w:trPr>
          <w:trHeight w:val="300"/>
        </w:trPr>
        <w:tc>
          <w:tcPr>
            <w:tcW w:w="992" w:type="dxa"/>
            <w:vMerge w:val="restart"/>
            <w:noWrap/>
            <w:hideMark/>
          </w:tcPr>
          <w:p w:rsidR="002728A1" w:rsidRPr="00364139" w:rsidRDefault="002728A1" w:rsidP="00E112FC">
            <w:pPr>
              <w:jc w:val="left"/>
              <w:rPr>
                <w:rFonts w:cs="Arial"/>
                <w:color w:val="000000"/>
                <w:szCs w:val="20"/>
                <w:lang w:val="en-GB" w:eastAsia="zh-CN"/>
              </w:rPr>
            </w:pPr>
            <w:r w:rsidRPr="00364139">
              <w:rPr>
                <w:rFonts w:cs="Arial"/>
                <w:color w:val="000000"/>
                <w:szCs w:val="20"/>
                <w:lang w:val="en-GB" w:eastAsia="zh-CN"/>
              </w:rPr>
              <w:t>MVL DL</w:t>
            </w:r>
          </w:p>
        </w:tc>
        <w:tc>
          <w:tcPr>
            <w:tcW w:w="1522" w:type="dxa"/>
            <w:noWrap/>
          </w:tcPr>
          <w:p w:rsidR="002728A1" w:rsidRPr="00364139" w:rsidRDefault="002728A1" w:rsidP="00E112FC">
            <w:pPr>
              <w:jc w:val="left"/>
              <w:rPr>
                <w:rFonts w:cs="Arial"/>
                <w:szCs w:val="20"/>
                <w:lang w:val="en-GB"/>
              </w:rPr>
            </w:pPr>
            <w:r w:rsidRPr="00364139">
              <w:rPr>
                <w:rFonts w:cs="Arial"/>
                <w:szCs w:val="20"/>
                <w:lang w:val="en-GB"/>
              </w:rPr>
              <w:t>122.18 dB</w:t>
            </w:r>
          </w:p>
        </w:tc>
        <w:tc>
          <w:tcPr>
            <w:tcW w:w="2022" w:type="dxa"/>
            <w:noWrap/>
          </w:tcPr>
          <w:p w:rsidR="002728A1" w:rsidRPr="00364139" w:rsidRDefault="002728A1" w:rsidP="00E112FC">
            <w:pPr>
              <w:jc w:val="left"/>
              <w:rPr>
                <w:rFonts w:cs="Arial"/>
                <w:szCs w:val="20"/>
                <w:lang w:val="en-GB"/>
              </w:rPr>
            </w:pPr>
            <w:r w:rsidRPr="00364139">
              <w:rPr>
                <w:rFonts w:cs="Arial"/>
                <w:szCs w:val="20"/>
                <w:lang w:val="en-GB"/>
              </w:rPr>
              <w:t>10.87 dB</w:t>
            </w:r>
          </w:p>
        </w:tc>
        <w:tc>
          <w:tcPr>
            <w:tcW w:w="1559" w:type="dxa"/>
            <w:noWrap/>
          </w:tcPr>
          <w:p w:rsidR="002728A1" w:rsidRPr="00364139" w:rsidRDefault="002728A1" w:rsidP="00E112FC">
            <w:pPr>
              <w:jc w:val="left"/>
              <w:rPr>
                <w:rFonts w:cs="Arial"/>
                <w:szCs w:val="20"/>
                <w:lang w:val="en-GB"/>
              </w:rPr>
            </w:pPr>
            <w:r w:rsidRPr="00364139">
              <w:rPr>
                <w:rFonts w:cs="Arial"/>
                <w:szCs w:val="20"/>
                <w:lang w:val="en-GB"/>
              </w:rPr>
              <w:t>134.82 dB</w:t>
            </w:r>
          </w:p>
        </w:tc>
        <w:tc>
          <w:tcPr>
            <w:tcW w:w="2014" w:type="dxa"/>
            <w:noWrap/>
          </w:tcPr>
          <w:p w:rsidR="002728A1" w:rsidRPr="00364139" w:rsidRDefault="002728A1" w:rsidP="00E112FC">
            <w:pPr>
              <w:jc w:val="left"/>
              <w:rPr>
                <w:rFonts w:cs="Arial"/>
                <w:szCs w:val="20"/>
                <w:lang w:val="en-GB"/>
              </w:rPr>
            </w:pPr>
            <w:r w:rsidRPr="00364139">
              <w:rPr>
                <w:rFonts w:cs="Arial"/>
                <w:szCs w:val="20"/>
                <w:lang w:val="en-GB"/>
              </w:rPr>
              <w:t>126.35 dB</w:t>
            </w:r>
          </w:p>
        </w:tc>
      </w:tr>
      <w:tr w:rsidR="002728A1" w:rsidRPr="00364139" w:rsidTr="001C253C">
        <w:trPr>
          <w:trHeight w:val="300"/>
        </w:trPr>
        <w:tc>
          <w:tcPr>
            <w:tcW w:w="992" w:type="dxa"/>
            <w:vMerge/>
            <w:hideMark/>
          </w:tcPr>
          <w:p w:rsidR="002728A1" w:rsidRPr="00364139" w:rsidRDefault="002728A1" w:rsidP="00E112FC">
            <w:pPr>
              <w:jc w:val="left"/>
              <w:rPr>
                <w:rFonts w:cs="Arial"/>
                <w:color w:val="000000"/>
                <w:szCs w:val="20"/>
                <w:lang w:val="en-GB" w:eastAsia="zh-CN"/>
              </w:rPr>
            </w:pPr>
          </w:p>
        </w:tc>
        <w:tc>
          <w:tcPr>
            <w:tcW w:w="1522" w:type="dxa"/>
            <w:noWrap/>
          </w:tcPr>
          <w:p w:rsidR="002728A1" w:rsidRPr="00364139" w:rsidRDefault="002728A1" w:rsidP="00E112FC">
            <w:pPr>
              <w:jc w:val="left"/>
              <w:rPr>
                <w:rFonts w:cs="Arial"/>
                <w:szCs w:val="20"/>
                <w:lang w:val="en-GB"/>
              </w:rPr>
            </w:pPr>
            <w:r w:rsidRPr="00364139">
              <w:rPr>
                <w:rFonts w:cs="Arial"/>
                <w:szCs w:val="20"/>
                <w:lang w:val="en-GB"/>
              </w:rPr>
              <w:t>0.31 km</w:t>
            </w:r>
          </w:p>
        </w:tc>
        <w:tc>
          <w:tcPr>
            <w:tcW w:w="2022" w:type="dxa"/>
            <w:noWrap/>
          </w:tcPr>
          <w:p w:rsidR="002728A1" w:rsidRPr="00364139" w:rsidRDefault="002728A1" w:rsidP="00E112FC">
            <w:pPr>
              <w:jc w:val="left"/>
              <w:rPr>
                <w:rFonts w:cs="Arial"/>
                <w:szCs w:val="20"/>
                <w:lang w:val="en-GB"/>
              </w:rPr>
            </w:pPr>
            <w:r w:rsidRPr="00364139">
              <w:rPr>
                <w:rFonts w:cs="Arial"/>
                <w:szCs w:val="20"/>
                <w:lang w:val="en-GB"/>
              </w:rPr>
              <w:t>0.130 km</w:t>
            </w:r>
          </w:p>
        </w:tc>
        <w:tc>
          <w:tcPr>
            <w:tcW w:w="1559" w:type="dxa"/>
            <w:noWrap/>
          </w:tcPr>
          <w:p w:rsidR="002728A1" w:rsidRPr="00364139" w:rsidRDefault="002728A1" w:rsidP="00E112FC">
            <w:pPr>
              <w:jc w:val="left"/>
              <w:rPr>
                <w:rFonts w:cs="Arial"/>
                <w:szCs w:val="20"/>
                <w:lang w:val="en-GB"/>
              </w:rPr>
            </w:pPr>
            <w:r w:rsidRPr="00364139">
              <w:rPr>
                <w:rFonts w:cs="Arial"/>
                <w:szCs w:val="20"/>
                <w:lang w:val="en-GB"/>
              </w:rPr>
              <w:t>13.53 km</w:t>
            </w:r>
          </w:p>
        </w:tc>
        <w:tc>
          <w:tcPr>
            <w:tcW w:w="2014" w:type="dxa"/>
            <w:noWrap/>
          </w:tcPr>
          <w:p w:rsidR="002728A1" w:rsidRPr="00364139" w:rsidRDefault="002728A1" w:rsidP="00E112FC">
            <w:pPr>
              <w:jc w:val="left"/>
              <w:rPr>
                <w:rFonts w:cs="Arial"/>
                <w:szCs w:val="20"/>
                <w:lang w:val="en-GB"/>
              </w:rPr>
            </w:pPr>
            <w:r w:rsidRPr="00364139">
              <w:rPr>
                <w:rFonts w:cs="Arial"/>
                <w:szCs w:val="20"/>
                <w:lang w:val="en-GB"/>
              </w:rPr>
              <w:t>5.10 km</w:t>
            </w:r>
          </w:p>
        </w:tc>
      </w:tr>
    </w:tbl>
    <w:p w:rsidR="002728A1" w:rsidRPr="00364139" w:rsidRDefault="002728A1" w:rsidP="002728A1">
      <w:pPr>
        <w:pStyle w:val="ECCParagraph"/>
      </w:pPr>
    </w:p>
    <w:p w:rsidR="002728A1" w:rsidRPr="00364139" w:rsidRDefault="002728A1" w:rsidP="002728A1">
      <w:pPr>
        <w:pStyle w:val="ECCParagraph"/>
      </w:pPr>
      <w:r w:rsidRPr="00364139">
        <w:t xml:space="preserve">It is to be noted that the coverage radius for BS in the E-UTRA urban deployment is typically 450 to 500 meters, while this is around 200 m in a dense urban environment. The calculations above show that even with 10MHz guard band, the required physical separation is in the order of or larger than the coverage radius and </w:t>
      </w:r>
      <w:r w:rsidR="00F82D14" w:rsidRPr="00364139">
        <w:t>may</w:t>
      </w:r>
      <w:r w:rsidRPr="00364139">
        <w:t xml:space="preserve"> affect several BSs. Further increasing the frequency separation (beyond 10 MHz) would be a possibility to reduce the required physical separation.</w:t>
      </w:r>
    </w:p>
    <w:p w:rsidR="00B17EE0" w:rsidRPr="00364139" w:rsidRDefault="00B17EE0" w:rsidP="00B17EE0">
      <w:pPr>
        <w:pStyle w:val="Heading3"/>
        <w:rPr>
          <w:lang w:val="en-GB"/>
        </w:rPr>
      </w:pPr>
      <w:bookmarkStart w:id="82" w:name="_Toc417810848"/>
      <w:bookmarkStart w:id="83" w:name="_Toc441663683"/>
      <w:r w:rsidRPr="00364139">
        <w:rPr>
          <w:lang w:val="en-GB"/>
        </w:rPr>
        <w:t>Conclusion for the frequency band above 3400 MHz</w:t>
      </w:r>
      <w:bookmarkEnd w:id="82"/>
      <w:bookmarkEnd w:id="83"/>
    </w:p>
    <w:p w:rsidR="001C253C" w:rsidRPr="00364139" w:rsidRDefault="00D15343" w:rsidP="00D15343">
      <w:pPr>
        <w:pStyle w:val="ECCParagraph"/>
      </w:pPr>
      <w:r w:rsidRPr="00364139">
        <w:t xml:space="preserve">Regarding MVL, it can be observed that MVL UL may interfere with both E-UTRA UE and BS RX. This will be a moving interference. MVL DL is also a moving interference. However, in this case, there may be line of sigh towards the BS and thus is considered a worst case scenario. </w:t>
      </w:r>
    </w:p>
    <w:p w:rsidR="00D15343" w:rsidRPr="00364139" w:rsidRDefault="00D15343" w:rsidP="00D15343">
      <w:pPr>
        <w:pStyle w:val="ECCParagraph"/>
      </w:pPr>
      <w:r w:rsidRPr="00364139">
        <w:t xml:space="preserve">In addition, PVL and CCL are also investigated. The study </w:t>
      </w:r>
      <w:r w:rsidR="00914D81">
        <w:t>is</w:t>
      </w:r>
      <w:r w:rsidRPr="00364139">
        <w:t xml:space="preserve"> considered both for no g</w:t>
      </w:r>
      <w:r w:rsidR="00914D81">
        <w:t>uard band and 10 MHz guard band</w:t>
      </w:r>
      <w:r w:rsidRPr="00364139">
        <w:t xml:space="preserve">. </w:t>
      </w:r>
    </w:p>
    <w:p w:rsidR="00D15343" w:rsidRPr="00364139" w:rsidRDefault="00D15343" w:rsidP="00D15343">
      <w:pPr>
        <w:pStyle w:val="ECCParagraph"/>
      </w:pPr>
      <w:r w:rsidRPr="00364139">
        <w:t xml:space="preserve">E-UTRA UE RX will appear in the neighbourhood of CCL/PVL/ MVL DL usage. </w:t>
      </w:r>
      <w:r w:rsidRPr="00364139">
        <w:fldChar w:fldCharType="begin"/>
      </w:r>
      <w:r w:rsidRPr="00364139">
        <w:instrText xml:space="preserve"> REF _Ref429751585 \h </w:instrText>
      </w:r>
      <w:r w:rsidRPr="00364139">
        <w:fldChar w:fldCharType="separate"/>
      </w:r>
      <w:r w:rsidR="00A117B8" w:rsidRPr="00364139">
        <w:t xml:space="preserve">Table </w:t>
      </w:r>
      <w:r w:rsidR="00A117B8">
        <w:rPr>
          <w:noProof/>
        </w:rPr>
        <w:t>18</w:t>
      </w:r>
      <w:r w:rsidRPr="00364139">
        <w:fldChar w:fldCharType="end"/>
      </w:r>
      <w:r w:rsidRPr="00364139">
        <w:t xml:space="preserve"> below includes the required physical separation for co-existence with E-UTRA UE RX and BS Rx</w:t>
      </w:r>
      <w:r w:rsidR="009A6BC8" w:rsidRPr="00364139">
        <w:t xml:space="preserve">. </w:t>
      </w:r>
      <w:r w:rsidR="001C253C" w:rsidRPr="00364139">
        <w:t xml:space="preserve">More detailed MCL calculations related to video PMSE and E-UTRA above 3400 MHz are given in </w:t>
      </w:r>
      <w:r w:rsidR="001C253C" w:rsidRPr="00364139">
        <w:fldChar w:fldCharType="begin"/>
      </w:r>
      <w:r w:rsidR="001C253C" w:rsidRPr="00364139">
        <w:instrText xml:space="preserve"> REF _Ref431308411 \r \h </w:instrText>
      </w:r>
      <w:r w:rsidR="001C253C" w:rsidRPr="00364139">
        <w:fldChar w:fldCharType="separate"/>
      </w:r>
      <w:r w:rsidR="00A117B8">
        <w:t>ANNEX 6:</w:t>
      </w:r>
      <w:r w:rsidR="001C253C" w:rsidRPr="00364139">
        <w:fldChar w:fldCharType="end"/>
      </w:r>
      <w:r w:rsidRPr="00364139">
        <w:t>.</w:t>
      </w:r>
    </w:p>
    <w:p w:rsidR="00B17EE0" w:rsidRPr="00364139" w:rsidRDefault="00D15343" w:rsidP="00D15343">
      <w:pPr>
        <w:pStyle w:val="ECCParagraph"/>
      </w:pPr>
      <w:r w:rsidRPr="00364139">
        <w:t xml:space="preserve">The coverage radius for BS in an E-UTRA urban deployment is typically 450 to 500 m, down to around 200 m in a dense urban environment. The calculations show that even with 10MHz guard band, the required physical separation is in the order of or larger than the coverage radius and will affect several BSs. Further increasing the frequency separation (beyond 10 MHz) would be a possibility to reduce the required physical separation.  </w:t>
      </w:r>
    </w:p>
    <w:p w:rsidR="00B17EE0" w:rsidRPr="00364139" w:rsidRDefault="002E618A" w:rsidP="00914D81">
      <w:pPr>
        <w:pStyle w:val="Caption"/>
        <w:keepNext/>
        <w:rPr>
          <w:lang w:val="en-GB"/>
        </w:rPr>
      </w:pPr>
      <w:bookmarkStart w:id="84" w:name="_Ref429751585"/>
      <w:r w:rsidRPr="00364139">
        <w:rPr>
          <w:lang w:val="en-GB"/>
        </w:rPr>
        <w:lastRenderedPageBreak/>
        <w:t xml:space="preserve">Table </w:t>
      </w:r>
      <w:r w:rsidRPr="00364139">
        <w:rPr>
          <w:lang w:val="en-GB"/>
        </w:rPr>
        <w:fldChar w:fldCharType="begin"/>
      </w:r>
      <w:r w:rsidRPr="00364139">
        <w:rPr>
          <w:lang w:val="en-GB"/>
        </w:rPr>
        <w:instrText xml:space="preserve"> SEQ Table \* ARABIC </w:instrText>
      </w:r>
      <w:r w:rsidRPr="00364139">
        <w:rPr>
          <w:lang w:val="en-GB"/>
        </w:rPr>
        <w:fldChar w:fldCharType="separate"/>
      </w:r>
      <w:r w:rsidR="00A117B8">
        <w:rPr>
          <w:noProof/>
          <w:lang w:val="en-GB"/>
        </w:rPr>
        <w:t>18</w:t>
      </w:r>
      <w:r w:rsidRPr="00364139">
        <w:rPr>
          <w:lang w:val="en-GB"/>
        </w:rPr>
        <w:fldChar w:fldCharType="end"/>
      </w:r>
      <w:bookmarkEnd w:id="84"/>
      <w:r w:rsidR="00B17EE0" w:rsidRPr="00364139">
        <w:rPr>
          <w:lang w:val="en-GB"/>
        </w:rPr>
        <w:t xml:space="preserve">: </w:t>
      </w:r>
      <w:r w:rsidR="001C253C" w:rsidRPr="00364139">
        <w:rPr>
          <w:lang w:val="en-GB"/>
        </w:rPr>
        <w:t>Isolation</w:t>
      </w:r>
      <w:r w:rsidR="00914D81">
        <w:rPr>
          <w:lang w:val="en-GB"/>
        </w:rPr>
        <w:t xml:space="preserve"> </w:t>
      </w:r>
      <w:r w:rsidR="001C253C" w:rsidRPr="00364139">
        <w:rPr>
          <w:lang w:val="en-GB"/>
        </w:rPr>
        <w:t>(dB) and separation distances (km) to protect 10 MHz E-UTRA from video PMSE for 3dB UE RX and 1 dB BS RX desensitization, respectively.</w:t>
      </w:r>
    </w:p>
    <w:tbl>
      <w:tblPr>
        <w:tblStyle w:val="ECCTable-redheader"/>
        <w:tblW w:w="8307" w:type="dxa"/>
        <w:tblInd w:w="-531" w:type="dxa"/>
        <w:tblLook w:val="04A0" w:firstRow="1" w:lastRow="0" w:firstColumn="1" w:lastColumn="0" w:noHBand="0" w:noVBand="1"/>
      </w:tblPr>
      <w:tblGrid>
        <w:gridCol w:w="1134"/>
        <w:gridCol w:w="1578"/>
        <w:gridCol w:w="2022"/>
        <w:gridCol w:w="1559"/>
        <w:gridCol w:w="2014"/>
      </w:tblGrid>
      <w:tr w:rsidR="00B17EE0" w:rsidRPr="00364139" w:rsidTr="00914D81">
        <w:trPr>
          <w:cnfStyle w:val="100000000000" w:firstRow="1" w:lastRow="0" w:firstColumn="0" w:lastColumn="0" w:oddVBand="0" w:evenVBand="0" w:oddHBand="0" w:evenHBand="0" w:firstRowFirstColumn="0" w:firstRowLastColumn="0" w:lastRowFirstColumn="0" w:lastRowLastColumn="0"/>
          <w:trHeight w:val="300"/>
        </w:trPr>
        <w:tc>
          <w:tcPr>
            <w:tcW w:w="1134" w:type="dxa"/>
            <w:noWrap/>
            <w:hideMark/>
          </w:tcPr>
          <w:p w:rsidR="00B17EE0" w:rsidRPr="00364139" w:rsidRDefault="00B17EE0" w:rsidP="00914D81">
            <w:pPr>
              <w:keepNext/>
              <w:rPr>
                <w:rFonts w:cs="Arial"/>
                <w:color w:val="000000"/>
                <w:szCs w:val="20"/>
                <w:lang w:val="en-GB" w:eastAsia="zh-CN"/>
              </w:rPr>
            </w:pPr>
            <w:r w:rsidRPr="00364139">
              <w:rPr>
                <w:rFonts w:cs="Arial"/>
                <w:color w:val="000000"/>
                <w:szCs w:val="20"/>
                <w:lang w:val="en-GB" w:eastAsia="zh-CN"/>
              </w:rPr>
              <w:t> </w:t>
            </w:r>
          </w:p>
        </w:tc>
        <w:tc>
          <w:tcPr>
            <w:tcW w:w="3600" w:type="dxa"/>
            <w:gridSpan w:val="2"/>
            <w:noWrap/>
            <w:hideMark/>
          </w:tcPr>
          <w:p w:rsidR="00B17EE0" w:rsidRPr="00364139" w:rsidRDefault="00B17EE0" w:rsidP="00914D81">
            <w:pPr>
              <w:keepNext/>
              <w:rPr>
                <w:rFonts w:cs="Arial"/>
                <w:szCs w:val="20"/>
                <w:lang w:val="en-GB" w:eastAsia="zh-CN"/>
              </w:rPr>
            </w:pPr>
            <w:r w:rsidRPr="00364139">
              <w:rPr>
                <w:rFonts w:cs="Arial"/>
                <w:szCs w:val="20"/>
                <w:lang w:val="en-GB" w:eastAsia="zh-CN"/>
              </w:rPr>
              <w:t>LTE DL@3.4GHz</w:t>
            </w:r>
          </w:p>
        </w:tc>
        <w:tc>
          <w:tcPr>
            <w:tcW w:w="3573" w:type="dxa"/>
            <w:gridSpan w:val="2"/>
            <w:noWrap/>
            <w:hideMark/>
          </w:tcPr>
          <w:p w:rsidR="00B17EE0" w:rsidRPr="00364139" w:rsidRDefault="00B17EE0" w:rsidP="00914D81">
            <w:pPr>
              <w:keepNext/>
              <w:rPr>
                <w:rFonts w:cs="Arial"/>
                <w:szCs w:val="20"/>
                <w:lang w:val="en-GB" w:eastAsia="zh-CN"/>
              </w:rPr>
            </w:pPr>
            <w:r w:rsidRPr="00364139">
              <w:rPr>
                <w:rFonts w:cs="Arial"/>
                <w:szCs w:val="20"/>
                <w:lang w:val="en-GB" w:eastAsia="zh-CN"/>
              </w:rPr>
              <w:t>LTE UL@3.4GHz</w:t>
            </w:r>
          </w:p>
        </w:tc>
      </w:tr>
      <w:tr w:rsidR="00B17EE0" w:rsidRPr="00364139" w:rsidTr="00914D81">
        <w:trPr>
          <w:trHeight w:val="300"/>
        </w:trPr>
        <w:tc>
          <w:tcPr>
            <w:tcW w:w="1134" w:type="dxa"/>
            <w:noWrap/>
            <w:hideMark/>
          </w:tcPr>
          <w:p w:rsidR="00B17EE0" w:rsidRPr="00364139" w:rsidRDefault="00B17EE0" w:rsidP="00914D81">
            <w:pPr>
              <w:keepNext/>
              <w:jc w:val="left"/>
              <w:rPr>
                <w:rFonts w:cs="Arial"/>
                <w:color w:val="000000"/>
                <w:szCs w:val="20"/>
                <w:lang w:val="en-GB" w:eastAsia="zh-CN"/>
              </w:rPr>
            </w:pPr>
            <w:r w:rsidRPr="00364139">
              <w:rPr>
                <w:rFonts w:cs="Arial"/>
                <w:color w:val="000000"/>
                <w:szCs w:val="20"/>
                <w:lang w:val="en-GB" w:eastAsia="zh-CN"/>
              </w:rPr>
              <w:t> </w:t>
            </w:r>
          </w:p>
        </w:tc>
        <w:tc>
          <w:tcPr>
            <w:tcW w:w="1578" w:type="dxa"/>
            <w:noWrap/>
            <w:hideMark/>
          </w:tcPr>
          <w:p w:rsidR="00B17EE0" w:rsidRPr="00364139" w:rsidRDefault="00B17EE0" w:rsidP="00914D81">
            <w:pPr>
              <w:keepNext/>
              <w:jc w:val="left"/>
              <w:rPr>
                <w:rFonts w:cs="Arial"/>
                <w:color w:val="000000"/>
                <w:szCs w:val="20"/>
                <w:lang w:val="en-GB" w:eastAsia="zh-CN"/>
              </w:rPr>
            </w:pPr>
            <w:r w:rsidRPr="00364139">
              <w:rPr>
                <w:rFonts w:cs="Arial"/>
                <w:szCs w:val="20"/>
                <w:lang w:val="en-GB"/>
              </w:rPr>
              <w:t>no guard band</w:t>
            </w:r>
          </w:p>
        </w:tc>
        <w:tc>
          <w:tcPr>
            <w:tcW w:w="2022" w:type="dxa"/>
            <w:noWrap/>
            <w:hideMark/>
          </w:tcPr>
          <w:p w:rsidR="00B17EE0" w:rsidRPr="00364139" w:rsidRDefault="00B17EE0" w:rsidP="00914D81">
            <w:pPr>
              <w:keepNext/>
              <w:ind w:left="-70"/>
              <w:jc w:val="left"/>
              <w:rPr>
                <w:rFonts w:cs="Arial"/>
                <w:color w:val="000000"/>
                <w:szCs w:val="20"/>
                <w:lang w:val="en-GB" w:eastAsia="zh-CN"/>
              </w:rPr>
            </w:pPr>
            <w:r w:rsidRPr="00364139">
              <w:rPr>
                <w:rFonts w:cs="Arial"/>
                <w:szCs w:val="20"/>
                <w:lang w:val="en-GB"/>
              </w:rPr>
              <w:t>10</w:t>
            </w:r>
            <w:r w:rsidR="00DA6870" w:rsidRPr="00364139">
              <w:rPr>
                <w:rFonts w:cs="Arial"/>
                <w:szCs w:val="20"/>
                <w:lang w:val="en-GB"/>
              </w:rPr>
              <w:t xml:space="preserve"> </w:t>
            </w:r>
            <w:r w:rsidRPr="00364139">
              <w:rPr>
                <w:rFonts w:cs="Arial"/>
                <w:szCs w:val="20"/>
                <w:lang w:val="en-GB"/>
              </w:rPr>
              <w:t>MHz guard band</w:t>
            </w:r>
          </w:p>
        </w:tc>
        <w:tc>
          <w:tcPr>
            <w:tcW w:w="1559" w:type="dxa"/>
            <w:noWrap/>
            <w:hideMark/>
          </w:tcPr>
          <w:p w:rsidR="00B17EE0" w:rsidRPr="00364139" w:rsidRDefault="00B17EE0" w:rsidP="00914D81">
            <w:pPr>
              <w:keepNext/>
              <w:jc w:val="left"/>
              <w:rPr>
                <w:rFonts w:cs="Arial"/>
                <w:color w:val="000000"/>
                <w:szCs w:val="20"/>
                <w:lang w:val="en-GB" w:eastAsia="zh-CN"/>
              </w:rPr>
            </w:pPr>
            <w:r w:rsidRPr="00364139">
              <w:rPr>
                <w:rFonts w:cs="Arial"/>
                <w:szCs w:val="20"/>
                <w:lang w:val="en-GB"/>
              </w:rPr>
              <w:t>no guard band</w:t>
            </w:r>
          </w:p>
        </w:tc>
        <w:tc>
          <w:tcPr>
            <w:tcW w:w="2014" w:type="dxa"/>
            <w:noWrap/>
            <w:hideMark/>
          </w:tcPr>
          <w:p w:rsidR="00B17EE0" w:rsidRPr="00364139" w:rsidRDefault="00B17EE0" w:rsidP="00914D81">
            <w:pPr>
              <w:keepNext/>
              <w:jc w:val="left"/>
              <w:rPr>
                <w:rFonts w:cs="Arial"/>
                <w:color w:val="000000"/>
                <w:szCs w:val="20"/>
                <w:lang w:val="en-GB" w:eastAsia="zh-CN"/>
              </w:rPr>
            </w:pPr>
            <w:r w:rsidRPr="00364139">
              <w:rPr>
                <w:rFonts w:cs="Arial"/>
                <w:szCs w:val="20"/>
                <w:lang w:val="en-GB"/>
              </w:rPr>
              <w:t>10</w:t>
            </w:r>
            <w:r w:rsidR="00DA6870" w:rsidRPr="00364139">
              <w:rPr>
                <w:rFonts w:cs="Arial"/>
                <w:szCs w:val="20"/>
                <w:lang w:val="en-GB"/>
              </w:rPr>
              <w:t xml:space="preserve"> </w:t>
            </w:r>
            <w:r w:rsidRPr="00364139">
              <w:rPr>
                <w:rFonts w:cs="Arial"/>
                <w:szCs w:val="20"/>
                <w:lang w:val="en-GB"/>
              </w:rPr>
              <w:t>MHz guard band</w:t>
            </w:r>
          </w:p>
        </w:tc>
      </w:tr>
      <w:tr w:rsidR="001C253C" w:rsidRPr="00364139" w:rsidTr="00914D81">
        <w:trPr>
          <w:trHeight w:val="300"/>
        </w:trPr>
        <w:tc>
          <w:tcPr>
            <w:tcW w:w="1134" w:type="dxa"/>
            <w:vMerge w:val="restart"/>
            <w:noWrap/>
            <w:hideMark/>
          </w:tcPr>
          <w:p w:rsidR="001C253C" w:rsidRPr="00364139" w:rsidRDefault="001C253C" w:rsidP="00914D81">
            <w:pPr>
              <w:keepNext/>
              <w:jc w:val="left"/>
              <w:rPr>
                <w:rFonts w:cs="Arial"/>
                <w:color w:val="000000"/>
                <w:szCs w:val="20"/>
                <w:lang w:val="en-GB" w:eastAsia="zh-CN"/>
              </w:rPr>
            </w:pPr>
            <w:r w:rsidRPr="00364139">
              <w:rPr>
                <w:rFonts w:cs="Arial"/>
                <w:color w:val="000000"/>
                <w:szCs w:val="20"/>
                <w:lang w:val="en-GB" w:eastAsia="zh-CN"/>
              </w:rPr>
              <w:t>CCL</w:t>
            </w:r>
          </w:p>
        </w:tc>
        <w:tc>
          <w:tcPr>
            <w:tcW w:w="1578" w:type="dxa"/>
            <w:noWrap/>
            <w:hideMark/>
          </w:tcPr>
          <w:p w:rsidR="001C253C" w:rsidRPr="00364139" w:rsidRDefault="00D12332" w:rsidP="00914D81">
            <w:pPr>
              <w:keepNext/>
              <w:jc w:val="left"/>
              <w:rPr>
                <w:rFonts w:cs="Arial"/>
                <w:szCs w:val="20"/>
                <w:lang w:val="en-GB"/>
              </w:rPr>
            </w:pPr>
            <w:r w:rsidRPr="00364139">
              <w:rPr>
                <w:rFonts w:cs="Arial"/>
                <w:szCs w:val="20"/>
                <w:lang w:val="en-GB"/>
              </w:rPr>
              <w:t>95.25</w:t>
            </w:r>
            <w:r w:rsidR="001C253C" w:rsidRPr="00364139">
              <w:rPr>
                <w:rFonts w:cs="Arial"/>
                <w:szCs w:val="20"/>
                <w:lang w:val="en-GB"/>
              </w:rPr>
              <w:t xml:space="preserve"> dB</w:t>
            </w:r>
          </w:p>
        </w:tc>
        <w:tc>
          <w:tcPr>
            <w:tcW w:w="2022" w:type="dxa"/>
            <w:noWrap/>
            <w:hideMark/>
          </w:tcPr>
          <w:p w:rsidR="001C253C" w:rsidRPr="00364139" w:rsidRDefault="004964D4" w:rsidP="00914D81">
            <w:pPr>
              <w:keepNext/>
              <w:jc w:val="left"/>
              <w:rPr>
                <w:rFonts w:cs="Arial"/>
                <w:szCs w:val="20"/>
                <w:lang w:val="en-GB"/>
              </w:rPr>
            </w:pPr>
            <w:r w:rsidRPr="00364139">
              <w:rPr>
                <w:rFonts w:cs="Arial"/>
                <w:szCs w:val="20"/>
                <w:lang w:val="en-GB"/>
              </w:rPr>
              <w:t>86.63</w:t>
            </w:r>
            <w:r w:rsidR="001C253C" w:rsidRPr="00364139">
              <w:rPr>
                <w:rFonts w:cs="Arial"/>
                <w:szCs w:val="20"/>
                <w:lang w:val="en-GB"/>
              </w:rPr>
              <w:t xml:space="preserve"> dB</w:t>
            </w:r>
          </w:p>
        </w:tc>
        <w:tc>
          <w:tcPr>
            <w:tcW w:w="1559" w:type="dxa"/>
            <w:noWrap/>
            <w:hideMark/>
          </w:tcPr>
          <w:p w:rsidR="001C253C" w:rsidRPr="00364139" w:rsidRDefault="001C253C" w:rsidP="00914D81">
            <w:pPr>
              <w:keepNext/>
              <w:jc w:val="left"/>
              <w:rPr>
                <w:rFonts w:cs="Arial"/>
                <w:szCs w:val="20"/>
                <w:lang w:val="en-GB"/>
              </w:rPr>
            </w:pPr>
            <w:r w:rsidRPr="00364139">
              <w:rPr>
                <w:rFonts w:cs="Arial"/>
                <w:szCs w:val="20"/>
                <w:lang w:val="en-GB"/>
              </w:rPr>
              <w:t>126.18 dB</w:t>
            </w:r>
          </w:p>
        </w:tc>
        <w:tc>
          <w:tcPr>
            <w:tcW w:w="2014" w:type="dxa"/>
            <w:noWrap/>
            <w:hideMark/>
          </w:tcPr>
          <w:p w:rsidR="001C253C" w:rsidRPr="00364139" w:rsidRDefault="001C253C" w:rsidP="00914D81">
            <w:pPr>
              <w:keepNext/>
              <w:jc w:val="left"/>
              <w:rPr>
                <w:rFonts w:cs="Arial"/>
                <w:szCs w:val="20"/>
                <w:lang w:val="en-GB"/>
              </w:rPr>
            </w:pPr>
            <w:r w:rsidRPr="00364139">
              <w:rPr>
                <w:rFonts w:cs="Arial"/>
                <w:szCs w:val="20"/>
                <w:lang w:val="en-GB"/>
              </w:rPr>
              <w:t>120.1 dB</w:t>
            </w:r>
          </w:p>
        </w:tc>
      </w:tr>
      <w:tr w:rsidR="001C253C" w:rsidRPr="00364139" w:rsidTr="00914D81">
        <w:trPr>
          <w:trHeight w:val="300"/>
        </w:trPr>
        <w:tc>
          <w:tcPr>
            <w:tcW w:w="1134" w:type="dxa"/>
            <w:vMerge/>
            <w:hideMark/>
          </w:tcPr>
          <w:p w:rsidR="001C253C" w:rsidRPr="00364139" w:rsidRDefault="001C253C" w:rsidP="00914D81">
            <w:pPr>
              <w:keepNext/>
              <w:jc w:val="left"/>
              <w:rPr>
                <w:rFonts w:cs="Arial"/>
                <w:color w:val="000000"/>
                <w:szCs w:val="20"/>
                <w:lang w:val="en-GB" w:eastAsia="zh-CN"/>
              </w:rPr>
            </w:pPr>
          </w:p>
        </w:tc>
        <w:tc>
          <w:tcPr>
            <w:tcW w:w="1578" w:type="dxa"/>
            <w:noWrap/>
            <w:hideMark/>
          </w:tcPr>
          <w:p w:rsidR="001C253C" w:rsidRPr="00364139" w:rsidRDefault="001C253C" w:rsidP="00914D81">
            <w:pPr>
              <w:keepNext/>
              <w:jc w:val="left"/>
              <w:rPr>
                <w:rFonts w:cs="Arial"/>
                <w:szCs w:val="20"/>
                <w:lang w:val="en-GB"/>
              </w:rPr>
            </w:pPr>
            <w:r w:rsidRPr="00364139">
              <w:rPr>
                <w:rFonts w:cs="Arial"/>
                <w:szCs w:val="20"/>
                <w:lang w:val="en-GB"/>
              </w:rPr>
              <w:t>0.</w:t>
            </w:r>
            <w:r w:rsidR="00D12332" w:rsidRPr="00364139">
              <w:rPr>
                <w:rFonts w:cs="Arial"/>
                <w:szCs w:val="20"/>
                <w:lang w:val="en-GB"/>
              </w:rPr>
              <w:t xml:space="preserve">062 </w:t>
            </w:r>
            <w:r w:rsidRPr="00364139">
              <w:rPr>
                <w:rFonts w:cs="Arial"/>
                <w:szCs w:val="20"/>
                <w:lang w:val="en-GB"/>
              </w:rPr>
              <w:t>km</w:t>
            </w:r>
          </w:p>
        </w:tc>
        <w:tc>
          <w:tcPr>
            <w:tcW w:w="2022" w:type="dxa"/>
            <w:noWrap/>
            <w:hideMark/>
          </w:tcPr>
          <w:p w:rsidR="001C253C" w:rsidRPr="00364139" w:rsidRDefault="004964D4" w:rsidP="00914D81">
            <w:pPr>
              <w:keepNext/>
              <w:jc w:val="left"/>
              <w:rPr>
                <w:rFonts w:cs="Arial"/>
                <w:szCs w:val="20"/>
                <w:lang w:val="en-GB"/>
              </w:rPr>
            </w:pPr>
            <w:r w:rsidRPr="00364139">
              <w:rPr>
                <w:rFonts w:cs="Arial"/>
                <w:szCs w:val="20"/>
                <w:lang w:val="en-GB"/>
              </w:rPr>
              <w:t>0.035</w:t>
            </w:r>
            <w:r w:rsidR="001C253C" w:rsidRPr="00364139">
              <w:rPr>
                <w:rFonts w:cs="Arial"/>
                <w:szCs w:val="20"/>
                <w:lang w:val="en-GB"/>
              </w:rPr>
              <w:t xml:space="preserve"> km</w:t>
            </w:r>
          </w:p>
        </w:tc>
        <w:tc>
          <w:tcPr>
            <w:tcW w:w="1559" w:type="dxa"/>
            <w:noWrap/>
            <w:hideMark/>
          </w:tcPr>
          <w:p w:rsidR="001C253C" w:rsidRPr="00364139" w:rsidRDefault="001C253C" w:rsidP="00914D81">
            <w:pPr>
              <w:keepNext/>
              <w:jc w:val="left"/>
              <w:rPr>
                <w:rFonts w:cs="Arial"/>
                <w:szCs w:val="20"/>
                <w:lang w:val="en-GB"/>
              </w:rPr>
            </w:pPr>
            <w:r w:rsidRPr="00364139">
              <w:rPr>
                <w:rFonts w:cs="Arial"/>
                <w:szCs w:val="20"/>
                <w:lang w:val="en-GB"/>
              </w:rPr>
              <w:t xml:space="preserve">0.40 km </w:t>
            </w:r>
          </w:p>
        </w:tc>
        <w:tc>
          <w:tcPr>
            <w:tcW w:w="2014" w:type="dxa"/>
            <w:noWrap/>
            <w:hideMark/>
          </w:tcPr>
          <w:p w:rsidR="001C253C" w:rsidRPr="00364139" w:rsidRDefault="001C253C" w:rsidP="00914D81">
            <w:pPr>
              <w:keepNext/>
              <w:jc w:val="left"/>
              <w:rPr>
                <w:rFonts w:cs="Arial"/>
                <w:szCs w:val="20"/>
                <w:lang w:val="en-GB"/>
              </w:rPr>
            </w:pPr>
            <w:r w:rsidRPr="00364139">
              <w:rPr>
                <w:rFonts w:cs="Arial"/>
                <w:szCs w:val="20"/>
                <w:lang w:val="en-GB"/>
              </w:rPr>
              <w:t xml:space="preserve">0.27 km </w:t>
            </w:r>
          </w:p>
        </w:tc>
      </w:tr>
      <w:tr w:rsidR="001C253C" w:rsidRPr="00364139" w:rsidTr="00914D81">
        <w:trPr>
          <w:trHeight w:val="300"/>
        </w:trPr>
        <w:tc>
          <w:tcPr>
            <w:tcW w:w="1134" w:type="dxa"/>
            <w:vMerge w:val="restart"/>
            <w:noWrap/>
            <w:hideMark/>
          </w:tcPr>
          <w:p w:rsidR="001C253C" w:rsidRPr="00364139" w:rsidRDefault="001C253C" w:rsidP="00914D81">
            <w:pPr>
              <w:keepNext/>
              <w:jc w:val="left"/>
              <w:rPr>
                <w:rFonts w:cs="Arial"/>
                <w:color w:val="000000"/>
                <w:szCs w:val="20"/>
                <w:lang w:val="en-GB" w:eastAsia="zh-CN"/>
              </w:rPr>
            </w:pPr>
            <w:r w:rsidRPr="00364139">
              <w:rPr>
                <w:rFonts w:cs="Arial"/>
                <w:color w:val="000000"/>
                <w:szCs w:val="20"/>
                <w:lang w:val="en-GB" w:eastAsia="zh-CN"/>
              </w:rPr>
              <w:t>PVL</w:t>
            </w:r>
          </w:p>
        </w:tc>
        <w:tc>
          <w:tcPr>
            <w:tcW w:w="1578" w:type="dxa"/>
            <w:noWrap/>
            <w:hideMark/>
          </w:tcPr>
          <w:p w:rsidR="001C253C" w:rsidRPr="00364139" w:rsidRDefault="00D12332" w:rsidP="00914D81">
            <w:pPr>
              <w:keepNext/>
              <w:jc w:val="left"/>
              <w:rPr>
                <w:rFonts w:cs="Arial"/>
                <w:szCs w:val="20"/>
                <w:lang w:val="en-GB"/>
              </w:rPr>
            </w:pPr>
            <w:r w:rsidRPr="00364139">
              <w:rPr>
                <w:rFonts w:cs="Arial"/>
                <w:szCs w:val="20"/>
                <w:lang w:val="en-GB"/>
              </w:rPr>
              <w:t xml:space="preserve">116.72 </w:t>
            </w:r>
            <w:r w:rsidR="001C253C" w:rsidRPr="00364139">
              <w:rPr>
                <w:rFonts w:cs="Arial"/>
                <w:szCs w:val="20"/>
                <w:lang w:val="en-GB"/>
              </w:rPr>
              <w:t>dB</w:t>
            </w:r>
          </w:p>
        </w:tc>
        <w:tc>
          <w:tcPr>
            <w:tcW w:w="2022" w:type="dxa"/>
            <w:noWrap/>
            <w:hideMark/>
          </w:tcPr>
          <w:p w:rsidR="001C253C" w:rsidRPr="00364139" w:rsidRDefault="004964D4" w:rsidP="00914D81">
            <w:pPr>
              <w:keepNext/>
              <w:jc w:val="left"/>
              <w:rPr>
                <w:rFonts w:cs="Arial"/>
                <w:szCs w:val="20"/>
                <w:lang w:val="en-GB"/>
              </w:rPr>
            </w:pPr>
            <w:r w:rsidRPr="00364139">
              <w:rPr>
                <w:rFonts w:cs="Arial"/>
                <w:szCs w:val="20"/>
                <w:lang w:val="en-GB"/>
              </w:rPr>
              <w:t>103.48</w:t>
            </w:r>
            <w:r w:rsidR="001C253C" w:rsidRPr="00364139">
              <w:rPr>
                <w:rFonts w:cs="Arial"/>
                <w:szCs w:val="20"/>
                <w:lang w:val="en-GB"/>
              </w:rPr>
              <w:t xml:space="preserve"> dB</w:t>
            </w:r>
          </w:p>
        </w:tc>
        <w:tc>
          <w:tcPr>
            <w:tcW w:w="1559" w:type="dxa"/>
            <w:noWrap/>
            <w:hideMark/>
          </w:tcPr>
          <w:p w:rsidR="001C253C" w:rsidRPr="00364139" w:rsidRDefault="001C253C" w:rsidP="00914D81">
            <w:pPr>
              <w:keepNext/>
              <w:jc w:val="left"/>
              <w:rPr>
                <w:rFonts w:cs="Arial"/>
                <w:szCs w:val="20"/>
                <w:lang w:val="en-GB"/>
              </w:rPr>
            </w:pPr>
            <w:r w:rsidRPr="00364139">
              <w:rPr>
                <w:rFonts w:cs="Arial"/>
                <w:szCs w:val="20"/>
                <w:lang w:val="en-GB"/>
              </w:rPr>
              <w:t>136.6 dB</w:t>
            </w:r>
          </w:p>
        </w:tc>
        <w:tc>
          <w:tcPr>
            <w:tcW w:w="2014" w:type="dxa"/>
            <w:noWrap/>
            <w:hideMark/>
          </w:tcPr>
          <w:p w:rsidR="001C253C" w:rsidRPr="00364139" w:rsidRDefault="001C253C" w:rsidP="00914D81">
            <w:pPr>
              <w:keepNext/>
              <w:jc w:val="left"/>
              <w:rPr>
                <w:rFonts w:cs="Arial"/>
                <w:szCs w:val="20"/>
                <w:lang w:val="en-GB"/>
              </w:rPr>
            </w:pPr>
            <w:r w:rsidRPr="00364139">
              <w:rPr>
                <w:rFonts w:cs="Arial"/>
                <w:szCs w:val="20"/>
                <w:lang w:val="en-GB"/>
              </w:rPr>
              <w:t>127.96 dB</w:t>
            </w:r>
          </w:p>
        </w:tc>
      </w:tr>
      <w:tr w:rsidR="001C253C" w:rsidRPr="00364139" w:rsidTr="00914D81">
        <w:trPr>
          <w:trHeight w:val="300"/>
        </w:trPr>
        <w:tc>
          <w:tcPr>
            <w:tcW w:w="1134" w:type="dxa"/>
            <w:vMerge/>
            <w:hideMark/>
          </w:tcPr>
          <w:p w:rsidR="001C253C" w:rsidRPr="00364139" w:rsidRDefault="001C253C" w:rsidP="00914D81">
            <w:pPr>
              <w:keepNext/>
              <w:jc w:val="left"/>
              <w:rPr>
                <w:rFonts w:cs="Arial"/>
                <w:color w:val="000000"/>
                <w:szCs w:val="20"/>
                <w:lang w:val="en-GB" w:eastAsia="zh-CN"/>
              </w:rPr>
            </w:pPr>
          </w:p>
        </w:tc>
        <w:tc>
          <w:tcPr>
            <w:tcW w:w="1578" w:type="dxa"/>
            <w:noWrap/>
            <w:hideMark/>
          </w:tcPr>
          <w:p w:rsidR="001C253C" w:rsidRPr="00364139" w:rsidRDefault="00D12332" w:rsidP="00914D81">
            <w:pPr>
              <w:keepNext/>
              <w:jc w:val="left"/>
              <w:rPr>
                <w:rFonts w:cs="Arial"/>
                <w:szCs w:val="20"/>
                <w:lang w:val="en-GB"/>
              </w:rPr>
            </w:pPr>
            <w:r w:rsidRPr="00364139">
              <w:rPr>
                <w:rFonts w:cs="Arial"/>
                <w:szCs w:val="20"/>
                <w:lang w:val="en-GB"/>
              </w:rPr>
              <w:t>0.253</w:t>
            </w:r>
            <w:r w:rsidR="001C253C" w:rsidRPr="00364139">
              <w:rPr>
                <w:rFonts w:cs="Arial"/>
                <w:szCs w:val="20"/>
                <w:lang w:val="en-GB"/>
              </w:rPr>
              <w:t xml:space="preserve"> km</w:t>
            </w:r>
          </w:p>
        </w:tc>
        <w:tc>
          <w:tcPr>
            <w:tcW w:w="2022" w:type="dxa"/>
            <w:noWrap/>
            <w:hideMark/>
          </w:tcPr>
          <w:p w:rsidR="001C253C" w:rsidRPr="00364139" w:rsidRDefault="004964D4" w:rsidP="00914D81">
            <w:pPr>
              <w:keepNext/>
              <w:jc w:val="left"/>
              <w:rPr>
                <w:rFonts w:cs="Arial"/>
                <w:szCs w:val="20"/>
                <w:lang w:val="en-GB"/>
              </w:rPr>
            </w:pPr>
            <w:r w:rsidRPr="00364139">
              <w:rPr>
                <w:rFonts w:cs="Arial"/>
                <w:szCs w:val="20"/>
                <w:lang w:val="en-GB"/>
              </w:rPr>
              <w:t>0.106</w:t>
            </w:r>
            <w:r w:rsidR="001C253C" w:rsidRPr="00364139">
              <w:rPr>
                <w:rFonts w:cs="Arial"/>
                <w:szCs w:val="20"/>
                <w:lang w:val="en-GB"/>
              </w:rPr>
              <w:t xml:space="preserve"> km</w:t>
            </w:r>
          </w:p>
        </w:tc>
        <w:tc>
          <w:tcPr>
            <w:tcW w:w="1559" w:type="dxa"/>
            <w:noWrap/>
            <w:hideMark/>
          </w:tcPr>
          <w:p w:rsidR="001C253C" w:rsidRPr="00364139" w:rsidRDefault="001C253C" w:rsidP="00914D81">
            <w:pPr>
              <w:keepNext/>
              <w:jc w:val="left"/>
              <w:rPr>
                <w:rFonts w:cs="Arial"/>
                <w:szCs w:val="20"/>
                <w:lang w:val="en-GB"/>
              </w:rPr>
            </w:pPr>
            <w:r w:rsidRPr="00364139">
              <w:rPr>
                <w:rFonts w:cs="Arial"/>
                <w:szCs w:val="20"/>
                <w:lang w:val="en-GB"/>
              </w:rPr>
              <w:t xml:space="preserve">0.89 km </w:t>
            </w:r>
          </w:p>
        </w:tc>
        <w:tc>
          <w:tcPr>
            <w:tcW w:w="2014" w:type="dxa"/>
            <w:noWrap/>
            <w:hideMark/>
          </w:tcPr>
          <w:p w:rsidR="001C253C" w:rsidRPr="00364139" w:rsidRDefault="001C253C" w:rsidP="00914D81">
            <w:pPr>
              <w:keepNext/>
              <w:jc w:val="left"/>
              <w:rPr>
                <w:rFonts w:cs="Arial"/>
                <w:szCs w:val="20"/>
                <w:lang w:val="en-GB"/>
              </w:rPr>
            </w:pPr>
            <w:r w:rsidRPr="00364139">
              <w:rPr>
                <w:rFonts w:cs="Arial"/>
                <w:szCs w:val="20"/>
                <w:lang w:val="en-GB"/>
              </w:rPr>
              <w:t>0.5 km</w:t>
            </w:r>
          </w:p>
        </w:tc>
      </w:tr>
      <w:tr w:rsidR="001C253C" w:rsidRPr="00364139" w:rsidTr="00914D81">
        <w:trPr>
          <w:trHeight w:val="300"/>
        </w:trPr>
        <w:tc>
          <w:tcPr>
            <w:tcW w:w="1134" w:type="dxa"/>
            <w:vMerge w:val="restart"/>
            <w:noWrap/>
            <w:hideMark/>
          </w:tcPr>
          <w:p w:rsidR="001C253C" w:rsidRPr="00364139" w:rsidRDefault="001C253C" w:rsidP="0087796A">
            <w:pPr>
              <w:jc w:val="left"/>
              <w:rPr>
                <w:rFonts w:cs="Arial"/>
                <w:color w:val="000000"/>
                <w:szCs w:val="20"/>
                <w:lang w:val="en-GB" w:eastAsia="zh-CN"/>
              </w:rPr>
            </w:pPr>
            <w:r w:rsidRPr="00364139">
              <w:rPr>
                <w:rFonts w:cs="Arial"/>
                <w:color w:val="000000"/>
                <w:szCs w:val="20"/>
                <w:lang w:val="en-GB" w:eastAsia="zh-CN"/>
              </w:rPr>
              <w:t>MVL DL</w:t>
            </w:r>
          </w:p>
        </w:tc>
        <w:tc>
          <w:tcPr>
            <w:tcW w:w="1578" w:type="dxa"/>
            <w:noWrap/>
            <w:hideMark/>
          </w:tcPr>
          <w:p w:rsidR="001C253C" w:rsidRPr="00364139" w:rsidRDefault="001C253C" w:rsidP="004964D4">
            <w:pPr>
              <w:jc w:val="left"/>
              <w:rPr>
                <w:rFonts w:cs="Arial"/>
                <w:szCs w:val="20"/>
                <w:lang w:val="en-GB"/>
              </w:rPr>
            </w:pPr>
            <w:r w:rsidRPr="00364139">
              <w:rPr>
                <w:rFonts w:cs="Arial"/>
                <w:szCs w:val="20"/>
                <w:lang w:val="en-GB"/>
              </w:rPr>
              <w:t>122.</w:t>
            </w:r>
            <w:r w:rsidR="004964D4" w:rsidRPr="00364139">
              <w:rPr>
                <w:rFonts w:cs="Arial"/>
                <w:szCs w:val="20"/>
                <w:lang w:val="en-GB"/>
              </w:rPr>
              <w:t xml:space="preserve">18 </w:t>
            </w:r>
            <w:r w:rsidRPr="00364139">
              <w:rPr>
                <w:rFonts w:cs="Arial"/>
                <w:szCs w:val="20"/>
                <w:lang w:val="en-GB"/>
              </w:rPr>
              <w:t>dB</w:t>
            </w:r>
          </w:p>
        </w:tc>
        <w:tc>
          <w:tcPr>
            <w:tcW w:w="2022" w:type="dxa"/>
            <w:noWrap/>
            <w:hideMark/>
          </w:tcPr>
          <w:p w:rsidR="001C253C" w:rsidRPr="00364139" w:rsidRDefault="004964D4" w:rsidP="00E112FC">
            <w:pPr>
              <w:jc w:val="left"/>
              <w:rPr>
                <w:rFonts w:cs="Arial"/>
                <w:szCs w:val="20"/>
                <w:lang w:val="en-GB"/>
              </w:rPr>
            </w:pPr>
            <w:r w:rsidRPr="00364139">
              <w:rPr>
                <w:rFonts w:cs="Arial"/>
                <w:szCs w:val="20"/>
                <w:lang w:val="en-GB"/>
              </w:rPr>
              <w:t>108.97</w:t>
            </w:r>
            <w:r w:rsidR="001C253C" w:rsidRPr="00364139">
              <w:rPr>
                <w:rFonts w:cs="Arial"/>
                <w:szCs w:val="20"/>
                <w:lang w:val="en-GB"/>
              </w:rPr>
              <w:t xml:space="preserve"> dB</w:t>
            </w:r>
          </w:p>
        </w:tc>
        <w:tc>
          <w:tcPr>
            <w:tcW w:w="1559" w:type="dxa"/>
            <w:noWrap/>
            <w:hideMark/>
          </w:tcPr>
          <w:p w:rsidR="001C253C" w:rsidRPr="00364139" w:rsidRDefault="001C253C" w:rsidP="0087796A">
            <w:pPr>
              <w:jc w:val="left"/>
              <w:rPr>
                <w:rFonts w:cs="Arial"/>
                <w:szCs w:val="20"/>
                <w:lang w:val="en-GB"/>
              </w:rPr>
            </w:pPr>
            <w:r w:rsidRPr="00364139">
              <w:rPr>
                <w:rFonts w:cs="Arial"/>
                <w:szCs w:val="20"/>
                <w:lang w:val="en-GB"/>
              </w:rPr>
              <w:t>134.82 dB</w:t>
            </w:r>
          </w:p>
        </w:tc>
        <w:tc>
          <w:tcPr>
            <w:tcW w:w="2014" w:type="dxa"/>
            <w:noWrap/>
            <w:hideMark/>
          </w:tcPr>
          <w:p w:rsidR="001C253C" w:rsidRPr="00364139" w:rsidRDefault="001C253C" w:rsidP="0087796A">
            <w:pPr>
              <w:jc w:val="left"/>
              <w:rPr>
                <w:rFonts w:cs="Arial"/>
                <w:szCs w:val="20"/>
                <w:lang w:val="en-GB"/>
              </w:rPr>
            </w:pPr>
            <w:r w:rsidRPr="00364139">
              <w:rPr>
                <w:rFonts w:cs="Arial"/>
                <w:szCs w:val="20"/>
                <w:lang w:val="en-GB"/>
              </w:rPr>
              <w:t>126.35 dB</w:t>
            </w:r>
          </w:p>
        </w:tc>
      </w:tr>
      <w:tr w:rsidR="001C253C" w:rsidRPr="00364139" w:rsidTr="00914D81">
        <w:trPr>
          <w:trHeight w:val="300"/>
        </w:trPr>
        <w:tc>
          <w:tcPr>
            <w:tcW w:w="1134" w:type="dxa"/>
            <w:vMerge/>
            <w:hideMark/>
          </w:tcPr>
          <w:p w:rsidR="001C253C" w:rsidRPr="00364139" w:rsidRDefault="001C253C" w:rsidP="0087796A">
            <w:pPr>
              <w:jc w:val="left"/>
              <w:rPr>
                <w:rFonts w:cs="Arial"/>
                <w:color w:val="000000"/>
                <w:szCs w:val="20"/>
                <w:lang w:val="en-GB" w:eastAsia="zh-CN"/>
              </w:rPr>
            </w:pPr>
          </w:p>
        </w:tc>
        <w:tc>
          <w:tcPr>
            <w:tcW w:w="1578" w:type="dxa"/>
            <w:noWrap/>
            <w:hideMark/>
          </w:tcPr>
          <w:p w:rsidR="001C253C" w:rsidRPr="00364139" w:rsidRDefault="001C253C" w:rsidP="0087796A">
            <w:pPr>
              <w:jc w:val="left"/>
              <w:rPr>
                <w:rFonts w:cs="Arial"/>
                <w:szCs w:val="20"/>
                <w:lang w:val="en-GB"/>
              </w:rPr>
            </w:pPr>
            <w:r w:rsidRPr="00364139">
              <w:rPr>
                <w:rFonts w:cs="Arial"/>
                <w:szCs w:val="20"/>
                <w:lang w:val="en-GB"/>
              </w:rPr>
              <w:t xml:space="preserve">0.31 km </w:t>
            </w:r>
          </w:p>
        </w:tc>
        <w:tc>
          <w:tcPr>
            <w:tcW w:w="2022" w:type="dxa"/>
            <w:noWrap/>
            <w:hideMark/>
          </w:tcPr>
          <w:p w:rsidR="001C253C" w:rsidRPr="00364139" w:rsidRDefault="001C253C" w:rsidP="004964D4">
            <w:pPr>
              <w:jc w:val="left"/>
              <w:rPr>
                <w:rFonts w:cs="Arial"/>
                <w:szCs w:val="20"/>
                <w:lang w:val="en-GB"/>
              </w:rPr>
            </w:pPr>
            <w:r w:rsidRPr="00364139">
              <w:rPr>
                <w:rFonts w:cs="Arial"/>
                <w:szCs w:val="20"/>
                <w:lang w:val="en-GB"/>
              </w:rPr>
              <w:t>0.</w:t>
            </w:r>
            <w:r w:rsidR="004964D4" w:rsidRPr="00364139">
              <w:rPr>
                <w:rFonts w:cs="Arial"/>
                <w:szCs w:val="20"/>
                <w:lang w:val="en-GB"/>
              </w:rPr>
              <w:t xml:space="preserve">130 </w:t>
            </w:r>
            <w:r w:rsidRPr="00364139">
              <w:rPr>
                <w:rFonts w:cs="Arial"/>
                <w:szCs w:val="20"/>
                <w:lang w:val="en-GB"/>
              </w:rPr>
              <w:t xml:space="preserve">km </w:t>
            </w:r>
          </w:p>
        </w:tc>
        <w:tc>
          <w:tcPr>
            <w:tcW w:w="1559" w:type="dxa"/>
            <w:noWrap/>
            <w:hideMark/>
          </w:tcPr>
          <w:p w:rsidR="001C253C" w:rsidRPr="00364139" w:rsidRDefault="001C253C" w:rsidP="0087796A">
            <w:pPr>
              <w:jc w:val="left"/>
              <w:rPr>
                <w:rFonts w:cs="Arial"/>
                <w:szCs w:val="20"/>
                <w:lang w:val="en-GB"/>
              </w:rPr>
            </w:pPr>
            <w:r w:rsidRPr="00364139">
              <w:rPr>
                <w:rFonts w:cs="Arial"/>
                <w:szCs w:val="20"/>
                <w:lang w:val="en-GB"/>
              </w:rPr>
              <w:t>13.53 km</w:t>
            </w:r>
          </w:p>
        </w:tc>
        <w:tc>
          <w:tcPr>
            <w:tcW w:w="2014" w:type="dxa"/>
            <w:noWrap/>
            <w:hideMark/>
          </w:tcPr>
          <w:p w:rsidR="001C253C" w:rsidRPr="00364139" w:rsidRDefault="001C253C" w:rsidP="0087796A">
            <w:pPr>
              <w:jc w:val="left"/>
              <w:rPr>
                <w:rFonts w:cs="Arial"/>
                <w:szCs w:val="20"/>
                <w:lang w:val="en-GB"/>
              </w:rPr>
            </w:pPr>
            <w:r w:rsidRPr="00364139">
              <w:rPr>
                <w:rFonts w:cs="Arial"/>
                <w:szCs w:val="20"/>
                <w:lang w:val="en-GB"/>
              </w:rPr>
              <w:t>5.10 km</w:t>
            </w:r>
          </w:p>
        </w:tc>
      </w:tr>
    </w:tbl>
    <w:p w:rsidR="002D4314" w:rsidRPr="00364139" w:rsidRDefault="002D4314" w:rsidP="002D4314">
      <w:pPr>
        <w:pStyle w:val="ECCParagraph"/>
      </w:pPr>
    </w:p>
    <w:p w:rsidR="008A54FC" w:rsidRPr="00364139" w:rsidRDefault="00EC1247" w:rsidP="00797D4C">
      <w:pPr>
        <w:pStyle w:val="Heading1"/>
      </w:pPr>
      <w:bookmarkStart w:id="85" w:name="_Toc441663684"/>
      <w:r w:rsidRPr="00364139">
        <w:lastRenderedPageBreak/>
        <w:t>Conclusions</w:t>
      </w:r>
      <w:bookmarkEnd w:id="85"/>
    </w:p>
    <w:p w:rsidR="00771B46" w:rsidRPr="00364139" w:rsidRDefault="00771B46" w:rsidP="00771B46">
      <w:pPr>
        <w:pStyle w:val="ECCParagraph"/>
      </w:pPr>
      <w:r w:rsidRPr="00364139">
        <w:t>Some possible new spectrum for cordless cameras and video links is identified by the CEPT Report 51</w:t>
      </w:r>
      <w:r w:rsidR="00465FBB" w:rsidRPr="00364139">
        <w:t xml:space="preserve"> </w:t>
      </w:r>
      <w:r w:rsidR="00465FBB" w:rsidRPr="00364139">
        <w:fldChar w:fldCharType="begin"/>
      </w:r>
      <w:r w:rsidR="00465FBB" w:rsidRPr="00364139">
        <w:instrText xml:space="preserve"> REF _Ref431308450 \r \h </w:instrText>
      </w:r>
      <w:r w:rsidR="00465FBB" w:rsidRPr="00364139">
        <w:fldChar w:fldCharType="separate"/>
      </w:r>
      <w:r w:rsidR="00A117B8">
        <w:t>[1]</w:t>
      </w:r>
      <w:r w:rsidR="00465FBB" w:rsidRPr="00364139">
        <w:fldChar w:fldCharType="end"/>
      </w:r>
      <w:r w:rsidRPr="00364139">
        <w:t>, which is the second part of the response to the Mandate issued by the European Commission on technical conditions regarding spectrum harmonization options for wireless radio microphones and cordless video-cameras (PMSE equipment).</w:t>
      </w:r>
    </w:p>
    <w:p w:rsidR="00771B46" w:rsidRPr="00364139" w:rsidRDefault="00771B46" w:rsidP="00771B46">
      <w:pPr>
        <w:pStyle w:val="ECCParagraph"/>
      </w:pPr>
      <w:r w:rsidRPr="00364139">
        <w:t>Out of the possible bands for video PMSE applicati</w:t>
      </w:r>
      <w:r w:rsidR="0087796A" w:rsidRPr="00364139">
        <w:t>ons, the frequency bands 2700-</w:t>
      </w:r>
      <w:r w:rsidRPr="00364139">
        <w:t>2900 MHz and 2900</w:t>
      </w:r>
      <w:r w:rsidR="0087796A" w:rsidRPr="00364139">
        <w:t>-</w:t>
      </w:r>
      <w:r w:rsidRPr="00364139">
        <w:t xml:space="preserve">3400 MHz were considered for detailed studies. </w:t>
      </w:r>
    </w:p>
    <w:p w:rsidR="00771B46" w:rsidRPr="00364139" w:rsidRDefault="00771B46" w:rsidP="0087796A">
      <w:pPr>
        <w:pStyle w:val="ECCParagraph"/>
      </w:pPr>
      <w:r w:rsidRPr="00364139">
        <w:t xml:space="preserve">ATC, </w:t>
      </w:r>
      <w:r w:rsidR="00227FD1" w:rsidRPr="00364139">
        <w:t>defence</w:t>
      </w:r>
      <w:r w:rsidRPr="00364139">
        <w:t>, maritime navigation and meteorological radars operating in the band 2700</w:t>
      </w:r>
      <w:r w:rsidR="0087796A" w:rsidRPr="00364139">
        <w:t>-</w:t>
      </w:r>
      <w:r w:rsidRPr="00364139">
        <w:t xml:space="preserve">3400 MHz are deployed in Europe and would normally be transmitting with high powers, ATC radars are mainly deployed close to airports, maritime radars on sea or on bigger rivers. </w:t>
      </w:r>
      <w:r w:rsidR="00227FD1" w:rsidRPr="00364139">
        <w:t>Defence</w:t>
      </w:r>
      <w:r w:rsidRPr="00364139">
        <w:t xml:space="preserve"> and meteorological radar are more likely being deployed in rural areas.</w:t>
      </w:r>
    </w:p>
    <w:p w:rsidR="00355AA8" w:rsidRPr="00364139" w:rsidRDefault="00355AA8" w:rsidP="0087796A">
      <w:pPr>
        <w:pStyle w:val="ECCParagraph"/>
      </w:pPr>
      <w:r w:rsidRPr="00364139">
        <w:t>For co-frequency sharing a large protection distance between PMSE video transmitter and radar receivers is considered to be necessary. Hence, co-frequency sharing in line-of-sight will be difficult and may require a case-by-case measurement to verify sharing possibilities.</w:t>
      </w:r>
    </w:p>
    <w:p w:rsidR="00771B46" w:rsidRPr="00364139" w:rsidRDefault="00771B46" w:rsidP="00771B46">
      <w:pPr>
        <w:pStyle w:val="Heading2"/>
        <w:rPr>
          <w:lang w:val="en-GB"/>
        </w:rPr>
      </w:pPr>
      <w:bookmarkStart w:id="86" w:name="_Toc441663685"/>
      <w:r w:rsidRPr="00364139">
        <w:rPr>
          <w:lang w:val="en-GB"/>
        </w:rPr>
        <w:t>Considerations for coexistence of the video PMSE in the frequency band 2700-2900 MH</w:t>
      </w:r>
      <w:r w:rsidRPr="00364139">
        <w:rPr>
          <w:sz w:val="16"/>
          <w:lang w:val="en-GB"/>
        </w:rPr>
        <w:t>z</w:t>
      </w:r>
      <w:bookmarkEnd w:id="86"/>
    </w:p>
    <w:p w:rsidR="001C253C" w:rsidRPr="00364139" w:rsidRDefault="001C253C" w:rsidP="001C253C">
      <w:pPr>
        <w:pStyle w:val="ECCParagraph"/>
      </w:pPr>
      <w:r w:rsidRPr="00364139" w:rsidDel="00337A59">
        <w:t xml:space="preserve">Studies show that the use of PMSE transmitters fitted on aircraft (identified as </w:t>
      </w:r>
      <w:r w:rsidR="00EF0DA7" w:rsidRPr="00364139">
        <w:t>Category</w:t>
      </w:r>
      <w:r w:rsidRPr="00364139" w:rsidDel="00337A59">
        <w:t xml:space="preserve"> C PMSE) is not possible and those for point to point data link applications (identified as </w:t>
      </w:r>
      <w:r w:rsidR="00EF0DA7" w:rsidRPr="00364139">
        <w:t>Category</w:t>
      </w:r>
      <w:r w:rsidRPr="00364139" w:rsidDel="00337A59">
        <w:t xml:space="preserve"> B PMSE) are not appropriate for the frequency band 2700</w:t>
      </w:r>
      <w:r w:rsidRPr="00364139">
        <w:t>-</w:t>
      </w:r>
      <w:r w:rsidRPr="00364139" w:rsidDel="00337A59">
        <w:t>2900</w:t>
      </w:r>
      <w:r w:rsidRPr="00364139">
        <w:t xml:space="preserve"> </w:t>
      </w:r>
      <w:r w:rsidRPr="00364139" w:rsidDel="00337A59">
        <w:t>MHz.</w:t>
      </w:r>
      <w:r w:rsidRPr="00364139">
        <w:t xml:space="preserve"> </w:t>
      </w:r>
    </w:p>
    <w:p w:rsidR="00D679E0" w:rsidRPr="00364139" w:rsidRDefault="00D679E0" w:rsidP="00D679E0">
      <w:pPr>
        <w:pStyle w:val="ECCParagraph"/>
      </w:pPr>
      <w:r w:rsidRPr="00364139">
        <w:t xml:space="preserve">For the </w:t>
      </w:r>
      <w:r w:rsidRPr="005426B5">
        <w:t xml:space="preserve">adjacent </w:t>
      </w:r>
      <w:r w:rsidR="00355AA8" w:rsidRPr="005426B5">
        <w:t>frequencies</w:t>
      </w:r>
      <w:r w:rsidRPr="005426B5">
        <w:t xml:space="preserve">, the </w:t>
      </w:r>
      <w:r w:rsidR="00355AA8" w:rsidRPr="005426B5">
        <w:fldChar w:fldCharType="begin"/>
      </w:r>
      <w:r w:rsidR="00355AA8" w:rsidRPr="005426B5">
        <w:instrText xml:space="preserve"> REF _Ref440633355 \h  \* MERGEFORMAT </w:instrText>
      </w:r>
      <w:r w:rsidR="00355AA8" w:rsidRPr="005426B5">
        <w:fldChar w:fldCharType="separate"/>
      </w:r>
      <w:r w:rsidR="00A117B8" w:rsidRPr="005426B5">
        <w:rPr>
          <w:bCs/>
          <w:szCs w:val="20"/>
        </w:rPr>
        <w:t xml:space="preserve">Table </w:t>
      </w:r>
      <w:r w:rsidR="00A117B8" w:rsidRPr="005426B5">
        <w:rPr>
          <w:bCs/>
          <w:noProof/>
          <w:szCs w:val="20"/>
        </w:rPr>
        <w:t>19</w:t>
      </w:r>
      <w:r w:rsidR="00355AA8" w:rsidRPr="005426B5">
        <w:fldChar w:fldCharType="end"/>
      </w:r>
      <w:r w:rsidRPr="005426B5">
        <w:t xml:space="preserve"> provides the separation distance required for a single </w:t>
      </w:r>
      <w:r w:rsidR="00EF0DA7" w:rsidRPr="005426B5">
        <w:t>category</w:t>
      </w:r>
      <w:r w:rsidRPr="005426B5">
        <w:t xml:space="preserve"> </w:t>
      </w:r>
      <w:proofErr w:type="gramStart"/>
      <w:r w:rsidRPr="005426B5">
        <w:t>A</w:t>
      </w:r>
      <w:proofErr w:type="gramEnd"/>
      <w:r w:rsidRPr="005426B5">
        <w:t xml:space="preserve"> video PMSE with an e.i.r.p. of 0 dBW at the height of 1.5 m, considering a radar selectivity of 60 dBc. The separation distances below are derived assuming an urban environment. </w:t>
      </w:r>
      <w:r w:rsidR="00355AA8" w:rsidRPr="005426B5">
        <w:t xml:space="preserve">In </w:t>
      </w:r>
      <w:r w:rsidR="00355AA8" w:rsidRPr="005426B5">
        <w:fldChar w:fldCharType="begin"/>
      </w:r>
      <w:r w:rsidR="00355AA8" w:rsidRPr="005426B5">
        <w:instrText xml:space="preserve"> REF _Ref440633355 \h  \* MERGEFORMAT </w:instrText>
      </w:r>
      <w:r w:rsidR="00355AA8" w:rsidRPr="005426B5">
        <w:fldChar w:fldCharType="separate"/>
      </w:r>
      <w:r w:rsidR="00A117B8" w:rsidRPr="005426B5">
        <w:rPr>
          <w:bCs/>
          <w:szCs w:val="20"/>
        </w:rPr>
        <w:t xml:space="preserve">Table </w:t>
      </w:r>
      <w:r w:rsidR="00A117B8" w:rsidRPr="005426B5">
        <w:rPr>
          <w:bCs/>
          <w:noProof/>
          <w:szCs w:val="20"/>
        </w:rPr>
        <w:t>19</w:t>
      </w:r>
      <w:r w:rsidR="00355AA8" w:rsidRPr="005426B5">
        <w:fldChar w:fldCharType="end"/>
      </w:r>
      <w:r w:rsidR="00355AA8" w:rsidRPr="005426B5">
        <w:t xml:space="preserve">, channel </w:t>
      </w:r>
      <w:r w:rsidR="00355AA8" w:rsidRPr="00364139">
        <w:t xml:space="preserve">is referring to video PMSE channelling having 10 MHz bandwidth, see </w:t>
      </w:r>
      <w:r w:rsidR="00355AA8" w:rsidRPr="00364139">
        <w:fldChar w:fldCharType="begin"/>
      </w:r>
      <w:r w:rsidR="00355AA8" w:rsidRPr="00364139">
        <w:instrText xml:space="preserve"> REF _Ref429753232 \h </w:instrText>
      </w:r>
      <w:r w:rsidR="00355AA8" w:rsidRPr="00364139">
        <w:fldChar w:fldCharType="separate"/>
      </w:r>
      <w:r w:rsidR="00A117B8" w:rsidRPr="00364139">
        <w:t xml:space="preserve">Figure </w:t>
      </w:r>
      <w:r w:rsidR="00A117B8">
        <w:rPr>
          <w:noProof/>
        </w:rPr>
        <w:t>1</w:t>
      </w:r>
      <w:r w:rsidR="00355AA8" w:rsidRPr="00364139">
        <w:fldChar w:fldCharType="end"/>
      </w:r>
      <w:r w:rsidR="00355AA8" w:rsidRPr="00364139">
        <w:t>.</w:t>
      </w:r>
    </w:p>
    <w:p w:rsidR="00771B46" w:rsidRPr="00364139" w:rsidRDefault="00355AA8" w:rsidP="00D679E0">
      <w:pPr>
        <w:pStyle w:val="ECCParagraph"/>
      </w:pPr>
      <w:r w:rsidRPr="00364139">
        <w:t>The separation distances may be larger, if aggregated interference or more sensitive radars or other propagation conditions such as rural or suburban have to be taken into account. The separation distance will also depend on the deployment scenario of the video PMSE (like indoor use) and the radar (like antenna height and terrain).</w:t>
      </w:r>
    </w:p>
    <w:p w:rsidR="00771B46" w:rsidRPr="00364139" w:rsidRDefault="00771B46" w:rsidP="00771B46">
      <w:pPr>
        <w:pStyle w:val="ECCParagraph"/>
        <w:jc w:val="center"/>
        <w:rPr>
          <w:b/>
        </w:rPr>
      </w:pPr>
      <w:bookmarkStart w:id="87" w:name="_Ref440633355"/>
      <w:r w:rsidRPr="00364139">
        <w:rPr>
          <w:b/>
          <w:bCs/>
          <w:color w:val="D2232A"/>
          <w:szCs w:val="20"/>
        </w:rPr>
        <w:t xml:space="preserve">Table </w:t>
      </w:r>
      <w:r w:rsidRPr="00364139">
        <w:rPr>
          <w:b/>
          <w:bCs/>
          <w:color w:val="D2232A"/>
          <w:szCs w:val="20"/>
        </w:rPr>
        <w:fldChar w:fldCharType="begin"/>
      </w:r>
      <w:r w:rsidRPr="00364139">
        <w:rPr>
          <w:b/>
          <w:bCs/>
          <w:color w:val="D2232A"/>
          <w:szCs w:val="20"/>
        </w:rPr>
        <w:instrText xml:space="preserve"> SEQ Table \* ARABIC </w:instrText>
      </w:r>
      <w:r w:rsidRPr="00364139">
        <w:rPr>
          <w:b/>
          <w:bCs/>
          <w:color w:val="D2232A"/>
          <w:szCs w:val="20"/>
        </w:rPr>
        <w:fldChar w:fldCharType="separate"/>
      </w:r>
      <w:r w:rsidR="00A117B8">
        <w:rPr>
          <w:b/>
          <w:bCs/>
          <w:noProof/>
          <w:color w:val="D2232A"/>
          <w:szCs w:val="20"/>
        </w:rPr>
        <w:t>19</w:t>
      </w:r>
      <w:r w:rsidRPr="00364139">
        <w:rPr>
          <w:b/>
          <w:bCs/>
          <w:color w:val="D2232A"/>
          <w:szCs w:val="20"/>
        </w:rPr>
        <w:fldChar w:fldCharType="end"/>
      </w:r>
      <w:bookmarkEnd w:id="87"/>
      <w:r w:rsidRPr="00364139">
        <w:rPr>
          <w:b/>
          <w:bCs/>
          <w:color w:val="D2232A"/>
          <w:szCs w:val="20"/>
        </w:rPr>
        <w:t xml:space="preserve">: </w:t>
      </w:r>
      <w:r w:rsidR="0000471F" w:rsidRPr="00364139">
        <w:rPr>
          <w:b/>
          <w:bCs/>
          <w:color w:val="D2232A"/>
          <w:szCs w:val="20"/>
        </w:rPr>
        <w:t>Separation distances (km) to protect radars from video PMSE in adjacent channels</w:t>
      </w:r>
    </w:p>
    <w:tbl>
      <w:tblPr>
        <w:tblStyle w:val="ECCTable-redheader"/>
        <w:tblW w:w="8802" w:type="dxa"/>
        <w:tblLayout w:type="fixed"/>
        <w:tblLook w:val="01E0" w:firstRow="1" w:lastRow="1" w:firstColumn="1" w:lastColumn="1" w:noHBand="0" w:noVBand="0"/>
      </w:tblPr>
      <w:tblGrid>
        <w:gridCol w:w="1760"/>
        <w:gridCol w:w="1760"/>
        <w:gridCol w:w="1761"/>
        <w:gridCol w:w="1760"/>
        <w:gridCol w:w="1761"/>
      </w:tblGrid>
      <w:tr w:rsidR="003572DA" w:rsidRPr="00364139" w:rsidTr="00364139">
        <w:trPr>
          <w:cnfStyle w:val="100000000000" w:firstRow="1" w:lastRow="0" w:firstColumn="0" w:lastColumn="0" w:oddVBand="0" w:evenVBand="0" w:oddHBand="0" w:evenHBand="0" w:firstRowFirstColumn="0" w:firstRowLastColumn="0" w:lastRowFirstColumn="0" w:lastRowLastColumn="0"/>
          <w:trHeight w:val="231"/>
        </w:trPr>
        <w:tc>
          <w:tcPr>
            <w:tcW w:w="8802" w:type="dxa"/>
            <w:gridSpan w:val="5"/>
          </w:tcPr>
          <w:p w:rsidR="003572DA" w:rsidRPr="00364139" w:rsidRDefault="003572DA" w:rsidP="009D204C">
            <w:pPr>
              <w:spacing w:line="288" w:lineRule="auto"/>
              <w:ind w:left="-94"/>
              <w:rPr>
                <w:color w:val="FFFFFF"/>
                <w:szCs w:val="20"/>
                <w:lang w:val="en-GB"/>
              </w:rPr>
            </w:pPr>
            <w:r w:rsidRPr="00364139">
              <w:rPr>
                <w:color w:val="FFFFFF"/>
                <w:szCs w:val="20"/>
                <w:lang w:val="en-GB"/>
              </w:rPr>
              <w:t>Single PMSE interferer in an urban environment</w:t>
            </w:r>
          </w:p>
        </w:tc>
      </w:tr>
      <w:tr w:rsidR="003572DA" w:rsidRPr="00364139" w:rsidTr="00364139">
        <w:trPr>
          <w:trHeight w:val="231"/>
        </w:trPr>
        <w:tc>
          <w:tcPr>
            <w:tcW w:w="1760" w:type="dxa"/>
          </w:tcPr>
          <w:p w:rsidR="003572DA" w:rsidRPr="00364139" w:rsidRDefault="003572DA" w:rsidP="00914D81">
            <w:pPr>
              <w:spacing w:line="288" w:lineRule="auto"/>
              <w:jc w:val="left"/>
              <w:rPr>
                <w:szCs w:val="20"/>
                <w:lang w:val="en-GB"/>
              </w:rPr>
            </w:pPr>
            <w:r w:rsidRPr="00364139">
              <w:rPr>
                <w:szCs w:val="20"/>
                <w:lang w:val="en-GB"/>
              </w:rPr>
              <w:t>PMSE type</w:t>
            </w:r>
          </w:p>
        </w:tc>
        <w:tc>
          <w:tcPr>
            <w:tcW w:w="1760" w:type="dxa"/>
          </w:tcPr>
          <w:p w:rsidR="003572DA" w:rsidRPr="00364139" w:rsidRDefault="003572DA" w:rsidP="00914D81">
            <w:pPr>
              <w:spacing w:line="288" w:lineRule="auto"/>
              <w:jc w:val="left"/>
              <w:rPr>
                <w:szCs w:val="20"/>
                <w:lang w:val="en-GB"/>
              </w:rPr>
            </w:pPr>
            <w:r w:rsidRPr="00364139">
              <w:rPr>
                <w:szCs w:val="20"/>
                <w:lang w:val="en-GB"/>
              </w:rPr>
              <w:t>Radar type</w:t>
            </w:r>
          </w:p>
        </w:tc>
        <w:tc>
          <w:tcPr>
            <w:tcW w:w="1761" w:type="dxa"/>
          </w:tcPr>
          <w:p w:rsidR="003572DA" w:rsidRPr="00364139" w:rsidRDefault="003572DA" w:rsidP="00914D81">
            <w:pPr>
              <w:spacing w:line="288" w:lineRule="auto"/>
              <w:jc w:val="left"/>
              <w:rPr>
                <w:b/>
                <w:szCs w:val="20"/>
                <w:lang w:val="en-GB"/>
              </w:rPr>
            </w:pPr>
            <w:r w:rsidRPr="00364139">
              <w:rPr>
                <w:szCs w:val="20"/>
                <w:lang w:val="en-GB"/>
              </w:rPr>
              <w:t>N+1 adjacent channel</w:t>
            </w:r>
          </w:p>
        </w:tc>
        <w:tc>
          <w:tcPr>
            <w:tcW w:w="1760" w:type="dxa"/>
          </w:tcPr>
          <w:p w:rsidR="003572DA" w:rsidRPr="00364139" w:rsidRDefault="003572DA" w:rsidP="00914D81">
            <w:pPr>
              <w:spacing w:line="288" w:lineRule="auto"/>
              <w:jc w:val="left"/>
              <w:rPr>
                <w:b/>
                <w:szCs w:val="20"/>
                <w:lang w:val="en-GB"/>
              </w:rPr>
            </w:pPr>
            <w:r w:rsidRPr="00364139">
              <w:rPr>
                <w:szCs w:val="20"/>
                <w:lang w:val="en-GB"/>
              </w:rPr>
              <w:t>N+2 adjacent channel</w:t>
            </w:r>
          </w:p>
        </w:tc>
        <w:tc>
          <w:tcPr>
            <w:tcW w:w="1761" w:type="dxa"/>
          </w:tcPr>
          <w:p w:rsidR="003572DA" w:rsidRPr="00364139" w:rsidRDefault="003572DA" w:rsidP="00914D81">
            <w:pPr>
              <w:spacing w:line="288" w:lineRule="auto"/>
              <w:ind w:left="-43"/>
              <w:jc w:val="left"/>
              <w:rPr>
                <w:b/>
                <w:szCs w:val="20"/>
                <w:lang w:val="en-GB"/>
              </w:rPr>
            </w:pPr>
            <w:r w:rsidRPr="00364139">
              <w:rPr>
                <w:szCs w:val="20"/>
                <w:lang w:val="en-GB"/>
              </w:rPr>
              <w:t>N+3 adjacent channel</w:t>
            </w:r>
          </w:p>
        </w:tc>
      </w:tr>
      <w:tr w:rsidR="003572DA" w:rsidRPr="00364139" w:rsidTr="009D204C">
        <w:trPr>
          <w:trHeight w:val="231"/>
        </w:trPr>
        <w:tc>
          <w:tcPr>
            <w:tcW w:w="1760" w:type="dxa"/>
            <w:vMerge w:val="restart"/>
          </w:tcPr>
          <w:p w:rsidR="003572DA" w:rsidRPr="00364139" w:rsidRDefault="003572DA" w:rsidP="00914D81">
            <w:pPr>
              <w:spacing w:line="288" w:lineRule="auto"/>
              <w:jc w:val="left"/>
              <w:rPr>
                <w:szCs w:val="20"/>
                <w:lang w:val="en-GB"/>
              </w:rPr>
            </w:pPr>
            <w:r w:rsidRPr="00364139">
              <w:rPr>
                <w:szCs w:val="20"/>
                <w:lang w:val="en-GB"/>
              </w:rPr>
              <w:t xml:space="preserve">Category A </w:t>
            </w:r>
            <w:r w:rsidRPr="00364139">
              <w:rPr>
                <w:szCs w:val="20"/>
                <w:lang w:val="en-GB"/>
              </w:rPr>
              <w:br/>
              <w:t>(e.i.r.p. of 0 dBW)</w:t>
            </w:r>
          </w:p>
        </w:tc>
        <w:tc>
          <w:tcPr>
            <w:tcW w:w="1760" w:type="dxa"/>
          </w:tcPr>
          <w:p w:rsidR="003572DA" w:rsidRPr="00364139" w:rsidRDefault="003572DA" w:rsidP="00914D81">
            <w:pPr>
              <w:spacing w:line="288" w:lineRule="auto"/>
              <w:jc w:val="left"/>
              <w:rPr>
                <w:szCs w:val="20"/>
                <w:lang w:val="en-GB"/>
              </w:rPr>
            </w:pPr>
            <w:r w:rsidRPr="00364139">
              <w:rPr>
                <w:szCs w:val="20"/>
                <w:lang w:val="en-GB"/>
              </w:rPr>
              <w:t>Meteo</w:t>
            </w:r>
          </w:p>
        </w:tc>
        <w:tc>
          <w:tcPr>
            <w:tcW w:w="1761" w:type="dxa"/>
          </w:tcPr>
          <w:p w:rsidR="003572DA" w:rsidRPr="00364139" w:rsidRDefault="003572DA" w:rsidP="00914D81">
            <w:pPr>
              <w:spacing w:line="288" w:lineRule="auto"/>
              <w:jc w:val="left"/>
              <w:rPr>
                <w:szCs w:val="20"/>
                <w:lang w:val="en-GB"/>
              </w:rPr>
            </w:pPr>
            <w:r w:rsidRPr="00364139">
              <w:rPr>
                <w:szCs w:val="20"/>
                <w:lang w:val="en-GB"/>
              </w:rPr>
              <w:t>6.5 km</w:t>
            </w:r>
          </w:p>
        </w:tc>
        <w:tc>
          <w:tcPr>
            <w:tcW w:w="1760" w:type="dxa"/>
          </w:tcPr>
          <w:p w:rsidR="003572DA" w:rsidRPr="00364139" w:rsidRDefault="003572DA" w:rsidP="00914D81">
            <w:pPr>
              <w:spacing w:line="288" w:lineRule="auto"/>
              <w:jc w:val="left"/>
              <w:rPr>
                <w:szCs w:val="20"/>
                <w:lang w:val="en-GB"/>
              </w:rPr>
            </w:pPr>
            <w:r w:rsidRPr="00364139">
              <w:rPr>
                <w:szCs w:val="20"/>
                <w:lang w:val="en-GB"/>
              </w:rPr>
              <w:t>4.5 km</w:t>
            </w:r>
          </w:p>
        </w:tc>
        <w:tc>
          <w:tcPr>
            <w:tcW w:w="1761" w:type="dxa"/>
          </w:tcPr>
          <w:p w:rsidR="003572DA" w:rsidRPr="00364139" w:rsidRDefault="003572DA" w:rsidP="00914D81">
            <w:pPr>
              <w:spacing w:line="288" w:lineRule="auto"/>
              <w:ind w:left="-43"/>
              <w:jc w:val="left"/>
              <w:rPr>
                <w:szCs w:val="20"/>
                <w:lang w:val="en-GB"/>
              </w:rPr>
            </w:pPr>
            <w:r w:rsidRPr="00364139">
              <w:rPr>
                <w:szCs w:val="20"/>
                <w:lang w:val="en-GB"/>
              </w:rPr>
              <w:t>3 km</w:t>
            </w:r>
          </w:p>
        </w:tc>
      </w:tr>
      <w:tr w:rsidR="003572DA" w:rsidRPr="00364139" w:rsidTr="009D204C">
        <w:trPr>
          <w:trHeight w:val="231"/>
        </w:trPr>
        <w:tc>
          <w:tcPr>
            <w:tcW w:w="1760" w:type="dxa"/>
            <w:vMerge/>
          </w:tcPr>
          <w:p w:rsidR="003572DA" w:rsidRPr="00364139" w:rsidRDefault="003572DA" w:rsidP="00914D81">
            <w:pPr>
              <w:spacing w:line="288" w:lineRule="auto"/>
              <w:jc w:val="left"/>
              <w:rPr>
                <w:szCs w:val="20"/>
                <w:lang w:val="en-GB"/>
              </w:rPr>
            </w:pPr>
          </w:p>
        </w:tc>
        <w:tc>
          <w:tcPr>
            <w:tcW w:w="1760" w:type="dxa"/>
          </w:tcPr>
          <w:p w:rsidR="003572DA" w:rsidRPr="00364139" w:rsidRDefault="003572DA" w:rsidP="00914D81">
            <w:pPr>
              <w:spacing w:line="288" w:lineRule="auto"/>
              <w:jc w:val="left"/>
              <w:rPr>
                <w:szCs w:val="20"/>
                <w:lang w:val="en-GB"/>
              </w:rPr>
            </w:pPr>
            <w:r w:rsidRPr="00364139">
              <w:rPr>
                <w:szCs w:val="20"/>
                <w:lang w:val="en-GB"/>
              </w:rPr>
              <w:t>ATC, Terrestrial radars</w:t>
            </w:r>
          </w:p>
        </w:tc>
        <w:tc>
          <w:tcPr>
            <w:tcW w:w="1761" w:type="dxa"/>
          </w:tcPr>
          <w:p w:rsidR="003572DA" w:rsidRPr="00364139" w:rsidRDefault="003572DA" w:rsidP="00914D81">
            <w:pPr>
              <w:spacing w:line="288" w:lineRule="auto"/>
              <w:jc w:val="left"/>
              <w:rPr>
                <w:szCs w:val="20"/>
                <w:lang w:val="en-GB"/>
              </w:rPr>
            </w:pPr>
            <w:r w:rsidRPr="00364139">
              <w:rPr>
                <w:szCs w:val="20"/>
                <w:lang w:val="en-GB"/>
              </w:rPr>
              <w:t>3 km</w:t>
            </w:r>
          </w:p>
        </w:tc>
        <w:tc>
          <w:tcPr>
            <w:tcW w:w="1760" w:type="dxa"/>
          </w:tcPr>
          <w:p w:rsidR="003572DA" w:rsidRPr="00364139" w:rsidRDefault="003572DA" w:rsidP="00914D81">
            <w:pPr>
              <w:spacing w:line="288" w:lineRule="auto"/>
              <w:jc w:val="left"/>
              <w:rPr>
                <w:szCs w:val="20"/>
                <w:lang w:val="en-GB"/>
              </w:rPr>
            </w:pPr>
            <w:r w:rsidRPr="00364139">
              <w:rPr>
                <w:szCs w:val="20"/>
                <w:lang w:val="en-GB"/>
              </w:rPr>
              <w:t>2.2 km</w:t>
            </w:r>
          </w:p>
        </w:tc>
        <w:tc>
          <w:tcPr>
            <w:tcW w:w="1761" w:type="dxa"/>
          </w:tcPr>
          <w:p w:rsidR="003572DA" w:rsidRPr="00364139" w:rsidRDefault="003572DA" w:rsidP="00914D81">
            <w:pPr>
              <w:spacing w:line="288" w:lineRule="auto"/>
              <w:ind w:left="-43"/>
              <w:jc w:val="left"/>
              <w:rPr>
                <w:szCs w:val="20"/>
                <w:lang w:val="en-GB"/>
              </w:rPr>
            </w:pPr>
            <w:r w:rsidRPr="00364139">
              <w:rPr>
                <w:szCs w:val="20"/>
                <w:lang w:val="en-GB"/>
              </w:rPr>
              <w:t>1.5 km</w:t>
            </w:r>
          </w:p>
        </w:tc>
      </w:tr>
    </w:tbl>
    <w:p w:rsidR="003572DA" w:rsidRPr="00364139" w:rsidRDefault="003572DA" w:rsidP="00D679E0">
      <w:pPr>
        <w:pStyle w:val="ECCParagraph"/>
        <w:rPr>
          <w:highlight w:val="yellow"/>
        </w:rPr>
      </w:pPr>
    </w:p>
    <w:p w:rsidR="001B4DCE" w:rsidRPr="00364139" w:rsidRDefault="001B4DCE" w:rsidP="00F60329">
      <w:pPr>
        <w:pStyle w:val="ECCParagraph"/>
      </w:pPr>
      <w:r w:rsidRPr="00364139">
        <w:t xml:space="preserve">If the gap between PMSE center frequency and radar edge frequency is </w:t>
      </w:r>
      <w:r w:rsidR="00F60329" w:rsidRPr="00364139">
        <w:t>greater than</w:t>
      </w:r>
      <w:r w:rsidRPr="00364139">
        <w:t xml:space="preserve"> 35 MHz, then it is assumed that the separation distances are </w:t>
      </w:r>
      <w:r w:rsidR="00F60329" w:rsidRPr="00364139">
        <w:t>smaller than</w:t>
      </w:r>
      <w:r w:rsidRPr="00364139">
        <w:t xml:space="preserve"> 1.5 km for ATC radar and </w:t>
      </w:r>
      <w:r w:rsidR="00F60329" w:rsidRPr="00364139">
        <w:t>smaller than</w:t>
      </w:r>
      <w:r w:rsidRPr="00364139">
        <w:t xml:space="preserve"> 3 km for meteo radar. </w:t>
      </w:r>
    </w:p>
    <w:p w:rsidR="00355AA8" w:rsidRPr="00364139" w:rsidRDefault="00355AA8" w:rsidP="00355AA8">
      <w:pPr>
        <w:pStyle w:val="ECCParagraph"/>
      </w:pPr>
      <w:r w:rsidRPr="00364139">
        <w:t xml:space="preserve">In addition, if the radar presents blocking response and selectivity below those used in the report, the protection distance may increase. </w:t>
      </w:r>
    </w:p>
    <w:p w:rsidR="001B4DCE" w:rsidRPr="00364139" w:rsidRDefault="001B4DCE" w:rsidP="00914D81">
      <w:pPr>
        <w:pStyle w:val="ECCParagraph"/>
      </w:pPr>
      <w:r w:rsidRPr="00364139">
        <w:lastRenderedPageBreak/>
        <w:t xml:space="preserve">In the co-channel scenario, a protection distance between PMSE transmitter and radar receivers of 100 km or even more (182 km) may be necessary depending on the PMSE category (see </w:t>
      </w:r>
      <w:r w:rsidR="00F60329" w:rsidRPr="00364139">
        <w:fldChar w:fldCharType="begin"/>
      </w:r>
      <w:r w:rsidR="00F60329" w:rsidRPr="00364139">
        <w:instrText xml:space="preserve"> REF _Ref441582355 \r \h </w:instrText>
      </w:r>
      <w:r w:rsidR="00F60329" w:rsidRPr="00364139">
        <w:fldChar w:fldCharType="separate"/>
      </w:r>
      <w:r w:rsidR="00A117B8">
        <w:t>ANNEX 5:</w:t>
      </w:r>
      <w:r w:rsidR="00F60329" w:rsidRPr="00364139">
        <w:fldChar w:fldCharType="end"/>
      </w:r>
      <w:r w:rsidRPr="00364139">
        <w:t>). Hence, a co-channel sharing is, in general, not feasible.</w:t>
      </w:r>
    </w:p>
    <w:p w:rsidR="001B4DCE" w:rsidRPr="00364139" w:rsidRDefault="001B4DCE" w:rsidP="001B4DCE">
      <w:pPr>
        <w:pStyle w:val="ECCParagraph"/>
      </w:pPr>
      <w:r w:rsidRPr="00364139">
        <w:rPr>
          <w:rFonts w:cs="Arial"/>
          <w:szCs w:val="20"/>
        </w:rPr>
        <w:t>Sharing in a co-channel scenario could exist for example, after a coordination on a case-by-case basis, in a category A video PMSE, with a maximum e.i.r.p. of 0 dBW, an antenna height of 1.5 m and an appropriate shielding loss (in accordance with the Recommendation ITU-R P.1411 [22]), located in an urban environment.</w:t>
      </w:r>
    </w:p>
    <w:p w:rsidR="00771B46" w:rsidRPr="00364139" w:rsidRDefault="00355AA8" w:rsidP="00355AA8">
      <w:pPr>
        <w:pStyle w:val="ECCParagraph"/>
      </w:pPr>
      <w:r w:rsidRPr="00364139">
        <w:t>Additionally, to protect the radars operating in the adjacent frequency band 2900-3400 MHz, the usage of the upper two channels (i.e. 2x10 MHz) of the band 2700-2900 MHz by video PMSE is not expected to be possible.</w:t>
      </w:r>
    </w:p>
    <w:p w:rsidR="001B4DCE" w:rsidRPr="00364139" w:rsidRDefault="001B4DCE" w:rsidP="001B4DCE">
      <w:pPr>
        <w:pStyle w:val="ECCParagraph"/>
        <w:rPr>
          <w:b/>
        </w:rPr>
      </w:pPr>
      <w:r w:rsidRPr="00364139">
        <w:rPr>
          <w:b/>
        </w:rPr>
        <w:t>Impact from Radar into PMSE</w:t>
      </w:r>
    </w:p>
    <w:p w:rsidR="001B4DCE" w:rsidRPr="00364139" w:rsidRDefault="001B4DCE" w:rsidP="001B4DCE">
      <w:pPr>
        <w:pStyle w:val="ECCParagraph"/>
      </w:pPr>
      <w:r w:rsidRPr="00364139">
        <w:t>Due to the flexibility of PMSE for adjusting the frequency gap, the required separation distance to respect the C/I protection criteria could be considered from 5 to 30 km for the protection of a category A or category B video PMSE in a worst case configuration. For a category C video PMSE, the separation distance</w:t>
      </w:r>
      <w:r w:rsidR="00BF7FE8" w:rsidRPr="00364139">
        <w:t>s</w:t>
      </w:r>
      <w:r w:rsidRPr="00364139">
        <w:t xml:space="preserve"> exceed in all case</w:t>
      </w:r>
      <w:r w:rsidR="00BF7FE8" w:rsidRPr="00364139">
        <w:t>s</w:t>
      </w:r>
      <w:r w:rsidRPr="00364139">
        <w:t xml:space="preserve"> 60 km. (See Annex 3)</w:t>
      </w:r>
    </w:p>
    <w:p w:rsidR="00771B46" w:rsidRPr="00364139" w:rsidRDefault="001B4DCE" w:rsidP="00914D81">
      <w:pPr>
        <w:pStyle w:val="ECCParagraph"/>
      </w:pPr>
      <w:r w:rsidRPr="00364139">
        <w:t xml:space="preserve">However, video PMSE can probably cope with a short pulse that interferes with the receiver. In the cases of radar pulse, the main issue concerns the capability of the video PMSE receiver front-end to handle the input signal power and the time needed to recover a </w:t>
      </w:r>
      <w:r w:rsidR="00914D81">
        <w:t>sync state of the video signal.</w:t>
      </w:r>
    </w:p>
    <w:p w:rsidR="00771B46" w:rsidRPr="00364139" w:rsidRDefault="00771B46" w:rsidP="0087796A">
      <w:pPr>
        <w:keepNext/>
        <w:rPr>
          <w:rStyle w:val="Strong"/>
          <w:lang w:val="en-GB"/>
        </w:rPr>
      </w:pPr>
      <w:r w:rsidRPr="00364139">
        <w:rPr>
          <w:rStyle w:val="Strong"/>
          <w:lang w:val="en-GB"/>
        </w:rPr>
        <w:t>Impact from video PMSE into services below 2700 MHz</w:t>
      </w:r>
    </w:p>
    <w:p w:rsidR="00771B46" w:rsidRPr="00364139" w:rsidRDefault="00771B46" w:rsidP="0087796A">
      <w:pPr>
        <w:keepNext/>
        <w:rPr>
          <w:rStyle w:val="Strong"/>
          <w:lang w:val="en-GB"/>
        </w:rPr>
      </w:pPr>
    </w:p>
    <w:p w:rsidR="00AD2122" w:rsidRPr="00364139" w:rsidRDefault="00AD2122" w:rsidP="00AD2122">
      <w:pPr>
        <w:pStyle w:val="ECCParagraph"/>
      </w:pPr>
      <w:r w:rsidRPr="00364139">
        <w:t>To protect radio astronomy stations in the band 2690-2700 MHz, an exclusion area is required with separation distances of 125 km for the 1</w:t>
      </w:r>
      <w:r w:rsidRPr="00364139">
        <w:rPr>
          <w:vertAlign w:val="superscript"/>
        </w:rPr>
        <w:t>st</w:t>
      </w:r>
      <w:r w:rsidRPr="00364139">
        <w:t xml:space="preserve"> adjacent channel, 85 km for 2</w:t>
      </w:r>
      <w:r w:rsidRPr="00364139">
        <w:rPr>
          <w:vertAlign w:val="superscript"/>
        </w:rPr>
        <w:t>nd</w:t>
      </w:r>
      <w:r w:rsidRPr="00364139">
        <w:t xml:space="preserve"> adjacent channel and 60 km for 3</w:t>
      </w:r>
      <w:r w:rsidRPr="00364139">
        <w:rPr>
          <w:vertAlign w:val="superscript"/>
        </w:rPr>
        <w:t>rd</w:t>
      </w:r>
      <w:r w:rsidRPr="00364139">
        <w:t xml:space="preserve"> adjacent channel. </w:t>
      </w:r>
    </w:p>
    <w:p w:rsidR="00AD2122" w:rsidRPr="00364139" w:rsidRDefault="00AD2122" w:rsidP="00914D81">
      <w:pPr>
        <w:pStyle w:val="ECCParagraph"/>
        <w:rPr>
          <w:rStyle w:val="Strong"/>
        </w:rPr>
      </w:pPr>
      <w:r w:rsidRPr="00364139">
        <w:t xml:space="preserve">Calculations, including estimation of MCL, related to PMSE above 2700 MHz and E-UTRA below 2690 MHz are given in </w:t>
      </w:r>
      <w:r w:rsidRPr="00364139">
        <w:fldChar w:fldCharType="begin"/>
      </w:r>
      <w:r w:rsidRPr="00364139">
        <w:instrText xml:space="preserve"> REF _Ref440625942 \r \h </w:instrText>
      </w:r>
      <w:r w:rsidRPr="00364139">
        <w:fldChar w:fldCharType="separate"/>
      </w:r>
      <w:r w:rsidR="00A117B8">
        <w:t>ANNEX 8:</w:t>
      </w:r>
      <w:r w:rsidRPr="00364139">
        <w:fldChar w:fldCharType="end"/>
      </w:r>
      <w:r w:rsidRPr="00364139">
        <w:t xml:space="preserve"> and </w:t>
      </w:r>
      <w:r w:rsidRPr="00364139">
        <w:fldChar w:fldCharType="begin"/>
      </w:r>
      <w:r w:rsidRPr="00364139">
        <w:instrText xml:space="preserve"> REF _Ref440538989 \r \h </w:instrText>
      </w:r>
      <w:r w:rsidRPr="00364139">
        <w:fldChar w:fldCharType="separate"/>
      </w:r>
      <w:r w:rsidR="00A117B8">
        <w:t>ANNEX 10:</w:t>
      </w:r>
      <w:r w:rsidRPr="00364139">
        <w:fldChar w:fldCharType="end"/>
      </w:r>
      <w:r w:rsidRPr="00364139">
        <w:t>.</w:t>
      </w:r>
    </w:p>
    <w:p w:rsidR="001C2968" w:rsidRPr="00364139" w:rsidRDefault="001C2968" w:rsidP="00914D81">
      <w:pPr>
        <w:pStyle w:val="ECCParagraph"/>
      </w:pPr>
      <w:r w:rsidRPr="00364139">
        <w:t>The simulations demonstrate that there are various ways to facilitate adjacent band coexistence between video PMSE and LTE Downlink, including the reduction of transmission power of PMSE, applying a sufficient separation distance and/or increasing the frequency separation between the LTE UE and the PMSE equipment, see Annex 10.</w:t>
      </w:r>
    </w:p>
    <w:p w:rsidR="001C2968" w:rsidRPr="00364139" w:rsidRDefault="001C2968" w:rsidP="00914D81">
      <w:pPr>
        <w:pStyle w:val="ECCParagraph"/>
      </w:pPr>
      <w:r w:rsidRPr="00364139">
        <w:t xml:space="preserve">A mixture of frequency separation and power restrictions can be made by administrations depending the minimum separation distance expected for each scenario. As examples, based on Annex 10, Class A1 PMSE with an EIRP </w:t>
      </w:r>
      <w:proofErr w:type="gramStart"/>
      <w:r w:rsidRPr="00364139">
        <w:t>of 20 dBm/10 MHz</w:t>
      </w:r>
      <w:proofErr w:type="gramEnd"/>
      <w:r w:rsidRPr="00364139">
        <w:t xml:space="preserve"> would result in negligible probability interference at separation distances of 25 m, 18 m and 6 m and with respectively lower frequency PMSE channel edge above 2700 MHz, 2710 MHz and 2720 MHz.  </w:t>
      </w:r>
    </w:p>
    <w:p w:rsidR="00771B46" w:rsidRPr="00364139" w:rsidRDefault="00771B46" w:rsidP="00771B46">
      <w:pPr>
        <w:pStyle w:val="Heading2"/>
        <w:rPr>
          <w:lang w:val="en-GB"/>
        </w:rPr>
      </w:pPr>
      <w:bookmarkStart w:id="88" w:name="_Toc441663686"/>
      <w:r w:rsidRPr="00364139">
        <w:rPr>
          <w:lang w:val="en-GB"/>
        </w:rPr>
        <w:t>Considerations for coexistence of the video PM</w:t>
      </w:r>
      <w:r w:rsidR="0087796A" w:rsidRPr="00364139">
        <w:rPr>
          <w:lang w:val="en-GB"/>
        </w:rPr>
        <w:t>SE in the frequency band 2900-</w:t>
      </w:r>
      <w:r w:rsidRPr="00364139">
        <w:rPr>
          <w:lang w:val="en-GB"/>
        </w:rPr>
        <w:t>3400 MH</w:t>
      </w:r>
      <w:r w:rsidRPr="00364139">
        <w:rPr>
          <w:sz w:val="16"/>
          <w:lang w:val="en-GB"/>
        </w:rPr>
        <w:t>z</w:t>
      </w:r>
      <w:bookmarkEnd w:id="88"/>
    </w:p>
    <w:p w:rsidR="00D679E0" w:rsidRPr="00364139" w:rsidRDefault="00D679E0" w:rsidP="00D679E0">
      <w:pPr>
        <w:pStyle w:val="ECCParagraph"/>
      </w:pPr>
      <w:r w:rsidRPr="00364139">
        <w:t>For co-</w:t>
      </w:r>
      <w:r w:rsidR="0079428E" w:rsidRPr="00364139">
        <w:t>frequency</w:t>
      </w:r>
      <w:r w:rsidRPr="00364139">
        <w:t xml:space="preserve"> sharing a protection distance between PMSE transmitter and radar receivers of 100 km or even more (182 km) might be necessary. The deployment scenario of PMSE applications (e.g. in buildings or open arena) and the propagation conditions between PMSE and ground based radars determine significantly the separation distance. </w:t>
      </w:r>
    </w:p>
    <w:p w:rsidR="00D679E0" w:rsidRPr="00364139" w:rsidRDefault="00D679E0" w:rsidP="00D679E0">
      <w:pPr>
        <w:pStyle w:val="ECCParagraph"/>
      </w:pPr>
      <w:r w:rsidRPr="00364139">
        <w:t xml:space="preserve">The studies indicate that an adjacent </w:t>
      </w:r>
      <w:r w:rsidR="0079428E" w:rsidRPr="00364139">
        <w:t>frequency</w:t>
      </w:r>
      <w:r w:rsidRPr="00364139">
        <w:t xml:space="preserve"> sharing between a single cordless video camera and land or maritime based radar applications is feasible, if a minimum separation distance from 20 km in rural and 6 km in urban environments is kept. </w:t>
      </w:r>
    </w:p>
    <w:p w:rsidR="00D679E0" w:rsidRPr="00364139" w:rsidRDefault="00D679E0" w:rsidP="00D679E0">
      <w:pPr>
        <w:pStyle w:val="ECCParagraph"/>
      </w:pPr>
      <w:r w:rsidRPr="00364139">
        <w:t xml:space="preserve">For single mobile video uplinks, sharing could be possible if a minimum separation distance of 40 km rural and 10 km urban is respected. </w:t>
      </w:r>
    </w:p>
    <w:p w:rsidR="00D679E0" w:rsidRPr="00364139" w:rsidRDefault="00D679E0" w:rsidP="00D679E0">
      <w:pPr>
        <w:pStyle w:val="ECCParagraph"/>
      </w:pPr>
      <w:r w:rsidRPr="00364139">
        <w:lastRenderedPageBreak/>
        <w:t>Single portable video link could share with these applications with a minimum separation distance between 40 km in a rural environment and 16 km in urban.</w:t>
      </w:r>
    </w:p>
    <w:p w:rsidR="00D679E0" w:rsidRPr="00364139" w:rsidRDefault="00D679E0" w:rsidP="00D679E0">
      <w:pPr>
        <w:pStyle w:val="ECCParagraph"/>
      </w:pPr>
      <w:r w:rsidRPr="00364139">
        <w:t xml:space="preserve">The separation distance may be larger for aggregate interference or more sensitive radar types. The separation distance may be smaller if the PMSE is used in buildings due to the additional penetration loss. </w:t>
      </w:r>
    </w:p>
    <w:p w:rsidR="00771B46" w:rsidRPr="00364139" w:rsidRDefault="00D679E0" w:rsidP="00D679E0">
      <w:pPr>
        <w:pStyle w:val="ECCParagraph"/>
      </w:pPr>
      <w:r w:rsidRPr="00364139">
        <w:t>For mobile video downlink applications, sharing is not feasible.</w:t>
      </w:r>
    </w:p>
    <w:p w:rsidR="00771B46" w:rsidRPr="00364139" w:rsidRDefault="00771B46" w:rsidP="0087796A">
      <w:pPr>
        <w:pStyle w:val="ECCParagraph"/>
      </w:pPr>
      <w:r w:rsidRPr="00364139">
        <w:t>Sharing with airborne radiolocation radars however is not possible.</w:t>
      </w:r>
    </w:p>
    <w:p w:rsidR="00771B46" w:rsidRPr="00364139" w:rsidRDefault="00771B46" w:rsidP="0087796A">
      <w:pPr>
        <w:pStyle w:val="ECCParagraph"/>
      </w:pPr>
      <w:r w:rsidRPr="00364139">
        <w:t xml:space="preserve">It has to be considered that military land based (fixed or portable platforms) and maritime radars are operating in </w:t>
      </w:r>
      <w:r w:rsidR="00EC1247" w:rsidRPr="00364139">
        <w:t>t</w:t>
      </w:r>
      <w:r w:rsidRPr="00364139">
        <w:t>he NATO h</w:t>
      </w:r>
      <w:r w:rsidR="00A20C2E" w:rsidRPr="00364139">
        <w:t>armonized frequency band 2900-</w:t>
      </w:r>
      <w:r w:rsidRPr="00364139">
        <w:t>3400</w:t>
      </w:r>
      <w:r w:rsidR="00914D81">
        <w:t xml:space="preserve"> </w:t>
      </w:r>
      <w:r w:rsidRPr="00364139">
        <w:t xml:space="preserve">MHz. The diversity and especially the operation of aeronautical radiolocation radars may make coordination very difficult or even not possible in practice between military radars and video PMSE. </w:t>
      </w:r>
    </w:p>
    <w:p w:rsidR="00771B46" w:rsidRPr="00364139" w:rsidRDefault="00771B46" w:rsidP="00771B46">
      <w:pPr>
        <w:rPr>
          <w:lang w:val="en-GB"/>
        </w:rPr>
      </w:pPr>
    </w:p>
    <w:p w:rsidR="00771B46" w:rsidRPr="00364139" w:rsidRDefault="00771B46" w:rsidP="00771B46">
      <w:pPr>
        <w:pStyle w:val="ECCParagraph"/>
        <w:rPr>
          <w:b/>
        </w:rPr>
      </w:pPr>
      <w:r w:rsidRPr="00364139">
        <w:rPr>
          <w:b/>
        </w:rPr>
        <w:t>Impact from Radar into PMSE</w:t>
      </w:r>
    </w:p>
    <w:p w:rsidR="007035EE" w:rsidRPr="00364139" w:rsidRDefault="007035EE" w:rsidP="00771B46">
      <w:pPr>
        <w:pStyle w:val="ECCParagraph"/>
      </w:pPr>
      <w:r w:rsidRPr="00364139">
        <w:t xml:space="preserve">Since PMSE video links are expected to cause harmful interference to radars operating in the band 2900-3400 MHz, it was not seen necessary to study impact from radars into PMSE. </w:t>
      </w:r>
    </w:p>
    <w:p w:rsidR="00771B46" w:rsidRPr="00364139" w:rsidRDefault="00771B46" w:rsidP="00771B46">
      <w:pPr>
        <w:pStyle w:val="ECCParagraph"/>
        <w:rPr>
          <w:b/>
        </w:rPr>
      </w:pPr>
      <w:r w:rsidRPr="00364139">
        <w:rPr>
          <w:rStyle w:val="Strong"/>
        </w:rPr>
        <w:t>Impact from video PMSE into E-UTRA above 3400MHz</w:t>
      </w:r>
    </w:p>
    <w:p w:rsidR="00771B46" w:rsidRPr="00364139" w:rsidRDefault="00731777" w:rsidP="00914D81">
      <w:pPr>
        <w:pStyle w:val="ECCParagraph"/>
      </w:pPr>
      <w:r w:rsidRPr="00364139">
        <w:t>MCL calculations considering both OOB emissions and blocking effect of video</w:t>
      </w:r>
      <w:r w:rsidRPr="00364139" w:rsidDel="00487B4B">
        <w:t xml:space="preserve"> </w:t>
      </w:r>
      <w:r w:rsidRPr="00364139">
        <w:t>PMSE towards E-UTRA above 3400 MHz  indicate that separation distances larger or in the order of the typical E-UTRA coverage radius are required when video PMSE is allocated adjacent (3400</w:t>
      </w:r>
      <w:r w:rsidR="00914D81">
        <w:t xml:space="preserve"> </w:t>
      </w:r>
      <w:r w:rsidRPr="00364139">
        <w:t>MHz) or at 10 MHz of frequency offset (3410 MHz). An increase of the frequency separation (beyond 10</w:t>
      </w:r>
      <w:r w:rsidR="00914D81">
        <w:t xml:space="preserve"> </w:t>
      </w:r>
      <w:r w:rsidRPr="00364139">
        <w:t>MHz) will reduce the physical separation needed. The coverage radius for BS in the E-UTRA urban deployment is typically 450 to 500 meters, down to around 200 m in a dense urban environment.</w:t>
      </w:r>
      <w:r w:rsidR="00771B46" w:rsidRPr="00364139">
        <w:t xml:space="preserve"> </w:t>
      </w:r>
    </w:p>
    <w:p w:rsidR="00152AB0" w:rsidRPr="00364139" w:rsidRDefault="00152AB0" w:rsidP="00152AB0">
      <w:pPr>
        <w:pStyle w:val="ECCParagraph"/>
      </w:pPr>
    </w:p>
    <w:p w:rsidR="00152AB0" w:rsidRPr="00364139" w:rsidRDefault="00152AB0">
      <w:pPr>
        <w:rPr>
          <w:lang w:val="en-GB"/>
        </w:rPr>
        <w:sectPr w:rsidR="00152AB0" w:rsidRPr="00364139">
          <w:headerReference w:type="even" r:id="rId25"/>
          <w:headerReference w:type="default" r:id="rId26"/>
          <w:headerReference w:type="first" r:id="rId27"/>
          <w:pgSz w:w="11907" w:h="16840" w:code="9"/>
          <w:pgMar w:top="1440" w:right="1134" w:bottom="1440" w:left="1134" w:header="709" w:footer="709" w:gutter="0"/>
          <w:cols w:space="708"/>
          <w:docGrid w:linePitch="360"/>
        </w:sectPr>
      </w:pPr>
    </w:p>
    <w:p w:rsidR="00F02586" w:rsidRPr="00364139" w:rsidRDefault="00F02586" w:rsidP="00F57471">
      <w:pPr>
        <w:pStyle w:val="ECCAnnexheading1"/>
      </w:pPr>
      <w:bookmarkStart w:id="89" w:name="_Toc441663687"/>
      <w:bookmarkStart w:id="90" w:name="_Toc169147730"/>
      <w:r w:rsidRPr="00364139">
        <w:lastRenderedPageBreak/>
        <w:t>Formula</w:t>
      </w:r>
      <w:r w:rsidR="00F36E51" w:rsidRPr="00364139">
        <w:t>s used in the compatibility calculations</w:t>
      </w:r>
      <w:bookmarkEnd w:id="89"/>
    </w:p>
    <w:p w:rsidR="00F02586" w:rsidRPr="00364139" w:rsidRDefault="00F02586" w:rsidP="003D76D2">
      <w:pPr>
        <w:pStyle w:val="ECCAnnexheading2"/>
        <w:rPr>
          <w:lang w:val="en-GB"/>
        </w:rPr>
      </w:pPr>
      <w:r w:rsidRPr="00364139">
        <w:rPr>
          <w:lang w:val="en-GB"/>
        </w:rPr>
        <w:t>Video PMSE protection criteria</w:t>
      </w:r>
    </w:p>
    <w:p w:rsidR="00EC1247" w:rsidRPr="00364139" w:rsidRDefault="00EC1247" w:rsidP="00EC1247">
      <w:pPr>
        <w:rPr>
          <w:rFonts w:cs="Arial"/>
          <w:szCs w:val="20"/>
          <w:lang w:val="en-GB"/>
        </w:rPr>
      </w:pPr>
      <w:r w:rsidRPr="00364139">
        <w:rPr>
          <w:rFonts w:cs="Arial"/>
          <w:szCs w:val="20"/>
          <w:lang w:val="en-GB"/>
        </w:rPr>
        <w:t>The two following protection criteria have to be enforced:</w:t>
      </w:r>
    </w:p>
    <w:p w:rsidR="00EC1247" w:rsidRPr="00364139" w:rsidRDefault="00BF1777" w:rsidP="00EC1247">
      <w:pPr>
        <w:pStyle w:val="ListParagraph"/>
        <w:numPr>
          <w:ilvl w:val="0"/>
          <w:numId w:val="42"/>
        </w:numPr>
        <w:spacing w:after="0"/>
        <w:ind w:left="0"/>
        <w:contextualSpacing/>
        <w:jc w:val="center"/>
        <w:rPr>
          <w:rFonts w:eastAsiaTheme="minorEastAsia"/>
          <w:sz w:val="20"/>
          <w:szCs w:val="20"/>
          <w:lang w:val="en-GB"/>
        </w:rPr>
      </w:pPr>
      <m:oMath>
        <m:f>
          <m:fPr>
            <m:ctrlPr>
              <w:rPr>
                <w:rFonts w:ascii="Cambria Math" w:hAnsi="Cambria Math"/>
                <w:i/>
                <w:sz w:val="20"/>
                <w:szCs w:val="20"/>
                <w:lang w:val="en-GB"/>
              </w:rPr>
            </m:ctrlPr>
          </m:fPr>
          <m:num>
            <m:r>
              <w:rPr>
                <w:rFonts w:ascii="Cambria Math" w:hAnsi="Cambria Math"/>
                <w:sz w:val="20"/>
                <w:szCs w:val="20"/>
                <w:lang w:val="en-GB"/>
              </w:rPr>
              <m:t>C</m:t>
            </m:r>
          </m:num>
          <m:den>
            <m:r>
              <w:rPr>
                <w:rFonts w:ascii="Cambria Math" w:hAnsi="Cambria Math"/>
                <w:sz w:val="20"/>
                <w:szCs w:val="20"/>
                <w:lang w:val="en-GB"/>
              </w:rPr>
              <m:t>N+</m:t>
            </m:r>
            <m:sSub>
              <m:sSubPr>
                <m:ctrlPr>
                  <w:rPr>
                    <w:rFonts w:ascii="Cambria Math" w:hAnsi="Cambria Math"/>
                    <w:i/>
                    <w:sz w:val="20"/>
                    <w:szCs w:val="20"/>
                    <w:lang w:val="en-GB"/>
                  </w:rPr>
                </m:ctrlPr>
              </m:sSubPr>
              <m:e>
                <m:r>
                  <w:rPr>
                    <w:rFonts w:ascii="Cambria Math" w:hAnsi="Cambria Math"/>
                    <w:sz w:val="20"/>
                    <w:szCs w:val="20"/>
                    <w:lang w:val="en-GB"/>
                  </w:rPr>
                  <m:t>I</m:t>
                </m:r>
              </m:e>
              <m:sub>
                <m:r>
                  <w:rPr>
                    <w:rFonts w:ascii="Cambria Math" w:hAnsi="Cambria Math"/>
                    <w:sz w:val="20"/>
                    <w:szCs w:val="20"/>
                    <w:lang w:val="en-GB"/>
                  </w:rPr>
                  <m:t>INB</m:t>
                </m:r>
              </m:sub>
            </m:sSub>
          </m:den>
        </m:f>
        <m:r>
          <w:rPr>
            <w:rFonts w:ascii="Cambria Math" w:hAnsi="Cambria Math"/>
            <w:sz w:val="20"/>
            <w:szCs w:val="20"/>
            <w:lang w:val="en-GB"/>
          </w:rPr>
          <m:t>≥</m:t>
        </m:r>
        <m:sSub>
          <m:sSubPr>
            <m:ctrlPr>
              <w:rPr>
                <w:rFonts w:ascii="Cambria Math" w:hAnsi="Cambria Math"/>
                <w:i/>
                <w:sz w:val="20"/>
                <w:szCs w:val="20"/>
                <w:lang w:val="en-GB"/>
              </w:rPr>
            </m:ctrlPr>
          </m:sSubPr>
          <m:e>
            <m:d>
              <m:dPr>
                <m:ctrlPr>
                  <w:rPr>
                    <w:rFonts w:ascii="Cambria Math" w:hAnsi="Cambria Math"/>
                    <w:i/>
                    <w:sz w:val="20"/>
                    <w:szCs w:val="20"/>
                    <w:lang w:val="en-GB"/>
                  </w:rPr>
                </m:ctrlPr>
              </m:dPr>
              <m:e>
                <m:f>
                  <m:fPr>
                    <m:ctrlPr>
                      <w:rPr>
                        <w:rFonts w:ascii="Cambria Math" w:hAnsi="Cambria Math"/>
                        <w:i/>
                        <w:sz w:val="20"/>
                        <w:szCs w:val="20"/>
                        <w:lang w:val="en-GB"/>
                      </w:rPr>
                    </m:ctrlPr>
                  </m:fPr>
                  <m:num>
                    <m:r>
                      <w:rPr>
                        <w:rFonts w:ascii="Cambria Math" w:hAnsi="Cambria Math"/>
                        <w:sz w:val="20"/>
                        <w:szCs w:val="20"/>
                        <w:lang w:val="en-GB"/>
                      </w:rPr>
                      <m:t>C</m:t>
                    </m:r>
                  </m:num>
                  <m:den>
                    <m:r>
                      <w:rPr>
                        <w:rFonts w:ascii="Cambria Math" w:hAnsi="Cambria Math"/>
                        <w:sz w:val="20"/>
                        <w:szCs w:val="20"/>
                        <w:lang w:val="en-GB"/>
                      </w:rPr>
                      <m:t>N</m:t>
                    </m:r>
                  </m:den>
                </m:f>
              </m:e>
            </m:d>
          </m:e>
          <m:sub>
            <m:r>
              <w:rPr>
                <w:rFonts w:ascii="Cambria Math" w:hAnsi="Cambria Math"/>
                <w:sz w:val="20"/>
                <w:szCs w:val="20"/>
                <w:lang w:val="en-GB"/>
              </w:rPr>
              <m:t>TARGET</m:t>
            </m:r>
          </m:sub>
        </m:sSub>
      </m:oMath>
    </w:p>
    <w:p w:rsidR="00EC1247" w:rsidRPr="00364139" w:rsidRDefault="00EC1247" w:rsidP="00EC1247">
      <w:pPr>
        <w:pStyle w:val="ListParagraph"/>
        <w:rPr>
          <w:rFonts w:eastAsiaTheme="minorEastAsia"/>
          <w:sz w:val="20"/>
          <w:szCs w:val="20"/>
          <w:lang w:val="en-GB"/>
        </w:rPr>
      </w:pPr>
    </w:p>
    <w:p w:rsidR="00EC1247" w:rsidRPr="00364139" w:rsidRDefault="00BF1777" w:rsidP="00EC1247">
      <w:pPr>
        <w:pStyle w:val="ListParagraph"/>
        <w:numPr>
          <w:ilvl w:val="0"/>
          <w:numId w:val="42"/>
        </w:numPr>
        <w:spacing w:after="0"/>
        <w:ind w:left="0"/>
        <w:contextualSpacing/>
        <w:jc w:val="center"/>
        <w:rPr>
          <w:rFonts w:eastAsiaTheme="minorEastAsia"/>
          <w:sz w:val="20"/>
          <w:szCs w:val="20"/>
          <w:lang w:val="en-GB"/>
        </w:rPr>
      </w:pPr>
      <m:oMath>
        <m:f>
          <m:fPr>
            <m:ctrlPr>
              <w:rPr>
                <w:rFonts w:ascii="Cambria Math" w:hAnsi="Cambria Math"/>
                <w:i/>
                <w:sz w:val="20"/>
                <w:szCs w:val="20"/>
                <w:lang w:val="en-GB"/>
              </w:rPr>
            </m:ctrlPr>
          </m:fPr>
          <m:num>
            <m:r>
              <w:rPr>
                <w:rFonts w:ascii="Cambria Math" w:hAnsi="Cambria Math"/>
                <w:sz w:val="20"/>
                <w:szCs w:val="20"/>
                <w:lang w:val="en-GB"/>
              </w:rPr>
              <m:t>C</m:t>
            </m:r>
          </m:num>
          <m:den>
            <m:sSub>
              <m:sSubPr>
                <m:ctrlPr>
                  <w:rPr>
                    <w:rFonts w:ascii="Cambria Math" w:hAnsi="Cambria Math"/>
                    <w:i/>
                    <w:sz w:val="20"/>
                    <w:szCs w:val="20"/>
                    <w:lang w:val="en-GB"/>
                  </w:rPr>
                </m:ctrlPr>
              </m:sSubPr>
              <m:e>
                <m:r>
                  <w:rPr>
                    <w:rFonts w:ascii="Cambria Math" w:hAnsi="Cambria Math"/>
                    <w:sz w:val="20"/>
                    <w:szCs w:val="20"/>
                    <w:lang w:val="en-GB"/>
                  </w:rPr>
                  <m:t>I</m:t>
                </m:r>
              </m:e>
              <m:sub>
                <m:r>
                  <w:rPr>
                    <w:rFonts w:ascii="Cambria Math" w:hAnsi="Cambria Math"/>
                    <w:sz w:val="20"/>
                    <w:szCs w:val="20"/>
                    <w:lang w:val="en-GB"/>
                  </w:rPr>
                  <m:t>BLOC</m:t>
                </m:r>
              </m:sub>
            </m:sSub>
          </m:den>
        </m:f>
        <m:r>
          <w:rPr>
            <w:rFonts w:ascii="Cambria Math" w:hAnsi="Cambria Math"/>
            <w:sz w:val="20"/>
            <w:szCs w:val="20"/>
            <w:lang w:val="en-GB"/>
          </w:rPr>
          <m:t>≥</m:t>
        </m:r>
        <m:sSub>
          <m:sSubPr>
            <m:ctrlPr>
              <w:rPr>
                <w:rFonts w:ascii="Cambria Math" w:hAnsi="Cambria Math"/>
                <w:i/>
                <w:sz w:val="20"/>
                <w:szCs w:val="20"/>
                <w:lang w:val="en-GB"/>
              </w:rPr>
            </m:ctrlPr>
          </m:sSubPr>
          <m:e>
            <m:d>
              <m:dPr>
                <m:ctrlPr>
                  <w:rPr>
                    <w:rFonts w:ascii="Cambria Math" w:hAnsi="Cambria Math"/>
                    <w:i/>
                    <w:sz w:val="20"/>
                    <w:szCs w:val="20"/>
                    <w:lang w:val="en-GB"/>
                  </w:rPr>
                </m:ctrlPr>
              </m:dPr>
              <m:e>
                <m:f>
                  <m:fPr>
                    <m:ctrlPr>
                      <w:rPr>
                        <w:rFonts w:ascii="Cambria Math" w:hAnsi="Cambria Math"/>
                        <w:i/>
                        <w:sz w:val="20"/>
                        <w:szCs w:val="20"/>
                        <w:lang w:val="en-GB"/>
                      </w:rPr>
                    </m:ctrlPr>
                  </m:fPr>
                  <m:num>
                    <m:r>
                      <w:rPr>
                        <w:rFonts w:ascii="Cambria Math" w:hAnsi="Cambria Math"/>
                        <w:sz w:val="20"/>
                        <w:szCs w:val="20"/>
                        <w:lang w:val="en-GB"/>
                      </w:rPr>
                      <m:t>C</m:t>
                    </m:r>
                  </m:num>
                  <m:den>
                    <m:r>
                      <w:rPr>
                        <w:rFonts w:ascii="Cambria Math" w:hAnsi="Cambria Math"/>
                        <w:sz w:val="20"/>
                        <w:szCs w:val="20"/>
                        <w:lang w:val="en-GB"/>
                      </w:rPr>
                      <m:t>I</m:t>
                    </m:r>
                  </m:den>
                </m:f>
              </m:e>
            </m:d>
          </m:e>
          <m:sub>
            <m:r>
              <w:rPr>
                <w:rFonts w:ascii="Cambria Math" w:hAnsi="Cambria Math"/>
                <w:sz w:val="20"/>
                <w:szCs w:val="20"/>
                <w:lang w:val="en-GB"/>
              </w:rPr>
              <m:t>BLOC</m:t>
            </m:r>
          </m:sub>
        </m:sSub>
      </m:oMath>
    </w:p>
    <w:p w:rsidR="00EC1247" w:rsidRPr="00364139" w:rsidRDefault="00EC1247" w:rsidP="00EC1247">
      <w:pPr>
        <w:rPr>
          <w:rFonts w:cs="Arial"/>
          <w:szCs w:val="20"/>
          <w:lang w:val="en-GB"/>
        </w:rPr>
      </w:pPr>
    </w:p>
    <w:p w:rsidR="00EC1247" w:rsidRPr="00364139" w:rsidRDefault="00EC1247" w:rsidP="00EC1247">
      <w:pPr>
        <w:rPr>
          <w:rFonts w:cs="Arial"/>
          <w:szCs w:val="20"/>
          <w:lang w:val="en-GB"/>
        </w:rPr>
      </w:pPr>
      <w:proofErr w:type="gramStart"/>
      <w:r w:rsidRPr="00364139">
        <w:rPr>
          <w:rFonts w:cs="Arial"/>
          <w:szCs w:val="20"/>
          <w:lang w:val="en-GB"/>
        </w:rPr>
        <w:t>with</w:t>
      </w:r>
      <w:proofErr w:type="gramEnd"/>
      <w:r w:rsidRPr="00364139">
        <w:rPr>
          <w:rFonts w:cs="Arial"/>
          <w:szCs w:val="20"/>
          <w:lang w:val="en-GB"/>
        </w:rPr>
        <w:t>:</w:t>
      </w:r>
    </w:p>
    <w:p w:rsidR="00EC1247" w:rsidRPr="00364139" w:rsidRDefault="00EC1247" w:rsidP="00EC1247">
      <w:pPr>
        <w:pStyle w:val="ECCParBulleted"/>
      </w:pPr>
      <w:r w:rsidRPr="00364139">
        <w:rPr>
          <w:i/>
        </w:rPr>
        <w:t>C</w:t>
      </w:r>
      <w:r w:rsidRPr="00364139">
        <w:t xml:space="preserve"> : wanted signal received by PMSE </w:t>
      </w:r>
    </w:p>
    <w:p w:rsidR="00EC1247" w:rsidRPr="00364139" w:rsidRDefault="00EC1247" w:rsidP="00EC1247">
      <w:pPr>
        <w:pStyle w:val="ECCParBulleted"/>
      </w:pPr>
      <w:r w:rsidRPr="00364139">
        <w:rPr>
          <w:i/>
        </w:rPr>
        <w:t>N</w:t>
      </w:r>
      <w:r w:rsidRPr="00364139">
        <w:t> : noise level of PMSE rec</w:t>
      </w:r>
      <w:r w:rsidR="0003105D" w:rsidRPr="00364139">
        <w:t>e</w:t>
      </w:r>
      <w:r w:rsidRPr="00364139">
        <w:t>iver (</w:t>
      </w:r>
      <w:r w:rsidRPr="00364139">
        <w:rPr>
          <w:i/>
        </w:rPr>
        <w:t>N=KTBF</w:t>
      </w:r>
      <w:r w:rsidRPr="00364139">
        <w:t>)</w:t>
      </w:r>
    </w:p>
    <w:p w:rsidR="00EC1247" w:rsidRPr="00364139" w:rsidRDefault="00EC1247" w:rsidP="00EC1247">
      <w:pPr>
        <w:pStyle w:val="ECCParBulleted"/>
      </w:pPr>
      <w:r w:rsidRPr="00364139">
        <w:rPr>
          <w:i/>
        </w:rPr>
        <w:t>e.i.r.p.</w:t>
      </w:r>
      <w:r w:rsidRPr="00364139">
        <w:rPr>
          <w:i/>
          <w:vertAlign w:val="subscript"/>
        </w:rPr>
        <w:t>int</w:t>
      </w:r>
      <w:r w:rsidRPr="00364139">
        <w:rPr>
          <w:vertAlign w:val="subscript"/>
        </w:rPr>
        <w:t> </w:t>
      </w:r>
      <w:r w:rsidRPr="00364139">
        <w:t>: e.i.r.p. of interferer in the PMSE receiver direction</w:t>
      </w:r>
    </w:p>
    <w:p w:rsidR="00EC1247" w:rsidRPr="00364139" w:rsidRDefault="00EC1247" w:rsidP="00EC1247">
      <w:pPr>
        <w:pStyle w:val="ECCParBulleted"/>
      </w:pPr>
      <w:r w:rsidRPr="00364139">
        <w:t>OOB</w:t>
      </w:r>
      <w:r w:rsidRPr="00364139">
        <w:rPr>
          <w:vertAlign w:val="subscript"/>
        </w:rPr>
        <w:t>int </w:t>
      </w:r>
      <w:r w:rsidRPr="00364139">
        <w:t>: e.i.r.p. of interferer out of band emissions in the PMSE receiver direction</w:t>
      </w:r>
    </w:p>
    <w:p w:rsidR="00EC1247" w:rsidRPr="00364139" w:rsidRDefault="00EC1247" w:rsidP="00EC1247">
      <w:pPr>
        <w:pStyle w:val="ECCParBulleted"/>
      </w:pPr>
      <w:proofErr w:type="gramStart"/>
      <w:r w:rsidRPr="00364139">
        <w:rPr>
          <w:i/>
        </w:rPr>
        <w:t>I</w:t>
      </w:r>
      <w:r w:rsidRPr="00364139">
        <w:rPr>
          <w:i/>
          <w:vertAlign w:val="subscript"/>
        </w:rPr>
        <w:t>INB</w:t>
      </w:r>
      <w:r w:rsidRPr="00364139">
        <w:t> :</w:t>
      </w:r>
      <w:proofErr w:type="gramEnd"/>
      <w:r w:rsidRPr="00364139">
        <w:t xml:space="preserve"> Inband interferer power.</w:t>
      </w:r>
    </w:p>
    <w:p w:rsidR="00EC1247" w:rsidRPr="00364139" w:rsidRDefault="00EC1247" w:rsidP="00914D81">
      <w:pPr>
        <w:pStyle w:val="ECCParBulleted"/>
        <w:numPr>
          <w:ilvl w:val="1"/>
          <w:numId w:val="69"/>
        </w:numPr>
        <w:tabs>
          <w:tab w:val="clear" w:pos="419"/>
          <w:tab w:val="num" w:pos="1418"/>
        </w:tabs>
        <w:ind w:left="567" w:hanging="283"/>
      </w:pPr>
      <w:r w:rsidRPr="00364139">
        <w:rPr>
          <w:szCs w:val="20"/>
        </w:rPr>
        <w:t xml:space="preserve">In co-channel sharing studies scenarios, </w:t>
      </w:r>
      <w:r w:rsidRPr="00364139">
        <w:rPr>
          <w:i/>
          <w:szCs w:val="20"/>
        </w:rPr>
        <w:t>I</w:t>
      </w:r>
      <w:r w:rsidRPr="00364139">
        <w:rPr>
          <w:i/>
          <w:szCs w:val="20"/>
          <w:vertAlign w:val="subscript"/>
        </w:rPr>
        <w:t>INB</w:t>
      </w:r>
      <w:r w:rsidRPr="00364139">
        <w:rPr>
          <w:i/>
          <w:szCs w:val="20"/>
        </w:rPr>
        <w:t>=e.i.r.p.</w:t>
      </w:r>
      <w:r w:rsidRPr="00364139">
        <w:rPr>
          <w:i/>
          <w:szCs w:val="20"/>
          <w:vertAlign w:val="subscript"/>
        </w:rPr>
        <w:t>int</w:t>
      </w:r>
      <w:r w:rsidRPr="00364139">
        <w:rPr>
          <w:i/>
          <w:szCs w:val="20"/>
        </w:rPr>
        <w:t>+G</w:t>
      </w:r>
      <w:r w:rsidRPr="00364139">
        <w:rPr>
          <w:i/>
          <w:szCs w:val="20"/>
          <w:vertAlign w:val="subscript"/>
        </w:rPr>
        <w:t>rx</w:t>
      </w:r>
      <w:r w:rsidRPr="00364139">
        <w:rPr>
          <w:i/>
          <w:szCs w:val="20"/>
          <w:vertAlign w:val="superscript"/>
        </w:rPr>
        <w:t>PMSE</w:t>
      </w:r>
      <w:r w:rsidRPr="00364139">
        <w:rPr>
          <w:i/>
          <w:szCs w:val="20"/>
        </w:rPr>
        <w:t>-P</w:t>
      </w:r>
      <w:r w:rsidRPr="00364139">
        <w:rPr>
          <w:i/>
          <w:szCs w:val="20"/>
          <w:vertAlign w:val="subscript"/>
        </w:rPr>
        <w:t>Loss</w:t>
      </w:r>
      <w:r w:rsidRPr="00364139">
        <w:rPr>
          <w:szCs w:val="20"/>
        </w:rPr>
        <w:t>,</w:t>
      </w:r>
    </w:p>
    <w:p w:rsidR="00EC1247" w:rsidRPr="00364139" w:rsidRDefault="00EC1247" w:rsidP="00914D81">
      <w:pPr>
        <w:pStyle w:val="ECCParBulleted"/>
        <w:numPr>
          <w:ilvl w:val="1"/>
          <w:numId w:val="69"/>
        </w:numPr>
        <w:tabs>
          <w:tab w:val="clear" w:pos="419"/>
          <w:tab w:val="num" w:pos="1418"/>
        </w:tabs>
        <w:ind w:left="567" w:hanging="283"/>
      </w:pPr>
      <w:r w:rsidRPr="00364139">
        <w:rPr>
          <w:szCs w:val="20"/>
        </w:rPr>
        <w:t xml:space="preserve">In adjacent channel scenarios, </w:t>
      </w:r>
      <w:r w:rsidRPr="00364139">
        <w:rPr>
          <w:i/>
          <w:szCs w:val="20"/>
        </w:rPr>
        <w:t>I</w:t>
      </w:r>
      <w:r w:rsidRPr="00364139">
        <w:rPr>
          <w:i/>
          <w:szCs w:val="20"/>
          <w:vertAlign w:val="subscript"/>
        </w:rPr>
        <w:t>INB</w:t>
      </w:r>
      <w:r w:rsidRPr="00364139">
        <w:rPr>
          <w:i/>
          <w:szCs w:val="20"/>
        </w:rPr>
        <w:t>=OOB</w:t>
      </w:r>
      <w:r w:rsidRPr="00364139">
        <w:rPr>
          <w:i/>
          <w:szCs w:val="20"/>
          <w:vertAlign w:val="subscript"/>
        </w:rPr>
        <w:t>int</w:t>
      </w:r>
      <w:r w:rsidRPr="00364139">
        <w:rPr>
          <w:i/>
          <w:szCs w:val="20"/>
        </w:rPr>
        <w:t>+G</w:t>
      </w:r>
      <w:r w:rsidRPr="00364139">
        <w:rPr>
          <w:i/>
          <w:szCs w:val="20"/>
          <w:vertAlign w:val="subscript"/>
        </w:rPr>
        <w:t>rx</w:t>
      </w:r>
      <w:r w:rsidRPr="00364139">
        <w:rPr>
          <w:i/>
          <w:szCs w:val="20"/>
          <w:vertAlign w:val="superscript"/>
        </w:rPr>
        <w:t>PMSE</w:t>
      </w:r>
      <w:r w:rsidRPr="00364139">
        <w:rPr>
          <w:i/>
          <w:szCs w:val="20"/>
        </w:rPr>
        <w:t>-P</w:t>
      </w:r>
      <w:r w:rsidRPr="00364139">
        <w:rPr>
          <w:i/>
          <w:szCs w:val="20"/>
          <w:vertAlign w:val="subscript"/>
        </w:rPr>
        <w:t>Loss</w:t>
      </w:r>
    </w:p>
    <w:p w:rsidR="00EC1247" w:rsidRPr="00364139" w:rsidRDefault="00EC1247" w:rsidP="00EC1247">
      <w:pPr>
        <w:pStyle w:val="ECCParBulleted"/>
      </w:pPr>
      <w:proofErr w:type="gramStart"/>
      <w:r w:rsidRPr="00364139">
        <w:rPr>
          <w:i/>
        </w:rPr>
        <w:t>I</w:t>
      </w:r>
      <w:r w:rsidRPr="00364139">
        <w:rPr>
          <w:i/>
          <w:vertAlign w:val="subscript"/>
        </w:rPr>
        <w:t>BLOC</w:t>
      </w:r>
      <w:r w:rsidRPr="00364139">
        <w:rPr>
          <w:vertAlign w:val="subscript"/>
        </w:rPr>
        <w:t> </w:t>
      </w:r>
      <w:r w:rsidRPr="00364139">
        <w:t>:</w:t>
      </w:r>
      <w:proofErr w:type="gramEnd"/>
      <w:r w:rsidRPr="00364139">
        <w:t xml:space="preserve"> Out of band interferer power. </w:t>
      </w:r>
      <w:r w:rsidRPr="00364139">
        <w:rPr>
          <w:i/>
        </w:rPr>
        <w:t>I</w:t>
      </w:r>
      <w:r w:rsidRPr="00364139">
        <w:rPr>
          <w:i/>
          <w:vertAlign w:val="subscript"/>
        </w:rPr>
        <w:t>OOB</w:t>
      </w:r>
      <w:r w:rsidRPr="00364139">
        <w:rPr>
          <w:i/>
        </w:rPr>
        <w:t>=e.i.r.p.</w:t>
      </w:r>
      <w:r w:rsidRPr="00364139">
        <w:rPr>
          <w:i/>
          <w:vertAlign w:val="subscript"/>
        </w:rPr>
        <w:t>int</w:t>
      </w:r>
      <w:r w:rsidRPr="00364139">
        <w:rPr>
          <w:i/>
        </w:rPr>
        <w:t>+G</w:t>
      </w:r>
      <w:r w:rsidRPr="00364139">
        <w:rPr>
          <w:i/>
          <w:vertAlign w:val="subscript"/>
        </w:rPr>
        <w:t>rx</w:t>
      </w:r>
      <w:r w:rsidRPr="00364139">
        <w:rPr>
          <w:i/>
          <w:vertAlign w:val="superscript"/>
        </w:rPr>
        <w:t>PMSE</w:t>
      </w:r>
      <w:r w:rsidRPr="00364139">
        <w:rPr>
          <w:i/>
        </w:rPr>
        <w:t>-P</w:t>
      </w:r>
      <w:r w:rsidRPr="00364139">
        <w:rPr>
          <w:i/>
          <w:vertAlign w:val="subscript"/>
        </w:rPr>
        <w:t>Loss</w:t>
      </w:r>
    </w:p>
    <w:p w:rsidR="00EC1247" w:rsidRPr="00364139" w:rsidRDefault="00BF1777" w:rsidP="00EC1247">
      <w:pPr>
        <w:pStyle w:val="ECCParBulleted"/>
        <w:rPr>
          <w:rFonts w:eastAsiaTheme="minorHAnsi"/>
        </w:rPr>
      </w:pPr>
      <m:oMath>
        <m:sSub>
          <m:sSubPr>
            <m:ctrlPr>
              <w:rPr>
                <w:rFonts w:ascii="Cambria Math" w:eastAsiaTheme="minorHAnsi" w:hAnsi="Cambria Math"/>
                <w:i/>
              </w:rPr>
            </m:ctrlPr>
          </m:sSubPr>
          <m:e>
            <m:d>
              <m:dPr>
                <m:ctrlPr>
                  <w:rPr>
                    <w:rFonts w:ascii="Cambria Math" w:eastAsiaTheme="minorHAnsi" w:hAnsi="Cambria Math"/>
                    <w:i/>
                  </w:rPr>
                </m:ctrlPr>
              </m:dPr>
              <m:e>
                <m:f>
                  <m:fPr>
                    <m:ctrlPr>
                      <w:rPr>
                        <w:rFonts w:ascii="Cambria Math" w:eastAsiaTheme="minorHAnsi" w:hAnsi="Cambria Math"/>
                        <w:i/>
                      </w:rPr>
                    </m:ctrlPr>
                  </m:fPr>
                  <m:num>
                    <m:r>
                      <w:rPr>
                        <w:rFonts w:ascii="Cambria Math" w:hAnsi="Cambria Math"/>
                      </w:rPr>
                      <m:t>C</m:t>
                    </m:r>
                  </m:num>
                  <m:den>
                    <m:r>
                      <w:rPr>
                        <w:rFonts w:ascii="Cambria Math" w:hAnsi="Cambria Math"/>
                      </w:rPr>
                      <m:t>N</m:t>
                    </m:r>
                  </m:den>
                </m:f>
              </m:e>
            </m:d>
          </m:e>
          <m:sub>
            <m:r>
              <w:rPr>
                <w:rFonts w:ascii="Cambria Math" w:hAnsi="Cambria Math"/>
              </w:rPr>
              <m:t>TARGET</m:t>
            </m:r>
          </m:sub>
        </m:sSub>
        <m:r>
          <w:rPr>
            <w:rFonts w:ascii="Cambria Math" w:hAnsi="Cambria Math"/>
          </w:rPr>
          <m:t> </m:t>
        </m:r>
      </m:oMath>
      <w:r w:rsidR="00EC1247" w:rsidRPr="00364139">
        <w:rPr>
          <w:rFonts w:eastAsiaTheme="minorEastAsia"/>
        </w:rPr>
        <w:t>: Ration of wanted signal/noise required by the receiver</w:t>
      </w:r>
    </w:p>
    <w:p w:rsidR="00EC1247" w:rsidRPr="00364139" w:rsidRDefault="00BF1777" w:rsidP="00EC1247">
      <w:pPr>
        <w:pStyle w:val="ECCParBulleted"/>
        <w:rPr>
          <w:rFonts w:eastAsiaTheme="minorHAnsi"/>
        </w:rPr>
      </w:pPr>
      <m:oMath>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C</m:t>
                    </m:r>
                  </m:num>
                  <m:den>
                    <m:r>
                      <w:rPr>
                        <w:rFonts w:ascii="Cambria Math" w:hAnsi="Cambria Math"/>
                      </w:rPr>
                      <m:t>I</m:t>
                    </m:r>
                  </m:den>
                </m:f>
              </m:e>
            </m:d>
          </m:e>
          <m:sub>
            <m:r>
              <w:rPr>
                <w:rFonts w:ascii="Cambria Math" w:hAnsi="Cambria Math"/>
              </w:rPr>
              <m:t>BLOC</m:t>
            </m:r>
          </m:sub>
        </m:sSub>
        <m:r>
          <w:rPr>
            <w:rFonts w:ascii="Cambria Math" w:hAnsi="Cambria Math"/>
          </w:rPr>
          <m:t> </m:t>
        </m:r>
      </m:oMath>
      <w:r w:rsidR="00EC1247" w:rsidRPr="00364139">
        <w:rPr>
          <w:rFonts w:eastAsiaTheme="minorEastAsia"/>
        </w:rPr>
        <w:t xml:space="preserve">: Ratio of wanted signal/ out of band interferer signal: PMSE performance to blocking. </w:t>
      </w:r>
    </w:p>
    <w:p w:rsidR="00EC1247" w:rsidRPr="00364139" w:rsidRDefault="00EC1247" w:rsidP="00EC1247">
      <w:pPr>
        <w:pStyle w:val="ECCParBulleted"/>
      </w:pPr>
      <w:r w:rsidRPr="00364139">
        <w:rPr>
          <w:i/>
        </w:rPr>
        <w:t>P</w:t>
      </w:r>
      <w:r w:rsidRPr="00364139">
        <w:rPr>
          <w:i/>
          <w:vertAlign w:val="subscript"/>
        </w:rPr>
        <w:t>Loss</w:t>
      </w:r>
      <w:r w:rsidRPr="00364139">
        <w:t> : Propagation path loss</w:t>
      </w:r>
    </w:p>
    <w:p w:rsidR="00EC1247" w:rsidRPr="00364139" w:rsidRDefault="00EC1247" w:rsidP="00EC1247">
      <w:pPr>
        <w:pStyle w:val="ECCParBulleted"/>
      </w:pPr>
      <w:r w:rsidRPr="00364139">
        <w:rPr>
          <w:i/>
        </w:rPr>
        <w:t>G</w:t>
      </w:r>
      <w:r w:rsidRPr="00364139">
        <w:rPr>
          <w:i/>
          <w:vertAlign w:val="subscript"/>
        </w:rPr>
        <w:t>rx</w:t>
      </w:r>
      <w:r w:rsidRPr="00364139">
        <w:rPr>
          <w:i/>
          <w:vertAlign w:val="superscript"/>
        </w:rPr>
        <w:t>PMSE</w:t>
      </w:r>
      <w:r w:rsidRPr="00364139">
        <w:rPr>
          <w:vertAlign w:val="superscript"/>
        </w:rPr>
        <w:t> </w:t>
      </w:r>
      <w:r w:rsidRPr="00364139">
        <w:t>: Antenna gain of PMSE receiver</w:t>
      </w:r>
    </w:p>
    <w:p w:rsidR="00F02586" w:rsidRPr="00364139" w:rsidRDefault="007F3783" w:rsidP="003D76D2">
      <w:pPr>
        <w:pStyle w:val="ECCAnnexheading2"/>
        <w:rPr>
          <w:lang w:val="en-GB"/>
        </w:rPr>
      </w:pPr>
      <w:r w:rsidRPr="00364139">
        <w:rPr>
          <w:lang w:val="en-GB"/>
        </w:rPr>
        <w:t>radar</w:t>
      </w:r>
      <w:r w:rsidR="00F02586" w:rsidRPr="00364139">
        <w:rPr>
          <w:lang w:val="en-GB"/>
        </w:rPr>
        <w:t xml:space="preserve"> protection criteria</w:t>
      </w:r>
    </w:p>
    <w:p w:rsidR="00D65B21" w:rsidRPr="00364139" w:rsidRDefault="00D65B21" w:rsidP="007F3783">
      <w:pPr>
        <w:rPr>
          <w:rFonts w:cs="Arial"/>
          <w:szCs w:val="20"/>
          <w:lang w:val="en-GB"/>
        </w:rPr>
      </w:pPr>
      <w:r w:rsidRPr="00364139">
        <w:rPr>
          <w:rFonts w:cs="Arial"/>
          <w:szCs w:val="20"/>
          <w:lang w:val="en-GB"/>
        </w:rPr>
        <w:t xml:space="preserve">In adjacent channel, </w:t>
      </w:r>
      <w:r w:rsidR="000B741C" w:rsidRPr="00364139">
        <w:rPr>
          <w:rFonts w:cs="Arial"/>
          <w:szCs w:val="20"/>
          <w:lang w:val="en-GB"/>
        </w:rPr>
        <w:t>the three following protection criteria have to be enforced:</w:t>
      </w:r>
      <w:r w:rsidRPr="00364139">
        <w:rPr>
          <w:rFonts w:cs="Arial"/>
          <w:szCs w:val="20"/>
          <w:lang w:val="en-GB"/>
        </w:rPr>
        <w:t xml:space="preserve"> </w:t>
      </w:r>
    </w:p>
    <w:p w:rsidR="007F3783" w:rsidRPr="00364139" w:rsidRDefault="00BF1777" w:rsidP="0087796A">
      <w:pPr>
        <w:pStyle w:val="ListParagraph"/>
        <w:numPr>
          <w:ilvl w:val="0"/>
          <w:numId w:val="41"/>
        </w:numPr>
        <w:spacing w:after="0"/>
        <w:ind w:left="0" w:firstLine="0"/>
        <w:contextualSpacing/>
        <w:jc w:val="center"/>
        <w:rPr>
          <w:rFonts w:eastAsiaTheme="minorEastAsia"/>
          <w:sz w:val="20"/>
          <w:szCs w:val="20"/>
          <w:lang w:val="en-GB"/>
        </w:rPr>
      </w:pPr>
      <m:oMath>
        <m:f>
          <m:fPr>
            <m:ctrlPr>
              <w:rPr>
                <w:rFonts w:ascii="Cambria Math" w:eastAsiaTheme="minorHAnsi" w:hAnsi="Cambria Math"/>
                <w:i/>
                <w:sz w:val="20"/>
                <w:szCs w:val="20"/>
                <w:lang w:val="en-GB"/>
              </w:rPr>
            </m:ctrlPr>
          </m:fPr>
          <m:num>
            <m:sSub>
              <m:sSubPr>
                <m:ctrlPr>
                  <w:rPr>
                    <w:rFonts w:ascii="Cambria Math" w:eastAsiaTheme="minorHAnsi" w:hAnsi="Cambria Math"/>
                    <w:i/>
                    <w:sz w:val="20"/>
                    <w:szCs w:val="20"/>
                    <w:lang w:val="en-GB"/>
                  </w:rPr>
                </m:ctrlPr>
              </m:sSubPr>
              <m:e>
                <m:r>
                  <w:rPr>
                    <w:rFonts w:ascii="Cambria Math" w:hAnsi="Cambria Math"/>
                    <w:sz w:val="20"/>
                    <w:szCs w:val="20"/>
                    <w:lang w:val="en-GB"/>
                  </w:rPr>
                  <m:t>I</m:t>
                </m:r>
              </m:e>
              <m:sub>
                <m:r>
                  <w:rPr>
                    <w:rFonts w:ascii="Cambria Math" w:hAnsi="Cambria Math"/>
                    <w:sz w:val="20"/>
                    <w:szCs w:val="20"/>
                    <w:lang w:val="en-GB"/>
                  </w:rPr>
                  <m:t>INB</m:t>
                </m:r>
              </m:sub>
            </m:sSub>
          </m:num>
          <m:den>
            <m:r>
              <w:rPr>
                <w:rFonts w:ascii="Cambria Math" w:hAnsi="Cambria Math"/>
                <w:sz w:val="20"/>
                <w:szCs w:val="20"/>
                <w:lang w:val="en-GB"/>
              </w:rPr>
              <m:t>N</m:t>
            </m:r>
          </m:den>
        </m:f>
        <m:r>
          <w:rPr>
            <w:rFonts w:ascii="Cambria Math" w:hAnsi="Cambria Math"/>
            <w:sz w:val="20"/>
            <w:szCs w:val="20"/>
            <w:lang w:val="en-GB"/>
          </w:rPr>
          <m:t>≤</m:t>
        </m:r>
        <m:sSub>
          <m:sSubPr>
            <m:ctrlPr>
              <w:rPr>
                <w:rFonts w:ascii="Cambria Math" w:eastAsiaTheme="minorHAnsi" w:hAnsi="Cambria Math"/>
                <w:i/>
                <w:sz w:val="20"/>
                <w:szCs w:val="20"/>
                <w:lang w:val="en-GB"/>
              </w:rPr>
            </m:ctrlPr>
          </m:sSubPr>
          <m:e>
            <m:d>
              <m:dPr>
                <m:ctrlPr>
                  <w:rPr>
                    <w:rFonts w:ascii="Cambria Math" w:eastAsiaTheme="minorHAnsi" w:hAnsi="Cambria Math"/>
                    <w:i/>
                    <w:sz w:val="20"/>
                    <w:szCs w:val="20"/>
                    <w:lang w:val="en-GB"/>
                  </w:rPr>
                </m:ctrlPr>
              </m:dPr>
              <m:e>
                <m:f>
                  <m:fPr>
                    <m:ctrlPr>
                      <w:rPr>
                        <w:rFonts w:ascii="Cambria Math" w:eastAsiaTheme="minorHAnsi" w:hAnsi="Cambria Math"/>
                        <w:i/>
                        <w:sz w:val="20"/>
                        <w:szCs w:val="20"/>
                        <w:lang w:val="en-GB"/>
                      </w:rPr>
                    </m:ctrlPr>
                  </m:fPr>
                  <m:num>
                    <m:r>
                      <w:rPr>
                        <w:rFonts w:ascii="Cambria Math" w:hAnsi="Cambria Math"/>
                        <w:sz w:val="20"/>
                        <w:szCs w:val="20"/>
                        <w:lang w:val="en-GB"/>
                      </w:rPr>
                      <m:t>I</m:t>
                    </m:r>
                  </m:num>
                  <m:den>
                    <m:r>
                      <w:rPr>
                        <w:rFonts w:ascii="Cambria Math" w:hAnsi="Cambria Math"/>
                        <w:sz w:val="20"/>
                        <w:szCs w:val="20"/>
                        <w:lang w:val="en-GB"/>
                      </w:rPr>
                      <m:t>N</m:t>
                    </m:r>
                  </m:den>
                </m:f>
              </m:e>
            </m:d>
          </m:e>
          <m:sub>
            <m:r>
              <w:rPr>
                <w:rFonts w:ascii="Cambria Math" w:hAnsi="Cambria Math"/>
                <w:sz w:val="20"/>
                <w:szCs w:val="20"/>
                <w:lang w:val="en-GB"/>
              </w:rPr>
              <m:t>MAX</m:t>
            </m:r>
          </m:sub>
        </m:sSub>
      </m:oMath>
    </w:p>
    <w:p w:rsidR="007F3783" w:rsidRPr="00364139" w:rsidRDefault="007F3783" w:rsidP="0087796A">
      <w:pPr>
        <w:pStyle w:val="ListParagraph"/>
        <w:ind w:left="0"/>
        <w:jc w:val="center"/>
        <w:rPr>
          <w:rFonts w:eastAsiaTheme="minorEastAsia"/>
          <w:sz w:val="20"/>
          <w:szCs w:val="20"/>
          <w:lang w:val="en-GB"/>
        </w:rPr>
      </w:pPr>
    </w:p>
    <w:p w:rsidR="007F3783" w:rsidRPr="00364139" w:rsidRDefault="00BF1777" w:rsidP="0087796A">
      <w:pPr>
        <w:pStyle w:val="ListParagraph"/>
        <w:numPr>
          <w:ilvl w:val="0"/>
          <w:numId w:val="41"/>
        </w:numPr>
        <w:spacing w:after="0"/>
        <w:ind w:left="0" w:firstLine="0"/>
        <w:contextualSpacing/>
        <w:jc w:val="center"/>
        <w:rPr>
          <w:rFonts w:eastAsiaTheme="minorEastAsia"/>
          <w:sz w:val="20"/>
          <w:szCs w:val="20"/>
          <w:lang w:val="en-GB"/>
        </w:rPr>
      </w:pPr>
      <m:oMath>
        <m:f>
          <m:fPr>
            <m:ctrlPr>
              <w:rPr>
                <w:rFonts w:ascii="Cambria Math" w:eastAsiaTheme="minorHAnsi" w:hAnsi="Cambria Math"/>
                <w:i/>
                <w:sz w:val="20"/>
                <w:szCs w:val="20"/>
                <w:lang w:val="en-GB"/>
              </w:rPr>
            </m:ctrlPr>
          </m:fPr>
          <m:num>
            <m:sSub>
              <m:sSubPr>
                <m:ctrlPr>
                  <w:rPr>
                    <w:rFonts w:ascii="Cambria Math" w:eastAsiaTheme="minorHAnsi" w:hAnsi="Cambria Math"/>
                    <w:i/>
                    <w:sz w:val="20"/>
                    <w:szCs w:val="20"/>
                    <w:lang w:val="en-GB"/>
                  </w:rPr>
                </m:ctrlPr>
              </m:sSubPr>
              <m:e>
                <m:r>
                  <w:rPr>
                    <w:rFonts w:ascii="Cambria Math" w:hAnsi="Cambria Math"/>
                    <w:sz w:val="20"/>
                    <w:szCs w:val="20"/>
                    <w:lang w:val="en-GB"/>
                  </w:rPr>
                  <m:t>I</m:t>
                </m:r>
              </m:e>
              <m:sub>
                <m:r>
                  <w:rPr>
                    <w:rFonts w:ascii="Cambria Math" w:hAnsi="Cambria Math"/>
                    <w:sz w:val="20"/>
                    <w:szCs w:val="20"/>
                    <w:lang w:val="en-GB"/>
                  </w:rPr>
                  <m:t>SELEC</m:t>
                </m:r>
              </m:sub>
            </m:sSub>
          </m:num>
          <m:den>
            <m:r>
              <w:rPr>
                <w:rFonts w:ascii="Cambria Math" w:hAnsi="Cambria Math"/>
                <w:sz w:val="20"/>
                <w:szCs w:val="20"/>
                <w:lang w:val="en-GB"/>
              </w:rPr>
              <m:t>N</m:t>
            </m:r>
          </m:den>
        </m:f>
        <m:r>
          <w:rPr>
            <w:rFonts w:ascii="Cambria Math" w:hAnsi="Cambria Math"/>
            <w:sz w:val="20"/>
            <w:szCs w:val="20"/>
            <w:lang w:val="en-GB"/>
          </w:rPr>
          <m:t>≤</m:t>
        </m:r>
        <m:sSub>
          <m:sSubPr>
            <m:ctrlPr>
              <w:rPr>
                <w:rFonts w:ascii="Cambria Math" w:eastAsiaTheme="minorHAnsi" w:hAnsi="Cambria Math"/>
                <w:i/>
                <w:sz w:val="20"/>
                <w:szCs w:val="20"/>
                <w:lang w:val="en-GB"/>
              </w:rPr>
            </m:ctrlPr>
          </m:sSubPr>
          <m:e>
            <m:d>
              <m:dPr>
                <m:ctrlPr>
                  <w:rPr>
                    <w:rFonts w:ascii="Cambria Math" w:eastAsiaTheme="minorHAnsi" w:hAnsi="Cambria Math"/>
                    <w:i/>
                    <w:sz w:val="20"/>
                    <w:szCs w:val="20"/>
                    <w:lang w:val="en-GB"/>
                  </w:rPr>
                </m:ctrlPr>
              </m:dPr>
              <m:e>
                <m:f>
                  <m:fPr>
                    <m:ctrlPr>
                      <w:rPr>
                        <w:rFonts w:ascii="Cambria Math" w:eastAsiaTheme="minorHAnsi" w:hAnsi="Cambria Math"/>
                        <w:i/>
                        <w:sz w:val="20"/>
                        <w:szCs w:val="20"/>
                        <w:lang w:val="en-GB"/>
                      </w:rPr>
                    </m:ctrlPr>
                  </m:fPr>
                  <m:num>
                    <m:r>
                      <w:rPr>
                        <w:rFonts w:ascii="Cambria Math" w:hAnsi="Cambria Math"/>
                        <w:sz w:val="20"/>
                        <w:szCs w:val="20"/>
                        <w:lang w:val="en-GB"/>
                      </w:rPr>
                      <m:t>I</m:t>
                    </m:r>
                  </m:num>
                  <m:den>
                    <m:r>
                      <w:rPr>
                        <w:rFonts w:ascii="Cambria Math" w:hAnsi="Cambria Math"/>
                        <w:sz w:val="20"/>
                        <w:szCs w:val="20"/>
                        <w:lang w:val="en-GB"/>
                      </w:rPr>
                      <m:t>N</m:t>
                    </m:r>
                  </m:den>
                </m:f>
              </m:e>
            </m:d>
          </m:e>
          <m:sub>
            <m:r>
              <w:rPr>
                <w:rFonts w:ascii="Cambria Math" w:hAnsi="Cambria Math"/>
                <w:sz w:val="20"/>
                <w:szCs w:val="20"/>
                <w:lang w:val="en-GB"/>
              </w:rPr>
              <m:t>MAX</m:t>
            </m:r>
          </m:sub>
        </m:sSub>
      </m:oMath>
    </w:p>
    <w:p w:rsidR="007F3783" w:rsidRPr="00364139" w:rsidRDefault="007F3783" w:rsidP="0087796A">
      <w:pPr>
        <w:pStyle w:val="ListParagraph"/>
        <w:ind w:left="0"/>
        <w:jc w:val="center"/>
        <w:rPr>
          <w:rFonts w:eastAsiaTheme="minorEastAsia"/>
          <w:sz w:val="20"/>
          <w:szCs w:val="20"/>
          <w:lang w:val="en-GB"/>
        </w:rPr>
      </w:pPr>
    </w:p>
    <w:p w:rsidR="007F3783" w:rsidRPr="00364139" w:rsidRDefault="00BF1777" w:rsidP="0087796A">
      <w:pPr>
        <w:pStyle w:val="ListParagraph"/>
        <w:numPr>
          <w:ilvl w:val="0"/>
          <w:numId w:val="41"/>
        </w:numPr>
        <w:spacing w:after="0"/>
        <w:ind w:left="0" w:firstLine="0"/>
        <w:contextualSpacing/>
        <w:jc w:val="center"/>
        <w:rPr>
          <w:rFonts w:eastAsiaTheme="minorEastAsia"/>
          <w:sz w:val="20"/>
          <w:szCs w:val="20"/>
          <w:lang w:val="en-GB"/>
        </w:rPr>
      </w:pPr>
      <m:oMath>
        <m:sSub>
          <m:sSubPr>
            <m:ctrlPr>
              <w:rPr>
                <w:rFonts w:ascii="Cambria Math" w:eastAsiaTheme="minorHAnsi" w:hAnsi="Cambria Math"/>
                <w:i/>
                <w:sz w:val="20"/>
                <w:szCs w:val="20"/>
                <w:lang w:val="en-GB"/>
              </w:rPr>
            </m:ctrlPr>
          </m:sSubPr>
          <m:e>
            <m:r>
              <w:rPr>
                <w:rFonts w:ascii="Cambria Math" w:hAnsi="Cambria Math"/>
                <w:sz w:val="20"/>
                <w:szCs w:val="20"/>
                <w:lang w:val="en-GB"/>
              </w:rPr>
              <m:t>I</m:t>
            </m:r>
          </m:e>
          <m:sub>
            <m:r>
              <w:rPr>
                <w:rFonts w:ascii="Cambria Math" w:hAnsi="Cambria Math"/>
                <w:sz w:val="20"/>
                <w:szCs w:val="20"/>
                <w:lang w:val="en-GB"/>
              </w:rPr>
              <m:t>BLOC</m:t>
            </m:r>
          </m:sub>
        </m:sSub>
        <m:r>
          <w:rPr>
            <w:rFonts w:ascii="Cambria Math" w:hAnsi="Cambria Math"/>
            <w:sz w:val="20"/>
            <w:szCs w:val="20"/>
            <w:lang w:val="en-GB"/>
          </w:rPr>
          <m:t>≤</m:t>
        </m:r>
        <m:sSub>
          <m:sSubPr>
            <m:ctrlPr>
              <w:rPr>
                <w:rFonts w:ascii="Cambria Math" w:eastAsiaTheme="minorHAnsi" w:hAnsi="Cambria Math"/>
                <w:i/>
                <w:sz w:val="20"/>
                <w:szCs w:val="20"/>
                <w:lang w:val="en-GB"/>
              </w:rPr>
            </m:ctrlPr>
          </m:sSubPr>
          <m:e>
            <m:r>
              <w:rPr>
                <w:rFonts w:ascii="Cambria Math" w:hAnsi="Cambria Math"/>
                <w:sz w:val="20"/>
                <w:szCs w:val="20"/>
                <w:lang w:val="en-GB"/>
              </w:rPr>
              <m:t>I</m:t>
            </m:r>
          </m:e>
          <m:sub>
            <m:r>
              <w:rPr>
                <w:rFonts w:ascii="Cambria Math" w:hAnsi="Cambria Math"/>
                <w:sz w:val="20"/>
                <w:szCs w:val="20"/>
                <w:lang w:val="en-GB"/>
              </w:rPr>
              <m:t>BLOC-MAX</m:t>
            </m:r>
          </m:sub>
        </m:sSub>
      </m:oMath>
    </w:p>
    <w:p w:rsidR="007F3783" w:rsidRPr="00364139" w:rsidRDefault="007F3783" w:rsidP="007F3783">
      <w:pPr>
        <w:pStyle w:val="ListParagraph"/>
        <w:rPr>
          <w:rFonts w:eastAsiaTheme="minorEastAsia"/>
          <w:sz w:val="20"/>
          <w:szCs w:val="20"/>
          <w:lang w:val="en-GB"/>
        </w:rPr>
      </w:pPr>
    </w:p>
    <w:p w:rsidR="007F3783" w:rsidRPr="00364139" w:rsidRDefault="00BF1777" w:rsidP="003D76D2">
      <w:pPr>
        <w:pStyle w:val="ECCParBulleted"/>
      </w:pPr>
      <m:oMath>
        <m:sSub>
          <m:sSubPr>
            <m:ctrlPr>
              <w:rPr>
                <w:rFonts w:ascii="Cambria Math" w:eastAsiaTheme="minorHAnsi" w:hAnsi="Cambria Math"/>
                <w:i/>
              </w:rPr>
            </m:ctrlPr>
          </m:sSubPr>
          <m:e>
            <m:d>
              <m:dPr>
                <m:ctrlPr>
                  <w:rPr>
                    <w:rFonts w:ascii="Cambria Math" w:eastAsiaTheme="minorHAnsi" w:hAnsi="Cambria Math"/>
                    <w:i/>
                  </w:rPr>
                </m:ctrlPr>
              </m:dPr>
              <m:e>
                <m:f>
                  <m:fPr>
                    <m:ctrlPr>
                      <w:rPr>
                        <w:rFonts w:ascii="Cambria Math" w:eastAsiaTheme="minorHAnsi" w:hAnsi="Cambria Math"/>
                        <w:i/>
                      </w:rPr>
                    </m:ctrlPr>
                  </m:fPr>
                  <m:num>
                    <m:r>
                      <w:rPr>
                        <w:rFonts w:ascii="Cambria Math" w:hAnsi="Cambria Math"/>
                      </w:rPr>
                      <m:t>I</m:t>
                    </m:r>
                  </m:num>
                  <m:den>
                    <m:r>
                      <w:rPr>
                        <w:rFonts w:ascii="Cambria Math" w:hAnsi="Cambria Math"/>
                      </w:rPr>
                      <m:t>N</m:t>
                    </m:r>
                  </m:den>
                </m:f>
              </m:e>
            </m:d>
          </m:e>
          <m:sub>
            <m:r>
              <w:rPr>
                <w:rFonts w:ascii="Cambria Math" w:hAnsi="Cambria Math"/>
              </w:rPr>
              <m:t>MAX</m:t>
            </m:r>
          </m:sub>
        </m:sSub>
      </m:oMath>
      <w:r w:rsidR="007F3783" w:rsidRPr="00364139">
        <w:t xml:space="preserve"> : </w:t>
      </w:r>
      <w:proofErr w:type="gramStart"/>
      <w:r w:rsidR="000B741C" w:rsidRPr="00364139">
        <w:t>maximum</w:t>
      </w:r>
      <w:proofErr w:type="gramEnd"/>
      <w:r w:rsidR="000B741C" w:rsidRPr="00364139">
        <w:t xml:space="preserve"> allowable </w:t>
      </w:r>
      <w:r w:rsidR="001F4A9D" w:rsidRPr="00364139">
        <w:t>ratio</w:t>
      </w:r>
      <w:r w:rsidR="000B741C" w:rsidRPr="00364139">
        <w:t xml:space="preserve"> interferer signal/noise</w:t>
      </w:r>
      <w:r w:rsidR="0003105D" w:rsidRPr="00364139">
        <w:t xml:space="preserve"> </w:t>
      </w:r>
      <w:r w:rsidR="007F3783" w:rsidRPr="00364139">
        <w:t xml:space="preserve"> (-10 dB). </w:t>
      </w:r>
      <w:r w:rsidR="000B741C" w:rsidRPr="00364139">
        <w:t xml:space="preserve">The maximum intereferer signal can be calculated when noise level is defined: </w:t>
      </w:r>
      <w:r w:rsidR="007F3783" w:rsidRPr="00364139">
        <w:rPr>
          <w:i/>
        </w:rPr>
        <w:t>I</w:t>
      </w:r>
      <w:r w:rsidR="007F3783" w:rsidRPr="00364139">
        <w:rPr>
          <w:i/>
          <w:vertAlign w:val="subscript"/>
        </w:rPr>
        <w:t>MAX</w:t>
      </w:r>
      <w:r w:rsidR="007F3783" w:rsidRPr="00364139">
        <w:rPr>
          <w:i/>
        </w:rPr>
        <w:t>=N+</w:t>
      </w:r>
      <m:oMath>
        <m:sSub>
          <m:sSubPr>
            <m:ctrlPr>
              <w:rPr>
                <w:rFonts w:ascii="Cambria Math" w:eastAsiaTheme="minorHAnsi" w:hAnsi="Cambria Math"/>
                <w:i/>
              </w:rPr>
            </m:ctrlPr>
          </m:sSubPr>
          <m:e>
            <m:d>
              <m:dPr>
                <m:ctrlPr>
                  <w:rPr>
                    <w:rFonts w:ascii="Cambria Math" w:eastAsiaTheme="minorHAnsi" w:hAnsi="Cambria Math"/>
                    <w:i/>
                  </w:rPr>
                </m:ctrlPr>
              </m:dPr>
              <m:e>
                <m:f>
                  <m:fPr>
                    <m:ctrlPr>
                      <w:rPr>
                        <w:rFonts w:ascii="Cambria Math" w:eastAsiaTheme="minorHAnsi" w:hAnsi="Cambria Math"/>
                        <w:i/>
                      </w:rPr>
                    </m:ctrlPr>
                  </m:fPr>
                  <m:num>
                    <m:r>
                      <w:rPr>
                        <w:rFonts w:ascii="Cambria Math" w:hAnsi="Cambria Math"/>
                      </w:rPr>
                      <m:t>I</m:t>
                    </m:r>
                  </m:num>
                  <m:den>
                    <m:r>
                      <w:rPr>
                        <w:rFonts w:ascii="Cambria Math" w:hAnsi="Cambria Math"/>
                      </w:rPr>
                      <m:t>N</m:t>
                    </m:r>
                  </m:den>
                </m:f>
              </m:e>
            </m:d>
          </m:e>
          <m:sub>
            <m:r>
              <w:rPr>
                <w:rFonts w:ascii="Cambria Math" w:hAnsi="Cambria Math"/>
              </w:rPr>
              <m:t>MAX</m:t>
            </m:r>
          </m:sub>
        </m:sSub>
      </m:oMath>
    </w:p>
    <w:p w:rsidR="007F3783" w:rsidRPr="00364139" w:rsidRDefault="007F3783" w:rsidP="003D76D2">
      <w:pPr>
        <w:pStyle w:val="ECCParBulleted"/>
      </w:pPr>
      <w:r w:rsidRPr="00364139">
        <w:rPr>
          <w:i/>
        </w:rPr>
        <w:t>N</w:t>
      </w:r>
      <w:r w:rsidRPr="00364139">
        <w:t xml:space="preserve"> : </w:t>
      </w:r>
      <w:r w:rsidR="000B741C" w:rsidRPr="00364139">
        <w:t xml:space="preserve">noise level of radar reciver </w:t>
      </w:r>
      <w:r w:rsidRPr="00364139">
        <w:t>(</w:t>
      </w:r>
      <w:r w:rsidRPr="00364139">
        <w:rPr>
          <w:i/>
        </w:rPr>
        <w:t>N=KTBF</w:t>
      </w:r>
      <w:r w:rsidRPr="00364139">
        <w:t>)</w:t>
      </w:r>
    </w:p>
    <w:p w:rsidR="007F3783" w:rsidRPr="00364139" w:rsidRDefault="0087796A" w:rsidP="003D76D2">
      <w:pPr>
        <w:pStyle w:val="ECCParBulleted"/>
      </w:pPr>
      <w:r w:rsidRPr="00364139">
        <w:rPr>
          <w:i/>
        </w:rPr>
        <w:t>e.i.r.p.</w:t>
      </w:r>
      <w:r w:rsidR="007F3783" w:rsidRPr="00364139">
        <w:rPr>
          <w:i/>
          <w:vertAlign w:val="subscript"/>
        </w:rPr>
        <w:t>int</w:t>
      </w:r>
      <w:r w:rsidR="007F3783" w:rsidRPr="00364139">
        <w:rPr>
          <w:vertAlign w:val="subscript"/>
        </w:rPr>
        <w:t> </w:t>
      </w:r>
      <w:r w:rsidR="007F3783" w:rsidRPr="00364139">
        <w:t xml:space="preserve">: </w:t>
      </w:r>
      <w:r w:rsidR="000B741C" w:rsidRPr="00364139">
        <w:t>e.i.r.p. of interferer in the radar receiver direction</w:t>
      </w:r>
    </w:p>
    <w:p w:rsidR="007F3783" w:rsidRPr="00364139" w:rsidRDefault="007F3783" w:rsidP="003D76D2">
      <w:pPr>
        <w:pStyle w:val="ECCParBulleted"/>
      </w:pPr>
      <w:r w:rsidRPr="00364139">
        <w:rPr>
          <w:i/>
        </w:rPr>
        <w:t>OOB</w:t>
      </w:r>
      <w:r w:rsidRPr="00364139">
        <w:rPr>
          <w:i/>
          <w:vertAlign w:val="subscript"/>
        </w:rPr>
        <w:t>int</w:t>
      </w:r>
      <w:r w:rsidRPr="00364139">
        <w:rPr>
          <w:vertAlign w:val="subscript"/>
        </w:rPr>
        <w:t> </w:t>
      </w:r>
      <w:r w:rsidRPr="00364139">
        <w:t xml:space="preserve">: </w:t>
      </w:r>
      <w:r w:rsidR="000B741C" w:rsidRPr="00364139">
        <w:t>e.i.r.p. of interferer out of band emissions in the radar receiver direction</w:t>
      </w:r>
    </w:p>
    <w:p w:rsidR="007F3783" w:rsidRPr="00364139" w:rsidRDefault="007F3783" w:rsidP="003D76D2">
      <w:pPr>
        <w:pStyle w:val="ECCParBulleted"/>
      </w:pPr>
      <w:proofErr w:type="gramStart"/>
      <w:r w:rsidRPr="00364139">
        <w:t>I</w:t>
      </w:r>
      <w:r w:rsidRPr="00364139">
        <w:rPr>
          <w:vertAlign w:val="subscript"/>
        </w:rPr>
        <w:t>INB</w:t>
      </w:r>
      <w:r w:rsidRPr="00364139">
        <w:t> :</w:t>
      </w:r>
      <w:proofErr w:type="gramEnd"/>
      <w:r w:rsidRPr="00364139">
        <w:t xml:space="preserve"> </w:t>
      </w:r>
      <w:r w:rsidR="000B741C" w:rsidRPr="00364139">
        <w:t>Inband interferer power</w:t>
      </w:r>
      <w:r w:rsidRPr="00364139">
        <w:t xml:space="preserve">. </w:t>
      </w:r>
      <w:r w:rsidRPr="00364139">
        <w:rPr>
          <w:i/>
        </w:rPr>
        <w:t>I</w:t>
      </w:r>
      <w:r w:rsidRPr="00364139">
        <w:rPr>
          <w:i/>
          <w:vertAlign w:val="subscript"/>
        </w:rPr>
        <w:t>INB</w:t>
      </w:r>
      <w:r w:rsidRPr="00364139">
        <w:rPr>
          <w:i/>
        </w:rPr>
        <w:t>=OOB</w:t>
      </w:r>
      <w:r w:rsidRPr="00364139">
        <w:rPr>
          <w:i/>
          <w:vertAlign w:val="subscript"/>
        </w:rPr>
        <w:t>int</w:t>
      </w:r>
      <w:r w:rsidRPr="00364139">
        <w:rPr>
          <w:i/>
        </w:rPr>
        <w:t>+G</w:t>
      </w:r>
      <w:r w:rsidRPr="00364139">
        <w:rPr>
          <w:i/>
          <w:vertAlign w:val="subscript"/>
        </w:rPr>
        <w:t>rx</w:t>
      </w:r>
      <w:r w:rsidRPr="00364139">
        <w:rPr>
          <w:i/>
          <w:vertAlign w:val="superscript"/>
        </w:rPr>
        <w:t>RADAR</w:t>
      </w:r>
      <w:r w:rsidRPr="00364139">
        <w:rPr>
          <w:i/>
        </w:rPr>
        <w:t>-P</w:t>
      </w:r>
      <w:r w:rsidRPr="00364139">
        <w:rPr>
          <w:i/>
          <w:vertAlign w:val="subscript"/>
        </w:rPr>
        <w:t>Loss</w:t>
      </w:r>
    </w:p>
    <w:p w:rsidR="007F3783" w:rsidRPr="00364139" w:rsidRDefault="007F3783" w:rsidP="003D76D2">
      <w:pPr>
        <w:pStyle w:val="ECCParBulleted"/>
      </w:pPr>
      <w:proofErr w:type="gramStart"/>
      <w:r w:rsidRPr="00364139">
        <w:rPr>
          <w:i/>
        </w:rPr>
        <w:t>I</w:t>
      </w:r>
      <w:r w:rsidRPr="00364139">
        <w:rPr>
          <w:i/>
          <w:vertAlign w:val="subscript"/>
        </w:rPr>
        <w:t>SELEC</w:t>
      </w:r>
      <w:r w:rsidRPr="00364139">
        <w:rPr>
          <w:vertAlign w:val="subscript"/>
        </w:rPr>
        <w:t> </w:t>
      </w:r>
      <w:r w:rsidRPr="00364139">
        <w:t>:</w:t>
      </w:r>
      <w:proofErr w:type="gramEnd"/>
      <w:r w:rsidRPr="00364139">
        <w:t xml:space="preserve"> </w:t>
      </w:r>
      <w:r w:rsidR="001F4A9D" w:rsidRPr="00364139">
        <w:t xml:space="preserve">Interferer power </w:t>
      </w:r>
      <w:r w:rsidR="00C736EA" w:rsidRPr="00364139">
        <w:t>considering the selectivity of radar receiver</w:t>
      </w:r>
      <w:r w:rsidRPr="00364139">
        <w:t xml:space="preserve">. </w:t>
      </w:r>
      <w:r w:rsidRPr="00364139">
        <w:rPr>
          <w:i/>
        </w:rPr>
        <w:t>I</w:t>
      </w:r>
      <w:r w:rsidRPr="00364139">
        <w:rPr>
          <w:i/>
          <w:vertAlign w:val="subscript"/>
        </w:rPr>
        <w:t>SELEC</w:t>
      </w:r>
      <w:r w:rsidRPr="00364139">
        <w:rPr>
          <w:i/>
        </w:rPr>
        <w:t>=</w:t>
      </w:r>
      <w:r w:rsidR="007F7C0D" w:rsidRPr="00364139">
        <w:rPr>
          <w:i/>
        </w:rPr>
        <w:t>e.i.r.p.</w:t>
      </w:r>
      <w:r w:rsidRPr="00364139">
        <w:rPr>
          <w:i/>
          <w:vertAlign w:val="subscript"/>
        </w:rPr>
        <w:t>int</w:t>
      </w:r>
      <w:r w:rsidRPr="00364139">
        <w:rPr>
          <w:i/>
        </w:rPr>
        <w:t>+G</w:t>
      </w:r>
      <w:r w:rsidRPr="00364139">
        <w:rPr>
          <w:i/>
          <w:vertAlign w:val="subscript"/>
        </w:rPr>
        <w:t>rx</w:t>
      </w:r>
      <w:r w:rsidRPr="00364139">
        <w:rPr>
          <w:i/>
          <w:vertAlign w:val="superscript"/>
        </w:rPr>
        <w:t>RADAR</w:t>
      </w:r>
      <w:r w:rsidRPr="00364139">
        <w:rPr>
          <w:i/>
        </w:rPr>
        <w:t>+S-P</w:t>
      </w:r>
      <w:r w:rsidRPr="00364139">
        <w:rPr>
          <w:i/>
          <w:vertAlign w:val="subscript"/>
        </w:rPr>
        <w:t>Loss</w:t>
      </w:r>
    </w:p>
    <w:p w:rsidR="007F3783" w:rsidRPr="00364139" w:rsidRDefault="007F3783" w:rsidP="003D76D2">
      <w:pPr>
        <w:pStyle w:val="ECCParBulleted"/>
      </w:pPr>
      <w:r w:rsidRPr="00364139">
        <w:rPr>
          <w:i/>
        </w:rPr>
        <w:t>I</w:t>
      </w:r>
      <w:r w:rsidRPr="00364139">
        <w:rPr>
          <w:i/>
          <w:vertAlign w:val="subscript"/>
        </w:rPr>
        <w:t>BLOC-</w:t>
      </w:r>
      <w:proofErr w:type="gramStart"/>
      <w:r w:rsidRPr="00364139">
        <w:rPr>
          <w:i/>
          <w:vertAlign w:val="subscript"/>
        </w:rPr>
        <w:t>max</w:t>
      </w:r>
      <w:r w:rsidRPr="00364139">
        <w:rPr>
          <w:vertAlign w:val="subscript"/>
        </w:rPr>
        <w:t> </w:t>
      </w:r>
      <w:r w:rsidRPr="00364139">
        <w:t>:</w:t>
      </w:r>
      <w:proofErr w:type="gramEnd"/>
      <w:r w:rsidRPr="00364139">
        <w:t xml:space="preserve"> </w:t>
      </w:r>
      <w:r w:rsidR="001F4A9D" w:rsidRPr="00364139">
        <w:t xml:space="preserve">Maximum out of band interferer power to enforce </w:t>
      </w:r>
      <w:r w:rsidR="00C736EA" w:rsidRPr="00364139">
        <w:t>the radar blocking level</w:t>
      </w:r>
      <w:r w:rsidRPr="00364139">
        <w:t xml:space="preserve">. </w:t>
      </w:r>
    </w:p>
    <w:p w:rsidR="007F3783" w:rsidRPr="00364139" w:rsidRDefault="007F3783" w:rsidP="003D76D2">
      <w:pPr>
        <w:pStyle w:val="ECCParBulleted"/>
      </w:pPr>
      <w:proofErr w:type="gramStart"/>
      <w:r w:rsidRPr="00364139">
        <w:rPr>
          <w:i/>
        </w:rPr>
        <w:t>I</w:t>
      </w:r>
      <w:r w:rsidRPr="00364139">
        <w:rPr>
          <w:i/>
          <w:vertAlign w:val="subscript"/>
        </w:rPr>
        <w:t>BLOC</w:t>
      </w:r>
      <w:r w:rsidRPr="00364139">
        <w:rPr>
          <w:vertAlign w:val="subscript"/>
        </w:rPr>
        <w:t> </w:t>
      </w:r>
      <w:r w:rsidRPr="00364139">
        <w:t>:</w:t>
      </w:r>
      <w:proofErr w:type="gramEnd"/>
      <w:r w:rsidRPr="00364139">
        <w:t xml:space="preserve"> </w:t>
      </w:r>
      <w:r w:rsidR="00C736EA" w:rsidRPr="00364139">
        <w:t>Out of band interferer power in the radar receiver bandwidth</w:t>
      </w:r>
      <w:r w:rsidRPr="00364139">
        <w:t xml:space="preserve">. </w:t>
      </w:r>
      <w:r w:rsidRPr="00364139">
        <w:rPr>
          <w:i/>
        </w:rPr>
        <w:t>I</w:t>
      </w:r>
      <w:r w:rsidRPr="00364139">
        <w:rPr>
          <w:i/>
          <w:vertAlign w:val="subscript"/>
        </w:rPr>
        <w:t>BLOC</w:t>
      </w:r>
      <w:r w:rsidRPr="00364139">
        <w:rPr>
          <w:i/>
        </w:rPr>
        <w:t>=</w:t>
      </w:r>
      <w:r w:rsidR="00C736EA" w:rsidRPr="00364139">
        <w:rPr>
          <w:i/>
        </w:rPr>
        <w:t>OOB</w:t>
      </w:r>
      <w:r w:rsidRPr="00364139">
        <w:rPr>
          <w:i/>
          <w:vertAlign w:val="subscript"/>
        </w:rPr>
        <w:t>int</w:t>
      </w:r>
      <w:r w:rsidRPr="00364139">
        <w:rPr>
          <w:i/>
        </w:rPr>
        <w:t>+G</w:t>
      </w:r>
      <w:r w:rsidRPr="00364139">
        <w:rPr>
          <w:i/>
          <w:vertAlign w:val="subscript"/>
        </w:rPr>
        <w:t>rx</w:t>
      </w:r>
      <w:r w:rsidRPr="00364139">
        <w:rPr>
          <w:i/>
          <w:vertAlign w:val="superscript"/>
        </w:rPr>
        <w:t>RADAR</w:t>
      </w:r>
      <w:r w:rsidRPr="00364139">
        <w:rPr>
          <w:i/>
        </w:rPr>
        <w:t>-P</w:t>
      </w:r>
      <w:r w:rsidRPr="00364139">
        <w:rPr>
          <w:i/>
          <w:vertAlign w:val="subscript"/>
        </w:rPr>
        <w:t>Loss</w:t>
      </w:r>
    </w:p>
    <w:p w:rsidR="007F3783" w:rsidRPr="00364139" w:rsidRDefault="007F3783" w:rsidP="003D76D2">
      <w:pPr>
        <w:pStyle w:val="ECCParBulleted"/>
      </w:pPr>
      <w:r w:rsidRPr="00364139">
        <w:rPr>
          <w:i/>
        </w:rPr>
        <w:t>S</w:t>
      </w:r>
      <w:r w:rsidRPr="00364139">
        <w:t xml:space="preserve"> : </w:t>
      </w:r>
      <w:r w:rsidR="00C736EA" w:rsidRPr="00364139">
        <w:t xml:space="preserve">selectivity of radar receiver </w:t>
      </w:r>
    </w:p>
    <w:p w:rsidR="00A22A21" w:rsidRPr="00364139" w:rsidRDefault="00A22A21" w:rsidP="007F3783">
      <w:pPr>
        <w:rPr>
          <w:rFonts w:cs="Arial"/>
          <w:szCs w:val="20"/>
          <w:lang w:val="en-GB"/>
        </w:rPr>
      </w:pPr>
    </w:p>
    <w:p w:rsidR="007F3783" w:rsidRPr="00364139" w:rsidRDefault="000B741C" w:rsidP="00914D81">
      <w:pPr>
        <w:keepNext/>
        <w:rPr>
          <w:rFonts w:cs="Arial"/>
          <w:szCs w:val="20"/>
          <w:lang w:val="en-GB"/>
        </w:rPr>
      </w:pPr>
      <w:proofErr w:type="gramStart"/>
      <w:r w:rsidRPr="00364139">
        <w:rPr>
          <w:rFonts w:cs="Arial"/>
          <w:szCs w:val="20"/>
          <w:lang w:val="en-GB"/>
        </w:rPr>
        <w:lastRenderedPageBreak/>
        <w:t>Following numerical example</w:t>
      </w:r>
      <w:r w:rsidR="007F3783" w:rsidRPr="00364139">
        <w:rPr>
          <w:rFonts w:cs="Arial"/>
          <w:szCs w:val="20"/>
          <w:lang w:val="en-GB"/>
        </w:rPr>
        <w:t>.</w:t>
      </w:r>
      <w:proofErr w:type="gramEnd"/>
    </w:p>
    <w:p w:rsidR="00B510EF" w:rsidRPr="00364139" w:rsidRDefault="00B510EF" w:rsidP="00914D81">
      <w:pPr>
        <w:pStyle w:val="ECCParagraph"/>
        <w:keepNext/>
        <w:rPr>
          <w:rFonts w:cs="Arial"/>
          <w:u w:val="single"/>
        </w:rPr>
      </w:pPr>
    </w:p>
    <w:p w:rsidR="00F02586" w:rsidRPr="00364139" w:rsidRDefault="00F02586" w:rsidP="00914D81">
      <w:pPr>
        <w:pStyle w:val="ECCParagraph"/>
        <w:keepNext/>
        <w:rPr>
          <w:rFonts w:cs="Arial"/>
          <w:u w:val="single"/>
        </w:rPr>
      </w:pPr>
      <w:r w:rsidRPr="00364139">
        <w:rPr>
          <w:rFonts w:cs="Arial"/>
          <w:u w:val="single"/>
        </w:rPr>
        <w:t>Blocking</w:t>
      </w:r>
    </w:p>
    <w:p w:rsidR="007F3783" w:rsidRPr="00364139" w:rsidRDefault="009672D8" w:rsidP="007F3783">
      <w:pPr>
        <w:spacing w:after="60"/>
        <w:rPr>
          <w:rFonts w:cs="Arial"/>
          <w:szCs w:val="20"/>
          <w:lang w:val="en-GB"/>
        </w:rPr>
      </w:pPr>
      <w:r w:rsidRPr="00364139">
        <w:rPr>
          <w:rFonts w:cs="Arial"/>
          <w:szCs w:val="20"/>
          <w:lang w:val="en-GB"/>
        </w:rPr>
        <w:t xml:space="preserve">Minimum required propagation between radar and PMSE is </w:t>
      </w:r>
      <w:r w:rsidR="00F81B02" w:rsidRPr="00364139">
        <w:rPr>
          <w:rFonts w:cs="Arial"/>
          <w:szCs w:val="20"/>
          <w:lang w:val="en-GB"/>
        </w:rPr>
        <w:t>solved by</w:t>
      </w:r>
      <w:r w:rsidRPr="00364139">
        <w:rPr>
          <w:rFonts w:cs="Arial"/>
          <w:szCs w:val="20"/>
          <w:lang w:val="en-GB"/>
        </w:rPr>
        <w:t xml:space="preserve"> the formula</w:t>
      </w:r>
      <w:r w:rsidR="007F3783" w:rsidRPr="00364139">
        <w:rPr>
          <w:rFonts w:cs="Arial"/>
          <w:szCs w:val="20"/>
          <w:lang w:val="en-GB"/>
        </w:rPr>
        <w:t>:</w:t>
      </w:r>
    </w:p>
    <w:p w:rsidR="007F3783" w:rsidRPr="00364139" w:rsidRDefault="007F3783" w:rsidP="007F3783">
      <w:pPr>
        <w:spacing w:after="60"/>
        <w:rPr>
          <w:rFonts w:cs="Arial"/>
          <w:szCs w:val="20"/>
          <w:lang w:val="en-GB"/>
        </w:rPr>
      </w:pPr>
    </w:p>
    <w:p w:rsidR="007F3783" w:rsidRPr="00364139" w:rsidRDefault="007F3783" w:rsidP="007F3783">
      <w:pPr>
        <w:ind w:firstLine="284"/>
        <w:jc w:val="center"/>
        <w:rPr>
          <w:rFonts w:cs="Arial"/>
          <w:szCs w:val="20"/>
          <w:lang w:val="en-GB"/>
        </w:rPr>
      </w:pPr>
      <w:r w:rsidRPr="00364139">
        <w:rPr>
          <w:rFonts w:cs="Arial"/>
          <w:i/>
          <w:szCs w:val="20"/>
          <w:lang w:val="en-GB"/>
        </w:rPr>
        <w:t>P</w:t>
      </w:r>
      <w:r w:rsidRPr="00364139">
        <w:rPr>
          <w:rFonts w:cs="Arial"/>
          <w:i/>
          <w:szCs w:val="20"/>
          <w:vertAlign w:val="subscript"/>
          <w:lang w:val="en-GB"/>
        </w:rPr>
        <w:t>Loss</w:t>
      </w:r>
      <w:r w:rsidRPr="00364139">
        <w:rPr>
          <w:rFonts w:cs="Arial"/>
          <w:szCs w:val="20"/>
          <w:lang w:val="en-GB"/>
        </w:rPr>
        <w:t xml:space="preserve"> = </w:t>
      </w:r>
      <w:r w:rsidR="007F7C0D" w:rsidRPr="00364139">
        <w:rPr>
          <w:rFonts w:cs="Arial"/>
          <w:szCs w:val="20"/>
          <w:lang w:val="en-GB"/>
        </w:rPr>
        <w:t>e.i.r.p.</w:t>
      </w:r>
      <w:r w:rsidRPr="00364139">
        <w:rPr>
          <w:rFonts w:cs="Arial"/>
          <w:i/>
          <w:szCs w:val="20"/>
          <w:vertAlign w:val="subscript"/>
          <w:lang w:val="en-GB"/>
        </w:rPr>
        <w:t>int</w:t>
      </w:r>
      <w:r w:rsidRPr="00364139">
        <w:rPr>
          <w:rFonts w:cs="Arial"/>
          <w:szCs w:val="20"/>
          <w:lang w:val="en-GB"/>
        </w:rPr>
        <w:t xml:space="preserve"> + </w:t>
      </w:r>
      <w:r w:rsidRPr="00364139">
        <w:rPr>
          <w:rFonts w:cs="Arial"/>
          <w:i/>
          <w:szCs w:val="20"/>
          <w:lang w:val="en-GB"/>
        </w:rPr>
        <w:t>G</w:t>
      </w:r>
      <w:r w:rsidRPr="00364139">
        <w:rPr>
          <w:rFonts w:cs="Arial"/>
          <w:i/>
          <w:szCs w:val="20"/>
          <w:vertAlign w:val="subscript"/>
          <w:lang w:val="en-GB"/>
        </w:rPr>
        <w:t>rx</w:t>
      </w:r>
      <w:r w:rsidRPr="00364139">
        <w:rPr>
          <w:rFonts w:cs="Arial"/>
          <w:i/>
          <w:szCs w:val="20"/>
          <w:vertAlign w:val="superscript"/>
          <w:lang w:val="en-GB"/>
        </w:rPr>
        <w:t>RADAR</w:t>
      </w:r>
      <w:r w:rsidRPr="00364139">
        <w:rPr>
          <w:rFonts w:cs="Arial"/>
          <w:szCs w:val="20"/>
          <w:lang w:val="en-GB"/>
        </w:rPr>
        <w:t xml:space="preserve"> – </w:t>
      </w:r>
      <w:r w:rsidRPr="00364139">
        <w:rPr>
          <w:rFonts w:cs="Arial"/>
          <w:i/>
          <w:szCs w:val="20"/>
          <w:lang w:val="en-GB"/>
        </w:rPr>
        <w:t>I</w:t>
      </w:r>
      <w:r w:rsidRPr="00364139">
        <w:rPr>
          <w:rFonts w:cs="Arial"/>
          <w:i/>
          <w:szCs w:val="20"/>
          <w:vertAlign w:val="subscript"/>
          <w:lang w:val="en-GB"/>
        </w:rPr>
        <w:t>BLOC-max</w:t>
      </w:r>
    </w:p>
    <w:p w:rsidR="00AD2122" w:rsidRPr="00364139" w:rsidRDefault="00AD2122" w:rsidP="007F3783">
      <w:pPr>
        <w:ind w:firstLine="284"/>
        <w:jc w:val="center"/>
        <w:rPr>
          <w:rFonts w:cs="Arial"/>
          <w:szCs w:val="20"/>
          <w:lang w:val="en-GB"/>
        </w:rPr>
      </w:pPr>
    </w:p>
    <w:p w:rsidR="009672D8" w:rsidRPr="00364139" w:rsidRDefault="009672D8" w:rsidP="003D76D2">
      <w:pPr>
        <w:pStyle w:val="ECCParBulleted"/>
      </w:pPr>
      <w:r w:rsidRPr="00364139">
        <w:t xml:space="preserve">For </w:t>
      </w:r>
      <w:r w:rsidR="00EF0DA7" w:rsidRPr="00364139">
        <w:t>category</w:t>
      </w:r>
      <w:r w:rsidRPr="00364139">
        <w:t xml:space="preserve"> A PMSE with</w:t>
      </w:r>
    </w:p>
    <w:p w:rsidR="009672D8" w:rsidRPr="00364139" w:rsidRDefault="009672D8" w:rsidP="00AD2122">
      <w:pPr>
        <w:numPr>
          <w:ilvl w:val="1"/>
          <w:numId w:val="9"/>
        </w:numPr>
        <w:spacing w:before="60"/>
        <w:rPr>
          <w:lang w:val="en-GB"/>
        </w:rPr>
      </w:pPr>
      <w:r w:rsidRPr="00364139">
        <w:rPr>
          <w:lang w:val="en-GB"/>
        </w:rPr>
        <w:t>maximum e.i.r.p. of 56</w:t>
      </w:r>
      <w:r w:rsidR="00B510EF" w:rsidRPr="00364139">
        <w:rPr>
          <w:lang w:val="en-GB"/>
        </w:rPr>
        <w:t xml:space="preserve"> </w:t>
      </w:r>
      <w:r w:rsidRPr="00364139">
        <w:rPr>
          <w:lang w:val="en-GB"/>
        </w:rPr>
        <w:t>dBm</w:t>
      </w:r>
    </w:p>
    <w:p w:rsidR="009672D8" w:rsidRPr="00364139" w:rsidRDefault="009672D8" w:rsidP="00AD2122">
      <w:pPr>
        <w:numPr>
          <w:ilvl w:val="1"/>
          <w:numId w:val="9"/>
        </w:numPr>
        <w:spacing w:before="60"/>
        <w:rPr>
          <w:lang w:val="en-GB"/>
        </w:rPr>
      </w:pPr>
      <w:r w:rsidRPr="00364139">
        <w:rPr>
          <w:lang w:val="en-GB"/>
        </w:rPr>
        <w:t>radar antenna gain of 34</w:t>
      </w:r>
      <w:r w:rsidR="00B510EF" w:rsidRPr="00364139">
        <w:rPr>
          <w:lang w:val="en-GB"/>
        </w:rPr>
        <w:t xml:space="preserve"> </w:t>
      </w:r>
      <w:r w:rsidRPr="00364139">
        <w:rPr>
          <w:lang w:val="en-GB"/>
        </w:rPr>
        <w:t>dBi</w:t>
      </w:r>
    </w:p>
    <w:p w:rsidR="009672D8" w:rsidRPr="00364139" w:rsidRDefault="007F3783" w:rsidP="00AD2122">
      <w:pPr>
        <w:numPr>
          <w:ilvl w:val="1"/>
          <w:numId w:val="9"/>
        </w:numPr>
        <w:spacing w:before="60"/>
        <w:rPr>
          <w:lang w:val="en-GB"/>
        </w:rPr>
      </w:pPr>
      <w:r w:rsidRPr="00364139">
        <w:rPr>
          <w:lang w:val="en-GB"/>
        </w:rPr>
        <w:t>IBLOC-max</w:t>
      </w:r>
      <w:r w:rsidR="009672D8" w:rsidRPr="00364139">
        <w:rPr>
          <w:lang w:val="en-GB"/>
        </w:rPr>
        <w:t xml:space="preserve"> of -36</w:t>
      </w:r>
      <w:r w:rsidR="00B510EF" w:rsidRPr="00364139">
        <w:rPr>
          <w:lang w:val="en-GB"/>
        </w:rPr>
        <w:t xml:space="preserve"> </w:t>
      </w:r>
      <w:r w:rsidR="009672D8" w:rsidRPr="00364139">
        <w:rPr>
          <w:lang w:val="en-GB"/>
        </w:rPr>
        <w:t>dBm,</w:t>
      </w:r>
    </w:p>
    <w:p w:rsidR="007F3783" w:rsidRPr="00364139" w:rsidRDefault="007F3783" w:rsidP="00650DD2">
      <w:pPr>
        <w:rPr>
          <w:rFonts w:cs="Arial"/>
          <w:szCs w:val="20"/>
          <w:lang w:val="en-GB"/>
        </w:rPr>
      </w:pPr>
      <w:proofErr w:type="gramStart"/>
      <w:r w:rsidRPr="00364139">
        <w:rPr>
          <w:rFonts w:cs="Arial"/>
          <w:szCs w:val="20"/>
          <w:lang w:val="en-GB" w:eastAsia="de-DE"/>
        </w:rPr>
        <w:t>t</w:t>
      </w:r>
      <w:r w:rsidR="009672D8" w:rsidRPr="00364139">
        <w:rPr>
          <w:rFonts w:cs="Arial"/>
          <w:szCs w:val="20"/>
          <w:lang w:val="en-GB" w:eastAsia="de-DE"/>
        </w:rPr>
        <w:t>hen</w:t>
      </w:r>
      <w:r w:rsidRPr="00364139">
        <w:rPr>
          <w:rFonts w:cs="Arial"/>
          <w:szCs w:val="20"/>
          <w:lang w:val="en-GB" w:eastAsia="de-DE"/>
        </w:rPr>
        <w:t> :</w:t>
      </w:r>
      <w:proofErr w:type="gramEnd"/>
      <w:r w:rsidRPr="00364139">
        <w:rPr>
          <w:rFonts w:cs="Arial"/>
          <w:szCs w:val="20"/>
          <w:lang w:val="en-GB"/>
        </w:rPr>
        <w:t xml:space="preserve">  </w:t>
      </w:r>
      <w:r w:rsidRPr="00364139">
        <w:rPr>
          <w:rFonts w:cs="Arial"/>
          <w:i/>
          <w:szCs w:val="20"/>
          <w:lang w:val="en-GB"/>
        </w:rPr>
        <w:t>P</w:t>
      </w:r>
      <w:r w:rsidRPr="00364139">
        <w:rPr>
          <w:rFonts w:cs="Arial"/>
          <w:i/>
          <w:szCs w:val="20"/>
          <w:vertAlign w:val="subscript"/>
          <w:lang w:val="en-GB"/>
        </w:rPr>
        <w:t>Loss</w:t>
      </w:r>
      <w:r w:rsidRPr="00364139">
        <w:rPr>
          <w:rFonts w:cs="Arial"/>
          <w:szCs w:val="20"/>
          <w:lang w:val="en-GB"/>
        </w:rPr>
        <w:t xml:space="preserve"> = 56 + 34 – (-36) =  126</w:t>
      </w:r>
      <w:r w:rsidR="00B510EF" w:rsidRPr="00364139">
        <w:rPr>
          <w:rFonts w:cs="Arial"/>
          <w:szCs w:val="20"/>
          <w:lang w:val="en-GB"/>
        </w:rPr>
        <w:t xml:space="preserve"> </w:t>
      </w:r>
      <w:r w:rsidRPr="00364139">
        <w:rPr>
          <w:rFonts w:cs="Arial"/>
          <w:szCs w:val="20"/>
          <w:lang w:val="en-GB"/>
        </w:rPr>
        <w:t>dB</w:t>
      </w:r>
    </w:p>
    <w:p w:rsidR="00AD2122" w:rsidRPr="00364139" w:rsidRDefault="00AD2122" w:rsidP="00650DD2">
      <w:pPr>
        <w:rPr>
          <w:szCs w:val="20"/>
          <w:lang w:val="en-GB"/>
        </w:rPr>
      </w:pPr>
    </w:p>
    <w:p w:rsidR="009672D8" w:rsidRPr="00364139" w:rsidRDefault="009672D8" w:rsidP="003D76D2">
      <w:pPr>
        <w:pStyle w:val="ECCParBulleted"/>
      </w:pPr>
      <w:r w:rsidRPr="00364139">
        <w:t xml:space="preserve">For </w:t>
      </w:r>
      <w:r w:rsidR="00EF0DA7" w:rsidRPr="00364139">
        <w:t>category</w:t>
      </w:r>
      <w:r w:rsidRPr="00364139">
        <w:t xml:space="preserve"> B PMSE with</w:t>
      </w:r>
    </w:p>
    <w:p w:rsidR="009672D8" w:rsidRPr="00364139" w:rsidRDefault="009672D8" w:rsidP="00AD2122">
      <w:pPr>
        <w:numPr>
          <w:ilvl w:val="1"/>
          <w:numId w:val="9"/>
        </w:numPr>
        <w:spacing w:before="60"/>
        <w:rPr>
          <w:lang w:val="en-GB"/>
        </w:rPr>
      </w:pPr>
      <w:r w:rsidRPr="00364139">
        <w:rPr>
          <w:lang w:val="en-GB"/>
        </w:rPr>
        <w:t xml:space="preserve">maximum e.i.r.p. </w:t>
      </w:r>
      <w:r w:rsidR="00BA5BC1" w:rsidRPr="00364139">
        <w:rPr>
          <w:lang w:val="en-GB"/>
        </w:rPr>
        <w:t>of 70</w:t>
      </w:r>
      <w:r w:rsidR="00B510EF" w:rsidRPr="00364139">
        <w:rPr>
          <w:lang w:val="en-GB"/>
        </w:rPr>
        <w:t xml:space="preserve"> </w:t>
      </w:r>
      <w:r w:rsidRPr="00364139">
        <w:rPr>
          <w:lang w:val="en-GB"/>
        </w:rPr>
        <w:t>dBm</w:t>
      </w:r>
    </w:p>
    <w:p w:rsidR="009672D8" w:rsidRPr="00364139" w:rsidRDefault="009672D8" w:rsidP="00AD2122">
      <w:pPr>
        <w:numPr>
          <w:ilvl w:val="1"/>
          <w:numId w:val="9"/>
        </w:numPr>
        <w:spacing w:before="60"/>
        <w:rPr>
          <w:lang w:val="en-GB"/>
        </w:rPr>
      </w:pPr>
      <w:r w:rsidRPr="00364139">
        <w:rPr>
          <w:lang w:val="en-GB"/>
        </w:rPr>
        <w:t>radar antenna gain of 34</w:t>
      </w:r>
      <w:r w:rsidR="00B510EF" w:rsidRPr="00364139">
        <w:rPr>
          <w:lang w:val="en-GB"/>
        </w:rPr>
        <w:t xml:space="preserve"> </w:t>
      </w:r>
      <w:r w:rsidRPr="00364139">
        <w:rPr>
          <w:lang w:val="en-GB"/>
        </w:rPr>
        <w:t>dBi</w:t>
      </w:r>
    </w:p>
    <w:p w:rsidR="009672D8" w:rsidRPr="00364139" w:rsidRDefault="009672D8" w:rsidP="00AD2122">
      <w:pPr>
        <w:numPr>
          <w:ilvl w:val="1"/>
          <w:numId w:val="9"/>
        </w:numPr>
        <w:spacing w:before="60"/>
        <w:rPr>
          <w:lang w:val="en-GB"/>
        </w:rPr>
      </w:pPr>
      <w:r w:rsidRPr="00364139">
        <w:rPr>
          <w:lang w:val="en-GB"/>
        </w:rPr>
        <w:t>IBLOC-max of -36</w:t>
      </w:r>
      <w:r w:rsidR="00B510EF" w:rsidRPr="00364139">
        <w:rPr>
          <w:lang w:val="en-GB"/>
        </w:rPr>
        <w:t xml:space="preserve"> </w:t>
      </w:r>
      <w:r w:rsidRPr="00364139">
        <w:rPr>
          <w:lang w:val="en-GB"/>
        </w:rPr>
        <w:t>dBm,</w:t>
      </w:r>
    </w:p>
    <w:p w:rsidR="007F3783" w:rsidRPr="00364139" w:rsidRDefault="009672D8" w:rsidP="00AD2122">
      <w:pPr>
        <w:rPr>
          <w:rFonts w:cs="Arial"/>
          <w:szCs w:val="20"/>
          <w:lang w:val="en-GB"/>
        </w:rPr>
      </w:pPr>
      <w:proofErr w:type="gramStart"/>
      <w:r w:rsidRPr="00364139">
        <w:rPr>
          <w:rFonts w:cs="Arial"/>
          <w:szCs w:val="20"/>
          <w:lang w:val="en-GB" w:eastAsia="de-DE"/>
        </w:rPr>
        <w:t>then :</w:t>
      </w:r>
      <w:proofErr w:type="gramEnd"/>
      <w:r w:rsidRPr="00364139">
        <w:rPr>
          <w:rFonts w:cs="Arial"/>
          <w:szCs w:val="20"/>
          <w:lang w:val="en-GB"/>
        </w:rPr>
        <w:t xml:space="preserve">  </w:t>
      </w:r>
      <w:r w:rsidR="007F3783" w:rsidRPr="00364139">
        <w:rPr>
          <w:rFonts w:cs="Arial"/>
          <w:i/>
          <w:szCs w:val="20"/>
          <w:lang w:val="en-GB"/>
        </w:rPr>
        <w:t>P</w:t>
      </w:r>
      <w:r w:rsidR="007F3783" w:rsidRPr="00364139">
        <w:rPr>
          <w:rFonts w:cs="Arial"/>
          <w:i/>
          <w:szCs w:val="20"/>
          <w:vertAlign w:val="subscript"/>
          <w:lang w:val="en-GB"/>
        </w:rPr>
        <w:t>Loss</w:t>
      </w:r>
      <w:r w:rsidR="007F3783" w:rsidRPr="00364139">
        <w:rPr>
          <w:rFonts w:cs="Arial"/>
          <w:szCs w:val="20"/>
          <w:lang w:val="en-GB"/>
        </w:rPr>
        <w:t xml:space="preserve"> = 70 + 34 – (-36) =  140</w:t>
      </w:r>
      <w:r w:rsidR="00B510EF" w:rsidRPr="00364139">
        <w:rPr>
          <w:rFonts w:cs="Arial"/>
          <w:szCs w:val="20"/>
          <w:lang w:val="en-GB"/>
        </w:rPr>
        <w:t xml:space="preserve"> </w:t>
      </w:r>
      <w:r w:rsidR="007F3783" w:rsidRPr="00364139">
        <w:rPr>
          <w:rFonts w:cs="Arial"/>
          <w:szCs w:val="20"/>
          <w:lang w:val="en-GB"/>
        </w:rPr>
        <w:t xml:space="preserve">dB, </w:t>
      </w:r>
    </w:p>
    <w:p w:rsidR="00AD2122" w:rsidRPr="00364139" w:rsidRDefault="00AD2122" w:rsidP="00AD2122">
      <w:pPr>
        <w:rPr>
          <w:szCs w:val="20"/>
          <w:lang w:val="en-GB"/>
        </w:rPr>
      </w:pPr>
    </w:p>
    <w:p w:rsidR="00BA5BC1" w:rsidRPr="00364139" w:rsidRDefault="00BA5BC1" w:rsidP="003D76D2">
      <w:pPr>
        <w:pStyle w:val="ECCParBulleted"/>
      </w:pPr>
      <w:r w:rsidRPr="00364139">
        <w:t xml:space="preserve">For </w:t>
      </w:r>
      <w:r w:rsidR="00EF0DA7" w:rsidRPr="00364139">
        <w:t>category</w:t>
      </w:r>
      <w:r w:rsidRPr="00364139">
        <w:t xml:space="preserve"> C PMSE with</w:t>
      </w:r>
    </w:p>
    <w:p w:rsidR="00BA5BC1" w:rsidRPr="00364139" w:rsidRDefault="00BA5BC1" w:rsidP="00AD2122">
      <w:pPr>
        <w:numPr>
          <w:ilvl w:val="1"/>
          <w:numId w:val="9"/>
        </w:numPr>
        <w:spacing w:before="60"/>
        <w:rPr>
          <w:lang w:val="en-GB"/>
        </w:rPr>
      </w:pPr>
      <w:r w:rsidRPr="00364139">
        <w:rPr>
          <w:lang w:val="en-GB"/>
        </w:rPr>
        <w:t>maximum e.i.r.p. of 56</w:t>
      </w:r>
      <w:r w:rsidR="00B510EF" w:rsidRPr="00364139">
        <w:rPr>
          <w:lang w:val="en-GB"/>
        </w:rPr>
        <w:t xml:space="preserve"> </w:t>
      </w:r>
      <w:r w:rsidRPr="00364139">
        <w:rPr>
          <w:lang w:val="en-GB"/>
        </w:rPr>
        <w:t>dBm</w:t>
      </w:r>
    </w:p>
    <w:p w:rsidR="00BA5BC1" w:rsidRPr="00364139" w:rsidRDefault="00BA5BC1" w:rsidP="00AD2122">
      <w:pPr>
        <w:numPr>
          <w:ilvl w:val="1"/>
          <w:numId w:val="9"/>
        </w:numPr>
        <w:spacing w:before="60"/>
        <w:rPr>
          <w:lang w:val="en-GB"/>
        </w:rPr>
      </w:pPr>
      <w:r w:rsidRPr="00364139">
        <w:rPr>
          <w:lang w:val="en-GB"/>
        </w:rPr>
        <w:t>radar antenna gain of 34</w:t>
      </w:r>
      <w:r w:rsidR="00B510EF" w:rsidRPr="00364139">
        <w:rPr>
          <w:lang w:val="en-GB"/>
        </w:rPr>
        <w:t xml:space="preserve"> </w:t>
      </w:r>
      <w:r w:rsidRPr="00364139">
        <w:rPr>
          <w:lang w:val="en-GB"/>
        </w:rPr>
        <w:t>dBi</w:t>
      </w:r>
    </w:p>
    <w:p w:rsidR="00BA5BC1" w:rsidRPr="00364139" w:rsidRDefault="00BA5BC1" w:rsidP="00AD2122">
      <w:pPr>
        <w:numPr>
          <w:ilvl w:val="1"/>
          <w:numId w:val="9"/>
        </w:numPr>
        <w:spacing w:before="60"/>
        <w:rPr>
          <w:lang w:val="en-GB"/>
        </w:rPr>
      </w:pPr>
      <w:r w:rsidRPr="00364139">
        <w:rPr>
          <w:lang w:val="en-GB"/>
        </w:rPr>
        <w:t>IBLOC-max of -36</w:t>
      </w:r>
      <w:r w:rsidR="00B510EF" w:rsidRPr="00364139">
        <w:rPr>
          <w:lang w:val="en-GB"/>
        </w:rPr>
        <w:t xml:space="preserve"> </w:t>
      </w:r>
      <w:r w:rsidRPr="00364139">
        <w:rPr>
          <w:lang w:val="en-GB"/>
        </w:rPr>
        <w:t>dBm,</w:t>
      </w:r>
    </w:p>
    <w:p w:rsidR="00BA5BC1" w:rsidRPr="00364139" w:rsidRDefault="00BA5BC1" w:rsidP="00AD2122">
      <w:pPr>
        <w:rPr>
          <w:szCs w:val="20"/>
          <w:lang w:val="en-GB"/>
        </w:rPr>
      </w:pPr>
      <w:proofErr w:type="gramStart"/>
      <w:r w:rsidRPr="00364139">
        <w:rPr>
          <w:rFonts w:cs="Arial"/>
          <w:szCs w:val="20"/>
          <w:lang w:val="en-GB" w:eastAsia="de-DE"/>
        </w:rPr>
        <w:t>then :</w:t>
      </w:r>
      <w:proofErr w:type="gramEnd"/>
      <w:r w:rsidRPr="00364139">
        <w:rPr>
          <w:rFonts w:cs="Arial"/>
          <w:szCs w:val="20"/>
          <w:lang w:val="en-GB"/>
        </w:rPr>
        <w:t xml:space="preserve">  </w:t>
      </w:r>
      <w:r w:rsidRPr="00364139">
        <w:rPr>
          <w:rFonts w:cs="Arial"/>
          <w:i/>
          <w:szCs w:val="20"/>
          <w:lang w:val="en-GB"/>
        </w:rPr>
        <w:t>P</w:t>
      </w:r>
      <w:r w:rsidRPr="00364139">
        <w:rPr>
          <w:rFonts w:cs="Arial"/>
          <w:i/>
          <w:szCs w:val="20"/>
          <w:vertAlign w:val="subscript"/>
          <w:lang w:val="en-GB"/>
        </w:rPr>
        <w:t>Loss</w:t>
      </w:r>
      <w:r w:rsidRPr="00364139">
        <w:rPr>
          <w:rFonts w:cs="Arial"/>
          <w:szCs w:val="20"/>
          <w:lang w:val="en-GB"/>
        </w:rPr>
        <w:t xml:space="preserve"> = 56 + 34 – (-36) =  126</w:t>
      </w:r>
      <w:r w:rsidR="00B510EF" w:rsidRPr="00364139">
        <w:rPr>
          <w:rFonts w:cs="Arial"/>
          <w:szCs w:val="20"/>
          <w:lang w:val="en-GB"/>
        </w:rPr>
        <w:t xml:space="preserve"> </w:t>
      </w:r>
      <w:r w:rsidRPr="00364139">
        <w:rPr>
          <w:rFonts w:cs="Arial"/>
          <w:szCs w:val="20"/>
          <w:lang w:val="en-GB"/>
        </w:rPr>
        <w:t>dB</w:t>
      </w:r>
    </w:p>
    <w:p w:rsidR="00BA5BC1" w:rsidRPr="00364139" w:rsidRDefault="00BA5BC1" w:rsidP="00650DD2">
      <w:pPr>
        <w:ind w:firstLine="644"/>
        <w:rPr>
          <w:lang w:val="en-GB"/>
        </w:rPr>
      </w:pPr>
    </w:p>
    <w:p w:rsidR="00F02586" w:rsidRPr="00364139" w:rsidRDefault="00F02586" w:rsidP="00F02586">
      <w:pPr>
        <w:pStyle w:val="ECCParagraph"/>
        <w:rPr>
          <w:rFonts w:cs="Arial"/>
          <w:u w:val="single"/>
        </w:rPr>
      </w:pPr>
      <w:r w:rsidRPr="00364139">
        <w:rPr>
          <w:rFonts w:cs="Arial"/>
          <w:u w:val="single"/>
        </w:rPr>
        <w:t>Radar desensitization due to spurious video PMSE emission</w:t>
      </w:r>
    </w:p>
    <w:p w:rsidR="00F81B02" w:rsidRPr="00364139" w:rsidRDefault="00F81B02" w:rsidP="00F81B02">
      <w:pPr>
        <w:spacing w:after="60"/>
        <w:rPr>
          <w:rFonts w:cs="Arial"/>
          <w:szCs w:val="20"/>
          <w:lang w:val="en-GB"/>
        </w:rPr>
      </w:pPr>
      <w:r w:rsidRPr="00364139">
        <w:rPr>
          <w:rFonts w:cs="Arial"/>
          <w:szCs w:val="20"/>
          <w:lang w:val="en-GB"/>
        </w:rPr>
        <w:t>Minimum required propagation between radar and PMSE is solved by the formula:</w:t>
      </w:r>
    </w:p>
    <w:p w:rsidR="007F3783" w:rsidRPr="00364139" w:rsidRDefault="007F3783" w:rsidP="007F3783">
      <w:pPr>
        <w:ind w:firstLine="284"/>
        <w:rPr>
          <w:rFonts w:cs="Arial"/>
          <w:i/>
          <w:szCs w:val="20"/>
          <w:lang w:val="en-GB"/>
        </w:rPr>
      </w:pPr>
    </w:p>
    <w:p w:rsidR="007F3783" w:rsidRPr="00364139" w:rsidRDefault="007F3783" w:rsidP="007F3783">
      <w:pPr>
        <w:ind w:firstLine="284"/>
        <w:jc w:val="center"/>
        <w:rPr>
          <w:rFonts w:cs="Arial"/>
          <w:szCs w:val="20"/>
          <w:lang w:val="en-GB"/>
        </w:rPr>
      </w:pPr>
      <w:r w:rsidRPr="00364139">
        <w:rPr>
          <w:rFonts w:cs="Arial"/>
          <w:i/>
          <w:szCs w:val="20"/>
          <w:lang w:val="en-GB"/>
        </w:rPr>
        <w:t>P</w:t>
      </w:r>
      <w:r w:rsidRPr="00364139">
        <w:rPr>
          <w:rFonts w:cs="Arial"/>
          <w:i/>
          <w:szCs w:val="20"/>
          <w:vertAlign w:val="subscript"/>
          <w:lang w:val="en-GB"/>
        </w:rPr>
        <w:t>Loss</w:t>
      </w:r>
      <w:r w:rsidRPr="00364139">
        <w:rPr>
          <w:rFonts w:cs="Arial"/>
          <w:szCs w:val="20"/>
          <w:lang w:val="en-GB"/>
        </w:rPr>
        <w:t xml:space="preserve"> = </w:t>
      </w:r>
      <w:r w:rsidRPr="00364139">
        <w:rPr>
          <w:rFonts w:cs="Arial"/>
          <w:i/>
          <w:szCs w:val="20"/>
          <w:lang w:val="en-GB"/>
        </w:rPr>
        <w:t>OOB</w:t>
      </w:r>
      <w:r w:rsidRPr="00364139">
        <w:rPr>
          <w:rFonts w:cs="Arial"/>
          <w:i/>
          <w:szCs w:val="20"/>
          <w:vertAlign w:val="subscript"/>
          <w:lang w:val="en-GB"/>
        </w:rPr>
        <w:t>int</w:t>
      </w:r>
      <w:proofErr w:type="gramStart"/>
      <w:r w:rsidRPr="00364139">
        <w:rPr>
          <w:rFonts w:cs="Arial"/>
          <w:szCs w:val="20"/>
          <w:vertAlign w:val="subscript"/>
          <w:lang w:val="en-GB"/>
        </w:rPr>
        <w:t> </w:t>
      </w:r>
      <w:r w:rsidRPr="00364139">
        <w:rPr>
          <w:rFonts w:cs="Arial"/>
          <w:szCs w:val="20"/>
          <w:lang w:val="en-GB"/>
        </w:rPr>
        <w:t xml:space="preserve"> +</w:t>
      </w:r>
      <w:proofErr w:type="gramEnd"/>
      <w:r w:rsidRPr="00364139">
        <w:rPr>
          <w:rFonts w:cs="Arial"/>
          <w:szCs w:val="20"/>
          <w:lang w:val="en-GB"/>
        </w:rPr>
        <w:t xml:space="preserve"> </w:t>
      </w:r>
      <w:r w:rsidRPr="00364139">
        <w:rPr>
          <w:rFonts w:cs="Arial"/>
          <w:i/>
          <w:szCs w:val="20"/>
          <w:lang w:val="en-GB"/>
        </w:rPr>
        <w:t>G</w:t>
      </w:r>
      <w:r w:rsidRPr="00364139">
        <w:rPr>
          <w:rFonts w:cs="Arial"/>
          <w:i/>
          <w:szCs w:val="20"/>
          <w:vertAlign w:val="subscript"/>
          <w:lang w:val="en-GB"/>
        </w:rPr>
        <w:t>rx</w:t>
      </w:r>
      <w:r w:rsidRPr="00364139">
        <w:rPr>
          <w:rFonts w:cs="Arial"/>
          <w:i/>
          <w:szCs w:val="20"/>
          <w:vertAlign w:val="superscript"/>
          <w:lang w:val="en-GB"/>
        </w:rPr>
        <w:t>RADAR</w:t>
      </w:r>
      <w:r w:rsidRPr="00364139">
        <w:rPr>
          <w:rFonts w:cs="Arial"/>
          <w:szCs w:val="20"/>
          <w:lang w:val="en-GB"/>
        </w:rPr>
        <w:t xml:space="preserve"> – </w:t>
      </w:r>
      <w:r w:rsidRPr="00364139">
        <w:rPr>
          <w:rFonts w:cs="Arial"/>
          <w:i/>
          <w:szCs w:val="20"/>
          <w:lang w:val="en-GB"/>
        </w:rPr>
        <w:t>I</w:t>
      </w:r>
      <w:r w:rsidRPr="00364139">
        <w:rPr>
          <w:rFonts w:cs="Arial"/>
          <w:i/>
          <w:szCs w:val="20"/>
          <w:vertAlign w:val="subscript"/>
          <w:lang w:val="en-GB"/>
        </w:rPr>
        <w:t>MAX</w:t>
      </w:r>
    </w:p>
    <w:p w:rsidR="007F3783" w:rsidRPr="00364139" w:rsidRDefault="007F3783" w:rsidP="007F3783">
      <w:pPr>
        <w:spacing w:after="60"/>
        <w:rPr>
          <w:rFonts w:cs="Arial"/>
          <w:szCs w:val="20"/>
          <w:lang w:val="en-GB"/>
        </w:rPr>
      </w:pPr>
    </w:p>
    <w:p w:rsidR="00F81B02" w:rsidRPr="00364139" w:rsidRDefault="00F81B02" w:rsidP="003D76D2">
      <w:pPr>
        <w:pStyle w:val="ECCParBulleted"/>
      </w:pPr>
      <w:r w:rsidRPr="00364139">
        <w:t xml:space="preserve">For </w:t>
      </w:r>
      <w:r w:rsidR="00EF0DA7" w:rsidRPr="00364139">
        <w:t>category</w:t>
      </w:r>
      <w:r w:rsidRPr="00364139">
        <w:t xml:space="preserve"> A2 PMSE with</w:t>
      </w:r>
    </w:p>
    <w:p w:rsidR="00F81B02" w:rsidRPr="00364139" w:rsidRDefault="00F81B02" w:rsidP="00AD2122">
      <w:pPr>
        <w:numPr>
          <w:ilvl w:val="1"/>
          <w:numId w:val="9"/>
        </w:numPr>
        <w:spacing w:before="60"/>
        <w:rPr>
          <w:lang w:val="en-GB"/>
        </w:rPr>
      </w:pPr>
      <w:r w:rsidRPr="00364139">
        <w:rPr>
          <w:lang w:val="en-GB"/>
        </w:rPr>
        <w:t>out of band e.i.r.p. of -41 dBW/10MHz</w:t>
      </w:r>
    </w:p>
    <w:p w:rsidR="00F81B02" w:rsidRPr="00364139" w:rsidRDefault="00F81B02" w:rsidP="00AD2122">
      <w:pPr>
        <w:numPr>
          <w:ilvl w:val="1"/>
          <w:numId w:val="9"/>
        </w:numPr>
        <w:spacing w:before="60"/>
        <w:rPr>
          <w:lang w:val="en-GB"/>
        </w:rPr>
      </w:pPr>
      <w:r w:rsidRPr="00364139">
        <w:rPr>
          <w:lang w:val="en-GB"/>
        </w:rPr>
        <w:t>radar antenna gain of 34</w:t>
      </w:r>
      <w:r w:rsidR="00B510EF" w:rsidRPr="00364139">
        <w:rPr>
          <w:lang w:val="en-GB"/>
        </w:rPr>
        <w:t xml:space="preserve"> </w:t>
      </w:r>
      <w:r w:rsidRPr="00364139">
        <w:rPr>
          <w:lang w:val="en-GB"/>
        </w:rPr>
        <w:t>dBi</w:t>
      </w:r>
    </w:p>
    <w:p w:rsidR="00F81B02" w:rsidRPr="00364139" w:rsidRDefault="00F81B02" w:rsidP="00AD2122">
      <w:pPr>
        <w:numPr>
          <w:ilvl w:val="1"/>
          <w:numId w:val="9"/>
        </w:numPr>
        <w:spacing w:before="60"/>
        <w:rPr>
          <w:lang w:val="en-GB"/>
        </w:rPr>
      </w:pPr>
      <w:r w:rsidRPr="00364139">
        <w:rPr>
          <w:lang w:val="en-GB"/>
        </w:rPr>
        <w:t>Imax of -122</w:t>
      </w:r>
      <w:r w:rsidR="00B510EF" w:rsidRPr="00364139">
        <w:rPr>
          <w:lang w:val="en-GB"/>
        </w:rPr>
        <w:t xml:space="preserve"> </w:t>
      </w:r>
      <w:r w:rsidRPr="00364139">
        <w:rPr>
          <w:lang w:val="en-GB"/>
        </w:rPr>
        <w:t>dBm,</w:t>
      </w:r>
    </w:p>
    <w:p w:rsidR="00F81B02" w:rsidRPr="00364139" w:rsidRDefault="00F81B02" w:rsidP="00AD2122">
      <w:pPr>
        <w:rPr>
          <w:szCs w:val="20"/>
          <w:lang w:val="en-GB"/>
        </w:rPr>
      </w:pPr>
      <w:proofErr w:type="gramStart"/>
      <w:r w:rsidRPr="00364139">
        <w:rPr>
          <w:rFonts w:cs="Arial"/>
          <w:szCs w:val="20"/>
          <w:lang w:val="en-GB" w:eastAsia="de-DE"/>
        </w:rPr>
        <w:t>then :</w:t>
      </w:r>
      <w:proofErr w:type="gramEnd"/>
      <w:r w:rsidRPr="00364139">
        <w:rPr>
          <w:rFonts w:cs="Arial"/>
          <w:szCs w:val="20"/>
          <w:lang w:val="en-GB"/>
        </w:rPr>
        <w:t xml:space="preserve">  </w:t>
      </w:r>
      <w:r w:rsidRPr="00364139">
        <w:rPr>
          <w:rFonts w:cs="Arial"/>
          <w:i/>
          <w:szCs w:val="20"/>
          <w:lang w:val="en-GB"/>
        </w:rPr>
        <w:t>P</w:t>
      </w:r>
      <w:r w:rsidRPr="00364139">
        <w:rPr>
          <w:rFonts w:cs="Arial"/>
          <w:i/>
          <w:szCs w:val="20"/>
          <w:vertAlign w:val="subscript"/>
          <w:lang w:val="en-GB"/>
        </w:rPr>
        <w:t>Loss</w:t>
      </w:r>
      <w:r w:rsidRPr="00364139">
        <w:rPr>
          <w:rFonts w:cs="Arial"/>
          <w:szCs w:val="20"/>
          <w:lang w:val="en-GB"/>
        </w:rPr>
        <w:t xml:space="preserve"> = -41 + 10*log10(1/10)+30 + 34 - (-122) = 135</w:t>
      </w:r>
      <w:r w:rsidR="00B510EF" w:rsidRPr="00364139">
        <w:rPr>
          <w:rFonts w:cs="Arial"/>
          <w:szCs w:val="20"/>
          <w:lang w:val="en-GB"/>
        </w:rPr>
        <w:t xml:space="preserve"> </w:t>
      </w:r>
      <w:r w:rsidRPr="00364139">
        <w:rPr>
          <w:rFonts w:cs="Arial"/>
          <w:szCs w:val="20"/>
          <w:lang w:val="en-GB"/>
        </w:rPr>
        <w:t>dB</w:t>
      </w:r>
    </w:p>
    <w:p w:rsidR="00F02586" w:rsidRPr="00364139" w:rsidRDefault="00F02586" w:rsidP="003D76D2">
      <w:pPr>
        <w:pStyle w:val="ECCAnnexheading2"/>
        <w:rPr>
          <w:lang w:val="en-GB"/>
        </w:rPr>
      </w:pPr>
      <w:r w:rsidRPr="00364139">
        <w:rPr>
          <w:lang w:val="en-GB"/>
        </w:rPr>
        <w:t>Link budget</w:t>
      </w:r>
    </w:p>
    <w:p w:rsidR="007F3783" w:rsidRPr="00364139" w:rsidRDefault="00F81B02" w:rsidP="00A117B8">
      <w:pPr>
        <w:pStyle w:val="ECCParagraph"/>
        <w:rPr>
          <w:rFonts w:eastAsia="MS Mincho"/>
        </w:rPr>
      </w:pPr>
      <w:bookmarkStart w:id="91" w:name="_Toc398038497"/>
      <w:r w:rsidRPr="00364139">
        <w:rPr>
          <w:rFonts w:eastAsia="MS Mincho"/>
        </w:rPr>
        <w:t>Received wanted signal C</w:t>
      </w:r>
      <w:r w:rsidR="00963C59" w:rsidRPr="00364139">
        <w:rPr>
          <w:rFonts w:eastAsia="MS Mincho"/>
        </w:rPr>
        <w:t xml:space="preserve"> is given</w:t>
      </w:r>
      <w:r w:rsidRPr="00364139">
        <w:rPr>
          <w:rFonts w:eastAsia="MS Mincho"/>
        </w:rPr>
        <w:t xml:space="preserve"> by</w:t>
      </w:r>
      <w:r w:rsidR="007F3783" w:rsidRPr="00364139">
        <w:rPr>
          <w:rFonts w:eastAsia="MS Mincho"/>
        </w:rPr>
        <w:t>:</w:t>
      </w:r>
      <w:bookmarkEnd w:id="91"/>
    </w:p>
    <w:p w:rsidR="007F3783" w:rsidRPr="00364139" w:rsidRDefault="00F81B02" w:rsidP="007F3783">
      <w:pPr>
        <w:jc w:val="center"/>
        <w:rPr>
          <w:rFonts w:cs="Arial"/>
          <w:szCs w:val="20"/>
          <w:lang w:val="en-GB"/>
        </w:rPr>
      </w:pPr>
      <w:r w:rsidRPr="00364139">
        <w:rPr>
          <w:rFonts w:cs="Arial"/>
          <w:szCs w:val="20"/>
          <w:lang w:val="en-GB"/>
        </w:rPr>
        <w:t>C=</w:t>
      </w:r>
      <w:r w:rsidR="007F7C0D" w:rsidRPr="00364139">
        <w:rPr>
          <w:rFonts w:cs="Arial"/>
          <w:szCs w:val="20"/>
          <w:lang w:val="en-GB"/>
        </w:rPr>
        <w:t>e.i.r.p</w:t>
      </w:r>
      <w:proofErr w:type="gramStart"/>
      <w:r w:rsidR="007F7C0D" w:rsidRPr="00364139">
        <w:rPr>
          <w:rFonts w:cs="Arial"/>
          <w:szCs w:val="20"/>
          <w:lang w:val="en-GB"/>
        </w:rPr>
        <w:t>.</w:t>
      </w:r>
      <w:r w:rsidR="007F3783" w:rsidRPr="00364139">
        <w:rPr>
          <w:rFonts w:cs="Arial"/>
          <w:szCs w:val="20"/>
          <w:lang w:val="en-GB"/>
        </w:rPr>
        <w:t>+</w:t>
      </w:r>
      <w:proofErr w:type="gramEnd"/>
      <w:r w:rsidR="007F3783" w:rsidRPr="00364139">
        <w:rPr>
          <w:rFonts w:cs="Arial"/>
          <w:szCs w:val="20"/>
          <w:lang w:val="en-GB"/>
        </w:rPr>
        <w:t>G</w:t>
      </w:r>
      <w:r w:rsidR="007F3783" w:rsidRPr="00364139">
        <w:rPr>
          <w:rFonts w:cs="Arial"/>
          <w:szCs w:val="20"/>
          <w:vertAlign w:val="subscript"/>
          <w:lang w:val="en-GB"/>
        </w:rPr>
        <w:t>tx</w:t>
      </w:r>
      <w:r w:rsidR="007F3783" w:rsidRPr="00364139">
        <w:rPr>
          <w:rFonts w:cs="Arial"/>
          <w:szCs w:val="20"/>
          <w:lang w:val="en-GB"/>
        </w:rPr>
        <w:t>-P</w:t>
      </w:r>
      <w:r w:rsidR="007F3783" w:rsidRPr="00364139">
        <w:rPr>
          <w:rFonts w:cs="Arial"/>
          <w:szCs w:val="20"/>
          <w:vertAlign w:val="subscript"/>
          <w:lang w:val="en-GB"/>
        </w:rPr>
        <w:t>loss</w:t>
      </w:r>
      <w:r w:rsidR="007F3783" w:rsidRPr="00364139">
        <w:rPr>
          <w:rFonts w:cs="Arial"/>
          <w:szCs w:val="20"/>
          <w:lang w:val="en-GB"/>
        </w:rPr>
        <w:t>-X</w:t>
      </w:r>
      <w:r w:rsidR="007F3783" w:rsidRPr="00364139">
        <w:rPr>
          <w:rFonts w:cs="Arial"/>
          <w:szCs w:val="20"/>
          <w:vertAlign w:val="subscript"/>
          <w:lang w:val="en-GB"/>
        </w:rPr>
        <w:t>pol</w:t>
      </w:r>
    </w:p>
    <w:p w:rsidR="007F3783" w:rsidRPr="00364139" w:rsidRDefault="00F81B02" w:rsidP="007F3783">
      <w:pPr>
        <w:rPr>
          <w:rFonts w:cs="Arial"/>
          <w:szCs w:val="20"/>
          <w:lang w:val="en-GB"/>
        </w:rPr>
      </w:pPr>
      <w:proofErr w:type="gramStart"/>
      <w:r w:rsidRPr="00364139">
        <w:rPr>
          <w:rFonts w:cs="Arial"/>
          <w:szCs w:val="20"/>
          <w:lang w:val="en-GB"/>
        </w:rPr>
        <w:t>with</w:t>
      </w:r>
      <w:proofErr w:type="gramEnd"/>
    </w:p>
    <w:p w:rsidR="007F3783" w:rsidRPr="00364139" w:rsidRDefault="0087796A" w:rsidP="003D76D2">
      <w:pPr>
        <w:pStyle w:val="ECCParBulleted"/>
      </w:pPr>
      <w:r w:rsidRPr="00364139">
        <w:t>e.i.r.p.</w:t>
      </w:r>
      <w:r w:rsidR="007F3783" w:rsidRPr="00364139">
        <w:t xml:space="preserve"> : </w:t>
      </w:r>
      <w:r w:rsidR="00F81B02" w:rsidRPr="00364139">
        <w:t>e.i.r.p. of victim link transmitter</w:t>
      </w:r>
    </w:p>
    <w:p w:rsidR="007F3783" w:rsidRPr="00364139" w:rsidRDefault="007F3783" w:rsidP="003D76D2">
      <w:pPr>
        <w:pStyle w:val="ECCParBulleted"/>
      </w:pPr>
      <w:r w:rsidRPr="00364139">
        <w:t>G</w:t>
      </w:r>
      <w:r w:rsidRPr="00364139">
        <w:rPr>
          <w:vertAlign w:val="subscript"/>
        </w:rPr>
        <w:t>tx</w:t>
      </w:r>
      <w:r w:rsidRPr="00364139">
        <w:t xml:space="preserve"> : </w:t>
      </w:r>
      <w:r w:rsidR="00F81B02" w:rsidRPr="00364139">
        <w:t>antenna gain of victim receiver</w:t>
      </w:r>
    </w:p>
    <w:p w:rsidR="007F3783" w:rsidRPr="00364139" w:rsidRDefault="007F3783" w:rsidP="003D76D2">
      <w:pPr>
        <w:pStyle w:val="ECCParBulleted"/>
      </w:pPr>
      <w:r w:rsidRPr="00364139">
        <w:t>P</w:t>
      </w:r>
      <w:r w:rsidRPr="00364139">
        <w:rPr>
          <w:vertAlign w:val="subscript"/>
        </w:rPr>
        <w:t>loss</w:t>
      </w:r>
      <w:r w:rsidRPr="00364139">
        <w:t xml:space="preserve"> : </w:t>
      </w:r>
      <w:r w:rsidR="00F81B02" w:rsidRPr="00364139">
        <w:t>Propagation path loss</w:t>
      </w:r>
    </w:p>
    <w:p w:rsidR="007F3783" w:rsidRPr="00364139" w:rsidRDefault="007F3783" w:rsidP="003D76D2">
      <w:pPr>
        <w:pStyle w:val="ECCParBulleted"/>
      </w:pPr>
      <w:r w:rsidRPr="00364139">
        <w:t>X</w:t>
      </w:r>
      <w:r w:rsidRPr="00364139">
        <w:rPr>
          <w:i/>
        </w:rPr>
        <w:t>pol</w:t>
      </w:r>
      <w:r w:rsidRPr="00364139">
        <w:t xml:space="preserve"> : </w:t>
      </w:r>
      <w:r w:rsidR="00F81B02" w:rsidRPr="00364139">
        <w:t>d</w:t>
      </w:r>
      <w:r w:rsidR="00581FDA" w:rsidRPr="00364139">
        <w:t>e</w:t>
      </w:r>
      <w:r w:rsidR="00F81B02" w:rsidRPr="00364139">
        <w:t>coupling of pol</w:t>
      </w:r>
      <w:r w:rsidR="0003105D" w:rsidRPr="00364139">
        <w:t>ar</w:t>
      </w:r>
      <w:r w:rsidR="00F81B02" w:rsidRPr="00364139">
        <w:t>ization between transmitter and receiver</w:t>
      </w:r>
    </w:p>
    <w:p w:rsidR="00963C59" w:rsidRPr="00364139" w:rsidRDefault="00963C59" w:rsidP="007F3783">
      <w:pPr>
        <w:rPr>
          <w:rFonts w:cs="Arial"/>
          <w:szCs w:val="20"/>
          <w:lang w:val="en-GB"/>
        </w:rPr>
      </w:pPr>
    </w:p>
    <w:p w:rsidR="007F3783" w:rsidRPr="00364139" w:rsidRDefault="00581FDA" w:rsidP="007F3783">
      <w:pPr>
        <w:rPr>
          <w:rFonts w:cs="Arial"/>
          <w:szCs w:val="20"/>
          <w:lang w:val="en-GB"/>
        </w:rPr>
      </w:pPr>
      <w:r w:rsidRPr="00364139">
        <w:rPr>
          <w:rFonts w:cs="Arial"/>
          <w:szCs w:val="20"/>
          <w:lang w:val="en-GB"/>
        </w:rPr>
        <w:t>Interferer power in co-channel scenario is given by</w:t>
      </w:r>
      <w:r w:rsidR="007F3783" w:rsidRPr="00364139">
        <w:rPr>
          <w:rFonts w:cs="Arial"/>
          <w:szCs w:val="20"/>
          <w:lang w:val="en-GB"/>
        </w:rPr>
        <w:t>:</w:t>
      </w:r>
    </w:p>
    <w:p w:rsidR="007F3783" w:rsidRPr="00364139" w:rsidRDefault="007F3783" w:rsidP="007F3783">
      <w:pPr>
        <w:jc w:val="center"/>
        <w:rPr>
          <w:rFonts w:cs="Arial"/>
          <w:szCs w:val="20"/>
          <w:lang w:val="en-GB"/>
        </w:rPr>
      </w:pPr>
      <w:r w:rsidRPr="00364139">
        <w:rPr>
          <w:rFonts w:cs="Arial"/>
          <w:szCs w:val="20"/>
          <w:lang w:val="en-GB"/>
        </w:rPr>
        <w:t>I</w:t>
      </w:r>
      <w:r w:rsidRPr="00364139">
        <w:rPr>
          <w:rFonts w:cs="Arial"/>
          <w:szCs w:val="20"/>
          <w:vertAlign w:val="subscript"/>
          <w:lang w:val="en-GB"/>
        </w:rPr>
        <w:t>CO-CANAL</w:t>
      </w:r>
      <w:r w:rsidRPr="00364139">
        <w:rPr>
          <w:rFonts w:cs="Arial"/>
          <w:szCs w:val="20"/>
          <w:lang w:val="en-GB"/>
        </w:rPr>
        <w:t>=</w:t>
      </w:r>
      <w:r w:rsidR="007F7C0D" w:rsidRPr="00364139">
        <w:rPr>
          <w:rFonts w:cs="Arial"/>
          <w:szCs w:val="20"/>
          <w:lang w:val="en-GB"/>
        </w:rPr>
        <w:t>e.i.r.p.</w:t>
      </w:r>
      <w:r w:rsidRPr="00364139">
        <w:rPr>
          <w:rFonts w:cs="Arial"/>
          <w:szCs w:val="20"/>
          <w:vertAlign w:val="subscript"/>
          <w:lang w:val="en-GB"/>
        </w:rPr>
        <w:t>INT</w:t>
      </w:r>
      <w:r w:rsidRPr="00364139">
        <w:rPr>
          <w:rFonts w:cs="Arial"/>
          <w:szCs w:val="20"/>
          <w:lang w:val="en-GB"/>
        </w:rPr>
        <w:t>+G</w:t>
      </w:r>
      <w:r w:rsidRPr="00364139">
        <w:rPr>
          <w:rFonts w:cs="Arial"/>
          <w:szCs w:val="20"/>
          <w:vertAlign w:val="subscript"/>
          <w:lang w:val="en-GB"/>
        </w:rPr>
        <w:t>tx</w:t>
      </w:r>
      <w:r w:rsidRPr="00364139">
        <w:rPr>
          <w:rFonts w:cs="Arial"/>
          <w:szCs w:val="20"/>
          <w:lang w:val="en-GB"/>
        </w:rPr>
        <w:t>-P</w:t>
      </w:r>
      <w:r w:rsidRPr="00364139">
        <w:rPr>
          <w:rFonts w:cs="Arial"/>
          <w:szCs w:val="20"/>
          <w:vertAlign w:val="subscript"/>
          <w:lang w:val="en-GB"/>
        </w:rPr>
        <w:t>loss</w:t>
      </w:r>
      <w:r w:rsidRPr="00364139">
        <w:rPr>
          <w:rFonts w:cs="Arial"/>
          <w:szCs w:val="20"/>
          <w:lang w:val="en-GB"/>
        </w:rPr>
        <w:t>-X</w:t>
      </w:r>
      <w:r w:rsidRPr="00364139">
        <w:rPr>
          <w:rFonts w:cs="Arial"/>
          <w:szCs w:val="20"/>
          <w:vertAlign w:val="subscript"/>
          <w:lang w:val="en-GB"/>
        </w:rPr>
        <w:t>pol</w:t>
      </w:r>
    </w:p>
    <w:p w:rsidR="007F3783" w:rsidRPr="00364139" w:rsidRDefault="00963C59" w:rsidP="007F3783">
      <w:pPr>
        <w:rPr>
          <w:rFonts w:cs="Arial"/>
          <w:szCs w:val="20"/>
          <w:lang w:val="en-GB"/>
        </w:rPr>
      </w:pPr>
      <w:proofErr w:type="gramStart"/>
      <w:r w:rsidRPr="00364139">
        <w:rPr>
          <w:rFonts w:cs="Arial"/>
          <w:szCs w:val="20"/>
          <w:lang w:val="en-GB"/>
        </w:rPr>
        <w:t>with :</w:t>
      </w:r>
      <w:proofErr w:type="gramEnd"/>
    </w:p>
    <w:p w:rsidR="007F3783" w:rsidRPr="00364139" w:rsidRDefault="0087796A" w:rsidP="003D76D2">
      <w:pPr>
        <w:pStyle w:val="ECCParBulleted"/>
      </w:pPr>
      <w:r w:rsidRPr="00364139">
        <w:t>e.i.r.p.</w:t>
      </w:r>
      <w:r w:rsidRPr="00364139">
        <w:rPr>
          <w:vertAlign w:val="subscript"/>
        </w:rPr>
        <w:t xml:space="preserve"> </w:t>
      </w:r>
      <w:r w:rsidR="007F3783" w:rsidRPr="00364139">
        <w:rPr>
          <w:vertAlign w:val="subscript"/>
        </w:rPr>
        <w:t>INT</w:t>
      </w:r>
      <w:r w:rsidR="007F3783" w:rsidRPr="00364139">
        <w:t xml:space="preserve"> : </w:t>
      </w:r>
      <w:r w:rsidR="00581FDA" w:rsidRPr="00364139">
        <w:t>e.i.r.p. of interferer transmitter</w:t>
      </w:r>
    </w:p>
    <w:p w:rsidR="007F3783" w:rsidRPr="00364139" w:rsidRDefault="00581FDA" w:rsidP="003D76D2">
      <w:pPr>
        <w:pStyle w:val="ECCParBulleted"/>
      </w:pPr>
      <w:r w:rsidRPr="00364139">
        <w:t>Gtx :</w:t>
      </w:r>
      <w:r w:rsidR="007F3783" w:rsidRPr="00364139">
        <w:t xml:space="preserve"> </w:t>
      </w:r>
      <w:r w:rsidRPr="00364139">
        <w:t>antenna gain of victim receiver</w:t>
      </w:r>
    </w:p>
    <w:p w:rsidR="007F3783" w:rsidRPr="00364139" w:rsidRDefault="007F3783" w:rsidP="003D76D2">
      <w:pPr>
        <w:pStyle w:val="ECCParBulleted"/>
      </w:pPr>
      <w:r w:rsidRPr="00364139">
        <w:lastRenderedPageBreak/>
        <w:t xml:space="preserve">Ploss : </w:t>
      </w:r>
      <w:r w:rsidR="00581FDA" w:rsidRPr="00364139">
        <w:t>Propagation path loss</w:t>
      </w:r>
    </w:p>
    <w:p w:rsidR="007F3783" w:rsidRPr="00364139" w:rsidRDefault="007F3783" w:rsidP="003D76D2">
      <w:pPr>
        <w:pStyle w:val="ECCParBulleted"/>
      </w:pPr>
      <w:r w:rsidRPr="00364139">
        <w:t xml:space="preserve">Xpol : </w:t>
      </w:r>
      <w:r w:rsidR="00581FDA" w:rsidRPr="00364139">
        <w:t>decoupling of pol</w:t>
      </w:r>
      <w:r w:rsidR="0003105D" w:rsidRPr="00364139">
        <w:t>ar</w:t>
      </w:r>
      <w:r w:rsidR="00581FDA" w:rsidRPr="00364139">
        <w:t>ization between transmitter and receiver</w:t>
      </w:r>
    </w:p>
    <w:p w:rsidR="00581FDA" w:rsidRPr="00364139" w:rsidRDefault="00581FDA" w:rsidP="007F3783">
      <w:pPr>
        <w:rPr>
          <w:rFonts w:cs="Arial"/>
          <w:szCs w:val="20"/>
          <w:lang w:val="en-GB"/>
        </w:rPr>
      </w:pPr>
    </w:p>
    <w:p w:rsidR="007F3783" w:rsidRPr="00364139" w:rsidRDefault="00581FDA" w:rsidP="007F3783">
      <w:pPr>
        <w:rPr>
          <w:rFonts w:cs="Arial"/>
          <w:szCs w:val="20"/>
          <w:lang w:val="en-GB"/>
        </w:rPr>
      </w:pPr>
      <w:r w:rsidRPr="00364139">
        <w:rPr>
          <w:rFonts w:cs="Arial"/>
          <w:szCs w:val="20"/>
          <w:lang w:val="en-GB"/>
        </w:rPr>
        <w:t>Out of band interferer power in adjacent channel is given by:</w:t>
      </w:r>
    </w:p>
    <w:p w:rsidR="007F3783" w:rsidRPr="00364139" w:rsidRDefault="007F3783" w:rsidP="007F3783">
      <w:pPr>
        <w:jc w:val="center"/>
        <w:rPr>
          <w:rFonts w:cs="Arial"/>
          <w:szCs w:val="20"/>
          <w:lang w:val="en-GB"/>
        </w:rPr>
      </w:pPr>
      <w:r w:rsidRPr="00364139">
        <w:rPr>
          <w:rFonts w:cs="Arial"/>
          <w:szCs w:val="20"/>
          <w:lang w:val="en-GB"/>
        </w:rPr>
        <w:t>I</w:t>
      </w:r>
      <w:r w:rsidRPr="00364139">
        <w:rPr>
          <w:rFonts w:cs="Arial"/>
          <w:szCs w:val="20"/>
          <w:vertAlign w:val="subscript"/>
          <w:lang w:val="en-GB"/>
        </w:rPr>
        <w:t>INB</w:t>
      </w:r>
      <w:r w:rsidR="00581FDA" w:rsidRPr="00364139">
        <w:rPr>
          <w:rFonts w:cs="Arial"/>
          <w:szCs w:val="20"/>
          <w:lang w:val="en-GB"/>
        </w:rPr>
        <w:t>=</w:t>
      </w:r>
      <w:r w:rsidR="007F7C0D" w:rsidRPr="00364139">
        <w:rPr>
          <w:rFonts w:cs="Arial"/>
          <w:szCs w:val="20"/>
          <w:lang w:val="en-GB"/>
        </w:rPr>
        <w:t>e.i.r.p.</w:t>
      </w:r>
      <w:r w:rsidRPr="00364139">
        <w:rPr>
          <w:rFonts w:cs="Arial"/>
          <w:szCs w:val="20"/>
          <w:vertAlign w:val="subscript"/>
          <w:lang w:val="en-GB"/>
        </w:rPr>
        <w:t>OOB</w:t>
      </w:r>
      <w:r w:rsidRPr="00364139">
        <w:rPr>
          <w:rFonts w:cs="Arial"/>
          <w:szCs w:val="20"/>
          <w:lang w:val="en-GB"/>
        </w:rPr>
        <w:t>+G</w:t>
      </w:r>
      <w:r w:rsidRPr="00364139">
        <w:rPr>
          <w:rFonts w:cs="Arial"/>
          <w:szCs w:val="20"/>
          <w:vertAlign w:val="subscript"/>
          <w:lang w:val="en-GB"/>
        </w:rPr>
        <w:t>tx</w:t>
      </w:r>
      <w:r w:rsidRPr="00364139">
        <w:rPr>
          <w:rFonts w:cs="Arial"/>
          <w:szCs w:val="20"/>
          <w:lang w:val="en-GB"/>
        </w:rPr>
        <w:t>-P</w:t>
      </w:r>
      <w:r w:rsidRPr="00364139">
        <w:rPr>
          <w:rFonts w:cs="Arial"/>
          <w:szCs w:val="20"/>
          <w:vertAlign w:val="subscript"/>
          <w:lang w:val="en-GB"/>
        </w:rPr>
        <w:t>loss</w:t>
      </w:r>
      <w:r w:rsidRPr="00364139">
        <w:rPr>
          <w:rFonts w:cs="Arial"/>
          <w:szCs w:val="20"/>
          <w:lang w:val="en-GB"/>
        </w:rPr>
        <w:t>-X</w:t>
      </w:r>
      <w:r w:rsidRPr="00364139">
        <w:rPr>
          <w:rFonts w:cs="Arial"/>
          <w:szCs w:val="20"/>
          <w:vertAlign w:val="subscript"/>
          <w:lang w:val="en-GB"/>
        </w:rPr>
        <w:t>pol</w:t>
      </w:r>
    </w:p>
    <w:p w:rsidR="007F3783" w:rsidRPr="00364139" w:rsidRDefault="00963C59" w:rsidP="007F3783">
      <w:pPr>
        <w:rPr>
          <w:rFonts w:cs="Arial"/>
          <w:szCs w:val="20"/>
          <w:lang w:val="en-GB"/>
        </w:rPr>
      </w:pPr>
      <w:proofErr w:type="gramStart"/>
      <w:r w:rsidRPr="00364139">
        <w:rPr>
          <w:rFonts w:cs="Arial"/>
          <w:szCs w:val="20"/>
          <w:lang w:val="en-GB"/>
        </w:rPr>
        <w:t>with</w:t>
      </w:r>
      <w:proofErr w:type="gramEnd"/>
      <w:r w:rsidRPr="00364139">
        <w:rPr>
          <w:rFonts w:cs="Arial"/>
          <w:szCs w:val="20"/>
          <w:lang w:val="en-GB"/>
        </w:rPr>
        <w:t>:</w:t>
      </w:r>
    </w:p>
    <w:p w:rsidR="007F3783" w:rsidRPr="00364139" w:rsidRDefault="0087796A" w:rsidP="003D76D2">
      <w:pPr>
        <w:pStyle w:val="ECCParBulleted"/>
      </w:pPr>
      <w:r w:rsidRPr="00364139">
        <w:t>e.i.r.p.</w:t>
      </w:r>
      <w:r w:rsidR="007F3783" w:rsidRPr="00364139">
        <w:rPr>
          <w:vertAlign w:val="subscript"/>
        </w:rPr>
        <w:t>OOB</w:t>
      </w:r>
      <w:r w:rsidR="007F3783" w:rsidRPr="00364139">
        <w:t xml:space="preserve"> : </w:t>
      </w:r>
      <w:r w:rsidR="00581FDA" w:rsidRPr="00364139">
        <w:t>out of band e.i.r.p. of interferer transmitter</w:t>
      </w:r>
    </w:p>
    <w:p w:rsidR="007F3783" w:rsidRPr="00364139" w:rsidRDefault="007F3783" w:rsidP="003D76D2">
      <w:pPr>
        <w:pStyle w:val="ECCParBulleted"/>
      </w:pPr>
      <w:r w:rsidRPr="00364139">
        <w:t>G</w:t>
      </w:r>
      <w:r w:rsidRPr="00364139">
        <w:rPr>
          <w:vertAlign w:val="subscript"/>
        </w:rPr>
        <w:t>tx</w:t>
      </w:r>
      <w:r w:rsidR="00581FDA" w:rsidRPr="00364139">
        <w:t> : antenna gain of victim rec</w:t>
      </w:r>
      <w:r w:rsidR="0003105D" w:rsidRPr="00364139">
        <w:t>e</w:t>
      </w:r>
      <w:r w:rsidR="00581FDA" w:rsidRPr="00364139">
        <w:t>iver</w:t>
      </w:r>
    </w:p>
    <w:p w:rsidR="007F3783" w:rsidRPr="00364139" w:rsidRDefault="007F3783" w:rsidP="003D76D2">
      <w:pPr>
        <w:pStyle w:val="ECCParBulleted"/>
      </w:pPr>
      <w:r w:rsidRPr="00364139">
        <w:t>P</w:t>
      </w:r>
      <w:r w:rsidRPr="00364139">
        <w:rPr>
          <w:vertAlign w:val="subscript"/>
        </w:rPr>
        <w:t>loss</w:t>
      </w:r>
      <w:r w:rsidRPr="00364139">
        <w:t xml:space="preserve"> : </w:t>
      </w:r>
      <w:r w:rsidR="00581FDA" w:rsidRPr="00364139">
        <w:t>Propagation path loss</w:t>
      </w:r>
    </w:p>
    <w:p w:rsidR="00581FDA" w:rsidRPr="00364139" w:rsidRDefault="007F3783" w:rsidP="003D76D2">
      <w:pPr>
        <w:pStyle w:val="ECCParBulleted"/>
      </w:pPr>
      <w:r w:rsidRPr="00364139">
        <w:t>X</w:t>
      </w:r>
      <w:r w:rsidRPr="00364139">
        <w:rPr>
          <w:vertAlign w:val="subscript"/>
        </w:rPr>
        <w:t>pol</w:t>
      </w:r>
      <w:r w:rsidRPr="00364139">
        <w:t xml:space="preserve"> : </w:t>
      </w:r>
      <w:r w:rsidR="00581FDA" w:rsidRPr="00364139">
        <w:t>decoupling of pol</w:t>
      </w:r>
      <w:r w:rsidR="0003105D" w:rsidRPr="00364139">
        <w:t>ar</w:t>
      </w:r>
      <w:r w:rsidR="00581FDA" w:rsidRPr="00364139">
        <w:t>ization between transmitter and receiver</w:t>
      </w:r>
    </w:p>
    <w:p w:rsidR="00581FDA" w:rsidRPr="00364139" w:rsidRDefault="00581FDA" w:rsidP="007F3783">
      <w:pPr>
        <w:rPr>
          <w:rFonts w:cs="Arial"/>
          <w:szCs w:val="20"/>
          <w:lang w:val="en-GB"/>
        </w:rPr>
      </w:pPr>
    </w:p>
    <w:p w:rsidR="007F3783" w:rsidRPr="00364139" w:rsidRDefault="00581FDA" w:rsidP="007F3783">
      <w:pPr>
        <w:rPr>
          <w:rFonts w:cs="Arial"/>
          <w:szCs w:val="20"/>
          <w:lang w:val="en-GB"/>
        </w:rPr>
      </w:pPr>
      <w:r w:rsidRPr="00364139">
        <w:rPr>
          <w:rFonts w:cs="Arial"/>
          <w:szCs w:val="20"/>
          <w:lang w:val="en-GB"/>
        </w:rPr>
        <w:t>Interferer power in adjacent channel due to selectivity of victim receiver is given by</w:t>
      </w:r>
      <w:r w:rsidR="007F3783" w:rsidRPr="00364139">
        <w:rPr>
          <w:rFonts w:cs="Arial"/>
          <w:szCs w:val="20"/>
          <w:lang w:val="en-GB"/>
        </w:rPr>
        <w:t>:</w:t>
      </w:r>
    </w:p>
    <w:p w:rsidR="007F3783" w:rsidRPr="00364139" w:rsidRDefault="007F3783" w:rsidP="007F3783">
      <w:pPr>
        <w:jc w:val="center"/>
        <w:rPr>
          <w:rFonts w:cs="Arial"/>
          <w:szCs w:val="20"/>
          <w:lang w:val="en-GB"/>
        </w:rPr>
      </w:pPr>
      <w:r w:rsidRPr="00364139">
        <w:rPr>
          <w:rFonts w:cs="Arial"/>
          <w:szCs w:val="20"/>
          <w:lang w:val="en-GB"/>
        </w:rPr>
        <w:t>I</w:t>
      </w:r>
      <w:r w:rsidRPr="00364139">
        <w:rPr>
          <w:rFonts w:cs="Arial"/>
          <w:szCs w:val="20"/>
          <w:vertAlign w:val="subscript"/>
          <w:lang w:val="en-GB"/>
        </w:rPr>
        <w:t>SELEC</w:t>
      </w:r>
      <w:r w:rsidR="00581FDA" w:rsidRPr="00364139">
        <w:rPr>
          <w:rFonts w:cs="Arial"/>
          <w:szCs w:val="20"/>
          <w:lang w:val="en-GB"/>
        </w:rPr>
        <w:t>=</w:t>
      </w:r>
      <w:r w:rsidR="007F7C0D" w:rsidRPr="00364139">
        <w:rPr>
          <w:rFonts w:cs="Arial"/>
          <w:szCs w:val="20"/>
          <w:lang w:val="en-GB"/>
        </w:rPr>
        <w:t>e.i.r.p.</w:t>
      </w:r>
      <w:r w:rsidRPr="00364139">
        <w:rPr>
          <w:rFonts w:cs="Arial"/>
          <w:szCs w:val="20"/>
          <w:vertAlign w:val="subscript"/>
          <w:lang w:val="en-GB"/>
        </w:rPr>
        <w:t>INT</w:t>
      </w:r>
      <w:r w:rsidRPr="00364139">
        <w:rPr>
          <w:rFonts w:cs="Arial"/>
          <w:szCs w:val="20"/>
          <w:lang w:val="en-GB"/>
        </w:rPr>
        <w:t>+G</w:t>
      </w:r>
      <w:r w:rsidRPr="00364139">
        <w:rPr>
          <w:rFonts w:cs="Arial"/>
          <w:szCs w:val="20"/>
          <w:vertAlign w:val="subscript"/>
          <w:lang w:val="en-GB"/>
        </w:rPr>
        <w:t>tx</w:t>
      </w:r>
      <w:r w:rsidRPr="00364139">
        <w:rPr>
          <w:rFonts w:cs="Arial"/>
          <w:szCs w:val="20"/>
          <w:lang w:val="en-GB"/>
        </w:rPr>
        <w:t>-P</w:t>
      </w:r>
      <w:r w:rsidRPr="00364139">
        <w:rPr>
          <w:rFonts w:cs="Arial"/>
          <w:szCs w:val="20"/>
          <w:vertAlign w:val="subscript"/>
          <w:lang w:val="en-GB"/>
        </w:rPr>
        <w:t>loss</w:t>
      </w:r>
      <w:r w:rsidRPr="00364139">
        <w:rPr>
          <w:rFonts w:cs="Arial"/>
          <w:szCs w:val="20"/>
          <w:lang w:val="en-GB"/>
        </w:rPr>
        <w:t>-X</w:t>
      </w:r>
      <w:r w:rsidRPr="00364139">
        <w:rPr>
          <w:rFonts w:cs="Arial"/>
          <w:szCs w:val="20"/>
          <w:vertAlign w:val="subscript"/>
          <w:lang w:val="en-GB"/>
        </w:rPr>
        <w:t>pol</w:t>
      </w:r>
      <w:r w:rsidRPr="00364139">
        <w:rPr>
          <w:rFonts w:cs="Arial"/>
          <w:szCs w:val="20"/>
          <w:lang w:val="en-GB"/>
        </w:rPr>
        <w:t>-S</w:t>
      </w:r>
    </w:p>
    <w:p w:rsidR="007F3783" w:rsidRPr="00364139" w:rsidRDefault="00963C59" w:rsidP="007F3783">
      <w:pPr>
        <w:rPr>
          <w:rFonts w:cs="Arial"/>
          <w:szCs w:val="20"/>
          <w:lang w:val="en-GB"/>
        </w:rPr>
      </w:pPr>
      <w:proofErr w:type="gramStart"/>
      <w:r w:rsidRPr="00364139">
        <w:rPr>
          <w:rFonts w:cs="Arial"/>
          <w:szCs w:val="20"/>
          <w:lang w:val="en-GB"/>
        </w:rPr>
        <w:t>with</w:t>
      </w:r>
      <w:r w:rsidR="007F3783" w:rsidRPr="00364139">
        <w:rPr>
          <w:rFonts w:cs="Arial"/>
          <w:szCs w:val="20"/>
          <w:lang w:val="en-GB"/>
        </w:rPr>
        <w:t> :</w:t>
      </w:r>
      <w:proofErr w:type="gramEnd"/>
    </w:p>
    <w:p w:rsidR="007F3783" w:rsidRPr="00364139" w:rsidRDefault="0087796A" w:rsidP="003D76D2">
      <w:pPr>
        <w:pStyle w:val="ECCParBulleted"/>
      </w:pPr>
      <w:r w:rsidRPr="00364139">
        <w:t>e.i.r.p</w:t>
      </w:r>
      <w:r w:rsidRPr="00364139">
        <w:rPr>
          <w:vertAlign w:val="subscript"/>
        </w:rPr>
        <w:t xml:space="preserve"> .</w:t>
      </w:r>
      <w:r w:rsidR="007F3783" w:rsidRPr="00364139">
        <w:rPr>
          <w:vertAlign w:val="subscript"/>
        </w:rPr>
        <w:t>INT</w:t>
      </w:r>
      <w:r w:rsidR="007F3783" w:rsidRPr="00364139">
        <w:t xml:space="preserve"> : </w:t>
      </w:r>
      <w:r w:rsidR="00581FDA" w:rsidRPr="00364139">
        <w:t>e.i.r.p. of interferer transmitter</w:t>
      </w:r>
    </w:p>
    <w:p w:rsidR="007F3783" w:rsidRPr="00364139" w:rsidRDefault="007F3783" w:rsidP="003D76D2">
      <w:pPr>
        <w:pStyle w:val="ECCParBulleted"/>
      </w:pPr>
      <w:r w:rsidRPr="00364139">
        <w:t>G</w:t>
      </w:r>
      <w:r w:rsidRPr="00364139">
        <w:rPr>
          <w:vertAlign w:val="subscript"/>
        </w:rPr>
        <w:t>tx </w:t>
      </w:r>
      <w:r w:rsidR="00581FDA" w:rsidRPr="00364139">
        <w:t>: antenna gain of victim receiver</w:t>
      </w:r>
    </w:p>
    <w:p w:rsidR="00581FDA" w:rsidRPr="00364139" w:rsidRDefault="00581FDA" w:rsidP="003D76D2">
      <w:pPr>
        <w:pStyle w:val="ECCParBulleted"/>
      </w:pPr>
      <w:r w:rsidRPr="00364139">
        <w:t>P</w:t>
      </w:r>
      <w:r w:rsidRPr="00364139">
        <w:rPr>
          <w:vertAlign w:val="subscript"/>
        </w:rPr>
        <w:t>loss</w:t>
      </w:r>
      <w:r w:rsidRPr="00364139">
        <w:t> : Propagation path loss</w:t>
      </w:r>
    </w:p>
    <w:p w:rsidR="00581FDA" w:rsidRPr="00364139" w:rsidRDefault="00581FDA" w:rsidP="003D76D2">
      <w:pPr>
        <w:pStyle w:val="ECCParBulleted"/>
      </w:pPr>
      <w:r w:rsidRPr="00364139">
        <w:t>X</w:t>
      </w:r>
      <w:r w:rsidRPr="00364139">
        <w:rPr>
          <w:vertAlign w:val="subscript"/>
        </w:rPr>
        <w:t>pol</w:t>
      </w:r>
      <w:r w:rsidRPr="00364139">
        <w:t> : decoupling of pol</w:t>
      </w:r>
      <w:r w:rsidR="0003105D" w:rsidRPr="00364139">
        <w:t>ar</w:t>
      </w:r>
      <w:r w:rsidRPr="00364139">
        <w:t>ization between transmitter and receiver</w:t>
      </w:r>
    </w:p>
    <w:p w:rsidR="007F3783" w:rsidRPr="00364139" w:rsidRDefault="007F3783" w:rsidP="003D76D2">
      <w:pPr>
        <w:pStyle w:val="ECCParBulleted"/>
      </w:pPr>
      <w:r w:rsidRPr="00364139">
        <w:t xml:space="preserve">S : </w:t>
      </w:r>
      <w:r w:rsidR="00581FDA" w:rsidRPr="00364139">
        <w:t>selectivity of victim receiver</w:t>
      </w:r>
    </w:p>
    <w:p w:rsidR="00581FDA" w:rsidRPr="00364139" w:rsidRDefault="00581FDA" w:rsidP="007F3783">
      <w:pPr>
        <w:rPr>
          <w:rFonts w:cs="Arial"/>
          <w:szCs w:val="20"/>
          <w:lang w:val="en-GB"/>
        </w:rPr>
      </w:pPr>
    </w:p>
    <w:p w:rsidR="007F3783" w:rsidRPr="00364139" w:rsidRDefault="00581FDA" w:rsidP="007F3783">
      <w:pPr>
        <w:rPr>
          <w:rFonts w:cs="Arial"/>
          <w:szCs w:val="20"/>
          <w:lang w:val="en-GB"/>
        </w:rPr>
      </w:pPr>
      <w:r w:rsidRPr="00364139">
        <w:rPr>
          <w:rFonts w:cs="Arial"/>
          <w:szCs w:val="20"/>
          <w:lang w:val="en-GB"/>
        </w:rPr>
        <w:t xml:space="preserve">Interferer power </w:t>
      </w:r>
      <w:r w:rsidR="00963C59" w:rsidRPr="00364139">
        <w:rPr>
          <w:rFonts w:cs="Arial"/>
          <w:szCs w:val="20"/>
          <w:lang w:val="en-GB"/>
        </w:rPr>
        <w:t>for consideration of blocking protection criteria is given by</w:t>
      </w:r>
      <w:r w:rsidR="007F3783" w:rsidRPr="00364139">
        <w:rPr>
          <w:rFonts w:cs="Arial"/>
          <w:szCs w:val="20"/>
          <w:lang w:val="en-GB"/>
        </w:rPr>
        <w:t>:</w:t>
      </w:r>
    </w:p>
    <w:p w:rsidR="007F3783" w:rsidRPr="00364139" w:rsidRDefault="007F3783" w:rsidP="007F3783">
      <w:pPr>
        <w:jc w:val="center"/>
        <w:rPr>
          <w:rFonts w:cs="Arial"/>
          <w:szCs w:val="20"/>
          <w:lang w:val="en-GB"/>
        </w:rPr>
      </w:pPr>
      <w:r w:rsidRPr="00364139">
        <w:rPr>
          <w:rFonts w:cs="Arial"/>
          <w:szCs w:val="20"/>
          <w:lang w:val="en-GB"/>
        </w:rPr>
        <w:t>I</w:t>
      </w:r>
      <w:r w:rsidRPr="00364139">
        <w:rPr>
          <w:rFonts w:cs="Arial"/>
          <w:szCs w:val="20"/>
          <w:vertAlign w:val="subscript"/>
          <w:lang w:val="en-GB"/>
        </w:rPr>
        <w:t>BLOC</w:t>
      </w:r>
      <w:r w:rsidRPr="00364139">
        <w:rPr>
          <w:rFonts w:cs="Arial"/>
          <w:szCs w:val="20"/>
          <w:lang w:val="en-GB"/>
        </w:rPr>
        <w:t>=</w:t>
      </w:r>
      <w:r w:rsidR="007F7C0D" w:rsidRPr="00364139">
        <w:rPr>
          <w:rFonts w:cs="Arial"/>
          <w:szCs w:val="20"/>
          <w:lang w:val="en-GB"/>
        </w:rPr>
        <w:t>e.i.r.p.</w:t>
      </w:r>
      <w:r w:rsidRPr="00364139">
        <w:rPr>
          <w:rFonts w:cs="Arial"/>
          <w:szCs w:val="20"/>
          <w:vertAlign w:val="subscript"/>
          <w:lang w:val="en-GB"/>
        </w:rPr>
        <w:t>INT</w:t>
      </w:r>
      <w:r w:rsidRPr="00364139">
        <w:rPr>
          <w:rFonts w:cs="Arial"/>
          <w:szCs w:val="20"/>
          <w:lang w:val="en-GB"/>
        </w:rPr>
        <w:t>+G</w:t>
      </w:r>
      <w:r w:rsidRPr="00364139">
        <w:rPr>
          <w:rFonts w:cs="Arial"/>
          <w:szCs w:val="20"/>
          <w:vertAlign w:val="subscript"/>
          <w:lang w:val="en-GB"/>
        </w:rPr>
        <w:t>tx</w:t>
      </w:r>
      <w:r w:rsidRPr="00364139">
        <w:rPr>
          <w:rFonts w:cs="Arial"/>
          <w:szCs w:val="20"/>
          <w:lang w:val="en-GB"/>
        </w:rPr>
        <w:t>-P</w:t>
      </w:r>
      <w:r w:rsidRPr="00364139">
        <w:rPr>
          <w:rFonts w:cs="Arial"/>
          <w:szCs w:val="20"/>
          <w:vertAlign w:val="subscript"/>
          <w:lang w:val="en-GB"/>
        </w:rPr>
        <w:t>loss</w:t>
      </w:r>
      <w:r w:rsidRPr="00364139">
        <w:rPr>
          <w:rFonts w:cs="Arial"/>
          <w:szCs w:val="20"/>
          <w:lang w:val="en-GB"/>
        </w:rPr>
        <w:t>-X</w:t>
      </w:r>
      <w:r w:rsidRPr="00364139">
        <w:rPr>
          <w:rFonts w:cs="Arial"/>
          <w:szCs w:val="20"/>
          <w:vertAlign w:val="subscript"/>
          <w:lang w:val="en-GB"/>
        </w:rPr>
        <w:t>pol</w:t>
      </w:r>
    </w:p>
    <w:p w:rsidR="007F3783" w:rsidRPr="00364139" w:rsidRDefault="00581FDA" w:rsidP="007F3783">
      <w:pPr>
        <w:rPr>
          <w:rFonts w:cs="Arial"/>
          <w:szCs w:val="20"/>
          <w:lang w:val="en-GB"/>
        </w:rPr>
      </w:pPr>
      <w:proofErr w:type="gramStart"/>
      <w:r w:rsidRPr="00364139">
        <w:rPr>
          <w:rFonts w:cs="Arial"/>
          <w:szCs w:val="20"/>
          <w:lang w:val="en-GB"/>
        </w:rPr>
        <w:t>with</w:t>
      </w:r>
      <w:proofErr w:type="gramEnd"/>
      <w:r w:rsidR="007F3783" w:rsidRPr="00364139">
        <w:rPr>
          <w:rFonts w:cs="Arial"/>
          <w:szCs w:val="20"/>
          <w:lang w:val="en-GB"/>
        </w:rPr>
        <w:t>:</w:t>
      </w:r>
    </w:p>
    <w:p w:rsidR="007F3783" w:rsidRPr="00364139" w:rsidRDefault="0087796A" w:rsidP="003D76D2">
      <w:pPr>
        <w:pStyle w:val="ECCParBulleted"/>
      </w:pPr>
      <w:r w:rsidRPr="00364139">
        <w:t>e.i.r.p</w:t>
      </w:r>
      <w:r w:rsidRPr="00364139">
        <w:rPr>
          <w:vertAlign w:val="subscript"/>
        </w:rPr>
        <w:t xml:space="preserve"> </w:t>
      </w:r>
      <w:r w:rsidR="007F3783" w:rsidRPr="00364139">
        <w:rPr>
          <w:vertAlign w:val="subscript"/>
        </w:rPr>
        <w:t>INT</w:t>
      </w:r>
      <w:r w:rsidR="007F3783" w:rsidRPr="00364139">
        <w:t xml:space="preserve"> : </w:t>
      </w:r>
      <w:r w:rsidR="00581FDA" w:rsidRPr="00364139">
        <w:t>e.i.r.p. of interferer transmitter</w:t>
      </w:r>
    </w:p>
    <w:p w:rsidR="00581FDA" w:rsidRPr="00364139" w:rsidRDefault="00581FDA" w:rsidP="003D76D2">
      <w:pPr>
        <w:pStyle w:val="ECCParBulleted"/>
      </w:pPr>
      <w:r w:rsidRPr="00364139">
        <w:t>G</w:t>
      </w:r>
      <w:r w:rsidRPr="00364139">
        <w:rPr>
          <w:vertAlign w:val="subscript"/>
        </w:rPr>
        <w:t>tx </w:t>
      </w:r>
      <w:r w:rsidRPr="00364139">
        <w:t>: antenna gain of victim receiver</w:t>
      </w:r>
    </w:p>
    <w:p w:rsidR="00581FDA" w:rsidRPr="00364139" w:rsidRDefault="00581FDA" w:rsidP="003D76D2">
      <w:pPr>
        <w:pStyle w:val="ECCParBulleted"/>
      </w:pPr>
      <w:r w:rsidRPr="00364139">
        <w:t>P</w:t>
      </w:r>
      <w:r w:rsidRPr="00364139">
        <w:rPr>
          <w:vertAlign w:val="subscript"/>
        </w:rPr>
        <w:t>loss</w:t>
      </w:r>
      <w:r w:rsidRPr="00364139">
        <w:t> : Propagation path loss</w:t>
      </w:r>
    </w:p>
    <w:p w:rsidR="00581FDA" w:rsidRPr="00364139" w:rsidRDefault="00581FDA" w:rsidP="003D76D2">
      <w:pPr>
        <w:pStyle w:val="ECCParBulleted"/>
      </w:pPr>
      <w:r w:rsidRPr="00364139">
        <w:t>X</w:t>
      </w:r>
      <w:r w:rsidRPr="00364139">
        <w:rPr>
          <w:vertAlign w:val="subscript"/>
        </w:rPr>
        <w:t>pol</w:t>
      </w:r>
      <w:r w:rsidRPr="00364139">
        <w:t> : decoupling of pol</w:t>
      </w:r>
      <w:r w:rsidR="0003105D" w:rsidRPr="00364139">
        <w:t>ar</w:t>
      </w:r>
      <w:r w:rsidRPr="00364139">
        <w:t>ization between transmitter and receiver</w:t>
      </w:r>
    </w:p>
    <w:p w:rsidR="00F02586" w:rsidRPr="00364139" w:rsidRDefault="00F02586" w:rsidP="00E61132">
      <w:pPr>
        <w:pStyle w:val="ECCParagraph"/>
      </w:pPr>
    </w:p>
    <w:p w:rsidR="00F57471" w:rsidRPr="00364139" w:rsidRDefault="00F57471" w:rsidP="00F57471">
      <w:pPr>
        <w:pStyle w:val="ECCAnnexheading1"/>
      </w:pPr>
      <w:bookmarkStart w:id="92" w:name="_Ref431303173"/>
      <w:bookmarkStart w:id="93" w:name="_Toc441663688"/>
      <w:r w:rsidRPr="00364139">
        <w:lastRenderedPageBreak/>
        <w:t xml:space="preserve">Results for protection of radar from video PMSE interference </w:t>
      </w:r>
      <w:r w:rsidR="00873DDA" w:rsidRPr="00364139">
        <w:t>in the frequency band 2700-2900 MH</w:t>
      </w:r>
      <w:r w:rsidR="00873DDA" w:rsidRPr="00364139">
        <w:rPr>
          <w:sz w:val="16"/>
        </w:rPr>
        <w:t>z</w:t>
      </w:r>
      <w:bookmarkEnd w:id="92"/>
      <w:r w:rsidR="00D679E0" w:rsidRPr="00364139">
        <w:rPr>
          <w:sz w:val="16"/>
        </w:rPr>
        <w:t xml:space="preserve"> </w:t>
      </w:r>
      <w:r w:rsidR="00D679E0" w:rsidRPr="00364139">
        <w:t>In Adjacent channels</w:t>
      </w:r>
      <w:bookmarkEnd w:id="93"/>
    </w:p>
    <w:p w:rsidR="006E5F75" w:rsidRPr="00364139" w:rsidRDefault="009F7FD2" w:rsidP="006E5F75">
      <w:pPr>
        <w:pStyle w:val="ECCAnnexheading2"/>
        <w:rPr>
          <w:lang w:val="en-GB"/>
        </w:rPr>
      </w:pPr>
      <w:r w:rsidRPr="00364139">
        <w:rPr>
          <w:lang w:val="en-GB"/>
        </w:rPr>
        <w:t xml:space="preserve">Results for protection of radar from </w:t>
      </w:r>
      <w:r w:rsidR="00EF0DA7" w:rsidRPr="00364139">
        <w:rPr>
          <w:lang w:val="en-GB"/>
        </w:rPr>
        <w:t>Category</w:t>
      </w:r>
      <w:r w:rsidRPr="00364139">
        <w:rPr>
          <w:lang w:val="en-GB"/>
        </w:rPr>
        <w:t xml:space="preserve"> A video PMSE interference </w:t>
      </w:r>
    </w:p>
    <w:p w:rsidR="00F57471" w:rsidRPr="00364139" w:rsidRDefault="006E5F75" w:rsidP="009F7FD2">
      <w:pPr>
        <w:pStyle w:val="ECCAnnexheading3"/>
        <w:rPr>
          <w:lang w:val="en-GB"/>
        </w:rPr>
      </w:pPr>
      <w:r w:rsidRPr="00364139">
        <w:rPr>
          <w:lang w:val="en-GB"/>
        </w:rPr>
        <w:t xml:space="preserve">Protection of ATC radar from </w:t>
      </w:r>
      <w:r w:rsidR="00EF0DA7" w:rsidRPr="00364139">
        <w:rPr>
          <w:lang w:val="en-GB"/>
        </w:rPr>
        <w:t>Category</w:t>
      </w:r>
      <w:r w:rsidRPr="00364139">
        <w:rPr>
          <w:lang w:val="en-GB"/>
        </w:rPr>
        <w:t xml:space="preserve"> A video PMSE </w:t>
      </w:r>
    </w:p>
    <w:p w:rsidR="00F57471" w:rsidRPr="00364139" w:rsidRDefault="00F57471" w:rsidP="006D53B9">
      <w:pPr>
        <w:pStyle w:val="ECCParagraph"/>
      </w:pPr>
      <w:r w:rsidRPr="00364139">
        <w:t xml:space="preserve">The same methodology is applied for ATC radar as the one used for Maritime radar and the results are shown in </w:t>
      </w:r>
      <w:r w:rsidR="006D53B9" w:rsidRPr="00364139">
        <w:fldChar w:fldCharType="begin"/>
      </w:r>
      <w:r w:rsidR="006D53B9" w:rsidRPr="00364139">
        <w:instrText xml:space="preserve"> REF _Ref429753355 \h </w:instrText>
      </w:r>
      <w:r w:rsidR="006D53B9" w:rsidRPr="00364139">
        <w:fldChar w:fldCharType="separate"/>
      </w:r>
      <w:r w:rsidR="00A117B8" w:rsidRPr="00364139">
        <w:t xml:space="preserve">Figure </w:t>
      </w:r>
      <w:r w:rsidR="00A117B8">
        <w:rPr>
          <w:noProof/>
        </w:rPr>
        <w:t>10</w:t>
      </w:r>
      <w:r w:rsidR="006D53B9" w:rsidRPr="00364139">
        <w:fldChar w:fldCharType="end"/>
      </w:r>
      <w:r w:rsidR="006D53B9" w:rsidRPr="00364139">
        <w:t xml:space="preserve">, </w:t>
      </w:r>
      <w:r w:rsidR="006D53B9" w:rsidRPr="00364139">
        <w:fldChar w:fldCharType="begin"/>
      </w:r>
      <w:r w:rsidR="006D53B9" w:rsidRPr="00364139">
        <w:instrText xml:space="preserve"> REF _Ref429753358 \h </w:instrText>
      </w:r>
      <w:r w:rsidR="006D53B9" w:rsidRPr="00364139">
        <w:fldChar w:fldCharType="separate"/>
      </w:r>
      <w:r w:rsidR="00A117B8" w:rsidRPr="00364139">
        <w:t xml:space="preserve">Figure </w:t>
      </w:r>
      <w:r w:rsidR="00A117B8">
        <w:rPr>
          <w:noProof/>
        </w:rPr>
        <w:t>11</w:t>
      </w:r>
      <w:r w:rsidR="006D53B9" w:rsidRPr="00364139">
        <w:fldChar w:fldCharType="end"/>
      </w:r>
      <w:r w:rsidR="006D53B9" w:rsidRPr="00364139">
        <w:t xml:space="preserve"> and </w:t>
      </w:r>
      <w:r w:rsidR="006D53B9" w:rsidRPr="00364139">
        <w:fldChar w:fldCharType="begin"/>
      </w:r>
      <w:r w:rsidR="006D53B9" w:rsidRPr="00364139">
        <w:instrText xml:space="preserve"> REF _Ref429753359 \h </w:instrText>
      </w:r>
      <w:r w:rsidR="006D53B9" w:rsidRPr="00364139">
        <w:fldChar w:fldCharType="separate"/>
      </w:r>
      <w:r w:rsidR="00A117B8" w:rsidRPr="00364139">
        <w:t xml:space="preserve">Figure </w:t>
      </w:r>
      <w:r w:rsidR="00A117B8">
        <w:rPr>
          <w:noProof/>
        </w:rPr>
        <w:t>12</w:t>
      </w:r>
      <w:r w:rsidR="006D53B9" w:rsidRPr="00364139">
        <w:fldChar w:fldCharType="end"/>
      </w:r>
      <w:r w:rsidRPr="00364139">
        <w:t>.</w:t>
      </w:r>
    </w:p>
    <w:p w:rsidR="0087796A" w:rsidRPr="00364139" w:rsidRDefault="0087796A" w:rsidP="006D53B9">
      <w:pPr>
        <w:pStyle w:val="ECCParagraph"/>
      </w:pPr>
    </w:p>
    <w:p w:rsidR="00F57471" w:rsidRPr="00364139" w:rsidRDefault="008F3547" w:rsidP="00F57471">
      <w:pPr>
        <w:pStyle w:val="ECCParagraph"/>
        <w:jc w:val="center"/>
      </w:pPr>
      <w:r w:rsidRPr="00364139">
        <w:rPr>
          <w:noProof/>
          <w:lang w:val="da-DK" w:eastAsia="da-DK"/>
        </w:rPr>
        <w:drawing>
          <wp:inline distT="0" distB="0" distL="0" distR="0" wp14:anchorId="5922B5EC" wp14:editId="23AA0384">
            <wp:extent cx="3971875" cy="3269217"/>
            <wp:effectExtent l="0" t="0" r="0" b="7620"/>
            <wp:docPr id="14351" name="Image 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972687" cy="3269885"/>
                    </a:xfrm>
                    <a:prstGeom prst="rect">
                      <a:avLst/>
                    </a:prstGeom>
                  </pic:spPr>
                </pic:pic>
              </a:graphicData>
            </a:graphic>
          </wp:inline>
        </w:drawing>
      </w:r>
    </w:p>
    <w:p w:rsidR="00F57471" w:rsidRPr="00364139" w:rsidRDefault="007C63A9" w:rsidP="007C63A9">
      <w:pPr>
        <w:pStyle w:val="Caption"/>
        <w:rPr>
          <w:lang w:val="en-GB"/>
        </w:rPr>
      </w:pPr>
      <w:bookmarkStart w:id="94" w:name="_Ref429753355"/>
      <w:r w:rsidRPr="00364139">
        <w:rPr>
          <w:lang w:val="en-GB"/>
        </w:rPr>
        <w:t xml:space="preserve">Figure </w:t>
      </w:r>
      <w:r w:rsidRPr="00364139">
        <w:rPr>
          <w:lang w:val="en-GB"/>
        </w:rPr>
        <w:fldChar w:fldCharType="begin"/>
      </w:r>
      <w:r w:rsidRPr="00364139">
        <w:rPr>
          <w:lang w:val="en-GB"/>
        </w:rPr>
        <w:instrText xml:space="preserve"> SEQ Figure \* ARABIC </w:instrText>
      </w:r>
      <w:r w:rsidRPr="00364139">
        <w:rPr>
          <w:lang w:val="en-GB"/>
        </w:rPr>
        <w:fldChar w:fldCharType="separate"/>
      </w:r>
      <w:r w:rsidR="00A117B8">
        <w:rPr>
          <w:noProof/>
          <w:lang w:val="en-GB"/>
        </w:rPr>
        <w:t>10</w:t>
      </w:r>
      <w:r w:rsidRPr="00364139">
        <w:rPr>
          <w:lang w:val="en-GB"/>
        </w:rPr>
        <w:fldChar w:fldCharType="end"/>
      </w:r>
      <w:bookmarkEnd w:id="94"/>
      <w:r w:rsidRPr="00364139">
        <w:rPr>
          <w:lang w:val="en-GB"/>
        </w:rPr>
        <w:t xml:space="preserve">: </w:t>
      </w:r>
      <w:r w:rsidR="00F57471" w:rsidRPr="00364139">
        <w:rPr>
          <w:lang w:val="en-GB"/>
        </w:rPr>
        <w:t xml:space="preserve">Separation distances to protect ATC radar from </w:t>
      </w:r>
      <w:r w:rsidR="00EF0DA7" w:rsidRPr="00364139">
        <w:rPr>
          <w:lang w:val="en-GB"/>
        </w:rPr>
        <w:t>Category</w:t>
      </w:r>
      <w:r w:rsidR="00F57471" w:rsidRPr="00364139">
        <w:rPr>
          <w:lang w:val="en-GB"/>
        </w:rPr>
        <w:t xml:space="preserve"> A video PMSE channel N+1</w:t>
      </w:r>
    </w:p>
    <w:p w:rsidR="00F57471" w:rsidRPr="00364139" w:rsidRDefault="008F3547" w:rsidP="00F57471">
      <w:pPr>
        <w:pStyle w:val="ECCParagraph"/>
        <w:jc w:val="center"/>
      </w:pPr>
      <w:r w:rsidRPr="00364139">
        <w:rPr>
          <w:noProof/>
          <w:lang w:eastAsia="fr-FR"/>
        </w:rPr>
        <w:lastRenderedPageBreak/>
        <w:t xml:space="preserve"> </w:t>
      </w:r>
      <w:r w:rsidRPr="00364139">
        <w:rPr>
          <w:noProof/>
          <w:lang w:val="da-DK" w:eastAsia="da-DK"/>
        </w:rPr>
        <w:drawing>
          <wp:inline distT="0" distB="0" distL="0" distR="0" wp14:anchorId="4C559E31" wp14:editId="0BA2A355">
            <wp:extent cx="3859472" cy="3083146"/>
            <wp:effectExtent l="0" t="0" r="8255" b="3175"/>
            <wp:docPr id="14352" name="Image 1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861946" cy="3085123"/>
                    </a:xfrm>
                    <a:prstGeom prst="rect">
                      <a:avLst/>
                    </a:prstGeom>
                  </pic:spPr>
                </pic:pic>
              </a:graphicData>
            </a:graphic>
          </wp:inline>
        </w:drawing>
      </w:r>
    </w:p>
    <w:p w:rsidR="00F57471" w:rsidRPr="00364139" w:rsidRDefault="002A75A2" w:rsidP="002A75A2">
      <w:pPr>
        <w:pStyle w:val="Caption"/>
        <w:rPr>
          <w:lang w:val="en-GB"/>
        </w:rPr>
      </w:pPr>
      <w:bookmarkStart w:id="95" w:name="_Ref429753358"/>
      <w:r w:rsidRPr="00364139">
        <w:rPr>
          <w:lang w:val="en-GB"/>
        </w:rPr>
        <w:t xml:space="preserve">Figure </w:t>
      </w:r>
      <w:r w:rsidRPr="00364139">
        <w:rPr>
          <w:lang w:val="en-GB"/>
        </w:rPr>
        <w:fldChar w:fldCharType="begin"/>
      </w:r>
      <w:r w:rsidRPr="00364139">
        <w:rPr>
          <w:lang w:val="en-GB"/>
        </w:rPr>
        <w:instrText xml:space="preserve"> SEQ Figure \* ARABIC </w:instrText>
      </w:r>
      <w:r w:rsidRPr="00364139">
        <w:rPr>
          <w:lang w:val="en-GB"/>
        </w:rPr>
        <w:fldChar w:fldCharType="separate"/>
      </w:r>
      <w:r w:rsidR="00A117B8">
        <w:rPr>
          <w:noProof/>
          <w:lang w:val="en-GB"/>
        </w:rPr>
        <w:t>11</w:t>
      </w:r>
      <w:r w:rsidRPr="00364139">
        <w:rPr>
          <w:lang w:val="en-GB"/>
        </w:rPr>
        <w:fldChar w:fldCharType="end"/>
      </w:r>
      <w:bookmarkEnd w:id="95"/>
      <w:r w:rsidRPr="00364139">
        <w:rPr>
          <w:lang w:val="en-GB"/>
        </w:rPr>
        <w:t xml:space="preserve">: </w:t>
      </w:r>
      <w:r w:rsidR="00F57471" w:rsidRPr="00364139">
        <w:rPr>
          <w:lang w:val="en-GB"/>
        </w:rPr>
        <w:t xml:space="preserve">Separation distances to protect ATC radar from </w:t>
      </w:r>
      <w:r w:rsidR="0087796A" w:rsidRPr="00364139">
        <w:rPr>
          <w:lang w:val="en-GB"/>
        </w:rPr>
        <w:br/>
      </w:r>
      <w:r w:rsidR="00EF0DA7" w:rsidRPr="00364139">
        <w:rPr>
          <w:lang w:val="en-GB"/>
        </w:rPr>
        <w:t>Category</w:t>
      </w:r>
      <w:r w:rsidR="00F57471" w:rsidRPr="00364139">
        <w:rPr>
          <w:lang w:val="en-GB"/>
        </w:rPr>
        <w:t xml:space="preserve"> A video PMSE channel N+2</w:t>
      </w:r>
    </w:p>
    <w:p w:rsidR="0087796A" w:rsidRPr="00364139" w:rsidRDefault="0087796A" w:rsidP="0087796A">
      <w:pPr>
        <w:rPr>
          <w:lang w:val="en-GB"/>
        </w:rPr>
      </w:pPr>
    </w:p>
    <w:p w:rsidR="00F57471" w:rsidRPr="00364139" w:rsidRDefault="008F3547" w:rsidP="00F57471">
      <w:pPr>
        <w:pStyle w:val="ECCParagraph"/>
        <w:jc w:val="center"/>
      </w:pPr>
      <w:r w:rsidRPr="00364139">
        <w:rPr>
          <w:noProof/>
          <w:lang w:eastAsia="fr-FR"/>
        </w:rPr>
        <w:t xml:space="preserve"> </w:t>
      </w:r>
      <w:r w:rsidRPr="00364139">
        <w:rPr>
          <w:noProof/>
          <w:lang w:val="da-DK" w:eastAsia="da-DK"/>
        </w:rPr>
        <w:drawing>
          <wp:inline distT="0" distB="0" distL="0" distR="0" wp14:anchorId="7960AC12" wp14:editId="0CB63796">
            <wp:extent cx="4034707" cy="3217985"/>
            <wp:effectExtent l="0" t="0" r="4445" b="1905"/>
            <wp:docPr id="14354" name="Image 1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037847" cy="3220490"/>
                    </a:xfrm>
                    <a:prstGeom prst="rect">
                      <a:avLst/>
                    </a:prstGeom>
                  </pic:spPr>
                </pic:pic>
              </a:graphicData>
            </a:graphic>
          </wp:inline>
        </w:drawing>
      </w:r>
    </w:p>
    <w:p w:rsidR="00F57471" w:rsidRPr="00364139" w:rsidRDefault="002A75A2" w:rsidP="002A75A2">
      <w:pPr>
        <w:pStyle w:val="Caption"/>
        <w:rPr>
          <w:lang w:val="en-GB"/>
        </w:rPr>
      </w:pPr>
      <w:bookmarkStart w:id="96" w:name="_Ref429753359"/>
      <w:r w:rsidRPr="00364139">
        <w:rPr>
          <w:lang w:val="en-GB"/>
        </w:rPr>
        <w:t xml:space="preserve">Figure </w:t>
      </w:r>
      <w:r w:rsidRPr="00364139">
        <w:rPr>
          <w:lang w:val="en-GB"/>
        </w:rPr>
        <w:fldChar w:fldCharType="begin"/>
      </w:r>
      <w:r w:rsidRPr="00364139">
        <w:rPr>
          <w:lang w:val="en-GB"/>
        </w:rPr>
        <w:instrText xml:space="preserve"> SEQ Figure \* ARABIC </w:instrText>
      </w:r>
      <w:r w:rsidRPr="00364139">
        <w:rPr>
          <w:lang w:val="en-GB"/>
        </w:rPr>
        <w:fldChar w:fldCharType="separate"/>
      </w:r>
      <w:r w:rsidR="00A117B8">
        <w:rPr>
          <w:noProof/>
          <w:lang w:val="en-GB"/>
        </w:rPr>
        <w:t>12</w:t>
      </w:r>
      <w:r w:rsidRPr="00364139">
        <w:rPr>
          <w:lang w:val="en-GB"/>
        </w:rPr>
        <w:fldChar w:fldCharType="end"/>
      </w:r>
      <w:bookmarkEnd w:id="96"/>
      <w:r w:rsidRPr="00364139">
        <w:rPr>
          <w:lang w:val="en-GB"/>
        </w:rPr>
        <w:t xml:space="preserve">: </w:t>
      </w:r>
      <w:r w:rsidR="00F57471" w:rsidRPr="00364139">
        <w:rPr>
          <w:lang w:val="en-GB"/>
        </w:rPr>
        <w:t xml:space="preserve">Separation distances to protect ATC radar from </w:t>
      </w:r>
      <w:r w:rsidR="0087796A" w:rsidRPr="00364139">
        <w:rPr>
          <w:lang w:val="en-GB"/>
        </w:rPr>
        <w:br/>
      </w:r>
      <w:r w:rsidR="00EF0DA7" w:rsidRPr="00364139">
        <w:rPr>
          <w:lang w:val="en-GB"/>
        </w:rPr>
        <w:t>Category</w:t>
      </w:r>
      <w:r w:rsidR="00F57471" w:rsidRPr="00364139">
        <w:rPr>
          <w:lang w:val="en-GB"/>
        </w:rPr>
        <w:t xml:space="preserve"> A video PMSE channel N+3</w:t>
      </w:r>
    </w:p>
    <w:p w:rsidR="00F57471" w:rsidRPr="00364139" w:rsidRDefault="006E5F75" w:rsidP="00914D81">
      <w:pPr>
        <w:pStyle w:val="ECCAnnexheading3"/>
        <w:keepNext/>
        <w:rPr>
          <w:lang w:val="en-GB"/>
        </w:rPr>
      </w:pPr>
      <w:r w:rsidRPr="00364139">
        <w:rPr>
          <w:lang w:val="en-GB"/>
        </w:rPr>
        <w:lastRenderedPageBreak/>
        <w:t xml:space="preserve">Protection of meteorological radar from </w:t>
      </w:r>
      <w:r w:rsidR="00EF0DA7" w:rsidRPr="00364139">
        <w:rPr>
          <w:lang w:val="en-GB"/>
        </w:rPr>
        <w:t>Category</w:t>
      </w:r>
      <w:r w:rsidRPr="00364139">
        <w:rPr>
          <w:lang w:val="en-GB"/>
        </w:rPr>
        <w:t xml:space="preserve"> A video PMSE </w:t>
      </w:r>
    </w:p>
    <w:p w:rsidR="00F57471" w:rsidRPr="00364139" w:rsidRDefault="00F57471" w:rsidP="00914D81">
      <w:pPr>
        <w:pStyle w:val="ECCParagraph"/>
        <w:keepNext/>
      </w:pPr>
      <w:r w:rsidRPr="00364139">
        <w:t xml:space="preserve">The same methodology is applied for meteorological radar as the one used for Maritime radar and the results are shown in </w:t>
      </w:r>
      <w:r w:rsidR="004F7E9E" w:rsidRPr="00364139">
        <w:fldChar w:fldCharType="begin"/>
      </w:r>
      <w:r w:rsidR="004F7E9E" w:rsidRPr="00364139">
        <w:instrText xml:space="preserve"> REF _Ref429753391 \h </w:instrText>
      </w:r>
      <w:r w:rsidR="004F7E9E" w:rsidRPr="00364139">
        <w:fldChar w:fldCharType="separate"/>
      </w:r>
      <w:r w:rsidR="00A117B8" w:rsidRPr="00364139">
        <w:t xml:space="preserve">Figure </w:t>
      </w:r>
      <w:r w:rsidR="00A117B8">
        <w:rPr>
          <w:noProof/>
        </w:rPr>
        <w:t>13</w:t>
      </w:r>
      <w:r w:rsidR="004F7E9E" w:rsidRPr="00364139">
        <w:fldChar w:fldCharType="end"/>
      </w:r>
      <w:r w:rsidR="004F7E9E" w:rsidRPr="00364139">
        <w:t xml:space="preserve">, </w:t>
      </w:r>
      <w:r w:rsidR="004F7E9E" w:rsidRPr="00364139">
        <w:fldChar w:fldCharType="begin"/>
      </w:r>
      <w:r w:rsidR="004F7E9E" w:rsidRPr="00364139">
        <w:instrText xml:space="preserve"> REF _Ref429753397 \h </w:instrText>
      </w:r>
      <w:r w:rsidR="004F7E9E" w:rsidRPr="00364139">
        <w:fldChar w:fldCharType="separate"/>
      </w:r>
      <w:r w:rsidR="00A117B8" w:rsidRPr="00364139">
        <w:t xml:space="preserve">Figure </w:t>
      </w:r>
      <w:r w:rsidR="00A117B8">
        <w:rPr>
          <w:noProof/>
        </w:rPr>
        <w:t>14</w:t>
      </w:r>
      <w:r w:rsidR="004F7E9E" w:rsidRPr="00364139">
        <w:fldChar w:fldCharType="end"/>
      </w:r>
      <w:r w:rsidR="004F7E9E" w:rsidRPr="00364139">
        <w:t xml:space="preserve"> and </w:t>
      </w:r>
      <w:r w:rsidR="004F7E9E" w:rsidRPr="00364139">
        <w:fldChar w:fldCharType="begin"/>
      </w:r>
      <w:r w:rsidR="004F7E9E" w:rsidRPr="00364139">
        <w:instrText xml:space="preserve"> REF _Ref429753411 \h </w:instrText>
      </w:r>
      <w:r w:rsidR="004F7E9E" w:rsidRPr="00364139">
        <w:fldChar w:fldCharType="separate"/>
      </w:r>
      <w:r w:rsidR="00A117B8" w:rsidRPr="00364139">
        <w:t xml:space="preserve">Figure </w:t>
      </w:r>
      <w:r w:rsidR="00A117B8">
        <w:rPr>
          <w:noProof/>
        </w:rPr>
        <w:t>15</w:t>
      </w:r>
      <w:r w:rsidR="004F7E9E" w:rsidRPr="00364139">
        <w:fldChar w:fldCharType="end"/>
      </w:r>
      <w:r w:rsidRPr="00364139">
        <w:t>.</w:t>
      </w:r>
    </w:p>
    <w:p w:rsidR="00F57471" w:rsidRPr="00364139" w:rsidRDefault="008F3547" w:rsidP="00F57471">
      <w:pPr>
        <w:pStyle w:val="ECCParagraph"/>
        <w:jc w:val="center"/>
      </w:pPr>
      <w:r w:rsidRPr="00364139">
        <w:rPr>
          <w:noProof/>
          <w:lang w:eastAsia="fr-FR"/>
        </w:rPr>
        <w:t xml:space="preserve"> </w:t>
      </w:r>
      <w:r w:rsidRPr="00364139">
        <w:rPr>
          <w:noProof/>
          <w:lang w:val="da-DK" w:eastAsia="da-DK"/>
        </w:rPr>
        <w:drawing>
          <wp:inline distT="0" distB="0" distL="0" distR="0" wp14:anchorId="457F3182" wp14:editId="3B9B3506">
            <wp:extent cx="3896139" cy="3126522"/>
            <wp:effectExtent l="0" t="0" r="0" b="0"/>
            <wp:docPr id="14355" name="Image 1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890794" cy="3122233"/>
                    </a:xfrm>
                    <a:prstGeom prst="rect">
                      <a:avLst/>
                    </a:prstGeom>
                  </pic:spPr>
                </pic:pic>
              </a:graphicData>
            </a:graphic>
          </wp:inline>
        </w:drawing>
      </w:r>
    </w:p>
    <w:p w:rsidR="00F57471" w:rsidRPr="00364139" w:rsidRDefault="002A75A2" w:rsidP="002A75A2">
      <w:pPr>
        <w:pStyle w:val="Caption"/>
        <w:rPr>
          <w:lang w:val="en-GB"/>
        </w:rPr>
      </w:pPr>
      <w:bookmarkStart w:id="97" w:name="_Ref429753391"/>
      <w:r w:rsidRPr="00364139">
        <w:rPr>
          <w:lang w:val="en-GB"/>
        </w:rPr>
        <w:t xml:space="preserve">Figure </w:t>
      </w:r>
      <w:r w:rsidRPr="00364139">
        <w:rPr>
          <w:lang w:val="en-GB"/>
        </w:rPr>
        <w:fldChar w:fldCharType="begin"/>
      </w:r>
      <w:r w:rsidRPr="00364139">
        <w:rPr>
          <w:lang w:val="en-GB"/>
        </w:rPr>
        <w:instrText xml:space="preserve"> SEQ Figure \* ARABIC </w:instrText>
      </w:r>
      <w:r w:rsidRPr="00364139">
        <w:rPr>
          <w:lang w:val="en-GB"/>
        </w:rPr>
        <w:fldChar w:fldCharType="separate"/>
      </w:r>
      <w:r w:rsidR="00A117B8">
        <w:rPr>
          <w:noProof/>
          <w:lang w:val="en-GB"/>
        </w:rPr>
        <w:t>13</w:t>
      </w:r>
      <w:r w:rsidRPr="00364139">
        <w:rPr>
          <w:lang w:val="en-GB"/>
        </w:rPr>
        <w:fldChar w:fldCharType="end"/>
      </w:r>
      <w:bookmarkEnd w:id="97"/>
      <w:r w:rsidRPr="00364139">
        <w:rPr>
          <w:lang w:val="en-GB"/>
        </w:rPr>
        <w:t xml:space="preserve">: </w:t>
      </w:r>
      <w:r w:rsidR="00F57471" w:rsidRPr="00364139">
        <w:rPr>
          <w:lang w:val="en-GB"/>
        </w:rPr>
        <w:t>Separation distances to protect Meteo</w:t>
      </w:r>
      <w:r w:rsidR="001D2A06" w:rsidRPr="00364139">
        <w:rPr>
          <w:lang w:val="en-GB"/>
        </w:rPr>
        <w:t>rological</w:t>
      </w:r>
      <w:r w:rsidR="00F57471" w:rsidRPr="00364139">
        <w:rPr>
          <w:lang w:val="en-GB"/>
        </w:rPr>
        <w:t xml:space="preserve"> radar from </w:t>
      </w:r>
      <w:r w:rsidR="0087796A" w:rsidRPr="00364139">
        <w:rPr>
          <w:lang w:val="en-GB"/>
        </w:rPr>
        <w:br/>
      </w:r>
      <w:r w:rsidR="00EF0DA7" w:rsidRPr="00364139">
        <w:rPr>
          <w:lang w:val="en-GB"/>
        </w:rPr>
        <w:t>Category</w:t>
      </w:r>
      <w:r w:rsidR="00F57471" w:rsidRPr="00364139">
        <w:rPr>
          <w:lang w:val="en-GB"/>
        </w:rPr>
        <w:t xml:space="preserve"> A video PMSE channel N+1</w:t>
      </w:r>
    </w:p>
    <w:p w:rsidR="00F57471" w:rsidRPr="00364139" w:rsidRDefault="00F57471" w:rsidP="00F57471">
      <w:pPr>
        <w:pStyle w:val="ECCParagraph"/>
      </w:pPr>
    </w:p>
    <w:p w:rsidR="00F57471" w:rsidRPr="00364139" w:rsidRDefault="008F3547" w:rsidP="00F57471">
      <w:pPr>
        <w:pStyle w:val="ECCParagraph"/>
        <w:jc w:val="center"/>
      </w:pPr>
      <w:r w:rsidRPr="00364139">
        <w:rPr>
          <w:noProof/>
          <w:lang w:eastAsia="fr-FR"/>
        </w:rPr>
        <w:t xml:space="preserve"> </w:t>
      </w:r>
      <w:r w:rsidRPr="00364139">
        <w:rPr>
          <w:noProof/>
          <w:lang w:val="da-DK" w:eastAsia="da-DK"/>
        </w:rPr>
        <w:drawing>
          <wp:inline distT="0" distB="0" distL="0" distR="0" wp14:anchorId="4C4DF721" wp14:editId="660E7F8F">
            <wp:extent cx="3936706" cy="3192138"/>
            <wp:effectExtent l="0" t="0" r="6985" b="8890"/>
            <wp:docPr id="14356" name="Image 1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937467" cy="3192755"/>
                    </a:xfrm>
                    <a:prstGeom prst="rect">
                      <a:avLst/>
                    </a:prstGeom>
                  </pic:spPr>
                </pic:pic>
              </a:graphicData>
            </a:graphic>
          </wp:inline>
        </w:drawing>
      </w:r>
    </w:p>
    <w:p w:rsidR="00F57471" w:rsidRPr="00364139" w:rsidRDefault="002A75A2" w:rsidP="002A75A2">
      <w:pPr>
        <w:pStyle w:val="Caption"/>
        <w:rPr>
          <w:lang w:val="en-GB"/>
        </w:rPr>
      </w:pPr>
      <w:bookmarkStart w:id="98" w:name="_Ref429753397"/>
      <w:r w:rsidRPr="00364139">
        <w:rPr>
          <w:lang w:val="en-GB"/>
        </w:rPr>
        <w:t xml:space="preserve">Figure </w:t>
      </w:r>
      <w:r w:rsidRPr="00364139">
        <w:rPr>
          <w:lang w:val="en-GB"/>
        </w:rPr>
        <w:fldChar w:fldCharType="begin"/>
      </w:r>
      <w:r w:rsidRPr="00364139">
        <w:rPr>
          <w:lang w:val="en-GB"/>
        </w:rPr>
        <w:instrText xml:space="preserve"> SEQ Figure \* ARABIC </w:instrText>
      </w:r>
      <w:r w:rsidRPr="00364139">
        <w:rPr>
          <w:lang w:val="en-GB"/>
        </w:rPr>
        <w:fldChar w:fldCharType="separate"/>
      </w:r>
      <w:r w:rsidR="00A117B8">
        <w:rPr>
          <w:noProof/>
          <w:lang w:val="en-GB"/>
        </w:rPr>
        <w:t>14</w:t>
      </w:r>
      <w:r w:rsidRPr="00364139">
        <w:rPr>
          <w:lang w:val="en-GB"/>
        </w:rPr>
        <w:fldChar w:fldCharType="end"/>
      </w:r>
      <w:bookmarkEnd w:id="98"/>
      <w:r w:rsidRPr="00364139">
        <w:rPr>
          <w:lang w:val="en-GB"/>
        </w:rPr>
        <w:t xml:space="preserve">: </w:t>
      </w:r>
      <w:r w:rsidR="00F57471" w:rsidRPr="00364139">
        <w:rPr>
          <w:lang w:val="en-GB"/>
        </w:rPr>
        <w:t>Separation distances to protect Meteo</w:t>
      </w:r>
      <w:r w:rsidR="001D2A06" w:rsidRPr="00364139">
        <w:rPr>
          <w:lang w:val="en-GB"/>
        </w:rPr>
        <w:t>rological</w:t>
      </w:r>
      <w:r w:rsidR="00F57471" w:rsidRPr="00364139">
        <w:rPr>
          <w:lang w:val="en-GB"/>
        </w:rPr>
        <w:t xml:space="preserve"> radar from </w:t>
      </w:r>
      <w:r w:rsidR="0087796A" w:rsidRPr="00364139">
        <w:rPr>
          <w:lang w:val="en-GB"/>
        </w:rPr>
        <w:br/>
      </w:r>
      <w:r w:rsidR="00EF0DA7" w:rsidRPr="00364139">
        <w:rPr>
          <w:lang w:val="en-GB"/>
        </w:rPr>
        <w:t>Category</w:t>
      </w:r>
      <w:r w:rsidR="00F57471" w:rsidRPr="00364139">
        <w:rPr>
          <w:lang w:val="en-GB"/>
        </w:rPr>
        <w:t xml:space="preserve"> A video PMSE channel N+2</w:t>
      </w:r>
    </w:p>
    <w:p w:rsidR="00F57471" w:rsidRPr="00364139" w:rsidRDefault="00F57471" w:rsidP="00F57471">
      <w:pPr>
        <w:pStyle w:val="ECCParagraph"/>
        <w:jc w:val="center"/>
      </w:pPr>
    </w:p>
    <w:p w:rsidR="00F57471" w:rsidRPr="00364139" w:rsidRDefault="008F3547" w:rsidP="00F57471">
      <w:pPr>
        <w:pStyle w:val="ECCParagraph"/>
        <w:jc w:val="center"/>
      </w:pPr>
      <w:r w:rsidRPr="00364139">
        <w:rPr>
          <w:noProof/>
          <w:lang w:eastAsia="fr-FR"/>
        </w:rPr>
        <w:lastRenderedPageBreak/>
        <w:t xml:space="preserve"> </w:t>
      </w:r>
      <w:r w:rsidRPr="00364139">
        <w:rPr>
          <w:noProof/>
          <w:lang w:val="da-DK" w:eastAsia="da-DK"/>
        </w:rPr>
        <w:drawing>
          <wp:inline distT="0" distB="0" distL="0" distR="0" wp14:anchorId="5540713B" wp14:editId="2444CDEF">
            <wp:extent cx="3999506" cy="3182684"/>
            <wp:effectExtent l="0" t="0" r="1270" b="0"/>
            <wp:docPr id="14357" name="Image 1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000338" cy="3183346"/>
                    </a:xfrm>
                    <a:prstGeom prst="rect">
                      <a:avLst/>
                    </a:prstGeom>
                  </pic:spPr>
                </pic:pic>
              </a:graphicData>
            </a:graphic>
          </wp:inline>
        </w:drawing>
      </w:r>
    </w:p>
    <w:p w:rsidR="00873DDA" w:rsidRPr="00364139" w:rsidRDefault="002A75A2" w:rsidP="002A75A2">
      <w:pPr>
        <w:pStyle w:val="Caption"/>
        <w:rPr>
          <w:lang w:val="en-GB"/>
        </w:rPr>
      </w:pPr>
      <w:bookmarkStart w:id="99" w:name="_Ref429753411"/>
      <w:r w:rsidRPr="00364139">
        <w:rPr>
          <w:lang w:val="en-GB"/>
        </w:rPr>
        <w:t xml:space="preserve">Figure </w:t>
      </w:r>
      <w:r w:rsidRPr="00364139">
        <w:rPr>
          <w:lang w:val="en-GB"/>
        </w:rPr>
        <w:fldChar w:fldCharType="begin"/>
      </w:r>
      <w:r w:rsidRPr="00364139">
        <w:rPr>
          <w:lang w:val="en-GB"/>
        </w:rPr>
        <w:instrText xml:space="preserve"> SEQ Figure \* ARABIC </w:instrText>
      </w:r>
      <w:r w:rsidRPr="00364139">
        <w:rPr>
          <w:lang w:val="en-GB"/>
        </w:rPr>
        <w:fldChar w:fldCharType="separate"/>
      </w:r>
      <w:r w:rsidR="00A117B8">
        <w:rPr>
          <w:noProof/>
          <w:lang w:val="en-GB"/>
        </w:rPr>
        <w:t>15</w:t>
      </w:r>
      <w:r w:rsidRPr="00364139">
        <w:rPr>
          <w:lang w:val="en-GB"/>
        </w:rPr>
        <w:fldChar w:fldCharType="end"/>
      </w:r>
      <w:bookmarkEnd w:id="99"/>
      <w:r w:rsidRPr="00364139">
        <w:rPr>
          <w:lang w:val="en-GB"/>
        </w:rPr>
        <w:t xml:space="preserve">: </w:t>
      </w:r>
      <w:r w:rsidR="00F57471" w:rsidRPr="00364139">
        <w:rPr>
          <w:lang w:val="en-GB"/>
        </w:rPr>
        <w:t>Separation distances to protect Meteo</w:t>
      </w:r>
      <w:r w:rsidR="001D2A06" w:rsidRPr="00364139">
        <w:rPr>
          <w:lang w:val="en-GB"/>
        </w:rPr>
        <w:t>rological</w:t>
      </w:r>
      <w:r w:rsidR="00F57471" w:rsidRPr="00364139">
        <w:rPr>
          <w:lang w:val="en-GB"/>
        </w:rPr>
        <w:t xml:space="preserve"> radar from </w:t>
      </w:r>
      <w:r w:rsidR="0087796A" w:rsidRPr="00364139">
        <w:rPr>
          <w:lang w:val="en-GB"/>
        </w:rPr>
        <w:br/>
      </w:r>
      <w:r w:rsidR="00EF0DA7" w:rsidRPr="00364139">
        <w:rPr>
          <w:lang w:val="en-GB"/>
        </w:rPr>
        <w:t>Category</w:t>
      </w:r>
      <w:r w:rsidR="00F57471" w:rsidRPr="00364139">
        <w:rPr>
          <w:lang w:val="en-GB"/>
        </w:rPr>
        <w:t xml:space="preserve"> A video PMSE channel</w:t>
      </w:r>
      <w:r w:rsidR="001E66FE" w:rsidRPr="00364139">
        <w:rPr>
          <w:lang w:val="en-GB"/>
        </w:rPr>
        <w:t xml:space="preserve"> N+3</w:t>
      </w:r>
      <w:r w:rsidR="00F57471" w:rsidRPr="00364139">
        <w:rPr>
          <w:lang w:val="en-GB"/>
        </w:rPr>
        <w:t xml:space="preserve"> </w:t>
      </w:r>
    </w:p>
    <w:p w:rsidR="00F57471" w:rsidRPr="00364139" w:rsidRDefault="00FF08CA" w:rsidP="00FF08CA">
      <w:pPr>
        <w:pStyle w:val="ECCAnnexheading2"/>
        <w:rPr>
          <w:lang w:val="en-GB"/>
        </w:rPr>
      </w:pPr>
      <w:r w:rsidRPr="00364139">
        <w:rPr>
          <w:lang w:val="en-GB"/>
        </w:rPr>
        <w:t xml:space="preserve">Results for protection of radar from </w:t>
      </w:r>
      <w:r w:rsidR="00914D81">
        <w:rPr>
          <w:lang w:val="en-GB"/>
        </w:rPr>
        <w:t>Class C video PMSE interference</w:t>
      </w:r>
    </w:p>
    <w:p w:rsidR="00F57471" w:rsidRPr="00364139" w:rsidRDefault="00F57471" w:rsidP="00385D72">
      <w:pPr>
        <w:pStyle w:val="ECCParagraph"/>
      </w:pPr>
      <w:r w:rsidRPr="00364139">
        <w:t>For video PMSE fitted on airborne, the propagation model used is the free space and the sep</w:t>
      </w:r>
      <w:r w:rsidR="001D2A06" w:rsidRPr="00364139">
        <w:t>a</w:t>
      </w:r>
      <w:r w:rsidRPr="00364139">
        <w:t xml:space="preserve">ration distances are significantly increased. The </w:t>
      </w:r>
      <w:r w:rsidR="00385D72" w:rsidRPr="00364139">
        <w:fldChar w:fldCharType="begin"/>
      </w:r>
      <w:r w:rsidR="00385D72" w:rsidRPr="00364139">
        <w:instrText xml:space="preserve"> REF _Ref429753430 \h </w:instrText>
      </w:r>
      <w:r w:rsidR="00385D72" w:rsidRPr="00364139">
        <w:fldChar w:fldCharType="separate"/>
      </w:r>
      <w:r w:rsidR="00A117B8" w:rsidRPr="00364139">
        <w:t xml:space="preserve">Figure </w:t>
      </w:r>
      <w:r w:rsidR="00A117B8">
        <w:rPr>
          <w:noProof/>
        </w:rPr>
        <w:t>16</w:t>
      </w:r>
      <w:r w:rsidR="00385D72" w:rsidRPr="00364139">
        <w:fldChar w:fldCharType="end"/>
      </w:r>
      <w:r w:rsidRPr="00364139">
        <w:t xml:space="preserve"> </w:t>
      </w:r>
      <w:r w:rsidR="00BC14E6" w:rsidRPr="00364139">
        <w:t>below</w:t>
      </w:r>
      <w:r w:rsidRPr="00364139">
        <w:t xml:space="preserve"> shows for example the separation distance to protect meteorological radar from </w:t>
      </w:r>
      <w:r w:rsidR="00EF0DA7" w:rsidRPr="00364139">
        <w:t>Category</w:t>
      </w:r>
      <w:r w:rsidRPr="00364139">
        <w:t xml:space="preserve"> C video PMSE.</w:t>
      </w:r>
    </w:p>
    <w:p w:rsidR="00F57471" w:rsidRPr="00364139" w:rsidRDefault="00E2567C" w:rsidP="0087796A">
      <w:pPr>
        <w:pStyle w:val="ECCParagraph"/>
        <w:keepNext/>
        <w:jc w:val="center"/>
      </w:pPr>
      <w:r w:rsidRPr="00364139">
        <w:rPr>
          <w:noProof/>
          <w:lang w:eastAsia="fr-FR"/>
        </w:rPr>
        <w:lastRenderedPageBreak/>
        <w:t xml:space="preserve"> </w:t>
      </w:r>
      <w:r w:rsidRPr="00364139">
        <w:rPr>
          <w:noProof/>
          <w:lang w:val="da-DK" w:eastAsia="da-DK"/>
        </w:rPr>
        <w:drawing>
          <wp:inline distT="0" distB="0" distL="0" distR="0" wp14:anchorId="7E9D1A12" wp14:editId="6BFE12FB">
            <wp:extent cx="4412974" cy="3609294"/>
            <wp:effectExtent l="0" t="0" r="6985"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408193" cy="3605383"/>
                    </a:xfrm>
                    <a:prstGeom prst="rect">
                      <a:avLst/>
                    </a:prstGeom>
                  </pic:spPr>
                </pic:pic>
              </a:graphicData>
            </a:graphic>
          </wp:inline>
        </w:drawing>
      </w:r>
    </w:p>
    <w:p w:rsidR="00F57471" w:rsidRPr="00364139" w:rsidRDefault="002A75A2" w:rsidP="002A75A2">
      <w:pPr>
        <w:pStyle w:val="Caption"/>
        <w:rPr>
          <w:lang w:val="en-GB"/>
        </w:rPr>
      </w:pPr>
      <w:bookmarkStart w:id="100" w:name="_Ref429753430"/>
      <w:r w:rsidRPr="00364139">
        <w:rPr>
          <w:lang w:val="en-GB"/>
        </w:rPr>
        <w:t xml:space="preserve">Figure </w:t>
      </w:r>
      <w:r w:rsidRPr="00364139">
        <w:rPr>
          <w:lang w:val="en-GB"/>
        </w:rPr>
        <w:fldChar w:fldCharType="begin"/>
      </w:r>
      <w:r w:rsidRPr="00364139">
        <w:rPr>
          <w:lang w:val="en-GB"/>
        </w:rPr>
        <w:instrText xml:space="preserve"> SEQ Figure \* ARABIC </w:instrText>
      </w:r>
      <w:r w:rsidRPr="00364139">
        <w:rPr>
          <w:lang w:val="en-GB"/>
        </w:rPr>
        <w:fldChar w:fldCharType="separate"/>
      </w:r>
      <w:r w:rsidR="00A117B8">
        <w:rPr>
          <w:noProof/>
          <w:lang w:val="en-GB"/>
        </w:rPr>
        <w:t>16</w:t>
      </w:r>
      <w:r w:rsidRPr="00364139">
        <w:rPr>
          <w:lang w:val="en-GB"/>
        </w:rPr>
        <w:fldChar w:fldCharType="end"/>
      </w:r>
      <w:bookmarkEnd w:id="100"/>
      <w:r w:rsidRPr="00364139">
        <w:rPr>
          <w:lang w:val="en-GB"/>
        </w:rPr>
        <w:t xml:space="preserve">: </w:t>
      </w:r>
      <w:r w:rsidR="00F57471" w:rsidRPr="00364139">
        <w:rPr>
          <w:lang w:val="en-GB"/>
        </w:rPr>
        <w:t>Separation distances to protect Meteo</w:t>
      </w:r>
      <w:r w:rsidR="001D2A06" w:rsidRPr="00364139">
        <w:rPr>
          <w:lang w:val="en-GB"/>
        </w:rPr>
        <w:t>rological</w:t>
      </w:r>
      <w:r w:rsidR="00F57471" w:rsidRPr="00364139">
        <w:rPr>
          <w:lang w:val="en-GB"/>
        </w:rPr>
        <w:t xml:space="preserve"> radar from </w:t>
      </w:r>
      <w:r w:rsidR="0087796A" w:rsidRPr="00364139">
        <w:rPr>
          <w:lang w:val="en-GB"/>
        </w:rPr>
        <w:br/>
      </w:r>
      <w:r w:rsidR="00EF0DA7" w:rsidRPr="00364139">
        <w:rPr>
          <w:lang w:val="en-GB"/>
        </w:rPr>
        <w:t>Category</w:t>
      </w:r>
      <w:r w:rsidR="00F57471" w:rsidRPr="00364139">
        <w:rPr>
          <w:lang w:val="en-GB"/>
        </w:rPr>
        <w:t xml:space="preserve"> C video PMSE channel N+1</w:t>
      </w:r>
    </w:p>
    <w:p w:rsidR="00993D71" w:rsidRPr="00364139" w:rsidRDefault="00993D71" w:rsidP="002D4314">
      <w:pPr>
        <w:pStyle w:val="ECCAnnexheading1"/>
      </w:pPr>
      <w:bookmarkStart w:id="101" w:name="_Ref431303192"/>
      <w:bookmarkStart w:id="102" w:name="_Toc441663689"/>
      <w:r w:rsidRPr="00364139">
        <w:lastRenderedPageBreak/>
        <w:t>Results for protection of video PMSE from radar interference</w:t>
      </w:r>
      <w:bookmarkEnd w:id="101"/>
      <w:bookmarkEnd w:id="102"/>
    </w:p>
    <w:p w:rsidR="00993D71" w:rsidRPr="00364139" w:rsidRDefault="00993D71" w:rsidP="00993D71">
      <w:pPr>
        <w:pStyle w:val="ECCAnnexheading2"/>
        <w:rPr>
          <w:lang w:val="en-GB"/>
        </w:rPr>
      </w:pPr>
      <w:r w:rsidRPr="00364139">
        <w:rPr>
          <w:lang w:val="en-GB"/>
        </w:rPr>
        <w:t xml:space="preserve">Protection based on C/I criteria of video PMSE from radar </w:t>
      </w:r>
    </w:p>
    <w:p w:rsidR="00993D71" w:rsidRPr="00364139" w:rsidRDefault="00385D72" w:rsidP="00385D72">
      <w:pPr>
        <w:pStyle w:val="ECCParagraph"/>
      </w:pPr>
      <w:r w:rsidRPr="00364139">
        <w:fldChar w:fldCharType="begin"/>
      </w:r>
      <w:r w:rsidRPr="00364139">
        <w:instrText xml:space="preserve"> REF _Ref429753481 \h </w:instrText>
      </w:r>
      <w:r w:rsidRPr="00364139">
        <w:fldChar w:fldCharType="separate"/>
      </w:r>
      <w:r w:rsidR="00A117B8" w:rsidRPr="00364139">
        <w:t xml:space="preserve">Figure </w:t>
      </w:r>
      <w:r w:rsidR="00A117B8">
        <w:rPr>
          <w:noProof/>
        </w:rPr>
        <w:t>17</w:t>
      </w:r>
      <w:r w:rsidRPr="00364139">
        <w:fldChar w:fldCharType="end"/>
      </w:r>
      <w:r w:rsidRPr="00364139">
        <w:t xml:space="preserve"> and </w:t>
      </w:r>
      <w:r w:rsidRPr="00364139">
        <w:fldChar w:fldCharType="begin"/>
      </w:r>
      <w:r w:rsidRPr="00364139">
        <w:instrText xml:space="preserve"> REF _Ref429753489 \h </w:instrText>
      </w:r>
      <w:r w:rsidRPr="00364139">
        <w:fldChar w:fldCharType="separate"/>
      </w:r>
      <w:r w:rsidR="00A117B8" w:rsidRPr="00364139">
        <w:t xml:space="preserve">Figure </w:t>
      </w:r>
      <w:r w:rsidR="00A117B8">
        <w:rPr>
          <w:noProof/>
        </w:rPr>
        <w:t>18</w:t>
      </w:r>
      <w:r w:rsidRPr="00364139">
        <w:fldChar w:fldCharType="end"/>
      </w:r>
      <w:r w:rsidRPr="00364139">
        <w:t xml:space="preserve"> </w:t>
      </w:r>
      <w:r w:rsidR="00993D71" w:rsidRPr="00364139">
        <w:t>show the separation distance between different types of radars and video PMSE.</w:t>
      </w:r>
      <w:r w:rsidR="00FA5F22" w:rsidRPr="00364139">
        <w:t xml:space="preserve"> </w:t>
      </w:r>
    </w:p>
    <w:p w:rsidR="00993D71" w:rsidRPr="00364139" w:rsidRDefault="00993D71" w:rsidP="00993D71">
      <w:pPr>
        <w:pStyle w:val="ECCParagraph"/>
        <w:jc w:val="center"/>
        <w:rPr>
          <w:highlight w:val="green"/>
        </w:rPr>
      </w:pPr>
    </w:p>
    <w:p w:rsidR="00993D71" w:rsidRPr="00364139" w:rsidRDefault="00993D71" w:rsidP="00993D71">
      <w:pPr>
        <w:pStyle w:val="ECCParagraph"/>
        <w:jc w:val="center"/>
      </w:pPr>
    </w:p>
    <w:p w:rsidR="001E66FE" w:rsidRPr="00364139" w:rsidRDefault="001E66FE" w:rsidP="00993D71">
      <w:pPr>
        <w:pStyle w:val="ECCParagraph"/>
        <w:jc w:val="center"/>
        <w:rPr>
          <w:highlight w:val="green"/>
        </w:rPr>
      </w:pPr>
      <w:r w:rsidRPr="00364139">
        <w:rPr>
          <w:noProof/>
          <w:highlight w:val="green"/>
          <w:lang w:val="da-DK" w:eastAsia="da-DK"/>
        </w:rPr>
        <w:drawing>
          <wp:inline distT="0" distB="0" distL="0" distR="0" wp14:anchorId="0D2B1D59" wp14:editId="4A11A40A">
            <wp:extent cx="6120765" cy="3332480"/>
            <wp:effectExtent l="0" t="0" r="0" b="127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PMSEvsradarB_C2I.png"/>
                    <pic:cNvPicPr/>
                  </pic:nvPicPr>
                  <pic:blipFill>
                    <a:blip r:embed="rId35">
                      <a:extLst>
                        <a:ext uri="{28A0092B-C50C-407E-A947-70E740481C1C}">
                          <a14:useLocalDpi xmlns:a14="http://schemas.microsoft.com/office/drawing/2010/main" val="0"/>
                        </a:ext>
                      </a:extLst>
                    </a:blip>
                    <a:stretch>
                      <a:fillRect/>
                    </a:stretch>
                  </pic:blipFill>
                  <pic:spPr>
                    <a:xfrm>
                      <a:off x="0" y="0"/>
                      <a:ext cx="6120765" cy="3332480"/>
                    </a:xfrm>
                    <a:prstGeom prst="rect">
                      <a:avLst/>
                    </a:prstGeom>
                  </pic:spPr>
                </pic:pic>
              </a:graphicData>
            </a:graphic>
          </wp:inline>
        </w:drawing>
      </w:r>
    </w:p>
    <w:p w:rsidR="00993D71" w:rsidRPr="00364139" w:rsidRDefault="002A75A2" w:rsidP="002A75A2">
      <w:pPr>
        <w:pStyle w:val="Caption"/>
        <w:rPr>
          <w:lang w:val="en-GB"/>
        </w:rPr>
      </w:pPr>
      <w:bookmarkStart w:id="103" w:name="_Ref429753481"/>
      <w:r w:rsidRPr="00364139">
        <w:rPr>
          <w:lang w:val="en-GB"/>
        </w:rPr>
        <w:t xml:space="preserve">Figure </w:t>
      </w:r>
      <w:r w:rsidRPr="00364139">
        <w:rPr>
          <w:lang w:val="en-GB"/>
        </w:rPr>
        <w:fldChar w:fldCharType="begin"/>
      </w:r>
      <w:r w:rsidRPr="00364139">
        <w:rPr>
          <w:lang w:val="en-GB"/>
        </w:rPr>
        <w:instrText xml:space="preserve"> SEQ Figure \* ARABIC </w:instrText>
      </w:r>
      <w:r w:rsidRPr="00364139">
        <w:rPr>
          <w:lang w:val="en-GB"/>
        </w:rPr>
        <w:fldChar w:fldCharType="separate"/>
      </w:r>
      <w:r w:rsidR="00A117B8">
        <w:rPr>
          <w:noProof/>
          <w:lang w:val="en-GB"/>
        </w:rPr>
        <w:t>17</w:t>
      </w:r>
      <w:r w:rsidRPr="00364139">
        <w:rPr>
          <w:lang w:val="en-GB"/>
        </w:rPr>
        <w:fldChar w:fldCharType="end"/>
      </w:r>
      <w:bookmarkEnd w:id="103"/>
      <w:r w:rsidRPr="00364139">
        <w:rPr>
          <w:lang w:val="en-GB"/>
        </w:rPr>
        <w:t xml:space="preserve">: </w:t>
      </w:r>
      <w:r w:rsidR="00993D71" w:rsidRPr="00364139">
        <w:rPr>
          <w:lang w:val="en-GB"/>
        </w:rPr>
        <w:t xml:space="preserve">Probability of exceeding C/I criteria of video PMSE from ATC radar </w:t>
      </w:r>
    </w:p>
    <w:p w:rsidR="00993D71" w:rsidRPr="00364139" w:rsidRDefault="00993D71" w:rsidP="00993D71">
      <w:pPr>
        <w:pStyle w:val="ECCParagraph"/>
        <w:jc w:val="center"/>
      </w:pPr>
    </w:p>
    <w:p w:rsidR="001E66FE" w:rsidRPr="00364139" w:rsidRDefault="001E66FE" w:rsidP="00993D71">
      <w:pPr>
        <w:pStyle w:val="ECCParagraph"/>
        <w:jc w:val="center"/>
      </w:pPr>
      <w:r w:rsidRPr="00364139">
        <w:rPr>
          <w:noProof/>
          <w:highlight w:val="green"/>
          <w:lang w:val="da-DK" w:eastAsia="da-DK"/>
        </w:rPr>
        <w:lastRenderedPageBreak/>
        <w:drawing>
          <wp:inline distT="0" distB="0" distL="0" distR="0" wp14:anchorId="21CF0321" wp14:editId="1DB7C742">
            <wp:extent cx="6120765" cy="3332480"/>
            <wp:effectExtent l="0" t="0" r="0" b="127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PMSEvsradarC_C2I.png"/>
                    <pic:cNvPicPr/>
                  </pic:nvPicPr>
                  <pic:blipFill>
                    <a:blip r:embed="rId36">
                      <a:extLst>
                        <a:ext uri="{28A0092B-C50C-407E-A947-70E740481C1C}">
                          <a14:useLocalDpi xmlns:a14="http://schemas.microsoft.com/office/drawing/2010/main" val="0"/>
                        </a:ext>
                      </a:extLst>
                    </a:blip>
                    <a:stretch>
                      <a:fillRect/>
                    </a:stretch>
                  </pic:blipFill>
                  <pic:spPr>
                    <a:xfrm>
                      <a:off x="0" y="0"/>
                      <a:ext cx="6120765" cy="3332480"/>
                    </a:xfrm>
                    <a:prstGeom prst="rect">
                      <a:avLst/>
                    </a:prstGeom>
                  </pic:spPr>
                </pic:pic>
              </a:graphicData>
            </a:graphic>
          </wp:inline>
        </w:drawing>
      </w:r>
    </w:p>
    <w:p w:rsidR="00993D71" w:rsidRPr="00364139" w:rsidRDefault="002A75A2" w:rsidP="002A75A2">
      <w:pPr>
        <w:pStyle w:val="Caption"/>
        <w:rPr>
          <w:lang w:val="en-GB"/>
        </w:rPr>
      </w:pPr>
      <w:bookmarkStart w:id="104" w:name="_Ref429753489"/>
      <w:r w:rsidRPr="00364139">
        <w:rPr>
          <w:lang w:val="en-GB"/>
        </w:rPr>
        <w:t xml:space="preserve">Figure </w:t>
      </w:r>
      <w:r w:rsidRPr="00364139">
        <w:rPr>
          <w:lang w:val="en-GB"/>
        </w:rPr>
        <w:fldChar w:fldCharType="begin"/>
      </w:r>
      <w:r w:rsidRPr="00364139">
        <w:rPr>
          <w:lang w:val="en-GB"/>
        </w:rPr>
        <w:instrText xml:space="preserve"> SEQ Figure \* ARABIC </w:instrText>
      </w:r>
      <w:r w:rsidRPr="00364139">
        <w:rPr>
          <w:lang w:val="en-GB"/>
        </w:rPr>
        <w:fldChar w:fldCharType="separate"/>
      </w:r>
      <w:r w:rsidR="00A117B8">
        <w:rPr>
          <w:noProof/>
          <w:lang w:val="en-GB"/>
        </w:rPr>
        <w:t>18</w:t>
      </w:r>
      <w:r w:rsidRPr="00364139">
        <w:rPr>
          <w:lang w:val="en-GB"/>
        </w:rPr>
        <w:fldChar w:fldCharType="end"/>
      </w:r>
      <w:bookmarkEnd w:id="104"/>
      <w:r w:rsidRPr="00364139">
        <w:rPr>
          <w:lang w:val="en-GB"/>
        </w:rPr>
        <w:t xml:space="preserve">: </w:t>
      </w:r>
      <w:r w:rsidR="00993D71" w:rsidRPr="00364139">
        <w:rPr>
          <w:lang w:val="en-GB"/>
        </w:rPr>
        <w:t xml:space="preserve">Probability of exceeding C/I criteria of video PMSE due to Meteo radar </w:t>
      </w:r>
    </w:p>
    <w:p w:rsidR="0087796A" w:rsidRPr="00364139" w:rsidRDefault="0087796A" w:rsidP="00993D71">
      <w:pPr>
        <w:pStyle w:val="ECCParagraph"/>
      </w:pPr>
    </w:p>
    <w:p w:rsidR="00993D71" w:rsidRPr="00364139" w:rsidRDefault="00993D71" w:rsidP="00993D71">
      <w:pPr>
        <w:pStyle w:val="ECCParagraph"/>
      </w:pPr>
      <w:r w:rsidRPr="00364139">
        <w:t xml:space="preserve">Based on previous charts and due to the flexibility of PMSE for adjusting the frequency gap, the required separation distance to respect the C/I protection criteria could be considered from 5 to 30 km for the protection of a </w:t>
      </w:r>
      <w:r w:rsidR="00EF0DA7" w:rsidRPr="00364139">
        <w:t>category</w:t>
      </w:r>
      <w:r w:rsidRPr="00364139">
        <w:t xml:space="preserve"> A or </w:t>
      </w:r>
      <w:r w:rsidR="00EF0DA7" w:rsidRPr="00364139">
        <w:t>category</w:t>
      </w:r>
      <w:r w:rsidRPr="00364139">
        <w:t xml:space="preserve"> B video PMSE in a worst case configuration. </w:t>
      </w:r>
    </w:p>
    <w:p w:rsidR="00993D71" w:rsidRPr="00364139" w:rsidRDefault="00993D71" w:rsidP="00993D71">
      <w:pPr>
        <w:pStyle w:val="ECCParagraph"/>
      </w:pPr>
      <w:r w:rsidRPr="00364139">
        <w:t xml:space="preserve">For a </w:t>
      </w:r>
      <w:r w:rsidR="00EF0DA7" w:rsidRPr="00364139">
        <w:t>category</w:t>
      </w:r>
      <w:r w:rsidRPr="00364139">
        <w:t xml:space="preserve"> C video PMSE, the separation distance</w:t>
      </w:r>
      <w:r w:rsidR="00BF7FE8" w:rsidRPr="00364139">
        <w:t>s</w:t>
      </w:r>
      <w:r w:rsidRPr="00364139">
        <w:t xml:space="preserve"> exceed in all case</w:t>
      </w:r>
      <w:r w:rsidR="00BF7FE8" w:rsidRPr="00364139">
        <w:t>s</w:t>
      </w:r>
      <w:r w:rsidRPr="00364139">
        <w:t xml:space="preserve"> 60</w:t>
      </w:r>
      <w:r w:rsidR="001D2A06" w:rsidRPr="00364139">
        <w:t xml:space="preserve"> </w:t>
      </w:r>
      <w:r w:rsidRPr="00364139">
        <w:t>km.</w:t>
      </w:r>
    </w:p>
    <w:p w:rsidR="00993D71" w:rsidRPr="00364139" w:rsidRDefault="00993D71" w:rsidP="0087796A">
      <w:pPr>
        <w:pStyle w:val="ECCAnnexheading2"/>
        <w:keepNext/>
        <w:rPr>
          <w:lang w:val="en-GB"/>
        </w:rPr>
      </w:pPr>
      <w:r w:rsidRPr="00364139">
        <w:rPr>
          <w:lang w:val="en-GB"/>
        </w:rPr>
        <w:lastRenderedPageBreak/>
        <w:t>Protection based on blocking criteria of video PMSE from radar</w:t>
      </w:r>
    </w:p>
    <w:p w:rsidR="001133B7" w:rsidRPr="00364139" w:rsidRDefault="00993D71" w:rsidP="0087796A">
      <w:pPr>
        <w:pStyle w:val="ECCParagraph"/>
        <w:keepNext/>
        <w:rPr>
          <w:noProof/>
          <w:highlight w:val="green"/>
          <w:lang w:eastAsia="fr-FR"/>
        </w:rPr>
      </w:pPr>
      <w:r w:rsidRPr="00364139">
        <w:t xml:space="preserve">The figures </w:t>
      </w:r>
      <w:r w:rsidR="00BC14E6" w:rsidRPr="00364139">
        <w:t>below</w:t>
      </w:r>
      <w:r w:rsidRPr="00364139">
        <w:t xml:space="preserve"> provide the probability of exceeding the blocking protection criteria of video PMSE.</w:t>
      </w:r>
    </w:p>
    <w:p w:rsidR="00993D71" w:rsidRPr="00364139" w:rsidRDefault="001133B7" w:rsidP="0087796A">
      <w:pPr>
        <w:pStyle w:val="ECCParagraph"/>
        <w:keepNext/>
        <w:jc w:val="center"/>
      </w:pPr>
      <w:r w:rsidRPr="00364139">
        <w:rPr>
          <w:noProof/>
          <w:highlight w:val="green"/>
          <w:lang w:val="da-DK" w:eastAsia="da-DK"/>
        </w:rPr>
        <w:drawing>
          <wp:inline distT="0" distB="0" distL="0" distR="0" wp14:anchorId="2E63E048" wp14:editId="489FF190">
            <wp:extent cx="6120765" cy="3332480"/>
            <wp:effectExtent l="0" t="0" r="0" b="127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PMSEvsradars_Blocking44.png"/>
                    <pic:cNvPicPr/>
                  </pic:nvPicPr>
                  <pic:blipFill>
                    <a:blip r:embed="rId37">
                      <a:extLst>
                        <a:ext uri="{28A0092B-C50C-407E-A947-70E740481C1C}">
                          <a14:useLocalDpi xmlns:a14="http://schemas.microsoft.com/office/drawing/2010/main" val="0"/>
                        </a:ext>
                      </a:extLst>
                    </a:blip>
                    <a:stretch>
                      <a:fillRect/>
                    </a:stretch>
                  </pic:blipFill>
                  <pic:spPr>
                    <a:xfrm>
                      <a:off x="0" y="0"/>
                      <a:ext cx="6120765" cy="3332480"/>
                    </a:xfrm>
                    <a:prstGeom prst="rect">
                      <a:avLst/>
                    </a:prstGeom>
                  </pic:spPr>
                </pic:pic>
              </a:graphicData>
            </a:graphic>
          </wp:inline>
        </w:drawing>
      </w:r>
    </w:p>
    <w:p w:rsidR="00993D71" w:rsidRPr="00364139" w:rsidRDefault="002A75A2" w:rsidP="002A75A2">
      <w:pPr>
        <w:pStyle w:val="Caption"/>
        <w:rPr>
          <w:lang w:val="en-GB"/>
        </w:rPr>
      </w:pPr>
      <w:r w:rsidRPr="00364139">
        <w:rPr>
          <w:lang w:val="en-GB"/>
        </w:rPr>
        <w:t xml:space="preserve">Figure </w:t>
      </w:r>
      <w:r w:rsidRPr="00364139">
        <w:rPr>
          <w:lang w:val="en-GB"/>
        </w:rPr>
        <w:fldChar w:fldCharType="begin"/>
      </w:r>
      <w:r w:rsidRPr="00364139">
        <w:rPr>
          <w:lang w:val="en-GB"/>
        </w:rPr>
        <w:instrText xml:space="preserve"> SEQ Figure \* ARABIC </w:instrText>
      </w:r>
      <w:r w:rsidRPr="00364139">
        <w:rPr>
          <w:lang w:val="en-GB"/>
        </w:rPr>
        <w:fldChar w:fldCharType="separate"/>
      </w:r>
      <w:r w:rsidR="00A117B8">
        <w:rPr>
          <w:noProof/>
          <w:lang w:val="en-GB"/>
        </w:rPr>
        <w:t>19</w:t>
      </w:r>
      <w:r w:rsidRPr="00364139">
        <w:rPr>
          <w:lang w:val="en-GB"/>
        </w:rPr>
        <w:fldChar w:fldCharType="end"/>
      </w:r>
      <w:r w:rsidRPr="00364139">
        <w:rPr>
          <w:lang w:val="en-GB"/>
        </w:rPr>
        <w:t xml:space="preserve">: </w:t>
      </w:r>
      <w:r w:rsidR="00993D71" w:rsidRPr="00364139">
        <w:rPr>
          <w:lang w:val="en-GB"/>
        </w:rPr>
        <w:t>Probability of exceeding 44 dB blocking criteria of video PMSE</w:t>
      </w:r>
    </w:p>
    <w:p w:rsidR="001133B7" w:rsidRPr="00364139" w:rsidRDefault="001133B7" w:rsidP="00B510EF">
      <w:pPr>
        <w:pStyle w:val="ECCParagraph"/>
      </w:pPr>
      <w:r w:rsidRPr="00364139">
        <w:rPr>
          <w:noProof/>
          <w:highlight w:val="green"/>
          <w:lang w:val="da-DK" w:eastAsia="da-DK"/>
        </w:rPr>
        <w:drawing>
          <wp:inline distT="0" distB="0" distL="0" distR="0" wp14:anchorId="3B02FF20" wp14:editId="7D0231FB">
            <wp:extent cx="6120765" cy="3332480"/>
            <wp:effectExtent l="0" t="0" r="0" b="127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PMSEvsradars_Blocking55.png"/>
                    <pic:cNvPicPr/>
                  </pic:nvPicPr>
                  <pic:blipFill>
                    <a:blip r:embed="rId38">
                      <a:extLst>
                        <a:ext uri="{28A0092B-C50C-407E-A947-70E740481C1C}">
                          <a14:useLocalDpi xmlns:a14="http://schemas.microsoft.com/office/drawing/2010/main" val="0"/>
                        </a:ext>
                      </a:extLst>
                    </a:blip>
                    <a:stretch>
                      <a:fillRect/>
                    </a:stretch>
                  </pic:blipFill>
                  <pic:spPr>
                    <a:xfrm>
                      <a:off x="0" y="0"/>
                      <a:ext cx="6120765" cy="3332480"/>
                    </a:xfrm>
                    <a:prstGeom prst="rect">
                      <a:avLst/>
                    </a:prstGeom>
                  </pic:spPr>
                </pic:pic>
              </a:graphicData>
            </a:graphic>
          </wp:inline>
        </w:drawing>
      </w:r>
    </w:p>
    <w:p w:rsidR="00993D71" w:rsidRPr="00364139" w:rsidRDefault="002A75A2" w:rsidP="002A75A2">
      <w:pPr>
        <w:pStyle w:val="Caption"/>
        <w:rPr>
          <w:lang w:val="en-GB"/>
        </w:rPr>
      </w:pPr>
      <w:r w:rsidRPr="00364139">
        <w:rPr>
          <w:lang w:val="en-GB"/>
        </w:rPr>
        <w:t xml:space="preserve">Figure </w:t>
      </w:r>
      <w:r w:rsidRPr="00364139">
        <w:rPr>
          <w:lang w:val="en-GB"/>
        </w:rPr>
        <w:fldChar w:fldCharType="begin"/>
      </w:r>
      <w:r w:rsidRPr="00364139">
        <w:rPr>
          <w:lang w:val="en-GB"/>
        </w:rPr>
        <w:instrText xml:space="preserve"> SEQ Figure \* ARABIC </w:instrText>
      </w:r>
      <w:r w:rsidRPr="00364139">
        <w:rPr>
          <w:lang w:val="en-GB"/>
        </w:rPr>
        <w:fldChar w:fldCharType="separate"/>
      </w:r>
      <w:r w:rsidR="00A117B8">
        <w:rPr>
          <w:noProof/>
          <w:lang w:val="en-GB"/>
        </w:rPr>
        <w:t>20</w:t>
      </w:r>
      <w:r w:rsidRPr="00364139">
        <w:rPr>
          <w:lang w:val="en-GB"/>
        </w:rPr>
        <w:fldChar w:fldCharType="end"/>
      </w:r>
      <w:r w:rsidRPr="00364139">
        <w:rPr>
          <w:lang w:val="en-GB"/>
        </w:rPr>
        <w:t xml:space="preserve">: </w:t>
      </w:r>
      <w:r w:rsidR="00993D71" w:rsidRPr="00364139">
        <w:rPr>
          <w:lang w:val="en-GB"/>
        </w:rPr>
        <w:t xml:space="preserve">Probability of exceeding 55 dB blocking criteria of video PMSE </w:t>
      </w:r>
    </w:p>
    <w:p w:rsidR="00993D71" w:rsidRPr="00364139" w:rsidRDefault="00993D71" w:rsidP="00993D71">
      <w:pPr>
        <w:pStyle w:val="ECCParagraph"/>
      </w:pPr>
    </w:p>
    <w:p w:rsidR="00993D71" w:rsidRPr="00364139" w:rsidRDefault="00036235" w:rsidP="002D4314">
      <w:pPr>
        <w:pStyle w:val="ECCAnnexheading1"/>
      </w:pPr>
      <w:bookmarkStart w:id="105" w:name="_Ref431303207"/>
      <w:bookmarkStart w:id="106" w:name="_Toc441663690"/>
      <w:r w:rsidRPr="00364139">
        <w:lastRenderedPageBreak/>
        <w:t xml:space="preserve">Results for protection of radioastronomy </w:t>
      </w:r>
      <w:r w:rsidR="00EC1247" w:rsidRPr="00364139">
        <w:t xml:space="preserve">in the 2690-2700 MHz band </w:t>
      </w:r>
      <w:r w:rsidRPr="00364139">
        <w:t>from video PMSE interference</w:t>
      </w:r>
      <w:bookmarkEnd w:id="105"/>
      <w:bookmarkEnd w:id="106"/>
    </w:p>
    <w:p w:rsidR="0068288E" w:rsidRPr="00364139" w:rsidRDefault="00EC1247" w:rsidP="00914D81">
      <w:pPr>
        <w:pStyle w:val="ECCParagraph"/>
      </w:pPr>
      <w:r w:rsidRPr="00364139">
        <w:t>A real configuration has been studied between a radioastronomy station in France and one PMSE transmitter.</w:t>
      </w:r>
    </w:p>
    <w:p w:rsidR="0068288E" w:rsidRPr="00364139" w:rsidRDefault="0068288E" w:rsidP="00914D81">
      <w:pPr>
        <w:pStyle w:val="ECCParagraph"/>
      </w:pPr>
      <w:r w:rsidRPr="00364139">
        <w:t xml:space="preserve">The </w:t>
      </w:r>
      <w:r w:rsidR="0055069E" w:rsidRPr="00364139">
        <w:t xml:space="preserve">topography </w:t>
      </w:r>
      <w:r w:rsidRPr="00364139">
        <w:t>including clutter data is based on SRTM data base that provide the Digital Terrain Model (DTM) with a sampling of 90</w:t>
      </w:r>
      <w:r w:rsidR="00DA6870" w:rsidRPr="00364139">
        <w:t xml:space="preserve"> </w:t>
      </w:r>
      <w:r w:rsidRPr="00364139">
        <w:t>m. The clutter is included in the SRTM data but the sampling generates an average of the heights.</w:t>
      </w:r>
    </w:p>
    <w:p w:rsidR="0068288E" w:rsidRPr="00364139" w:rsidRDefault="0068288E" w:rsidP="00385D72">
      <w:pPr>
        <w:rPr>
          <w:lang w:val="en-GB"/>
        </w:rPr>
      </w:pPr>
      <w:r w:rsidRPr="00364139">
        <w:rPr>
          <w:lang w:val="en-GB"/>
        </w:rPr>
        <w:t xml:space="preserve">The following key is applicable for </w:t>
      </w:r>
      <w:r w:rsidRPr="00364139">
        <w:rPr>
          <w:lang w:val="en-GB"/>
        </w:rPr>
        <w:fldChar w:fldCharType="begin"/>
      </w:r>
      <w:r w:rsidRPr="00364139">
        <w:rPr>
          <w:lang w:val="en-GB"/>
        </w:rPr>
        <w:instrText xml:space="preserve"> REF _Ref397952528 \h </w:instrText>
      </w:r>
      <w:r w:rsidR="00036235" w:rsidRPr="00364139">
        <w:rPr>
          <w:lang w:val="en-GB"/>
        </w:rPr>
        <w:instrText xml:space="preserve"> \* MERGEFORMAT </w:instrText>
      </w:r>
      <w:r w:rsidRPr="00364139">
        <w:rPr>
          <w:lang w:val="en-GB"/>
        </w:rPr>
      </w:r>
      <w:r w:rsidRPr="00364139">
        <w:rPr>
          <w:lang w:val="en-GB"/>
        </w:rPr>
        <w:fldChar w:fldCharType="separate"/>
      </w:r>
      <w:r w:rsidR="00A117B8" w:rsidRPr="00364139">
        <w:rPr>
          <w:lang w:val="en-GB"/>
        </w:rPr>
        <w:t xml:space="preserve">Figure </w:t>
      </w:r>
      <w:r w:rsidR="00A117B8">
        <w:rPr>
          <w:noProof/>
          <w:lang w:val="en-GB"/>
        </w:rPr>
        <w:t>21</w:t>
      </w:r>
      <w:r w:rsidRPr="00364139">
        <w:rPr>
          <w:lang w:val="en-GB"/>
        </w:rPr>
        <w:fldChar w:fldCharType="end"/>
      </w:r>
      <w:r w:rsidRPr="00364139">
        <w:rPr>
          <w:lang w:val="en-GB"/>
        </w:rPr>
        <w:t>:</w:t>
      </w:r>
    </w:p>
    <w:p w:rsidR="0068288E" w:rsidRPr="00364139" w:rsidRDefault="0068288E" w:rsidP="003D76D2">
      <w:pPr>
        <w:pStyle w:val="ECCParBulleted"/>
      </w:pPr>
      <w:r w:rsidRPr="00364139">
        <w:t>Red area: no compatibility</w:t>
      </w:r>
      <w:r w:rsidR="0087796A" w:rsidRPr="00364139">
        <w:t>;</w:t>
      </w:r>
    </w:p>
    <w:p w:rsidR="0068288E" w:rsidRPr="00364139" w:rsidRDefault="0068288E" w:rsidP="003D76D2">
      <w:pPr>
        <w:pStyle w:val="ECCParBulleted"/>
      </w:pPr>
      <w:r w:rsidRPr="00364139">
        <w:t>Yellow area: compatibility with video PMSE using N+3 adjacent channel</w:t>
      </w:r>
      <w:r w:rsidR="0087796A" w:rsidRPr="00364139">
        <w:t>;</w:t>
      </w:r>
    </w:p>
    <w:p w:rsidR="0068288E" w:rsidRPr="00364139" w:rsidRDefault="00914D81" w:rsidP="003D76D2">
      <w:pPr>
        <w:pStyle w:val="ECCParBulleted"/>
      </w:pPr>
      <w:r>
        <w:t>Cyan area</w:t>
      </w:r>
      <w:r w:rsidR="0068288E" w:rsidRPr="00364139">
        <w:t>: compatibility with video PMSE using N+2 adjacent channel</w:t>
      </w:r>
      <w:r w:rsidR="0087796A" w:rsidRPr="00364139">
        <w:t>;</w:t>
      </w:r>
    </w:p>
    <w:p w:rsidR="0068288E" w:rsidRPr="00364139" w:rsidRDefault="0068288E" w:rsidP="003D76D2">
      <w:pPr>
        <w:pStyle w:val="ECCParBulleted"/>
      </w:pPr>
      <w:r w:rsidRPr="00364139">
        <w:t>Bl</w:t>
      </w:r>
      <w:r w:rsidR="00E61132" w:rsidRPr="00364139">
        <w:t>ue</w:t>
      </w:r>
      <w:r w:rsidRPr="00364139">
        <w:t xml:space="preserve"> area: compatibility with video PMSE using N+1 adjacent channel</w:t>
      </w:r>
      <w:r w:rsidR="0087796A" w:rsidRPr="00364139">
        <w:t>;</w:t>
      </w:r>
    </w:p>
    <w:p w:rsidR="0068288E" w:rsidRPr="00364139" w:rsidRDefault="0068288E" w:rsidP="003D76D2">
      <w:pPr>
        <w:pStyle w:val="ECCParBulleted"/>
      </w:pPr>
      <w:r w:rsidRPr="00364139">
        <w:t>2 circles with radius respectively of 50 and 100</w:t>
      </w:r>
      <w:r w:rsidR="00DA6870" w:rsidRPr="00364139">
        <w:t xml:space="preserve"> </w:t>
      </w:r>
      <w:r w:rsidRPr="00364139">
        <w:t>km</w:t>
      </w:r>
      <w:r w:rsidR="0087796A" w:rsidRPr="00364139">
        <w:t>.</w:t>
      </w:r>
    </w:p>
    <w:p w:rsidR="0068288E" w:rsidRPr="00364139" w:rsidRDefault="0068288E" w:rsidP="00E61132">
      <w:pPr>
        <w:rPr>
          <w:lang w:val="en-GB"/>
        </w:rPr>
      </w:pPr>
    </w:p>
    <w:p w:rsidR="0068288E" w:rsidRPr="00364139" w:rsidRDefault="0068288E" w:rsidP="00E61132">
      <w:pPr>
        <w:rPr>
          <w:lang w:val="en-GB"/>
        </w:rPr>
      </w:pPr>
      <w:r w:rsidRPr="00364139">
        <w:rPr>
          <w:lang w:val="en-GB"/>
        </w:rPr>
        <w:fldChar w:fldCharType="begin"/>
      </w:r>
      <w:r w:rsidRPr="00364139">
        <w:rPr>
          <w:lang w:val="en-GB"/>
        </w:rPr>
        <w:instrText xml:space="preserve"> REF _Ref397952528 \h </w:instrText>
      </w:r>
      <w:r w:rsidR="00036235" w:rsidRPr="00364139">
        <w:rPr>
          <w:lang w:val="en-GB"/>
        </w:rPr>
        <w:instrText xml:space="preserve"> \* MERGEFORMAT </w:instrText>
      </w:r>
      <w:r w:rsidRPr="00364139">
        <w:rPr>
          <w:lang w:val="en-GB"/>
        </w:rPr>
      </w:r>
      <w:r w:rsidRPr="00364139">
        <w:rPr>
          <w:lang w:val="en-GB"/>
        </w:rPr>
        <w:fldChar w:fldCharType="separate"/>
      </w:r>
      <w:r w:rsidR="00A117B8" w:rsidRPr="00364139">
        <w:rPr>
          <w:lang w:val="en-GB"/>
        </w:rPr>
        <w:t xml:space="preserve">Figure </w:t>
      </w:r>
      <w:r w:rsidR="00A117B8">
        <w:rPr>
          <w:noProof/>
          <w:lang w:val="en-GB"/>
        </w:rPr>
        <w:t>21</w:t>
      </w:r>
      <w:r w:rsidRPr="00364139">
        <w:rPr>
          <w:lang w:val="en-GB"/>
        </w:rPr>
        <w:fldChar w:fldCharType="end"/>
      </w:r>
      <w:r w:rsidRPr="00364139">
        <w:rPr>
          <w:lang w:val="en-GB"/>
        </w:rPr>
        <w:t xml:space="preserve"> provides the coordination areas for </w:t>
      </w:r>
      <w:r w:rsidR="00EF0DA7" w:rsidRPr="00364139">
        <w:rPr>
          <w:lang w:val="en-GB"/>
        </w:rPr>
        <w:t>Category</w:t>
      </w:r>
      <w:r w:rsidRPr="00364139">
        <w:rPr>
          <w:lang w:val="en-GB"/>
        </w:rPr>
        <w:t xml:space="preserve"> A video PMSE at 1.5 m height, around Nançay radioastronomy station.</w:t>
      </w:r>
    </w:p>
    <w:p w:rsidR="00465FBB" w:rsidRPr="00364139" w:rsidRDefault="00465FBB" w:rsidP="00E61132">
      <w:pPr>
        <w:rPr>
          <w:lang w:val="en-GB"/>
        </w:rPr>
      </w:pPr>
    </w:p>
    <w:p w:rsidR="0068288E" w:rsidRPr="00364139" w:rsidRDefault="0068288E" w:rsidP="00E61132">
      <w:pPr>
        <w:rPr>
          <w:szCs w:val="20"/>
          <w:lang w:val="en-GB"/>
        </w:rPr>
      </w:pPr>
      <w:r w:rsidRPr="00364139">
        <w:rPr>
          <w:noProof/>
          <w:lang w:val="da-DK" w:eastAsia="da-DK"/>
        </w:rPr>
        <w:drawing>
          <wp:inline distT="0" distB="0" distL="0" distR="0" wp14:anchorId="584475B3" wp14:editId="5564361C">
            <wp:extent cx="5972810" cy="3515360"/>
            <wp:effectExtent l="0" t="0" r="8890" b="8890"/>
            <wp:docPr id="14337" name="Image 14337"/>
            <wp:cNvGraphicFramePr/>
            <a:graphic xmlns:a="http://schemas.openxmlformats.org/drawingml/2006/main">
              <a:graphicData uri="http://schemas.openxmlformats.org/drawingml/2006/picture">
                <pic:pic xmlns:pic="http://schemas.openxmlformats.org/drawingml/2006/picture">
                  <pic:nvPicPr>
                    <pic:cNvPr id="14344" name="Image 14344"/>
                    <pic:cNvPicPr/>
                  </pic:nvPicPr>
                  <pic:blipFill>
                    <a:blip r:embed="rId39">
                      <a:extLst>
                        <a:ext uri="{28A0092B-C50C-407E-A947-70E740481C1C}">
                          <a14:useLocalDpi xmlns:a14="http://schemas.microsoft.com/office/drawing/2010/main" val="0"/>
                        </a:ext>
                      </a:extLst>
                    </a:blip>
                    <a:stretch>
                      <a:fillRect/>
                    </a:stretch>
                  </pic:blipFill>
                  <pic:spPr>
                    <a:xfrm>
                      <a:off x="0" y="0"/>
                      <a:ext cx="5972810" cy="3515360"/>
                    </a:xfrm>
                    <a:prstGeom prst="rect">
                      <a:avLst/>
                    </a:prstGeom>
                  </pic:spPr>
                </pic:pic>
              </a:graphicData>
            </a:graphic>
          </wp:inline>
        </w:drawing>
      </w:r>
    </w:p>
    <w:p w:rsidR="0068288E" w:rsidRPr="00364139" w:rsidRDefault="0068288E" w:rsidP="00E61132">
      <w:pPr>
        <w:pStyle w:val="Caption"/>
        <w:rPr>
          <w:lang w:val="en-GB"/>
        </w:rPr>
      </w:pPr>
      <w:bookmarkStart w:id="107" w:name="_Ref397952528"/>
      <w:bookmarkStart w:id="108" w:name="_Ref397952523"/>
      <w:r w:rsidRPr="00364139">
        <w:rPr>
          <w:lang w:val="en-GB"/>
        </w:rPr>
        <w:t xml:space="preserve">Figure </w:t>
      </w:r>
      <w:r w:rsidRPr="00364139">
        <w:rPr>
          <w:lang w:val="en-GB"/>
        </w:rPr>
        <w:fldChar w:fldCharType="begin"/>
      </w:r>
      <w:r w:rsidRPr="00364139">
        <w:rPr>
          <w:lang w:val="en-GB"/>
        </w:rPr>
        <w:instrText xml:space="preserve"> SEQ Figure \* ARABIC </w:instrText>
      </w:r>
      <w:r w:rsidRPr="00364139">
        <w:rPr>
          <w:lang w:val="en-GB"/>
        </w:rPr>
        <w:fldChar w:fldCharType="separate"/>
      </w:r>
      <w:r w:rsidR="00A117B8">
        <w:rPr>
          <w:noProof/>
          <w:lang w:val="en-GB"/>
        </w:rPr>
        <w:t>21</w:t>
      </w:r>
      <w:r w:rsidRPr="00364139">
        <w:rPr>
          <w:lang w:val="en-GB"/>
        </w:rPr>
        <w:fldChar w:fldCharType="end"/>
      </w:r>
      <w:bookmarkEnd w:id="107"/>
      <w:r w:rsidRPr="00364139">
        <w:rPr>
          <w:lang w:val="en-GB"/>
        </w:rPr>
        <w:t xml:space="preserve">: Exclusion areas for </w:t>
      </w:r>
      <w:r w:rsidR="00EF0DA7" w:rsidRPr="00364139">
        <w:rPr>
          <w:lang w:val="en-GB"/>
        </w:rPr>
        <w:t>Category</w:t>
      </w:r>
      <w:r w:rsidRPr="00364139">
        <w:rPr>
          <w:lang w:val="en-GB"/>
        </w:rPr>
        <w:t xml:space="preserve"> A video PMSE around Nançay radioastronomy station</w:t>
      </w:r>
      <w:bookmarkEnd w:id="108"/>
    </w:p>
    <w:p w:rsidR="0068288E" w:rsidRPr="00364139" w:rsidRDefault="0068288E" w:rsidP="00E61132">
      <w:pPr>
        <w:rPr>
          <w:highlight w:val="yellow"/>
          <w:lang w:val="en-GB"/>
        </w:rPr>
      </w:pPr>
    </w:p>
    <w:p w:rsidR="006720C3" w:rsidRPr="00364139" w:rsidRDefault="006720C3" w:rsidP="002D4314">
      <w:pPr>
        <w:pStyle w:val="ECCAnnexheading1"/>
      </w:pPr>
      <w:bookmarkStart w:id="109" w:name="_Ref441582325"/>
      <w:bookmarkStart w:id="110" w:name="_Ref441582343"/>
      <w:bookmarkStart w:id="111" w:name="_Ref441582355"/>
      <w:bookmarkStart w:id="112" w:name="_Toc441663691"/>
      <w:r w:rsidRPr="00364139">
        <w:lastRenderedPageBreak/>
        <w:t>Example of exclusion area calculation for radar protection</w:t>
      </w:r>
      <w:r w:rsidR="00EA3DDE" w:rsidRPr="00364139">
        <w:t xml:space="preserve"> for co</w:t>
      </w:r>
      <w:r w:rsidR="00EA3DDE" w:rsidRPr="00364139">
        <w:noBreakHyphen/>
        <w:t>channel operation</w:t>
      </w:r>
      <w:bookmarkEnd w:id="109"/>
      <w:bookmarkEnd w:id="110"/>
      <w:bookmarkEnd w:id="111"/>
      <w:bookmarkEnd w:id="112"/>
    </w:p>
    <w:p w:rsidR="00EA3DDE" w:rsidRPr="00364139" w:rsidRDefault="00EA3DDE" w:rsidP="00EA3DDE">
      <w:pPr>
        <w:pStyle w:val="ECCAnnexheading2"/>
        <w:keepNext/>
        <w:rPr>
          <w:lang w:val="en-GB"/>
        </w:rPr>
      </w:pPr>
      <w:r w:rsidRPr="00364139">
        <w:rPr>
          <w:lang w:val="en-GB"/>
        </w:rPr>
        <w:t>Exclusion Area Based On Terrain Data</w:t>
      </w:r>
    </w:p>
    <w:p w:rsidR="00C30E69" w:rsidRPr="00364139" w:rsidRDefault="00C30E69" w:rsidP="00385D72">
      <w:pPr>
        <w:pStyle w:val="ECCParagraph"/>
      </w:pPr>
      <w:r w:rsidRPr="00364139">
        <w:t xml:space="preserve">With the following parameters, the </w:t>
      </w:r>
      <w:r w:rsidR="00385D72" w:rsidRPr="00364139">
        <w:fldChar w:fldCharType="begin"/>
      </w:r>
      <w:r w:rsidR="00385D72" w:rsidRPr="00364139">
        <w:instrText xml:space="preserve"> REF _Ref429752179 \h </w:instrText>
      </w:r>
      <w:r w:rsidR="00385D72" w:rsidRPr="00364139">
        <w:fldChar w:fldCharType="separate"/>
      </w:r>
      <w:r w:rsidR="00A117B8" w:rsidRPr="00364139">
        <w:t xml:space="preserve">Figure </w:t>
      </w:r>
      <w:r w:rsidR="00A117B8">
        <w:rPr>
          <w:noProof/>
        </w:rPr>
        <w:t>22</w:t>
      </w:r>
      <w:r w:rsidR="00385D72" w:rsidRPr="00364139">
        <w:fldChar w:fldCharType="end"/>
      </w:r>
      <w:r w:rsidR="00385D72" w:rsidRPr="00364139">
        <w:t xml:space="preserve"> and </w:t>
      </w:r>
      <w:r w:rsidR="00385D72" w:rsidRPr="00364139">
        <w:fldChar w:fldCharType="begin"/>
      </w:r>
      <w:r w:rsidR="00385D72" w:rsidRPr="00364139">
        <w:instrText xml:space="preserve"> REF _Ref429753573 \h </w:instrText>
      </w:r>
      <w:r w:rsidR="00385D72" w:rsidRPr="00364139">
        <w:fldChar w:fldCharType="separate"/>
      </w:r>
      <w:r w:rsidR="00A117B8" w:rsidRPr="00364139">
        <w:t xml:space="preserve">Figure </w:t>
      </w:r>
      <w:r w:rsidR="00A117B8">
        <w:rPr>
          <w:noProof/>
        </w:rPr>
        <w:t>23</w:t>
      </w:r>
      <w:r w:rsidR="00385D72" w:rsidRPr="00364139">
        <w:fldChar w:fldCharType="end"/>
      </w:r>
      <w:r w:rsidR="00385D72" w:rsidRPr="00364139">
        <w:t xml:space="preserve"> </w:t>
      </w:r>
      <w:r w:rsidRPr="00364139">
        <w:t>provide the exclusion area:</w:t>
      </w:r>
    </w:p>
    <w:p w:rsidR="00385D72" w:rsidRPr="00364139" w:rsidRDefault="00705A95" w:rsidP="00705A95">
      <w:pPr>
        <w:pStyle w:val="Caption"/>
        <w:rPr>
          <w:lang w:val="en-GB"/>
        </w:rPr>
      </w:pPr>
      <w:r w:rsidRPr="00364139">
        <w:rPr>
          <w:lang w:val="en-GB"/>
        </w:rPr>
        <w:t xml:space="preserve">Table </w:t>
      </w:r>
      <w:r w:rsidRPr="00364139">
        <w:rPr>
          <w:lang w:val="en-GB"/>
        </w:rPr>
        <w:fldChar w:fldCharType="begin"/>
      </w:r>
      <w:r w:rsidRPr="00364139">
        <w:rPr>
          <w:lang w:val="en-GB"/>
        </w:rPr>
        <w:instrText xml:space="preserve"> SEQ Table \* ARABIC </w:instrText>
      </w:r>
      <w:r w:rsidRPr="00364139">
        <w:rPr>
          <w:lang w:val="en-GB"/>
        </w:rPr>
        <w:fldChar w:fldCharType="separate"/>
      </w:r>
      <w:r w:rsidR="00A117B8">
        <w:rPr>
          <w:noProof/>
          <w:lang w:val="en-GB"/>
        </w:rPr>
        <w:t>20</w:t>
      </w:r>
      <w:r w:rsidRPr="00364139">
        <w:rPr>
          <w:lang w:val="en-GB"/>
        </w:rPr>
        <w:fldChar w:fldCharType="end"/>
      </w:r>
      <w:r w:rsidRPr="00364139">
        <w:rPr>
          <w:lang w:val="en-GB"/>
        </w:rPr>
        <w:t>: Parameters for calculation of an example of exclusion area for radar protection</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287"/>
        <w:gridCol w:w="2551"/>
        <w:gridCol w:w="1560"/>
      </w:tblGrid>
      <w:tr w:rsidR="00C30E69" w:rsidRPr="00364139" w:rsidTr="00E61132">
        <w:trPr>
          <w:trHeight w:val="688"/>
          <w:tblHeader/>
          <w:jc w:val="center"/>
        </w:trPr>
        <w:tc>
          <w:tcPr>
            <w:tcW w:w="3287" w:type="dxa"/>
            <w:tcBorders>
              <w:top w:val="single" w:sz="4" w:space="0" w:color="D2232A"/>
              <w:left w:val="single" w:sz="4" w:space="0" w:color="D2232A"/>
              <w:bottom w:val="single" w:sz="4" w:space="0" w:color="D2232A"/>
              <w:right w:val="single" w:sz="4" w:space="0" w:color="FFFFFF"/>
            </w:tcBorders>
            <w:shd w:val="clear" w:color="auto" w:fill="D2232A"/>
            <w:vAlign w:val="center"/>
            <w:hideMark/>
          </w:tcPr>
          <w:p w:rsidR="00C30E69" w:rsidRPr="00364139" w:rsidRDefault="00C30E69" w:rsidP="00E61132">
            <w:pPr>
              <w:spacing w:line="288" w:lineRule="auto"/>
              <w:jc w:val="center"/>
              <w:rPr>
                <w:b/>
                <w:color w:val="FFFFFF"/>
                <w:szCs w:val="20"/>
                <w:lang w:val="en-GB"/>
              </w:rPr>
            </w:pPr>
            <w:r w:rsidRPr="00364139">
              <w:rPr>
                <w:b/>
                <w:color w:val="FFFFFF"/>
                <w:szCs w:val="20"/>
                <w:lang w:val="en-GB"/>
              </w:rPr>
              <w:t>Parameter</w:t>
            </w:r>
          </w:p>
        </w:tc>
        <w:tc>
          <w:tcPr>
            <w:tcW w:w="2551" w:type="dxa"/>
            <w:tcBorders>
              <w:top w:val="single" w:sz="4" w:space="0" w:color="D2232A"/>
              <w:left w:val="single" w:sz="4" w:space="0" w:color="FFFFFF"/>
              <w:bottom w:val="single" w:sz="4" w:space="0" w:color="D2232A"/>
              <w:right w:val="single" w:sz="4" w:space="0" w:color="FFFFFF"/>
            </w:tcBorders>
            <w:shd w:val="clear" w:color="auto" w:fill="D2232A"/>
          </w:tcPr>
          <w:p w:rsidR="00C30E69" w:rsidRPr="00364139" w:rsidRDefault="00C30E69" w:rsidP="00E52E03">
            <w:pPr>
              <w:spacing w:before="240" w:line="288" w:lineRule="auto"/>
              <w:jc w:val="center"/>
              <w:rPr>
                <w:b/>
                <w:color w:val="FFFFFF"/>
                <w:szCs w:val="20"/>
                <w:lang w:val="en-GB"/>
              </w:rPr>
            </w:pPr>
            <w:r w:rsidRPr="00364139">
              <w:rPr>
                <w:b/>
                <w:color w:val="FFFFFF"/>
                <w:szCs w:val="20"/>
                <w:lang w:val="en-GB"/>
              </w:rPr>
              <w:t>Value</w:t>
            </w:r>
          </w:p>
        </w:tc>
        <w:tc>
          <w:tcPr>
            <w:tcW w:w="1560" w:type="dxa"/>
            <w:tcBorders>
              <w:top w:val="single" w:sz="4" w:space="0" w:color="D2232A"/>
              <w:left w:val="single" w:sz="4" w:space="0" w:color="FFFFFF"/>
              <w:bottom w:val="single" w:sz="4" w:space="0" w:color="D2232A"/>
              <w:right w:val="single" w:sz="4" w:space="0" w:color="FFFFFF"/>
            </w:tcBorders>
            <w:shd w:val="clear" w:color="auto" w:fill="D2232A"/>
          </w:tcPr>
          <w:p w:rsidR="00C30E69" w:rsidRPr="00364139" w:rsidRDefault="00C30E69" w:rsidP="00E52E03">
            <w:pPr>
              <w:spacing w:before="240" w:line="288" w:lineRule="auto"/>
              <w:jc w:val="center"/>
              <w:rPr>
                <w:b/>
                <w:color w:val="FFFFFF"/>
                <w:szCs w:val="20"/>
                <w:lang w:val="en-GB"/>
              </w:rPr>
            </w:pPr>
            <w:r w:rsidRPr="00364139">
              <w:rPr>
                <w:b/>
                <w:color w:val="FFFFFF"/>
                <w:szCs w:val="20"/>
                <w:lang w:val="en-GB"/>
              </w:rPr>
              <w:t>Unit</w:t>
            </w:r>
          </w:p>
        </w:tc>
      </w:tr>
      <w:tr w:rsidR="00C30E69" w:rsidRPr="00364139" w:rsidTr="00E61132">
        <w:trPr>
          <w:trHeight w:val="636"/>
          <w:jc w:val="center"/>
        </w:trPr>
        <w:tc>
          <w:tcPr>
            <w:tcW w:w="3287" w:type="dxa"/>
            <w:tcBorders>
              <w:top w:val="single" w:sz="4" w:space="0" w:color="D2232A"/>
              <w:left w:val="single" w:sz="4" w:space="0" w:color="D2232A"/>
              <w:bottom w:val="single" w:sz="4" w:space="0" w:color="D2232A"/>
              <w:right w:val="single" w:sz="4" w:space="0" w:color="D2232A"/>
            </w:tcBorders>
            <w:vAlign w:val="center"/>
            <w:hideMark/>
          </w:tcPr>
          <w:p w:rsidR="00C30E69" w:rsidRPr="00364139" w:rsidRDefault="00C30E69" w:rsidP="00E61132">
            <w:pPr>
              <w:rPr>
                <w:rFonts w:cs="Arial"/>
                <w:szCs w:val="20"/>
                <w:lang w:val="en-GB"/>
              </w:rPr>
            </w:pPr>
            <w:r w:rsidRPr="00364139">
              <w:rPr>
                <w:rFonts w:cs="Arial"/>
                <w:szCs w:val="20"/>
                <w:lang w:val="en-GB"/>
              </w:rPr>
              <w:t>Scenario</w:t>
            </w:r>
          </w:p>
        </w:tc>
        <w:tc>
          <w:tcPr>
            <w:tcW w:w="2551" w:type="dxa"/>
            <w:tcBorders>
              <w:top w:val="single" w:sz="4" w:space="0" w:color="D2232A"/>
              <w:left w:val="single" w:sz="4" w:space="0" w:color="D2232A"/>
              <w:right w:val="single" w:sz="4" w:space="0" w:color="D2232A"/>
            </w:tcBorders>
          </w:tcPr>
          <w:p w:rsidR="00C30E69" w:rsidRPr="00364139" w:rsidRDefault="00C30E69" w:rsidP="00E52E03">
            <w:pPr>
              <w:rPr>
                <w:rFonts w:cs="Arial"/>
                <w:szCs w:val="20"/>
                <w:lang w:val="en-GB"/>
              </w:rPr>
            </w:pPr>
            <w:r w:rsidRPr="00364139">
              <w:rPr>
                <w:rFonts w:cs="Arial"/>
                <w:szCs w:val="20"/>
                <w:lang w:val="en-GB"/>
              </w:rPr>
              <w:t>Co</w:t>
            </w:r>
            <w:r w:rsidR="00A2478B" w:rsidRPr="00364139">
              <w:rPr>
                <w:rFonts w:cs="Arial"/>
                <w:szCs w:val="20"/>
                <w:lang w:val="en-GB"/>
              </w:rPr>
              <w:t>-</w:t>
            </w:r>
            <w:r w:rsidRPr="00364139">
              <w:rPr>
                <w:rFonts w:cs="Arial"/>
                <w:szCs w:val="20"/>
                <w:lang w:val="en-GB"/>
              </w:rPr>
              <w:t>cha</w:t>
            </w:r>
            <w:r w:rsidR="00A2478B" w:rsidRPr="00364139">
              <w:rPr>
                <w:rFonts w:cs="Arial"/>
                <w:szCs w:val="20"/>
                <w:lang w:val="en-GB"/>
              </w:rPr>
              <w:t>n</w:t>
            </w:r>
            <w:r w:rsidRPr="00364139">
              <w:rPr>
                <w:rFonts w:cs="Arial"/>
                <w:szCs w:val="20"/>
                <w:lang w:val="en-GB"/>
              </w:rPr>
              <w:t>nel</w:t>
            </w:r>
          </w:p>
        </w:tc>
        <w:tc>
          <w:tcPr>
            <w:tcW w:w="1560" w:type="dxa"/>
            <w:tcBorders>
              <w:top w:val="single" w:sz="4" w:space="0" w:color="D2232A"/>
              <w:left w:val="single" w:sz="4" w:space="0" w:color="D2232A"/>
              <w:right w:val="single" w:sz="4" w:space="0" w:color="D2232A"/>
            </w:tcBorders>
          </w:tcPr>
          <w:p w:rsidR="00C30E69" w:rsidRPr="00364139" w:rsidRDefault="00C30E69" w:rsidP="00E52E03">
            <w:pPr>
              <w:rPr>
                <w:rFonts w:cs="Arial"/>
                <w:szCs w:val="20"/>
                <w:lang w:val="en-GB"/>
              </w:rPr>
            </w:pPr>
            <w:r w:rsidRPr="00364139">
              <w:rPr>
                <w:rFonts w:cs="Arial"/>
                <w:szCs w:val="20"/>
                <w:lang w:val="en-GB"/>
              </w:rPr>
              <w:t>N.A.</w:t>
            </w:r>
          </w:p>
        </w:tc>
      </w:tr>
      <w:tr w:rsidR="00C30E69" w:rsidRPr="00364139" w:rsidTr="00E61132">
        <w:trPr>
          <w:trHeight w:val="636"/>
          <w:jc w:val="center"/>
        </w:trPr>
        <w:tc>
          <w:tcPr>
            <w:tcW w:w="3287" w:type="dxa"/>
            <w:tcBorders>
              <w:top w:val="single" w:sz="4" w:space="0" w:color="D2232A"/>
              <w:left w:val="single" w:sz="4" w:space="0" w:color="D2232A"/>
              <w:bottom w:val="single" w:sz="4" w:space="0" w:color="D2232A"/>
              <w:right w:val="single" w:sz="4" w:space="0" w:color="D2232A"/>
            </w:tcBorders>
            <w:vAlign w:val="center"/>
          </w:tcPr>
          <w:p w:rsidR="00C30E69" w:rsidRPr="00364139" w:rsidRDefault="00C30E69" w:rsidP="00E61132">
            <w:pPr>
              <w:rPr>
                <w:rFonts w:cs="Arial"/>
                <w:szCs w:val="20"/>
                <w:lang w:val="en-GB"/>
              </w:rPr>
            </w:pPr>
            <w:r w:rsidRPr="00364139">
              <w:rPr>
                <w:rFonts w:cs="Arial"/>
                <w:szCs w:val="20"/>
                <w:lang w:val="en-GB"/>
              </w:rPr>
              <w:t>Protection criteria</w:t>
            </w:r>
          </w:p>
        </w:tc>
        <w:tc>
          <w:tcPr>
            <w:tcW w:w="2551" w:type="dxa"/>
            <w:tcBorders>
              <w:left w:val="single" w:sz="4" w:space="0" w:color="D2232A"/>
              <w:right w:val="single" w:sz="4" w:space="0" w:color="D2232A"/>
            </w:tcBorders>
          </w:tcPr>
          <w:p w:rsidR="00C30E69" w:rsidRPr="00364139" w:rsidRDefault="00C30E69" w:rsidP="00E52E03">
            <w:pPr>
              <w:rPr>
                <w:rFonts w:cs="Arial"/>
                <w:szCs w:val="20"/>
                <w:lang w:val="en-GB"/>
              </w:rPr>
            </w:pPr>
            <w:r w:rsidRPr="00364139">
              <w:rPr>
                <w:rFonts w:cs="Arial"/>
                <w:szCs w:val="20"/>
                <w:lang w:val="en-GB"/>
              </w:rPr>
              <w:t>≤</w:t>
            </w:r>
            <w:r w:rsidR="0001340A" w:rsidRPr="00364139">
              <w:rPr>
                <w:rFonts w:cs="Arial"/>
                <w:szCs w:val="20"/>
                <w:lang w:val="en-GB"/>
              </w:rPr>
              <w:t xml:space="preserve"> </w:t>
            </w:r>
            <w:r w:rsidRPr="00364139">
              <w:rPr>
                <w:rFonts w:cs="Arial"/>
                <w:szCs w:val="20"/>
                <w:lang w:val="en-GB"/>
              </w:rPr>
              <w:t>-109</w:t>
            </w:r>
          </w:p>
          <w:p w:rsidR="00C30E69" w:rsidRPr="00364139" w:rsidRDefault="00C30E69" w:rsidP="00E52E03">
            <w:pPr>
              <w:rPr>
                <w:rFonts w:cs="Arial"/>
                <w:szCs w:val="20"/>
                <w:lang w:val="en-GB"/>
              </w:rPr>
            </w:pPr>
            <w:r w:rsidRPr="00364139">
              <w:rPr>
                <w:rFonts w:cs="Arial"/>
                <w:szCs w:val="20"/>
                <w:lang w:val="en-GB"/>
              </w:rPr>
              <w:t>(desensitization)</w:t>
            </w:r>
          </w:p>
        </w:tc>
        <w:tc>
          <w:tcPr>
            <w:tcW w:w="1560" w:type="dxa"/>
            <w:tcBorders>
              <w:left w:val="single" w:sz="4" w:space="0" w:color="D2232A"/>
              <w:right w:val="single" w:sz="4" w:space="0" w:color="D2232A"/>
            </w:tcBorders>
          </w:tcPr>
          <w:p w:rsidR="00C30E69" w:rsidRPr="00364139" w:rsidRDefault="00C30E69" w:rsidP="00E52E03">
            <w:pPr>
              <w:rPr>
                <w:rFonts w:cs="Arial"/>
                <w:szCs w:val="20"/>
                <w:lang w:val="en-GB"/>
              </w:rPr>
            </w:pPr>
            <w:r w:rsidRPr="00364139">
              <w:rPr>
                <w:rFonts w:cs="Arial"/>
                <w:szCs w:val="20"/>
                <w:lang w:val="en-GB"/>
              </w:rPr>
              <w:t>dBm</w:t>
            </w:r>
          </w:p>
        </w:tc>
      </w:tr>
      <w:tr w:rsidR="00C30E69" w:rsidRPr="00364139" w:rsidTr="00E61132">
        <w:trPr>
          <w:trHeight w:val="636"/>
          <w:jc w:val="center"/>
        </w:trPr>
        <w:tc>
          <w:tcPr>
            <w:tcW w:w="3287" w:type="dxa"/>
            <w:tcBorders>
              <w:top w:val="single" w:sz="4" w:space="0" w:color="D2232A"/>
              <w:left w:val="single" w:sz="4" w:space="0" w:color="D2232A"/>
              <w:bottom w:val="single" w:sz="4" w:space="0" w:color="D2232A"/>
              <w:right w:val="single" w:sz="4" w:space="0" w:color="D2232A"/>
            </w:tcBorders>
            <w:vAlign w:val="center"/>
          </w:tcPr>
          <w:p w:rsidR="00C30E69" w:rsidRPr="00364139" w:rsidRDefault="00C30E69" w:rsidP="00E61132">
            <w:pPr>
              <w:rPr>
                <w:rFonts w:cs="Arial"/>
                <w:szCs w:val="20"/>
                <w:lang w:val="en-GB"/>
              </w:rPr>
            </w:pPr>
            <w:r w:rsidRPr="00364139">
              <w:rPr>
                <w:rFonts w:cs="Arial"/>
                <w:szCs w:val="20"/>
                <w:lang w:val="en-GB"/>
              </w:rPr>
              <w:t>Radar antenna gain</w:t>
            </w:r>
          </w:p>
        </w:tc>
        <w:tc>
          <w:tcPr>
            <w:tcW w:w="2551" w:type="dxa"/>
            <w:tcBorders>
              <w:left w:val="single" w:sz="4" w:space="0" w:color="D2232A"/>
              <w:right w:val="single" w:sz="4" w:space="0" w:color="D2232A"/>
            </w:tcBorders>
          </w:tcPr>
          <w:p w:rsidR="00C30E69" w:rsidRPr="00364139" w:rsidRDefault="00C30E69" w:rsidP="00E52E03">
            <w:pPr>
              <w:rPr>
                <w:rFonts w:cs="Arial"/>
                <w:szCs w:val="20"/>
                <w:lang w:val="en-GB"/>
              </w:rPr>
            </w:pPr>
            <w:r w:rsidRPr="00364139">
              <w:rPr>
                <w:rFonts w:cs="Arial"/>
                <w:szCs w:val="20"/>
                <w:lang w:val="en-GB"/>
              </w:rPr>
              <w:t>45</w:t>
            </w:r>
          </w:p>
        </w:tc>
        <w:tc>
          <w:tcPr>
            <w:tcW w:w="1560" w:type="dxa"/>
            <w:tcBorders>
              <w:left w:val="single" w:sz="4" w:space="0" w:color="D2232A"/>
              <w:right w:val="single" w:sz="4" w:space="0" w:color="D2232A"/>
            </w:tcBorders>
          </w:tcPr>
          <w:p w:rsidR="00C30E69" w:rsidRPr="00364139" w:rsidRDefault="00C30E69" w:rsidP="00E52E03">
            <w:pPr>
              <w:rPr>
                <w:rFonts w:cs="Arial"/>
                <w:szCs w:val="20"/>
                <w:lang w:val="en-GB"/>
              </w:rPr>
            </w:pPr>
            <w:r w:rsidRPr="00364139">
              <w:rPr>
                <w:rFonts w:cs="Arial"/>
                <w:szCs w:val="20"/>
                <w:lang w:val="en-GB"/>
              </w:rPr>
              <w:t>dBi</w:t>
            </w:r>
          </w:p>
        </w:tc>
      </w:tr>
      <w:tr w:rsidR="00C30E69" w:rsidRPr="00364139" w:rsidTr="00E61132">
        <w:trPr>
          <w:trHeight w:val="636"/>
          <w:jc w:val="center"/>
        </w:trPr>
        <w:tc>
          <w:tcPr>
            <w:tcW w:w="3287" w:type="dxa"/>
            <w:tcBorders>
              <w:top w:val="single" w:sz="4" w:space="0" w:color="D2232A"/>
              <w:left w:val="single" w:sz="4" w:space="0" w:color="D2232A"/>
              <w:bottom w:val="single" w:sz="4" w:space="0" w:color="D2232A"/>
              <w:right w:val="single" w:sz="4" w:space="0" w:color="D2232A"/>
            </w:tcBorders>
            <w:vAlign w:val="center"/>
          </w:tcPr>
          <w:p w:rsidR="00C30E69" w:rsidRPr="00364139" w:rsidRDefault="00C30E69" w:rsidP="00C30E69">
            <w:pPr>
              <w:rPr>
                <w:rFonts w:cs="Arial"/>
                <w:szCs w:val="20"/>
                <w:lang w:val="en-GB"/>
              </w:rPr>
            </w:pPr>
            <w:r w:rsidRPr="00364139">
              <w:rPr>
                <w:rFonts w:cs="Arial"/>
                <w:szCs w:val="20"/>
                <w:lang w:val="en-GB"/>
              </w:rPr>
              <w:t>Radar antenna height</w:t>
            </w:r>
          </w:p>
        </w:tc>
        <w:tc>
          <w:tcPr>
            <w:tcW w:w="2551" w:type="dxa"/>
            <w:tcBorders>
              <w:left w:val="single" w:sz="4" w:space="0" w:color="D2232A"/>
              <w:right w:val="single" w:sz="4" w:space="0" w:color="D2232A"/>
            </w:tcBorders>
          </w:tcPr>
          <w:p w:rsidR="00C30E69" w:rsidRPr="00364139" w:rsidRDefault="00C30E69" w:rsidP="00E52E03">
            <w:pPr>
              <w:rPr>
                <w:rFonts w:cs="Arial"/>
                <w:szCs w:val="20"/>
                <w:lang w:val="en-GB"/>
              </w:rPr>
            </w:pPr>
            <w:r w:rsidRPr="00364139">
              <w:rPr>
                <w:rFonts w:cs="Arial"/>
                <w:szCs w:val="20"/>
                <w:lang w:val="en-GB"/>
              </w:rPr>
              <w:t>10</w:t>
            </w:r>
          </w:p>
        </w:tc>
        <w:tc>
          <w:tcPr>
            <w:tcW w:w="1560" w:type="dxa"/>
            <w:tcBorders>
              <w:left w:val="single" w:sz="4" w:space="0" w:color="D2232A"/>
              <w:right w:val="single" w:sz="4" w:space="0" w:color="D2232A"/>
            </w:tcBorders>
          </w:tcPr>
          <w:p w:rsidR="00C30E69" w:rsidRPr="00364139" w:rsidRDefault="00C30E69" w:rsidP="00E52E03">
            <w:pPr>
              <w:rPr>
                <w:rFonts w:cs="Arial"/>
                <w:szCs w:val="20"/>
                <w:lang w:val="en-GB"/>
              </w:rPr>
            </w:pPr>
            <w:r w:rsidRPr="00364139">
              <w:rPr>
                <w:rFonts w:cs="Arial"/>
                <w:szCs w:val="20"/>
                <w:lang w:val="en-GB"/>
              </w:rPr>
              <w:t>m</w:t>
            </w:r>
          </w:p>
        </w:tc>
      </w:tr>
      <w:tr w:rsidR="00C30E69" w:rsidRPr="00364139" w:rsidTr="00E61132">
        <w:trPr>
          <w:trHeight w:val="636"/>
          <w:jc w:val="center"/>
        </w:trPr>
        <w:tc>
          <w:tcPr>
            <w:tcW w:w="3287" w:type="dxa"/>
            <w:tcBorders>
              <w:top w:val="single" w:sz="4" w:space="0" w:color="D2232A"/>
              <w:left w:val="single" w:sz="4" w:space="0" w:color="D2232A"/>
              <w:bottom w:val="single" w:sz="4" w:space="0" w:color="D2232A"/>
              <w:right w:val="single" w:sz="4" w:space="0" w:color="D2232A"/>
            </w:tcBorders>
            <w:vAlign w:val="center"/>
          </w:tcPr>
          <w:p w:rsidR="00C30E69" w:rsidRPr="00364139" w:rsidRDefault="00C30E69" w:rsidP="00E61132">
            <w:pPr>
              <w:rPr>
                <w:rFonts w:cs="Arial"/>
                <w:szCs w:val="20"/>
                <w:lang w:val="en-GB"/>
              </w:rPr>
            </w:pPr>
            <w:r w:rsidRPr="00364139">
              <w:rPr>
                <w:rFonts w:cs="Arial"/>
                <w:szCs w:val="20"/>
                <w:lang w:val="en-GB"/>
              </w:rPr>
              <w:t>Radar polarization</w:t>
            </w:r>
          </w:p>
        </w:tc>
        <w:tc>
          <w:tcPr>
            <w:tcW w:w="2551" w:type="dxa"/>
            <w:tcBorders>
              <w:left w:val="single" w:sz="4" w:space="0" w:color="D2232A"/>
              <w:right w:val="single" w:sz="4" w:space="0" w:color="D2232A"/>
            </w:tcBorders>
          </w:tcPr>
          <w:p w:rsidR="00C30E69" w:rsidRPr="00364139" w:rsidRDefault="00C30E69" w:rsidP="00E52E03">
            <w:pPr>
              <w:rPr>
                <w:rFonts w:cs="Arial"/>
                <w:szCs w:val="20"/>
                <w:lang w:val="en-GB"/>
              </w:rPr>
            </w:pPr>
            <w:r w:rsidRPr="00364139">
              <w:rPr>
                <w:rFonts w:cs="Arial"/>
                <w:szCs w:val="20"/>
                <w:lang w:val="en-GB"/>
              </w:rPr>
              <w:t>Horizontal</w:t>
            </w:r>
          </w:p>
        </w:tc>
        <w:tc>
          <w:tcPr>
            <w:tcW w:w="1560" w:type="dxa"/>
            <w:tcBorders>
              <w:left w:val="single" w:sz="4" w:space="0" w:color="D2232A"/>
              <w:right w:val="single" w:sz="4" w:space="0" w:color="D2232A"/>
            </w:tcBorders>
          </w:tcPr>
          <w:p w:rsidR="00C30E69" w:rsidRPr="00364139" w:rsidRDefault="00C30E69" w:rsidP="00E52E03">
            <w:pPr>
              <w:rPr>
                <w:rFonts w:cs="Arial"/>
                <w:szCs w:val="20"/>
                <w:lang w:val="en-GB"/>
              </w:rPr>
            </w:pPr>
            <w:r w:rsidRPr="00364139">
              <w:rPr>
                <w:rFonts w:cs="Arial"/>
                <w:szCs w:val="20"/>
                <w:lang w:val="en-GB"/>
              </w:rPr>
              <w:t>N.A.</w:t>
            </w:r>
          </w:p>
        </w:tc>
      </w:tr>
      <w:tr w:rsidR="00C30E69" w:rsidRPr="00364139" w:rsidTr="00E61132">
        <w:trPr>
          <w:trHeight w:val="636"/>
          <w:jc w:val="center"/>
        </w:trPr>
        <w:tc>
          <w:tcPr>
            <w:tcW w:w="3287" w:type="dxa"/>
            <w:tcBorders>
              <w:top w:val="single" w:sz="4" w:space="0" w:color="D2232A"/>
              <w:left w:val="single" w:sz="4" w:space="0" w:color="D2232A"/>
              <w:bottom w:val="single" w:sz="4" w:space="0" w:color="D2232A"/>
              <w:right w:val="single" w:sz="4" w:space="0" w:color="D2232A"/>
            </w:tcBorders>
            <w:vAlign w:val="center"/>
          </w:tcPr>
          <w:p w:rsidR="00C30E69" w:rsidRPr="00364139" w:rsidRDefault="00C30E69" w:rsidP="00E61132">
            <w:pPr>
              <w:rPr>
                <w:rFonts w:cs="Arial"/>
                <w:szCs w:val="20"/>
                <w:lang w:val="en-GB"/>
              </w:rPr>
            </w:pPr>
            <w:r w:rsidRPr="00364139">
              <w:rPr>
                <w:rFonts w:cs="Arial"/>
                <w:szCs w:val="20"/>
                <w:lang w:val="en-GB"/>
              </w:rPr>
              <w:t>PMSE e.i.r.p.</w:t>
            </w:r>
          </w:p>
        </w:tc>
        <w:tc>
          <w:tcPr>
            <w:tcW w:w="2551" w:type="dxa"/>
            <w:tcBorders>
              <w:left w:val="single" w:sz="4" w:space="0" w:color="D2232A"/>
              <w:right w:val="single" w:sz="4" w:space="0" w:color="D2232A"/>
            </w:tcBorders>
          </w:tcPr>
          <w:p w:rsidR="00C30E69" w:rsidRPr="00364139" w:rsidRDefault="00C30E69" w:rsidP="00E52E03">
            <w:pPr>
              <w:rPr>
                <w:rFonts w:cs="Arial"/>
                <w:szCs w:val="20"/>
                <w:lang w:val="en-GB"/>
              </w:rPr>
            </w:pPr>
            <w:r w:rsidRPr="00364139">
              <w:rPr>
                <w:rFonts w:cs="Arial"/>
                <w:szCs w:val="20"/>
                <w:lang w:val="en-GB"/>
              </w:rPr>
              <w:t>36</w:t>
            </w:r>
          </w:p>
        </w:tc>
        <w:tc>
          <w:tcPr>
            <w:tcW w:w="1560" w:type="dxa"/>
            <w:tcBorders>
              <w:left w:val="single" w:sz="4" w:space="0" w:color="D2232A"/>
              <w:right w:val="single" w:sz="4" w:space="0" w:color="D2232A"/>
            </w:tcBorders>
          </w:tcPr>
          <w:p w:rsidR="00C30E69" w:rsidRPr="00364139" w:rsidRDefault="00C30E69" w:rsidP="00E52E03">
            <w:pPr>
              <w:rPr>
                <w:rFonts w:cs="Arial"/>
                <w:szCs w:val="20"/>
                <w:lang w:val="en-GB"/>
              </w:rPr>
            </w:pPr>
            <w:r w:rsidRPr="00364139">
              <w:rPr>
                <w:rFonts w:cs="Arial"/>
                <w:szCs w:val="20"/>
                <w:lang w:val="en-GB"/>
              </w:rPr>
              <w:t>dBm</w:t>
            </w:r>
          </w:p>
        </w:tc>
      </w:tr>
      <w:tr w:rsidR="00C30E69" w:rsidRPr="00364139" w:rsidTr="00E61132">
        <w:trPr>
          <w:trHeight w:val="636"/>
          <w:jc w:val="center"/>
        </w:trPr>
        <w:tc>
          <w:tcPr>
            <w:tcW w:w="3287" w:type="dxa"/>
            <w:tcBorders>
              <w:top w:val="single" w:sz="4" w:space="0" w:color="D2232A"/>
              <w:left w:val="single" w:sz="4" w:space="0" w:color="D2232A"/>
              <w:bottom w:val="single" w:sz="4" w:space="0" w:color="D2232A"/>
              <w:right w:val="single" w:sz="4" w:space="0" w:color="D2232A"/>
            </w:tcBorders>
            <w:vAlign w:val="center"/>
          </w:tcPr>
          <w:p w:rsidR="00C30E69" w:rsidRPr="00364139" w:rsidRDefault="00C30E69" w:rsidP="00E61132">
            <w:pPr>
              <w:rPr>
                <w:rFonts w:cs="Arial"/>
                <w:szCs w:val="20"/>
                <w:lang w:val="en-GB"/>
              </w:rPr>
            </w:pPr>
            <w:r w:rsidRPr="00364139">
              <w:rPr>
                <w:rFonts w:cs="Arial"/>
                <w:szCs w:val="20"/>
                <w:lang w:val="en-GB"/>
              </w:rPr>
              <w:t>PMSE antenna height</w:t>
            </w:r>
          </w:p>
        </w:tc>
        <w:tc>
          <w:tcPr>
            <w:tcW w:w="2551" w:type="dxa"/>
            <w:tcBorders>
              <w:left w:val="single" w:sz="4" w:space="0" w:color="D2232A"/>
              <w:right w:val="single" w:sz="4" w:space="0" w:color="D2232A"/>
            </w:tcBorders>
          </w:tcPr>
          <w:p w:rsidR="00C30E69" w:rsidRPr="00364139" w:rsidRDefault="00C30E69" w:rsidP="00E52E03">
            <w:pPr>
              <w:rPr>
                <w:rFonts w:cs="Arial"/>
                <w:szCs w:val="20"/>
                <w:lang w:val="en-GB"/>
              </w:rPr>
            </w:pPr>
            <w:r w:rsidRPr="00364139">
              <w:rPr>
                <w:rFonts w:cs="Arial"/>
                <w:szCs w:val="20"/>
                <w:lang w:val="en-GB"/>
              </w:rPr>
              <w:t>1.5</w:t>
            </w:r>
          </w:p>
        </w:tc>
        <w:tc>
          <w:tcPr>
            <w:tcW w:w="1560" w:type="dxa"/>
            <w:tcBorders>
              <w:left w:val="single" w:sz="4" w:space="0" w:color="D2232A"/>
              <w:right w:val="single" w:sz="4" w:space="0" w:color="D2232A"/>
            </w:tcBorders>
          </w:tcPr>
          <w:p w:rsidR="00C30E69" w:rsidRPr="00364139" w:rsidRDefault="00C30E69" w:rsidP="00E52E03">
            <w:pPr>
              <w:rPr>
                <w:rFonts w:cs="Arial"/>
                <w:szCs w:val="20"/>
                <w:lang w:val="en-GB"/>
              </w:rPr>
            </w:pPr>
            <w:r w:rsidRPr="00364139">
              <w:rPr>
                <w:rFonts w:cs="Arial"/>
                <w:szCs w:val="20"/>
                <w:lang w:val="en-GB"/>
              </w:rPr>
              <w:t>m</w:t>
            </w:r>
          </w:p>
        </w:tc>
      </w:tr>
      <w:tr w:rsidR="00C30E69" w:rsidRPr="00364139" w:rsidTr="00E61132">
        <w:trPr>
          <w:trHeight w:val="636"/>
          <w:jc w:val="center"/>
        </w:trPr>
        <w:tc>
          <w:tcPr>
            <w:tcW w:w="3287" w:type="dxa"/>
            <w:tcBorders>
              <w:top w:val="single" w:sz="4" w:space="0" w:color="D2232A"/>
              <w:left w:val="single" w:sz="4" w:space="0" w:color="D2232A"/>
              <w:bottom w:val="single" w:sz="4" w:space="0" w:color="D2232A"/>
              <w:right w:val="single" w:sz="4" w:space="0" w:color="D2232A"/>
            </w:tcBorders>
            <w:vAlign w:val="center"/>
          </w:tcPr>
          <w:p w:rsidR="00C30E69" w:rsidRPr="00364139" w:rsidRDefault="00C30E69" w:rsidP="00E61132">
            <w:pPr>
              <w:rPr>
                <w:rFonts w:cs="Arial"/>
                <w:szCs w:val="20"/>
                <w:lang w:val="en-GB"/>
              </w:rPr>
            </w:pPr>
            <w:r w:rsidRPr="00364139">
              <w:rPr>
                <w:rFonts w:cs="Arial"/>
                <w:szCs w:val="20"/>
                <w:lang w:val="en-GB"/>
              </w:rPr>
              <w:t>Frequency</w:t>
            </w:r>
          </w:p>
        </w:tc>
        <w:tc>
          <w:tcPr>
            <w:tcW w:w="2551" w:type="dxa"/>
            <w:tcBorders>
              <w:left w:val="single" w:sz="4" w:space="0" w:color="D2232A"/>
              <w:right w:val="single" w:sz="4" w:space="0" w:color="D2232A"/>
            </w:tcBorders>
          </w:tcPr>
          <w:p w:rsidR="00C30E69" w:rsidRPr="00364139" w:rsidRDefault="00C30E69" w:rsidP="00E52E03">
            <w:pPr>
              <w:rPr>
                <w:rFonts w:cs="Arial"/>
                <w:szCs w:val="20"/>
                <w:lang w:val="en-GB"/>
              </w:rPr>
            </w:pPr>
            <w:r w:rsidRPr="00364139">
              <w:rPr>
                <w:rFonts w:cs="Arial"/>
                <w:szCs w:val="20"/>
                <w:lang w:val="en-GB"/>
              </w:rPr>
              <w:t>2850</w:t>
            </w:r>
          </w:p>
        </w:tc>
        <w:tc>
          <w:tcPr>
            <w:tcW w:w="1560" w:type="dxa"/>
            <w:tcBorders>
              <w:left w:val="single" w:sz="4" w:space="0" w:color="D2232A"/>
              <w:right w:val="single" w:sz="4" w:space="0" w:color="D2232A"/>
            </w:tcBorders>
          </w:tcPr>
          <w:p w:rsidR="00C30E69" w:rsidRPr="00364139" w:rsidRDefault="00C30E69" w:rsidP="00E52E03">
            <w:pPr>
              <w:rPr>
                <w:rFonts w:cs="Arial"/>
                <w:szCs w:val="20"/>
                <w:lang w:val="en-GB"/>
              </w:rPr>
            </w:pPr>
            <w:r w:rsidRPr="00364139">
              <w:rPr>
                <w:rFonts w:cs="Arial"/>
                <w:szCs w:val="20"/>
                <w:lang w:val="en-GB"/>
              </w:rPr>
              <w:t>MHz</w:t>
            </w:r>
          </w:p>
        </w:tc>
      </w:tr>
    </w:tbl>
    <w:p w:rsidR="00C30E69" w:rsidRPr="00364139" w:rsidRDefault="00C30E69" w:rsidP="00E61132">
      <w:pPr>
        <w:pStyle w:val="ECCParagraph"/>
        <w:rPr>
          <w:highlight w:val="yellow"/>
        </w:rPr>
      </w:pPr>
    </w:p>
    <w:p w:rsidR="00C30E69" w:rsidRPr="00364139" w:rsidRDefault="00C30E69" w:rsidP="00E61132">
      <w:pPr>
        <w:pStyle w:val="ECCParagraph"/>
        <w:rPr>
          <w:highlight w:val="yellow"/>
        </w:rPr>
      </w:pPr>
    </w:p>
    <w:p w:rsidR="00C30E69" w:rsidRPr="00364139" w:rsidRDefault="00C30E69" w:rsidP="00E61132">
      <w:pPr>
        <w:pStyle w:val="ECCParagraph"/>
        <w:rPr>
          <w:highlight w:val="yellow"/>
        </w:rPr>
      </w:pPr>
    </w:p>
    <w:p w:rsidR="00C30E69" w:rsidRPr="00364139" w:rsidRDefault="00C30E69" w:rsidP="00E61132">
      <w:pPr>
        <w:pStyle w:val="ECCParagraph"/>
        <w:rPr>
          <w:highlight w:val="yellow"/>
        </w:rPr>
      </w:pPr>
    </w:p>
    <w:p w:rsidR="00C30E69" w:rsidRPr="00364139" w:rsidRDefault="00C30E69" w:rsidP="002E2163">
      <w:pPr>
        <w:pStyle w:val="ECCParagraph"/>
        <w:keepNext/>
        <w:jc w:val="center"/>
      </w:pPr>
      <w:r w:rsidRPr="00364139">
        <w:rPr>
          <w:noProof/>
          <w:lang w:val="da-DK" w:eastAsia="da-DK"/>
        </w:rPr>
        <w:lastRenderedPageBreak/>
        <w:drawing>
          <wp:inline distT="0" distB="0" distL="0" distR="0" wp14:anchorId="007CA119" wp14:editId="483CF627">
            <wp:extent cx="4234848" cy="4111995"/>
            <wp:effectExtent l="0" t="0" r="0" b="317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238419" cy="4115462"/>
                    </a:xfrm>
                    <a:prstGeom prst="rect">
                      <a:avLst/>
                    </a:prstGeom>
                  </pic:spPr>
                </pic:pic>
              </a:graphicData>
            </a:graphic>
          </wp:inline>
        </w:drawing>
      </w:r>
    </w:p>
    <w:p w:rsidR="006720C3" w:rsidRPr="00364139" w:rsidRDefault="00C30E69" w:rsidP="00E61132">
      <w:pPr>
        <w:pStyle w:val="Caption"/>
        <w:rPr>
          <w:highlight w:val="yellow"/>
          <w:lang w:val="en-GB"/>
        </w:rPr>
      </w:pPr>
      <w:bookmarkStart w:id="113" w:name="_Ref429752179"/>
      <w:r w:rsidRPr="00364139">
        <w:rPr>
          <w:lang w:val="en-GB"/>
        </w:rPr>
        <w:t xml:space="preserve">Figure </w:t>
      </w:r>
      <w:r w:rsidRPr="00364139">
        <w:rPr>
          <w:lang w:val="en-GB"/>
        </w:rPr>
        <w:fldChar w:fldCharType="begin"/>
      </w:r>
      <w:r w:rsidRPr="00364139">
        <w:rPr>
          <w:lang w:val="en-GB"/>
        </w:rPr>
        <w:instrText xml:space="preserve"> SEQ Figure \* ARABIC </w:instrText>
      </w:r>
      <w:r w:rsidRPr="00364139">
        <w:rPr>
          <w:lang w:val="en-GB"/>
        </w:rPr>
        <w:fldChar w:fldCharType="separate"/>
      </w:r>
      <w:r w:rsidR="00A117B8">
        <w:rPr>
          <w:noProof/>
          <w:lang w:val="en-GB"/>
        </w:rPr>
        <w:t>22</w:t>
      </w:r>
      <w:r w:rsidRPr="00364139">
        <w:rPr>
          <w:lang w:val="en-GB"/>
        </w:rPr>
        <w:fldChar w:fldCharType="end"/>
      </w:r>
      <w:bookmarkEnd w:id="113"/>
      <w:r w:rsidR="00914D81">
        <w:rPr>
          <w:lang w:val="en-GB"/>
        </w:rPr>
        <w:t>: E</w:t>
      </w:r>
      <w:r w:rsidRPr="00364139">
        <w:rPr>
          <w:lang w:val="en-GB"/>
        </w:rPr>
        <w:t>xclusion area around a radar taking into account a propagation model using DMT</w:t>
      </w:r>
    </w:p>
    <w:p w:rsidR="00C30E69" w:rsidRPr="00364139" w:rsidRDefault="00C30E69" w:rsidP="00E61132">
      <w:pPr>
        <w:pStyle w:val="ECCParagraph"/>
        <w:rPr>
          <w:highlight w:val="yellow"/>
        </w:rPr>
      </w:pPr>
    </w:p>
    <w:p w:rsidR="005723AA" w:rsidRPr="00364139" w:rsidRDefault="005723AA" w:rsidP="002E2163">
      <w:pPr>
        <w:pStyle w:val="ECCParagraph"/>
        <w:keepNext/>
        <w:jc w:val="center"/>
      </w:pPr>
      <w:r w:rsidRPr="00364139">
        <w:rPr>
          <w:noProof/>
          <w:lang w:val="da-DK" w:eastAsia="da-DK"/>
        </w:rPr>
        <w:drawing>
          <wp:inline distT="0" distB="0" distL="0" distR="0" wp14:anchorId="65BC073D" wp14:editId="796EA8FE">
            <wp:extent cx="4243623" cy="3337841"/>
            <wp:effectExtent l="0" t="0" r="508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245585" cy="3339384"/>
                    </a:xfrm>
                    <a:prstGeom prst="rect">
                      <a:avLst/>
                    </a:prstGeom>
                  </pic:spPr>
                </pic:pic>
              </a:graphicData>
            </a:graphic>
          </wp:inline>
        </w:drawing>
      </w:r>
    </w:p>
    <w:p w:rsidR="005723AA" w:rsidRPr="00364139" w:rsidRDefault="005723AA" w:rsidP="00E52E03">
      <w:pPr>
        <w:pStyle w:val="Caption"/>
        <w:rPr>
          <w:lang w:val="en-GB"/>
        </w:rPr>
      </w:pPr>
      <w:bookmarkStart w:id="114" w:name="_Ref429753573"/>
      <w:r w:rsidRPr="00364139">
        <w:rPr>
          <w:lang w:val="en-GB"/>
        </w:rPr>
        <w:t xml:space="preserve">Figure </w:t>
      </w:r>
      <w:r w:rsidRPr="00364139">
        <w:rPr>
          <w:lang w:val="en-GB"/>
        </w:rPr>
        <w:fldChar w:fldCharType="begin"/>
      </w:r>
      <w:r w:rsidRPr="00364139">
        <w:rPr>
          <w:lang w:val="en-GB"/>
        </w:rPr>
        <w:instrText xml:space="preserve"> SEQ Figure \* ARABIC </w:instrText>
      </w:r>
      <w:r w:rsidRPr="00364139">
        <w:rPr>
          <w:lang w:val="en-GB"/>
        </w:rPr>
        <w:fldChar w:fldCharType="separate"/>
      </w:r>
      <w:r w:rsidR="00A117B8">
        <w:rPr>
          <w:noProof/>
          <w:lang w:val="en-GB"/>
        </w:rPr>
        <w:t>23</w:t>
      </w:r>
      <w:r w:rsidRPr="00364139">
        <w:rPr>
          <w:lang w:val="en-GB"/>
        </w:rPr>
        <w:fldChar w:fldCharType="end"/>
      </w:r>
      <w:bookmarkEnd w:id="114"/>
      <w:r w:rsidR="00914D81">
        <w:rPr>
          <w:lang w:val="en-GB"/>
        </w:rPr>
        <w:t>: E</w:t>
      </w:r>
      <w:r w:rsidRPr="00364139">
        <w:rPr>
          <w:lang w:val="en-GB"/>
        </w:rPr>
        <w:t xml:space="preserve">xclusion areas due to radar blocking with EPM73 propagation model and </w:t>
      </w:r>
      <w:r w:rsidR="00E52E03" w:rsidRPr="00364139">
        <w:rPr>
          <w:lang w:val="en-GB"/>
        </w:rPr>
        <w:br/>
      </w:r>
      <w:r w:rsidRPr="00364139">
        <w:rPr>
          <w:lang w:val="en-GB"/>
        </w:rPr>
        <w:t>another propagation model using DMT</w:t>
      </w:r>
    </w:p>
    <w:p w:rsidR="00EA3DDE" w:rsidRPr="00364139" w:rsidRDefault="00EA3DDE" w:rsidP="00EA3DDE">
      <w:pPr>
        <w:pStyle w:val="ECCAnnexheading2"/>
        <w:rPr>
          <w:lang w:val="en-GB"/>
        </w:rPr>
      </w:pPr>
      <w:r w:rsidRPr="00364139">
        <w:rPr>
          <w:lang w:val="en-GB"/>
        </w:rPr>
        <w:lastRenderedPageBreak/>
        <w:t>Estimation of Exclusion Area Based On Technical Data of Radar 1 of Table 7</w:t>
      </w:r>
    </w:p>
    <w:p w:rsidR="00EA3DDE" w:rsidRPr="00364139" w:rsidRDefault="00EA3DDE" w:rsidP="00EA3DDE">
      <w:pPr>
        <w:pStyle w:val="ECCParagraph"/>
      </w:pPr>
      <w:r w:rsidRPr="00364139">
        <w:t xml:space="preserve">Assuming that the antennas are pointing to each other (worst case), the necessary propagation loss can be estimated calculated by the formula: </w:t>
      </w:r>
    </w:p>
    <w:p w:rsidR="00EA3DDE" w:rsidRPr="00364139" w:rsidRDefault="00EA3DDE" w:rsidP="00914D81">
      <w:pPr>
        <w:pStyle w:val="ECCParagraph"/>
        <w:jc w:val="center"/>
        <w:rPr>
          <w:rFonts w:cs="Arial"/>
          <w:i/>
          <w:szCs w:val="20"/>
          <w:vertAlign w:val="subscript"/>
        </w:rPr>
      </w:pPr>
      <w:r w:rsidRPr="00364139">
        <w:rPr>
          <w:rFonts w:cs="Arial"/>
          <w:i/>
          <w:szCs w:val="20"/>
        </w:rPr>
        <w:t>P</w:t>
      </w:r>
      <w:r w:rsidRPr="00364139">
        <w:rPr>
          <w:rFonts w:cs="Arial"/>
          <w:i/>
          <w:szCs w:val="20"/>
          <w:vertAlign w:val="subscript"/>
        </w:rPr>
        <w:t>Loss</w:t>
      </w:r>
      <w:r w:rsidRPr="00364139">
        <w:rPr>
          <w:rFonts w:cs="Arial"/>
          <w:szCs w:val="20"/>
        </w:rPr>
        <w:t xml:space="preserve"> = e.i.r.p.</w:t>
      </w:r>
      <w:r w:rsidRPr="00364139">
        <w:rPr>
          <w:rFonts w:cs="Arial"/>
          <w:i/>
          <w:szCs w:val="20"/>
          <w:vertAlign w:val="subscript"/>
        </w:rPr>
        <w:t>int</w:t>
      </w:r>
      <w:r w:rsidRPr="00364139">
        <w:rPr>
          <w:rFonts w:cs="Arial"/>
          <w:szCs w:val="20"/>
        </w:rPr>
        <w:t xml:space="preserve"> + </w:t>
      </w:r>
      <w:r w:rsidRPr="00364139">
        <w:rPr>
          <w:rFonts w:cs="Arial"/>
          <w:i/>
          <w:szCs w:val="20"/>
        </w:rPr>
        <w:t>G</w:t>
      </w:r>
      <w:r w:rsidRPr="00364139">
        <w:rPr>
          <w:rFonts w:cs="Arial"/>
          <w:i/>
          <w:szCs w:val="20"/>
          <w:vertAlign w:val="subscript"/>
        </w:rPr>
        <w:t>rx</w:t>
      </w:r>
      <w:r w:rsidRPr="00364139">
        <w:rPr>
          <w:rFonts w:cs="Arial"/>
          <w:i/>
          <w:szCs w:val="20"/>
          <w:vertAlign w:val="superscript"/>
        </w:rPr>
        <w:t>RADAR</w:t>
      </w:r>
      <w:r w:rsidRPr="00364139">
        <w:rPr>
          <w:rFonts w:cs="Arial"/>
          <w:szCs w:val="20"/>
        </w:rPr>
        <w:t xml:space="preserve"> – </w:t>
      </w:r>
      <w:r w:rsidRPr="00364139">
        <w:rPr>
          <w:rFonts w:cs="Arial"/>
          <w:i/>
          <w:szCs w:val="20"/>
        </w:rPr>
        <w:t>I</w:t>
      </w:r>
      <w:r w:rsidRPr="00364139">
        <w:rPr>
          <w:rFonts w:cs="Arial"/>
          <w:i/>
          <w:szCs w:val="20"/>
          <w:vertAlign w:val="subscript"/>
        </w:rPr>
        <w:t>-max</w:t>
      </w:r>
    </w:p>
    <w:p w:rsidR="00EA3DDE" w:rsidRPr="00364139" w:rsidRDefault="00EA3DDE" w:rsidP="00914D81">
      <w:pPr>
        <w:pStyle w:val="ECCParagraph"/>
      </w:pPr>
      <w:r w:rsidRPr="00364139">
        <w:t xml:space="preserve">Recommendation ITU-R P.452 </w:t>
      </w:r>
      <w:r w:rsidR="00A117B8">
        <w:fldChar w:fldCharType="begin"/>
      </w:r>
      <w:r w:rsidR="00A117B8">
        <w:instrText xml:space="preserve"> REF _Ref431310113 \n \h </w:instrText>
      </w:r>
      <w:r w:rsidR="00A117B8">
        <w:fldChar w:fldCharType="separate"/>
      </w:r>
      <w:r w:rsidR="00A117B8">
        <w:t>[4]</w:t>
      </w:r>
      <w:r w:rsidR="00A117B8">
        <w:fldChar w:fldCharType="end"/>
      </w:r>
      <w:r w:rsidR="00A117B8">
        <w:t xml:space="preserve"> </w:t>
      </w:r>
      <w:r w:rsidRPr="00364139">
        <w:t>can be used for the estimation of the separation distance beyond the radio horizon. Assuming flat terrain, the separation distance is in the order of about 100 km or more depending on the PMSE system.</w:t>
      </w:r>
    </w:p>
    <w:p w:rsidR="00EA3DDE" w:rsidRPr="00364139" w:rsidRDefault="00EA3DDE" w:rsidP="00EA3DDE">
      <w:pPr>
        <w:rPr>
          <w:lang w:val="en-GB"/>
        </w:rPr>
      </w:pPr>
    </w:p>
    <w:p w:rsidR="00EA3DDE" w:rsidRPr="00364139" w:rsidRDefault="00EA3DDE" w:rsidP="00EA3DDE">
      <w:pPr>
        <w:pStyle w:val="Caption"/>
        <w:rPr>
          <w:lang w:val="en-GB"/>
        </w:rPr>
      </w:pPr>
      <w:bookmarkStart w:id="115" w:name="_Ref440291105"/>
      <w:r w:rsidRPr="00364139">
        <w:rPr>
          <w:lang w:val="en-GB"/>
        </w:rPr>
        <w:t xml:space="preserve">Table </w:t>
      </w:r>
      <w:r w:rsidRPr="00364139">
        <w:rPr>
          <w:lang w:val="en-GB"/>
        </w:rPr>
        <w:fldChar w:fldCharType="begin"/>
      </w:r>
      <w:r w:rsidRPr="00364139">
        <w:rPr>
          <w:lang w:val="en-GB"/>
        </w:rPr>
        <w:instrText xml:space="preserve"> SEQ Table \* ARABIC </w:instrText>
      </w:r>
      <w:r w:rsidRPr="00364139">
        <w:rPr>
          <w:lang w:val="en-GB"/>
        </w:rPr>
        <w:fldChar w:fldCharType="separate"/>
      </w:r>
      <w:r w:rsidR="00A117B8">
        <w:rPr>
          <w:noProof/>
          <w:lang w:val="en-GB"/>
        </w:rPr>
        <w:t>21</w:t>
      </w:r>
      <w:r w:rsidRPr="00364139">
        <w:rPr>
          <w:lang w:val="en-GB"/>
        </w:rPr>
        <w:fldChar w:fldCharType="end"/>
      </w:r>
      <w:bookmarkEnd w:id="115"/>
      <w:r w:rsidRPr="00364139">
        <w:rPr>
          <w:lang w:val="en-GB"/>
        </w:rPr>
        <w:t>: Example of co channel exclusion area for radar protection</w:t>
      </w:r>
    </w:p>
    <w:tbl>
      <w:tblPr>
        <w:tblStyle w:val="ECCTable-redheader"/>
        <w:tblW w:w="0" w:type="auto"/>
        <w:tblLook w:val="04A0" w:firstRow="1" w:lastRow="0" w:firstColumn="1" w:lastColumn="0" w:noHBand="0" w:noVBand="1"/>
      </w:tblPr>
      <w:tblGrid>
        <w:gridCol w:w="2444"/>
        <w:gridCol w:w="2445"/>
        <w:gridCol w:w="2445"/>
        <w:gridCol w:w="2445"/>
      </w:tblGrid>
      <w:tr w:rsidR="00EA3DDE" w:rsidRPr="00364139" w:rsidTr="003572DA">
        <w:trPr>
          <w:cnfStyle w:val="100000000000" w:firstRow="1" w:lastRow="0" w:firstColumn="0" w:lastColumn="0" w:oddVBand="0" w:evenVBand="0" w:oddHBand="0" w:evenHBand="0" w:firstRowFirstColumn="0" w:firstRowLastColumn="0" w:lastRowFirstColumn="0" w:lastRowLastColumn="0"/>
        </w:trPr>
        <w:tc>
          <w:tcPr>
            <w:tcW w:w="2444" w:type="dxa"/>
          </w:tcPr>
          <w:p w:rsidR="00EA3DDE" w:rsidRPr="00364139" w:rsidRDefault="00EA3DDE" w:rsidP="007C610D">
            <w:pPr>
              <w:pStyle w:val="ECCParagraph"/>
              <w:spacing w:before="240"/>
              <w:rPr>
                <w:b w:val="0"/>
              </w:rPr>
            </w:pPr>
          </w:p>
        </w:tc>
        <w:tc>
          <w:tcPr>
            <w:tcW w:w="2445" w:type="dxa"/>
          </w:tcPr>
          <w:p w:rsidR="00EA3DDE" w:rsidRPr="00364139" w:rsidRDefault="00EA3DDE" w:rsidP="007C610D">
            <w:pPr>
              <w:pStyle w:val="ECCParagraph"/>
              <w:spacing w:before="240"/>
              <w:rPr>
                <w:b w:val="0"/>
              </w:rPr>
            </w:pPr>
            <w:r w:rsidRPr="00364139">
              <w:t>Cordless Camera</w:t>
            </w:r>
          </w:p>
        </w:tc>
        <w:tc>
          <w:tcPr>
            <w:tcW w:w="2445" w:type="dxa"/>
          </w:tcPr>
          <w:p w:rsidR="00EA3DDE" w:rsidRPr="00364139" w:rsidRDefault="00EA3DDE" w:rsidP="007C610D">
            <w:pPr>
              <w:pStyle w:val="ECCParagraph"/>
              <w:spacing w:before="240"/>
              <w:rPr>
                <w:b w:val="0"/>
              </w:rPr>
            </w:pPr>
            <w:r w:rsidRPr="00364139">
              <w:t>Portable Link</w:t>
            </w:r>
          </w:p>
        </w:tc>
        <w:tc>
          <w:tcPr>
            <w:tcW w:w="2445" w:type="dxa"/>
          </w:tcPr>
          <w:p w:rsidR="00EA3DDE" w:rsidRPr="00364139" w:rsidRDefault="00EA3DDE" w:rsidP="007C610D">
            <w:pPr>
              <w:pStyle w:val="ECCParagraph"/>
              <w:spacing w:before="240"/>
              <w:rPr>
                <w:b w:val="0"/>
              </w:rPr>
            </w:pPr>
            <w:r w:rsidRPr="00364139">
              <w:t>Mobile Link</w:t>
            </w:r>
          </w:p>
        </w:tc>
      </w:tr>
      <w:tr w:rsidR="00EA3DDE" w:rsidRPr="00364139" w:rsidTr="003572DA">
        <w:tc>
          <w:tcPr>
            <w:tcW w:w="2444" w:type="dxa"/>
          </w:tcPr>
          <w:p w:rsidR="00EA3DDE" w:rsidRPr="00364139" w:rsidRDefault="00EA3DDE" w:rsidP="007C610D">
            <w:pPr>
              <w:pStyle w:val="ECCParagraph"/>
              <w:jc w:val="left"/>
              <w:rPr>
                <w:rFonts w:cs="Arial"/>
                <w:szCs w:val="20"/>
              </w:rPr>
            </w:pPr>
            <w:r w:rsidRPr="00364139">
              <w:rPr>
                <w:rFonts w:cs="Arial"/>
                <w:szCs w:val="20"/>
              </w:rPr>
              <w:t>e.i.r.p (PMSE)</w:t>
            </w:r>
          </w:p>
        </w:tc>
        <w:tc>
          <w:tcPr>
            <w:tcW w:w="2445" w:type="dxa"/>
          </w:tcPr>
          <w:p w:rsidR="00EA3DDE" w:rsidRPr="00364139" w:rsidRDefault="00EA3DDE" w:rsidP="007C610D">
            <w:pPr>
              <w:pStyle w:val="ECCParagraph"/>
              <w:jc w:val="left"/>
              <w:rPr>
                <w:rFonts w:cs="Arial"/>
                <w:szCs w:val="20"/>
              </w:rPr>
            </w:pPr>
            <w:r w:rsidRPr="00364139">
              <w:rPr>
                <w:rFonts w:cs="Arial"/>
                <w:szCs w:val="20"/>
              </w:rPr>
              <w:t>36 dBm</w:t>
            </w:r>
          </w:p>
        </w:tc>
        <w:tc>
          <w:tcPr>
            <w:tcW w:w="2445" w:type="dxa"/>
          </w:tcPr>
          <w:p w:rsidR="00EA3DDE" w:rsidRPr="00364139" w:rsidRDefault="00EA3DDE" w:rsidP="007C610D">
            <w:pPr>
              <w:pStyle w:val="ECCParagraph"/>
              <w:jc w:val="left"/>
              <w:rPr>
                <w:rFonts w:cs="Arial"/>
                <w:szCs w:val="20"/>
              </w:rPr>
            </w:pPr>
            <w:r w:rsidRPr="00364139">
              <w:rPr>
                <w:rFonts w:cs="Arial"/>
                <w:szCs w:val="20"/>
              </w:rPr>
              <w:t>46 dBm</w:t>
            </w:r>
          </w:p>
        </w:tc>
        <w:tc>
          <w:tcPr>
            <w:tcW w:w="2445" w:type="dxa"/>
          </w:tcPr>
          <w:p w:rsidR="00EA3DDE" w:rsidRPr="00364139" w:rsidRDefault="00EA3DDE" w:rsidP="007C610D">
            <w:pPr>
              <w:pStyle w:val="ECCParagraph"/>
              <w:jc w:val="left"/>
              <w:rPr>
                <w:rFonts w:cs="Arial"/>
                <w:szCs w:val="20"/>
              </w:rPr>
            </w:pPr>
            <w:r w:rsidRPr="00364139">
              <w:rPr>
                <w:rFonts w:cs="Arial"/>
                <w:szCs w:val="20"/>
              </w:rPr>
              <w:t>56 dBm</w:t>
            </w:r>
          </w:p>
        </w:tc>
      </w:tr>
      <w:tr w:rsidR="00EA3DDE" w:rsidRPr="00364139" w:rsidTr="003572DA">
        <w:tc>
          <w:tcPr>
            <w:tcW w:w="2444" w:type="dxa"/>
          </w:tcPr>
          <w:p w:rsidR="00EA3DDE" w:rsidRPr="00364139" w:rsidRDefault="00EA3DDE" w:rsidP="007C610D">
            <w:pPr>
              <w:pStyle w:val="ECCParagraph"/>
              <w:jc w:val="left"/>
              <w:rPr>
                <w:rFonts w:cs="Arial"/>
                <w:szCs w:val="20"/>
              </w:rPr>
            </w:pPr>
            <w:r w:rsidRPr="00364139">
              <w:rPr>
                <w:rFonts w:cs="Arial"/>
                <w:szCs w:val="20"/>
              </w:rPr>
              <w:t>Imax (Radar)</w:t>
            </w:r>
          </w:p>
        </w:tc>
        <w:tc>
          <w:tcPr>
            <w:tcW w:w="2445" w:type="dxa"/>
          </w:tcPr>
          <w:p w:rsidR="00EA3DDE" w:rsidRPr="00364139" w:rsidRDefault="00EA3DDE" w:rsidP="007C610D">
            <w:pPr>
              <w:pStyle w:val="ECCParagraph"/>
              <w:jc w:val="left"/>
              <w:rPr>
                <w:rFonts w:cs="Arial"/>
                <w:szCs w:val="20"/>
              </w:rPr>
            </w:pPr>
            <w:r w:rsidRPr="00364139">
              <w:rPr>
                <w:rFonts w:cs="Arial"/>
                <w:szCs w:val="20"/>
              </w:rPr>
              <w:t>-122 dBm</w:t>
            </w:r>
          </w:p>
        </w:tc>
        <w:tc>
          <w:tcPr>
            <w:tcW w:w="2445" w:type="dxa"/>
          </w:tcPr>
          <w:p w:rsidR="00EA3DDE" w:rsidRPr="00364139" w:rsidRDefault="00EA3DDE" w:rsidP="007C610D">
            <w:pPr>
              <w:pStyle w:val="ECCParagraph"/>
              <w:jc w:val="left"/>
              <w:rPr>
                <w:rFonts w:cs="Arial"/>
                <w:szCs w:val="20"/>
              </w:rPr>
            </w:pPr>
            <w:r w:rsidRPr="00364139">
              <w:rPr>
                <w:rFonts w:cs="Arial"/>
                <w:szCs w:val="20"/>
              </w:rPr>
              <w:t>-122 dBm</w:t>
            </w:r>
          </w:p>
        </w:tc>
        <w:tc>
          <w:tcPr>
            <w:tcW w:w="2445" w:type="dxa"/>
          </w:tcPr>
          <w:p w:rsidR="00EA3DDE" w:rsidRPr="00364139" w:rsidRDefault="00EA3DDE" w:rsidP="007C610D">
            <w:pPr>
              <w:pStyle w:val="ECCParagraph"/>
              <w:jc w:val="left"/>
              <w:rPr>
                <w:rFonts w:cs="Arial"/>
                <w:szCs w:val="20"/>
              </w:rPr>
            </w:pPr>
            <w:r w:rsidRPr="00364139">
              <w:rPr>
                <w:rFonts w:cs="Arial"/>
                <w:szCs w:val="20"/>
              </w:rPr>
              <w:t>-122 dBm</w:t>
            </w:r>
          </w:p>
        </w:tc>
      </w:tr>
      <w:tr w:rsidR="00EA3DDE" w:rsidRPr="00364139" w:rsidTr="003572DA">
        <w:tc>
          <w:tcPr>
            <w:tcW w:w="2444" w:type="dxa"/>
          </w:tcPr>
          <w:p w:rsidR="00EA3DDE" w:rsidRPr="00364139" w:rsidRDefault="00EA3DDE" w:rsidP="007C610D">
            <w:pPr>
              <w:pStyle w:val="ECCParagraph"/>
              <w:jc w:val="left"/>
              <w:rPr>
                <w:rFonts w:cs="Arial"/>
                <w:szCs w:val="20"/>
              </w:rPr>
            </w:pPr>
            <w:r w:rsidRPr="00364139">
              <w:rPr>
                <w:rFonts w:cs="Arial"/>
                <w:szCs w:val="20"/>
              </w:rPr>
              <w:t>Gmax (Radar)</w:t>
            </w:r>
          </w:p>
        </w:tc>
        <w:tc>
          <w:tcPr>
            <w:tcW w:w="2445" w:type="dxa"/>
          </w:tcPr>
          <w:p w:rsidR="00EA3DDE" w:rsidRPr="00364139" w:rsidRDefault="00EA3DDE" w:rsidP="007C610D">
            <w:pPr>
              <w:pStyle w:val="ECCParagraph"/>
              <w:jc w:val="left"/>
              <w:rPr>
                <w:rFonts w:cs="Arial"/>
                <w:szCs w:val="20"/>
              </w:rPr>
            </w:pPr>
            <w:r w:rsidRPr="00364139">
              <w:rPr>
                <w:rFonts w:cs="Arial"/>
                <w:szCs w:val="20"/>
              </w:rPr>
              <w:t>40 dB</w:t>
            </w:r>
          </w:p>
        </w:tc>
        <w:tc>
          <w:tcPr>
            <w:tcW w:w="2445" w:type="dxa"/>
          </w:tcPr>
          <w:p w:rsidR="00EA3DDE" w:rsidRPr="00364139" w:rsidRDefault="00EA3DDE" w:rsidP="007C610D">
            <w:pPr>
              <w:pStyle w:val="ECCParagraph"/>
              <w:jc w:val="left"/>
              <w:rPr>
                <w:rFonts w:cs="Arial"/>
                <w:szCs w:val="20"/>
              </w:rPr>
            </w:pPr>
            <w:r w:rsidRPr="00364139">
              <w:rPr>
                <w:rFonts w:cs="Arial"/>
                <w:szCs w:val="20"/>
              </w:rPr>
              <w:t>40 dB</w:t>
            </w:r>
          </w:p>
        </w:tc>
        <w:tc>
          <w:tcPr>
            <w:tcW w:w="2445" w:type="dxa"/>
          </w:tcPr>
          <w:p w:rsidR="00EA3DDE" w:rsidRPr="00364139" w:rsidRDefault="00EA3DDE" w:rsidP="007C610D">
            <w:pPr>
              <w:pStyle w:val="ECCParagraph"/>
              <w:jc w:val="left"/>
              <w:rPr>
                <w:rFonts w:cs="Arial"/>
                <w:szCs w:val="20"/>
              </w:rPr>
            </w:pPr>
            <w:r w:rsidRPr="00364139">
              <w:rPr>
                <w:rFonts w:cs="Arial"/>
                <w:szCs w:val="20"/>
              </w:rPr>
              <w:t>40 dB</w:t>
            </w:r>
          </w:p>
        </w:tc>
      </w:tr>
      <w:tr w:rsidR="00EA3DDE" w:rsidRPr="00364139" w:rsidTr="003572DA">
        <w:tc>
          <w:tcPr>
            <w:tcW w:w="2444" w:type="dxa"/>
          </w:tcPr>
          <w:p w:rsidR="00EA3DDE" w:rsidRPr="00364139" w:rsidRDefault="00EA3DDE" w:rsidP="007C610D">
            <w:pPr>
              <w:pStyle w:val="ECCParagraph"/>
              <w:jc w:val="left"/>
              <w:rPr>
                <w:rFonts w:cs="Arial"/>
                <w:szCs w:val="20"/>
              </w:rPr>
            </w:pPr>
            <w:r w:rsidRPr="00364139">
              <w:rPr>
                <w:rFonts w:cs="Arial"/>
                <w:szCs w:val="20"/>
              </w:rPr>
              <w:t>Ploss</w:t>
            </w:r>
          </w:p>
        </w:tc>
        <w:tc>
          <w:tcPr>
            <w:tcW w:w="2445" w:type="dxa"/>
          </w:tcPr>
          <w:p w:rsidR="00EA3DDE" w:rsidRPr="00364139" w:rsidRDefault="00EA3DDE" w:rsidP="007C610D">
            <w:pPr>
              <w:pStyle w:val="ECCParagraph"/>
              <w:jc w:val="left"/>
              <w:rPr>
                <w:rFonts w:cs="Arial"/>
                <w:szCs w:val="20"/>
              </w:rPr>
            </w:pPr>
            <w:r w:rsidRPr="00364139">
              <w:rPr>
                <w:rFonts w:cs="Arial"/>
                <w:szCs w:val="20"/>
              </w:rPr>
              <w:t>198 dB</w:t>
            </w:r>
          </w:p>
        </w:tc>
        <w:tc>
          <w:tcPr>
            <w:tcW w:w="2445" w:type="dxa"/>
          </w:tcPr>
          <w:p w:rsidR="00EA3DDE" w:rsidRPr="00364139" w:rsidRDefault="00EA3DDE" w:rsidP="007C610D">
            <w:pPr>
              <w:pStyle w:val="ECCParagraph"/>
              <w:jc w:val="left"/>
              <w:rPr>
                <w:rFonts w:cs="Arial"/>
                <w:szCs w:val="20"/>
              </w:rPr>
            </w:pPr>
            <w:r w:rsidRPr="00364139">
              <w:rPr>
                <w:rFonts w:cs="Arial"/>
                <w:szCs w:val="20"/>
              </w:rPr>
              <w:t>208 dB</w:t>
            </w:r>
          </w:p>
        </w:tc>
        <w:tc>
          <w:tcPr>
            <w:tcW w:w="2445" w:type="dxa"/>
          </w:tcPr>
          <w:p w:rsidR="00EA3DDE" w:rsidRPr="00364139" w:rsidRDefault="00EA3DDE" w:rsidP="007C610D">
            <w:pPr>
              <w:pStyle w:val="ECCParagraph"/>
              <w:jc w:val="left"/>
              <w:rPr>
                <w:rFonts w:cs="Arial"/>
                <w:szCs w:val="20"/>
              </w:rPr>
            </w:pPr>
            <w:r w:rsidRPr="00364139">
              <w:rPr>
                <w:rFonts w:cs="Arial"/>
                <w:szCs w:val="20"/>
              </w:rPr>
              <w:t>218 dB</w:t>
            </w:r>
          </w:p>
        </w:tc>
      </w:tr>
      <w:tr w:rsidR="00EA3DDE" w:rsidRPr="00364139" w:rsidTr="003572DA">
        <w:tc>
          <w:tcPr>
            <w:tcW w:w="2444" w:type="dxa"/>
          </w:tcPr>
          <w:p w:rsidR="00EA3DDE" w:rsidRPr="005426B5" w:rsidRDefault="00914D81" w:rsidP="00A117B8">
            <w:pPr>
              <w:pStyle w:val="ECCParagraph"/>
              <w:jc w:val="left"/>
              <w:rPr>
                <w:rFonts w:cs="Arial"/>
                <w:szCs w:val="20"/>
                <w:lang w:val="fr-FR"/>
              </w:rPr>
            </w:pPr>
            <w:r w:rsidRPr="005426B5">
              <w:rPr>
                <w:rFonts w:cs="Arial"/>
                <w:szCs w:val="20"/>
                <w:lang w:val="fr-FR"/>
              </w:rPr>
              <w:t xml:space="preserve">Rec </w:t>
            </w:r>
            <w:r w:rsidR="00EA3DDE" w:rsidRPr="005426B5">
              <w:rPr>
                <w:rFonts w:cs="Arial"/>
                <w:szCs w:val="20"/>
                <w:lang w:val="fr-FR"/>
              </w:rPr>
              <w:t xml:space="preserve">ITU-R P.452 incl. diffraction </w:t>
            </w:r>
          </w:p>
        </w:tc>
        <w:tc>
          <w:tcPr>
            <w:tcW w:w="2445" w:type="dxa"/>
          </w:tcPr>
          <w:p w:rsidR="00EA3DDE" w:rsidRPr="00364139" w:rsidRDefault="00EA3DDE" w:rsidP="007C610D">
            <w:pPr>
              <w:pStyle w:val="ECCParagraph"/>
              <w:jc w:val="left"/>
              <w:rPr>
                <w:rFonts w:cs="Arial"/>
                <w:szCs w:val="20"/>
              </w:rPr>
            </w:pPr>
            <w:r w:rsidRPr="00364139">
              <w:rPr>
                <w:rFonts w:cs="Arial"/>
                <w:szCs w:val="20"/>
              </w:rPr>
              <w:t>125 km</w:t>
            </w:r>
          </w:p>
        </w:tc>
        <w:tc>
          <w:tcPr>
            <w:tcW w:w="2445" w:type="dxa"/>
          </w:tcPr>
          <w:p w:rsidR="00EA3DDE" w:rsidRPr="00364139" w:rsidRDefault="00EA3DDE" w:rsidP="007C610D">
            <w:pPr>
              <w:pStyle w:val="ECCParagraph"/>
              <w:jc w:val="left"/>
              <w:rPr>
                <w:rFonts w:cs="Arial"/>
                <w:szCs w:val="20"/>
              </w:rPr>
            </w:pPr>
            <w:r w:rsidRPr="00364139">
              <w:rPr>
                <w:rFonts w:cs="Arial"/>
                <w:szCs w:val="20"/>
              </w:rPr>
              <w:t>151 km</w:t>
            </w:r>
          </w:p>
        </w:tc>
        <w:tc>
          <w:tcPr>
            <w:tcW w:w="2445" w:type="dxa"/>
          </w:tcPr>
          <w:p w:rsidR="00EA3DDE" w:rsidRPr="00364139" w:rsidRDefault="00EA3DDE" w:rsidP="007C610D">
            <w:pPr>
              <w:pStyle w:val="ECCParagraph"/>
              <w:jc w:val="left"/>
              <w:rPr>
                <w:rFonts w:cs="Arial"/>
                <w:szCs w:val="20"/>
              </w:rPr>
            </w:pPr>
            <w:r w:rsidRPr="00364139">
              <w:rPr>
                <w:rFonts w:cs="Arial"/>
                <w:szCs w:val="20"/>
              </w:rPr>
              <w:t>182 km</w:t>
            </w:r>
          </w:p>
        </w:tc>
      </w:tr>
      <w:tr w:rsidR="00EA3DDE" w:rsidRPr="00364139" w:rsidTr="003572DA">
        <w:tc>
          <w:tcPr>
            <w:tcW w:w="2444" w:type="dxa"/>
          </w:tcPr>
          <w:p w:rsidR="00EA3DDE" w:rsidRPr="00364139" w:rsidRDefault="00914D81" w:rsidP="00A117B8">
            <w:pPr>
              <w:pStyle w:val="ECCParagraph"/>
              <w:jc w:val="left"/>
              <w:rPr>
                <w:rFonts w:cs="Arial"/>
                <w:szCs w:val="20"/>
              </w:rPr>
            </w:pPr>
            <w:r>
              <w:rPr>
                <w:rFonts w:cs="Arial"/>
                <w:szCs w:val="20"/>
              </w:rPr>
              <w:t xml:space="preserve">Rec </w:t>
            </w:r>
            <w:r w:rsidR="00EA3DDE" w:rsidRPr="00364139">
              <w:rPr>
                <w:rFonts w:cs="Arial"/>
                <w:szCs w:val="20"/>
              </w:rPr>
              <w:t>ITU-R P.452 incl. diffraction and 20 dB clutter loss.</w:t>
            </w:r>
          </w:p>
        </w:tc>
        <w:tc>
          <w:tcPr>
            <w:tcW w:w="2445" w:type="dxa"/>
          </w:tcPr>
          <w:p w:rsidR="00EA3DDE" w:rsidRPr="00364139" w:rsidRDefault="00EA3DDE" w:rsidP="007C610D">
            <w:pPr>
              <w:pStyle w:val="ECCParagraph"/>
              <w:jc w:val="left"/>
              <w:rPr>
                <w:rFonts w:cs="Arial"/>
                <w:szCs w:val="20"/>
              </w:rPr>
            </w:pPr>
            <w:r w:rsidRPr="00364139">
              <w:rPr>
                <w:rFonts w:cs="Arial"/>
                <w:szCs w:val="20"/>
              </w:rPr>
              <w:t>81 km</w:t>
            </w:r>
          </w:p>
        </w:tc>
        <w:tc>
          <w:tcPr>
            <w:tcW w:w="2445" w:type="dxa"/>
          </w:tcPr>
          <w:p w:rsidR="00EA3DDE" w:rsidRPr="00364139" w:rsidRDefault="00EA3DDE" w:rsidP="007C610D">
            <w:pPr>
              <w:pStyle w:val="ECCParagraph"/>
              <w:jc w:val="left"/>
              <w:rPr>
                <w:rFonts w:cs="Arial"/>
                <w:szCs w:val="20"/>
              </w:rPr>
            </w:pPr>
            <w:r w:rsidRPr="00364139">
              <w:rPr>
                <w:rFonts w:cs="Arial"/>
                <w:szCs w:val="20"/>
              </w:rPr>
              <w:t>&gt;100 km</w:t>
            </w:r>
          </w:p>
        </w:tc>
        <w:tc>
          <w:tcPr>
            <w:tcW w:w="2445" w:type="dxa"/>
          </w:tcPr>
          <w:p w:rsidR="00EA3DDE" w:rsidRPr="00364139" w:rsidRDefault="00EA3DDE" w:rsidP="007C610D">
            <w:pPr>
              <w:pStyle w:val="ECCParagraph"/>
              <w:jc w:val="left"/>
              <w:rPr>
                <w:rFonts w:cs="Arial"/>
                <w:szCs w:val="20"/>
              </w:rPr>
            </w:pPr>
            <w:r w:rsidRPr="00364139">
              <w:rPr>
                <w:rFonts w:cs="Arial"/>
                <w:szCs w:val="20"/>
              </w:rPr>
              <w:t>&gt;100 km</w:t>
            </w:r>
          </w:p>
        </w:tc>
      </w:tr>
    </w:tbl>
    <w:p w:rsidR="00EA3DDE" w:rsidRPr="00364139" w:rsidRDefault="00EA3DDE" w:rsidP="00EA3DDE">
      <w:pPr>
        <w:rPr>
          <w:lang w:val="en-GB"/>
        </w:rPr>
      </w:pPr>
    </w:p>
    <w:p w:rsidR="00EA3DDE" w:rsidRPr="00364139" w:rsidRDefault="00741E4B" w:rsidP="00914D81">
      <w:pPr>
        <w:pStyle w:val="ECCParagraph"/>
      </w:pPr>
      <w:r w:rsidRPr="00364139">
        <w:t xml:space="preserve">The </w:t>
      </w:r>
      <w:r w:rsidR="00914D81">
        <w:t>e.i.r.p.</w:t>
      </w:r>
      <w:r w:rsidRPr="00364139">
        <w:t xml:space="preserve"> values in </w:t>
      </w:r>
      <w:r w:rsidRPr="00364139">
        <w:fldChar w:fldCharType="begin"/>
      </w:r>
      <w:r w:rsidRPr="00364139">
        <w:instrText xml:space="preserve"> REF _Ref440291105 \h </w:instrText>
      </w:r>
      <w:r w:rsidRPr="00364139">
        <w:fldChar w:fldCharType="separate"/>
      </w:r>
      <w:r w:rsidR="00A117B8" w:rsidRPr="00364139">
        <w:t xml:space="preserve">Table </w:t>
      </w:r>
      <w:r w:rsidR="00A117B8">
        <w:rPr>
          <w:noProof/>
        </w:rPr>
        <w:t>21</w:t>
      </w:r>
      <w:r w:rsidRPr="00364139">
        <w:fldChar w:fldCharType="end"/>
      </w:r>
      <w:r w:rsidRPr="00364139">
        <w:t xml:space="preserve"> are higher than in </w:t>
      </w:r>
      <w:r w:rsidRPr="00364139">
        <w:fldChar w:fldCharType="begin"/>
      </w:r>
      <w:r w:rsidRPr="00364139">
        <w:instrText xml:space="preserve"> REF _Ref405881895 \h </w:instrText>
      </w:r>
      <w:r w:rsidRPr="00364139">
        <w:fldChar w:fldCharType="separate"/>
      </w:r>
      <w:r w:rsidR="00A117B8" w:rsidRPr="00364139">
        <w:t xml:space="preserve">Table </w:t>
      </w:r>
      <w:r w:rsidR="00A117B8">
        <w:rPr>
          <w:noProof/>
        </w:rPr>
        <w:t>2</w:t>
      </w:r>
      <w:r w:rsidRPr="00364139">
        <w:fldChar w:fldCharType="end"/>
      </w:r>
      <w:r w:rsidRPr="00364139">
        <w:t xml:space="preserve">. If values in Table 2 were used, the required separation distance between PMSE and radar would probably be lower. </w:t>
      </w:r>
    </w:p>
    <w:p w:rsidR="002D4314" w:rsidRPr="00364139" w:rsidRDefault="002D4314" w:rsidP="002D4314">
      <w:pPr>
        <w:pStyle w:val="ECCAnnexheading1"/>
      </w:pPr>
      <w:bookmarkStart w:id="116" w:name="_Ref431308411"/>
      <w:bookmarkStart w:id="117" w:name="_Ref431310440"/>
      <w:bookmarkStart w:id="118" w:name="_Toc441663692"/>
      <w:r w:rsidRPr="00364139">
        <w:lastRenderedPageBreak/>
        <w:t>MCL analysis 2900-3400 MH</w:t>
      </w:r>
      <w:r w:rsidRPr="00364139">
        <w:rPr>
          <w:sz w:val="16"/>
        </w:rPr>
        <w:t>z</w:t>
      </w:r>
      <w:r w:rsidRPr="00364139">
        <w:t xml:space="preserve"> Adjacent channel scenario</w:t>
      </w:r>
      <w:bookmarkEnd w:id="116"/>
      <w:bookmarkEnd w:id="117"/>
      <w:bookmarkEnd w:id="118"/>
    </w:p>
    <w:p w:rsidR="002D4314" w:rsidRPr="00364139" w:rsidRDefault="002D4314" w:rsidP="002D4314">
      <w:pPr>
        <w:pStyle w:val="ECCAnnexheading2"/>
        <w:rPr>
          <w:lang w:val="en-GB"/>
        </w:rPr>
      </w:pPr>
      <w:r w:rsidRPr="00364139">
        <w:rPr>
          <w:lang w:val="en-GB"/>
        </w:rPr>
        <w:t>PMSE applications</w:t>
      </w:r>
    </w:p>
    <w:p w:rsidR="002D4314" w:rsidRPr="00364139" w:rsidRDefault="002D4314" w:rsidP="002D4314">
      <w:pPr>
        <w:pStyle w:val="ECCParagraph"/>
      </w:pPr>
      <w:r w:rsidRPr="00364139">
        <w:t>Interference from PMSE on radars is considered, the technical parameters for different PMSE applications can be found in section</w:t>
      </w:r>
      <w:r w:rsidR="00DF346D" w:rsidRPr="00364139">
        <w:t xml:space="preserve"> </w:t>
      </w:r>
      <w:r w:rsidR="00996C78" w:rsidRPr="00364139">
        <w:rPr>
          <w:highlight w:val="yellow"/>
        </w:rPr>
        <w:fldChar w:fldCharType="begin"/>
      </w:r>
      <w:r w:rsidR="00996C78" w:rsidRPr="00364139">
        <w:instrText xml:space="preserve"> REF _Ref431303418 \r \h </w:instrText>
      </w:r>
      <w:r w:rsidR="00996C78" w:rsidRPr="00364139">
        <w:rPr>
          <w:highlight w:val="yellow"/>
        </w:rPr>
      </w:r>
      <w:r w:rsidR="00996C78" w:rsidRPr="00364139">
        <w:rPr>
          <w:highlight w:val="yellow"/>
        </w:rPr>
        <w:fldChar w:fldCharType="separate"/>
      </w:r>
      <w:r w:rsidR="00A117B8">
        <w:t>3</w:t>
      </w:r>
      <w:r w:rsidR="00996C78" w:rsidRPr="00364139">
        <w:rPr>
          <w:highlight w:val="yellow"/>
        </w:rPr>
        <w:fldChar w:fldCharType="end"/>
      </w:r>
      <w:r w:rsidRPr="00364139">
        <w:t xml:space="preserve">. Technical Parameters for victim radars can be found in </w:t>
      </w:r>
      <w:r w:rsidR="00996C78" w:rsidRPr="00364139">
        <w:t xml:space="preserve">section </w:t>
      </w:r>
      <w:r w:rsidR="00996C78" w:rsidRPr="00364139">
        <w:rPr>
          <w:highlight w:val="yellow"/>
        </w:rPr>
        <w:fldChar w:fldCharType="begin"/>
      </w:r>
      <w:r w:rsidR="00996C78" w:rsidRPr="00364139">
        <w:instrText xml:space="preserve"> REF _Ref431303490 \r \h </w:instrText>
      </w:r>
      <w:r w:rsidR="00996C78" w:rsidRPr="00364139">
        <w:rPr>
          <w:highlight w:val="yellow"/>
        </w:rPr>
      </w:r>
      <w:r w:rsidR="00996C78" w:rsidRPr="00364139">
        <w:rPr>
          <w:highlight w:val="yellow"/>
        </w:rPr>
        <w:fldChar w:fldCharType="separate"/>
      </w:r>
      <w:r w:rsidR="00A117B8">
        <w:t>4.2.1</w:t>
      </w:r>
      <w:r w:rsidR="00996C78" w:rsidRPr="00364139">
        <w:rPr>
          <w:highlight w:val="yellow"/>
        </w:rPr>
        <w:fldChar w:fldCharType="end"/>
      </w:r>
      <w:r w:rsidR="00996C78" w:rsidRPr="00364139">
        <w:t>.</w:t>
      </w:r>
    </w:p>
    <w:p w:rsidR="00D87F6A" w:rsidRPr="00364139" w:rsidRDefault="00D87F6A" w:rsidP="00D87F6A">
      <w:pPr>
        <w:pStyle w:val="ECCAnnexheading3"/>
        <w:rPr>
          <w:lang w:val="en-GB"/>
        </w:rPr>
      </w:pPr>
      <w:r w:rsidRPr="00364139">
        <w:rPr>
          <w:lang w:val="en-GB"/>
        </w:rPr>
        <w:t>Wireless Camera Links</w:t>
      </w:r>
    </w:p>
    <w:p w:rsidR="00D87F6A" w:rsidRPr="00364139" w:rsidRDefault="00D87F6A" w:rsidP="00D87F6A">
      <w:pPr>
        <w:pStyle w:val="ECCParagraph"/>
        <w:rPr>
          <w:u w:val="single"/>
        </w:rPr>
      </w:pPr>
      <w:r w:rsidRPr="00364139">
        <w:rPr>
          <w:u w:val="single"/>
        </w:rPr>
        <w:t>Protection of radars from PMSE</w:t>
      </w:r>
    </w:p>
    <w:p w:rsidR="00D87F6A" w:rsidRPr="00364139" w:rsidRDefault="00D87F6A" w:rsidP="00D87F6A">
      <w:pPr>
        <w:pStyle w:val="ECCParagraph"/>
      </w:pPr>
      <w:r w:rsidRPr="00364139">
        <w:t xml:space="preserve">For wireless camera links a </w:t>
      </w:r>
      <w:proofErr w:type="gramStart"/>
      <w:r w:rsidRPr="00364139">
        <w:t>tx</w:t>
      </w:r>
      <w:proofErr w:type="gramEnd"/>
      <w:r w:rsidRPr="00364139">
        <w:t xml:space="preserve"> antenna height of 2 m is assumed. The propagation path for this case is assumed as Hata. </w:t>
      </w:r>
    </w:p>
    <w:p w:rsidR="00D87F6A" w:rsidRPr="00364139" w:rsidRDefault="007C0552" w:rsidP="007C0552">
      <w:pPr>
        <w:pStyle w:val="Caption"/>
        <w:rPr>
          <w:lang w:val="en-GB"/>
        </w:rPr>
      </w:pPr>
      <w:r w:rsidRPr="00364139">
        <w:rPr>
          <w:lang w:val="en-GB"/>
        </w:rPr>
        <w:t xml:space="preserve">Table </w:t>
      </w:r>
      <w:r w:rsidRPr="00364139">
        <w:rPr>
          <w:lang w:val="en-GB"/>
        </w:rPr>
        <w:fldChar w:fldCharType="begin"/>
      </w:r>
      <w:r w:rsidRPr="00364139">
        <w:rPr>
          <w:lang w:val="en-GB"/>
        </w:rPr>
        <w:instrText xml:space="preserve"> SEQ Table \* ARABIC </w:instrText>
      </w:r>
      <w:r w:rsidRPr="00364139">
        <w:rPr>
          <w:lang w:val="en-GB"/>
        </w:rPr>
        <w:fldChar w:fldCharType="separate"/>
      </w:r>
      <w:r w:rsidR="00A117B8">
        <w:rPr>
          <w:noProof/>
          <w:lang w:val="en-GB"/>
        </w:rPr>
        <w:t>22</w:t>
      </w:r>
      <w:r w:rsidRPr="00364139">
        <w:rPr>
          <w:lang w:val="en-GB"/>
        </w:rPr>
        <w:fldChar w:fldCharType="end"/>
      </w:r>
      <w:r w:rsidR="00D87F6A" w:rsidRPr="00364139">
        <w:rPr>
          <w:lang w:val="en-GB"/>
        </w:rPr>
        <w:t xml:space="preserve">: </w:t>
      </w:r>
      <w:r w:rsidR="007653C9" w:rsidRPr="00364139">
        <w:rPr>
          <w:lang w:val="en-GB"/>
        </w:rPr>
        <w:t>W</w:t>
      </w:r>
      <w:r w:rsidR="00D87F6A" w:rsidRPr="00364139">
        <w:rPr>
          <w:lang w:val="en-GB"/>
        </w:rPr>
        <w:t>ireless camera links min</w:t>
      </w:r>
      <w:r w:rsidR="007653C9" w:rsidRPr="00364139">
        <w:rPr>
          <w:lang w:val="en-GB"/>
        </w:rPr>
        <w:t>imum</w:t>
      </w:r>
      <w:r w:rsidR="00D87F6A" w:rsidRPr="00364139">
        <w:rPr>
          <w:lang w:val="en-GB"/>
        </w:rPr>
        <w:t xml:space="preserve"> separation distance</w:t>
      </w:r>
    </w:p>
    <w:tbl>
      <w:tblPr>
        <w:tblStyle w:val="ECCTable-redheader"/>
        <w:tblW w:w="0" w:type="auto"/>
        <w:tblLayout w:type="fixed"/>
        <w:tblLook w:val="04A0" w:firstRow="1" w:lastRow="0" w:firstColumn="1" w:lastColumn="0" w:noHBand="0" w:noVBand="1"/>
      </w:tblPr>
      <w:tblGrid>
        <w:gridCol w:w="1100"/>
        <w:gridCol w:w="885"/>
        <w:gridCol w:w="1100"/>
        <w:gridCol w:w="1022"/>
        <w:gridCol w:w="1388"/>
        <w:gridCol w:w="850"/>
        <w:gridCol w:w="1134"/>
        <w:gridCol w:w="993"/>
        <w:gridCol w:w="1383"/>
      </w:tblGrid>
      <w:tr w:rsidR="00D87F6A" w:rsidRPr="00364139" w:rsidTr="00E52E03">
        <w:trPr>
          <w:cnfStyle w:val="100000000000" w:firstRow="1" w:lastRow="0" w:firstColumn="0" w:lastColumn="0" w:oddVBand="0" w:evenVBand="0" w:oddHBand="0" w:evenHBand="0" w:firstRowFirstColumn="0" w:firstRowLastColumn="0" w:lastRowFirstColumn="0" w:lastRowLastColumn="0"/>
        </w:trPr>
        <w:tc>
          <w:tcPr>
            <w:tcW w:w="1100" w:type="dxa"/>
          </w:tcPr>
          <w:p w:rsidR="00D87F6A" w:rsidRPr="00364139" w:rsidRDefault="00D87F6A" w:rsidP="00D87F6A">
            <w:pPr>
              <w:pStyle w:val="ECCParagraph"/>
            </w:pPr>
          </w:p>
        </w:tc>
        <w:tc>
          <w:tcPr>
            <w:tcW w:w="4395" w:type="dxa"/>
            <w:gridSpan w:val="4"/>
          </w:tcPr>
          <w:p w:rsidR="00D87F6A" w:rsidRPr="00364139" w:rsidRDefault="00D87F6A" w:rsidP="00A11BB4">
            <w:pPr>
              <w:pStyle w:val="ECCParagraph"/>
              <w:jc w:val="center"/>
            </w:pPr>
            <w:r w:rsidRPr="00364139">
              <w:t>Adjacent Channel +1</w:t>
            </w:r>
            <w:r w:rsidR="00A11BB4" w:rsidRPr="00364139">
              <w:br/>
            </w:r>
            <w:r w:rsidRPr="00364139">
              <w:t>Minimum separation Distance in km</w:t>
            </w:r>
          </w:p>
        </w:tc>
        <w:tc>
          <w:tcPr>
            <w:tcW w:w="4360" w:type="dxa"/>
            <w:gridSpan w:val="4"/>
          </w:tcPr>
          <w:p w:rsidR="00D87F6A" w:rsidRPr="00364139" w:rsidRDefault="00D87F6A" w:rsidP="00A11BB4">
            <w:pPr>
              <w:pStyle w:val="ECCParagraph"/>
              <w:jc w:val="center"/>
            </w:pPr>
            <w:r w:rsidRPr="00364139">
              <w:t>Adjacent Channel +2</w:t>
            </w:r>
            <w:r w:rsidR="00A11BB4" w:rsidRPr="00364139">
              <w:br/>
            </w:r>
            <w:r w:rsidRPr="00364139">
              <w:t>Minimum separation Distance in km</w:t>
            </w:r>
          </w:p>
        </w:tc>
      </w:tr>
      <w:tr w:rsidR="00D87F6A" w:rsidRPr="00364139" w:rsidTr="00E52E03">
        <w:tc>
          <w:tcPr>
            <w:tcW w:w="1100" w:type="dxa"/>
          </w:tcPr>
          <w:p w:rsidR="00D87F6A" w:rsidRPr="00364139" w:rsidRDefault="00D87F6A" w:rsidP="00E52E03">
            <w:pPr>
              <w:pStyle w:val="ECCParagraph"/>
              <w:jc w:val="left"/>
              <w:rPr>
                <w:rFonts w:cs="Arial"/>
                <w:szCs w:val="20"/>
              </w:rPr>
            </w:pPr>
          </w:p>
        </w:tc>
        <w:tc>
          <w:tcPr>
            <w:tcW w:w="885" w:type="dxa"/>
          </w:tcPr>
          <w:p w:rsidR="00D87F6A" w:rsidRPr="00364139" w:rsidRDefault="00D87F6A" w:rsidP="00E52E03">
            <w:pPr>
              <w:pStyle w:val="ECCParagraph"/>
              <w:jc w:val="left"/>
              <w:rPr>
                <w:rFonts w:cs="Arial"/>
                <w:szCs w:val="20"/>
              </w:rPr>
            </w:pPr>
            <w:r w:rsidRPr="00364139">
              <w:rPr>
                <w:rFonts w:cs="Arial"/>
                <w:szCs w:val="20"/>
              </w:rPr>
              <w:t>Hata rural</w:t>
            </w:r>
          </w:p>
        </w:tc>
        <w:tc>
          <w:tcPr>
            <w:tcW w:w="1100" w:type="dxa"/>
          </w:tcPr>
          <w:p w:rsidR="00D87F6A" w:rsidRPr="00364139" w:rsidRDefault="00D87F6A" w:rsidP="00E52E03">
            <w:pPr>
              <w:pStyle w:val="ECCParagraph"/>
              <w:jc w:val="left"/>
              <w:rPr>
                <w:rFonts w:cs="Arial"/>
                <w:szCs w:val="20"/>
              </w:rPr>
            </w:pPr>
            <w:r w:rsidRPr="00364139">
              <w:rPr>
                <w:rFonts w:cs="Arial"/>
                <w:szCs w:val="20"/>
              </w:rPr>
              <w:t>Hata Sub Urban</w:t>
            </w:r>
          </w:p>
        </w:tc>
        <w:tc>
          <w:tcPr>
            <w:tcW w:w="1022" w:type="dxa"/>
          </w:tcPr>
          <w:p w:rsidR="00D87F6A" w:rsidRPr="00364139" w:rsidRDefault="00D87F6A" w:rsidP="00E52E03">
            <w:pPr>
              <w:pStyle w:val="ECCParagraph"/>
              <w:jc w:val="left"/>
              <w:rPr>
                <w:rFonts w:cs="Arial"/>
                <w:szCs w:val="20"/>
              </w:rPr>
            </w:pPr>
            <w:r w:rsidRPr="00364139">
              <w:rPr>
                <w:rFonts w:cs="Arial"/>
                <w:szCs w:val="20"/>
              </w:rPr>
              <w:t>Hata Urban</w:t>
            </w:r>
          </w:p>
        </w:tc>
        <w:tc>
          <w:tcPr>
            <w:tcW w:w="1388" w:type="dxa"/>
          </w:tcPr>
          <w:p w:rsidR="00D87F6A" w:rsidRPr="00364139" w:rsidRDefault="00D87F6A" w:rsidP="00E52E03">
            <w:pPr>
              <w:pStyle w:val="ECCParagraph"/>
              <w:jc w:val="left"/>
              <w:rPr>
                <w:rFonts w:cs="Arial"/>
                <w:szCs w:val="20"/>
              </w:rPr>
            </w:pPr>
            <w:r w:rsidRPr="00364139">
              <w:rPr>
                <w:rFonts w:cs="Arial"/>
                <w:szCs w:val="20"/>
              </w:rPr>
              <w:t>Free Space</w:t>
            </w:r>
          </w:p>
        </w:tc>
        <w:tc>
          <w:tcPr>
            <w:tcW w:w="850" w:type="dxa"/>
          </w:tcPr>
          <w:p w:rsidR="00D87F6A" w:rsidRPr="00364139" w:rsidRDefault="00D87F6A" w:rsidP="00E52E03">
            <w:pPr>
              <w:pStyle w:val="ECCParagraph"/>
              <w:jc w:val="left"/>
              <w:rPr>
                <w:rFonts w:cs="Arial"/>
                <w:szCs w:val="20"/>
              </w:rPr>
            </w:pPr>
            <w:r w:rsidRPr="00364139">
              <w:rPr>
                <w:rFonts w:cs="Arial"/>
                <w:szCs w:val="20"/>
              </w:rPr>
              <w:t>Hata rural</w:t>
            </w:r>
          </w:p>
        </w:tc>
        <w:tc>
          <w:tcPr>
            <w:tcW w:w="1134" w:type="dxa"/>
          </w:tcPr>
          <w:p w:rsidR="00D87F6A" w:rsidRPr="00364139" w:rsidRDefault="00D87F6A" w:rsidP="00E52E03">
            <w:pPr>
              <w:pStyle w:val="ECCParagraph"/>
              <w:jc w:val="left"/>
              <w:rPr>
                <w:rFonts w:cs="Arial"/>
                <w:szCs w:val="20"/>
              </w:rPr>
            </w:pPr>
            <w:r w:rsidRPr="00364139">
              <w:rPr>
                <w:rFonts w:cs="Arial"/>
                <w:szCs w:val="20"/>
              </w:rPr>
              <w:t>Hata Sub Urban</w:t>
            </w:r>
          </w:p>
        </w:tc>
        <w:tc>
          <w:tcPr>
            <w:tcW w:w="993" w:type="dxa"/>
          </w:tcPr>
          <w:p w:rsidR="00D87F6A" w:rsidRPr="00364139" w:rsidRDefault="00D87F6A" w:rsidP="00E52E03">
            <w:pPr>
              <w:pStyle w:val="ECCParagraph"/>
              <w:jc w:val="left"/>
              <w:rPr>
                <w:rFonts w:cs="Arial"/>
                <w:szCs w:val="20"/>
              </w:rPr>
            </w:pPr>
            <w:r w:rsidRPr="00364139">
              <w:rPr>
                <w:rFonts w:cs="Arial"/>
                <w:szCs w:val="20"/>
              </w:rPr>
              <w:t>Hata Urban</w:t>
            </w:r>
          </w:p>
        </w:tc>
        <w:tc>
          <w:tcPr>
            <w:tcW w:w="1383" w:type="dxa"/>
          </w:tcPr>
          <w:p w:rsidR="00D87F6A" w:rsidRPr="00364139" w:rsidRDefault="00D87F6A" w:rsidP="00E52E03">
            <w:pPr>
              <w:pStyle w:val="ECCParagraph"/>
              <w:jc w:val="left"/>
              <w:rPr>
                <w:rFonts w:cs="Arial"/>
                <w:szCs w:val="20"/>
              </w:rPr>
            </w:pPr>
            <w:r w:rsidRPr="00364139">
              <w:rPr>
                <w:rFonts w:cs="Arial"/>
                <w:szCs w:val="20"/>
              </w:rPr>
              <w:t>Free Space</w:t>
            </w:r>
          </w:p>
        </w:tc>
      </w:tr>
      <w:tr w:rsidR="00D87F6A" w:rsidRPr="00364139" w:rsidTr="00E52E03">
        <w:tc>
          <w:tcPr>
            <w:tcW w:w="1100" w:type="dxa"/>
          </w:tcPr>
          <w:p w:rsidR="00D87F6A" w:rsidRPr="00364139" w:rsidRDefault="00D87F6A" w:rsidP="00E52E03">
            <w:pPr>
              <w:pStyle w:val="ECCParagraph"/>
              <w:jc w:val="left"/>
              <w:rPr>
                <w:rFonts w:cs="Arial"/>
                <w:szCs w:val="20"/>
              </w:rPr>
            </w:pPr>
            <w:r w:rsidRPr="00364139">
              <w:rPr>
                <w:rFonts w:cs="Arial"/>
                <w:szCs w:val="20"/>
              </w:rPr>
              <w:t>Radar A</w:t>
            </w:r>
          </w:p>
        </w:tc>
        <w:tc>
          <w:tcPr>
            <w:tcW w:w="88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13</w:t>
            </w:r>
            <w:r w:rsidR="00E52E03" w:rsidRPr="00364139">
              <w:rPr>
                <w:rFonts w:cs="Arial"/>
                <w:color w:val="000000"/>
                <w:szCs w:val="20"/>
                <w:lang w:val="en-GB"/>
              </w:rPr>
              <w:t>.</w:t>
            </w:r>
            <w:r w:rsidRPr="00364139">
              <w:rPr>
                <w:rFonts w:cs="Arial"/>
                <w:color w:val="000000"/>
                <w:szCs w:val="20"/>
                <w:lang w:val="en-GB"/>
              </w:rPr>
              <w:t>861</w:t>
            </w:r>
          </w:p>
        </w:tc>
        <w:tc>
          <w:tcPr>
            <w:tcW w:w="1100" w:type="dxa"/>
          </w:tcPr>
          <w:p w:rsidR="00D87F6A" w:rsidRPr="00364139" w:rsidRDefault="00D87F6A" w:rsidP="00E52E03">
            <w:pPr>
              <w:jc w:val="left"/>
              <w:rPr>
                <w:rFonts w:cs="Arial"/>
                <w:color w:val="000000"/>
                <w:szCs w:val="20"/>
                <w:lang w:val="en-GB"/>
              </w:rPr>
            </w:pPr>
            <w:r w:rsidRPr="00364139">
              <w:rPr>
                <w:rFonts w:cs="Arial"/>
                <w:color w:val="000000"/>
                <w:szCs w:val="20"/>
                <w:lang w:val="en-GB"/>
              </w:rPr>
              <w:t>3</w:t>
            </w:r>
            <w:r w:rsidR="00E52E03" w:rsidRPr="00364139">
              <w:rPr>
                <w:rFonts w:cs="Arial"/>
                <w:color w:val="000000"/>
                <w:szCs w:val="20"/>
                <w:lang w:val="en-GB"/>
              </w:rPr>
              <w:t>.</w:t>
            </w:r>
            <w:r w:rsidRPr="00364139">
              <w:rPr>
                <w:rFonts w:cs="Arial"/>
                <w:color w:val="000000"/>
                <w:szCs w:val="20"/>
                <w:lang w:val="en-GB"/>
              </w:rPr>
              <w:t>69</w:t>
            </w:r>
          </w:p>
        </w:tc>
        <w:tc>
          <w:tcPr>
            <w:tcW w:w="1022" w:type="dxa"/>
          </w:tcPr>
          <w:p w:rsidR="00D87F6A" w:rsidRPr="00364139" w:rsidRDefault="00D87F6A" w:rsidP="00E52E03">
            <w:pPr>
              <w:jc w:val="left"/>
              <w:rPr>
                <w:rFonts w:cs="Arial"/>
                <w:color w:val="000000"/>
                <w:szCs w:val="20"/>
                <w:lang w:val="en-GB"/>
              </w:rPr>
            </w:pPr>
            <w:r w:rsidRPr="00364139">
              <w:rPr>
                <w:rFonts w:cs="Arial"/>
                <w:color w:val="000000"/>
                <w:szCs w:val="20"/>
                <w:lang w:val="en-GB"/>
              </w:rPr>
              <w:t>1</w:t>
            </w:r>
            <w:r w:rsidR="00E52E03" w:rsidRPr="00364139">
              <w:rPr>
                <w:rFonts w:cs="Arial"/>
                <w:color w:val="000000"/>
                <w:szCs w:val="20"/>
                <w:lang w:val="en-GB"/>
              </w:rPr>
              <w:t>.</w:t>
            </w:r>
            <w:r w:rsidRPr="00364139">
              <w:rPr>
                <w:rFonts w:cs="Arial"/>
                <w:color w:val="000000"/>
                <w:szCs w:val="20"/>
                <w:lang w:val="en-GB"/>
              </w:rPr>
              <w:t>654</w:t>
            </w:r>
          </w:p>
        </w:tc>
        <w:tc>
          <w:tcPr>
            <w:tcW w:w="1388" w:type="dxa"/>
          </w:tcPr>
          <w:p w:rsidR="00D87F6A" w:rsidRPr="00364139" w:rsidRDefault="00D87F6A" w:rsidP="00E52E03">
            <w:pPr>
              <w:jc w:val="left"/>
              <w:rPr>
                <w:rFonts w:cs="Arial"/>
                <w:color w:val="000000"/>
                <w:szCs w:val="20"/>
                <w:lang w:val="en-GB"/>
              </w:rPr>
            </w:pPr>
          </w:p>
        </w:tc>
        <w:tc>
          <w:tcPr>
            <w:tcW w:w="850" w:type="dxa"/>
          </w:tcPr>
          <w:p w:rsidR="00D87F6A" w:rsidRPr="00364139" w:rsidRDefault="00D87F6A" w:rsidP="00E52E03">
            <w:pPr>
              <w:jc w:val="left"/>
              <w:rPr>
                <w:rFonts w:cs="Arial"/>
                <w:szCs w:val="20"/>
                <w:lang w:val="en-GB"/>
              </w:rPr>
            </w:pPr>
            <w:r w:rsidRPr="00364139">
              <w:rPr>
                <w:rFonts w:cs="Arial"/>
                <w:color w:val="000000"/>
                <w:szCs w:val="20"/>
                <w:lang w:val="en-GB"/>
              </w:rPr>
              <w:t>13</w:t>
            </w:r>
            <w:r w:rsidR="00E52E03" w:rsidRPr="00364139">
              <w:rPr>
                <w:rFonts w:cs="Arial"/>
                <w:color w:val="000000"/>
                <w:szCs w:val="20"/>
                <w:lang w:val="en-GB"/>
              </w:rPr>
              <w:t>.</w:t>
            </w:r>
            <w:r w:rsidRPr="00364139">
              <w:rPr>
                <w:rFonts w:cs="Arial"/>
                <w:color w:val="000000"/>
                <w:szCs w:val="20"/>
                <w:lang w:val="en-GB"/>
              </w:rPr>
              <w:t>834</w:t>
            </w:r>
          </w:p>
        </w:tc>
        <w:tc>
          <w:tcPr>
            <w:tcW w:w="113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3</w:t>
            </w:r>
            <w:r w:rsidR="00E52E03" w:rsidRPr="00364139">
              <w:rPr>
                <w:rFonts w:cs="Arial"/>
                <w:color w:val="000000"/>
                <w:szCs w:val="20"/>
                <w:lang w:val="en-GB"/>
              </w:rPr>
              <w:t>.</w:t>
            </w:r>
            <w:r w:rsidRPr="00364139">
              <w:rPr>
                <w:rFonts w:cs="Arial"/>
                <w:color w:val="000000"/>
                <w:szCs w:val="20"/>
                <w:lang w:val="en-GB"/>
              </w:rPr>
              <w:t>683</w:t>
            </w:r>
          </w:p>
        </w:tc>
        <w:tc>
          <w:tcPr>
            <w:tcW w:w="993" w:type="dxa"/>
          </w:tcPr>
          <w:p w:rsidR="00D87F6A" w:rsidRPr="00364139" w:rsidRDefault="00D87F6A" w:rsidP="00E52E03">
            <w:pPr>
              <w:jc w:val="left"/>
              <w:rPr>
                <w:rFonts w:cs="Arial"/>
                <w:color w:val="000000"/>
                <w:szCs w:val="20"/>
                <w:lang w:val="en-GB"/>
              </w:rPr>
            </w:pPr>
            <w:r w:rsidRPr="00364139">
              <w:rPr>
                <w:rFonts w:cs="Arial"/>
                <w:color w:val="000000"/>
                <w:szCs w:val="20"/>
                <w:lang w:val="en-GB"/>
              </w:rPr>
              <w:t>1</w:t>
            </w:r>
            <w:r w:rsidR="00E52E03" w:rsidRPr="00364139">
              <w:rPr>
                <w:rFonts w:cs="Arial"/>
                <w:color w:val="000000"/>
                <w:szCs w:val="20"/>
                <w:lang w:val="en-GB"/>
              </w:rPr>
              <w:t>.</w:t>
            </w:r>
            <w:r w:rsidRPr="00364139">
              <w:rPr>
                <w:rFonts w:cs="Arial"/>
                <w:color w:val="000000"/>
                <w:szCs w:val="20"/>
                <w:lang w:val="en-GB"/>
              </w:rPr>
              <w:t>651</w:t>
            </w:r>
          </w:p>
        </w:tc>
        <w:tc>
          <w:tcPr>
            <w:tcW w:w="1383" w:type="dxa"/>
          </w:tcPr>
          <w:p w:rsidR="00D87F6A" w:rsidRPr="00364139" w:rsidRDefault="00D87F6A" w:rsidP="00E52E03">
            <w:pPr>
              <w:jc w:val="left"/>
              <w:rPr>
                <w:rFonts w:cs="Arial"/>
                <w:color w:val="000000"/>
                <w:szCs w:val="20"/>
                <w:lang w:val="en-GB"/>
              </w:rPr>
            </w:pPr>
          </w:p>
        </w:tc>
      </w:tr>
      <w:tr w:rsidR="00D87F6A" w:rsidRPr="00364139" w:rsidTr="00E52E03">
        <w:tc>
          <w:tcPr>
            <w:tcW w:w="1100" w:type="dxa"/>
          </w:tcPr>
          <w:p w:rsidR="00D87F6A" w:rsidRPr="00364139" w:rsidRDefault="00D87F6A" w:rsidP="00E52E03">
            <w:pPr>
              <w:pStyle w:val="ECCParagraph"/>
              <w:jc w:val="left"/>
              <w:rPr>
                <w:rFonts w:cs="Arial"/>
                <w:szCs w:val="20"/>
              </w:rPr>
            </w:pPr>
            <w:r w:rsidRPr="00364139">
              <w:rPr>
                <w:rFonts w:cs="Arial"/>
                <w:szCs w:val="20"/>
              </w:rPr>
              <w:t>Radar B</w:t>
            </w:r>
          </w:p>
        </w:tc>
        <w:tc>
          <w:tcPr>
            <w:tcW w:w="885" w:type="dxa"/>
          </w:tcPr>
          <w:p w:rsidR="00D87F6A" w:rsidRPr="00364139" w:rsidRDefault="00D87F6A" w:rsidP="00E52E03">
            <w:pPr>
              <w:jc w:val="left"/>
              <w:rPr>
                <w:rFonts w:cs="Arial"/>
                <w:szCs w:val="20"/>
                <w:lang w:val="en-GB"/>
              </w:rPr>
            </w:pPr>
            <w:r w:rsidRPr="00364139">
              <w:rPr>
                <w:rFonts w:cs="Arial"/>
                <w:color w:val="000000"/>
                <w:szCs w:val="20"/>
                <w:lang w:val="en-GB"/>
              </w:rPr>
              <w:t>13</w:t>
            </w:r>
            <w:r w:rsidR="00E52E03" w:rsidRPr="00364139">
              <w:rPr>
                <w:rFonts w:cs="Arial"/>
                <w:color w:val="000000"/>
                <w:szCs w:val="20"/>
                <w:lang w:val="en-GB"/>
              </w:rPr>
              <w:t>.</w:t>
            </w:r>
            <w:r w:rsidRPr="00364139">
              <w:rPr>
                <w:rFonts w:cs="Arial"/>
                <w:color w:val="000000"/>
                <w:szCs w:val="20"/>
                <w:lang w:val="en-GB"/>
              </w:rPr>
              <w:t>861</w:t>
            </w:r>
          </w:p>
        </w:tc>
        <w:tc>
          <w:tcPr>
            <w:tcW w:w="1100" w:type="dxa"/>
          </w:tcPr>
          <w:p w:rsidR="00D87F6A" w:rsidRPr="00364139" w:rsidRDefault="00D87F6A" w:rsidP="00E52E03">
            <w:pPr>
              <w:jc w:val="left"/>
              <w:rPr>
                <w:rFonts w:cs="Arial"/>
                <w:color w:val="000000"/>
                <w:szCs w:val="20"/>
                <w:lang w:val="en-GB"/>
              </w:rPr>
            </w:pPr>
            <w:r w:rsidRPr="00364139">
              <w:rPr>
                <w:rFonts w:cs="Arial"/>
                <w:color w:val="000000"/>
                <w:szCs w:val="20"/>
                <w:lang w:val="en-GB"/>
              </w:rPr>
              <w:t>3</w:t>
            </w:r>
            <w:r w:rsidR="00E52E03" w:rsidRPr="00364139">
              <w:rPr>
                <w:rFonts w:cs="Arial"/>
                <w:color w:val="000000"/>
                <w:szCs w:val="20"/>
                <w:lang w:val="en-GB"/>
              </w:rPr>
              <w:t>.</w:t>
            </w:r>
            <w:r w:rsidRPr="00364139">
              <w:rPr>
                <w:rFonts w:cs="Arial"/>
                <w:color w:val="000000"/>
                <w:szCs w:val="20"/>
                <w:lang w:val="en-GB"/>
              </w:rPr>
              <w:t>69</w:t>
            </w:r>
          </w:p>
        </w:tc>
        <w:tc>
          <w:tcPr>
            <w:tcW w:w="1022" w:type="dxa"/>
          </w:tcPr>
          <w:p w:rsidR="00D87F6A" w:rsidRPr="00364139" w:rsidRDefault="00D87F6A" w:rsidP="00E52E03">
            <w:pPr>
              <w:jc w:val="left"/>
              <w:rPr>
                <w:rFonts w:cs="Arial"/>
                <w:color w:val="000000"/>
                <w:szCs w:val="20"/>
                <w:lang w:val="en-GB"/>
              </w:rPr>
            </w:pPr>
            <w:r w:rsidRPr="00364139">
              <w:rPr>
                <w:rFonts w:cs="Arial"/>
                <w:color w:val="000000"/>
                <w:szCs w:val="20"/>
                <w:lang w:val="en-GB"/>
              </w:rPr>
              <w:t>1</w:t>
            </w:r>
            <w:r w:rsidR="00E52E03" w:rsidRPr="00364139">
              <w:rPr>
                <w:rFonts w:cs="Arial"/>
                <w:color w:val="000000"/>
                <w:szCs w:val="20"/>
                <w:lang w:val="en-GB"/>
              </w:rPr>
              <w:t>.</w:t>
            </w:r>
            <w:r w:rsidRPr="00364139">
              <w:rPr>
                <w:rFonts w:cs="Arial"/>
                <w:color w:val="000000"/>
                <w:szCs w:val="20"/>
                <w:lang w:val="en-GB"/>
              </w:rPr>
              <w:t>654</w:t>
            </w:r>
          </w:p>
        </w:tc>
        <w:tc>
          <w:tcPr>
            <w:tcW w:w="1388" w:type="dxa"/>
          </w:tcPr>
          <w:p w:rsidR="00D87F6A" w:rsidRPr="00364139" w:rsidRDefault="00D87F6A" w:rsidP="00E52E03">
            <w:pPr>
              <w:jc w:val="left"/>
              <w:rPr>
                <w:rFonts w:cs="Arial"/>
                <w:color w:val="000000"/>
                <w:szCs w:val="20"/>
                <w:lang w:val="en-GB"/>
              </w:rPr>
            </w:pPr>
          </w:p>
        </w:tc>
        <w:tc>
          <w:tcPr>
            <w:tcW w:w="850" w:type="dxa"/>
          </w:tcPr>
          <w:p w:rsidR="00D87F6A" w:rsidRPr="00364139" w:rsidRDefault="00D87F6A" w:rsidP="00E52E03">
            <w:pPr>
              <w:jc w:val="left"/>
              <w:rPr>
                <w:rFonts w:cs="Arial"/>
                <w:szCs w:val="20"/>
                <w:lang w:val="en-GB"/>
              </w:rPr>
            </w:pPr>
            <w:r w:rsidRPr="00364139">
              <w:rPr>
                <w:rFonts w:cs="Arial"/>
                <w:color w:val="000000"/>
                <w:szCs w:val="20"/>
                <w:lang w:val="en-GB"/>
              </w:rPr>
              <w:t>13</w:t>
            </w:r>
            <w:r w:rsidR="00E52E03" w:rsidRPr="00364139">
              <w:rPr>
                <w:rFonts w:cs="Arial"/>
                <w:color w:val="000000"/>
                <w:szCs w:val="20"/>
                <w:lang w:val="en-GB"/>
              </w:rPr>
              <w:t>.</w:t>
            </w:r>
            <w:r w:rsidRPr="00364139">
              <w:rPr>
                <w:rFonts w:cs="Arial"/>
                <w:color w:val="000000"/>
                <w:szCs w:val="20"/>
                <w:lang w:val="en-GB"/>
              </w:rPr>
              <w:t>834</w:t>
            </w:r>
          </w:p>
        </w:tc>
        <w:tc>
          <w:tcPr>
            <w:tcW w:w="113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3</w:t>
            </w:r>
            <w:r w:rsidR="00E52E03" w:rsidRPr="00364139">
              <w:rPr>
                <w:rFonts w:cs="Arial"/>
                <w:color w:val="000000"/>
                <w:szCs w:val="20"/>
                <w:lang w:val="en-GB"/>
              </w:rPr>
              <w:t>.</w:t>
            </w:r>
            <w:r w:rsidRPr="00364139">
              <w:rPr>
                <w:rFonts w:cs="Arial"/>
                <w:color w:val="000000"/>
                <w:szCs w:val="20"/>
                <w:lang w:val="en-GB"/>
              </w:rPr>
              <w:t>683</w:t>
            </w:r>
          </w:p>
        </w:tc>
        <w:tc>
          <w:tcPr>
            <w:tcW w:w="993" w:type="dxa"/>
          </w:tcPr>
          <w:p w:rsidR="00D87F6A" w:rsidRPr="00364139" w:rsidRDefault="00D87F6A" w:rsidP="00E52E03">
            <w:pPr>
              <w:jc w:val="left"/>
              <w:rPr>
                <w:rFonts w:cs="Arial"/>
                <w:color w:val="000000"/>
                <w:szCs w:val="20"/>
                <w:lang w:val="en-GB"/>
              </w:rPr>
            </w:pPr>
            <w:r w:rsidRPr="00364139">
              <w:rPr>
                <w:rFonts w:cs="Arial"/>
                <w:color w:val="000000"/>
                <w:szCs w:val="20"/>
                <w:lang w:val="en-GB"/>
              </w:rPr>
              <w:t>1</w:t>
            </w:r>
            <w:r w:rsidR="00E52E03" w:rsidRPr="00364139">
              <w:rPr>
                <w:rFonts w:cs="Arial"/>
                <w:color w:val="000000"/>
                <w:szCs w:val="20"/>
                <w:lang w:val="en-GB"/>
              </w:rPr>
              <w:t>.</w:t>
            </w:r>
            <w:r w:rsidRPr="00364139">
              <w:rPr>
                <w:rFonts w:cs="Arial"/>
                <w:color w:val="000000"/>
                <w:szCs w:val="20"/>
                <w:lang w:val="en-GB"/>
              </w:rPr>
              <w:t>651</w:t>
            </w:r>
          </w:p>
        </w:tc>
        <w:tc>
          <w:tcPr>
            <w:tcW w:w="1383" w:type="dxa"/>
          </w:tcPr>
          <w:p w:rsidR="00D87F6A" w:rsidRPr="00364139" w:rsidRDefault="00D87F6A" w:rsidP="00E52E03">
            <w:pPr>
              <w:jc w:val="left"/>
              <w:rPr>
                <w:rFonts w:cs="Arial"/>
                <w:color w:val="000000"/>
                <w:szCs w:val="20"/>
                <w:lang w:val="en-GB"/>
              </w:rPr>
            </w:pPr>
          </w:p>
        </w:tc>
      </w:tr>
      <w:tr w:rsidR="00D87F6A" w:rsidRPr="00364139" w:rsidTr="00E52E03">
        <w:tc>
          <w:tcPr>
            <w:tcW w:w="1100" w:type="dxa"/>
          </w:tcPr>
          <w:p w:rsidR="00D87F6A" w:rsidRPr="00364139" w:rsidRDefault="00D87F6A" w:rsidP="00E52E03">
            <w:pPr>
              <w:pStyle w:val="ECCParagraph"/>
              <w:jc w:val="left"/>
              <w:rPr>
                <w:rFonts w:cs="Arial"/>
                <w:szCs w:val="20"/>
              </w:rPr>
            </w:pPr>
            <w:r w:rsidRPr="00364139">
              <w:rPr>
                <w:rFonts w:cs="Arial"/>
                <w:szCs w:val="20"/>
              </w:rPr>
              <w:t>Radar C</w:t>
            </w:r>
          </w:p>
        </w:tc>
        <w:tc>
          <w:tcPr>
            <w:tcW w:w="885" w:type="dxa"/>
          </w:tcPr>
          <w:p w:rsidR="00D87F6A" w:rsidRPr="00364139" w:rsidRDefault="00D87F6A" w:rsidP="00E52E03">
            <w:pPr>
              <w:jc w:val="left"/>
              <w:rPr>
                <w:rFonts w:cs="Arial"/>
                <w:szCs w:val="20"/>
                <w:lang w:val="en-GB"/>
              </w:rPr>
            </w:pPr>
            <w:r w:rsidRPr="00364139">
              <w:rPr>
                <w:rFonts w:cs="Arial"/>
                <w:color w:val="000000"/>
                <w:szCs w:val="20"/>
                <w:lang w:val="en-GB"/>
              </w:rPr>
              <w:t>14</w:t>
            </w:r>
            <w:r w:rsidR="00E52E03" w:rsidRPr="00364139">
              <w:rPr>
                <w:rFonts w:cs="Arial"/>
                <w:color w:val="000000"/>
                <w:szCs w:val="20"/>
                <w:lang w:val="en-GB"/>
              </w:rPr>
              <w:t>.</w:t>
            </w:r>
            <w:r w:rsidRPr="00364139">
              <w:rPr>
                <w:rFonts w:cs="Arial"/>
                <w:color w:val="000000"/>
                <w:szCs w:val="20"/>
                <w:lang w:val="en-GB"/>
              </w:rPr>
              <w:t>992</w:t>
            </w:r>
          </w:p>
        </w:tc>
        <w:tc>
          <w:tcPr>
            <w:tcW w:w="1100" w:type="dxa"/>
          </w:tcPr>
          <w:p w:rsidR="00D87F6A" w:rsidRPr="00364139" w:rsidRDefault="00D87F6A" w:rsidP="00E52E03">
            <w:pPr>
              <w:jc w:val="left"/>
              <w:rPr>
                <w:rFonts w:cs="Arial"/>
                <w:color w:val="000000"/>
                <w:szCs w:val="20"/>
                <w:lang w:val="en-GB"/>
              </w:rPr>
            </w:pPr>
            <w:r w:rsidRPr="00364139">
              <w:rPr>
                <w:rFonts w:cs="Arial"/>
                <w:color w:val="000000"/>
                <w:szCs w:val="20"/>
                <w:lang w:val="en-GB"/>
              </w:rPr>
              <w:t>3</w:t>
            </w:r>
            <w:r w:rsidR="00E52E03" w:rsidRPr="00364139">
              <w:rPr>
                <w:rFonts w:cs="Arial"/>
                <w:color w:val="000000"/>
                <w:szCs w:val="20"/>
                <w:lang w:val="en-GB"/>
              </w:rPr>
              <w:t>.</w:t>
            </w:r>
            <w:r w:rsidRPr="00364139">
              <w:rPr>
                <w:rFonts w:cs="Arial"/>
                <w:color w:val="000000"/>
                <w:szCs w:val="20"/>
                <w:lang w:val="en-GB"/>
              </w:rPr>
              <w:t>992</w:t>
            </w:r>
          </w:p>
        </w:tc>
        <w:tc>
          <w:tcPr>
            <w:tcW w:w="1022" w:type="dxa"/>
          </w:tcPr>
          <w:p w:rsidR="00D87F6A" w:rsidRPr="00364139" w:rsidRDefault="00D87F6A" w:rsidP="00E52E03">
            <w:pPr>
              <w:jc w:val="left"/>
              <w:rPr>
                <w:rFonts w:cs="Arial"/>
                <w:color w:val="000000"/>
                <w:szCs w:val="20"/>
                <w:lang w:val="en-GB"/>
              </w:rPr>
            </w:pPr>
            <w:r w:rsidRPr="00364139">
              <w:rPr>
                <w:rFonts w:cs="Arial"/>
                <w:color w:val="000000"/>
                <w:szCs w:val="20"/>
                <w:lang w:val="en-GB"/>
              </w:rPr>
              <w:t>1</w:t>
            </w:r>
            <w:r w:rsidR="00E52E03" w:rsidRPr="00364139">
              <w:rPr>
                <w:rFonts w:cs="Arial"/>
                <w:color w:val="000000"/>
                <w:szCs w:val="20"/>
                <w:lang w:val="en-GB"/>
              </w:rPr>
              <w:t>.</w:t>
            </w:r>
            <w:r w:rsidRPr="00364139">
              <w:rPr>
                <w:rFonts w:cs="Arial"/>
                <w:color w:val="000000"/>
                <w:szCs w:val="20"/>
                <w:lang w:val="en-GB"/>
              </w:rPr>
              <w:t>789</w:t>
            </w:r>
          </w:p>
        </w:tc>
        <w:tc>
          <w:tcPr>
            <w:tcW w:w="1388" w:type="dxa"/>
          </w:tcPr>
          <w:p w:rsidR="00D87F6A" w:rsidRPr="00364139" w:rsidRDefault="00D87F6A" w:rsidP="00E52E03">
            <w:pPr>
              <w:jc w:val="left"/>
              <w:rPr>
                <w:rFonts w:cs="Arial"/>
                <w:color w:val="000000"/>
                <w:szCs w:val="20"/>
                <w:lang w:val="en-GB"/>
              </w:rPr>
            </w:pPr>
          </w:p>
        </w:tc>
        <w:tc>
          <w:tcPr>
            <w:tcW w:w="850" w:type="dxa"/>
          </w:tcPr>
          <w:p w:rsidR="00D87F6A" w:rsidRPr="00364139" w:rsidRDefault="00D87F6A" w:rsidP="00E52E03">
            <w:pPr>
              <w:jc w:val="left"/>
              <w:rPr>
                <w:rFonts w:cs="Arial"/>
                <w:szCs w:val="20"/>
                <w:lang w:val="en-GB"/>
              </w:rPr>
            </w:pPr>
            <w:r w:rsidRPr="00364139">
              <w:rPr>
                <w:rFonts w:cs="Arial"/>
                <w:color w:val="000000"/>
                <w:szCs w:val="20"/>
                <w:lang w:val="en-GB"/>
              </w:rPr>
              <w:t>14</w:t>
            </w:r>
            <w:r w:rsidR="00E52E03" w:rsidRPr="00364139">
              <w:rPr>
                <w:rFonts w:cs="Arial"/>
                <w:color w:val="000000"/>
                <w:szCs w:val="20"/>
                <w:lang w:val="en-GB"/>
              </w:rPr>
              <w:t>.</w:t>
            </w:r>
            <w:r w:rsidRPr="00364139">
              <w:rPr>
                <w:rFonts w:cs="Arial"/>
                <w:color w:val="000000"/>
                <w:szCs w:val="20"/>
                <w:lang w:val="en-GB"/>
              </w:rPr>
              <w:t>963</w:t>
            </w:r>
          </w:p>
        </w:tc>
        <w:tc>
          <w:tcPr>
            <w:tcW w:w="113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3</w:t>
            </w:r>
            <w:r w:rsidR="00E52E03" w:rsidRPr="00364139">
              <w:rPr>
                <w:rFonts w:cs="Arial"/>
                <w:color w:val="000000"/>
                <w:szCs w:val="20"/>
                <w:lang w:val="en-GB"/>
              </w:rPr>
              <w:t>.</w:t>
            </w:r>
            <w:r w:rsidRPr="00364139">
              <w:rPr>
                <w:rFonts w:cs="Arial"/>
                <w:color w:val="000000"/>
                <w:szCs w:val="20"/>
                <w:lang w:val="en-GB"/>
              </w:rPr>
              <w:t>984</w:t>
            </w:r>
          </w:p>
        </w:tc>
        <w:tc>
          <w:tcPr>
            <w:tcW w:w="993" w:type="dxa"/>
          </w:tcPr>
          <w:p w:rsidR="00D87F6A" w:rsidRPr="00364139" w:rsidRDefault="00D87F6A" w:rsidP="00E52E03">
            <w:pPr>
              <w:jc w:val="left"/>
              <w:rPr>
                <w:rFonts w:cs="Arial"/>
                <w:color w:val="000000"/>
                <w:szCs w:val="20"/>
                <w:lang w:val="en-GB"/>
              </w:rPr>
            </w:pPr>
            <w:r w:rsidRPr="00364139">
              <w:rPr>
                <w:rFonts w:cs="Arial"/>
                <w:color w:val="000000"/>
                <w:szCs w:val="20"/>
                <w:lang w:val="en-GB"/>
              </w:rPr>
              <w:t>1</w:t>
            </w:r>
            <w:r w:rsidR="00E52E03" w:rsidRPr="00364139">
              <w:rPr>
                <w:rFonts w:cs="Arial"/>
                <w:color w:val="000000"/>
                <w:szCs w:val="20"/>
                <w:lang w:val="en-GB"/>
              </w:rPr>
              <w:t>.</w:t>
            </w:r>
            <w:r w:rsidRPr="00364139">
              <w:rPr>
                <w:rFonts w:cs="Arial"/>
                <w:color w:val="000000"/>
                <w:szCs w:val="20"/>
                <w:lang w:val="en-GB"/>
              </w:rPr>
              <w:t>786</w:t>
            </w:r>
          </w:p>
        </w:tc>
        <w:tc>
          <w:tcPr>
            <w:tcW w:w="1383" w:type="dxa"/>
          </w:tcPr>
          <w:p w:rsidR="00D87F6A" w:rsidRPr="00364139" w:rsidRDefault="00D87F6A" w:rsidP="00E52E03">
            <w:pPr>
              <w:jc w:val="left"/>
              <w:rPr>
                <w:rFonts w:cs="Arial"/>
                <w:color w:val="000000"/>
                <w:szCs w:val="20"/>
                <w:lang w:val="en-GB"/>
              </w:rPr>
            </w:pPr>
          </w:p>
        </w:tc>
      </w:tr>
      <w:tr w:rsidR="00D87F6A" w:rsidRPr="00364139" w:rsidTr="00E52E03">
        <w:tc>
          <w:tcPr>
            <w:tcW w:w="1100" w:type="dxa"/>
          </w:tcPr>
          <w:p w:rsidR="00D87F6A" w:rsidRPr="00364139" w:rsidRDefault="00D87F6A" w:rsidP="00E52E03">
            <w:pPr>
              <w:pStyle w:val="ECCParagraph"/>
              <w:jc w:val="left"/>
              <w:rPr>
                <w:rFonts w:cs="Arial"/>
                <w:szCs w:val="20"/>
              </w:rPr>
            </w:pPr>
            <w:r w:rsidRPr="00364139">
              <w:rPr>
                <w:rFonts w:cs="Arial"/>
                <w:szCs w:val="20"/>
              </w:rPr>
              <w:t>Radar E</w:t>
            </w:r>
          </w:p>
        </w:tc>
        <w:tc>
          <w:tcPr>
            <w:tcW w:w="885" w:type="dxa"/>
          </w:tcPr>
          <w:p w:rsidR="00D87F6A" w:rsidRPr="00364139" w:rsidRDefault="00D87F6A" w:rsidP="00E52E03">
            <w:pPr>
              <w:jc w:val="left"/>
              <w:rPr>
                <w:rFonts w:cs="Arial"/>
                <w:szCs w:val="20"/>
                <w:lang w:val="en-GB"/>
              </w:rPr>
            </w:pPr>
            <w:r w:rsidRPr="00364139">
              <w:rPr>
                <w:rFonts w:cs="Arial"/>
                <w:color w:val="000000"/>
                <w:szCs w:val="20"/>
                <w:lang w:val="en-GB"/>
              </w:rPr>
              <w:t>20</w:t>
            </w:r>
            <w:r w:rsidR="00E52E03" w:rsidRPr="00364139">
              <w:rPr>
                <w:rFonts w:cs="Arial"/>
                <w:color w:val="000000"/>
                <w:szCs w:val="20"/>
                <w:lang w:val="en-GB"/>
              </w:rPr>
              <w:t>.</w:t>
            </w:r>
            <w:r w:rsidRPr="00364139">
              <w:rPr>
                <w:rFonts w:cs="Arial"/>
                <w:color w:val="000000"/>
                <w:szCs w:val="20"/>
                <w:lang w:val="en-GB"/>
              </w:rPr>
              <w:t>119</w:t>
            </w:r>
          </w:p>
        </w:tc>
        <w:tc>
          <w:tcPr>
            <w:tcW w:w="1100" w:type="dxa"/>
          </w:tcPr>
          <w:p w:rsidR="00D87F6A" w:rsidRPr="00364139" w:rsidRDefault="00D87F6A" w:rsidP="00E52E03">
            <w:pPr>
              <w:jc w:val="left"/>
              <w:rPr>
                <w:rFonts w:cs="Arial"/>
                <w:color w:val="000000"/>
                <w:szCs w:val="20"/>
                <w:lang w:val="en-GB"/>
              </w:rPr>
            </w:pPr>
            <w:r w:rsidRPr="00364139">
              <w:rPr>
                <w:rFonts w:cs="Arial"/>
                <w:color w:val="000000"/>
                <w:szCs w:val="20"/>
                <w:lang w:val="en-GB"/>
              </w:rPr>
              <w:t>5</w:t>
            </w:r>
            <w:r w:rsidR="00E52E03" w:rsidRPr="00364139">
              <w:rPr>
                <w:rFonts w:cs="Arial"/>
                <w:color w:val="000000"/>
                <w:szCs w:val="20"/>
                <w:lang w:val="en-GB"/>
              </w:rPr>
              <w:t>.</w:t>
            </w:r>
            <w:r w:rsidRPr="00364139">
              <w:rPr>
                <w:rFonts w:cs="Arial"/>
                <w:color w:val="000000"/>
                <w:szCs w:val="20"/>
                <w:lang w:val="en-GB"/>
              </w:rPr>
              <w:t>357</w:t>
            </w:r>
          </w:p>
        </w:tc>
        <w:tc>
          <w:tcPr>
            <w:tcW w:w="1022" w:type="dxa"/>
          </w:tcPr>
          <w:p w:rsidR="00D87F6A" w:rsidRPr="00364139" w:rsidRDefault="00D87F6A" w:rsidP="00E52E03">
            <w:pPr>
              <w:jc w:val="left"/>
              <w:rPr>
                <w:rFonts w:cs="Arial"/>
                <w:color w:val="000000"/>
                <w:szCs w:val="20"/>
                <w:lang w:val="en-GB"/>
              </w:rPr>
            </w:pPr>
            <w:r w:rsidRPr="00364139">
              <w:rPr>
                <w:rFonts w:cs="Arial"/>
                <w:color w:val="000000"/>
                <w:szCs w:val="20"/>
                <w:lang w:val="en-GB"/>
              </w:rPr>
              <w:t>2</w:t>
            </w:r>
            <w:r w:rsidR="00E52E03" w:rsidRPr="00364139">
              <w:rPr>
                <w:rFonts w:cs="Arial"/>
                <w:color w:val="000000"/>
                <w:szCs w:val="20"/>
                <w:lang w:val="en-GB"/>
              </w:rPr>
              <w:t>.</w:t>
            </w:r>
            <w:r w:rsidRPr="00364139">
              <w:rPr>
                <w:rFonts w:cs="Arial"/>
                <w:color w:val="000000"/>
                <w:szCs w:val="20"/>
                <w:lang w:val="en-GB"/>
              </w:rPr>
              <w:t>401</w:t>
            </w:r>
          </w:p>
        </w:tc>
        <w:tc>
          <w:tcPr>
            <w:tcW w:w="1388" w:type="dxa"/>
          </w:tcPr>
          <w:p w:rsidR="00D87F6A" w:rsidRPr="00364139" w:rsidRDefault="00D87F6A" w:rsidP="00E52E03">
            <w:pPr>
              <w:jc w:val="left"/>
              <w:rPr>
                <w:rFonts w:cs="Arial"/>
                <w:color w:val="000000"/>
                <w:szCs w:val="20"/>
                <w:lang w:val="en-GB"/>
              </w:rPr>
            </w:pPr>
          </w:p>
        </w:tc>
        <w:tc>
          <w:tcPr>
            <w:tcW w:w="850" w:type="dxa"/>
          </w:tcPr>
          <w:p w:rsidR="00D87F6A" w:rsidRPr="00364139" w:rsidRDefault="00D87F6A" w:rsidP="00E52E03">
            <w:pPr>
              <w:jc w:val="left"/>
              <w:rPr>
                <w:rFonts w:cs="Arial"/>
                <w:szCs w:val="20"/>
                <w:lang w:val="en-GB"/>
              </w:rPr>
            </w:pPr>
            <w:r w:rsidRPr="00364139">
              <w:rPr>
                <w:rFonts w:cs="Arial"/>
                <w:color w:val="000000"/>
                <w:szCs w:val="20"/>
                <w:lang w:val="en-GB"/>
              </w:rPr>
              <w:t>20</w:t>
            </w:r>
            <w:r w:rsidR="00E52E03" w:rsidRPr="00364139">
              <w:rPr>
                <w:rFonts w:cs="Arial"/>
                <w:color w:val="000000"/>
                <w:szCs w:val="20"/>
                <w:lang w:val="en-GB"/>
              </w:rPr>
              <w:t>.</w:t>
            </w:r>
            <w:r w:rsidRPr="00364139">
              <w:rPr>
                <w:rFonts w:cs="Arial"/>
                <w:color w:val="000000"/>
                <w:szCs w:val="20"/>
                <w:lang w:val="en-GB"/>
              </w:rPr>
              <w:t>08</w:t>
            </w:r>
          </w:p>
        </w:tc>
        <w:tc>
          <w:tcPr>
            <w:tcW w:w="113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5</w:t>
            </w:r>
            <w:r w:rsidR="00E52E03" w:rsidRPr="00364139">
              <w:rPr>
                <w:rFonts w:cs="Arial"/>
                <w:color w:val="000000"/>
                <w:szCs w:val="20"/>
                <w:lang w:val="en-GB"/>
              </w:rPr>
              <w:t>.</w:t>
            </w:r>
            <w:r w:rsidRPr="00364139">
              <w:rPr>
                <w:rFonts w:cs="Arial"/>
                <w:color w:val="000000"/>
                <w:szCs w:val="20"/>
                <w:lang w:val="en-GB"/>
              </w:rPr>
              <w:t>346</w:t>
            </w:r>
          </w:p>
        </w:tc>
        <w:tc>
          <w:tcPr>
            <w:tcW w:w="993" w:type="dxa"/>
          </w:tcPr>
          <w:p w:rsidR="00D87F6A" w:rsidRPr="00364139" w:rsidRDefault="00D87F6A" w:rsidP="00E52E03">
            <w:pPr>
              <w:jc w:val="left"/>
              <w:rPr>
                <w:rFonts w:cs="Arial"/>
                <w:color w:val="000000"/>
                <w:szCs w:val="20"/>
                <w:lang w:val="en-GB"/>
              </w:rPr>
            </w:pPr>
            <w:r w:rsidRPr="00364139">
              <w:rPr>
                <w:rFonts w:cs="Arial"/>
                <w:color w:val="000000"/>
                <w:szCs w:val="20"/>
                <w:lang w:val="en-GB"/>
              </w:rPr>
              <w:t>2</w:t>
            </w:r>
            <w:r w:rsidR="00E52E03" w:rsidRPr="00364139">
              <w:rPr>
                <w:rFonts w:cs="Arial"/>
                <w:color w:val="000000"/>
                <w:szCs w:val="20"/>
                <w:lang w:val="en-GB"/>
              </w:rPr>
              <w:t>.</w:t>
            </w:r>
            <w:r w:rsidRPr="00364139">
              <w:rPr>
                <w:rFonts w:cs="Arial"/>
                <w:color w:val="000000"/>
                <w:szCs w:val="20"/>
                <w:lang w:val="en-GB"/>
              </w:rPr>
              <w:t>397</w:t>
            </w:r>
          </w:p>
        </w:tc>
        <w:tc>
          <w:tcPr>
            <w:tcW w:w="1383" w:type="dxa"/>
          </w:tcPr>
          <w:p w:rsidR="00D87F6A" w:rsidRPr="00364139" w:rsidRDefault="00D87F6A" w:rsidP="00E52E03">
            <w:pPr>
              <w:jc w:val="left"/>
              <w:rPr>
                <w:rFonts w:cs="Arial"/>
                <w:color w:val="000000"/>
                <w:szCs w:val="20"/>
                <w:lang w:val="en-GB"/>
              </w:rPr>
            </w:pPr>
          </w:p>
        </w:tc>
      </w:tr>
      <w:tr w:rsidR="00D87F6A" w:rsidRPr="00364139" w:rsidTr="00E52E03">
        <w:tc>
          <w:tcPr>
            <w:tcW w:w="1100" w:type="dxa"/>
          </w:tcPr>
          <w:p w:rsidR="00D87F6A" w:rsidRPr="00364139" w:rsidRDefault="00D87F6A" w:rsidP="00E52E03">
            <w:pPr>
              <w:pStyle w:val="ECCParagraph"/>
              <w:jc w:val="left"/>
              <w:rPr>
                <w:rFonts w:cs="Arial"/>
                <w:szCs w:val="20"/>
              </w:rPr>
            </w:pPr>
            <w:r w:rsidRPr="00364139">
              <w:rPr>
                <w:rFonts w:cs="Arial"/>
                <w:szCs w:val="20"/>
              </w:rPr>
              <w:t>Radar F</w:t>
            </w:r>
          </w:p>
        </w:tc>
        <w:tc>
          <w:tcPr>
            <w:tcW w:w="885" w:type="dxa"/>
          </w:tcPr>
          <w:p w:rsidR="00D87F6A" w:rsidRPr="00364139" w:rsidRDefault="00D87F6A" w:rsidP="00E52E03">
            <w:pPr>
              <w:jc w:val="left"/>
              <w:rPr>
                <w:rFonts w:cs="Arial"/>
                <w:szCs w:val="20"/>
                <w:lang w:val="en-GB"/>
              </w:rPr>
            </w:pPr>
            <w:r w:rsidRPr="00364139">
              <w:rPr>
                <w:rFonts w:cs="Arial"/>
                <w:color w:val="000000"/>
                <w:szCs w:val="20"/>
                <w:lang w:val="en-GB"/>
              </w:rPr>
              <w:t>19</w:t>
            </w:r>
            <w:r w:rsidR="00E52E03" w:rsidRPr="00364139">
              <w:rPr>
                <w:rFonts w:cs="Arial"/>
                <w:color w:val="000000"/>
                <w:szCs w:val="20"/>
                <w:lang w:val="en-GB"/>
              </w:rPr>
              <w:t>.</w:t>
            </w:r>
            <w:r w:rsidRPr="00364139">
              <w:rPr>
                <w:rFonts w:cs="Arial"/>
                <w:color w:val="000000"/>
                <w:szCs w:val="20"/>
                <w:lang w:val="en-GB"/>
              </w:rPr>
              <w:t>219</w:t>
            </w:r>
          </w:p>
        </w:tc>
        <w:tc>
          <w:tcPr>
            <w:tcW w:w="1100" w:type="dxa"/>
          </w:tcPr>
          <w:p w:rsidR="00D87F6A" w:rsidRPr="00364139" w:rsidRDefault="00D87F6A" w:rsidP="00E52E03">
            <w:pPr>
              <w:jc w:val="left"/>
              <w:rPr>
                <w:rFonts w:cs="Arial"/>
                <w:color w:val="000000"/>
                <w:szCs w:val="20"/>
                <w:lang w:val="en-GB"/>
              </w:rPr>
            </w:pPr>
            <w:r w:rsidRPr="00364139">
              <w:rPr>
                <w:rFonts w:cs="Arial"/>
                <w:color w:val="000000"/>
                <w:szCs w:val="20"/>
                <w:lang w:val="en-GB"/>
              </w:rPr>
              <w:t>5</w:t>
            </w:r>
            <w:r w:rsidR="00E52E03" w:rsidRPr="00364139">
              <w:rPr>
                <w:rFonts w:cs="Arial"/>
                <w:color w:val="000000"/>
                <w:szCs w:val="20"/>
                <w:lang w:val="en-GB"/>
              </w:rPr>
              <w:t>.</w:t>
            </w:r>
            <w:r w:rsidRPr="00364139">
              <w:rPr>
                <w:rFonts w:cs="Arial"/>
                <w:color w:val="000000"/>
                <w:szCs w:val="20"/>
                <w:lang w:val="en-GB"/>
              </w:rPr>
              <w:t>117</w:t>
            </w:r>
          </w:p>
        </w:tc>
        <w:tc>
          <w:tcPr>
            <w:tcW w:w="1022" w:type="dxa"/>
          </w:tcPr>
          <w:p w:rsidR="00D87F6A" w:rsidRPr="00364139" w:rsidRDefault="00D87F6A" w:rsidP="00E52E03">
            <w:pPr>
              <w:jc w:val="left"/>
              <w:rPr>
                <w:rFonts w:cs="Arial"/>
                <w:color w:val="000000"/>
                <w:szCs w:val="20"/>
                <w:lang w:val="en-GB"/>
              </w:rPr>
            </w:pPr>
            <w:r w:rsidRPr="00364139">
              <w:rPr>
                <w:rFonts w:cs="Arial"/>
                <w:color w:val="000000"/>
                <w:szCs w:val="20"/>
                <w:lang w:val="en-GB"/>
              </w:rPr>
              <w:t>2</w:t>
            </w:r>
            <w:r w:rsidR="00E52E03" w:rsidRPr="00364139">
              <w:rPr>
                <w:rFonts w:cs="Arial"/>
                <w:color w:val="000000"/>
                <w:szCs w:val="20"/>
                <w:lang w:val="en-GB"/>
              </w:rPr>
              <w:t>.</w:t>
            </w:r>
            <w:r w:rsidRPr="00364139">
              <w:rPr>
                <w:rFonts w:cs="Arial"/>
                <w:color w:val="000000"/>
                <w:szCs w:val="20"/>
                <w:lang w:val="en-GB"/>
              </w:rPr>
              <w:t>294</w:t>
            </w:r>
          </w:p>
        </w:tc>
        <w:tc>
          <w:tcPr>
            <w:tcW w:w="1388" w:type="dxa"/>
          </w:tcPr>
          <w:p w:rsidR="00D87F6A" w:rsidRPr="00364139" w:rsidRDefault="00D87F6A" w:rsidP="00E52E03">
            <w:pPr>
              <w:jc w:val="left"/>
              <w:rPr>
                <w:rFonts w:cs="Arial"/>
                <w:color w:val="000000"/>
                <w:szCs w:val="20"/>
                <w:lang w:val="en-GB"/>
              </w:rPr>
            </w:pPr>
          </w:p>
        </w:tc>
        <w:tc>
          <w:tcPr>
            <w:tcW w:w="850" w:type="dxa"/>
          </w:tcPr>
          <w:p w:rsidR="00D87F6A" w:rsidRPr="00364139" w:rsidRDefault="00D87F6A" w:rsidP="00E52E03">
            <w:pPr>
              <w:jc w:val="left"/>
              <w:rPr>
                <w:rFonts w:cs="Arial"/>
                <w:szCs w:val="20"/>
                <w:lang w:val="en-GB"/>
              </w:rPr>
            </w:pPr>
            <w:r w:rsidRPr="00364139">
              <w:rPr>
                <w:rFonts w:cs="Arial"/>
                <w:color w:val="000000"/>
                <w:szCs w:val="20"/>
                <w:lang w:val="en-GB"/>
              </w:rPr>
              <w:t>19</w:t>
            </w:r>
            <w:r w:rsidR="00E52E03" w:rsidRPr="00364139">
              <w:rPr>
                <w:rFonts w:cs="Arial"/>
                <w:color w:val="000000"/>
                <w:szCs w:val="20"/>
                <w:lang w:val="en-GB"/>
              </w:rPr>
              <w:t>.</w:t>
            </w:r>
            <w:r w:rsidRPr="00364139">
              <w:rPr>
                <w:rFonts w:cs="Arial"/>
                <w:color w:val="000000"/>
                <w:szCs w:val="20"/>
                <w:lang w:val="en-GB"/>
              </w:rPr>
              <w:t>182</w:t>
            </w:r>
          </w:p>
        </w:tc>
        <w:tc>
          <w:tcPr>
            <w:tcW w:w="113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5</w:t>
            </w:r>
            <w:r w:rsidR="00E52E03" w:rsidRPr="00364139">
              <w:rPr>
                <w:rFonts w:cs="Arial"/>
                <w:color w:val="000000"/>
                <w:szCs w:val="20"/>
                <w:lang w:val="en-GB"/>
              </w:rPr>
              <w:t>.</w:t>
            </w:r>
            <w:r w:rsidRPr="00364139">
              <w:rPr>
                <w:rFonts w:cs="Arial"/>
                <w:color w:val="000000"/>
                <w:szCs w:val="20"/>
                <w:lang w:val="en-GB"/>
              </w:rPr>
              <w:t>107</w:t>
            </w:r>
          </w:p>
        </w:tc>
        <w:tc>
          <w:tcPr>
            <w:tcW w:w="993" w:type="dxa"/>
          </w:tcPr>
          <w:p w:rsidR="00D87F6A" w:rsidRPr="00364139" w:rsidRDefault="00D87F6A" w:rsidP="00E52E03">
            <w:pPr>
              <w:jc w:val="left"/>
              <w:rPr>
                <w:rFonts w:cs="Arial"/>
                <w:color w:val="000000"/>
                <w:szCs w:val="20"/>
                <w:lang w:val="en-GB"/>
              </w:rPr>
            </w:pPr>
            <w:r w:rsidRPr="00364139">
              <w:rPr>
                <w:rFonts w:cs="Arial"/>
                <w:color w:val="000000"/>
                <w:szCs w:val="20"/>
                <w:lang w:val="en-GB"/>
              </w:rPr>
              <w:t>2</w:t>
            </w:r>
            <w:r w:rsidR="00E52E03" w:rsidRPr="00364139">
              <w:rPr>
                <w:rFonts w:cs="Arial"/>
                <w:color w:val="000000"/>
                <w:szCs w:val="20"/>
                <w:lang w:val="en-GB"/>
              </w:rPr>
              <w:t>.</w:t>
            </w:r>
            <w:r w:rsidRPr="00364139">
              <w:rPr>
                <w:rFonts w:cs="Arial"/>
                <w:color w:val="000000"/>
                <w:szCs w:val="20"/>
                <w:lang w:val="en-GB"/>
              </w:rPr>
              <w:t>29</w:t>
            </w:r>
          </w:p>
        </w:tc>
        <w:tc>
          <w:tcPr>
            <w:tcW w:w="1383" w:type="dxa"/>
          </w:tcPr>
          <w:p w:rsidR="00D87F6A" w:rsidRPr="00364139" w:rsidRDefault="00D87F6A" w:rsidP="00E52E03">
            <w:pPr>
              <w:jc w:val="left"/>
              <w:rPr>
                <w:rFonts w:cs="Arial"/>
                <w:color w:val="000000"/>
                <w:szCs w:val="20"/>
                <w:lang w:val="en-GB"/>
              </w:rPr>
            </w:pPr>
          </w:p>
        </w:tc>
      </w:tr>
      <w:tr w:rsidR="00D87F6A" w:rsidRPr="00364139" w:rsidTr="00E52E03">
        <w:tc>
          <w:tcPr>
            <w:tcW w:w="1100" w:type="dxa"/>
          </w:tcPr>
          <w:p w:rsidR="00D87F6A" w:rsidRPr="00364139" w:rsidRDefault="00D87F6A" w:rsidP="00E52E03">
            <w:pPr>
              <w:pStyle w:val="ECCParagraph"/>
              <w:jc w:val="left"/>
              <w:rPr>
                <w:rFonts w:cs="Arial"/>
                <w:szCs w:val="20"/>
              </w:rPr>
            </w:pPr>
            <w:r w:rsidRPr="00364139">
              <w:rPr>
                <w:rFonts w:cs="Arial"/>
                <w:szCs w:val="20"/>
              </w:rPr>
              <w:t>Radar G</w:t>
            </w:r>
          </w:p>
        </w:tc>
        <w:tc>
          <w:tcPr>
            <w:tcW w:w="88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34</w:t>
            </w:r>
            <w:r w:rsidR="00E52E03" w:rsidRPr="00364139">
              <w:rPr>
                <w:rFonts w:cs="Arial"/>
                <w:color w:val="000000"/>
                <w:szCs w:val="20"/>
                <w:lang w:val="en-GB"/>
              </w:rPr>
              <w:t>.</w:t>
            </w:r>
            <w:r w:rsidRPr="00364139">
              <w:rPr>
                <w:rFonts w:cs="Arial"/>
                <w:color w:val="000000"/>
                <w:szCs w:val="20"/>
                <w:lang w:val="en-GB"/>
              </w:rPr>
              <w:t>84</w:t>
            </w:r>
          </w:p>
        </w:tc>
        <w:tc>
          <w:tcPr>
            <w:tcW w:w="1100" w:type="dxa"/>
          </w:tcPr>
          <w:p w:rsidR="00D87F6A" w:rsidRPr="00364139" w:rsidRDefault="00D87F6A" w:rsidP="00E52E03">
            <w:pPr>
              <w:jc w:val="left"/>
              <w:rPr>
                <w:rFonts w:cs="Arial"/>
                <w:color w:val="000000"/>
                <w:szCs w:val="20"/>
                <w:lang w:val="en-GB"/>
              </w:rPr>
            </w:pPr>
            <w:r w:rsidRPr="00364139">
              <w:rPr>
                <w:rFonts w:cs="Arial"/>
                <w:color w:val="000000"/>
                <w:szCs w:val="20"/>
                <w:lang w:val="en-GB"/>
              </w:rPr>
              <w:t>9</w:t>
            </w:r>
            <w:r w:rsidR="00E52E03" w:rsidRPr="00364139">
              <w:rPr>
                <w:rFonts w:cs="Arial"/>
                <w:color w:val="000000"/>
                <w:szCs w:val="20"/>
                <w:lang w:val="en-GB"/>
              </w:rPr>
              <w:t>.</w:t>
            </w:r>
            <w:r w:rsidRPr="00364139">
              <w:rPr>
                <w:rFonts w:cs="Arial"/>
                <w:color w:val="000000"/>
                <w:szCs w:val="20"/>
                <w:lang w:val="en-GB"/>
              </w:rPr>
              <w:t>276</w:t>
            </w:r>
          </w:p>
        </w:tc>
        <w:tc>
          <w:tcPr>
            <w:tcW w:w="1022" w:type="dxa"/>
          </w:tcPr>
          <w:p w:rsidR="00D87F6A" w:rsidRPr="00364139" w:rsidRDefault="00D87F6A" w:rsidP="00E52E03">
            <w:pPr>
              <w:jc w:val="left"/>
              <w:rPr>
                <w:rFonts w:cs="Arial"/>
                <w:color w:val="000000"/>
                <w:szCs w:val="20"/>
                <w:lang w:val="en-GB"/>
              </w:rPr>
            </w:pPr>
            <w:r w:rsidRPr="00364139">
              <w:rPr>
                <w:rFonts w:cs="Arial"/>
                <w:color w:val="000000"/>
                <w:szCs w:val="20"/>
                <w:lang w:val="en-GB"/>
              </w:rPr>
              <w:t>4</w:t>
            </w:r>
            <w:r w:rsidR="00E52E03" w:rsidRPr="00364139">
              <w:rPr>
                <w:rFonts w:cs="Arial"/>
                <w:color w:val="000000"/>
                <w:szCs w:val="20"/>
                <w:lang w:val="en-GB"/>
              </w:rPr>
              <w:t>.</w:t>
            </w:r>
            <w:r w:rsidRPr="00364139">
              <w:rPr>
                <w:rFonts w:cs="Arial"/>
                <w:color w:val="000000"/>
                <w:szCs w:val="20"/>
                <w:lang w:val="en-GB"/>
              </w:rPr>
              <w:t>158</w:t>
            </w:r>
          </w:p>
        </w:tc>
        <w:tc>
          <w:tcPr>
            <w:tcW w:w="1388" w:type="dxa"/>
          </w:tcPr>
          <w:p w:rsidR="00D87F6A" w:rsidRPr="00364139" w:rsidRDefault="00D87F6A" w:rsidP="00E52E03">
            <w:pPr>
              <w:jc w:val="left"/>
              <w:rPr>
                <w:rFonts w:cs="Arial"/>
                <w:color w:val="000000"/>
                <w:szCs w:val="20"/>
                <w:lang w:val="en-GB"/>
              </w:rPr>
            </w:pPr>
          </w:p>
        </w:tc>
        <w:tc>
          <w:tcPr>
            <w:tcW w:w="850" w:type="dxa"/>
          </w:tcPr>
          <w:p w:rsidR="00D87F6A" w:rsidRPr="00364139" w:rsidRDefault="00D87F6A" w:rsidP="00E52E03">
            <w:pPr>
              <w:jc w:val="left"/>
              <w:rPr>
                <w:rFonts w:cs="Arial"/>
                <w:color w:val="000000"/>
                <w:szCs w:val="20"/>
                <w:lang w:val="en-GB"/>
              </w:rPr>
            </w:pPr>
            <w:r w:rsidRPr="00364139">
              <w:rPr>
                <w:rFonts w:cs="Arial"/>
                <w:color w:val="000000"/>
                <w:szCs w:val="20"/>
                <w:lang w:val="en-GB"/>
              </w:rPr>
              <w:t>34</w:t>
            </w:r>
            <w:r w:rsidR="00E52E03" w:rsidRPr="00364139">
              <w:rPr>
                <w:rFonts w:cs="Arial"/>
                <w:color w:val="000000"/>
                <w:szCs w:val="20"/>
                <w:lang w:val="en-GB"/>
              </w:rPr>
              <w:t>.</w:t>
            </w:r>
            <w:r w:rsidRPr="00364139">
              <w:rPr>
                <w:rFonts w:cs="Arial"/>
                <w:color w:val="000000"/>
                <w:szCs w:val="20"/>
                <w:lang w:val="en-GB"/>
              </w:rPr>
              <w:t>771</w:t>
            </w:r>
          </w:p>
        </w:tc>
        <w:tc>
          <w:tcPr>
            <w:tcW w:w="113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9</w:t>
            </w:r>
            <w:r w:rsidR="00E52E03" w:rsidRPr="00364139">
              <w:rPr>
                <w:rFonts w:cs="Arial"/>
                <w:color w:val="000000"/>
                <w:szCs w:val="20"/>
                <w:lang w:val="en-GB"/>
              </w:rPr>
              <w:t>.</w:t>
            </w:r>
            <w:r w:rsidRPr="00364139">
              <w:rPr>
                <w:rFonts w:cs="Arial"/>
                <w:color w:val="000000"/>
                <w:szCs w:val="20"/>
                <w:lang w:val="en-GB"/>
              </w:rPr>
              <w:t>257</w:t>
            </w:r>
          </w:p>
        </w:tc>
        <w:tc>
          <w:tcPr>
            <w:tcW w:w="993" w:type="dxa"/>
          </w:tcPr>
          <w:p w:rsidR="00D87F6A" w:rsidRPr="00364139" w:rsidRDefault="00D87F6A" w:rsidP="00E52E03">
            <w:pPr>
              <w:jc w:val="left"/>
              <w:rPr>
                <w:rFonts w:cs="Arial"/>
                <w:color w:val="000000"/>
                <w:szCs w:val="20"/>
                <w:lang w:val="en-GB"/>
              </w:rPr>
            </w:pPr>
            <w:r w:rsidRPr="00364139">
              <w:rPr>
                <w:rFonts w:cs="Arial"/>
                <w:color w:val="000000"/>
                <w:szCs w:val="20"/>
                <w:lang w:val="en-GB"/>
              </w:rPr>
              <w:t>4</w:t>
            </w:r>
            <w:r w:rsidR="00E52E03" w:rsidRPr="00364139">
              <w:rPr>
                <w:rFonts w:cs="Arial"/>
                <w:color w:val="000000"/>
                <w:szCs w:val="20"/>
                <w:lang w:val="en-GB"/>
              </w:rPr>
              <w:t>.</w:t>
            </w:r>
            <w:r w:rsidRPr="00364139">
              <w:rPr>
                <w:rFonts w:cs="Arial"/>
                <w:color w:val="000000"/>
                <w:szCs w:val="20"/>
                <w:lang w:val="en-GB"/>
              </w:rPr>
              <w:t>15</w:t>
            </w:r>
          </w:p>
        </w:tc>
        <w:tc>
          <w:tcPr>
            <w:tcW w:w="1383" w:type="dxa"/>
          </w:tcPr>
          <w:p w:rsidR="00D87F6A" w:rsidRPr="00364139" w:rsidRDefault="00D87F6A" w:rsidP="00E52E03">
            <w:pPr>
              <w:jc w:val="left"/>
              <w:rPr>
                <w:rFonts w:cs="Arial"/>
                <w:color w:val="000000"/>
                <w:szCs w:val="20"/>
                <w:lang w:val="en-GB"/>
              </w:rPr>
            </w:pPr>
          </w:p>
        </w:tc>
      </w:tr>
      <w:tr w:rsidR="00D87F6A" w:rsidRPr="00364139" w:rsidTr="00E52E03">
        <w:tc>
          <w:tcPr>
            <w:tcW w:w="1100" w:type="dxa"/>
          </w:tcPr>
          <w:p w:rsidR="00D87F6A" w:rsidRPr="00364139" w:rsidRDefault="00D87F6A" w:rsidP="00E52E03">
            <w:pPr>
              <w:pStyle w:val="ECCParagraph"/>
              <w:jc w:val="left"/>
              <w:rPr>
                <w:rFonts w:cs="Arial"/>
                <w:szCs w:val="20"/>
              </w:rPr>
            </w:pPr>
            <w:r w:rsidRPr="00364139">
              <w:rPr>
                <w:rFonts w:cs="Arial"/>
                <w:szCs w:val="20"/>
              </w:rPr>
              <w:t>Radar H</w:t>
            </w:r>
          </w:p>
        </w:tc>
        <w:tc>
          <w:tcPr>
            <w:tcW w:w="88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13</w:t>
            </w:r>
            <w:r w:rsidR="00E52E03" w:rsidRPr="00364139">
              <w:rPr>
                <w:rFonts w:cs="Arial"/>
                <w:color w:val="000000"/>
                <w:szCs w:val="20"/>
                <w:lang w:val="en-GB"/>
              </w:rPr>
              <w:t>.</w:t>
            </w:r>
            <w:r w:rsidRPr="00364139">
              <w:rPr>
                <w:rFonts w:cs="Arial"/>
                <w:color w:val="000000"/>
                <w:szCs w:val="20"/>
                <w:lang w:val="en-GB"/>
              </w:rPr>
              <w:t>415</w:t>
            </w:r>
          </w:p>
        </w:tc>
        <w:tc>
          <w:tcPr>
            <w:tcW w:w="1100" w:type="dxa"/>
          </w:tcPr>
          <w:p w:rsidR="00D87F6A" w:rsidRPr="00364139" w:rsidRDefault="00D87F6A" w:rsidP="00E52E03">
            <w:pPr>
              <w:jc w:val="left"/>
              <w:rPr>
                <w:rFonts w:cs="Arial"/>
                <w:color w:val="000000"/>
                <w:szCs w:val="20"/>
                <w:lang w:val="en-GB"/>
              </w:rPr>
            </w:pPr>
            <w:r w:rsidRPr="00364139">
              <w:rPr>
                <w:rFonts w:cs="Arial"/>
                <w:color w:val="000000"/>
                <w:szCs w:val="20"/>
                <w:lang w:val="en-GB"/>
              </w:rPr>
              <w:t>3</w:t>
            </w:r>
            <w:r w:rsidR="00E52E03" w:rsidRPr="00364139">
              <w:rPr>
                <w:rFonts w:cs="Arial"/>
                <w:color w:val="000000"/>
                <w:szCs w:val="20"/>
                <w:lang w:val="en-GB"/>
              </w:rPr>
              <w:t>.</w:t>
            </w:r>
            <w:r w:rsidRPr="00364139">
              <w:rPr>
                <w:rFonts w:cs="Arial"/>
                <w:color w:val="000000"/>
                <w:szCs w:val="20"/>
                <w:lang w:val="en-GB"/>
              </w:rPr>
              <w:t>572</w:t>
            </w:r>
          </w:p>
        </w:tc>
        <w:tc>
          <w:tcPr>
            <w:tcW w:w="1022" w:type="dxa"/>
          </w:tcPr>
          <w:p w:rsidR="00D87F6A" w:rsidRPr="00364139" w:rsidRDefault="00D87F6A" w:rsidP="00E52E03">
            <w:pPr>
              <w:jc w:val="left"/>
              <w:rPr>
                <w:rFonts w:cs="Arial"/>
                <w:color w:val="000000"/>
                <w:szCs w:val="20"/>
                <w:lang w:val="en-GB"/>
              </w:rPr>
            </w:pPr>
            <w:r w:rsidRPr="00364139">
              <w:rPr>
                <w:rFonts w:cs="Arial"/>
                <w:color w:val="000000"/>
                <w:szCs w:val="20"/>
                <w:lang w:val="en-GB"/>
              </w:rPr>
              <w:t>1</w:t>
            </w:r>
            <w:r w:rsidR="00E52E03" w:rsidRPr="00364139">
              <w:rPr>
                <w:rFonts w:cs="Arial"/>
                <w:color w:val="000000"/>
                <w:szCs w:val="20"/>
                <w:lang w:val="en-GB"/>
              </w:rPr>
              <w:t>.</w:t>
            </w:r>
            <w:r w:rsidRPr="00364139">
              <w:rPr>
                <w:rFonts w:cs="Arial"/>
                <w:color w:val="000000"/>
                <w:szCs w:val="20"/>
                <w:lang w:val="en-GB"/>
              </w:rPr>
              <w:t>601</w:t>
            </w:r>
          </w:p>
        </w:tc>
        <w:tc>
          <w:tcPr>
            <w:tcW w:w="1388" w:type="dxa"/>
          </w:tcPr>
          <w:p w:rsidR="00D87F6A" w:rsidRPr="00364139" w:rsidRDefault="00D87F6A" w:rsidP="00E52E03">
            <w:pPr>
              <w:jc w:val="left"/>
              <w:rPr>
                <w:rFonts w:cs="Arial"/>
                <w:color w:val="000000"/>
                <w:szCs w:val="20"/>
                <w:lang w:val="en-GB"/>
              </w:rPr>
            </w:pPr>
          </w:p>
        </w:tc>
        <w:tc>
          <w:tcPr>
            <w:tcW w:w="850" w:type="dxa"/>
          </w:tcPr>
          <w:p w:rsidR="00D87F6A" w:rsidRPr="00364139" w:rsidRDefault="00D87F6A" w:rsidP="00E52E03">
            <w:pPr>
              <w:jc w:val="left"/>
              <w:rPr>
                <w:rFonts w:cs="Arial"/>
                <w:color w:val="000000"/>
                <w:szCs w:val="20"/>
                <w:lang w:val="en-GB"/>
              </w:rPr>
            </w:pPr>
            <w:r w:rsidRPr="00364139">
              <w:rPr>
                <w:rFonts w:cs="Arial"/>
                <w:color w:val="000000"/>
                <w:szCs w:val="20"/>
                <w:lang w:val="en-GB"/>
              </w:rPr>
              <w:t>13</w:t>
            </w:r>
            <w:r w:rsidR="00E52E03" w:rsidRPr="00364139">
              <w:rPr>
                <w:rFonts w:cs="Arial"/>
                <w:color w:val="000000"/>
                <w:szCs w:val="20"/>
                <w:lang w:val="en-GB"/>
              </w:rPr>
              <w:t>.</w:t>
            </w:r>
            <w:r w:rsidRPr="00364139">
              <w:rPr>
                <w:rFonts w:cs="Arial"/>
                <w:color w:val="000000"/>
                <w:szCs w:val="20"/>
                <w:lang w:val="en-GB"/>
              </w:rPr>
              <w:t>389</w:t>
            </w:r>
          </w:p>
        </w:tc>
        <w:tc>
          <w:tcPr>
            <w:tcW w:w="113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3</w:t>
            </w:r>
            <w:r w:rsidR="00E52E03" w:rsidRPr="00364139">
              <w:rPr>
                <w:rFonts w:cs="Arial"/>
                <w:color w:val="000000"/>
                <w:szCs w:val="20"/>
                <w:lang w:val="en-GB"/>
              </w:rPr>
              <w:t>.</w:t>
            </w:r>
            <w:r w:rsidRPr="00364139">
              <w:rPr>
                <w:rFonts w:cs="Arial"/>
                <w:color w:val="000000"/>
                <w:szCs w:val="20"/>
                <w:lang w:val="en-GB"/>
              </w:rPr>
              <w:t>565</w:t>
            </w:r>
          </w:p>
        </w:tc>
        <w:tc>
          <w:tcPr>
            <w:tcW w:w="993" w:type="dxa"/>
          </w:tcPr>
          <w:p w:rsidR="00D87F6A" w:rsidRPr="00364139" w:rsidRDefault="00D87F6A" w:rsidP="00E52E03">
            <w:pPr>
              <w:jc w:val="left"/>
              <w:rPr>
                <w:rFonts w:cs="Arial"/>
                <w:color w:val="000000"/>
                <w:szCs w:val="20"/>
                <w:lang w:val="en-GB"/>
              </w:rPr>
            </w:pPr>
            <w:r w:rsidRPr="00364139">
              <w:rPr>
                <w:rFonts w:cs="Arial"/>
                <w:color w:val="000000"/>
                <w:szCs w:val="20"/>
                <w:lang w:val="en-GB"/>
              </w:rPr>
              <w:t>1</w:t>
            </w:r>
            <w:r w:rsidR="00E52E03" w:rsidRPr="00364139">
              <w:rPr>
                <w:rFonts w:cs="Arial"/>
                <w:color w:val="000000"/>
                <w:szCs w:val="20"/>
                <w:lang w:val="en-GB"/>
              </w:rPr>
              <w:t>.</w:t>
            </w:r>
            <w:r w:rsidRPr="00364139">
              <w:rPr>
                <w:rFonts w:cs="Arial"/>
                <w:color w:val="000000"/>
                <w:szCs w:val="20"/>
                <w:lang w:val="en-GB"/>
              </w:rPr>
              <w:t>598</w:t>
            </w:r>
          </w:p>
        </w:tc>
        <w:tc>
          <w:tcPr>
            <w:tcW w:w="1383" w:type="dxa"/>
          </w:tcPr>
          <w:p w:rsidR="00D87F6A" w:rsidRPr="00364139" w:rsidRDefault="00D87F6A" w:rsidP="00E52E03">
            <w:pPr>
              <w:jc w:val="left"/>
              <w:rPr>
                <w:rFonts w:cs="Arial"/>
                <w:color w:val="000000"/>
                <w:szCs w:val="20"/>
                <w:lang w:val="en-GB"/>
              </w:rPr>
            </w:pPr>
          </w:p>
        </w:tc>
      </w:tr>
      <w:tr w:rsidR="00D87F6A" w:rsidRPr="00364139" w:rsidTr="00E52E03">
        <w:tc>
          <w:tcPr>
            <w:tcW w:w="1100" w:type="dxa"/>
          </w:tcPr>
          <w:p w:rsidR="00D87F6A" w:rsidRPr="00364139" w:rsidRDefault="00D87F6A" w:rsidP="00E52E03">
            <w:pPr>
              <w:pStyle w:val="ECCParagraph"/>
              <w:jc w:val="left"/>
              <w:rPr>
                <w:rFonts w:cs="Arial"/>
                <w:szCs w:val="20"/>
              </w:rPr>
            </w:pPr>
            <w:r w:rsidRPr="00364139">
              <w:rPr>
                <w:rFonts w:cs="Arial"/>
                <w:szCs w:val="20"/>
              </w:rPr>
              <w:t>Radar I</w:t>
            </w:r>
          </w:p>
        </w:tc>
        <w:tc>
          <w:tcPr>
            <w:tcW w:w="88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12</w:t>
            </w:r>
            <w:r w:rsidR="00E52E03" w:rsidRPr="00364139">
              <w:rPr>
                <w:rFonts w:cs="Arial"/>
                <w:color w:val="000000"/>
                <w:szCs w:val="20"/>
                <w:lang w:val="en-GB"/>
              </w:rPr>
              <w:t>.</w:t>
            </w:r>
            <w:r w:rsidRPr="00364139">
              <w:rPr>
                <w:rFonts w:cs="Arial"/>
                <w:color w:val="000000"/>
                <w:szCs w:val="20"/>
                <w:lang w:val="en-GB"/>
              </w:rPr>
              <w:t>162</w:t>
            </w:r>
          </w:p>
        </w:tc>
        <w:tc>
          <w:tcPr>
            <w:tcW w:w="1100" w:type="dxa"/>
          </w:tcPr>
          <w:p w:rsidR="00D87F6A" w:rsidRPr="00364139" w:rsidRDefault="00D87F6A" w:rsidP="00E52E03">
            <w:pPr>
              <w:jc w:val="left"/>
              <w:rPr>
                <w:rFonts w:cs="Arial"/>
                <w:color w:val="000000"/>
                <w:szCs w:val="20"/>
                <w:lang w:val="en-GB"/>
              </w:rPr>
            </w:pPr>
            <w:r w:rsidRPr="00364139">
              <w:rPr>
                <w:rFonts w:cs="Arial"/>
                <w:color w:val="000000"/>
                <w:szCs w:val="20"/>
                <w:lang w:val="en-GB"/>
              </w:rPr>
              <w:t>3</w:t>
            </w:r>
            <w:r w:rsidR="00E52E03" w:rsidRPr="00364139">
              <w:rPr>
                <w:rFonts w:cs="Arial"/>
                <w:color w:val="000000"/>
                <w:szCs w:val="20"/>
                <w:lang w:val="en-GB"/>
              </w:rPr>
              <w:t>.</w:t>
            </w:r>
            <w:r w:rsidRPr="00364139">
              <w:rPr>
                <w:rFonts w:cs="Arial"/>
                <w:color w:val="000000"/>
                <w:szCs w:val="20"/>
                <w:lang w:val="en-GB"/>
              </w:rPr>
              <w:t>238</w:t>
            </w:r>
          </w:p>
        </w:tc>
        <w:tc>
          <w:tcPr>
            <w:tcW w:w="1022" w:type="dxa"/>
          </w:tcPr>
          <w:p w:rsidR="00D87F6A" w:rsidRPr="00364139" w:rsidRDefault="00D87F6A" w:rsidP="00E52E03">
            <w:pPr>
              <w:jc w:val="left"/>
              <w:rPr>
                <w:rFonts w:cs="Arial"/>
                <w:color w:val="000000"/>
                <w:szCs w:val="20"/>
                <w:lang w:val="en-GB"/>
              </w:rPr>
            </w:pPr>
            <w:r w:rsidRPr="00364139">
              <w:rPr>
                <w:rFonts w:cs="Arial"/>
                <w:color w:val="000000"/>
                <w:szCs w:val="20"/>
                <w:lang w:val="en-GB"/>
              </w:rPr>
              <w:t>1</w:t>
            </w:r>
            <w:r w:rsidR="00E52E03" w:rsidRPr="00364139">
              <w:rPr>
                <w:rFonts w:cs="Arial"/>
                <w:color w:val="000000"/>
                <w:szCs w:val="20"/>
                <w:lang w:val="en-GB"/>
              </w:rPr>
              <w:t>.</w:t>
            </w:r>
            <w:r w:rsidRPr="00364139">
              <w:rPr>
                <w:rFonts w:cs="Arial"/>
                <w:color w:val="000000"/>
                <w:szCs w:val="20"/>
                <w:lang w:val="en-GB"/>
              </w:rPr>
              <w:t>452</w:t>
            </w:r>
          </w:p>
        </w:tc>
        <w:tc>
          <w:tcPr>
            <w:tcW w:w="1388" w:type="dxa"/>
          </w:tcPr>
          <w:p w:rsidR="00D87F6A" w:rsidRPr="00364139" w:rsidRDefault="00D87F6A" w:rsidP="00E52E03">
            <w:pPr>
              <w:jc w:val="left"/>
              <w:rPr>
                <w:rFonts w:cs="Arial"/>
                <w:color w:val="000000"/>
                <w:szCs w:val="20"/>
                <w:lang w:val="en-GB"/>
              </w:rPr>
            </w:pPr>
          </w:p>
        </w:tc>
        <w:tc>
          <w:tcPr>
            <w:tcW w:w="850" w:type="dxa"/>
          </w:tcPr>
          <w:p w:rsidR="00D87F6A" w:rsidRPr="00364139" w:rsidRDefault="00D87F6A" w:rsidP="00E52E03">
            <w:pPr>
              <w:jc w:val="left"/>
              <w:rPr>
                <w:rFonts w:cs="Arial"/>
                <w:color w:val="000000"/>
                <w:szCs w:val="20"/>
                <w:lang w:val="en-GB"/>
              </w:rPr>
            </w:pPr>
            <w:r w:rsidRPr="00364139">
              <w:rPr>
                <w:rFonts w:cs="Arial"/>
                <w:color w:val="000000"/>
                <w:szCs w:val="20"/>
                <w:lang w:val="en-GB"/>
              </w:rPr>
              <w:t>12</w:t>
            </w:r>
            <w:r w:rsidR="00E52E03" w:rsidRPr="00364139">
              <w:rPr>
                <w:rFonts w:cs="Arial"/>
                <w:color w:val="000000"/>
                <w:szCs w:val="20"/>
                <w:lang w:val="en-GB"/>
              </w:rPr>
              <w:t>.</w:t>
            </w:r>
            <w:r w:rsidRPr="00364139">
              <w:rPr>
                <w:rFonts w:cs="Arial"/>
                <w:color w:val="000000"/>
                <w:szCs w:val="20"/>
                <w:lang w:val="en-GB"/>
              </w:rPr>
              <w:t>138</w:t>
            </w:r>
          </w:p>
        </w:tc>
        <w:tc>
          <w:tcPr>
            <w:tcW w:w="113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3</w:t>
            </w:r>
            <w:r w:rsidR="00E52E03" w:rsidRPr="00364139">
              <w:rPr>
                <w:rFonts w:cs="Arial"/>
                <w:color w:val="000000"/>
                <w:szCs w:val="20"/>
                <w:lang w:val="en-GB"/>
              </w:rPr>
              <w:t>.</w:t>
            </w:r>
            <w:r w:rsidRPr="00364139">
              <w:rPr>
                <w:rFonts w:cs="Arial"/>
                <w:color w:val="000000"/>
                <w:szCs w:val="20"/>
                <w:lang w:val="en-GB"/>
              </w:rPr>
              <w:t>232</w:t>
            </w:r>
          </w:p>
        </w:tc>
        <w:tc>
          <w:tcPr>
            <w:tcW w:w="993" w:type="dxa"/>
          </w:tcPr>
          <w:p w:rsidR="00D87F6A" w:rsidRPr="00364139" w:rsidRDefault="00D87F6A" w:rsidP="00E52E03">
            <w:pPr>
              <w:jc w:val="left"/>
              <w:rPr>
                <w:rFonts w:cs="Arial"/>
                <w:color w:val="000000"/>
                <w:szCs w:val="20"/>
                <w:lang w:val="en-GB"/>
              </w:rPr>
            </w:pPr>
            <w:r w:rsidRPr="00364139">
              <w:rPr>
                <w:rFonts w:cs="Arial"/>
                <w:color w:val="000000"/>
                <w:szCs w:val="20"/>
                <w:lang w:val="en-GB"/>
              </w:rPr>
              <w:t>1</w:t>
            </w:r>
            <w:r w:rsidR="00E52E03" w:rsidRPr="00364139">
              <w:rPr>
                <w:rFonts w:cs="Arial"/>
                <w:color w:val="000000"/>
                <w:szCs w:val="20"/>
                <w:lang w:val="en-GB"/>
              </w:rPr>
              <w:t>.</w:t>
            </w:r>
            <w:r w:rsidRPr="00364139">
              <w:rPr>
                <w:rFonts w:cs="Arial"/>
                <w:color w:val="000000"/>
                <w:szCs w:val="20"/>
                <w:lang w:val="en-GB"/>
              </w:rPr>
              <w:t>449</w:t>
            </w:r>
          </w:p>
        </w:tc>
        <w:tc>
          <w:tcPr>
            <w:tcW w:w="1383" w:type="dxa"/>
          </w:tcPr>
          <w:p w:rsidR="00D87F6A" w:rsidRPr="00364139" w:rsidRDefault="00D87F6A" w:rsidP="00E52E03">
            <w:pPr>
              <w:jc w:val="left"/>
              <w:rPr>
                <w:rFonts w:cs="Arial"/>
                <w:color w:val="000000"/>
                <w:szCs w:val="20"/>
                <w:lang w:val="en-GB"/>
              </w:rPr>
            </w:pPr>
          </w:p>
        </w:tc>
      </w:tr>
      <w:tr w:rsidR="00D87F6A" w:rsidRPr="00364139" w:rsidTr="00E52E03">
        <w:tc>
          <w:tcPr>
            <w:tcW w:w="1100" w:type="dxa"/>
          </w:tcPr>
          <w:p w:rsidR="00D87F6A" w:rsidRPr="00364139" w:rsidRDefault="00D87F6A" w:rsidP="00E52E03">
            <w:pPr>
              <w:pStyle w:val="ECCParagraph"/>
              <w:jc w:val="left"/>
              <w:rPr>
                <w:rFonts w:cs="Arial"/>
                <w:szCs w:val="20"/>
              </w:rPr>
            </w:pPr>
            <w:r w:rsidRPr="00364139">
              <w:rPr>
                <w:rFonts w:cs="Arial"/>
                <w:szCs w:val="20"/>
              </w:rPr>
              <w:t>Radar J</w:t>
            </w:r>
          </w:p>
        </w:tc>
        <w:tc>
          <w:tcPr>
            <w:tcW w:w="88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19</w:t>
            </w:r>
            <w:r w:rsidR="00E52E03" w:rsidRPr="00364139">
              <w:rPr>
                <w:rFonts w:cs="Arial"/>
                <w:color w:val="000000"/>
                <w:szCs w:val="20"/>
                <w:lang w:val="en-GB"/>
              </w:rPr>
              <w:t>.</w:t>
            </w:r>
            <w:r w:rsidRPr="00364139">
              <w:rPr>
                <w:rFonts w:cs="Arial"/>
                <w:color w:val="000000"/>
                <w:szCs w:val="20"/>
                <w:lang w:val="en-GB"/>
              </w:rPr>
              <w:t>219</w:t>
            </w:r>
          </w:p>
        </w:tc>
        <w:tc>
          <w:tcPr>
            <w:tcW w:w="1100" w:type="dxa"/>
          </w:tcPr>
          <w:p w:rsidR="00D87F6A" w:rsidRPr="00364139" w:rsidRDefault="00D87F6A" w:rsidP="00E52E03">
            <w:pPr>
              <w:jc w:val="left"/>
              <w:rPr>
                <w:rFonts w:cs="Arial"/>
                <w:color w:val="000000"/>
                <w:szCs w:val="20"/>
                <w:lang w:val="en-GB"/>
              </w:rPr>
            </w:pPr>
            <w:r w:rsidRPr="00364139">
              <w:rPr>
                <w:rFonts w:cs="Arial"/>
                <w:color w:val="000000"/>
                <w:szCs w:val="20"/>
                <w:lang w:val="en-GB"/>
              </w:rPr>
              <w:t>5</w:t>
            </w:r>
            <w:r w:rsidR="00E52E03" w:rsidRPr="00364139">
              <w:rPr>
                <w:rFonts w:cs="Arial"/>
                <w:color w:val="000000"/>
                <w:szCs w:val="20"/>
                <w:lang w:val="en-GB"/>
              </w:rPr>
              <w:t>.</w:t>
            </w:r>
            <w:r w:rsidRPr="00364139">
              <w:rPr>
                <w:rFonts w:cs="Arial"/>
                <w:color w:val="000000"/>
                <w:szCs w:val="20"/>
                <w:lang w:val="en-GB"/>
              </w:rPr>
              <w:t>117</w:t>
            </w:r>
          </w:p>
        </w:tc>
        <w:tc>
          <w:tcPr>
            <w:tcW w:w="1022" w:type="dxa"/>
          </w:tcPr>
          <w:p w:rsidR="00D87F6A" w:rsidRPr="00364139" w:rsidRDefault="00D87F6A" w:rsidP="00E52E03">
            <w:pPr>
              <w:jc w:val="left"/>
              <w:rPr>
                <w:rFonts w:cs="Arial"/>
                <w:color w:val="000000"/>
                <w:szCs w:val="20"/>
                <w:lang w:val="en-GB"/>
              </w:rPr>
            </w:pPr>
            <w:r w:rsidRPr="00364139">
              <w:rPr>
                <w:rFonts w:cs="Arial"/>
                <w:color w:val="000000"/>
                <w:szCs w:val="20"/>
                <w:lang w:val="en-GB"/>
              </w:rPr>
              <w:t>2</w:t>
            </w:r>
            <w:r w:rsidR="00E52E03" w:rsidRPr="00364139">
              <w:rPr>
                <w:rFonts w:cs="Arial"/>
                <w:color w:val="000000"/>
                <w:szCs w:val="20"/>
                <w:lang w:val="en-GB"/>
              </w:rPr>
              <w:t>.</w:t>
            </w:r>
            <w:r w:rsidRPr="00364139">
              <w:rPr>
                <w:rFonts w:cs="Arial"/>
                <w:color w:val="000000"/>
                <w:szCs w:val="20"/>
                <w:lang w:val="en-GB"/>
              </w:rPr>
              <w:t>294</w:t>
            </w:r>
          </w:p>
        </w:tc>
        <w:tc>
          <w:tcPr>
            <w:tcW w:w="1388" w:type="dxa"/>
          </w:tcPr>
          <w:p w:rsidR="00D87F6A" w:rsidRPr="00364139" w:rsidRDefault="00D87F6A" w:rsidP="00E52E03">
            <w:pPr>
              <w:jc w:val="left"/>
              <w:rPr>
                <w:rFonts w:cs="Arial"/>
                <w:color w:val="000000"/>
                <w:szCs w:val="20"/>
                <w:lang w:val="en-GB"/>
              </w:rPr>
            </w:pPr>
          </w:p>
        </w:tc>
        <w:tc>
          <w:tcPr>
            <w:tcW w:w="850" w:type="dxa"/>
          </w:tcPr>
          <w:p w:rsidR="00D87F6A" w:rsidRPr="00364139" w:rsidRDefault="00D87F6A" w:rsidP="00E52E03">
            <w:pPr>
              <w:jc w:val="left"/>
              <w:rPr>
                <w:rFonts w:cs="Arial"/>
                <w:color w:val="000000"/>
                <w:szCs w:val="20"/>
                <w:lang w:val="en-GB"/>
              </w:rPr>
            </w:pPr>
            <w:r w:rsidRPr="00364139">
              <w:rPr>
                <w:rFonts w:cs="Arial"/>
                <w:color w:val="000000"/>
                <w:szCs w:val="20"/>
                <w:lang w:val="en-GB"/>
              </w:rPr>
              <w:t>19</w:t>
            </w:r>
            <w:r w:rsidR="00E52E03" w:rsidRPr="00364139">
              <w:rPr>
                <w:rFonts w:cs="Arial"/>
                <w:color w:val="000000"/>
                <w:szCs w:val="20"/>
                <w:lang w:val="en-GB"/>
              </w:rPr>
              <w:t>.</w:t>
            </w:r>
            <w:r w:rsidRPr="00364139">
              <w:rPr>
                <w:rFonts w:cs="Arial"/>
                <w:color w:val="000000"/>
                <w:szCs w:val="20"/>
                <w:lang w:val="en-GB"/>
              </w:rPr>
              <w:t>182</w:t>
            </w:r>
          </w:p>
        </w:tc>
        <w:tc>
          <w:tcPr>
            <w:tcW w:w="113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5</w:t>
            </w:r>
            <w:r w:rsidR="00E52E03" w:rsidRPr="00364139">
              <w:rPr>
                <w:rFonts w:cs="Arial"/>
                <w:color w:val="000000"/>
                <w:szCs w:val="20"/>
                <w:lang w:val="en-GB"/>
              </w:rPr>
              <w:t>.</w:t>
            </w:r>
            <w:r w:rsidRPr="00364139">
              <w:rPr>
                <w:rFonts w:cs="Arial"/>
                <w:color w:val="000000"/>
                <w:szCs w:val="20"/>
                <w:lang w:val="en-GB"/>
              </w:rPr>
              <w:t>107</w:t>
            </w:r>
          </w:p>
        </w:tc>
        <w:tc>
          <w:tcPr>
            <w:tcW w:w="993" w:type="dxa"/>
          </w:tcPr>
          <w:p w:rsidR="00D87F6A" w:rsidRPr="00364139" w:rsidRDefault="00D87F6A" w:rsidP="00E52E03">
            <w:pPr>
              <w:jc w:val="left"/>
              <w:rPr>
                <w:rFonts w:cs="Arial"/>
                <w:color w:val="000000"/>
                <w:szCs w:val="20"/>
                <w:lang w:val="en-GB"/>
              </w:rPr>
            </w:pPr>
            <w:r w:rsidRPr="00364139">
              <w:rPr>
                <w:rFonts w:cs="Arial"/>
                <w:color w:val="000000"/>
                <w:szCs w:val="20"/>
                <w:lang w:val="en-GB"/>
              </w:rPr>
              <w:t>2</w:t>
            </w:r>
            <w:r w:rsidR="00E52E03" w:rsidRPr="00364139">
              <w:rPr>
                <w:rFonts w:cs="Arial"/>
                <w:color w:val="000000"/>
                <w:szCs w:val="20"/>
                <w:lang w:val="en-GB"/>
              </w:rPr>
              <w:t>.</w:t>
            </w:r>
            <w:r w:rsidRPr="00364139">
              <w:rPr>
                <w:rFonts w:cs="Arial"/>
                <w:color w:val="000000"/>
                <w:szCs w:val="20"/>
                <w:lang w:val="en-GB"/>
              </w:rPr>
              <w:t>29</w:t>
            </w:r>
          </w:p>
        </w:tc>
        <w:tc>
          <w:tcPr>
            <w:tcW w:w="1383" w:type="dxa"/>
          </w:tcPr>
          <w:p w:rsidR="00D87F6A" w:rsidRPr="00364139" w:rsidRDefault="00D87F6A" w:rsidP="00E52E03">
            <w:pPr>
              <w:jc w:val="left"/>
              <w:rPr>
                <w:rFonts w:cs="Arial"/>
                <w:color w:val="000000"/>
                <w:szCs w:val="20"/>
                <w:lang w:val="en-GB"/>
              </w:rPr>
            </w:pPr>
          </w:p>
        </w:tc>
      </w:tr>
      <w:tr w:rsidR="00D87F6A" w:rsidRPr="00364139" w:rsidTr="00E52E03">
        <w:tc>
          <w:tcPr>
            <w:tcW w:w="1100" w:type="dxa"/>
          </w:tcPr>
          <w:p w:rsidR="00D87F6A" w:rsidRPr="00364139" w:rsidRDefault="00D87F6A" w:rsidP="00E52E03">
            <w:pPr>
              <w:pStyle w:val="ECCParagraph"/>
              <w:jc w:val="left"/>
              <w:rPr>
                <w:rFonts w:cs="Arial"/>
                <w:szCs w:val="20"/>
              </w:rPr>
            </w:pPr>
            <w:r w:rsidRPr="00364139">
              <w:rPr>
                <w:rFonts w:cs="Arial"/>
                <w:szCs w:val="20"/>
              </w:rPr>
              <w:t>Radar K</w:t>
            </w:r>
          </w:p>
        </w:tc>
        <w:tc>
          <w:tcPr>
            <w:tcW w:w="88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18</w:t>
            </w:r>
            <w:r w:rsidR="00E52E03" w:rsidRPr="00364139">
              <w:rPr>
                <w:rFonts w:cs="Arial"/>
                <w:color w:val="000000"/>
                <w:szCs w:val="20"/>
                <w:lang w:val="en-GB"/>
              </w:rPr>
              <w:t>.</w:t>
            </w:r>
            <w:r w:rsidRPr="00364139">
              <w:rPr>
                <w:rFonts w:cs="Arial"/>
                <w:color w:val="000000"/>
                <w:szCs w:val="20"/>
                <w:lang w:val="en-GB"/>
              </w:rPr>
              <w:t>601</w:t>
            </w:r>
          </w:p>
        </w:tc>
        <w:tc>
          <w:tcPr>
            <w:tcW w:w="1100" w:type="dxa"/>
          </w:tcPr>
          <w:p w:rsidR="00D87F6A" w:rsidRPr="00364139" w:rsidRDefault="00D87F6A" w:rsidP="00E52E03">
            <w:pPr>
              <w:jc w:val="left"/>
              <w:rPr>
                <w:rFonts w:cs="Arial"/>
                <w:color w:val="000000"/>
                <w:szCs w:val="20"/>
                <w:lang w:val="en-GB"/>
              </w:rPr>
            </w:pPr>
            <w:r w:rsidRPr="00364139">
              <w:rPr>
                <w:rFonts w:cs="Arial"/>
                <w:color w:val="000000"/>
                <w:szCs w:val="20"/>
                <w:lang w:val="en-GB"/>
              </w:rPr>
              <w:t>4</w:t>
            </w:r>
            <w:r w:rsidR="00E52E03" w:rsidRPr="00364139">
              <w:rPr>
                <w:rFonts w:cs="Arial"/>
                <w:color w:val="000000"/>
                <w:szCs w:val="20"/>
                <w:lang w:val="en-GB"/>
              </w:rPr>
              <w:t>.</w:t>
            </w:r>
            <w:r w:rsidRPr="00364139">
              <w:rPr>
                <w:rFonts w:cs="Arial"/>
                <w:color w:val="000000"/>
                <w:szCs w:val="20"/>
                <w:lang w:val="en-GB"/>
              </w:rPr>
              <w:t>952</w:t>
            </w:r>
          </w:p>
        </w:tc>
        <w:tc>
          <w:tcPr>
            <w:tcW w:w="1022" w:type="dxa"/>
          </w:tcPr>
          <w:p w:rsidR="00D87F6A" w:rsidRPr="00364139" w:rsidRDefault="00D87F6A" w:rsidP="00E52E03">
            <w:pPr>
              <w:jc w:val="left"/>
              <w:rPr>
                <w:rFonts w:cs="Arial"/>
                <w:color w:val="000000"/>
                <w:szCs w:val="20"/>
                <w:lang w:val="en-GB"/>
              </w:rPr>
            </w:pPr>
            <w:r w:rsidRPr="00364139">
              <w:rPr>
                <w:rFonts w:cs="Arial"/>
                <w:color w:val="000000"/>
                <w:szCs w:val="20"/>
                <w:lang w:val="en-GB"/>
              </w:rPr>
              <w:t>2</w:t>
            </w:r>
            <w:r w:rsidR="00E52E03" w:rsidRPr="00364139">
              <w:rPr>
                <w:rFonts w:cs="Arial"/>
                <w:color w:val="000000"/>
                <w:szCs w:val="20"/>
                <w:lang w:val="en-GB"/>
              </w:rPr>
              <w:t>.</w:t>
            </w:r>
            <w:r w:rsidRPr="00364139">
              <w:rPr>
                <w:rFonts w:cs="Arial"/>
                <w:color w:val="000000"/>
                <w:szCs w:val="20"/>
                <w:lang w:val="en-GB"/>
              </w:rPr>
              <w:t>22</w:t>
            </w:r>
          </w:p>
        </w:tc>
        <w:tc>
          <w:tcPr>
            <w:tcW w:w="1388" w:type="dxa"/>
          </w:tcPr>
          <w:p w:rsidR="00D87F6A" w:rsidRPr="00364139" w:rsidRDefault="00D87F6A" w:rsidP="00E52E03">
            <w:pPr>
              <w:jc w:val="left"/>
              <w:rPr>
                <w:rFonts w:cs="Arial"/>
                <w:color w:val="000000"/>
                <w:szCs w:val="20"/>
                <w:lang w:val="en-GB"/>
              </w:rPr>
            </w:pPr>
          </w:p>
        </w:tc>
        <w:tc>
          <w:tcPr>
            <w:tcW w:w="850" w:type="dxa"/>
          </w:tcPr>
          <w:p w:rsidR="00D87F6A" w:rsidRPr="00364139" w:rsidRDefault="00D87F6A" w:rsidP="00E52E03">
            <w:pPr>
              <w:jc w:val="left"/>
              <w:rPr>
                <w:rFonts w:cs="Arial"/>
                <w:color w:val="000000"/>
                <w:szCs w:val="20"/>
                <w:lang w:val="en-GB"/>
              </w:rPr>
            </w:pPr>
            <w:r w:rsidRPr="00364139">
              <w:rPr>
                <w:rFonts w:cs="Arial"/>
                <w:color w:val="000000"/>
                <w:szCs w:val="20"/>
                <w:lang w:val="en-GB"/>
              </w:rPr>
              <w:t>18</w:t>
            </w:r>
            <w:r w:rsidR="00E52E03" w:rsidRPr="00364139">
              <w:rPr>
                <w:rFonts w:cs="Arial"/>
                <w:color w:val="000000"/>
                <w:szCs w:val="20"/>
                <w:lang w:val="en-GB"/>
              </w:rPr>
              <w:t>.</w:t>
            </w:r>
            <w:r w:rsidRPr="00364139">
              <w:rPr>
                <w:rFonts w:cs="Arial"/>
                <w:color w:val="000000"/>
                <w:szCs w:val="20"/>
                <w:lang w:val="en-GB"/>
              </w:rPr>
              <w:t>565</w:t>
            </w:r>
          </w:p>
        </w:tc>
        <w:tc>
          <w:tcPr>
            <w:tcW w:w="113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4</w:t>
            </w:r>
            <w:r w:rsidR="00E52E03" w:rsidRPr="00364139">
              <w:rPr>
                <w:rFonts w:cs="Arial"/>
                <w:color w:val="000000"/>
                <w:szCs w:val="20"/>
                <w:lang w:val="en-GB"/>
              </w:rPr>
              <w:t>.</w:t>
            </w:r>
            <w:r w:rsidRPr="00364139">
              <w:rPr>
                <w:rFonts w:cs="Arial"/>
                <w:color w:val="000000"/>
                <w:szCs w:val="20"/>
                <w:lang w:val="en-GB"/>
              </w:rPr>
              <w:t>943</w:t>
            </w:r>
          </w:p>
        </w:tc>
        <w:tc>
          <w:tcPr>
            <w:tcW w:w="993" w:type="dxa"/>
          </w:tcPr>
          <w:p w:rsidR="00D87F6A" w:rsidRPr="00364139" w:rsidRDefault="00D87F6A" w:rsidP="00E52E03">
            <w:pPr>
              <w:jc w:val="left"/>
              <w:rPr>
                <w:rFonts w:cs="Arial"/>
                <w:color w:val="000000"/>
                <w:szCs w:val="20"/>
                <w:lang w:val="en-GB"/>
              </w:rPr>
            </w:pPr>
            <w:r w:rsidRPr="00364139">
              <w:rPr>
                <w:rFonts w:cs="Arial"/>
                <w:color w:val="000000"/>
                <w:szCs w:val="20"/>
                <w:lang w:val="en-GB"/>
              </w:rPr>
              <w:t>2</w:t>
            </w:r>
            <w:r w:rsidR="00E52E03" w:rsidRPr="00364139">
              <w:rPr>
                <w:rFonts w:cs="Arial"/>
                <w:color w:val="000000"/>
                <w:szCs w:val="20"/>
                <w:lang w:val="en-GB"/>
              </w:rPr>
              <w:t>.</w:t>
            </w:r>
            <w:r w:rsidRPr="00364139">
              <w:rPr>
                <w:rFonts w:cs="Arial"/>
                <w:color w:val="000000"/>
                <w:szCs w:val="20"/>
                <w:lang w:val="en-GB"/>
              </w:rPr>
              <w:t>216</w:t>
            </w:r>
          </w:p>
        </w:tc>
        <w:tc>
          <w:tcPr>
            <w:tcW w:w="1383" w:type="dxa"/>
          </w:tcPr>
          <w:p w:rsidR="00D87F6A" w:rsidRPr="00364139" w:rsidRDefault="00D87F6A" w:rsidP="00E52E03">
            <w:pPr>
              <w:jc w:val="left"/>
              <w:rPr>
                <w:rFonts w:cs="Arial"/>
                <w:color w:val="000000"/>
                <w:szCs w:val="20"/>
                <w:lang w:val="en-GB"/>
              </w:rPr>
            </w:pPr>
          </w:p>
        </w:tc>
      </w:tr>
      <w:tr w:rsidR="00D87F6A" w:rsidRPr="00364139" w:rsidTr="00E52E03">
        <w:tc>
          <w:tcPr>
            <w:tcW w:w="1100" w:type="dxa"/>
          </w:tcPr>
          <w:p w:rsidR="00D87F6A" w:rsidRPr="00364139" w:rsidRDefault="00D87F6A" w:rsidP="00E52E03">
            <w:pPr>
              <w:pStyle w:val="ECCParagraph"/>
              <w:jc w:val="left"/>
              <w:rPr>
                <w:rFonts w:cs="Arial"/>
                <w:szCs w:val="20"/>
              </w:rPr>
            </w:pPr>
            <w:r w:rsidRPr="00364139">
              <w:rPr>
                <w:rFonts w:cs="Arial"/>
                <w:szCs w:val="20"/>
              </w:rPr>
              <w:t>Radar L</w:t>
            </w:r>
          </w:p>
        </w:tc>
        <w:tc>
          <w:tcPr>
            <w:tcW w:w="88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18</w:t>
            </w:r>
            <w:r w:rsidR="00E52E03" w:rsidRPr="00364139">
              <w:rPr>
                <w:rFonts w:cs="Arial"/>
                <w:color w:val="000000"/>
                <w:szCs w:val="20"/>
                <w:lang w:val="en-GB"/>
              </w:rPr>
              <w:t>.</w:t>
            </w:r>
            <w:r w:rsidRPr="00364139">
              <w:rPr>
                <w:rFonts w:cs="Arial"/>
                <w:color w:val="000000"/>
                <w:szCs w:val="20"/>
                <w:lang w:val="en-GB"/>
              </w:rPr>
              <w:t>601</w:t>
            </w:r>
          </w:p>
        </w:tc>
        <w:tc>
          <w:tcPr>
            <w:tcW w:w="1100" w:type="dxa"/>
          </w:tcPr>
          <w:p w:rsidR="00D87F6A" w:rsidRPr="00364139" w:rsidRDefault="00D87F6A" w:rsidP="00E52E03">
            <w:pPr>
              <w:jc w:val="left"/>
              <w:rPr>
                <w:rFonts w:cs="Arial"/>
                <w:color w:val="000000"/>
                <w:szCs w:val="20"/>
                <w:lang w:val="en-GB"/>
              </w:rPr>
            </w:pPr>
            <w:r w:rsidRPr="00364139">
              <w:rPr>
                <w:rFonts w:cs="Arial"/>
                <w:color w:val="000000"/>
                <w:szCs w:val="20"/>
                <w:lang w:val="en-GB"/>
              </w:rPr>
              <w:t>4</w:t>
            </w:r>
            <w:r w:rsidR="00E52E03" w:rsidRPr="00364139">
              <w:rPr>
                <w:rFonts w:cs="Arial"/>
                <w:color w:val="000000"/>
                <w:szCs w:val="20"/>
                <w:lang w:val="en-GB"/>
              </w:rPr>
              <w:t>.</w:t>
            </w:r>
            <w:r w:rsidRPr="00364139">
              <w:rPr>
                <w:rFonts w:cs="Arial"/>
                <w:color w:val="000000"/>
                <w:szCs w:val="20"/>
                <w:lang w:val="en-GB"/>
              </w:rPr>
              <w:t>952</w:t>
            </w:r>
          </w:p>
        </w:tc>
        <w:tc>
          <w:tcPr>
            <w:tcW w:w="1022" w:type="dxa"/>
          </w:tcPr>
          <w:p w:rsidR="00D87F6A" w:rsidRPr="00364139" w:rsidRDefault="00D87F6A" w:rsidP="00E52E03">
            <w:pPr>
              <w:jc w:val="left"/>
              <w:rPr>
                <w:rFonts w:cs="Arial"/>
                <w:color w:val="000000"/>
                <w:szCs w:val="20"/>
                <w:lang w:val="en-GB"/>
              </w:rPr>
            </w:pPr>
            <w:r w:rsidRPr="00364139">
              <w:rPr>
                <w:rFonts w:cs="Arial"/>
                <w:color w:val="000000"/>
                <w:szCs w:val="20"/>
                <w:lang w:val="en-GB"/>
              </w:rPr>
              <w:t>2</w:t>
            </w:r>
            <w:r w:rsidR="00E52E03" w:rsidRPr="00364139">
              <w:rPr>
                <w:rFonts w:cs="Arial"/>
                <w:color w:val="000000"/>
                <w:szCs w:val="20"/>
                <w:lang w:val="en-GB"/>
              </w:rPr>
              <w:t>.</w:t>
            </w:r>
            <w:r w:rsidRPr="00364139">
              <w:rPr>
                <w:rFonts w:cs="Arial"/>
                <w:color w:val="000000"/>
                <w:szCs w:val="20"/>
                <w:lang w:val="en-GB"/>
              </w:rPr>
              <w:t>22</w:t>
            </w:r>
          </w:p>
        </w:tc>
        <w:tc>
          <w:tcPr>
            <w:tcW w:w="1388" w:type="dxa"/>
          </w:tcPr>
          <w:p w:rsidR="00D87F6A" w:rsidRPr="00364139" w:rsidRDefault="00D87F6A" w:rsidP="00E52E03">
            <w:pPr>
              <w:jc w:val="left"/>
              <w:rPr>
                <w:rFonts w:cs="Arial"/>
                <w:color w:val="000000"/>
                <w:szCs w:val="20"/>
                <w:lang w:val="en-GB"/>
              </w:rPr>
            </w:pPr>
          </w:p>
        </w:tc>
        <w:tc>
          <w:tcPr>
            <w:tcW w:w="850" w:type="dxa"/>
          </w:tcPr>
          <w:p w:rsidR="00D87F6A" w:rsidRPr="00364139" w:rsidRDefault="00D87F6A" w:rsidP="00E52E03">
            <w:pPr>
              <w:jc w:val="left"/>
              <w:rPr>
                <w:rFonts w:cs="Arial"/>
                <w:color w:val="000000"/>
                <w:szCs w:val="20"/>
                <w:lang w:val="en-GB"/>
              </w:rPr>
            </w:pPr>
            <w:r w:rsidRPr="00364139">
              <w:rPr>
                <w:rFonts w:cs="Arial"/>
                <w:color w:val="000000"/>
                <w:szCs w:val="20"/>
                <w:lang w:val="en-GB"/>
              </w:rPr>
              <w:t>18</w:t>
            </w:r>
            <w:r w:rsidR="00E52E03" w:rsidRPr="00364139">
              <w:rPr>
                <w:rFonts w:cs="Arial"/>
                <w:color w:val="000000"/>
                <w:szCs w:val="20"/>
                <w:lang w:val="en-GB"/>
              </w:rPr>
              <w:t>.</w:t>
            </w:r>
            <w:r w:rsidRPr="00364139">
              <w:rPr>
                <w:rFonts w:cs="Arial"/>
                <w:color w:val="000000"/>
                <w:szCs w:val="20"/>
                <w:lang w:val="en-GB"/>
              </w:rPr>
              <w:t>565</w:t>
            </w:r>
          </w:p>
        </w:tc>
        <w:tc>
          <w:tcPr>
            <w:tcW w:w="113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4</w:t>
            </w:r>
            <w:r w:rsidR="00E52E03" w:rsidRPr="00364139">
              <w:rPr>
                <w:rFonts w:cs="Arial"/>
                <w:color w:val="000000"/>
                <w:szCs w:val="20"/>
                <w:lang w:val="en-GB"/>
              </w:rPr>
              <w:t>.</w:t>
            </w:r>
            <w:r w:rsidRPr="00364139">
              <w:rPr>
                <w:rFonts w:cs="Arial"/>
                <w:color w:val="000000"/>
                <w:szCs w:val="20"/>
                <w:lang w:val="en-GB"/>
              </w:rPr>
              <w:t>943</w:t>
            </w:r>
          </w:p>
        </w:tc>
        <w:tc>
          <w:tcPr>
            <w:tcW w:w="993" w:type="dxa"/>
          </w:tcPr>
          <w:p w:rsidR="00D87F6A" w:rsidRPr="00364139" w:rsidRDefault="00D87F6A" w:rsidP="00E52E03">
            <w:pPr>
              <w:jc w:val="left"/>
              <w:rPr>
                <w:rFonts w:cs="Arial"/>
                <w:color w:val="000000"/>
                <w:szCs w:val="20"/>
                <w:lang w:val="en-GB"/>
              </w:rPr>
            </w:pPr>
            <w:r w:rsidRPr="00364139">
              <w:rPr>
                <w:rFonts w:cs="Arial"/>
                <w:color w:val="000000"/>
                <w:szCs w:val="20"/>
                <w:lang w:val="en-GB"/>
              </w:rPr>
              <w:t>2</w:t>
            </w:r>
            <w:r w:rsidR="00E52E03" w:rsidRPr="00364139">
              <w:rPr>
                <w:rFonts w:cs="Arial"/>
                <w:color w:val="000000"/>
                <w:szCs w:val="20"/>
                <w:lang w:val="en-GB"/>
              </w:rPr>
              <w:t>.</w:t>
            </w:r>
            <w:r w:rsidRPr="00364139">
              <w:rPr>
                <w:rFonts w:cs="Arial"/>
                <w:color w:val="000000"/>
                <w:szCs w:val="20"/>
                <w:lang w:val="en-GB"/>
              </w:rPr>
              <w:t>216</w:t>
            </w:r>
          </w:p>
        </w:tc>
        <w:tc>
          <w:tcPr>
            <w:tcW w:w="1383" w:type="dxa"/>
          </w:tcPr>
          <w:p w:rsidR="00D87F6A" w:rsidRPr="00364139" w:rsidRDefault="00D87F6A" w:rsidP="00E52E03">
            <w:pPr>
              <w:jc w:val="left"/>
              <w:rPr>
                <w:rFonts w:cs="Arial"/>
                <w:color w:val="000000"/>
                <w:szCs w:val="20"/>
                <w:lang w:val="en-GB"/>
              </w:rPr>
            </w:pPr>
          </w:p>
        </w:tc>
      </w:tr>
      <w:tr w:rsidR="00D87F6A" w:rsidRPr="00364139" w:rsidTr="00E52E03">
        <w:tc>
          <w:tcPr>
            <w:tcW w:w="1100" w:type="dxa"/>
          </w:tcPr>
          <w:p w:rsidR="00D87F6A" w:rsidRPr="00364139" w:rsidRDefault="00D87F6A" w:rsidP="00E52E03">
            <w:pPr>
              <w:pStyle w:val="ECCParagraph"/>
              <w:jc w:val="left"/>
              <w:rPr>
                <w:rFonts w:cs="Arial"/>
                <w:szCs w:val="20"/>
              </w:rPr>
            </w:pPr>
            <w:r w:rsidRPr="00364139">
              <w:rPr>
                <w:rFonts w:cs="Arial"/>
                <w:szCs w:val="20"/>
              </w:rPr>
              <w:t>Radar M</w:t>
            </w:r>
          </w:p>
        </w:tc>
        <w:tc>
          <w:tcPr>
            <w:tcW w:w="88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16</w:t>
            </w:r>
            <w:r w:rsidR="00E52E03" w:rsidRPr="00364139">
              <w:rPr>
                <w:rFonts w:cs="Arial"/>
                <w:color w:val="000000"/>
                <w:szCs w:val="20"/>
                <w:lang w:val="en-GB"/>
              </w:rPr>
              <w:t>.</w:t>
            </w:r>
            <w:r w:rsidRPr="00364139">
              <w:rPr>
                <w:rFonts w:cs="Arial"/>
                <w:color w:val="000000"/>
                <w:szCs w:val="20"/>
                <w:lang w:val="en-GB"/>
              </w:rPr>
              <w:t>864</w:t>
            </w:r>
          </w:p>
        </w:tc>
        <w:tc>
          <w:tcPr>
            <w:tcW w:w="1100" w:type="dxa"/>
          </w:tcPr>
          <w:p w:rsidR="00D87F6A" w:rsidRPr="00364139" w:rsidRDefault="00D87F6A" w:rsidP="00E52E03">
            <w:pPr>
              <w:jc w:val="left"/>
              <w:rPr>
                <w:rFonts w:cs="Arial"/>
                <w:color w:val="000000"/>
                <w:szCs w:val="20"/>
                <w:lang w:val="en-GB"/>
              </w:rPr>
            </w:pPr>
            <w:r w:rsidRPr="00364139">
              <w:rPr>
                <w:rFonts w:cs="Arial"/>
                <w:color w:val="000000"/>
                <w:szCs w:val="20"/>
                <w:lang w:val="en-GB"/>
              </w:rPr>
              <w:t>4</w:t>
            </w:r>
            <w:r w:rsidR="00E52E03" w:rsidRPr="00364139">
              <w:rPr>
                <w:rFonts w:cs="Arial"/>
                <w:color w:val="000000"/>
                <w:szCs w:val="20"/>
                <w:lang w:val="en-GB"/>
              </w:rPr>
              <w:t>.</w:t>
            </w:r>
            <w:r w:rsidRPr="00364139">
              <w:rPr>
                <w:rFonts w:cs="Arial"/>
                <w:color w:val="000000"/>
                <w:szCs w:val="20"/>
                <w:lang w:val="en-GB"/>
              </w:rPr>
              <w:t>49</w:t>
            </w:r>
          </w:p>
        </w:tc>
        <w:tc>
          <w:tcPr>
            <w:tcW w:w="1022" w:type="dxa"/>
          </w:tcPr>
          <w:p w:rsidR="00D87F6A" w:rsidRPr="00364139" w:rsidRDefault="00D87F6A" w:rsidP="00E52E03">
            <w:pPr>
              <w:jc w:val="left"/>
              <w:rPr>
                <w:rFonts w:cs="Arial"/>
                <w:color w:val="000000"/>
                <w:szCs w:val="20"/>
                <w:lang w:val="en-GB"/>
              </w:rPr>
            </w:pPr>
            <w:r w:rsidRPr="00364139">
              <w:rPr>
                <w:rFonts w:cs="Arial"/>
                <w:color w:val="000000"/>
                <w:szCs w:val="20"/>
                <w:lang w:val="en-GB"/>
              </w:rPr>
              <w:t>2</w:t>
            </w:r>
            <w:r w:rsidR="00E52E03" w:rsidRPr="00364139">
              <w:rPr>
                <w:rFonts w:cs="Arial"/>
                <w:color w:val="000000"/>
                <w:szCs w:val="20"/>
                <w:lang w:val="en-GB"/>
              </w:rPr>
              <w:t>.</w:t>
            </w:r>
            <w:r w:rsidRPr="00364139">
              <w:rPr>
                <w:rFonts w:cs="Arial"/>
                <w:color w:val="000000"/>
                <w:szCs w:val="20"/>
                <w:lang w:val="en-GB"/>
              </w:rPr>
              <w:t>013</w:t>
            </w:r>
          </w:p>
        </w:tc>
        <w:tc>
          <w:tcPr>
            <w:tcW w:w="1388" w:type="dxa"/>
          </w:tcPr>
          <w:p w:rsidR="00D87F6A" w:rsidRPr="00364139" w:rsidRDefault="00D87F6A" w:rsidP="00E52E03">
            <w:pPr>
              <w:jc w:val="left"/>
              <w:rPr>
                <w:rFonts w:cs="Arial"/>
                <w:color w:val="000000"/>
                <w:szCs w:val="20"/>
                <w:lang w:val="en-GB"/>
              </w:rPr>
            </w:pPr>
          </w:p>
        </w:tc>
        <w:tc>
          <w:tcPr>
            <w:tcW w:w="850" w:type="dxa"/>
          </w:tcPr>
          <w:p w:rsidR="00D87F6A" w:rsidRPr="00364139" w:rsidRDefault="00D87F6A" w:rsidP="00E52E03">
            <w:pPr>
              <w:jc w:val="left"/>
              <w:rPr>
                <w:rFonts w:cs="Arial"/>
                <w:color w:val="000000"/>
                <w:szCs w:val="20"/>
                <w:lang w:val="en-GB"/>
              </w:rPr>
            </w:pPr>
            <w:r w:rsidRPr="00364139">
              <w:rPr>
                <w:rFonts w:cs="Arial"/>
                <w:color w:val="000000"/>
                <w:szCs w:val="20"/>
                <w:lang w:val="en-GB"/>
              </w:rPr>
              <w:t>16</w:t>
            </w:r>
            <w:r w:rsidR="00E52E03" w:rsidRPr="00364139">
              <w:rPr>
                <w:rFonts w:cs="Arial"/>
                <w:color w:val="000000"/>
                <w:szCs w:val="20"/>
                <w:lang w:val="en-GB"/>
              </w:rPr>
              <w:t>.</w:t>
            </w:r>
            <w:r w:rsidRPr="00364139">
              <w:rPr>
                <w:rFonts w:cs="Arial"/>
                <w:color w:val="000000"/>
                <w:szCs w:val="20"/>
                <w:lang w:val="en-GB"/>
              </w:rPr>
              <w:t>831</w:t>
            </w:r>
          </w:p>
        </w:tc>
        <w:tc>
          <w:tcPr>
            <w:tcW w:w="113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4</w:t>
            </w:r>
            <w:r w:rsidR="00E52E03" w:rsidRPr="00364139">
              <w:rPr>
                <w:rFonts w:cs="Arial"/>
                <w:color w:val="000000"/>
                <w:szCs w:val="20"/>
                <w:lang w:val="en-GB"/>
              </w:rPr>
              <w:t>.</w:t>
            </w:r>
            <w:r w:rsidRPr="00364139">
              <w:rPr>
                <w:rFonts w:cs="Arial"/>
                <w:color w:val="000000"/>
                <w:szCs w:val="20"/>
                <w:lang w:val="en-GB"/>
              </w:rPr>
              <w:t>481</w:t>
            </w:r>
          </w:p>
        </w:tc>
        <w:tc>
          <w:tcPr>
            <w:tcW w:w="993" w:type="dxa"/>
          </w:tcPr>
          <w:p w:rsidR="00D87F6A" w:rsidRPr="00364139" w:rsidRDefault="00D87F6A" w:rsidP="00E52E03">
            <w:pPr>
              <w:jc w:val="left"/>
              <w:rPr>
                <w:rFonts w:cs="Arial"/>
                <w:color w:val="000000"/>
                <w:szCs w:val="20"/>
                <w:lang w:val="en-GB"/>
              </w:rPr>
            </w:pPr>
            <w:r w:rsidRPr="00364139">
              <w:rPr>
                <w:rFonts w:cs="Arial"/>
                <w:color w:val="000000"/>
                <w:szCs w:val="20"/>
                <w:lang w:val="en-GB"/>
              </w:rPr>
              <w:t>2</w:t>
            </w:r>
            <w:r w:rsidR="00E52E03" w:rsidRPr="00364139">
              <w:rPr>
                <w:rFonts w:cs="Arial"/>
                <w:color w:val="000000"/>
                <w:szCs w:val="20"/>
                <w:lang w:val="en-GB"/>
              </w:rPr>
              <w:t>.</w:t>
            </w:r>
            <w:r w:rsidRPr="00364139">
              <w:rPr>
                <w:rFonts w:cs="Arial"/>
                <w:color w:val="000000"/>
                <w:szCs w:val="20"/>
                <w:lang w:val="en-GB"/>
              </w:rPr>
              <w:t>009</w:t>
            </w:r>
          </w:p>
        </w:tc>
        <w:tc>
          <w:tcPr>
            <w:tcW w:w="1383" w:type="dxa"/>
          </w:tcPr>
          <w:p w:rsidR="00D87F6A" w:rsidRPr="00364139" w:rsidRDefault="00D87F6A" w:rsidP="00E52E03">
            <w:pPr>
              <w:jc w:val="left"/>
              <w:rPr>
                <w:rFonts w:cs="Arial"/>
                <w:color w:val="000000"/>
                <w:szCs w:val="20"/>
                <w:lang w:val="en-GB"/>
              </w:rPr>
            </w:pPr>
          </w:p>
        </w:tc>
      </w:tr>
      <w:tr w:rsidR="00D87F6A" w:rsidRPr="00364139" w:rsidTr="00E52E03">
        <w:tc>
          <w:tcPr>
            <w:tcW w:w="1100" w:type="dxa"/>
          </w:tcPr>
          <w:p w:rsidR="00D87F6A" w:rsidRPr="00364139" w:rsidRDefault="00D87F6A" w:rsidP="00E52E03">
            <w:pPr>
              <w:pStyle w:val="ECCParagraph"/>
              <w:jc w:val="left"/>
              <w:rPr>
                <w:rFonts w:cs="Arial"/>
                <w:szCs w:val="20"/>
              </w:rPr>
            </w:pPr>
            <w:r w:rsidRPr="00364139">
              <w:rPr>
                <w:rFonts w:cs="Arial"/>
                <w:szCs w:val="20"/>
              </w:rPr>
              <w:t>Radar N</w:t>
            </w:r>
          </w:p>
        </w:tc>
        <w:tc>
          <w:tcPr>
            <w:tcW w:w="88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22</w:t>
            </w:r>
            <w:r w:rsidR="00E52E03" w:rsidRPr="00364139">
              <w:rPr>
                <w:rFonts w:cs="Arial"/>
                <w:color w:val="000000"/>
                <w:szCs w:val="20"/>
                <w:lang w:val="en-GB"/>
              </w:rPr>
              <w:t>.</w:t>
            </w:r>
            <w:r w:rsidRPr="00364139">
              <w:rPr>
                <w:rFonts w:cs="Arial"/>
                <w:color w:val="000000"/>
                <w:szCs w:val="20"/>
                <w:lang w:val="en-GB"/>
              </w:rPr>
              <w:t>234</w:t>
            </w:r>
          </w:p>
        </w:tc>
        <w:tc>
          <w:tcPr>
            <w:tcW w:w="1100" w:type="dxa"/>
          </w:tcPr>
          <w:p w:rsidR="00D87F6A" w:rsidRPr="00364139" w:rsidRDefault="00D87F6A" w:rsidP="00E52E03">
            <w:pPr>
              <w:jc w:val="left"/>
              <w:rPr>
                <w:rFonts w:cs="Arial"/>
                <w:color w:val="000000"/>
                <w:szCs w:val="20"/>
                <w:lang w:val="en-GB"/>
              </w:rPr>
            </w:pPr>
            <w:r w:rsidRPr="00364139">
              <w:rPr>
                <w:rFonts w:cs="Arial"/>
                <w:color w:val="000000"/>
                <w:szCs w:val="20"/>
                <w:lang w:val="en-GB"/>
              </w:rPr>
              <w:t>5</w:t>
            </w:r>
            <w:r w:rsidR="00E52E03" w:rsidRPr="00364139">
              <w:rPr>
                <w:rFonts w:cs="Arial"/>
                <w:color w:val="000000"/>
                <w:szCs w:val="20"/>
                <w:lang w:val="en-GB"/>
              </w:rPr>
              <w:t>.</w:t>
            </w:r>
            <w:r w:rsidRPr="00364139">
              <w:rPr>
                <w:rFonts w:cs="Arial"/>
                <w:color w:val="000000"/>
                <w:szCs w:val="20"/>
                <w:lang w:val="en-GB"/>
              </w:rPr>
              <w:t>919</w:t>
            </w:r>
          </w:p>
        </w:tc>
        <w:tc>
          <w:tcPr>
            <w:tcW w:w="1022" w:type="dxa"/>
          </w:tcPr>
          <w:p w:rsidR="00D87F6A" w:rsidRPr="00364139" w:rsidRDefault="00D87F6A" w:rsidP="00E52E03">
            <w:pPr>
              <w:jc w:val="left"/>
              <w:rPr>
                <w:rFonts w:cs="Arial"/>
                <w:color w:val="000000"/>
                <w:szCs w:val="20"/>
                <w:lang w:val="en-GB"/>
              </w:rPr>
            </w:pPr>
            <w:r w:rsidRPr="00364139">
              <w:rPr>
                <w:rFonts w:cs="Arial"/>
                <w:color w:val="000000"/>
                <w:szCs w:val="20"/>
                <w:lang w:val="en-GB"/>
              </w:rPr>
              <w:t>2</w:t>
            </w:r>
            <w:r w:rsidR="00E52E03" w:rsidRPr="00364139">
              <w:rPr>
                <w:rFonts w:cs="Arial"/>
                <w:color w:val="000000"/>
                <w:szCs w:val="20"/>
                <w:lang w:val="en-GB"/>
              </w:rPr>
              <w:t>.</w:t>
            </w:r>
            <w:r w:rsidRPr="00364139">
              <w:rPr>
                <w:rFonts w:cs="Arial"/>
                <w:color w:val="000000"/>
                <w:szCs w:val="20"/>
                <w:lang w:val="en-GB"/>
              </w:rPr>
              <w:t>654</w:t>
            </w:r>
          </w:p>
        </w:tc>
        <w:tc>
          <w:tcPr>
            <w:tcW w:w="1388" w:type="dxa"/>
          </w:tcPr>
          <w:p w:rsidR="00D87F6A" w:rsidRPr="00364139" w:rsidRDefault="00D87F6A" w:rsidP="00E52E03">
            <w:pPr>
              <w:jc w:val="left"/>
              <w:rPr>
                <w:rFonts w:cs="Arial"/>
                <w:color w:val="000000"/>
                <w:szCs w:val="20"/>
                <w:lang w:val="en-GB"/>
              </w:rPr>
            </w:pPr>
          </w:p>
        </w:tc>
        <w:tc>
          <w:tcPr>
            <w:tcW w:w="850" w:type="dxa"/>
          </w:tcPr>
          <w:p w:rsidR="00D87F6A" w:rsidRPr="00364139" w:rsidRDefault="00D87F6A" w:rsidP="00E52E03">
            <w:pPr>
              <w:jc w:val="left"/>
              <w:rPr>
                <w:rFonts w:cs="Arial"/>
                <w:color w:val="000000"/>
                <w:szCs w:val="20"/>
                <w:lang w:val="en-GB"/>
              </w:rPr>
            </w:pPr>
            <w:r w:rsidRPr="00364139">
              <w:rPr>
                <w:rFonts w:cs="Arial"/>
                <w:color w:val="000000"/>
                <w:szCs w:val="20"/>
                <w:lang w:val="en-GB"/>
              </w:rPr>
              <w:t>22</w:t>
            </w:r>
            <w:r w:rsidR="00E52E03" w:rsidRPr="00364139">
              <w:rPr>
                <w:rFonts w:cs="Arial"/>
                <w:color w:val="000000"/>
                <w:szCs w:val="20"/>
                <w:lang w:val="en-GB"/>
              </w:rPr>
              <w:t>.</w:t>
            </w:r>
            <w:r w:rsidRPr="00364139">
              <w:rPr>
                <w:rFonts w:cs="Arial"/>
                <w:color w:val="000000"/>
                <w:szCs w:val="20"/>
                <w:lang w:val="en-GB"/>
              </w:rPr>
              <w:t>19</w:t>
            </w:r>
          </w:p>
        </w:tc>
        <w:tc>
          <w:tcPr>
            <w:tcW w:w="113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5</w:t>
            </w:r>
            <w:r w:rsidR="00E52E03" w:rsidRPr="00364139">
              <w:rPr>
                <w:rFonts w:cs="Arial"/>
                <w:color w:val="000000"/>
                <w:szCs w:val="20"/>
                <w:lang w:val="en-GB"/>
              </w:rPr>
              <w:t>.</w:t>
            </w:r>
            <w:r w:rsidRPr="00364139">
              <w:rPr>
                <w:rFonts w:cs="Arial"/>
                <w:color w:val="000000"/>
                <w:szCs w:val="20"/>
                <w:lang w:val="en-GB"/>
              </w:rPr>
              <w:t>908</w:t>
            </w:r>
          </w:p>
        </w:tc>
        <w:tc>
          <w:tcPr>
            <w:tcW w:w="993" w:type="dxa"/>
          </w:tcPr>
          <w:p w:rsidR="00D87F6A" w:rsidRPr="00364139" w:rsidRDefault="00D87F6A" w:rsidP="00E52E03">
            <w:pPr>
              <w:jc w:val="left"/>
              <w:rPr>
                <w:rFonts w:cs="Arial"/>
                <w:color w:val="000000"/>
                <w:szCs w:val="20"/>
                <w:lang w:val="en-GB"/>
              </w:rPr>
            </w:pPr>
            <w:r w:rsidRPr="00364139">
              <w:rPr>
                <w:rFonts w:cs="Arial"/>
                <w:color w:val="000000"/>
                <w:szCs w:val="20"/>
                <w:lang w:val="en-GB"/>
              </w:rPr>
              <w:t>2</w:t>
            </w:r>
            <w:r w:rsidR="00E52E03" w:rsidRPr="00364139">
              <w:rPr>
                <w:rFonts w:cs="Arial"/>
                <w:color w:val="000000"/>
                <w:szCs w:val="20"/>
                <w:lang w:val="en-GB"/>
              </w:rPr>
              <w:t>.</w:t>
            </w:r>
            <w:r w:rsidRPr="00364139">
              <w:rPr>
                <w:rFonts w:cs="Arial"/>
                <w:color w:val="000000"/>
                <w:szCs w:val="20"/>
                <w:lang w:val="en-GB"/>
              </w:rPr>
              <w:t>649</w:t>
            </w:r>
          </w:p>
        </w:tc>
        <w:tc>
          <w:tcPr>
            <w:tcW w:w="1383" w:type="dxa"/>
          </w:tcPr>
          <w:p w:rsidR="00D87F6A" w:rsidRPr="00364139" w:rsidRDefault="00D87F6A" w:rsidP="00E52E03">
            <w:pPr>
              <w:jc w:val="left"/>
              <w:rPr>
                <w:rFonts w:cs="Arial"/>
                <w:color w:val="000000"/>
                <w:szCs w:val="20"/>
                <w:lang w:val="en-GB"/>
              </w:rPr>
            </w:pPr>
          </w:p>
        </w:tc>
      </w:tr>
      <w:tr w:rsidR="00D87F6A" w:rsidRPr="00364139" w:rsidTr="00E52E03">
        <w:tc>
          <w:tcPr>
            <w:tcW w:w="1100" w:type="dxa"/>
          </w:tcPr>
          <w:p w:rsidR="00D87F6A" w:rsidRPr="00364139" w:rsidRDefault="00D87F6A" w:rsidP="00E52E03">
            <w:pPr>
              <w:pStyle w:val="ECCParagraph"/>
              <w:jc w:val="left"/>
              <w:rPr>
                <w:rFonts w:cs="Arial"/>
                <w:szCs w:val="20"/>
              </w:rPr>
            </w:pPr>
            <w:r w:rsidRPr="00364139">
              <w:rPr>
                <w:rFonts w:cs="Arial"/>
                <w:szCs w:val="20"/>
              </w:rPr>
              <w:lastRenderedPageBreak/>
              <w:t>Radar O</w:t>
            </w:r>
          </w:p>
        </w:tc>
        <w:tc>
          <w:tcPr>
            <w:tcW w:w="88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20</w:t>
            </w:r>
            <w:r w:rsidR="00E52E03" w:rsidRPr="00364139">
              <w:rPr>
                <w:rFonts w:cs="Arial"/>
                <w:color w:val="000000"/>
                <w:szCs w:val="20"/>
                <w:lang w:val="en-GB"/>
              </w:rPr>
              <w:t>.</w:t>
            </w:r>
            <w:r w:rsidRPr="00364139">
              <w:rPr>
                <w:rFonts w:cs="Arial"/>
                <w:color w:val="000000"/>
                <w:szCs w:val="20"/>
                <w:lang w:val="en-GB"/>
              </w:rPr>
              <w:t>691</w:t>
            </w:r>
          </w:p>
        </w:tc>
        <w:tc>
          <w:tcPr>
            <w:tcW w:w="1100" w:type="dxa"/>
          </w:tcPr>
          <w:p w:rsidR="00D87F6A" w:rsidRPr="00364139" w:rsidRDefault="00D87F6A" w:rsidP="00E52E03">
            <w:pPr>
              <w:jc w:val="left"/>
              <w:rPr>
                <w:rFonts w:cs="Arial"/>
                <w:color w:val="000000"/>
                <w:szCs w:val="20"/>
                <w:lang w:val="en-GB"/>
              </w:rPr>
            </w:pPr>
            <w:r w:rsidRPr="00364139">
              <w:rPr>
                <w:rFonts w:cs="Arial"/>
                <w:color w:val="000000"/>
                <w:szCs w:val="20"/>
                <w:lang w:val="en-GB"/>
              </w:rPr>
              <w:t>5</w:t>
            </w:r>
            <w:r w:rsidR="00E52E03" w:rsidRPr="00364139">
              <w:rPr>
                <w:rFonts w:cs="Arial"/>
                <w:color w:val="000000"/>
                <w:szCs w:val="20"/>
                <w:lang w:val="en-GB"/>
              </w:rPr>
              <w:t>.</w:t>
            </w:r>
            <w:r w:rsidRPr="00364139">
              <w:rPr>
                <w:rFonts w:cs="Arial"/>
                <w:color w:val="000000"/>
                <w:szCs w:val="20"/>
                <w:lang w:val="en-GB"/>
              </w:rPr>
              <w:t>509</w:t>
            </w:r>
          </w:p>
        </w:tc>
        <w:tc>
          <w:tcPr>
            <w:tcW w:w="1022" w:type="dxa"/>
          </w:tcPr>
          <w:p w:rsidR="00D87F6A" w:rsidRPr="00364139" w:rsidRDefault="00D87F6A" w:rsidP="00E52E03">
            <w:pPr>
              <w:jc w:val="left"/>
              <w:rPr>
                <w:rFonts w:cs="Arial"/>
                <w:color w:val="000000"/>
                <w:szCs w:val="20"/>
                <w:lang w:val="en-GB"/>
              </w:rPr>
            </w:pPr>
            <w:r w:rsidRPr="00364139">
              <w:rPr>
                <w:rFonts w:cs="Arial"/>
                <w:color w:val="000000"/>
                <w:szCs w:val="20"/>
                <w:lang w:val="en-GB"/>
              </w:rPr>
              <w:t>2</w:t>
            </w:r>
            <w:r w:rsidR="00E52E03" w:rsidRPr="00364139">
              <w:rPr>
                <w:rFonts w:cs="Arial"/>
                <w:color w:val="000000"/>
                <w:szCs w:val="20"/>
                <w:lang w:val="en-GB"/>
              </w:rPr>
              <w:t>.</w:t>
            </w:r>
            <w:r w:rsidRPr="00364139">
              <w:rPr>
                <w:rFonts w:cs="Arial"/>
                <w:color w:val="000000"/>
                <w:szCs w:val="20"/>
                <w:lang w:val="en-GB"/>
              </w:rPr>
              <w:t>469</w:t>
            </w:r>
          </w:p>
        </w:tc>
        <w:tc>
          <w:tcPr>
            <w:tcW w:w="1388" w:type="dxa"/>
          </w:tcPr>
          <w:p w:rsidR="00D87F6A" w:rsidRPr="00364139" w:rsidRDefault="00D87F6A" w:rsidP="00E52E03">
            <w:pPr>
              <w:jc w:val="left"/>
              <w:rPr>
                <w:rFonts w:cs="Arial"/>
                <w:color w:val="000000"/>
                <w:szCs w:val="20"/>
                <w:lang w:val="en-GB"/>
              </w:rPr>
            </w:pPr>
          </w:p>
        </w:tc>
        <w:tc>
          <w:tcPr>
            <w:tcW w:w="850" w:type="dxa"/>
          </w:tcPr>
          <w:p w:rsidR="00D87F6A" w:rsidRPr="00364139" w:rsidRDefault="00D87F6A" w:rsidP="00E52E03">
            <w:pPr>
              <w:jc w:val="left"/>
              <w:rPr>
                <w:rFonts w:cs="Arial"/>
                <w:color w:val="000000"/>
                <w:szCs w:val="20"/>
                <w:lang w:val="en-GB"/>
              </w:rPr>
            </w:pPr>
            <w:r w:rsidRPr="00364139">
              <w:rPr>
                <w:rFonts w:cs="Arial"/>
                <w:color w:val="000000"/>
                <w:szCs w:val="20"/>
                <w:lang w:val="en-GB"/>
              </w:rPr>
              <w:t>20</w:t>
            </w:r>
            <w:r w:rsidR="00E52E03" w:rsidRPr="00364139">
              <w:rPr>
                <w:rFonts w:cs="Arial"/>
                <w:color w:val="000000"/>
                <w:szCs w:val="20"/>
                <w:lang w:val="en-GB"/>
              </w:rPr>
              <w:t>.</w:t>
            </w:r>
            <w:r w:rsidRPr="00364139">
              <w:rPr>
                <w:rFonts w:cs="Arial"/>
                <w:color w:val="000000"/>
                <w:szCs w:val="20"/>
                <w:lang w:val="en-GB"/>
              </w:rPr>
              <w:t>651</w:t>
            </w:r>
          </w:p>
        </w:tc>
        <w:tc>
          <w:tcPr>
            <w:tcW w:w="113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5</w:t>
            </w:r>
            <w:r w:rsidR="00E52E03" w:rsidRPr="00364139">
              <w:rPr>
                <w:rFonts w:cs="Arial"/>
                <w:color w:val="000000"/>
                <w:szCs w:val="20"/>
                <w:lang w:val="en-GB"/>
              </w:rPr>
              <w:t>.</w:t>
            </w:r>
            <w:r w:rsidRPr="00364139">
              <w:rPr>
                <w:rFonts w:cs="Arial"/>
                <w:color w:val="000000"/>
                <w:szCs w:val="20"/>
                <w:lang w:val="en-GB"/>
              </w:rPr>
              <w:t>498</w:t>
            </w:r>
          </w:p>
        </w:tc>
        <w:tc>
          <w:tcPr>
            <w:tcW w:w="993" w:type="dxa"/>
          </w:tcPr>
          <w:p w:rsidR="00D87F6A" w:rsidRPr="00364139" w:rsidRDefault="00D87F6A" w:rsidP="00E52E03">
            <w:pPr>
              <w:jc w:val="left"/>
              <w:rPr>
                <w:rFonts w:cs="Arial"/>
                <w:color w:val="000000"/>
                <w:szCs w:val="20"/>
                <w:lang w:val="en-GB"/>
              </w:rPr>
            </w:pPr>
            <w:r w:rsidRPr="00364139">
              <w:rPr>
                <w:rFonts w:cs="Arial"/>
                <w:color w:val="000000"/>
                <w:szCs w:val="20"/>
                <w:lang w:val="en-GB"/>
              </w:rPr>
              <w:t>2</w:t>
            </w:r>
            <w:r w:rsidR="00E52E03" w:rsidRPr="00364139">
              <w:rPr>
                <w:rFonts w:cs="Arial"/>
                <w:color w:val="000000"/>
                <w:szCs w:val="20"/>
                <w:lang w:val="en-GB"/>
              </w:rPr>
              <w:t>.</w:t>
            </w:r>
            <w:r w:rsidRPr="00364139">
              <w:rPr>
                <w:rFonts w:cs="Arial"/>
                <w:color w:val="000000"/>
                <w:szCs w:val="20"/>
                <w:lang w:val="en-GB"/>
              </w:rPr>
              <w:t>465</w:t>
            </w:r>
          </w:p>
        </w:tc>
        <w:tc>
          <w:tcPr>
            <w:tcW w:w="1383" w:type="dxa"/>
          </w:tcPr>
          <w:p w:rsidR="00D87F6A" w:rsidRPr="00364139" w:rsidRDefault="00D87F6A" w:rsidP="00E52E03">
            <w:pPr>
              <w:jc w:val="left"/>
              <w:rPr>
                <w:rFonts w:cs="Arial"/>
                <w:color w:val="000000"/>
                <w:szCs w:val="20"/>
                <w:lang w:val="en-GB"/>
              </w:rPr>
            </w:pPr>
          </w:p>
        </w:tc>
      </w:tr>
      <w:tr w:rsidR="00D87F6A" w:rsidRPr="00364139" w:rsidTr="00E52E03">
        <w:tc>
          <w:tcPr>
            <w:tcW w:w="1100" w:type="dxa"/>
          </w:tcPr>
          <w:p w:rsidR="00D87F6A" w:rsidRPr="00364139" w:rsidRDefault="00D87F6A" w:rsidP="00E52E03">
            <w:pPr>
              <w:pStyle w:val="ECCParagraph"/>
              <w:jc w:val="left"/>
              <w:rPr>
                <w:rFonts w:cs="Arial"/>
                <w:szCs w:val="20"/>
              </w:rPr>
            </w:pPr>
            <w:r w:rsidRPr="00364139">
              <w:rPr>
                <w:rFonts w:cs="Arial"/>
                <w:szCs w:val="20"/>
              </w:rPr>
              <w:t>Radar P</w:t>
            </w:r>
          </w:p>
        </w:tc>
        <w:tc>
          <w:tcPr>
            <w:tcW w:w="88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20</w:t>
            </w:r>
            <w:r w:rsidR="00E52E03" w:rsidRPr="00364139">
              <w:rPr>
                <w:rFonts w:cs="Arial"/>
                <w:color w:val="000000"/>
                <w:szCs w:val="20"/>
                <w:lang w:val="en-GB"/>
              </w:rPr>
              <w:t>.</w:t>
            </w:r>
            <w:r w:rsidRPr="00364139">
              <w:rPr>
                <w:rFonts w:cs="Arial"/>
                <w:color w:val="000000"/>
                <w:szCs w:val="20"/>
                <w:lang w:val="en-GB"/>
              </w:rPr>
              <w:t>827</w:t>
            </w:r>
          </w:p>
        </w:tc>
        <w:tc>
          <w:tcPr>
            <w:tcW w:w="1100" w:type="dxa"/>
          </w:tcPr>
          <w:p w:rsidR="00D87F6A" w:rsidRPr="00364139" w:rsidRDefault="00D87F6A" w:rsidP="00E52E03">
            <w:pPr>
              <w:jc w:val="left"/>
              <w:rPr>
                <w:rFonts w:cs="Arial"/>
                <w:color w:val="000000"/>
                <w:szCs w:val="20"/>
                <w:lang w:val="en-GB"/>
              </w:rPr>
            </w:pPr>
            <w:r w:rsidRPr="00364139">
              <w:rPr>
                <w:rFonts w:cs="Arial"/>
                <w:color w:val="000000"/>
                <w:szCs w:val="20"/>
                <w:lang w:val="en-GB"/>
              </w:rPr>
              <w:t>5</w:t>
            </w:r>
            <w:r w:rsidR="00E52E03" w:rsidRPr="00364139">
              <w:rPr>
                <w:rFonts w:cs="Arial"/>
                <w:color w:val="000000"/>
                <w:szCs w:val="20"/>
                <w:lang w:val="en-GB"/>
              </w:rPr>
              <w:t>.</w:t>
            </w:r>
            <w:r w:rsidRPr="00364139">
              <w:rPr>
                <w:rFonts w:cs="Arial"/>
                <w:color w:val="000000"/>
                <w:szCs w:val="20"/>
                <w:lang w:val="en-GB"/>
              </w:rPr>
              <w:t>545</w:t>
            </w:r>
          </w:p>
        </w:tc>
        <w:tc>
          <w:tcPr>
            <w:tcW w:w="1022" w:type="dxa"/>
          </w:tcPr>
          <w:p w:rsidR="00D87F6A" w:rsidRPr="00364139" w:rsidRDefault="00D87F6A" w:rsidP="00E52E03">
            <w:pPr>
              <w:jc w:val="left"/>
              <w:rPr>
                <w:rFonts w:cs="Arial"/>
                <w:color w:val="000000"/>
                <w:szCs w:val="20"/>
                <w:lang w:val="en-GB"/>
              </w:rPr>
            </w:pPr>
            <w:r w:rsidRPr="00364139">
              <w:rPr>
                <w:rFonts w:cs="Arial"/>
                <w:color w:val="000000"/>
                <w:szCs w:val="20"/>
                <w:lang w:val="en-GB"/>
              </w:rPr>
              <w:t>2</w:t>
            </w:r>
            <w:r w:rsidR="00E52E03" w:rsidRPr="00364139">
              <w:rPr>
                <w:rFonts w:cs="Arial"/>
                <w:color w:val="000000"/>
                <w:szCs w:val="20"/>
                <w:lang w:val="en-GB"/>
              </w:rPr>
              <w:t>.</w:t>
            </w:r>
            <w:r w:rsidRPr="00364139">
              <w:rPr>
                <w:rFonts w:cs="Arial"/>
                <w:color w:val="000000"/>
                <w:szCs w:val="20"/>
                <w:lang w:val="en-GB"/>
              </w:rPr>
              <w:t>486</w:t>
            </w:r>
          </w:p>
        </w:tc>
        <w:tc>
          <w:tcPr>
            <w:tcW w:w="1388" w:type="dxa"/>
          </w:tcPr>
          <w:p w:rsidR="00D87F6A" w:rsidRPr="00364139" w:rsidRDefault="00D87F6A" w:rsidP="00E52E03">
            <w:pPr>
              <w:jc w:val="left"/>
              <w:rPr>
                <w:rFonts w:cs="Arial"/>
                <w:color w:val="000000"/>
                <w:szCs w:val="20"/>
                <w:lang w:val="en-GB"/>
              </w:rPr>
            </w:pPr>
          </w:p>
        </w:tc>
        <w:tc>
          <w:tcPr>
            <w:tcW w:w="850" w:type="dxa"/>
          </w:tcPr>
          <w:p w:rsidR="00D87F6A" w:rsidRPr="00364139" w:rsidRDefault="00D87F6A" w:rsidP="00E52E03">
            <w:pPr>
              <w:jc w:val="left"/>
              <w:rPr>
                <w:rFonts w:cs="Arial"/>
                <w:color w:val="000000"/>
                <w:szCs w:val="20"/>
                <w:lang w:val="en-GB"/>
              </w:rPr>
            </w:pPr>
            <w:r w:rsidRPr="00364139">
              <w:rPr>
                <w:rFonts w:cs="Arial"/>
                <w:color w:val="000000"/>
                <w:szCs w:val="20"/>
                <w:lang w:val="en-GB"/>
              </w:rPr>
              <w:t>20</w:t>
            </w:r>
            <w:r w:rsidR="00E52E03" w:rsidRPr="00364139">
              <w:rPr>
                <w:rFonts w:cs="Arial"/>
                <w:color w:val="000000"/>
                <w:szCs w:val="20"/>
                <w:lang w:val="en-GB"/>
              </w:rPr>
              <w:t>.</w:t>
            </w:r>
            <w:r w:rsidRPr="00364139">
              <w:rPr>
                <w:rFonts w:cs="Arial"/>
                <w:color w:val="000000"/>
                <w:szCs w:val="20"/>
                <w:lang w:val="en-GB"/>
              </w:rPr>
              <w:t>786</w:t>
            </w:r>
          </w:p>
        </w:tc>
        <w:tc>
          <w:tcPr>
            <w:tcW w:w="113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5</w:t>
            </w:r>
            <w:r w:rsidR="00E52E03" w:rsidRPr="00364139">
              <w:rPr>
                <w:rFonts w:cs="Arial"/>
                <w:color w:val="000000"/>
                <w:szCs w:val="20"/>
                <w:lang w:val="en-GB"/>
              </w:rPr>
              <w:t>.</w:t>
            </w:r>
            <w:r w:rsidRPr="00364139">
              <w:rPr>
                <w:rFonts w:cs="Arial"/>
                <w:color w:val="000000"/>
                <w:szCs w:val="20"/>
                <w:lang w:val="en-GB"/>
              </w:rPr>
              <w:t>534</w:t>
            </w:r>
          </w:p>
        </w:tc>
        <w:tc>
          <w:tcPr>
            <w:tcW w:w="993" w:type="dxa"/>
          </w:tcPr>
          <w:p w:rsidR="00D87F6A" w:rsidRPr="00364139" w:rsidRDefault="00D87F6A" w:rsidP="00E52E03">
            <w:pPr>
              <w:jc w:val="left"/>
              <w:rPr>
                <w:rFonts w:cs="Arial"/>
                <w:color w:val="000000"/>
                <w:szCs w:val="20"/>
                <w:lang w:val="en-GB"/>
              </w:rPr>
            </w:pPr>
            <w:r w:rsidRPr="00364139">
              <w:rPr>
                <w:rFonts w:cs="Arial"/>
                <w:color w:val="000000"/>
                <w:szCs w:val="20"/>
                <w:lang w:val="en-GB"/>
              </w:rPr>
              <w:t>2</w:t>
            </w:r>
            <w:r w:rsidR="00E52E03" w:rsidRPr="00364139">
              <w:rPr>
                <w:rFonts w:cs="Arial"/>
                <w:color w:val="000000"/>
                <w:szCs w:val="20"/>
                <w:lang w:val="en-GB"/>
              </w:rPr>
              <w:t>.</w:t>
            </w:r>
            <w:r w:rsidRPr="00364139">
              <w:rPr>
                <w:rFonts w:cs="Arial"/>
                <w:color w:val="000000"/>
                <w:szCs w:val="20"/>
                <w:lang w:val="en-GB"/>
              </w:rPr>
              <w:t>481</w:t>
            </w:r>
          </w:p>
        </w:tc>
        <w:tc>
          <w:tcPr>
            <w:tcW w:w="1383" w:type="dxa"/>
          </w:tcPr>
          <w:p w:rsidR="00D87F6A" w:rsidRPr="00364139" w:rsidRDefault="00D87F6A" w:rsidP="00E52E03">
            <w:pPr>
              <w:jc w:val="left"/>
              <w:rPr>
                <w:rFonts w:cs="Arial"/>
                <w:color w:val="000000"/>
                <w:szCs w:val="20"/>
                <w:lang w:val="en-GB"/>
              </w:rPr>
            </w:pPr>
          </w:p>
        </w:tc>
      </w:tr>
      <w:tr w:rsidR="00D87F6A" w:rsidRPr="00364139" w:rsidTr="00E52E03">
        <w:tc>
          <w:tcPr>
            <w:tcW w:w="1100" w:type="dxa"/>
          </w:tcPr>
          <w:p w:rsidR="00D87F6A" w:rsidRPr="00364139" w:rsidRDefault="00D87F6A" w:rsidP="00E52E03">
            <w:pPr>
              <w:pStyle w:val="ECCParagraph"/>
              <w:jc w:val="left"/>
              <w:rPr>
                <w:rFonts w:cs="Arial"/>
                <w:szCs w:val="20"/>
              </w:rPr>
            </w:pPr>
            <w:r w:rsidRPr="00364139">
              <w:rPr>
                <w:rFonts w:cs="Arial"/>
                <w:szCs w:val="20"/>
              </w:rPr>
              <w:t>Radar Q</w:t>
            </w:r>
          </w:p>
        </w:tc>
        <w:tc>
          <w:tcPr>
            <w:tcW w:w="885" w:type="dxa"/>
          </w:tcPr>
          <w:p w:rsidR="00D87F6A" w:rsidRPr="00364139" w:rsidRDefault="00D87F6A" w:rsidP="00E52E03">
            <w:pPr>
              <w:jc w:val="left"/>
              <w:rPr>
                <w:rFonts w:cs="Arial"/>
                <w:color w:val="000000"/>
                <w:szCs w:val="20"/>
                <w:lang w:val="en-GB"/>
              </w:rPr>
            </w:pPr>
          </w:p>
        </w:tc>
        <w:tc>
          <w:tcPr>
            <w:tcW w:w="1100" w:type="dxa"/>
          </w:tcPr>
          <w:p w:rsidR="00D87F6A" w:rsidRPr="00364139" w:rsidRDefault="00D87F6A" w:rsidP="00E52E03">
            <w:pPr>
              <w:jc w:val="left"/>
              <w:rPr>
                <w:rFonts w:cs="Arial"/>
                <w:color w:val="000000"/>
                <w:szCs w:val="20"/>
                <w:lang w:val="en-GB"/>
              </w:rPr>
            </w:pPr>
          </w:p>
        </w:tc>
        <w:tc>
          <w:tcPr>
            <w:tcW w:w="1022" w:type="dxa"/>
          </w:tcPr>
          <w:p w:rsidR="00D87F6A" w:rsidRPr="00364139" w:rsidRDefault="00D87F6A" w:rsidP="00E52E03">
            <w:pPr>
              <w:jc w:val="left"/>
              <w:rPr>
                <w:rFonts w:cs="Arial"/>
                <w:color w:val="000000"/>
                <w:szCs w:val="20"/>
                <w:lang w:val="en-GB"/>
              </w:rPr>
            </w:pPr>
          </w:p>
        </w:tc>
        <w:tc>
          <w:tcPr>
            <w:tcW w:w="1388" w:type="dxa"/>
          </w:tcPr>
          <w:p w:rsidR="00D87F6A" w:rsidRPr="00364139" w:rsidDel="006357BC" w:rsidRDefault="00D87F6A" w:rsidP="00E52E03">
            <w:pPr>
              <w:jc w:val="left"/>
              <w:rPr>
                <w:rFonts w:cs="Arial"/>
                <w:color w:val="000000"/>
                <w:szCs w:val="20"/>
                <w:lang w:val="en-GB"/>
              </w:rPr>
            </w:pPr>
            <w:r w:rsidRPr="00364139">
              <w:rPr>
                <w:rFonts w:cs="Arial"/>
                <w:color w:val="000000"/>
                <w:szCs w:val="20"/>
                <w:lang w:val="en-GB"/>
              </w:rPr>
              <w:t xml:space="preserve">&gt; 300 </w:t>
            </w:r>
          </w:p>
        </w:tc>
        <w:tc>
          <w:tcPr>
            <w:tcW w:w="850" w:type="dxa"/>
          </w:tcPr>
          <w:p w:rsidR="00D87F6A" w:rsidRPr="00364139" w:rsidRDefault="00D87F6A" w:rsidP="00E52E03">
            <w:pPr>
              <w:jc w:val="left"/>
              <w:rPr>
                <w:rFonts w:cs="Arial"/>
                <w:color w:val="000000"/>
                <w:szCs w:val="20"/>
                <w:lang w:val="en-GB"/>
              </w:rPr>
            </w:pPr>
          </w:p>
        </w:tc>
        <w:tc>
          <w:tcPr>
            <w:tcW w:w="1134" w:type="dxa"/>
          </w:tcPr>
          <w:p w:rsidR="00D87F6A" w:rsidRPr="00364139" w:rsidRDefault="00D87F6A" w:rsidP="00E52E03">
            <w:pPr>
              <w:jc w:val="left"/>
              <w:rPr>
                <w:rFonts w:cs="Arial"/>
                <w:color w:val="000000"/>
                <w:szCs w:val="20"/>
                <w:lang w:val="en-GB"/>
              </w:rPr>
            </w:pPr>
          </w:p>
        </w:tc>
        <w:tc>
          <w:tcPr>
            <w:tcW w:w="993" w:type="dxa"/>
          </w:tcPr>
          <w:p w:rsidR="00D87F6A" w:rsidRPr="00364139" w:rsidRDefault="00D87F6A" w:rsidP="00E52E03">
            <w:pPr>
              <w:jc w:val="left"/>
              <w:rPr>
                <w:rFonts w:cs="Arial"/>
                <w:color w:val="000000"/>
                <w:szCs w:val="20"/>
                <w:lang w:val="en-GB"/>
              </w:rPr>
            </w:pPr>
          </w:p>
        </w:tc>
        <w:tc>
          <w:tcPr>
            <w:tcW w:w="1383" w:type="dxa"/>
          </w:tcPr>
          <w:p w:rsidR="00D87F6A" w:rsidRPr="00364139" w:rsidDel="006357BC" w:rsidRDefault="00D87F6A" w:rsidP="00E52E03">
            <w:pPr>
              <w:pStyle w:val="ListParagraph"/>
              <w:numPr>
                <w:ilvl w:val="0"/>
                <w:numId w:val="53"/>
              </w:numPr>
              <w:ind w:left="175" w:firstLine="0"/>
              <w:jc w:val="left"/>
              <w:rPr>
                <w:color w:val="000000"/>
                <w:sz w:val="20"/>
                <w:szCs w:val="20"/>
                <w:lang w:val="en-GB"/>
              </w:rPr>
            </w:pPr>
            <w:r w:rsidRPr="00364139">
              <w:rPr>
                <w:color w:val="000000"/>
                <w:sz w:val="20"/>
                <w:szCs w:val="20"/>
                <w:lang w:val="en-GB"/>
              </w:rPr>
              <w:t>300</w:t>
            </w:r>
          </w:p>
        </w:tc>
      </w:tr>
    </w:tbl>
    <w:p w:rsidR="00D87F6A" w:rsidRPr="00364139" w:rsidRDefault="00D87F6A" w:rsidP="00D87F6A">
      <w:pPr>
        <w:pStyle w:val="ECCParagraph"/>
        <w:rPr>
          <w:rFonts w:cs="Arial"/>
          <w:szCs w:val="20"/>
          <w:u w:val="single"/>
        </w:rPr>
      </w:pPr>
    </w:p>
    <w:p w:rsidR="00EA3DDE" w:rsidRPr="00364139" w:rsidRDefault="00EA3DDE" w:rsidP="00EA3DDE">
      <w:pPr>
        <w:pStyle w:val="ECCParagraph"/>
        <w:rPr>
          <w:rFonts w:cs="Arial"/>
          <w:szCs w:val="20"/>
        </w:rPr>
      </w:pPr>
      <w:r w:rsidRPr="00364139">
        <w:rPr>
          <w:rFonts w:cs="Arial"/>
          <w:szCs w:val="20"/>
        </w:rPr>
        <w:t>For cordless cameras the studies show that in a rural environment separation distances from 12 to 22 km to most radar systems will be required (exception is Radar G). In Sub</w:t>
      </w:r>
      <w:r w:rsidR="00914D81">
        <w:rPr>
          <w:rFonts w:cs="Arial"/>
          <w:szCs w:val="20"/>
        </w:rPr>
        <w:t xml:space="preserve"> </w:t>
      </w:r>
      <w:r w:rsidRPr="00364139">
        <w:rPr>
          <w:rFonts w:cs="Arial"/>
          <w:szCs w:val="20"/>
        </w:rPr>
        <w:t>Urban or Urban environment 2 to 6 km are required. Sharing with airborne radar systems may only be possible in suburban or urban environments with additional building loss.</w:t>
      </w:r>
    </w:p>
    <w:p w:rsidR="00D87F6A" w:rsidRPr="00364139" w:rsidRDefault="00EA3DDE" w:rsidP="00EA3DDE">
      <w:pPr>
        <w:pStyle w:val="ECCParagraph"/>
        <w:rPr>
          <w:rFonts w:cs="Arial"/>
          <w:szCs w:val="20"/>
        </w:rPr>
      </w:pPr>
      <w:r w:rsidRPr="00364139">
        <w:rPr>
          <w:rFonts w:cs="Arial"/>
          <w:szCs w:val="20"/>
        </w:rPr>
        <w:t>The separation distance may be different considering the altitude and the topography around the radar and the number of interferers (other radars or PMSE-equipment).</w:t>
      </w:r>
    </w:p>
    <w:p w:rsidR="00D87F6A" w:rsidRPr="00364139" w:rsidRDefault="00D87F6A" w:rsidP="00D87F6A">
      <w:pPr>
        <w:pStyle w:val="ECCParagraph"/>
        <w:rPr>
          <w:rFonts w:cs="Arial"/>
          <w:szCs w:val="20"/>
          <w:u w:val="single"/>
        </w:rPr>
      </w:pPr>
      <w:r w:rsidRPr="00364139">
        <w:rPr>
          <w:rFonts w:cs="Arial"/>
          <w:szCs w:val="20"/>
        </w:rPr>
        <w:t>With the aeronautical Radar Q no sharing will be possible.</w:t>
      </w:r>
    </w:p>
    <w:p w:rsidR="00D87F6A" w:rsidRPr="00364139" w:rsidRDefault="00D87F6A" w:rsidP="00D87F6A">
      <w:pPr>
        <w:pStyle w:val="ECCAnnexheading3"/>
        <w:rPr>
          <w:rFonts w:cs="Arial"/>
          <w:szCs w:val="20"/>
          <w:lang w:val="en-GB"/>
        </w:rPr>
      </w:pPr>
      <w:r w:rsidRPr="00364139">
        <w:rPr>
          <w:rFonts w:cs="Arial"/>
          <w:szCs w:val="20"/>
          <w:lang w:val="en-GB"/>
        </w:rPr>
        <w:t>Mobile Video Uplinks</w:t>
      </w:r>
    </w:p>
    <w:p w:rsidR="00D87F6A" w:rsidRPr="00364139" w:rsidRDefault="00D87F6A" w:rsidP="00D87F6A">
      <w:pPr>
        <w:pStyle w:val="ECCParagraph"/>
        <w:rPr>
          <w:rFonts w:cs="Arial"/>
          <w:szCs w:val="20"/>
          <w:u w:val="single"/>
        </w:rPr>
      </w:pPr>
      <w:r w:rsidRPr="00364139">
        <w:rPr>
          <w:rFonts w:cs="Arial"/>
          <w:szCs w:val="20"/>
          <w:u w:val="single"/>
        </w:rPr>
        <w:t>Protection of radars from PMSE</w:t>
      </w:r>
    </w:p>
    <w:p w:rsidR="00D87F6A" w:rsidRPr="00364139" w:rsidRDefault="00D87F6A">
      <w:pPr>
        <w:pStyle w:val="ECCParagraph"/>
        <w:rPr>
          <w:rFonts w:cs="Arial"/>
          <w:szCs w:val="20"/>
        </w:rPr>
      </w:pPr>
      <w:r w:rsidRPr="00364139">
        <w:rPr>
          <w:rFonts w:cs="Arial"/>
          <w:szCs w:val="20"/>
        </w:rPr>
        <w:t>For mobile video uplinks a t</w:t>
      </w:r>
      <w:r w:rsidR="00465FBB" w:rsidRPr="00364139">
        <w:rPr>
          <w:rFonts w:cs="Arial"/>
          <w:szCs w:val="20"/>
        </w:rPr>
        <w:t>ransmitter</w:t>
      </w:r>
      <w:r w:rsidRPr="00364139">
        <w:rPr>
          <w:rFonts w:cs="Arial"/>
          <w:szCs w:val="20"/>
        </w:rPr>
        <w:t xml:space="preserve"> antenna height of 2 m is assumed. The propagation path for this case is assumed as Hata.</w:t>
      </w:r>
    </w:p>
    <w:p w:rsidR="00D87F6A" w:rsidRPr="00364139" w:rsidRDefault="007C0552" w:rsidP="007C0552">
      <w:pPr>
        <w:pStyle w:val="Caption"/>
        <w:keepNext/>
        <w:rPr>
          <w:rFonts w:cs="Arial"/>
          <w:lang w:val="en-GB"/>
        </w:rPr>
      </w:pPr>
      <w:r w:rsidRPr="00364139">
        <w:rPr>
          <w:rFonts w:cs="Arial"/>
          <w:lang w:val="en-GB"/>
        </w:rPr>
        <w:t xml:space="preserve">Table </w:t>
      </w:r>
      <w:r w:rsidRPr="00364139">
        <w:rPr>
          <w:rFonts w:cs="Arial"/>
          <w:lang w:val="en-GB"/>
        </w:rPr>
        <w:fldChar w:fldCharType="begin"/>
      </w:r>
      <w:r w:rsidRPr="00364139">
        <w:rPr>
          <w:rFonts w:cs="Arial"/>
          <w:lang w:val="en-GB"/>
        </w:rPr>
        <w:instrText xml:space="preserve"> SEQ Table \* ARABIC </w:instrText>
      </w:r>
      <w:r w:rsidRPr="00364139">
        <w:rPr>
          <w:rFonts w:cs="Arial"/>
          <w:lang w:val="en-GB"/>
        </w:rPr>
        <w:fldChar w:fldCharType="separate"/>
      </w:r>
      <w:r w:rsidR="00A117B8">
        <w:rPr>
          <w:rFonts w:cs="Arial"/>
          <w:noProof/>
          <w:lang w:val="en-GB"/>
        </w:rPr>
        <w:t>23</w:t>
      </w:r>
      <w:r w:rsidRPr="00364139">
        <w:rPr>
          <w:rFonts w:cs="Arial"/>
          <w:lang w:val="en-GB"/>
        </w:rPr>
        <w:fldChar w:fldCharType="end"/>
      </w:r>
      <w:r w:rsidR="00D87F6A" w:rsidRPr="00364139">
        <w:rPr>
          <w:rFonts w:cs="Arial"/>
          <w:lang w:val="en-GB"/>
        </w:rPr>
        <w:t xml:space="preserve">: </w:t>
      </w:r>
      <w:r w:rsidR="007653C9" w:rsidRPr="00364139">
        <w:rPr>
          <w:rFonts w:cs="Arial"/>
          <w:lang w:val="en-GB"/>
        </w:rPr>
        <w:t>M</w:t>
      </w:r>
      <w:r w:rsidR="00D87F6A" w:rsidRPr="00364139">
        <w:rPr>
          <w:rFonts w:cs="Arial"/>
          <w:lang w:val="en-GB"/>
        </w:rPr>
        <w:t>obile video uplinks min</w:t>
      </w:r>
      <w:r w:rsidR="007653C9" w:rsidRPr="00364139">
        <w:rPr>
          <w:rFonts w:cs="Arial"/>
          <w:lang w:val="en-GB"/>
        </w:rPr>
        <w:t>imum</w:t>
      </w:r>
      <w:r w:rsidR="00D87F6A" w:rsidRPr="00364139">
        <w:rPr>
          <w:rFonts w:cs="Arial"/>
          <w:lang w:val="en-GB"/>
        </w:rPr>
        <w:t xml:space="preserve"> separation distance</w:t>
      </w:r>
    </w:p>
    <w:tbl>
      <w:tblPr>
        <w:tblStyle w:val="ECCTable-redheader"/>
        <w:tblW w:w="0" w:type="auto"/>
        <w:tblLook w:val="04A0" w:firstRow="1" w:lastRow="0" w:firstColumn="1" w:lastColumn="0" w:noHBand="0" w:noVBand="1"/>
      </w:tblPr>
      <w:tblGrid>
        <w:gridCol w:w="1098"/>
        <w:gridCol w:w="1094"/>
        <w:gridCol w:w="1095"/>
        <w:gridCol w:w="1094"/>
        <w:gridCol w:w="1095"/>
        <w:gridCol w:w="1095"/>
        <w:gridCol w:w="1094"/>
        <w:gridCol w:w="1095"/>
        <w:gridCol w:w="1095"/>
      </w:tblGrid>
      <w:tr w:rsidR="00D87F6A" w:rsidRPr="00364139" w:rsidTr="007C0552">
        <w:trPr>
          <w:cnfStyle w:val="100000000000" w:firstRow="1" w:lastRow="0" w:firstColumn="0" w:lastColumn="0" w:oddVBand="0" w:evenVBand="0" w:oddHBand="0" w:evenHBand="0" w:firstRowFirstColumn="0" w:firstRowLastColumn="0" w:lastRowFirstColumn="0" w:lastRowLastColumn="0"/>
        </w:trPr>
        <w:tc>
          <w:tcPr>
            <w:tcW w:w="1098" w:type="dxa"/>
          </w:tcPr>
          <w:p w:rsidR="00D87F6A" w:rsidRPr="00364139" w:rsidRDefault="00D87F6A" w:rsidP="00D87F6A">
            <w:pPr>
              <w:pStyle w:val="ECCParagraph"/>
              <w:rPr>
                <w:rFonts w:cs="Arial"/>
                <w:szCs w:val="20"/>
              </w:rPr>
            </w:pPr>
          </w:p>
        </w:tc>
        <w:tc>
          <w:tcPr>
            <w:tcW w:w="4378" w:type="dxa"/>
            <w:gridSpan w:val="4"/>
          </w:tcPr>
          <w:p w:rsidR="00D87F6A" w:rsidRPr="00364139" w:rsidRDefault="00D87F6A" w:rsidP="00A11BB4">
            <w:pPr>
              <w:pStyle w:val="ECCParagraph"/>
              <w:jc w:val="center"/>
              <w:rPr>
                <w:rFonts w:cs="Arial"/>
                <w:szCs w:val="20"/>
              </w:rPr>
            </w:pPr>
            <w:r w:rsidRPr="00364139">
              <w:rPr>
                <w:rFonts w:cs="Arial"/>
                <w:szCs w:val="20"/>
              </w:rPr>
              <w:t>Adjacent Channel +1</w:t>
            </w:r>
            <w:r w:rsidR="00A11BB4" w:rsidRPr="00364139">
              <w:rPr>
                <w:rFonts w:cs="Arial"/>
                <w:szCs w:val="20"/>
              </w:rPr>
              <w:br/>
            </w:r>
            <w:r w:rsidRPr="00364139">
              <w:rPr>
                <w:rFonts w:cs="Arial"/>
                <w:szCs w:val="20"/>
              </w:rPr>
              <w:t>Minimum separation Distance in km</w:t>
            </w:r>
          </w:p>
        </w:tc>
        <w:tc>
          <w:tcPr>
            <w:tcW w:w="4379" w:type="dxa"/>
            <w:gridSpan w:val="4"/>
          </w:tcPr>
          <w:p w:rsidR="00D87F6A" w:rsidRPr="00364139" w:rsidRDefault="00D87F6A" w:rsidP="00A11BB4">
            <w:pPr>
              <w:pStyle w:val="ECCParagraph"/>
              <w:jc w:val="center"/>
              <w:rPr>
                <w:rFonts w:cs="Arial"/>
                <w:szCs w:val="20"/>
              </w:rPr>
            </w:pPr>
            <w:r w:rsidRPr="00364139">
              <w:rPr>
                <w:rFonts w:cs="Arial"/>
                <w:szCs w:val="20"/>
              </w:rPr>
              <w:t xml:space="preserve">Adjacent Channel +2 </w:t>
            </w:r>
            <w:r w:rsidR="00A11BB4" w:rsidRPr="00364139">
              <w:rPr>
                <w:rFonts w:cs="Arial"/>
                <w:szCs w:val="20"/>
              </w:rPr>
              <w:br/>
            </w:r>
            <w:r w:rsidRPr="00364139">
              <w:rPr>
                <w:rFonts w:cs="Arial"/>
                <w:szCs w:val="20"/>
              </w:rPr>
              <w:t>Minimum separation Distance in km</w:t>
            </w:r>
          </w:p>
        </w:tc>
      </w:tr>
      <w:tr w:rsidR="00D87F6A" w:rsidRPr="00364139" w:rsidTr="007C0552">
        <w:tc>
          <w:tcPr>
            <w:tcW w:w="1098" w:type="dxa"/>
          </w:tcPr>
          <w:p w:rsidR="00D87F6A" w:rsidRPr="00364139" w:rsidRDefault="00D87F6A" w:rsidP="00E52E03">
            <w:pPr>
              <w:pStyle w:val="ECCParagraph"/>
              <w:jc w:val="left"/>
              <w:rPr>
                <w:rFonts w:cs="Arial"/>
                <w:szCs w:val="20"/>
              </w:rPr>
            </w:pPr>
          </w:p>
        </w:tc>
        <w:tc>
          <w:tcPr>
            <w:tcW w:w="1094" w:type="dxa"/>
          </w:tcPr>
          <w:p w:rsidR="00D87F6A" w:rsidRPr="00364139" w:rsidRDefault="00D87F6A" w:rsidP="00E52E03">
            <w:pPr>
              <w:pStyle w:val="ECCParagraph"/>
              <w:jc w:val="left"/>
              <w:rPr>
                <w:rFonts w:cs="Arial"/>
                <w:szCs w:val="20"/>
              </w:rPr>
            </w:pPr>
            <w:r w:rsidRPr="00364139">
              <w:rPr>
                <w:rFonts w:cs="Arial"/>
                <w:szCs w:val="20"/>
              </w:rPr>
              <w:t>Hata rural</w:t>
            </w:r>
          </w:p>
        </w:tc>
        <w:tc>
          <w:tcPr>
            <w:tcW w:w="1095" w:type="dxa"/>
          </w:tcPr>
          <w:p w:rsidR="00D87F6A" w:rsidRPr="00364139" w:rsidRDefault="00D87F6A" w:rsidP="00E52E03">
            <w:pPr>
              <w:pStyle w:val="ECCParagraph"/>
              <w:jc w:val="left"/>
              <w:rPr>
                <w:rFonts w:cs="Arial"/>
                <w:szCs w:val="20"/>
              </w:rPr>
            </w:pPr>
            <w:r w:rsidRPr="00364139">
              <w:rPr>
                <w:rFonts w:cs="Arial"/>
                <w:szCs w:val="20"/>
              </w:rPr>
              <w:t>Hata Sub Urban</w:t>
            </w:r>
          </w:p>
        </w:tc>
        <w:tc>
          <w:tcPr>
            <w:tcW w:w="1094" w:type="dxa"/>
          </w:tcPr>
          <w:p w:rsidR="00D87F6A" w:rsidRPr="00364139" w:rsidRDefault="00D87F6A" w:rsidP="00E52E03">
            <w:pPr>
              <w:pStyle w:val="ECCParagraph"/>
              <w:jc w:val="left"/>
              <w:rPr>
                <w:rFonts w:cs="Arial"/>
                <w:szCs w:val="20"/>
              </w:rPr>
            </w:pPr>
            <w:r w:rsidRPr="00364139">
              <w:rPr>
                <w:rFonts w:cs="Arial"/>
                <w:szCs w:val="20"/>
              </w:rPr>
              <w:t>Hata Urban</w:t>
            </w:r>
          </w:p>
        </w:tc>
        <w:tc>
          <w:tcPr>
            <w:tcW w:w="1095" w:type="dxa"/>
          </w:tcPr>
          <w:p w:rsidR="00D87F6A" w:rsidRPr="00364139" w:rsidRDefault="00D87F6A" w:rsidP="00E52E03">
            <w:pPr>
              <w:pStyle w:val="ECCParagraph"/>
              <w:jc w:val="left"/>
              <w:rPr>
                <w:rFonts w:cs="Arial"/>
                <w:szCs w:val="20"/>
              </w:rPr>
            </w:pPr>
            <w:r w:rsidRPr="00364139">
              <w:rPr>
                <w:rFonts w:cs="Arial"/>
                <w:szCs w:val="20"/>
              </w:rPr>
              <w:t>Free Space</w:t>
            </w:r>
          </w:p>
        </w:tc>
        <w:tc>
          <w:tcPr>
            <w:tcW w:w="1095" w:type="dxa"/>
          </w:tcPr>
          <w:p w:rsidR="00D87F6A" w:rsidRPr="00364139" w:rsidRDefault="00D87F6A" w:rsidP="00E52E03">
            <w:pPr>
              <w:pStyle w:val="ECCParagraph"/>
              <w:jc w:val="left"/>
              <w:rPr>
                <w:rFonts w:cs="Arial"/>
                <w:szCs w:val="20"/>
              </w:rPr>
            </w:pPr>
            <w:r w:rsidRPr="00364139">
              <w:rPr>
                <w:rFonts w:cs="Arial"/>
                <w:szCs w:val="20"/>
              </w:rPr>
              <w:t>Hata rural</w:t>
            </w:r>
          </w:p>
        </w:tc>
        <w:tc>
          <w:tcPr>
            <w:tcW w:w="1094" w:type="dxa"/>
          </w:tcPr>
          <w:p w:rsidR="00D87F6A" w:rsidRPr="00364139" w:rsidRDefault="00D87F6A" w:rsidP="00E52E03">
            <w:pPr>
              <w:pStyle w:val="ECCParagraph"/>
              <w:jc w:val="left"/>
              <w:rPr>
                <w:rFonts w:cs="Arial"/>
                <w:szCs w:val="20"/>
              </w:rPr>
            </w:pPr>
            <w:r w:rsidRPr="00364139">
              <w:rPr>
                <w:rFonts w:cs="Arial"/>
                <w:szCs w:val="20"/>
              </w:rPr>
              <w:t>Hata Sub Urban</w:t>
            </w:r>
          </w:p>
        </w:tc>
        <w:tc>
          <w:tcPr>
            <w:tcW w:w="1095" w:type="dxa"/>
          </w:tcPr>
          <w:p w:rsidR="00D87F6A" w:rsidRPr="00364139" w:rsidRDefault="00D87F6A" w:rsidP="00E52E03">
            <w:pPr>
              <w:pStyle w:val="ECCParagraph"/>
              <w:jc w:val="left"/>
              <w:rPr>
                <w:rFonts w:cs="Arial"/>
                <w:szCs w:val="20"/>
              </w:rPr>
            </w:pPr>
            <w:r w:rsidRPr="00364139">
              <w:rPr>
                <w:rFonts w:cs="Arial"/>
                <w:szCs w:val="20"/>
              </w:rPr>
              <w:t>Hata Urban</w:t>
            </w:r>
          </w:p>
        </w:tc>
        <w:tc>
          <w:tcPr>
            <w:tcW w:w="1095" w:type="dxa"/>
          </w:tcPr>
          <w:p w:rsidR="00D87F6A" w:rsidRPr="00364139" w:rsidRDefault="00D87F6A" w:rsidP="00E52E03">
            <w:pPr>
              <w:pStyle w:val="ECCParagraph"/>
              <w:jc w:val="left"/>
              <w:rPr>
                <w:rFonts w:cs="Arial"/>
                <w:szCs w:val="20"/>
              </w:rPr>
            </w:pPr>
            <w:r w:rsidRPr="00364139">
              <w:rPr>
                <w:rFonts w:cs="Arial"/>
                <w:szCs w:val="20"/>
              </w:rPr>
              <w:t>Free Space</w:t>
            </w:r>
          </w:p>
        </w:tc>
      </w:tr>
      <w:tr w:rsidR="00D87F6A" w:rsidRPr="00364139" w:rsidTr="007C0552">
        <w:tc>
          <w:tcPr>
            <w:tcW w:w="1098" w:type="dxa"/>
          </w:tcPr>
          <w:p w:rsidR="00D87F6A" w:rsidRPr="00364139" w:rsidRDefault="00D87F6A" w:rsidP="00E52E03">
            <w:pPr>
              <w:pStyle w:val="ECCParagraph"/>
              <w:jc w:val="left"/>
              <w:rPr>
                <w:rFonts w:cs="Arial"/>
                <w:szCs w:val="20"/>
              </w:rPr>
            </w:pPr>
            <w:r w:rsidRPr="00364139">
              <w:rPr>
                <w:rFonts w:cs="Arial"/>
                <w:szCs w:val="20"/>
              </w:rPr>
              <w:t>Radar A</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26</w:t>
            </w:r>
            <w:r w:rsidR="00E52E03" w:rsidRPr="00364139">
              <w:rPr>
                <w:rFonts w:cs="Arial"/>
                <w:color w:val="000000"/>
                <w:szCs w:val="20"/>
                <w:lang w:val="en-GB"/>
              </w:rPr>
              <w:t>.</w:t>
            </w:r>
            <w:r w:rsidRPr="00364139">
              <w:rPr>
                <w:rFonts w:cs="Arial"/>
                <w:color w:val="000000"/>
                <w:szCs w:val="20"/>
                <w:lang w:val="en-GB"/>
              </w:rPr>
              <w:t>719</w:t>
            </w: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7</w:t>
            </w:r>
            <w:r w:rsidR="00E52E03" w:rsidRPr="00364139">
              <w:rPr>
                <w:rFonts w:cs="Arial"/>
                <w:color w:val="000000"/>
                <w:szCs w:val="20"/>
                <w:lang w:val="en-GB"/>
              </w:rPr>
              <w:t>.</w:t>
            </w:r>
            <w:r w:rsidRPr="00364139">
              <w:rPr>
                <w:rFonts w:cs="Arial"/>
                <w:color w:val="000000"/>
                <w:szCs w:val="20"/>
                <w:lang w:val="en-GB"/>
              </w:rPr>
              <w:t>114</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3</w:t>
            </w:r>
            <w:r w:rsidR="00E52E03" w:rsidRPr="00364139">
              <w:rPr>
                <w:rFonts w:cs="Arial"/>
                <w:color w:val="000000"/>
                <w:szCs w:val="20"/>
                <w:lang w:val="en-GB"/>
              </w:rPr>
              <w:t>.</w:t>
            </w:r>
            <w:r w:rsidRPr="00364139">
              <w:rPr>
                <w:rFonts w:cs="Arial"/>
                <w:color w:val="000000"/>
                <w:szCs w:val="20"/>
                <w:lang w:val="en-GB"/>
              </w:rPr>
              <w:t>189</w:t>
            </w:r>
          </w:p>
        </w:tc>
        <w:tc>
          <w:tcPr>
            <w:tcW w:w="1095" w:type="dxa"/>
          </w:tcPr>
          <w:p w:rsidR="00D87F6A" w:rsidRPr="00364139" w:rsidRDefault="00D87F6A" w:rsidP="00E52E03">
            <w:pPr>
              <w:jc w:val="left"/>
              <w:rPr>
                <w:rFonts w:cs="Arial"/>
                <w:color w:val="000000"/>
                <w:szCs w:val="20"/>
                <w:lang w:val="en-GB"/>
              </w:rPr>
            </w:pP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26</w:t>
            </w:r>
            <w:r w:rsidR="00E52E03" w:rsidRPr="00364139">
              <w:rPr>
                <w:rFonts w:cs="Arial"/>
                <w:color w:val="000000"/>
                <w:szCs w:val="20"/>
                <w:lang w:val="en-GB"/>
              </w:rPr>
              <w:t>.</w:t>
            </w:r>
            <w:r w:rsidRPr="00364139">
              <w:rPr>
                <w:rFonts w:cs="Arial"/>
                <w:color w:val="000000"/>
                <w:szCs w:val="20"/>
                <w:lang w:val="en-GB"/>
              </w:rPr>
              <w:t>614</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7</w:t>
            </w:r>
            <w:r w:rsidR="00E52E03" w:rsidRPr="00364139">
              <w:rPr>
                <w:rFonts w:cs="Arial"/>
                <w:color w:val="000000"/>
                <w:szCs w:val="20"/>
                <w:lang w:val="en-GB"/>
              </w:rPr>
              <w:t>.</w:t>
            </w:r>
            <w:r w:rsidRPr="00364139">
              <w:rPr>
                <w:rFonts w:cs="Arial"/>
                <w:color w:val="000000"/>
                <w:szCs w:val="20"/>
                <w:lang w:val="en-GB"/>
              </w:rPr>
              <w:t>086</w:t>
            </w: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3</w:t>
            </w:r>
            <w:r w:rsidR="00E52E03" w:rsidRPr="00364139">
              <w:rPr>
                <w:rFonts w:cs="Arial"/>
                <w:color w:val="000000"/>
                <w:szCs w:val="20"/>
                <w:lang w:val="en-GB"/>
              </w:rPr>
              <w:t>.</w:t>
            </w:r>
            <w:r w:rsidRPr="00364139">
              <w:rPr>
                <w:rFonts w:cs="Arial"/>
                <w:color w:val="000000"/>
                <w:szCs w:val="20"/>
                <w:lang w:val="en-GB"/>
              </w:rPr>
              <w:t>177</w:t>
            </w:r>
          </w:p>
        </w:tc>
        <w:tc>
          <w:tcPr>
            <w:tcW w:w="1095" w:type="dxa"/>
          </w:tcPr>
          <w:p w:rsidR="00D87F6A" w:rsidRPr="00364139" w:rsidRDefault="00D87F6A" w:rsidP="00E52E03">
            <w:pPr>
              <w:jc w:val="left"/>
              <w:rPr>
                <w:rFonts w:cs="Arial"/>
                <w:color w:val="000000"/>
                <w:szCs w:val="20"/>
                <w:lang w:val="en-GB"/>
              </w:rPr>
            </w:pPr>
          </w:p>
        </w:tc>
      </w:tr>
      <w:tr w:rsidR="00D87F6A" w:rsidRPr="00364139" w:rsidTr="007C0552">
        <w:tc>
          <w:tcPr>
            <w:tcW w:w="1098" w:type="dxa"/>
          </w:tcPr>
          <w:p w:rsidR="00D87F6A" w:rsidRPr="00364139" w:rsidRDefault="00D87F6A" w:rsidP="00E52E03">
            <w:pPr>
              <w:pStyle w:val="ECCParagraph"/>
              <w:jc w:val="left"/>
              <w:rPr>
                <w:rFonts w:cs="Arial"/>
                <w:szCs w:val="20"/>
              </w:rPr>
            </w:pPr>
            <w:r w:rsidRPr="00364139">
              <w:rPr>
                <w:rFonts w:cs="Arial"/>
                <w:szCs w:val="20"/>
              </w:rPr>
              <w:t>Radar B</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26</w:t>
            </w:r>
            <w:r w:rsidR="00E52E03" w:rsidRPr="00364139">
              <w:rPr>
                <w:rFonts w:cs="Arial"/>
                <w:color w:val="000000"/>
                <w:szCs w:val="20"/>
                <w:lang w:val="en-GB"/>
              </w:rPr>
              <w:t>.</w:t>
            </w:r>
            <w:r w:rsidRPr="00364139">
              <w:rPr>
                <w:rFonts w:cs="Arial"/>
                <w:color w:val="000000"/>
                <w:szCs w:val="20"/>
                <w:lang w:val="en-GB"/>
              </w:rPr>
              <w:t>719</w:t>
            </w: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7</w:t>
            </w:r>
            <w:r w:rsidR="00E52E03" w:rsidRPr="00364139">
              <w:rPr>
                <w:rFonts w:cs="Arial"/>
                <w:color w:val="000000"/>
                <w:szCs w:val="20"/>
                <w:lang w:val="en-GB"/>
              </w:rPr>
              <w:t>.</w:t>
            </w:r>
            <w:r w:rsidRPr="00364139">
              <w:rPr>
                <w:rFonts w:cs="Arial"/>
                <w:color w:val="000000"/>
                <w:szCs w:val="20"/>
                <w:lang w:val="en-GB"/>
              </w:rPr>
              <w:t>114</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3</w:t>
            </w:r>
            <w:r w:rsidR="00E52E03" w:rsidRPr="00364139">
              <w:rPr>
                <w:rFonts w:cs="Arial"/>
                <w:color w:val="000000"/>
                <w:szCs w:val="20"/>
                <w:lang w:val="en-GB"/>
              </w:rPr>
              <w:t>.</w:t>
            </w:r>
            <w:r w:rsidRPr="00364139">
              <w:rPr>
                <w:rFonts w:cs="Arial"/>
                <w:color w:val="000000"/>
                <w:szCs w:val="20"/>
                <w:lang w:val="en-GB"/>
              </w:rPr>
              <w:t>189</w:t>
            </w:r>
          </w:p>
        </w:tc>
        <w:tc>
          <w:tcPr>
            <w:tcW w:w="1095" w:type="dxa"/>
          </w:tcPr>
          <w:p w:rsidR="00D87F6A" w:rsidRPr="00364139" w:rsidRDefault="00D87F6A" w:rsidP="00E52E03">
            <w:pPr>
              <w:jc w:val="left"/>
              <w:rPr>
                <w:rFonts w:cs="Arial"/>
                <w:color w:val="000000"/>
                <w:szCs w:val="20"/>
                <w:lang w:val="en-GB"/>
              </w:rPr>
            </w:pP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26</w:t>
            </w:r>
            <w:r w:rsidR="00E52E03" w:rsidRPr="00364139">
              <w:rPr>
                <w:rFonts w:cs="Arial"/>
                <w:color w:val="000000"/>
                <w:szCs w:val="20"/>
                <w:lang w:val="en-GB"/>
              </w:rPr>
              <w:t>.</w:t>
            </w:r>
            <w:r w:rsidRPr="00364139">
              <w:rPr>
                <w:rFonts w:cs="Arial"/>
                <w:color w:val="000000"/>
                <w:szCs w:val="20"/>
                <w:lang w:val="en-GB"/>
              </w:rPr>
              <w:t>614</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7</w:t>
            </w:r>
            <w:r w:rsidR="00E52E03" w:rsidRPr="00364139">
              <w:rPr>
                <w:rFonts w:cs="Arial"/>
                <w:color w:val="000000"/>
                <w:szCs w:val="20"/>
                <w:lang w:val="en-GB"/>
              </w:rPr>
              <w:t>.</w:t>
            </w:r>
            <w:r w:rsidRPr="00364139">
              <w:rPr>
                <w:rFonts w:cs="Arial"/>
                <w:color w:val="000000"/>
                <w:szCs w:val="20"/>
                <w:lang w:val="en-GB"/>
              </w:rPr>
              <w:t>086</w:t>
            </w: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3</w:t>
            </w:r>
            <w:r w:rsidR="00E52E03" w:rsidRPr="00364139">
              <w:rPr>
                <w:rFonts w:cs="Arial"/>
                <w:color w:val="000000"/>
                <w:szCs w:val="20"/>
                <w:lang w:val="en-GB"/>
              </w:rPr>
              <w:t>.</w:t>
            </w:r>
            <w:r w:rsidRPr="00364139">
              <w:rPr>
                <w:rFonts w:cs="Arial"/>
                <w:color w:val="000000"/>
                <w:szCs w:val="20"/>
                <w:lang w:val="en-GB"/>
              </w:rPr>
              <w:t>177</w:t>
            </w:r>
          </w:p>
        </w:tc>
        <w:tc>
          <w:tcPr>
            <w:tcW w:w="1095" w:type="dxa"/>
          </w:tcPr>
          <w:p w:rsidR="00D87F6A" w:rsidRPr="00364139" w:rsidRDefault="00D87F6A" w:rsidP="00E52E03">
            <w:pPr>
              <w:jc w:val="left"/>
              <w:rPr>
                <w:rFonts w:cs="Arial"/>
                <w:color w:val="000000"/>
                <w:szCs w:val="20"/>
                <w:lang w:val="en-GB"/>
              </w:rPr>
            </w:pPr>
          </w:p>
        </w:tc>
      </w:tr>
      <w:tr w:rsidR="00D87F6A" w:rsidRPr="00364139" w:rsidTr="007C0552">
        <w:tc>
          <w:tcPr>
            <w:tcW w:w="1098" w:type="dxa"/>
          </w:tcPr>
          <w:p w:rsidR="00D87F6A" w:rsidRPr="00364139" w:rsidRDefault="00D87F6A" w:rsidP="00E52E03">
            <w:pPr>
              <w:pStyle w:val="ECCParagraph"/>
              <w:jc w:val="left"/>
              <w:rPr>
                <w:rFonts w:cs="Arial"/>
                <w:szCs w:val="20"/>
              </w:rPr>
            </w:pPr>
            <w:r w:rsidRPr="00364139">
              <w:rPr>
                <w:rFonts w:cs="Arial"/>
                <w:szCs w:val="20"/>
              </w:rPr>
              <w:t>Radar C</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28</w:t>
            </w:r>
            <w:r w:rsidR="00E52E03" w:rsidRPr="00364139">
              <w:rPr>
                <w:rFonts w:cs="Arial"/>
                <w:color w:val="000000"/>
                <w:szCs w:val="20"/>
                <w:lang w:val="en-GB"/>
              </w:rPr>
              <w:t>.</w:t>
            </w:r>
            <w:r w:rsidRPr="00364139">
              <w:rPr>
                <w:rFonts w:cs="Arial"/>
                <w:color w:val="000000"/>
                <w:szCs w:val="20"/>
                <w:lang w:val="en-GB"/>
              </w:rPr>
              <w:t>899</w:t>
            </w: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7</w:t>
            </w:r>
            <w:r w:rsidR="00E52E03" w:rsidRPr="00364139">
              <w:rPr>
                <w:rFonts w:cs="Arial"/>
                <w:color w:val="000000"/>
                <w:szCs w:val="20"/>
                <w:lang w:val="en-GB"/>
              </w:rPr>
              <w:t>.</w:t>
            </w:r>
            <w:r w:rsidRPr="00364139">
              <w:rPr>
                <w:rFonts w:cs="Arial"/>
                <w:color w:val="000000"/>
                <w:szCs w:val="20"/>
                <w:lang w:val="en-GB"/>
              </w:rPr>
              <w:t>694</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3</w:t>
            </w:r>
            <w:r w:rsidR="00E52E03" w:rsidRPr="00364139">
              <w:rPr>
                <w:rFonts w:cs="Arial"/>
                <w:color w:val="000000"/>
                <w:szCs w:val="20"/>
                <w:lang w:val="en-GB"/>
              </w:rPr>
              <w:t>.</w:t>
            </w:r>
            <w:r w:rsidRPr="00364139">
              <w:rPr>
                <w:rFonts w:cs="Arial"/>
                <w:color w:val="000000"/>
                <w:szCs w:val="20"/>
                <w:lang w:val="en-GB"/>
              </w:rPr>
              <w:t>449</w:t>
            </w:r>
          </w:p>
        </w:tc>
        <w:tc>
          <w:tcPr>
            <w:tcW w:w="1095" w:type="dxa"/>
          </w:tcPr>
          <w:p w:rsidR="00D87F6A" w:rsidRPr="00364139" w:rsidRDefault="00D87F6A" w:rsidP="00E52E03">
            <w:pPr>
              <w:jc w:val="left"/>
              <w:rPr>
                <w:rFonts w:cs="Arial"/>
                <w:color w:val="000000"/>
                <w:szCs w:val="20"/>
                <w:lang w:val="en-GB"/>
              </w:rPr>
            </w:pP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28</w:t>
            </w:r>
            <w:r w:rsidR="00E52E03" w:rsidRPr="00364139">
              <w:rPr>
                <w:rFonts w:cs="Arial"/>
                <w:color w:val="000000"/>
                <w:szCs w:val="20"/>
                <w:lang w:val="en-GB"/>
              </w:rPr>
              <w:t>.</w:t>
            </w:r>
            <w:r w:rsidRPr="00364139">
              <w:rPr>
                <w:rFonts w:cs="Arial"/>
                <w:color w:val="000000"/>
                <w:szCs w:val="20"/>
                <w:lang w:val="en-GB"/>
              </w:rPr>
              <w:t>786</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7</w:t>
            </w:r>
            <w:r w:rsidR="00E52E03" w:rsidRPr="00364139">
              <w:rPr>
                <w:rFonts w:cs="Arial"/>
                <w:color w:val="000000"/>
                <w:szCs w:val="20"/>
                <w:lang w:val="en-GB"/>
              </w:rPr>
              <w:t>.</w:t>
            </w:r>
            <w:r w:rsidRPr="00364139">
              <w:rPr>
                <w:rFonts w:cs="Arial"/>
                <w:color w:val="000000"/>
                <w:szCs w:val="20"/>
                <w:lang w:val="en-GB"/>
              </w:rPr>
              <w:t>664</w:t>
            </w: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3</w:t>
            </w:r>
            <w:r w:rsidR="00E52E03" w:rsidRPr="00364139">
              <w:rPr>
                <w:rFonts w:cs="Arial"/>
                <w:color w:val="000000"/>
                <w:szCs w:val="20"/>
                <w:lang w:val="en-GB"/>
              </w:rPr>
              <w:t>.</w:t>
            </w:r>
            <w:r w:rsidRPr="00364139">
              <w:rPr>
                <w:rFonts w:cs="Arial"/>
                <w:color w:val="000000"/>
                <w:szCs w:val="20"/>
                <w:lang w:val="en-GB"/>
              </w:rPr>
              <w:t>436</w:t>
            </w:r>
          </w:p>
        </w:tc>
        <w:tc>
          <w:tcPr>
            <w:tcW w:w="1095" w:type="dxa"/>
          </w:tcPr>
          <w:p w:rsidR="00D87F6A" w:rsidRPr="00364139" w:rsidRDefault="00D87F6A" w:rsidP="00E52E03">
            <w:pPr>
              <w:jc w:val="left"/>
              <w:rPr>
                <w:rFonts w:cs="Arial"/>
                <w:color w:val="000000"/>
                <w:szCs w:val="20"/>
                <w:lang w:val="en-GB"/>
              </w:rPr>
            </w:pPr>
          </w:p>
        </w:tc>
      </w:tr>
      <w:tr w:rsidR="00D87F6A" w:rsidRPr="00364139" w:rsidTr="007C0552">
        <w:tc>
          <w:tcPr>
            <w:tcW w:w="1098" w:type="dxa"/>
          </w:tcPr>
          <w:p w:rsidR="00D87F6A" w:rsidRPr="00364139" w:rsidRDefault="00D87F6A" w:rsidP="00E52E03">
            <w:pPr>
              <w:pStyle w:val="ECCParagraph"/>
              <w:jc w:val="left"/>
              <w:rPr>
                <w:rFonts w:cs="Arial"/>
                <w:szCs w:val="20"/>
              </w:rPr>
            </w:pPr>
            <w:r w:rsidRPr="00364139">
              <w:rPr>
                <w:rFonts w:cs="Arial"/>
                <w:szCs w:val="20"/>
              </w:rPr>
              <w:t>Radar E</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31</w:t>
            </w:r>
            <w:r w:rsidR="00E52E03" w:rsidRPr="00364139">
              <w:rPr>
                <w:rFonts w:cs="Arial"/>
                <w:color w:val="000000"/>
                <w:szCs w:val="20"/>
                <w:lang w:val="en-GB"/>
              </w:rPr>
              <w:t>.</w:t>
            </w:r>
            <w:r w:rsidRPr="00364139">
              <w:rPr>
                <w:rFonts w:cs="Arial"/>
                <w:color w:val="000000"/>
                <w:szCs w:val="20"/>
                <w:lang w:val="en-GB"/>
              </w:rPr>
              <w:t>876</w:t>
            </w: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8</w:t>
            </w:r>
            <w:r w:rsidR="00E52E03" w:rsidRPr="00364139">
              <w:rPr>
                <w:rFonts w:cs="Arial"/>
                <w:color w:val="000000"/>
                <w:szCs w:val="20"/>
                <w:lang w:val="en-GB"/>
              </w:rPr>
              <w:t>.</w:t>
            </w:r>
            <w:r w:rsidRPr="00364139">
              <w:rPr>
                <w:rFonts w:cs="Arial"/>
                <w:color w:val="000000"/>
                <w:szCs w:val="20"/>
                <w:lang w:val="en-GB"/>
              </w:rPr>
              <w:t>487</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3</w:t>
            </w:r>
            <w:r w:rsidR="00E52E03" w:rsidRPr="00364139">
              <w:rPr>
                <w:rFonts w:cs="Arial"/>
                <w:color w:val="000000"/>
                <w:szCs w:val="20"/>
                <w:lang w:val="en-GB"/>
              </w:rPr>
              <w:t>.</w:t>
            </w:r>
            <w:r w:rsidRPr="00364139">
              <w:rPr>
                <w:rFonts w:cs="Arial"/>
                <w:color w:val="000000"/>
                <w:szCs w:val="20"/>
                <w:lang w:val="en-GB"/>
              </w:rPr>
              <w:t>805</w:t>
            </w:r>
          </w:p>
        </w:tc>
        <w:tc>
          <w:tcPr>
            <w:tcW w:w="1095" w:type="dxa"/>
          </w:tcPr>
          <w:p w:rsidR="00D87F6A" w:rsidRPr="00364139" w:rsidRDefault="00D87F6A" w:rsidP="00E52E03">
            <w:pPr>
              <w:jc w:val="left"/>
              <w:rPr>
                <w:rFonts w:cs="Arial"/>
                <w:color w:val="000000"/>
                <w:szCs w:val="20"/>
                <w:lang w:val="en-GB"/>
              </w:rPr>
            </w:pP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31</w:t>
            </w:r>
            <w:r w:rsidR="00E52E03" w:rsidRPr="00364139">
              <w:rPr>
                <w:rFonts w:cs="Arial"/>
                <w:color w:val="000000"/>
                <w:szCs w:val="20"/>
                <w:lang w:val="en-GB"/>
              </w:rPr>
              <w:t>.</w:t>
            </w:r>
            <w:r w:rsidRPr="00364139">
              <w:rPr>
                <w:rFonts w:cs="Arial"/>
                <w:color w:val="000000"/>
                <w:szCs w:val="20"/>
                <w:lang w:val="en-GB"/>
              </w:rPr>
              <w:t>751</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8</w:t>
            </w:r>
            <w:r w:rsidR="00E52E03" w:rsidRPr="00364139">
              <w:rPr>
                <w:rFonts w:cs="Arial"/>
                <w:color w:val="000000"/>
                <w:szCs w:val="20"/>
                <w:lang w:val="en-GB"/>
              </w:rPr>
              <w:t>.</w:t>
            </w:r>
            <w:r w:rsidRPr="00364139">
              <w:rPr>
                <w:rFonts w:cs="Arial"/>
                <w:color w:val="000000"/>
                <w:szCs w:val="20"/>
                <w:lang w:val="en-GB"/>
              </w:rPr>
              <w:t>453</w:t>
            </w: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3</w:t>
            </w:r>
            <w:r w:rsidR="00E52E03" w:rsidRPr="00364139">
              <w:rPr>
                <w:rFonts w:cs="Arial"/>
                <w:color w:val="000000"/>
                <w:szCs w:val="20"/>
                <w:lang w:val="en-GB"/>
              </w:rPr>
              <w:t>.</w:t>
            </w:r>
            <w:r w:rsidRPr="00364139">
              <w:rPr>
                <w:rFonts w:cs="Arial"/>
                <w:color w:val="000000"/>
                <w:szCs w:val="20"/>
                <w:lang w:val="en-GB"/>
              </w:rPr>
              <w:t>79</w:t>
            </w:r>
            <w:r w:rsidR="0001340A" w:rsidRPr="00364139">
              <w:rPr>
                <w:rFonts w:cs="Arial"/>
                <w:color w:val="000000"/>
                <w:szCs w:val="20"/>
                <w:lang w:val="en-GB"/>
              </w:rPr>
              <w:t>0</w:t>
            </w:r>
          </w:p>
        </w:tc>
        <w:tc>
          <w:tcPr>
            <w:tcW w:w="1095" w:type="dxa"/>
          </w:tcPr>
          <w:p w:rsidR="00D87F6A" w:rsidRPr="00364139" w:rsidRDefault="00D87F6A" w:rsidP="00E52E03">
            <w:pPr>
              <w:jc w:val="left"/>
              <w:rPr>
                <w:rFonts w:cs="Arial"/>
                <w:color w:val="000000"/>
                <w:szCs w:val="20"/>
                <w:lang w:val="en-GB"/>
              </w:rPr>
            </w:pPr>
          </w:p>
        </w:tc>
      </w:tr>
      <w:tr w:rsidR="00D87F6A" w:rsidRPr="00364139" w:rsidTr="007C0552">
        <w:tc>
          <w:tcPr>
            <w:tcW w:w="1098" w:type="dxa"/>
          </w:tcPr>
          <w:p w:rsidR="00D87F6A" w:rsidRPr="00364139" w:rsidRDefault="00D87F6A" w:rsidP="00E52E03">
            <w:pPr>
              <w:pStyle w:val="ECCParagraph"/>
              <w:jc w:val="left"/>
              <w:rPr>
                <w:rFonts w:cs="Arial"/>
                <w:szCs w:val="20"/>
              </w:rPr>
            </w:pPr>
            <w:r w:rsidRPr="00364139">
              <w:rPr>
                <w:rFonts w:cs="Arial"/>
                <w:szCs w:val="20"/>
              </w:rPr>
              <w:t>Radar F</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30</w:t>
            </w:r>
            <w:r w:rsidR="00E52E03" w:rsidRPr="00364139">
              <w:rPr>
                <w:rFonts w:cs="Arial"/>
                <w:color w:val="000000"/>
                <w:szCs w:val="20"/>
                <w:lang w:val="en-GB"/>
              </w:rPr>
              <w:t>.</w:t>
            </w:r>
            <w:r w:rsidRPr="00364139">
              <w:rPr>
                <w:rFonts w:cs="Arial"/>
                <w:color w:val="000000"/>
                <w:szCs w:val="20"/>
                <w:lang w:val="en-GB"/>
              </w:rPr>
              <w:t>45</w:t>
            </w: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8</w:t>
            </w:r>
            <w:r w:rsidR="00E52E03" w:rsidRPr="00364139">
              <w:rPr>
                <w:rFonts w:cs="Arial"/>
                <w:color w:val="000000"/>
                <w:szCs w:val="20"/>
                <w:lang w:val="en-GB"/>
              </w:rPr>
              <w:t>.</w:t>
            </w:r>
            <w:r w:rsidRPr="00364139">
              <w:rPr>
                <w:rFonts w:cs="Arial"/>
                <w:color w:val="000000"/>
                <w:szCs w:val="20"/>
                <w:lang w:val="en-GB"/>
              </w:rPr>
              <w:t>107</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3</w:t>
            </w:r>
            <w:r w:rsidR="00E52E03" w:rsidRPr="00364139">
              <w:rPr>
                <w:rFonts w:cs="Arial"/>
                <w:color w:val="000000"/>
                <w:szCs w:val="20"/>
                <w:lang w:val="en-GB"/>
              </w:rPr>
              <w:t>.</w:t>
            </w:r>
            <w:r w:rsidRPr="00364139">
              <w:rPr>
                <w:rFonts w:cs="Arial"/>
                <w:color w:val="000000"/>
                <w:szCs w:val="20"/>
                <w:lang w:val="en-GB"/>
              </w:rPr>
              <w:t>634</w:t>
            </w:r>
          </w:p>
        </w:tc>
        <w:tc>
          <w:tcPr>
            <w:tcW w:w="1095" w:type="dxa"/>
          </w:tcPr>
          <w:p w:rsidR="00D87F6A" w:rsidRPr="00364139" w:rsidRDefault="00D87F6A" w:rsidP="00E52E03">
            <w:pPr>
              <w:jc w:val="left"/>
              <w:rPr>
                <w:rFonts w:cs="Arial"/>
                <w:color w:val="000000"/>
                <w:szCs w:val="20"/>
                <w:lang w:val="en-GB"/>
              </w:rPr>
            </w:pP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30</w:t>
            </w:r>
            <w:r w:rsidR="00E52E03" w:rsidRPr="00364139">
              <w:rPr>
                <w:rFonts w:cs="Arial"/>
                <w:color w:val="000000"/>
                <w:szCs w:val="20"/>
                <w:lang w:val="en-GB"/>
              </w:rPr>
              <w:t>.</w:t>
            </w:r>
            <w:r w:rsidRPr="00364139">
              <w:rPr>
                <w:rFonts w:cs="Arial"/>
                <w:color w:val="000000"/>
                <w:szCs w:val="20"/>
                <w:lang w:val="en-GB"/>
              </w:rPr>
              <w:t>331</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8</w:t>
            </w:r>
            <w:r w:rsidR="00E52E03" w:rsidRPr="00364139">
              <w:rPr>
                <w:rFonts w:cs="Arial"/>
                <w:color w:val="000000"/>
                <w:szCs w:val="20"/>
                <w:lang w:val="en-GB"/>
              </w:rPr>
              <w:t>.</w:t>
            </w:r>
            <w:r w:rsidRPr="00364139">
              <w:rPr>
                <w:rFonts w:cs="Arial"/>
                <w:color w:val="000000"/>
                <w:szCs w:val="20"/>
                <w:lang w:val="en-GB"/>
              </w:rPr>
              <w:t>075</w:t>
            </w: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3</w:t>
            </w:r>
            <w:r w:rsidR="00E52E03" w:rsidRPr="00364139">
              <w:rPr>
                <w:rFonts w:cs="Arial"/>
                <w:color w:val="000000"/>
                <w:szCs w:val="20"/>
                <w:lang w:val="en-GB"/>
              </w:rPr>
              <w:t>.</w:t>
            </w:r>
            <w:r w:rsidRPr="00364139">
              <w:rPr>
                <w:rFonts w:cs="Arial"/>
                <w:color w:val="000000"/>
                <w:szCs w:val="20"/>
                <w:lang w:val="en-GB"/>
              </w:rPr>
              <w:t>62</w:t>
            </w:r>
            <w:r w:rsidR="0001340A" w:rsidRPr="00364139">
              <w:rPr>
                <w:rFonts w:cs="Arial"/>
                <w:color w:val="000000"/>
                <w:szCs w:val="20"/>
                <w:lang w:val="en-GB"/>
              </w:rPr>
              <w:t>0</w:t>
            </w:r>
          </w:p>
        </w:tc>
        <w:tc>
          <w:tcPr>
            <w:tcW w:w="1095" w:type="dxa"/>
          </w:tcPr>
          <w:p w:rsidR="00D87F6A" w:rsidRPr="00364139" w:rsidRDefault="00D87F6A" w:rsidP="00E52E03">
            <w:pPr>
              <w:jc w:val="left"/>
              <w:rPr>
                <w:rFonts w:cs="Arial"/>
                <w:color w:val="000000"/>
                <w:szCs w:val="20"/>
                <w:lang w:val="en-GB"/>
              </w:rPr>
            </w:pPr>
          </w:p>
        </w:tc>
      </w:tr>
      <w:tr w:rsidR="00D87F6A" w:rsidRPr="00364139" w:rsidTr="007C0552">
        <w:tc>
          <w:tcPr>
            <w:tcW w:w="1098" w:type="dxa"/>
          </w:tcPr>
          <w:p w:rsidR="00D87F6A" w:rsidRPr="00364139" w:rsidRDefault="00D87F6A" w:rsidP="00E52E03">
            <w:pPr>
              <w:pStyle w:val="ECCParagraph"/>
              <w:jc w:val="left"/>
              <w:rPr>
                <w:rFonts w:cs="Arial"/>
                <w:szCs w:val="20"/>
              </w:rPr>
            </w:pPr>
            <w:r w:rsidRPr="00364139">
              <w:rPr>
                <w:rFonts w:cs="Arial"/>
                <w:szCs w:val="20"/>
              </w:rPr>
              <w:t>Radar G</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&gt; 50</w:t>
            </w: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17</w:t>
            </w:r>
            <w:r w:rsidR="00E52E03" w:rsidRPr="00364139">
              <w:rPr>
                <w:rFonts w:cs="Arial"/>
                <w:color w:val="000000"/>
                <w:szCs w:val="20"/>
                <w:lang w:val="en-GB"/>
              </w:rPr>
              <w:t>.</w:t>
            </w:r>
            <w:r w:rsidRPr="00364139">
              <w:rPr>
                <w:rFonts w:cs="Arial"/>
                <w:color w:val="000000"/>
                <w:szCs w:val="20"/>
                <w:lang w:val="en-GB"/>
              </w:rPr>
              <w:t>88</w:t>
            </w:r>
            <w:r w:rsidR="0001340A" w:rsidRPr="00364139">
              <w:rPr>
                <w:rFonts w:cs="Arial"/>
                <w:color w:val="000000"/>
                <w:szCs w:val="20"/>
                <w:lang w:val="en-GB"/>
              </w:rPr>
              <w:t>0</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8</w:t>
            </w:r>
            <w:r w:rsidR="00E52E03" w:rsidRPr="00364139">
              <w:rPr>
                <w:rFonts w:cs="Arial"/>
                <w:color w:val="000000"/>
                <w:szCs w:val="20"/>
                <w:lang w:val="en-GB"/>
              </w:rPr>
              <w:t>.</w:t>
            </w:r>
            <w:r w:rsidRPr="00364139">
              <w:rPr>
                <w:rFonts w:cs="Arial"/>
                <w:color w:val="000000"/>
                <w:szCs w:val="20"/>
                <w:lang w:val="en-GB"/>
              </w:rPr>
              <w:t>016</w:t>
            </w:r>
          </w:p>
        </w:tc>
        <w:tc>
          <w:tcPr>
            <w:tcW w:w="1095" w:type="dxa"/>
          </w:tcPr>
          <w:p w:rsidR="00D87F6A" w:rsidRPr="00364139" w:rsidRDefault="00D87F6A" w:rsidP="00E52E03">
            <w:pPr>
              <w:jc w:val="left"/>
              <w:rPr>
                <w:rFonts w:cs="Arial"/>
                <w:color w:val="000000"/>
                <w:szCs w:val="20"/>
                <w:lang w:val="en-GB"/>
              </w:rPr>
            </w:pP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&gt; 50</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17</w:t>
            </w:r>
            <w:r w:rsidR="00E52E03" w:rsidRPr="00364139">
              <w:rPr>
                <w:rFonts w:cs="Arial"/>
                <w:color w:val="000000"/>
                <w:szCs w:val="20"/>
                <w:lang w:val="en-GB"/>
              </w:rPr>
              <w:t>.</w:t>
            </w:r>
            <w:r w:rsidRPr="00364139">
              <w:rPr>
                <w:rFonts w:cs="Arial"/>
                <w:color w:val="000000"/>
                <w:szCs w:val="20"/>
                <w:lang w:val="en-GB"/>
              </w:rPr>
              <w:t>81</w:t>
            </w: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7</w:t>
            </w:r>
            <w:r w:rsidR="00E52E03" w:rsidRPr="00364139">
              <w:rPr>
                <w:rFonts w:cs="Arial"/>
                <w:color w:val="000000"/>
                <w:szCs w:val="20"/>
                <w:lang w:val="en-GB"/>
              </w:rPr>
              <w:t>.</w:t>
            </w:r>
            <w:r w:rsidRPr="00364139">
              <w:rPr>
                <w:rFonts w:cs="Arial"/>
                <w:color w:val="000000"/>
                <w:szCs w:val="20"/>
                <w:lang w:val="en-GB"/>
              </w:rPr>
              <w:t>984</w:t>
            </w:r>
          </w:p>
        </w:tc>
        <w:tc>
          <w:tcPr>
            <w:tcW w:w="1095" w:type="dxa"/>
          </w:tcPr>
          <w:p w:rsidR="00D87F6A" w:rsidRPr="00364139" w:rsidRDefault="00D87F6A" w:rsidP="00E52E03">
            <w:pPr>
              <w:jc w:val="left"/>
              <w:rPr>
                <w:rFonts w:cs="Arial"/>
                <w:color w:val="000000"/>
                <w:szCs w:val="20"/>
                <w:lang w:val="en-GB"/>
              </w:rPr>
            </w:pPr>
          </w:p>
        </w:tc>
      </w:tr>
      <w:tr w:rsidR="00D87F6A" w:rsidRPr="00364139" w:rsidTr="007C0552">
        <w:tc>
          <w:tcPr>
            <w:tcW w:w="1098" w:type="dxa"/>
          </w:tcPr>
          <w:p w:rsidR="00D87F6A" w:rsidRPr="00364139" w:rsidRDefault="00D87F6A" w:rsidP="00E52E03">
            <w:pPr>
              <w:pStyle w:val="ECCParagraph"/>
              <w:jc w:val="left"/>
              <w:rPr>
                <w:rFonts w:cs="Arial"/>
                <w:szCs w:val="20"/>
              </w:rPr>
            </w:pPr>
            <w:r w:rsidRPr="00364139">
              <w:rPr>
                <w:rFonts w:cs="Arial"/>
                <w:szCs w:val="20"/>
              </w:rPr>
              <w:t>Radar H</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25</w:t>
            </w:r>
            <w:r w:rsidR="00E52E03" w:rsidRPr="00364139">
              <w:rPr>
                <w:rFonts w:cs="Arial"/>
                <w:color w:val="000000"/>
                <w:szCs w:val="20"/>
                <w:lang w:val="en-GB"/>
              </w:rPr>
              <w:t>.</w:t>
            </w:r>
            <w:r w:rsidRPr="00364139">
              <w:rPr>
                <w:rFonts w:cs="Arial"/>
                <w:color w:val="000000"/>
                <w:szCs w:val="20"/>
                <w:lang w:val="en-GB"/>
              </w:rPr>
              <w:t>86</w:t>
            </w: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6</w:t>
            </w:r>
            <w:r w:rsidR="00E52E03" w:rsidRPr="00364139">
              <w:rPr>
                <w:rFonts w:cs="Arial"/>
                <w:color w:val="000000"/>
                <w:szCs w:val="20"/>
                <w:lang w:val="en-GB"/>
              </w:rPr>
              <w:t>.</w:t>
            </w:r>
            <w:r w:rsidRPr="00364139">
              <w:rPr>
                <w:rFonts w:cs="Arial"/>
                <w:color w:val="000000"/>
                <w:szCs w:val="20"/>
                <w:lang w:val="en-GB"/>
              </w:rPr>
              <w:t>885</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3</w:t>
            </w:r>
            <w:r w:rsidR="00E52E03" w:rsidRPr="00364139">
              <w:rPr>
                <w:rFonts w:cs="Arial"/>
                <w:color w:val="000000"/>
                <w:szCs w:val="20"/>
                <w:lang w:val="en-GB"/>
              </w:rPr>
              <w:t>.</w:t>
            </w:r>
            <w:r w:rsidRPr="00364139">
              <w:rPr>
                <w:rFonts w:cs="Arial"/>
                <w:color w:val="000000"/>
                <w:szCs w:val="20"/>
                <w:lang w:val="en-GB"/>
              </w:rPr>
              <w:t>087</w:t>
            </w:r>
          </w:p>
        </w:tc>
        <w:tc>
          <w:tcPr>
            <w:tcW w:w="1095" w:type="dxa"/>
          </w:tcPr>
          <w:p w:rsidR="00D87F6A" w:rsidRPr="00364139" w:rsidRDefault="00D87F6A" w:rsidP="00E52E03">
            <w:pPr>
              <w:jc w:val="left"/>
              <w:rPr>
                <w:rFonts w:cs="Arial"/>
                <w:color w:val="000000"/>
                <w:szCs w:val="20"/>
                <w:lang w:val="en-GB"/>
              </w:rPr>
            </w:pP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25</w:t>
            </w:r>
            <w:r w:rsidR="00E52E03" w:rsidRPr="00364139">
              <w:rPr>
                <w:rFonts w:cs="Arial"/>
                <w:color w:val="000000"/>
                <w:szCs w:val="20"/>
                <w:lang w:val="en-GB"/>
              </w:rPr>
              <w:t>.</w:t>
            </w:r>
            <w:r w:rsidRPr="00364139">
              <w:rPr>
                <w:rFonts w:cs="Arial"/>
                <w:color w:val="000000"/>
                <w:szCs w:val="20"/>
                <w:lang w:val="en-GB"/>
              </w:rPr>
              <w:t>758</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6</w:t>
            </w:r>
            <w:r w:rsidR="00E52E03" w:rsidRPr="00364139">
              <w:rPr>
                <w:rFonts w:cs="Arial"/>
                <w:color w:val="000000"/>
                <w:szCs w:val="20"/>
                <w:lang w:val="en-GB"/>
              </w:rPr>
              <w:t>.</w:t>
            </w:r>
            <w:r w:rsidRPr="00364139">
              <w:rPr>
                <w:rFonts w:cs="Arial"/>
                <w:color w:val="000000"/>
                <w:szCs w:val="20"/>
                <w:lang w:val="en-GB"/>
              </w:rPr>
              <w:t>858</w:t>
            </w: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3</w:t>
            </w:r>
            <w:r w:rsidR="00E52E03" w:rsidRPr="00364139">
              <w:rPr>
                <w:rFonts w:cs="Arial"/>
                <w:color w:val="000000"/>
                <w:szCs w:val="20"/>
                <w:lang w:val="en-GB"/>
              </w:rPr>
              <w:t>.</w:t>
            </w:r>
            <w:r w:rsidRPr="00364139">
              <w:rPr>
                <w:rFonts w:cs="Arial"/>
                <w:color w:val="000000"/>
                <w:szCs w:val="20"/>
                <w:lang w:val="en-GB"/>
              </w:rPr>
              <w:t>074</w:t>
            </w:r>
          </w:p>
        </w:tc>
        <w:tc>
          <w:tcPr>
            <w:tcW w:w="1095" w:type="dxa"/>
          </w:tcPr>
          <w:p w:rsidR="00D87F6A" w:rsidRPr="00364139" w:rsidRDefault="00D87F6A" w:rsidP="00E52E03">
            <w:pPr>
              <w:jc w:val="left"/>
              <w:rPr>
                <w:rFonts w:cs="Arial"/>
                <w:color w:val="000000"/>
                <w:szCs w:val="20"/>
                <w:lang w:val="en-GB"/>
              </w:rPr>
            </w:pPr>
          </w:p>
        </w:tc>
      </w:tr>
      <w:tr w:rsidR="00D87F6A" w:rsidRPr="00364139" w:rsidTr="007C0552">
        <w:tc>
          <w:tcPr>
            <w:tcW w:w="1098" w:type="dxa"/>
          </w:tcPr>
          <w:p w:rsidR="00D87F6A" w:rsidRPr="00364139" w:rsidRDefault="00D87F6A" w:rsidP="00E52E03">
            <w:pPr>
              <w:pStyle w:val="ECCParagraph"/>
              <w:jc w:val="left"/>
              <w:rPr>
                <w:rFonts w:cs="Arial"/>
                <w:szCs w:val="20"/>
              </w:rPr>
            </w:pPr>
            <w:r w:rsidRPr="00364139">
              <w:rPr>
                <w:rFonts w:cs="Arial"/>
                <w:szCs w:val="20"/>
              </w:rPr>
              <w:lastRenderedPageBreak/>
              <w:t>Radar I</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23</w:t>
            </w:r>
            <w:r w:rsidR="00E52E03" w:rsidRPr="00364139">
              <w:rPr>
                <w:rFonts w:cs="Arial"/>
                <w:color w:val="000000"/>
                <w:szCs w:val="20"/>
                <w:lang w:val="en-GB"/>
              </w:rPr>
              <w:t>.</w:t>
            </w:r>
            <w:r w:rsidRPr="00364139">
              <w:rPr>
                <w:rFonts w:cs="Arial"/>
                <w:color w:val="000000"/>
                <w:szCs w:val="20"/>
                <w:lang w:val="en-GB"/>
              </w:rPr>
              <w:t>444</w:t>
            </w: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6</w:t>
            </w:r>
            <w:r w:rsidR="00E52E03" w:rsidRPr="00364139">
              <w:rPr>
                <w:rFonts w:cs="Arial"/>
                <w:color w:val="000000"/>
                <w:szCs w:val="20"/>
                <w:lang w:val="en-GB"/>
              </w:rPr>
              <w:t>.</w:t>
            </w:r>
            <w:r w:rsidRPr="00364139">
              <w:rPr>
                <w:rFonts w:cs="Arial"/>
                <w:color w:val="000000"/>
                <w:szCs w:val="20"/>
                <w:lang w:val="en-GB"/>
              </w:rPr>
              <w:t>242</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2</w:t>
            </w:r>
            <w:r w:rsidR="00E52E03" w:rsidRPr="00364139">
              <w:rPr>
                <w:rFonts w:cs="Arial"/>
                <w:color w:val="000000"/>
                <w:szCs w:val="20"/>
                <w:lang w:val="en-GB"/>
              </w:rPr>
              <w:t>.</w:t>
            </w:r>
            <w:r w:rsidRPr="00364139">
              <w:rPr>
                <w:rFonts w:cs="Arial"/>
                <w:color w:val="000000"/>
                <w:szCs w:val="20"/>
                <w:lang w:val="en-GB"/>
              </w:rPr>
              <w:t>798</w:t>
            </w:r>
          </w:p>
        </w:tc>
        <w:tc>
          <w:tcPr>
            <w:tcW w:w="1095" w:type="dxa"/>
          </w:tcPr>
          <w:p w:rsidR="00D87F6A" w:rsidRPr="00364139" w:rsidRDefault="00D87F6A" w:rsidP="00E52E03">
            <w:pPr>
              <w:jc w:val="left"/>
              <w:rPr>
                <w:rFonts w:cs="Arial"/>
                <w:color w:val="000000"/>
                <w:szCs w:val="20"/>
                <w:lang w:val="en-GB"/>
              </w:rPr>
            </w:pP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23</w:t>
            </w:r>
            <w:r w:rsidR="00E52E03" w:rsidRPr="00364139">
              <w:rPr>
                <w:rFonts w:cs="Arial"/>
                <w:color w:val="000000"/>
                <w:szCs w:val="20"/>
                <w:lang w:val="en-GB"/>
              </w:rPr>
              <w:t>.</w:t>
            </w:r>
            <w:r w:rsidRPr="00364139">
              <w:rPr>
                <w:rFonts w:cs="Arial"/>
                <w:color w:val="000000"/>
                <w:szCs w:val="20"/>
                <w:lang w:val="en-GB"/>
              </w:rPr>
              <w:t>353</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6</w:t>
            </w:r>
            <w:r w:rsidR="00E52E03" w:rsidRPr="00364139">
              <w:rPr>
                <w:rFonts w:cs="Arial"/>
                <w:color w:val="000000"/>
                <w:szCs w:val="20"/>
                <w:lang w:val="en-GB"/>
              </w:rPr>
              <w:t>.</w:t>
            </w:r>
            <w:r w:rsidRPr="00364139">
              <w:rPr>
                <w:rFonts w:cs="Arial"/>
                <w:color w:val="000000"/>
                <w:szCs w:val="20"/>
                <w:lang w:val="en-GB"/>
              </w:rPr>
              <w:t>217</w:t>
            </w: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2</w:t>
            </w:r>
            <w:r w:rsidR="00E52E03" w:rsidRPr="00364139">
              <w:rPr>
                <w:rFonts w:cs="Arial"/>
                <w:color w:val="000000"/>
                <w:szCs w:val="20"/>
                <w:lang w:val="en-GB"/>
              </w:rPr>
              <w:t>.</w:t>
            </w:r>
            <w:r w:rsidRPr="00364139">
              <w:rPr>
                <w:rFonts w:cs="Arial"/>
                <w:color w:val="000000"/>
                <w:szCs w:val="20"/>
                <w:lang w:val="en-GB"/>
              </w:rPr>
              <w:t>787</w:t>
            </w:r>
          </w:p>
        </w:tc>
        <w:tc>
          <w:tcPr>
            <w:tcW w:w="1095" w:type="dxa"/>
          </w:tcPr>
          <w:p w:rsidR="00D87F6A" w:rsidRPr="00364139" w:rsidRDefault="00D87F6A" w:rsidP="00E52E03">
            <w:pPr>
              <w:jc w:val="left"/>
              <w:rPr>
                <w:rFonts w:cs="Arial"/>
                <w:color w:val="000000"/>
                <w:szCs w:val="20"/>
                <w:lang w:val="en-GB"/>
              </w:rPr>
            </w:pPr>
          </w:p>
        </w:tc>
      </w:tr>
      <w:tr w:rsidR="00D87F6A" w:rsidRPr="00364139" w:rsidTr="007C0552">
        <w:tc>
          <w:tcPr>
            <w:tcW w:w="1098" w:type="dxa"/>
          </w:tcPr>
          <w:p w:rsidR="00D87F6A" w:rsidRPr="00364139" w:rsidRDefault="00D87F6A" w:rsidP="00E52E03">
            <w:pPr>
              <w:pStyle w:val="ECCParagraph"/>
              <w:jc w:val="left"/>
              <w:rPr>
                <w:rFonts w:cs="Arial"/>
                <w:szCs w:val="20"/>
              </w:rPr>
            </w:pPr>
            <w:r w:rsidRPr="00364139">
              <w:rPr>
                <w:rFonts w:cs="Arial"/>
                <w:szCs w:val="20"/>
              </w:rPr>
              <w:t>Radar J</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37</w:t>
            </w:r>
            <w:r w:rsidR="00E52E03" w:rsidRPr="00364139">
              <w:rPr>
                <w:rFonts w:cs="Arial"/>
                <w:color w:val="000000"/>
                <w:szCs w:val="20"/>
                <w:lang w:val="en-GB"/>
              </w:rPr>
              <w:t>.</w:t>
            </w:r>
            <w:r w:rsidRPr="00364139">
              <w:rPr>
                <w:rFonts w:cs="Arial"/>
                <w:color w:val="000000"/>
                <w:szCs w:val="20"/>
                <w:lang w:val="en-GB"/>
              </w:rPr>
              <w:t>048</w:t>
            </w: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9</w:t>
            </w:r>
            <w:r w:rsidR="00E52E03" w:rsidRPr="00364139">
              <w:rPr>
                <w:rFonts w:cs="Arial"/>
                <w:color w:val="000000"/>
                <w:szCs w:val="20"/>
                <w:lang w:val="en-GB"/>
              </w:rPr>
              <w:t>.</w:t>
            </w:r>
            <w:r w:rsidRPr="00364139">
              <w:rPr>
                <w:rFonts w:cs="Arial"/>
                <w:color w:val="000000"/>
                <w:szCs w:val="20"/>
                <w:lang w:val="en-GB"/>
              </w:rPr>
              <w:t>863</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4</w:t>
            </w:r>
            <w:r w:rsidR="00E52E03" w:rsidRPr="00364139">
              <w:rPr>
                <w:rFonts w:cs="Arial"/>
                <w:color w:val="000000"/>
                <w:szCs w:val="20"/>
                <w:lang w:val="en-GB"/>
              </w:rPr>
              <w:t>.</w:t>
            </w:r>
            <w:r w:rsidRPr="00364139">
              <w:rPr>
                <w:rFonts w:cs="Arial"/>
                <w:color w:val="000000"/>
                <w:szCs w:val="20"/>
                <w:lang w:val="en-GB"/>
              </w:rPr>
              <w:t>422</w:t>
            </w:r>
          </w:p>
        </w:tc>
        <w:tc>
          <w:tcPr>
            <w:tcW w:w="1095" w:type="dxa"/>
          </w:tcPr>
          <w:p w:rsidR="00D87F6A" w:rsidRPr="00364139" w:rsidRDefault="00D87F6A" w:rsidP="00E52E03">
            <w:pPr>
              <w:jc w:val="left"/>
              <w:rPr>
                <w:rFonts w:cs="Arial"/>
                <w:color w:val="000000"/>
                <w:szCs w:val="20"/>
                <w:lang w:val="en-GB"/>
              </w:rPr>
            </w:pP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36</w:t>
            </w:r>
            <w:r w:rsidR="00E52E03" w:rsidRPr="00364139">
              <w:rPr>
                <w:rFonts w:cs="Arial"/>
                <w:color w:val="000000"/>
                <w:szCs w:val="20"/>
                <w:lang w:val="en-GB"/>
              </w:rPr>
              <w:t>.</w:t>
            </w:r>
            <w:r w:rsidRPr="00364139">
              <w:rPr>
                <w:rFonts w:cs="Arial"/>
                <w:color w:val="000000"/>
                <w:szCs w:val="20"/>
                <w:lang w:val="en-GB"/>
              </w:rPr>
              <w:t>903</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9</w:t>
            </w:r>
            <w:r w:rsidR="00E52E03" w:rsidRPr="00364139">
              <w:rPr>
                <w:rFonts w:cs="Arial"/>
                <w:color w:val="000000"/>
                <w:szCs w:val="20"/>
                <w:lang w:val="en-GB"/>
              </w:rPr>
              <w:t>.</w:t>
            </w:r>
            <w:r w:rsidRPr="00364139">
              <w:rPr>
                <w:rFonts w:cs="Arial"/>
                <w:color w:val="000000"/>
                <w:szCs w:val="20"/>
                <w:lang w:val="en-GB"/>
              </w:rPr>
              <w:t>825</w:t>
            </w: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4</w:t>
            </w:r>
            <w:r w:rsidR="00E52E03" w:rsidRPr="00364139">
              <w:rPr>
                <w:rFonts w:cs="Arial"/>
                <w:color w:val="000000"/>
                <w:szCs w:val="20"/>
                <w:lang w:val="en-GB"/>
              </w:rPr>
              <w:t>.</w:t>
            </w:r>
            <w:r w:rsidRPr="00364139">
              <w:rPr>
                <w:rFonts w:cs="Arial"/>
                <w:color w:val="000000"/>
                <w:szCs w:val="20"/>
                <w:lang w:val="en-GB"/>
              </w:rPr>
              <w:t>405</w:t>
            </w:r>
          </w:p>
        </w:tc>
        <w:tc>
          <w:tcPr>
            <w:tcW w:w="1095" w:type="dxa"/>
          </w:tcPr>
          <w:p w:rsidR="00D87F6A" w:rsidRPr="00364139" w:rsidRDefault="00D87F6A" w:rsidP="00E52E03">
            <w:pPr>
              <w:jc w:val="left"/>
              <w:rPr>
                <w:rFonts w:cs="Arial"/>
                <w:color w:val="000000"/>
                <w:szCs w:val="20"/>
                <w:lang w:val="en-GB"/>
              </w:rPr>
            </w:pPr>
          </w:p>
        </w:tc>
      </w:tr>
      <w:tr w:rsidR="00D87F6A" w:rsidRPr="00364139" w:rsidTr="007C0552">
        <w:tc>
          <w:tcPr>
            <w:tcW w:w="1098" w:type="dxa"/>
          </w:tcPr>
          <w:p w:rsidR="00D87F6A" w:rsidRPr="00364139" w:rsidRDefault="00D87F6A" w:rsidP="00E52E03">
            <w:pPr>
              <w:pStyle w:val="ECCParagraph"/>
              <w:jc w:val="left"/>
              <w:rPr>
                <w:rFonts w:cs="Arial"/>
                <w:szCs w:val="20"/>
              </w:rPr>
            </w:pPr>
            <w:r w:rsidRPr="00364139">
              <w:rPr>
                <w:rFonts w:cs="Arial"/>
                <w:szCs w:val="20"/>
              </w:rPr>
              <w:t>Radar K</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35</w:t>
            </w:r>
            <w:r w:rsidR="00E52E03" w:rsidRPr="00364139">
              <w:rPr>
                <w:rFonts w:cs="Arial"/>
                <w:color w:val="000000"/>
                <w:szCs w:val="20"/>
                <w:lang w:val="en-GB"/>
              </w:rPr>
              <w:t>.</w:t>
            </w:r>
            <w:r w:rsidRPr="00364139">
              <w:rPr>
                <w:rFonts w:cs="Arial"/>
                <w:color w:val="000000"/>
                <w:szCs w:val="20"/>
                <w:lang w:val="en-GB"/>
              </w:rPr>
              <w:t>856</w:t>
            </w: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9</w:t>
            </w:r>
            <w:r w:rsidR="00E52E03" w:rsidRPr="00364139">
              <w:rPr>
                <w:rFonts w:cs="Arial"/>
                <w:color w:val="000000"/>
                <w:szCs w:val="20"/>
                <w:lang w:val="en-GB"/>
              </w:rPr>
              <w:t>.</w:t>
            </w:r>
            <w:r w:rsidRPr="00364139">
              <w:rPr>
                <w:rFonts w:cs="Arial"/>
                <w:color w:val="000000"/>
                <w:szCs w:val="20"/>
                <w:lang w:val="en-GB"/>
              </w:rPr>
              <w:t>546</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4</w:t>
            </w:r>
            <w:r w:rsidR="00E52E03" w:rsidRPr="00364139">
              <w:rPr>
                <w:rFonts w:cs="Arial"/>
                <w:color w:val="000000"/>
                <w:szCs w:val="20"/>
                <w:lang w:val="en-GB"/>
              </w:rPr>
              <w:t>.</w:t>
            </w:r>
            <w:r w:rsidRPr="00364139">
              <w:rPr>
                <w:rFonts w:cs="Arial"/>
                <w:color w:val="000000"/>
                <w:szCs w:val="20"/>
                <w:lang w:val="en-GB"/>
              </w:rPr>
              <w:t>28</w:t>
            </w:r>
            <w:r w:rsidR="0001340A" w:rsidRPr="00364139">
              <w:rPr>
                <w:rFonts w:cs="Arial"/>
                <w:color w:val="000000"/>
                <w:szCs w:val="20"/>
                <w:lang w:val="en-GB"/>
              </w:rPr>
              <w:t>0</w:t>
            </w:r>
          </w:p>
        </w:tc>
        <w:tc>
          <w:tcPr>
            <w:tcW w:w="1095" w:type="dxa"/>
          </w:tcPr>
          <w:p w:rsidR="00D87F6A" w:rsidRPr="00364139" w:rsidRDefault="00D87F6A" w:rsidP="00E52E03">
            <w:pPr>
              <w:jc w:val="left"/>
              <w:rPr>
                <w:rFonts w:cs="Arial"/>
                <w:color w:val="000000"/>
                <w:szCs w:val="20"/>
                <w:lang w:val="en-GB"/>
              </w:rPr>
            </w:pP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35</w:t>
            </w:r>
            <w:r w:rsidR="00E52E03" w:rsidRPr="00364139">
              <w:rPr>
                <w:rFonts w:cs="Arial"/>
                <w:color w:val="000000"/>
                <w:szCs w:val="20"/>
                <w:lang w:val="en-GB"/>
              </w:rPr>
              <w:t>.</w:t>
            </w:r>
            <w:r w:rsidRPr="00364139">
              <w:rPr>
                <w:rFonts w:cs="Arial"/>
                <w:color w:val="000000"/>
                <w:szCs w:val="20"/>
                <w:lang w:val="en-GB"/>
              </w:rPr>
              <w:t>716</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9</w:t>
            </w:r>
            <w:r w:rsidR="00E52E03" w:rsidRPr="00364139">
              <w:rPr>
                <w:rFonts w:cs="Arial"/>
                <w:color w:val="000000"/>
                <w:szCs w:val="20"/>
                <w:lang w:val="en-GB"/>
              </w:rPr>
              <w:t>.</w:t>
            </w:r>
            <w:r w:rsidRPr="00364139">
              <w:rPr>
                <w:rFonts w:cs="Arial"/>
                <w:color w:val="000000"/>
                <w:szCs w:val="20"/>
                <w:lang w:val="en-GB"/>
              </w:rPr>
              <w:t>509</w:t>
            </w: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4</w:t>
            </w:r>
            <w:r w:rsidR="00E52E03" w:rsidRPr="00364139">
              <w:rPr>
                <w:rFonts w:cs="Arial"/>
                <w:color w:val="000000"/>
                <w:szCs w:val="20"/>
                <w:lang w:val="en-GB"/>
              </w:rPr>
              <w:t>.</w:t>
            </w:r>
            <w:r w:rsidRPr="00364139">
              <w:rPr>
                <w:rFonts w:cs="Arial"/>
                <w:color w:val="000000"/>
                <w:szCs w:val="20"/>
                <w:lang w:val="en-GB"/>
              </w:rPr>
              <w:t>263</w:t>
            </w:r>
          </w:p>
        </w:tc>
        <w:tc>
          <w:tcPr>
            <w:tcW w:w="1095" w:type="dxa"/>
          </w:tcPr>
          <w:p w:rsidR="00D87F6A" w:rsidRPr="00364139" w:rsidRDefault="00D87F6A" w:rsidP="00E52E03">
            <w:pPr>
              <w:jc w:val="left"/>
              <w:rPr>
                <w:rFonts w:cs="Arial"/>
                <w:color w:val="000000"/>
                <w:szCs w:val="20"/>
                <w:lang w:val="en-GB"/>
              </w:rPr>
            </w:pPr>
          </w:p>
        </w:tc>
      </w:tr>
      <w:tr w:rsidR="00D87F6A" w:rsidRPr="00364139" w:rsidTr="007C0552">
        <w:tc>
          <w:tcPr>
            <w:tcW w:w="1098" w:type="dxa"/>
          </w:tcPr>
          <w:p w:rsidR="00D87F6A" w:rsidRPr="00364139" w:rsidRDefault="00D87F6A" w:rsidP="00E52E03">
            <w:pPr>
              <w:pStyle w:val="ECCParagraph"/>
              <w:jc w:val="left"/>
              <w:rPr>
                <w:rFonts w:cs="Arial"/>
                <w:szCs w:val="20"/>
              </w:rPr>
            </w:pPr>
            <w:r w:rsidRPr="00364139">
              <w:rPr>
                <w:rFonts w:cs="Arial"/>
                <w:szCs w:val="20"/>
              </w:rPr>
              <w:t>Radar L</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35</w:t>
            </w:r>
            <w:r w:rsidR="00E52E03" w:rsidRPr="00364139">
              <w:rPr>
                <w:rFonts w:cs="Arial"/>
                <w:color w:val="000000"/>
                <w:szCs w:val="20"/>
                <w:lang w:val="en-GB"/>
              </w:rPr>
              <w:t>.</w:t>
            </w:r>
            <w:r w:rsidRPr="00364139">
              <w:rPr>
                <w:rFonts w:cs="Arial"/>
                <w:color w:val="000000"/>
                <w:szCs w:val="20"/>
                <w:lang w:val="en-GB"/>
              </w:rPr>
              <w:t>856</w:t>
            </w: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9</w:t>
            </w:r>
            <w:r w:rsidR="00E52E03" w:rsidRPr="00364139">
              <w:rPr>
                <w:rFonts w:cs="Arial"/>
                <w:color w:val="000000"/>
                <w:szCs w:val="20"/>
                <w:lang w:val="en-GB"/>
              </w:rPr>
              <w:t>.</w:t>
            </w:r>
            <w:r w:rsidRPr="00364139">
              <w:rPr>
                <w:rFonts w:cs="Arial"/>
                <w:color w:val="000000"/>
                <w:szCs w:val="20"/>
                <w:lang w:val="en-GB"/>
              </w:rPr>
              <w:t>546</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4</w:t>
            </w:r>
            <w:r w:rsidR="00E52E03" w:rsidRPr="00364139">
              <w:rPr>
                <w:rFonts w:cs="Arial"/>
                <w:color w:val="000000"/>
                <w:szCs w:val="20"/>
                <w:lang w:val="en-GB"/>
              </w:rPr>
              <w:t>.</w:t>
            </w:r>
            <w:r w:rsidRPr="00364139">
              <w:rPr>
                <w:rFonts w:cs="Arial"/>
                <w:color w:val="000000"/>
                <w:szCs w:val="20"/>
                <w:lang w:val="en-GB"/>
              </w:rPr>
              <w:t>28</w:t>
            </w:r>
            <w:r w:rsidR="0001340A" w:rsidRPr="00364139">
              <w:rPr>
                <w:rFonts w:cs="Arial"/>
                <w:color w:val="000000"/>
                <w:szCs w:val="20"/>
                <w:lang w:val="en-GB"/>
              </w:rPr>
              <w:t>0</w:t>
            </w:r>
          </w:p>
        </w:tc>
        <w:tc>
          <w:tcPr>
            <w:tcW w:w="1095" w:type="dxa"/>
          </w:tcPr>
          <w:p w:rsidR="00D87F6A" w:rsidRPr="00364139" w:rsidRDefault="00D87F6A" w:rsidP="00E52E03">
            <w:pPr>
              <w:jc w:val="left"/>
              <w:rPr>
                <w:rFonts w:cs="Arial"/>
                <w:color w:val="000000"/>
                <w:szCs w:val="20"/>
                <w:lang w:val="en-GB"/>
              </w:rPr>
            </w:pP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35</w:t>
            </w:r>
            <w:r w:rsidR="00E52E03" w:rsidRPr="00364139">
              <w:rPr>
                <w:rFonts w:cs="Arial"/>
                <w:color w:val="000000"/>
                <w:szCs w:val="20"/>
                <w:lang w:val="en-GB"/>
              </w:rPr>
              <w:t>.</w:t>
            </w:r>
            <w:r w:rsidRPr="00364139">
              <w:rPr>
                <w:rFonts w:cs="Arial"/>
                <w:color w:val="000000"/>
                <w:szCs w:val="20"/>
                <w:lang w:val="en-GB"/>
              </w:rPr>
              <w:t>716</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9</w:t>
            </w:r>
            <w:r w:rsidR="00E52E03" w:rsidRPr="00364139">
              <w:rPr>
                <w:rFonts w:cs="Arial"/>
                <w:color w:val="000000"/>
                <w:szCs w:val="20"/>
                <w:lang w:val="en-GB"/>
              </w:rPr>
              <w:t>.</w:t>
            </w:r>
            <w:r w:rsidRPr="00364139">
              <w:rPr>
                <w:rFonts w:cs="Arial"/>
                <w:color w:val="000000"/>
                <w:szCs w:val="20"/>
                <w:lang w:val="en-GB"/>
              </w:rPr>
              <w:t>509</w:t>
            </w: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4</w:t>
            </w:r>
            <w:r w:rsidR="00E52E03" w:rsidRPr="00364139">
              <w:rPr>
                <w:rFonts w:cs="Arial"/>
                <w:color w:val="000000"/>
                <w:szCs w:val="20"/>
                <w:lang w:val="en-GB"/>
              </w:rPr>
              <w:t>.</w:t>
            </w:r>
            <w:r w:rsidRPr="00364139">
              <w:rPr>
                <w:rFonts w:cs="Arial"/>
                <w:color w:val="000000"/>
                <w:szCs w:val="20"/>
                <w:lang w:val="en-GB"/>
              </w:rPr>
              <w:t>263</w:t>
            </w:r>
          </w:p>
        </w:tc>
        <w:tc>
          <w:tcPr>
            <w:tcW w:w="1095" w:type="dxa"/>
          </w:tcPr>
          <w:p w:rsidR="00D87F6A" w:rsidRPr="00364139" w:rsidRDefault="00D87F6A" w:rsidP="00E52E03">
            <w:pPr>
              <w:jc w:val="left"/>
              <w:rPr>
                <w:rFonts w:cs="Arial"/>
                <w:color w:val="000000"/>
                <w:szCs w:val="20"/>
                <w:lang w:val="en-GB"/>
              </w:rPr>
            </w:pPr>
          </w:p>
        </w:tc>
      </w:tr>
      <w:tr w:rsidR="00D87F6A" w:rsidRPr="00364139" w:rsidTr="007C0552">
        <w:tc>
          <w:tcPr>
            <w:tcW w:w="1098" w:type="dxa"/>
          </w:tcPr>
          <w:p w:rsidR="00D87F6A" w:rsidRPr="00364139" w:rsidRDefault="00D87F6A" w:rsidP="00E52E03">
            <w:pPr>
              <w:pStyle w:val="ECCParagraph"/>
              <w:jc w:val="left"/>
              <w:rPr>
                <w:rFonts w:cs="Arial"/>
                <w:szCs w:val="20"/>
              </w:rPr>
            </w:pPr>
            <w:r w:rsidRPr="00364139">
              <w:rPr>
                <w:rFonts w:cs="Arial"/>
                <w:szCs w:val="20"/>
              </w:rPr>
              <w:t>Radar M</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32</w:t>
            </w:r>
            <w:r w:rsidR="00E52E03" w:rsidRPr="00364139">
              <w:rPr>
                <w:rFonts w:cs="Arial"/>
                <w:color w:val="000000"/>
                <w:szCs w:val="20"/>
                <w:lang w:val="en-GB"/>
              </w:rPr>
              <w:t>.</w:t>
            </w:r>
            <w:r w:rsidRPr="00364139">
              <w:rPr>
                <w:rFonts w:cs="Arial"/>
                <w:color w:val="000000"/>
                <w:szCs w:val="20"/>
                <w:lang w:val="en-GB"/>
              </w:rPr>
              <w:t>507</w:t>
            </w: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8</w:t>
            </w:r>
            <w:r w:rsidR="00E52E03" w:rsidRPr="00364139">
              <w:rPr>
                <w:rFonts w:cs="Arial"/>
                <w:color w:val="000000"/>
                <w:szCs w:val="20"/>
                <w:lang w:val="en-GB"/>
              </w:rPr>
              <w:t>.</w:t>
            </w:r>
            <w:r w:rsidRPr="00364139">
              <w:rPr>
                <w:rFonts w:cs="Arial"/>
                <w:color w:val="000000"/>
                <w:szCs w:val="20"/>
                <w:lang w:val="en-GB"/>
              </w:rPr>
              <w:t>655</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3</w:t>
            </w:r>
            <w:r w:rsidR="00E52E03" w:rsidRPr="00364139">
              <w:rPr>
                <w:rFonts w:cs="Arial"/>
                <w:color w:val="000000"/>
                <w:szCs w:val="20"/>
                <w:lang w:val="en-GB"/>
              </w:rPr>
              <w:t>.</w:t>
            </w:r>
            <w:r w:rsidRPr="00364139">
              <w:rPr>
                <w:rFonts w:cs="Arial"/>
                <w:color w:val="000000"/>
                <w:szCs w:val="20"/>
                <w:lang w:val="en-GB"/>
              </w:rPr>
              <w:t>88</w:t>
            </w:r>
            <w:r w:rsidR="0001340A" w:rsidRPr="00364139">
              <w:rPr>
                <w:rFonts w:cs="Arial"/>
                <w:color w:val="000000"/>
                <w:szCs w:val="20"/>
                <w:lang w:val="en-GB"/>
              </w:rPr>
              <w:t>0</w:t>
            </w:r>
          </w:p>
        </w:tc>
        <w:tc>
          <w:tcPr>
            <w:tcW w:w="1095" w:type="dxa"/>
          </w:tcPr>
          <w:p w:rsidR="00D87F6A" w:rsidRPr="00364139" w:rsidRDefault="00D87F6A" w:rsidP="00E52E03">
            <w:pPr>
              <w:jc w:val="left"/>
              <w:rPr>
                <w:rFonts w:cs="Arial"/>
                <w:color w:val="000000"/>
                <w:szCs w:val="20"/>
                <w:lang w:val="en-GB"/>
              </w:rPr>
            </w:pP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32</w:t>
            </w:r>
            <w:r w:rsidR="00E52E03" w:rsidRPr="00364139">
              <w:rPr>
                <w:rFonts w:cs="Arial"/>
                <w:color w:val="000000"/>
                <w:szCs w:val="20"/>
                <w:lang w:val="en-GB"/>
              </w:rPr>
              <w:t>.</w:t>
            </w:r>
            <w:r w:rsidRPr="00364139">
              <w:rPr>
                <w:rFonts w:cs="Arial"/>
                <w:color w:val="000000"/>
                <w:szCs w:val="20"/>
                <w:lang w:val="en-GB"/>
              </w:rPr>
              <w:t>38</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8</w:t>
            </w:r>
            <w:r w:rsidR="00E52E03" w:rsidRPr="00364139">
              <w:rPr>
                <w:rFonts w:cs="Arial"/>
                <w:color w:val="000000"/>
                <w:szCs w:val="20"/>
                <w:lang w:val="en-GB"/>
              </w:rPr>
              <w:t>.</w:t>
            </w:r>
            <w:r w:rsidRPr="00364139">
              <w:rPr>
                <w:rFonts w:cs="Arial"/>
                <w:color w:val="000000"/>
                <w:szCs w:val="20"/>
                <w:lang w:val="en-GB"/>
              </w:rPr>
              <w:t>621</w:t>
            </w: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3</w:t>
            </w:r>
            <w:r w:rsidR="00E52E03" w:rsidRPr="00364139">
              <w:rPr>
                <w:rFonts w:cs="Arial"/>
                <w:color w:val="000000"/>
                <w:szCs w:val="20"/>
                <w:lang w:val="en-GB"/>
              </w:rPr>
              <w:t>.</w:t>
            </w:r>
            <w:r w:rsidRPr="00364139">
              <w:rPr>
                <w:rFonts w:cs="Arial"/>
                <w:color w:val="000000"/>
                <w:szCs w:val="20"/>
                <w:lang w:val="en-GB"/>
              </w:rPr>
              <w:t>865</w:t>
            </w:r>
          </w:p>
        </w:tc>
        <w:tc>
          <w:tcPr>
            <w:tcW w:w="1095" w:type="dxa"/>
          </w:tcPr>
          <w:p w:rsidR="00D87F6A" w:rsidRPr="00364139" w:rsidRDefault="00D87F6A" w:rsidP="00E52E03">
            <w:pPr>
              <w:jc w:val="left"/>
              <w:rPr>
                <w:rFonts w:cs="Arial"/>
                <w:color w:val="000000"/>
                <w:szCs w:val="20"/>
                <w:lang w:val="en-GB"/>
              </w:rPr>
            </w:pPr>
          </w:p>
        </w:tc>
      </w:tr>
      <w:tr w:rsidR="00D87F6A" w:rsidRPr="00364139" w:rsidTr="007C0552">
        <w:tc>
          <w:tcPr>
            <w:tcW w:w="1098" w:type="dxa"/>
          </w:tcPr>
          <w:p w:rsidR="00D87F6A" w:rsidRPr="00364139" w:rsidRDefault="00D87F6A" w:rsidP="00E52E03">
            <w:pPr>
              <w:pStyle w:val="ECCParagraph"/>
              <w:jc w:val="left"/>
              <w:rPr>
                <w:rFonts w:cs="Arial"/>
                <w:szCs w:val="20"/>
              </w:rPr>
            </w:pPr>
            <w:r w:rsidRPr="00364139">
              <w:rPr>
                <w:rFonts w:cs="Arial"/>
                <w:szCs w:val="20"/>
              </w:rPr>
              <w:t>Radar N</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42</w:t>
            </w:r>
            <w:r w:rsidR="00E52E03" w:rsidRPr="00364139">
              <w:rPr>
                <w:rFonts w:cs="Arial"/>
                <w:color w:val="000000"/>
                <w:szCs w:val="20"/>
                <w:lang w:val="en-GB"/>
              </w:rPr>
              <w:t>.</w:t>
            </w:r>
            <w:r w:rsidRPr="00364139">
              <w:rPr>
                <w:rFonts w:cs="Arial"/>
                <w:color w:val="000000"/>
                <w:szCs w:val="20"/>
                <w:lang w:val="en-GB"/>
              </w:rPr>
              <w:t>858</w:t>
            </w: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11</w:t>
            </w:r>
            <w:r w:rsidR="00E52E03" w:rsidRPr="00364139">
              <w:rPr>
                <w:rFonts w:cs="Arial"/>
                <w:color w:val="000000"/>
                <w:szCs w:val="20"/>
                <w:lang w:val="en-GB"/>
              </w:rPr>
              <w:t>.</w:t>
            </w:r>
            <w:r w:rsidRPr="00364139">
              <w:rPr>
                <w:rFonts w:cs="Arial"/>
                <w:color w:val="000000"/>
                <w:szCs w:val="20"/>
                <w:lang w:val="en-GB"/>
              </w:rPr>
              <w:t>41</w:t>
            </w:r>
            <w:r w:rsidR="0001340A" w:rsidRPr="00364139">
              <w:rPr>
                <w:rFonts w:cs="Arial"/>
                <w:color w:val="000000"/>
                <w:szCs w:val="20"/>
                <w:lang w:val="en-GB"/>
              </w:rPr>
              <w:t>0</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5</w:t>
            </w:r>
            <w:r w:rsidR="00E52E03" w:rsidRPr="00364139">
              <w:rPr>
                <w:rFonts w:cs="Arial"/>
                <w:color w:val="000000"/>
                <w:szCs w:val="20"/>
                <w:lang w:val="en-GB"/>
              </w:rPr>
              <w:t>.</w:t>
            </w:r>
            <w:r w:rsidRPr="00364139">
              <w:rPr>
                <w:rFonts w:cs="Arial"/>
                <w:color w:val="000000"/>
                <w:szCs w:val="20"/>
                <w:lang w:val="en-GB"/>
              </w:rPr>
              <w:t>115</w:t>
            </w:r>
          </w:p>
        </w:tc>
        <w:tc>
          <w:tcPr>
            <w:tcW w:w="1095" w:type="dxa"/>
          </w:tcPr>
          <w:p w:rsidR="00D87F6A" w:rsidRPr="00364139" w:rsidRDefault="00D87F6A" w:rsidP="00E52E03">
            <w:pPr>
              <w:jc w:val="left"/>
              <w:rPr>
                <w:rFonts w:cs="Arial"/>
                <w:color w:val="000000"/>
                <w:szCs w:val="20"/>
                <w:lang w:val="en-GB"/>
              </w:rPr>
            </w:pP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42</w:t>
            </w:r>
            <w:r w:rsidR="00E52E03" w:rsidRPr="00364139">
              <w:rPr>
                <w:rFonts w:cs="Arial"/>
                <w:color w:val="000000"/>
                <w:szCs w:val="20"/>
                <w:lang w:val="en-GB"/>
              </w:rPr>
              <w:t>.</w:t>
            </w:r>
            <w:r w:rsidRPr="00364139">
              <w:rPr>
                <w:rFonts w:cs="Arial"/>
                <w:color w:val="000000"/>
                <w:szCs w:val="20"/>
                <w:lang w:val="en-GB"/>
              </w:rPr>
              <w:t>691</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11</w:t>
            </w:r>
            <w:r w:rsidR="00E52E03" w:rsidRPr="00364139">
              <w:rPr>
                <w:rFonts w:cs="Arial"/>
                <w:color w:val="000000"/>
                <w:szCs w:val="20"/>
                <w:lang w:val="en-GB"/>
              </w:rPr>
              <w:t>.</w:t>
            </w:r>
            <w:r w:rsidRPr="00364139">
              <w:rPr>
                <w:rFonts w:cs="Arial"/>
                <w:color w:val="000000"/>
                <w:szCs w:val="20"/>
                <w:lang w:val="en-GB"/>
              </w:rPr>
              <w:t>366</w:t>
            </w: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5</w:t>
            </w:r>
            <w:r w:rsidR="00E52E03" w:rsidRPr="00364139">
              <w:rPr>
                <w:rFonts w:cs="Arial"/>
                <w:color w:val="000000"/>
                <w:szCs w:val="20"/>
                <w:lang w:val="en-GB"/>
              </w:rPr>
              <w:t>.</w:t>
            </w:r>
            <w:r w:rsidRPr="00364139">
              <w:rPr>
                <w:rFonts w:cs="Arial"/>
                <w:color w:val="000000"/>
                <w:szCs w:val="20"/>
                <w:lang w:val="en-GB"/>
              </w:rPr>
              <w:t>095</w:t>
            </w:r>
          </w:p>
        </w:tc>
        <w:tc>
          <w:tcPr>
            <w:tcW w:w="1095" w:type="dxa"/>
          </w:tcPr>
          <w:p w:rsidR="00D87F6A" w:rsidRPr="00364139" w:rsidRDefault="00D87F6A" w:rsidP="00E52E03">
            <w:pPr>
              <w:jc w:val="left"/>
              <w:rPr>
                <w:rFonts w:cs="Arial"/>
                <w:color w:val="000000"/>
                <w:szCs w:val="20"/>
                <w:lang w:val="en-GB"/>
              </w:rPr>
            </w:pPr>
          </w:p>
        </w:tc>
      </w:tr>
      <w:tr w:rsidR="00D87F6A" w:rsidRPr="00364139" w:rsidTr="007C0552">
        <w:tc>
          <w:tcPr>
            <w:tcW w:w="1098" w:type="dxa"/>
          </w:tcPr>
          <w:p w:rsidR="00D87F6A" w:rsidRPr="00364139" w:rsidRDefault="00D87F6A" w:rsidP="00E52E03">
            <w:pPr>
              <w:pStyle w:val="ECCParagraph"/>
              <w:jc w:val="left"/>
              <w:rPr>
                <w:rFonts w:cs="Arial"/>
                <w:szCs w:val="20"/>
              </w:rPr>
            </w:pPr>
            <w:r w:rsidRPr="00364139">
              <w:rPr>
                <w:rFonts w:cs="Arial"/>
                <w:szCs w:val="20"/>
              </w:rPr>
              <w:t>Radar O</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39</w:t>
            </w:r>
            <w:r w:rsidR="00E52E03" w:rsidRPr="00364139">
              <w:rPr>
                <w:rFonts w:cs="Arial"/>
                <w:color w:val="000000"/>
                <w:szCs w:val="20"/>
                <w:lang w:val="en-GB"/>
              </w:rPr>
              <w:t>.</w:t>
            </w:r>
            <w:r w:rsidRPr="00364139">
              <w:rPr>
                <w:rFonts w:cs="Arial"/>
                <w:color w:val="000000"/>
                <w:szCs w:val="20"/>
                <w:lang w:val="en-GB"/>
              </w:rPr>
              <w:t>885</w:t>
            </w: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10</w:t>
            </w:r>
            <w:r w:rsidR="00E52E03" w:rsidRPr="00364139">
              <w:rPr>
                <w:rFonts w:cs="Arial"/>
                <w:color w:val="000000"/>
                <w:szCs w:val="20"/>
                <w:lang w:val="en-GB"/>
              </w:rPr>
              <w:t>.</w:t>
            </w:r>
            <w:r w:rsidRPr="00364139">
              <w:rPr>
                <w:rFonts w:cs="Arial"/>
                <w:color w:val="000000"/>
                <w:szCs w:val="20"/>
                <w:lang w:val="en-GB"/>
              </w:rPr>
              <w:t>619</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4</w:t>
            </w:r>
            <w:r w:rsidR="00E52E03" w:rsidRPr="00364139">
              <w:rPr>
                <w:rFonts w:cs="Arial"/>
                <w:color w:val="000000"/>
                <w:szCs w:val="20"/>
                <w:lang w:val="en-GB"/>
              </w:rPr>
              <w:t>.</w:t>
            </w:r>
            <w:r w:rsidRPr="00364139">
              <w:rPr>
                <w:rFonts w:cs="Arial"/>
                <w:color w:val="000000"/>
                <w:szCs w:val="20"/>
                <w:lang w:val="en-GB"/>
              </w:rPr>
              <w:t>76</w:t>
            </w:r>
            <w:r w:rsidR="0001340A" w:rsidRPr="00364139">
              <w:rPr>
                <w:rFonts w:cs="Arial"/>
                <w:color w:val="000000"/>
                <w:szCs w:val="20"/>
                <w:lang w:val="en-GB"/>
              </w:rPr>
              <w:t>0</w:t>
            </w:r>
          </w:p>
        </w:tc>
        <w:tc>
          <w:tcPr>
            <w:tcW w:w="1095" w:type="dxa"/>
          </w:tcPr>
          <w:p w:rsidR="00D87F6A" w:rsidRPr="00364139" w:rsidRDefault="00D87F6A" w:rsidP="00E52E03">
            <w:pPr>
              <w:jc w:val="left"/>
              <w:rPr>
                <w:rFonts w:cs="Arial"/>
                <w:color w:val="000000"/>
                <w:szCs w:val="20"/>
                <w:lang w:val="en-GB"/>
              </w:rPr>
            </w:pP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39</w:t>
            </w:r>
            <w:r w:rsidR="00E52E03" w:rsidRPr="00364139">
              <w:rPr>
                <w:rFonts w:cs="Arial"/>
                <w:color w:val="000000"/>
                <w:szCs w:val="20"/>
                <w:lang w:val="en-GB"/>
              </w:rPr>
              <w:t>.</w:t>
            </w:r>
            <w:r w:rsidRPr="00364139">
              <w:rPr>
                <w:rFonts w:cs="Arial"/>
                <w:color w:val="000000"/>
                <w:szCs w:val="20"/>
                <w:lang w:val="en-GB"/>
              </w:rPr>
              <w:t>729</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10</w:t>
            </w:r>
            <w:r w:rsidR="00E52E03" w:rsidRPr="00364139">
              <w:rPr>
                <w:rFonts w:cs="Arial"/>
                <w:color w:val="000000"/>
                <w:szCs w:val="20"/>
                <w:lang w:val="en-GB"/>
              </w:rPr>
              <w:t>.</w:t>
            </w:r>
            <w:r w:rsidRPr="00364139">
              <w:rPr>
                <w:rFonts w:cs="Arial"/>
                <w:color w:val="000000"/>
                <w:szCs w:val="20"/>
                <w:lang w:val="en-GB"/>
              </w:rPr>
              <w:t>577</w:t>
            </w: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4</w:t>
            </w:r>
            <w:r w:rsidR="00E52E03" w:rsidRPr="00364139">
              <w:rPr>
                <w:rFonts w:cs="Arial"/>
                <w:color w:val="000000"/>
                <w:szCs w:val="20"/>
                <w:lang w:val="en-GB"/>
              </w:rPr>
              <w:t>.</w:t>
            </w:r>
            <w:r w:rsidRPr="00364139">
              <w:rPr>
                <w:rFonts w:cs="Arial"/>
                <w:color w:val="000000"/>
                <w:szCs w:val="20"/>
                <w:lang w:val="en-GB"/>
              </w:rPr>
              <w:t>742</w:t>
            </w:r>
          </w:p>
        </w:tc>
        <w:tc>
          <w:tcPr>
            <w:tcW w:w="1095" w:type="dxa"/>
          </w:tcPr>
          <w:p w:rsidR="00D87F6A" w:rsidRPr="00364139" w:rsidRDefault="00D87F6A" w:rsidP="00E52E03">
            <w:pPr>
              <w:jc w:val="left"/>
              <w:rPr>
                <w:rFonts w:cs="Arial"/>
                <w:color w:val="000000"/>
                <w:szCs w:val="20"/>
                <w:lang w:val="en-GB"/>
              </w:rPr>
            </w:pPr>
          </w:p>
        </w:tc>
      </w:tr>
      <w:tr w:rsidR="00D87F6A" w:rsidRPr="00364139" w:rsidTr="007C0552">
        <w:tc>
          <w:tcPr>
            <w:tcW w:w="1098" w:type="dxa"/>
          </w:tcPr>
          <w:p w:rsidR="00D87F6A" w:rsidRPr="00364139" w:rsidRDefault="00D87F6A" w:rsidP="00E52E03">
            <w:pPr>
              <w:pStyle w:val="ECCParagraph"/>
              <w:jc w:val="left"/>
              <w:rPr>
                <w:rFonts w:cs="Arial"/>
                <w:szCs w:val="20"/>
              </w:rPr>
            </w:pPr>
            <w:r w:rsidRPr="00364139">
              <w:rPr>
                <w:rFonts w:cs="Arial"/>
                <w:szCs w:val="20"/>
              </w:rPr>
              <w:t>Radar P</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40</w:t>
            </w:r>
            <w:r w:rsidR="00E52E03" w:rsidRPr="00364139">
              <w:rPr>
                <w:rFonts w:cs="Arial"/>
                <w:color w:val="000000"/>
                <w:szCs w:val="20"/>
                <w:lang w:val="en-GB"/>
              </w:rPr>
              <w:t>.</w:t>
            </w:r>
            <w:r w:rsidRPr="00364139">
              <w:rPr>
                <w:rFonts w:cs="Arial"/>
                <w:color w:val="000000"/>
                <w:szCs w:val="20"/>
                <w:lang w:val="en-GB"/>
              </w:rPr>
              <w:t>147</w:t>
            </w: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10</w:t>
            </w:r>
            <w:r w:rsidR="00E52E03" w:rsidRPr="00364139">
              <w:rPr>
                <w:rFonts w:cs="Arial"/>
                <w:color w:val="000000"/>
                <w:szCs w:val="20"/>
                <w:lang w:val="en-GB"/>
              </w:rPr>
              <w:t>.</w:t>
            </w:r>
            <w:r w:rsidRPr="00364139">
              <w:rPr>
                <w:rFonts w:cs="Arial"/>
                <w:color w:val="000000"/>
                <w:szCs w:val="20"/>
                <w:lang w:val="en-GB"/>
              </w:rPr>
              <w:t>688</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4</w:t>
            </w:r>
            <w:r w:rsidR="00E52E03" w:rsidRPr="00364139">
              <w:rPr>
                <w:rFonts w:cs="Arial"/>
                <w:color w:val="000000"/>
                <w:szCs w:val="20"/>
                <w:lang w:val="en-GB"/>
              </w:rPr>
              <w:t>.</w:t>
            </w:r>
            <w:r w:rsidRPr="00364139">
              <w:rPr>
                <w:rFonts w:cs="Arial"/>
                <w:color w:val="000000"/>
                <w:szCs w:val="20"/>
                <w:lang w:val="en-GB"/>
              </w:rPr>
              <w:t>791</w:t>
            </w:r>
          </w:p>
        </w:tc>
        <w:tc>
          <w:tcPr>
            <w:tcW w:w="1095" w:type="dxa"/>
          </w:tcPr>
          <w:p w:rsidR="00D87F6A" w:rsidRPr="00364139" w:rsidRDefault="00D87F6A" w:rsidP="00E52E03">
            <w:pPr>
              <w:jc w:val="left"/>
              <w:rPr>
                <w:rFonts w:cs="Arial"/>
                <w:color w:val="000000"/>
                <w:szCs w:val="20"/>
                <w:lang w:val="en-GB"/>
              </w:rPr>
            </w:pP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39</w:t>
            </w:r>
            <w:r w:rsidR="00E52E03" w:rsidRPr="00364139">
              <w:rPr>
                <w:rFonts w:cs="Arial"/>
                <w:color w:val="000000"/>
                <w:szCs w:val="20"/>
                <w:lang w:val="en-GB"/>
              </w:rPr>
              <w:t>.</w:t>
            </w:r>
            <w:r w:rsidRPr="00364139">
              <w:rPr>
                <w:rFonts w:cs="Arial"/>
                <w:color w:val="000000"/>
                <w:szCs w:val="20"/>
                <w:lang w:val="en-GB"/>
              </w:rPr>
              <w:t>989</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10</w:t>
            </w:r>
            <w:r w:rsidR="00E52E03" w:rsidRPr="00364139">
              <w:rPr>
                <w:rFonts w:cs="Arial"/>
                <w:color w:val="000000"/>
                <w:szCs w:val="20"/>
                <w:lang w:val="en-GB"/>
              </w:rPr>
              <w:t>.</w:t>
            </w:r>
            <w:r w:rsidRPr="00364139">
              <w:rPr>
                <w:rFonts w:cs="Arial"/>
                <w:color w:val="000000"/>
                <w:szCs w:val="20"/>
                <w:lang w:val="en-GB"/>
              </w:rPr>
              <w:t>646</w:t>
            </w: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4</w:t>
            </w:r>
            <w:r w:rsidR="00E52E03" w:rsidRPr="00364139">
              <w:rPr>
                <w:rFonts w:cs="Arial"/>
                <w:color w:val="000000"/>
                <w:szCs w:val="20"/>
                <w:lang w:val="en-GB"/>
              </w:rPr>
              <w:t>.</w:t>
            </w:r>
            <w:r w:rsidRPr="00364139">
              <w:rPr>
                <w:rFonts w:cs="Arial"/>
                <w:color w:val="000000"/>
                <w:szCs w:val="20"/>
                <w:lang w:val="en-GB"/>
              </w:rPr>
              <w:t>773</w:t>
            </w:r>
          </w:p>
        </w:tc>
        <w:tc>
          <w:tcPr>
            <w:tcW w:w="1095" w:type="dxa"/>
          </w:tcPr>
          <w:p w:rsidR="00D87F6A" w:rsidRPr="00364139" w:rsidRDefault="00D87F6A" w:rsidP="00E52E03">
            <w:pPr>
              <w:jc w:val="left"/>
              <w:rPr>
                <w:rFonts w:cs="Arial"/>
                <w:color w:val="000000"/>
                <w:szCs w:val="20"/>
                <w:lang w:val="en-GB"/>
              </w:rPr>
            </w:pPr>
          </w:p>
        </w:tc>
      </w:tr>
      <w:tr w:rsidR="00D87F6A" w:rsidRPr="00364139" w:rsidTr="007C0552">
        <w:tc>
          <w:tcPr>
            <w:tcW w:w="1098" w:type="dxa"/>
          </w:tcPr>
          <w:p w:rsidR="00D87F6A" w:rsidRPr="00364139" w:rsidRDefault="00D87F6A" w:rsidP="00E52E03">
            <w:pPr>
              <w:pStyle w:val="ECCParagraph"/>
              <w:jc w:val="left"/>
              <w:rPr>
                <w:rFonts w:cs="Arial"/>
                <w:szCs w:val="20"/>
              </w:rPr>
            </w:pPr>
            <w:r w:rsidRPr="00364139">
              <w:rPr>
                <w:rFonts w:cs="Arial"/>
                <w:szCs w:val="20"/>
              </w:rPr>
              <w:t>Radar Q</w:t>
            </w:r>
          </w:p>
        </w:tc>
        <w:tc>
          <w:tcPr>
            <w:tcW w:w="1094" w:type="dxa"/>
          </w:tcPr>
          <w:p w:rsidR="00D87F6A" w:rsidRPr="00364139" w:rsidRDefault="00D87F6A" w:rsidP="00E52E03">
            <w:pPr>
              <w:jc w:val="left"/>
              <w:rPr>
                <w:rFonts w:cs="Arial"/>
                <w:color w:val="000000"/>
                <w:szCs w:val="20"/>
                <w:lang w:val="en-GB"/>
              </w:rPr>
            </w:pPr>
          </w:p>
        </w:tc>
        <w:tc>
          <w:tcPr>
            <w:tcW w:w="1095" w:type="dxa"/>
          </w:tcPr>
          <w:p w:rsidR="00D87F6A" w:rsidRPr="00364139" w:rsidRDefault="00D87F6A" w:rsidP="00E52E03">
            <w:pPr>
              <w:jc w:val="left"/>
              <w:rPr>
                <w:rFonts w:cs="Arial"/>
                <w:color w:val="000000"/>
                <w:szCs w:val="20"/>
                <w:lang w:val="en-GB"/>
              </w:rPr>
            </w:pPr>
          </w:p>
        </w:tc>
        <w:tc>
          <w:tcPr>
            <w:tcW w:w="1094" w:type="dxa"/>
          </w:tcPr>
          <w:p w:rsidR="00D87F6A" w:rsidRPr="00364139" w:rsidRDefault="00D87F6A" w:rsidP="00E52E03">
            <w:pPr>
              <w:jc w:val="left"/>
              <w:rPr>
                <w:rFonts w:cs="Arial"/>
                <w:color w:val="000000"/>
                <w:szCs w:val="20"/>
                <w:lang w:val="en-GB"/>
              </w:rPr>
            </w:pPr>
          </w:p>
        </w:tc>
        <w:tc>
          <w:tcPr>
            <w:tcW w:w="1095" w:type="dxa"/>
          </w:tcPr>
          <w:p w:rsidR="00D87F6A" w:rsidRPr="00364139" w:rsidDel="008D04A3" w:rsidRDefault="00D87F6A" w:rsidP="00E52E03">
            <w:pPr>
              <w:jc w:val="left"/>
              <w:rPr>
                <w:rFonts w:cs="Arial"/>
                <w:color w:val="000000"/>
                <w:szCs w:val="20"/>
                <w:lang w:val="en-GB"/>
              </w:rPr>
            </w:pPr>
            <w:r w:rsidRPr="00364139">
              <w:rPr>
                <w:rFonts w:cs="Arial"/>
                <w:color w:val="000000"/>
                <w:szCs w:val="20"/>
                <w:lang w:val="en-GB"/>
              </w:rPr>
              <w:t>&gt; 900</w:t>
            </w:r>
          </w:p>
        </w:tc>
        <w:tc>
          <w:tcPr>
            <w:tcW w:w="1095" w:type="dxa"/>
          </w:tcPr>
          <w:p w:rsidR="00D87F6A" w:rsidRPr="00364139" w:rsidRDefault="00D87F6A" w:rsidP="00E52E03">
            <w:pPr>
              <w:jc w:val="left"/>
              <w:rPr>
                <w:rFonts w:cs="Arial"/>
                <w:color w:val="000000"/>
                <w:szCs w:val="20"/>
                <w:lang w:val="en-GB"/>
              </w:rPr>
            </w:pPr>
          </w:p>
        </w:tc>
        <w:tc>
          <w:tcPr>
            <w:tcW w:w="1094" w:type="dxa"/>
          </w:tcPr>
          <w:p w:rsidR="00D87F6A" w:rsidRPr="00364139" w:rsidRDefault="00D87F6A" w:rsidP="00E52E03">
            <w:pPr>
              <w:jc w:val="left"/>
              <w:rPr>
                <w:rFonts w:cs="Arial"/>
                <w:color w:val="000000"/>
                <w:szCs w:val="20"/>
                <w:lang w:val="en-GB"/>
              </w:rPr>
            </w:pPr>
          </w:p>
        </w:tc>
        <w:tc>
          <w:tcPr>
            <w:tcW w:w="1095" w:type="dxa"/>
          </w:tcPr>
          <w:p w:rsidR="00D87F6A" w:rsidRPr="00364139" w:rsidRDefault="00D87F6A" w:rsidP="00E52E03">
            <w:pPr>
              <w:jc w:val="left"/>
              <w:rPr>
                <w:rFonts w:cs="Arial"/>
                <w:color w:val="000000"/>
                <w:szCs w:val="20"/>
                <w:lang w:val="en-GB"/>
              </w:rPr>
            </w:pPr>
          </w:p>
        </w:tc>
        <w:tc>
          <w:tcPr>
            <w:tcW w:w="1095" w:type="dxa"/>
          </w:tcPr>
          <w:p w:rsidR="00D87F6A" w:rsidRPr="00364139" w:rsidDel="008D04A3" w:rsidRDefault="00D87F6A" w:rsidP="00E52E03">
            <w:pPr>
              <w:jc w:val="left"/>
              <w:rPr>
                <w:rFonts w:cs="Arial"/>
                <w:color w:val="000000"/>
                <w:szCs w:val="20"/>
                <w:lang w:val="en-GB"/>
              </w:rPr>
            </w:pPr>
            <w:r w:rsidRPr="00364139">
              <w:rPr>
                <w:rFonts w:cs="Arial"/>
                <w:color w:val="000000"/>
                <w:szCs w:val="20"/>
                <w:lang w:val="en-GB"/>
              </w:rPr>
              <w:t>&gt; 900</w:t>
            </w:r>
          </w:p>
        </w:tc>
      </w:tr>
    </w:tbl>
    <w:p w:rsidR="00D87F6A" w:rsidRPr="00364139" w:rsidRDefault="00D87F6A" w:rsidP="00D87F6A">
      <w:pPr>
        <w:pStyle w:val="ECCParagraph"/>
        <w:rPr>
          <w:rFonts w:cs="Arial"/>
          <w:szCs w:val="20"/>
        </w:rPr>
      </w:pPr>
    </w:p>
    <w:p w:rsidR="00D87F6A" w:rsidRPr="00364139" w:rsidRDefault="00D87F6A" w:rsidP="00D87F6A">
      <w:pPr>
        <w:pStyle w:val="ECCParagraph"/>
        <w:rPr>
          <w:rFonts w:cs="Arial"/>
          <w:szCs w:val="20"/>
        </w:rPr>
      </w:pPr>
      <w:r w:rsidRPr="00364139">
        <w:rPr>
          <w:rFonts w:cs="Arial"/>
          <w:szCs w:val="20"/>
        </w:rPr>
        <w:t>For mobile video uplinks the studies show that in a rural environment separation distances from 26 to 40 km to most radar systems will be required. In Sub</w:t>
      </w:r>
      <w:r w:rsidR="00465FBB" w:rsidRPr="00364139">
        <w:rPr>
          <w:rFonts w:cs="Arial"/>
          <w:szCs w:val="20"/>
        </w:rPr>
        <w:t>u</w:t>
      </w:r>
      <w:r w:rsidRPr="00364139">
        <w:rPr>
          <w:rFonts w:cs="Arial"/>
          <w:szCs w:val="20"/>
        </w:rPr>
        <w:t>rban or Urban environment 4 to 10 km are required. Sharing with airborne radar systems may only be possible in urban environments with additional building loss.</w:t>
      </w:r>
    </w:p>
    <w:p w:rsidR="00D87F6A" w:rsidRPr="00364139" w:rsidRDefault="00EA3DDE" w:rsidP="00D87F6A">
      <w:pPr>
        <w:pStyle w:val="ECCParagraph"/>
        <w:rPr>
          <w:rFonts w:cs="Arial"/>
          <w:szCs w:val="20"/>
        </w:rPr>
      </w:pPr>
      <w:r w:rsidRPr="00364139">
        <w:rPr>
          <w:rFonts w:cs="Arial"/>
          <w:szCs w:val="20"/>
        </w:rPr>
        <w:t>The separation distance may be different considering the altitude and the topography around the radar and the number of interferers (other radars or PMSE-equipment).</w:t>
      </w:r>
    </w:p>
    <w:p w:rsidR="00D87F6A" w:rsidRPr="00364139" w:rsidRDefault="00D87F6A" w:rsidP="00D87F6A">
      <w:pPr>
        <w:pStyle w:val="ECCParagraph"/>
        <w:rPr>
          <w:rFonts w:cs="Arial"/>
          <w:szCs w:val="20"/>
          <w:u w:val="single"/>
        </w:rPr>
      </w:pPr>
      <w:r w:rsidRPr="00364139">
        <w:rPr>
          <w:rFonts w:cs="Arial"/>
          <w:szCs w:val="20"/>
        </w:rPr>
        <w:t>With the aeronautical Radar Q no sharing will be possible.</w:t>
      </w:r>
    </w:p>
    <w:p w:rsidR="00D87F6A" w:rsidRPr="00364139" w:rsidRDefault="00D87F6A" w:rsidP="00D87F6A">
      <w:pPr>
        <w:pStyle w:val="ECCAnnexheading3"/>
        <w:rPr>
          <w:rFonts w:cs="Arial"/>
          <w:szCs w:val="20"/>
          <w:lang w:val="en-GB"/>
        </w:rPr>
      </w:pPr>
      <w:r w:rsidRPr="00364139">
        <w:rPr>
          <w:rFonts w:cs="Arial"/>
          <w:szCs w:val="20"/>
          <w:lang w:val="en-GB"/>
        </w:rPr>
        <w:t>Mobile Video Downlinks</w:t>
      </w:r>
    </w:p>
    <w:p w:rsidR="00D87F6A" w:rsidRPr="00364139" w:rsidRDefault="00D87F6A" w:rsidP="00D87F6A">
      <w:pPr>
        <w:pStyle w:val="ECCParagraph"/>
        <w:rPr>
          <w:rFonts w:cs="Arial"/>
          <w:szCs w:val="20"/>
        </w:rPr>
      </w:pPr>
      <w:r w:rsidRPr="00364139">
        <w:rPr>
          <w:rFonts w:cs="Arial"/>
          <w:szCs w:val="20"/>
        </w:rPr>
        <w:t xml:space="preserve">For mobile video Downlinks a </w:t>
      </w:r>
      <w:proofErr w:type="gramStart"/>
      <w:r w:rsidRPr="00364139">
        <w:rPr>
          <w:rFonts w:cs="Arial"/>
          <w:szCs w:val="20"/>
        </w:rPr>
        <w:t>tx</w:t>
      </w:r>
      <w:proofErr w:type="gramEnd"/>
      <w:r w:rsidRPr="00364139">
        <w:rPr>
          <w:rFonts w:cs="Arial"/>
          <w:szCs w:val="20"/>
        </w:rPr>
        <w:t xml:space="preserve"> antenna height of 300 m is assumed. The propagation path for this case is assumed as Hata. </w:t>
      </w:r>
    </w:p>
    <w:p w:rsidR="00D87F6A" w:rsidRPr="00364139" w:rsidRDefault="00D87F6A" w:rsidP="00D87F6A">
      <w:pPr>
        <w:pStyle w:val="ECCParagraph"/>
        <w:rPr>
          <w:rFonts w:cs="Arial"/>
          <w:szCs w:val="20"/>
        </w:rPr>
      </w:pPr>
      <w:r w:rsidRPr="00364139">
        <w:rPr>
          <w:rFonts w:cs="Arial"/>
          <w:szCs w:val="20"/>
        </w:rPr>
        <w:t xml:space="preserve">Studies show that sharing between mobile video Downlinks and radionavigation applications is not possible. </w:t>
      </w:r>
    </w:p>
    <w:p w:rsidR="00D87F6A" w:rsidRPr="00364139" w:rsidRDefault="00D87F6A" w:rsidP="00D87F6A">
      <w:pPr>
        <w:pStyle w:val="ECCAnnexheading3"/>
        <w:rPr>
          <w:rFonts w:cs="Arial"/>
          <w:szCs w:val="20"/>
          <w:lang w:val="en-GB"/>
        </w:rPr>
      </w:pPr>
      <w:r w:rsidRPr="00364139">
        <w:rPr>
          <w:rFonts w:cs="Arial"/>
          <w:szCs w:val="20"/>
          <w:lang w:val="en-GB"/>
        </w:rPr>
        <w:t>Portable Video Links</w:t>
      </w:r>
    </w:p>
    <w:p w:rsidR="00D87F6A" w:rsidRPr="00364139" w:rsidRDefault="00D87F6A" w:rsidP="00D87F6A">
      <w:pPr>
        <w:pStyle w:val="ECCParagraph"/>
        <w:rPr>
          <w:rFonts w:cs="Arial"/>
          <w:szCs w:val="20"/>
          <w:u w:val="single"/>
        </w:rPr>
      </w:pPr>
      <w:r w:rsidRPr="00364139">
        <w:rPr>
          <w:rFonts w:cs="Arial"/>
          <w:szCs w:val="20"/>
          <w:u w:val="single"/>
        </w:rPr>
        <w:t>Protection of radars from PMSE</w:t>
      </w:r>
    </w:p>
    <w:p w:rsidR="00D87F6A" w:rsidRPr="00364139" w:rsidRDefault="00D87F6A" w:rsidP="00D87F6A">
      <w:pPr>
        <w:pStyle w:val="ECCParagraph"/>
        <w:rPr>
          <w:rFonts w:cs="Arial"/>
          <w:szCs w:val="20"/>
        </w:rPr>
      </w:pPr>
      <w:r w:rsidRPr="00364139">
        <w:rPr>
          <w:rFonts w:cs="Arial"/>
          <w:szCs w:val="20"/>
        </w:rPr>
        <w:t xml:space="preserve">For portable video links a </w:t>
      </w:r>
      <w:proofErr w:type="gramStart"/>
      <w:r w:rsidRPr="00364139">
        <w:rPr>
          <w:rFonts w:cs="Arial"/>
          <w:szCs w:val="20"/>
        </w:rPr>
        <w:t>tx</w:t>
      </w:r>
      <w:proofErr w:type="gramEnd"/>
      <w:r w:rsidRPr="00364139">
        <w:rPr>
          <w:rFonts w:cs="Arial"/>
          <w:szCs w:val="20"/>
        </w:rPr>
        <w:t xml:space="preserve"> antenna height of 2 m is assumed. The propagation path for this case is assumed as Hata. </w:t>
      </w:r>
    </w:p>
    <w:p w:rsidR="00D87F6A" w:rsidRPr="00364139" w:rsidRDefault="007C0552" w:rsidP="00914D81">
      <w:pPr>
        <w:pStyle w:val="Caption"/>
        <w:keepNext/>
        <w:rPr>
          <w:rFonts w:cs="Arial"/>
          <w:lang w:val="en-GB"/>
        </w:rPr>
      </w:pPr>
      <w:r w:rsidRPr="00364139">
        <w:rPr>
          <w:rFonts w:cs="Arial"/>
          <w:lang w:val="en-GB"/>
        </w:rPr>
        <w:lastRenderedPageBreak/>
        <w:t xml:space="preserve">Table </w:t>
      </w:r>
      <w:r w:rsidRPr="00364139">
        <w:rPr>
          <w:rFonts w:cs="Arial"/>
          <w:lang w:val="en-GB"/>
        </w:rPr>
        <w:fldChar w:fldCharType="begin"/>
      </w:r>
      <w:r w:rsidRPr="00364139">
        <w:rPr>
          <w:rFonts w:cs="Arial"/>
          <w:lang w:val="en-GB"/>
        </w:rPr>
        <w:instrText xml:space="preserve"> SEQ Table \* ARABIC </w:instrText>
      </w:r>
      <w:r w:rsidRPr="00364139">
        <w:rPr>
          <w:rFonts w:cs="Arial"/>
          <w:lang w:val="en-GB"/>
        </w:rPr>
        <w:fldChar w:fldCharType="separate"/>
      </w:r>
      <w:r w:rsidR="00A117B8">
        <w:rPr>
          <w:rFonts w:cs="Arial"/>
          <w:noProof/>
          <w:lang w:val="en-GB"/>
        </w:rPr>
        <w:t>24</w:t>
      </w:r>
      <w:r w:rsidRPr="00364139">
        <w:rPr>
          <w:rFonts w:cs="Arial"/>
          <w:lang w:val="en-GB"/>
        </w:rPr>
        <w:fldChar w:fldCharType="end"/>
      </w:r>
      <w:r w:rsidR="00D87F6A" w:rsidRPr="00364139">
        <w:rPr>
          <w:rFonts w:cs="Arial"/>
          <w:lang w:val="en-GB"/>
        </w:rPr>
        <w:t xml:space="preserve">: </w:t>
      </w:r>
      <w:r w:rsidR="007653C9" w:rsidRPr="00364139">
        <w:rPr>
          <w:rFonts w:cs="Arial"/>
          <w:lang w:val="en-GB"/>
        </w:rPr>
        <w:t>P</w:t>
      </w:r>
      <w:r w:rsidR="00D87F6A" w:rsidRPr="00364139">
        <w:rPr>
          <w:rFonts w:cs="Arial"/>
          <w:lang w:val="en-GB"/>
        </w:rPr>
        <w:t>ortable video links min</w:t>
      </w:r>
      <w:r w:rsidR="007653C9" w:rsidRPr="00364139">
        <w:rPr>
          <w:rFonts w:cs="Arial"/>
          <w:lang w:val="en-GB"/>
        </w:rPr>
        <w:t>imum</w:t>
      </w:r>
      <w:r w:rsidR="00D87F6A" w:rsidRPr="00364139">
        <w:rPr>
          <w:rFonts w:cs="Arial"/>
          <w:lang w:val="en-GB"/>
        </w:rPr>
        <w:t xml:space="preserve"> separation distance</w:t>
      </w:r>
    </w:p>
    <w:tbl>
      <w:tblPr>
        <w:tblStyle w:val="ECCTable-redheader"/>
        <w:tblW w:w="0" w:type="auto"/>
        <w:tblLook w:val="04A0" w:firstRow="1" w:lastRow="0" w:firstColumn="1" w:lastColumn="0" w:noHBand="0" w:noVBand="1"/>
      </w:tblPr>
      <w:tblGrid>
        <w:gridCol w:w="1098"/>
        <w:gridCol w:w="1094"/>
        <w:gridCol w:w="1095"/>
        <w:gridCol w:w="1094"/>
        <w:gridCol w:w="1095"/>
        <w:gridCol w:w="1095"/>
        <w:gridCol w:w="1094"/>
        <w:gridCol w:w="1095"/>
        <w:gridCol w:w="1095"/>
      </w:tblGrid>
      <w:tr w:rsidR="00D87F6A" w:rsidRPr="00364139" w:rsidTr="007C0552">
        <w:trPr>
          <w:cnfStyle w:val="100000000000" w:firstRow="1" w:lastRow="0" w:firstColumn="0" w:lastColumn="0" w:oddVBand="0" w:evenVBand="0" w:oddHBand="0" w:evenHBand="0" w:firstRowFirstColumn="0" w:firstRowLastColumn="0" w:lastRowFirstColumn="0" w:lastRowLastColumn="0"/>
        </w:trPr>
        <w:tc>
          <w:tcPr>
            <w:tcW w:w="1098" w:type="dxa"/>
          </w:tcPr>
          <w:p w:rsidR="00D87F6A" w:rsidRPr="00364139" w:rsidRDefault="00D87F6A" w:rsidP="00914D81">
            <w:pPr>
              <w:pStyle w:val="ECCParagraph"/>
              <w:keepNext/>
              <w:rPr>
                <w:rFonts w:cs="Arial"/>
                <w:szCs w:val="20"/>
              </w:rPr>
            </w:pPr>
          </w:p>
        </w:tc>
        <w:tc>
          <w:tcPr>
            <w:tcW w:w="4378" w:type="dxa"/>
            <w:gridSpan w:val="4"/>
          </w:tcPr>
          <w:p w:rsidR="00D87F6A" w:rsidRPr="00364139" w:rsidRDefault="00D87F6A" w:rsidP="00914D81">
            <w:pPr>
              <w:pStyle w:val="ECCParagraph"/>
              <w:keepNext/>
              <w:jc w:val="center"/>
              <w:rPr>
                <w:rFonts w:cs="Arial"/>
                <w:szCs w:val="20"/>
              </w:rPr>
            </w:pPr>
            <w:r w:rsidRPr="00364139">
              <w:rPr>
                <w:rFonts w:cs="Arial"/>
                <w:szCs w:val="20"/>
              </w:rPr>
              <w:t>Adjacent Channel +1</w:t>
            </w:r>
            <w:r w:rsidR="00A11BB4" w:rsidRPr="00364139">
              <w:rPr>
                <w:rFonts w:cs="Arial"/>
                <w:szCs w:val="20"/>
              </w:rPr>
              <w:br/>
            </w:r>
            <w:r w:rsidRPr="00364139">
              <w:rPr>
                <w:rFonts w:cs="Arial"/>
                <w:szCs w:val="20"/>
              </w:rPr>
              <w:t>Minimum separation Distance in km</w:t>
            </w:r>
          </w:p>
        </w:tc>
        <w:tc>
          <w:tcPr>
            <w:tcW w:w="4379" w:type="dxa"/>
            <w:gridSpan w:val="4"/>
          </w:tcPr>
          <w:p w:rsidR="00D87F6A" w:rsidRPr="00364139" w:rsidRDefault="00D87F6A" w:rsidP="00914D81">
            <w:pPr>
              <w:pStyle w:val="ECCParagraph"/>
              <w:keepNext/>
              <w:jc w:val="center"/>
              <w:rPr>
                <w:rFonts w:cs="Arial"/>
                <w:szCs w:val="20"/>
              </w:rPr>
            </w:pPr>
            <w:r w:rsidRPr="00364139">
              <w:rPr>
                <w:rFonts w:cs="Arial"/>
                <w:szCs w:val="20"/>
              </w:rPr>
              <w:t xml:space="preserve">Adjacent Channel +2 </w:t>
            </w:r>
            <w:r w:rsidR="00A11BB4" w:rsidRPr="00364139">
              <w:rPr>
                <w:rFonts w:cs="Arial"/>
                <w:szCs w:val="20"/>
              </w:rPr>
              <w:br/>
            </w:r>
            <w:r w:rsidRPr="00364139">
              <w:rPr>
                <w:rFonts w:cs="Arial"/>
                <w:szCs w:val="20"/>
              </w:rPr>
              <w:t>Minimum separation Distance in km</w:t>
            </w:r>
          </w:p>
        </w:tc>
      </w:tr>
      <w:tr w:rsidR="00D87F6A" w:rsidRPr="00364139" w:rsidTr="007C0552">
        <w:tc>
          <w:tcPr>
            <w:tcW w:w="1098" w:type="dxa"/>
          </w:tcPr>
          <w:p w:rsidR="00D87F6A" w:rsidRPr="00364139" w:rsidRDefault="00D87F6A" w:rsidP="00E52E03">
            <w:pPr>
              <w:pStyle w:val="ECCParagraph"/>
              <w:jc w:val="left"/>
              <w:rPr>
                <w:rFonts w:cs="Arial"/>
                <w:szCs w:val="20"/>
              </w:rPr>
            </w:pPr>
          </w:p>
        </w:tc>
        <w:tc>
          <w:tcPr>
            <w:tcW w:w="1094" w:type="dxa"/>
          </w:tcPr>
          <w:p w:rsidR="00D87F6A" w:rsidRPr="00364139" w:rsidRDefault="00D87F6A" w:rsidP="00E52E03">
            <w:pPr>
              <w:pStyle w:val="ECCParagraph"/>
              <w:jc w:val="left"/>
              <w:rPr>
                <w:rFonts w:cs="Arial"/>
                <w:szCs w:val="20"/>
              </w:rPr>
            </w:pPr>
            <w:r w:rsidRPr="00364139">
              <w:rPr>
                <w:rFonts w:cs="Arial"/>
                <w:szCs w:val="20"/>
              </w:rPr>
              <w:t>Hata rural</w:t>
            </w:r>
          </w:p>
        </w:tc>
        <w:tc>
          <w:tcPr>
            <w:tcW w:w="1095" w:type="dxa"/>
          </w:tcPr>
          <w:p w:rsidR="00D87F6A" w:rsidRPr="00364139" w:rsidRDefault="00D87F6A" w:rsidP="00E52E03">
            <w:pPr>
              <w:pStyle w:val="ECCParagraph"/>
              <w:jc w:val="left"/>
              <w:rPr>
                <w:rFonts w:cs="Arial"/>
                <w:szCs w:val="20"/>
              </w:rPr>
            </w:pPr>
            <w:r w:rsidRPr="00364139">
              <w:rPr>
                <w:rFonts w:cs="Arial"/>
                <w:szCs w:val="20"/>
              </w:rPr>
              <w:t>Hata Sub Urban</w:t>
            </w:r>
          </w:p>
        </w:tc>
        <w:tc>
          <w:tcPr>
            <w:tcW w:w="1094" w:type="dxa"/>
          </w:tcPr>
          <w:p w:rsidR="00D87F6A" w:rsidRPr="00364139" w:rsidRDefault="00D87F6A" w:rsidP="00E52E03">
            <w:pPr>
              <w:pStyle w:val="ECCParagraph"/>
              <w:jc w:val="left"/>
              <w:rPr>
                <w:rFonts w:cs="Arial"/>
                <w:szCs w:val="20"/>
              </w:rPr>
            </w:pPr>
            <w:r w:rsidRPr="00364139">
              <w:rPr>
                <w:rFonts w:cs="Arial"/>
                <w:szCs w:val="20"/>
              </w:rPr>
              <w:t>Hata Urban</w:t>
            </w:r>
          </w:p>
        </w:tc>
        <w:tc>
          <w:tcPr>
            <w:tcW w:w="1095" w:type="dxa"/>
          </w:tcPr>
          <w:p w:rsidR="00D87F6A" w:rsidRPr="00364139" w:rsidRDefault="00D87F6A" w:rsidP="00E52E03">
            <w:pPr>
              <w:pStyle w:val="ECCParagraph"/>
              <w:jc w:val="left"/>
              <w:rPr>
                <w:rFonts w:cs="Arial"/>
                <w:szCs w:val="20"/>
              </w:rPr>
            </w:pPr>
            <w:r w:rsidRPr="00364139">
              <w:rPr>
                <w:rFonts w:cs="Arial"/>
                <w:szCs w:val="20"/>
              </w:rPr>
              <w:t>Free Space</w:t>
            </w:r>
          </w:p>
        </w:tc>
        <w:tc>
          <w:tcPr>
            <w:tcW w:w="1095" w:type="dxa"/>
          </w:tcPr>
          <w:p w:rsidR="00D87F6A" w:rsidRPr="00364139" w:rsidRDefault="00D87F6A" w:rsidP="00E52E03">
            <w:pPr>
              <w:pStyle w:val="ECCParagraph"/>
              <w:jc w:val="left"/>
              <w:rPr>
                <w:rFonts w:cs="Arial"/>
                <w:szCs w:val="20"/>
              </w:rPr>
            </w:pPr>
            <w:r w:rsidRPr="00364139">
              <w:rPr>
                <w:rFonts w:cs="Arial"/>
                <w:szCs w:val="20"/>
              </w:rPr>
              <w:t>Hata rural</w:t>
            </w:r>
          </w:p>
        </w:tc>
        <w:tc>
          <w:tcPr>
            <w:tcW w:w="1094" w:type="dxa"/>
          </w:tcPr>
          <w:p w:rsidR="00D87F6A" w:rsidRPr="00364139" w:rsidRDefault="00D87F6A" w:rsidP="00E52E03">
            <w:pPr>
              <w:pStyle w:val="ECCParagraph"/>
              <w:jc w:val="left"/>
              <w:rPr>
                <w:rFonts w:cs="Arial"/>
                <w:szCs w:val="20"/>
              </w:rPr>
            </w:pPr>
            <w:r w:rsidRPr="00364139">
              <w:rPr>
                <w:rFonts w:cs="Arial"/>
                <w:szCs w:val="20"/>
              </w:rPr>
              <w:t>Hata Sub Urban</w:t>
            </w:r>
          </w:p>
        </w:tc>
        <w:tc>
          <w:tcPr>
            <w:tcW w:w="1095" w:type="dxa"/>
          </w:tcPr>
          <w:p w:rsidR="00D87F6A" w:rsidRPr="00364139" w:rsidRDefault="00D87F6A" w:rsidP="00E52E03">
            <w:pPr>
              <w:pStyle w:val="ECCParagraph"/>
              <w:jc w:val="left"/>
              <w:rPr>
                <w:rFonts w:cs="Arial"/>
                <w:szCs w:val="20"/>
              </w:rPr>
            </w:pPr>
            <w:r w:rsidRPr="00364139">
              <w:rPr>
                <w:rFonts w:cs="Arial"/>
                <w:szCs w:val="20"/>
              </w:rPr>
              <w:t>Hata Urban</w:t>
            </w:r>
          </w:p>
        </w:tc>
        <w:tc>
          <w:tcPr>
            <w:tcW w:w="1095" w:type="dxa"/>
          </w:tcPr>
          <w:p w:rsidR="00D87F6A" w:rsidRPr="00364139" w:rsidRDefault="00D87F6A" w:rsidP="00E52E03">
            <w:pPr>
              <w:pStyle w:val="ECCParagraph"/>
              <w:jc w:val="left"/>
              <w:rPr>
                <w:rFonts w:cs="Arial"/>
                <w:szCs w:val="20"/>
              </w:rPr>
            </w:pPr>
            <w:r w:rsidRPr="00364139">
              <w:rPr>
                <w:rFonts w:cs="Arial"/>
                <w:szCs w:val="20"/>
              </w:rPr>
              <w:t>Free Space</w:t>
            </w:r>
          </w:p>
        </w:tc>
      </w:tr>
      <w:tr w:rsidR="00D87F6A" w:rsidRPr="00364139" w:rsidTr="007C0552">
        <w:tc>
          <w:tcPr>
            <w:tcW w:w="1098" w:type="dxa"/>
          </w:tcPr>
          <w:p w:rsidR="00D87F6A" w:rsidRPr="00364139" w:rsidRDefault="00D87F6A" w:rsidP="00E52E03">
            <w:pPr>
              <w:pStyle w:val="ECCParagraph"/>
              <w:jc w:val="left"/>
              <w:rPr>
                <w:rFonts w:cs="Arial"/>
                <w:szCs w:val="20"/>
              </w:rPr>
            </w:pPr>
            <w:r w:rsidRPr="00364139">
              <w:rPr>
                <w:rFonts w:cs="Arial"/>
                <w:szCs w:val="20"/>
              </w:rPr>
              <w:t>Radar A</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39</w:t>
            </w:r>
            <w:r w:rsidR="00E52E03" w:rsidRPr="00364139">
              <w:rPr>
                <w:rFonts w:cs="Arial"/>
                <w:color w:val="000000"/>
                <w:szCs w:val="20"/>
                <w:lang w:val="en-GB"/>
              </w:rPr>
              <w:t>.</w:t>
            </w:r>
            <w:r w:rsidRPr="00364139">
              <w:rPr>
                <w:rFonts w:cs="Arial"/>
                <w:color w:val="000000"/>
                <w:szCs w:val="20"/>
                <w:lang w:val="en-GB"/>
              </w:rPr>
              <w:t>576</w:t>
            </w: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10</w:t>
            </w:r>
            <w:r w:rsidR="00E52E03" w:rsidRPr="00364139">
              <w:rPr>
                <w:rFonts w:cs="Arial"/>
                <w:color w:val="000000"/>
                <w:szCs w:val="20"/>
                <w:lang w:val="en-GB"/>
              </w:rPr>
              <w:t>.</w:t>
            </w:r>
            <w:r w:rsidRPr="00364139">
              <w:rPr>
                <w:rFonts w:cs="Arial"/>
                <w:color w:val="000000"/>
                <w:szCs w:val="20"/>
                <w:lang w:val="en-GB"/>
              </w:rPr>
              <w:t>537</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4</w:t>
            </w:r>
            <w:r w:rsidR="00E52E03" w:rsidRPr="00364139">
              <w:rPr>
                <w:rFonts w:cs="Arial"/>
                <w:color w:val="000000"/>
                <w:szCs w:val="20"/>
                <w:lang w:val="en-GB"/>
              </w:rPr>
              <w:t>.</w:t>
            </w:r>
            <w:r w:rsidRPr="00364139">
              <w:rPr>
                <w:rFonts w:cs="Arial"/>
                <w:color w:val="000000"/>
                <w:szCs w:val="20"/>
                <w:lang w:val="en-GB"/>
              </w:rPr>
              <w:t>724</w:t>
            </w:r>
          </w:p>
        </w:tc>
        <w:tc>
          <w:tcPr>
            <w:tcW w:w="1095" w:type="dxa"/>
          </w:tcPr>
          <w:p w:rsidR="00D87F6A" w:rsidRPr="00364139" w:rsidRDefault="00D87F6A" w:rsidP="00E52E03">
            <w:pPr>
              <w:jc w:val="left"/>
              <w:rPr>
                <w:rFonts w:cs="Arial"/>
                <w:color w:val="000000"/>
                <w:szCs w:val="20"/>
                <w:lang w:val="en-GB"/>
              </w:rPr>
            </w:pP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39</w:t>
            </w:r>
            <w:r w:rsidR="00E52E03" w:rsidRPr="00364139">
              <w:rPr>
                <w:rFonts w:cs="Arial"/>
                <w:color w:val="000000"/>
                <w:szCs w:val="20"/>
                <w:lang w:val="en-GB"/>
              </w:rPr>
              <w:t>.</w:t>
            </w:r>
            <w:r w:rsidRPr="00364139">
              <w:rPr>
                <w:rFonts w:cs="Arial"/>
                <w:color w:val="000000"/>
                <w:szCs w:val="20"/>
                <w:lang w:val="en-GB"/>
              </w:rPr>
              <w:t>37</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10</w:t>
            </w:r>
            <w:r w:rsidR="00E52E03" w:rsidRPr="00364139">
              <w:rPr>
                <w:rFonts w:cs="Arial"/>
                <w:color w:val="000000"/>
                <w:szCs w:val="20"/>
                <w:lang w:val="en-GB"/>
              </w:rPr>
              <w:t>.</w:t>
            </w:r>
            <w:r w:rsidRPr="00364139">
              <w:rPr>
                <w:rFonts w:cs="Arial"/>
                <w:color w:val="000000"/>
                <w:szCs w:val="20"/>
                <w:lang w:val="en-GB"/>
              </w:rPr>
              <w:t>482</w:t>
            </w: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4</w:t>
            </w:r>
            <w:r w:rsidR="00E52E03" w:rsidRPr="00364139">
              <w:rPr>
                <w:rFonts w:cs="Arial"/>
                <w:color w:val="000000"/>
                <w:szCs w:val="20"/>
                <w:lang w:val="en-GB"/>
              </w:rPr>
              <w:t>.</w:t>
            </w:r>
            <w:r w:rsidRPr="00364139">
              <w:rPr>
                <w:rFonts w:cs="Arial"/>
                <w:color w:val="000000"/>
                <w:szCs w:val="20"/>
                <w:lang w:val="en-GB"/>
              </w:rPr>
              <w:t>699</w:t>
            </w:r>
          </w:p>
        </w:tc>
        <w:tc>
          <w:tcPr>
            <w:tcW w:w="1095" w:type="dxa"/>
          </w:tcPr>
          <w:p w:rsidR="00D87F6A" w:rsidRPr="00364139" w:rsidRDefault="00D87F6A" w:rsidP="00E52E03">
            <w:pPr>
              <w:jc w:val="left"/>
              <w:rPr>
                <w:rFonts w:cs="Arial"/>
                <w:color w:val="000000"/>
                <w:szCs w:val="20"/>
                <w:lang w:val="en-GB"/>
              </w:rPr>
            </w:pPr>
          </w:p>
        </w:tc>
      </w:tr>
      <w:tr w:rsidR="00D87F6A" w:rsidRPr="00364139" w:rsidTr="007C0552">
        <w:tc>
          <w:tcPr>
            <w:tcW w:w="1098" w:type="dxa"/>
          </w:tcPr>
          <w:p w:rsidR="00D87F6A" w:rsidRPr="00364139" w:rsidRDefault="00D87F6A" w:rsidP="00E52E03">
            <w:pPr>
              <w:pStyle w:val="ECCParagraph"/>
              <w:jc w:val="left"/>
              <w:rPr>
                <w:rFonts w:cs="Arial"/>
                <w:szCs w:val="20"/>
              </w:rPr>
            </w:pPr>
            <w:r w:rsidRPr="00364139">
              <w:rPr>
                <w:rFonts w:cs="Arial"/>
                <w:szCs w:val="20"/>
              </w:rPr>
              <w:t>Radar B</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39</w:t>
            </w:r>
            <w:r w:rsidR="00E52E03" w:rsidRPr="00364139">
              <w:rPr>
                <w:rFonts w:cs="Arial"/>
                <w:color w:val="000000"/>
                <w:szCs w:val="20"/>
                <w:lang w:val="en-GB"/>
              </w:rPr>
              <w:t>.</w:t>
            </w:r>
            <w:r w:rsidRPr="00364139">
              <w:rPr>
                <w:rFonts w:cs="Arial"/>
                <w:color w:val="000000"/>
                <w:szCs w:val="20"/>
                <w:lang w:val="en-GB"/>
              </w:rPr>
              <w:t>576</w:t>
            </w: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10</w:t>
            </w:r>
            <w:r w:rsidR="00E52E03" w:rsidRPr="00364139">
              <w:rPr>
                <w:rFonts w:cs="Arial"/>
                <w:color w:val="000000"/>
                <w:szCs w:val="20"/>
                <w:lang w:val="en-GB"/>
              </w:rPr>
              <w:t>.</w:t>
            </w:r>
            <w:r w:rsidRPr="00364139">
              <w:rPr>
                <w:rFonts w:cs="Arial"/>
                <w:color w:val="000000"/>
                <w:szCs w:val="20"/>
                <w:lang w:val="en-GB"/>
              </w:rPr>
              <w:t>537</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4</w:t>
            </w:r>
            <w:r w:rsidR="00E52E03" w:rsidRPr="00364139">
              <w:rPr>
                <w:rFonts w:cs="Arial"/>
                <w:color w:val="000000"/>
                <w:szCs w:val="20"/>
                <w:lang w:val="en-GB"/>
              </w:rPr>
              <w:t>.</w:t>
            </w:r>
            <w:r w:rsidRPr="00364139">
              <w:rPr>
                <w:rFonts w:cs="Arial"/>
                <w:color w:val="000000"/>
                <w:szCs w:val="20"/>
                <w:lang w:val="en-GB"/>
              </w:rPr>
              <w:t>724</w:t>
            </w:r>
          </w:p>
        </w:tc>
        <w:tc>
          <w:tcPr>
            <w:tcW w:w="1095" w:type="dxa"/>
          </w:tcPr>
          <w:p w:rsidR="00D87F6A" w:rsidRPr="00364139" w:rsidRDefault="00D87F6A" w:rsidP="00E52E03">
            <w:pPr>
              <w:jc w:val="left"/>
              <w:rPr>
                <w:rFonts w:cs="Arial"/>
                <w:color w:val="000000"/>
                <w:szCs w:val="20"/>
                <w:lang w:val="en-GB"/>
              </w:rPr>
            </w:pP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39</w:t>
            </w:r>
            <w:r w:rsidR="00E52E03" w:rsidRPr="00364139">
              <w:rPr>
                <w:rFonts w:cs="Arial"/>
                <w:color w:val="000000"/>
                <w:szCs w:val="20"/>
                <w:lang w:val="en-GB"/>
              </w:rPr>
              <w:t>.</w:t>
            </w:r>
            <w:r w:rsidRPr="00364139">
              <w:rPr>
                <w:rFonts w:cs="Arial"/>
                <w:color w:val="000000"/>
                <w:szCs w:val="20"/>
                <w:lang w:val="en-GB"/>
              </w:rPr>
              <w:t>37</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10</w:t>
            </w:r>
            <w:r w:rsidR="00E52E03" w:rsidRPr="00364139">
              <w:rPr>
                <w:rFonts w:cs="Arial"/>
                <w:color w:val="000000"/>
                <w:szCs w:val="20"/>
                <w:lang w:val="en-GB"/>
              </w:rPr>
              <w:t>.</w:t>
            </w:r>
            <w:r w:rsidRPr="00364139">
              <w:rPr>
                <w:rFonts w:cs="Arial"/>
                <w:color w:val="000000"/>
                <w:szCs w:val="20"/>
                <w:lang w:val="en-GB"/>
              </w:rPr>
              <w:t>482</w:t>
            </w: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4</w:t>
            </w:r>
            <w:r w:rsidR="00E52E03" w:rsidRPr="00364139">
              <w:rPr>
                <w:rFonts w:cs="Arial"/>
                <w:color w:val="000000"/>
                <w:szCs w:val="20"/>
                <w:lang w:val="en-GB"/>
              </w:rPr>
              <w:t>.</w:t>
            </w:r>
            <w:r w:rsidRPr="00364139">
              <w:rPr>
                <w:rFonts w:cs="Arial"/>
                <w:color w:val="000000"/>
                <w:szCs w:val="20"/>
                <w:lang w:val="en-GB"/>
              </w:rPr>
              <w:t>699</w:t>
            </w:r>
          </w:p>
        </w:tc>
        <w:tc>
          <w:tcPr>
            <w:tcW w:w="1095" w:type="dxa"/>
          </w:tcPr>
          <w:p w:rsidR="00D87F6A" w:rsidRPr="00364139" w:rsidRDefault="00D87F6A" w:rsidP="00E52E03">
            <w:pPr>
              <w:jc w:val="left"/>
              <w:rPr>
                <w:rFonts w:cs="Arial"/>
                <w:color w:val="000000"/>
                <w:szCs w:val="20"/>
                <w:lang w:val="en-GB"/>
              </w:rPr>
            </w:pPr>
          </w:p>
        </w:tc>
      </w:tr>
      <w:tr w:rsidR="00D87F6A" w:rsidRPr="00364139" w:rsidTr="007C0552">
        <w:tc>
          <w:tcPr>
            <w:tcW w:w="1098" w:type="dxa"/>
          </w:tcPr>
          <w:p w:rsidR="00D87F6A" w:rsidRPr="00364139" w:rsidRDefault="00D87F6A" w:rsidP="00E52E03">
            <w:pPr>
              <w:pStyle w:val="ECCParagraph"/>
              <w:jc w:val="left"/>
              <w:rPr>
                <w:rFonts w:cs="Arial"/>
                <w:szCs w:val="20"/>
              </w:rPr>
            </w:pPr>
            <w:r w:rsidRPr="00364139">
              <w:rPr>
                <w:rFonts w:cs="Arial"/>
                <w:szCs w:val="20"/>
              </w:rPr>
              <w:t>Radar C</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42</w:t>
            </w:r>
            <w:r w:rsidR="00E52E03" w:rsidRPr="00364139">
              <w:rPr>
                <w:rFonts w:cs="Arial"/>
                <w:color w:val="000000"/>
                <w:szCs w:val="20"/>
                <w:lang w:val="en-GB"/>
              </w:rPr>
              <w:t>.</w:t>
            </w:r>
            <w:r w:rsidRPr="00364139">
              <w:rPr>
                <w:rFonts w:cs="Arial"/>
                <w:color w:val="000000"/>
                <w:szCs w:val="20"/>
                <w:lang w:val="en-GB"/>
              </w:rPr>
              <w:t>805</w:t>
            </w: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11</w:t>
            </w:r>
            <w:r w:rsidR="00E52E03" w:rsidRPr="00364139">
              <w:rPr>
                <w:rFonts w:cs="Arial"/>
                <w:color w:val="000000"/>
                <w:szCs w:val="20"/>
                <w:lang w:val="en-GB"/>
              </w:rPr>
              <w:t>.</w:t>
            </w:r>
            <w:r w:rsidRPr="00364139">
              <w:rPr>
                <w:rFonts w:cs="Arial"/>
                <w:color w:val="000000"/>
                <w:szCs w:val="20"/>
                <w:lang w:val="en-GB"/>
              </w:rPr>
              <w:t>396</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5</w:t>
            </w:r>
            <w:r w:rsidR="00E52E03" w:rsidRPr="00364139">
              <w:rPr>
                <w:rFonts w:cs="Arial"/>
                <w:color w:val="000000"/>
                <w:szCs w:val="20"/>
                <w:lang w:val="en-GB"/>
              </w:rPr>
              <w:t>.</w:t>
            </w:r>
            <w:r w:rsidRPr="00364139">
              <w:rPr>
                <w:rFonts w:cs="Arial"/>
                <w:color w:val="000000"/>
                <w:szCs w:val="20"/>
                <w:lang w:val="en-GB"/>
              </w:rPr>
              <w:t>109</w:t>
            </w:r>
          </w:p>
        </w:tc>
        <w:tc>
          <w:tcPr>
            <w:tcW w:w="1095" w:type="dxa"/>
          </w:tcPr>
          <w:p w:rsidR="00D87F6A" w:rsidRPr="00364139" w:rsidRDefault="00D87F6A" w:rsidP="00E52E03">
            <w:pPr>
              <w:jc w:val="left"/>
              <w:rPr>
                <w:rFonts w:cs="Arial"/>
                <w:color w:val="000000"/>
                <w:szCs w:val="20"/>
                <w:lang w:val="en-GB"/>
              </w:rPr>
            </w:pP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42</w:t>
            </w:r>
            <w:r w:rsidR="00E52E03" w:rsidRPr="00364139">
              <w:rPr>
                <w:rFonts w:cs="Arial"/>
                <w:color w:val="000000"/>
                <w:szCs w:val="20"/>
                <w:lang w:val="en-GB"/>
              </w:rPr>
              <w:t>.</w:t>
            </w:r>
            <w:r w:rsidRPr="00364139">
              <w:rPr>
                <w:rFonts w:cs="Arial"/>
                <w:color w:val="000000"/>
                <w:szCs w:val="20"/>
                <w:lang w:val="en-GB"/>
              </w:rPr>
              <w:t>582</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11</w:t>
            </w:r>
            <w:r w:rsidR="00E52E03" w:rsidRPr="00364139">
              <w:rPr>
                <w:rFonts w:cs="Arial"/>
                <w:color w:val="000000"/>
                <w:szCs w:val="20"/>
                <w:lang w:val="en-GB"/>
              </w:rPr>
              <w:t>.</w:t>
            </w:r>
            <w:r w:rsidRPr="00364139">
              <w:rPr>
                <w:rFonts w:cs="Arial"/>
                <w:color w:val="000000"/>
                <w:szCs w:val="20"/>
                <w:lang w:val="en-GB"/>
              </w:rPr>
              <w:t>337</w:t>
            </w: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5</w:t>
            </w:r>
            <w:r w:rsidR="00E52E03" w:rsidRPr="00364139">
              <w:rPr>
                <w:rFonts w:cs="Arial"/>
                <w:color w:val="000000"/>
                <w:szCs w:val="20"/>
                <w:lang w:val="en-GB"/>
              </w:rPr>
              <w:t>.</w:t>
            </w:r>
            <w:r w:rsidRPr="00364139">
              <w:rPr>
                <w:rFonts w:cs="Arial"/>
                <w:color w:val="000000"/>
                <w:szCs w:val="20"/>
                <w:lang w:val="en-GB"/>
              </w:rPr>
              <w:t>082</w:t>
            </w:r>
          </w:p>
        </w:tc>
        <w:tc>
          <w:tcPr>
            <w:tcW w:w="1095" w:type="dxa"/>
          </w:tcPr>
          <w:p w:rsidR="00D87F6A" w:rsidRPr="00364139" w:rsidRDefault="00D87F6A" w:rsidP="00E52E03">
            <w:pPr>
              <w:jc w:val="left"/>
              <w:rPr>
                <w:rFonts w:cs="Arial"/>
                <w:color w:val="000000"/>
                <w:szCs w:val="20"/>
                <w:lang w:val="en-GB"/>
              </w:rPr>
            </w:pPr>
          </w:p>
        </w:tc>
      </w:tr>
      <w:tr w:rsidR="00D87F6A" w:rsidRPr="00364139" w:rsidTr="007C0552">
        <w:tc>
          <w:tcPr>
            <w:tcW w:w="1098" w:type="dxa"/>
          </w:tcPr>
          <w:p w:rsidR="00D87F6A" w:rsidRPr="00364139" w:rsidRDefault="00D87F6A" w:rsidP="00E52E03">
            <w:pPr>
              <w:pStyle w:val="ECCParagraph"/>
              <w:jc w:val="left"/>
              <w:rPr>
                <w:rFonts w:cs="Arial"/>
                <w:szCs w:val="20"/>
              </w:rPr>
            </w:pPr>
            <w:r w:rsidRPr="00364139">
              <w:rPr>
                <w:rFonts w:cs="Arial"/>
                <w:szCs w:val="20"/>
              </w:rPr>
              <w:t>Radar E</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47</w:t>
            </w:r>
            <w:r w:rsidR="00E52E03" w:rsidRPr="00364139">
              <w:rPr>
                <w:rFonts w:cs="Arial"/>
                <w:color w:val="000000"/>
                <w:szCs w:val="20"/>
                <w:lang w:val="en-GB"/>
              </w:rPr>
              <w:t>.</w:t>
            </w:r>
            <w:r w:rsidRPr="00364139">
              <w:rPr>
                <w:rFonts w:cs="Arial"/>
                <w:color w:val="000000"/>
                <w:szCs w:val="20"/>
                <w:lang w:val="en-GB"/>
              </w:rPr>
              <w:t>215</w:t>
            </w: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12</w:t>
            </w:r>
            <w:r w:rsidR="00E52E03" w:rsidRPr="00364139">
              <w:rPr>
                <w:rFonts w:cs="Arial"/>
                <w:color w:val="000000"/>
                <w:szCs w:val="20"/>
                <w:lang w:val="en-GB"/>
              </w:rPr>
              <w:t>.</w:t>
            </w:r>
            <w:r w:rsidRPr="00364139">
              <w:rPr>
                <w:rFonts w:cs="Arial"/>
                <w:color w:val="000000"/>
                <w:szCs w:val="20"/>
                <w:lang w:val="en-GB"/>
              </w:rPr>
              <w:t>57</w:t>
            </w:r>
            <w:r w:rsidR="0001340A" w:rsidRPr="00364139">
              <w:rPr>
                <w:rFonts w:cs="Arial"/>
                <w:color w:val="000000"/>
                <w:szCs w:val="20"/>
                <w:lang w:val="en-GB"/>
              </w:rPr>
              <w:t>0</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5</w:t>
            </w:r>
            <w:r w:rsidR="00E52E03" w:rsidRPr="00364139">
              <w:rPr>
                <w:rFonts w:cs="Arial"/>
                <w:color w:val="000000"/>
                <w:szCs w:val="20"/>
                <w:lang w:val="en-GB"/>
              </w:rPr>
              <w:t>.</w:t>
            </w:r>
            <w:r w:rsidRPr="00364139">
              <w:rPr>
                <w:rFonts w:cs="Arial"/>
                <w:color w:val="000000"/>
                <w:szCs w:val="20"/>
                <w:lang w:val="en-GB"/>
              </w:rPr>
              <w:t>635</w:t>
            </w:r>
          </w:p>
        </w:tc>
        <w:tc>
          <w:tcPr>
            <w:tcW w:w="1095" w:type="dxa"/>
          </w:tcPr>
          <w:p w:rsidR="00D87F6A" w:rsidRPr="00364139" w:rsidRDefault="00D87F6A" w:rsidP="00E52E03">
            <w:pPr>
              <w:jc w:val="left"/>
              <w:rPr>
                <w:rFonts w:cs="Arial"/>
                <w:color w:val="000000"/>
                <w:szCs w:val="20"/>
                <w:lang w:val="en-GB"/>
              </w:rPr>
            </w:pP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46</w:t>
            </w:r>
            <w:r w:rsidR="00E52E03" w:rsidRPr="00364139">
              <w:rPr>
                <w:rFonts w:cs="Arial"/>
                <w:color w:val="000000"/>
                <w:szCs w:val="20"/>
                <w:lang w:val="en-GB"/>
              </w:rPr>
              <w:t>.</w:t>
            </w:r>
            <w:r w:rsidRPr="00364139">
              <w:rPr>
                <w:rFonts w:cs="Arial"/>
                <w:color w:val="000000"/>
                <w:szCs w:val="20"/>
                <w:lang w:val="en-GB"/>
              </w:rPr>
              <w:t>969</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12</w:t>
            </w:r>
            <w:r w:rsidR="00E52E03" w:rsidRPr="00364139">
              <w:rPr>
                <w:rFonts w:cs="Arial"/>
                <w:color w:val="000000"/>
                <w:szCs w:val="20"/>
                <w:lang w:val="en-GB"/>
              </w:rPr>
              <w:t>.</w:t>
            </w:r>
            <w:r w:rsidRPr="00364139">
              <w:rPr>
                <w:rFonts w:cs="Arial"/>
                <w:color w:val="000000"/>
                <w:szCs w:val="20"/>
                <w:lang w:val="en-GB"/>
              </w:rPr>
              <w:t>505</w:t>
            </w: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5</w:t>
            </w:r>
            <w:r w:rsidR="00E52E03" w:rsidRPr="00364139">
              <w:rPr>
                <w:rFonts w:cs="Arial"/>
                <w:color w:val="000000"/>
                <w:szCs w:val="20"/>
                <w:lang w:val="en-GB"/>
              </w:rPr>
              <w:t>.</w:t>
            </w:r>
            <w:r w:rsidRPr="00364139">
              <w:rPr>
                <w:rFonts w:cs="Arial"/>
                <w:color w:val="000000"/>
                <w:szCs w:val="20"/>
                <w:lang w:val="en-GB"/>
              </w:rPr>
              <w:t>606</w:t>
            </w:r>
          </w:p>
        </w:tc>
        <w:tc>
          <w:tcPr>
            <w:tcW w:w="1095" w:type="dxa"/>
          </w:tcPr>
          <w:p w:rsidR="00D87F6A" w:rsidRPr="00364139" w:rsidRDefault="00D87F6A" w:rsidP="00E52E03">
            <w:pPr>
              <w:jc w:val="left"/>
              <w:rPr>
                <w:rFonts w:cs="Arial"/>
                <w:color w:val="000000"/>
                <w:szCs w:val="20"/>
                <w:lang w:val="en-GB"/>
              </w:rPr>
            </w:pPr>
          </w:p>
        </w:tc>
      </w:tr>
      <w:tr w:rsidR="00D87F6A" w:rsidRPr="00364139" w:rsidTr="007C0552">
        <w:tc>
          <w:tcPr>
            <w:tcW w:w="1098" w:type="dxa"/>
          </w:tcPr>
          <w:p w:rsidR="00D87F6A" w:rsidRPr="00364139" w:rsidRDefault="00D87F6A" w:rsidP="00E52E03">
            <w:pPr>
              <w:pStyle w:val="ECCParagraph"/>
              <w:jc w:val="left"/>
              <w:rPr>
                <w:rFonts w:cs="Arial"/>
                <w:szCs w:val="20"/>
              </w:rPr>
            </w:pPr>
            <w:r w:rsidRPr="00364139">
              <w:rPr>
                <w:rFonts w:cs="Arial"/>
                <w:szCs w:val="20"/>
              </w:rPr>
              <w:t>Radar F</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45</w:t>
            </w:r>
            <w:r w:rsidR="00E52E03" w:rsidRPr="00364139">
              <w:rPr>
                <w:rFonts w:cs="Arial"/>
                <w:color w:val="000000"/>
                <w:szCs w:val="20"/>
                <w:lang w:val="en-GB"/>
              </w:rPr>
              <w:t>.</w:t>
            </w:r>
            <w:r w:rsidRPr="00364139">
              <w:rPr>
                <w:rFonts w:cs="Arial"/>
                <w:color w:val="000000"/>
                <w:szCs w:val="20"/>
                <w:lang w:val="en-GB"/>
              </w:rPr>
              <w:t>103</w:t>
            </w: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12</w:t>
            </w:r>
            <w:r w:rsidR="00E52E03" w:rsidRPr="00364139">
              <w:rPr>
                <w:rFonts w:cs="Arial"/>
                <w:color w:val="000000"/>
                <w:szCs w:val="20"/>
                <w:lang w:val="en-GB"/>
              </w:rPr>
              <w:t>.</w:t>
            </w:r>
            <w:r w:rsidRPr="00364139">
              <w:rPr>
                <w:rFonts w:cs="Arial"/>
                <w:color w:val="000000"/>
                <w:szCs w:val="20"/>
                <w:lang w:val="en-GB"/>
              </w:rPr>
              <w:t>008</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5</w:t>
            </w:r>
            <w:r w:rsidR="00E52E03" w:rsidRPr="00364139">
              <w:rPr>
                <w:rFonts w:cs="Arial"/>
                <w:color w:val="000000"/>
                <w:szCs w:val="20"/>
                <w:lang w:val="en-GB"/>
              </w:rPr>
              <w:t>.</w:t>
            </w:r>
            <w:r w:rsidRPr="00364139">
              <w:rPr>
                <w:rFonts w:cs="Arial"/>
                <w:color w:val="000000"/>
                <w:szCs w:val="20"/>
                <w:lang w:val="en-GB"/>
              </w:rPr>
              <w:t>383</w:t>
            </w:r>
          </w:p>
        </w:tc>
        <w:tc>
          <w:tcPr>
            <w:tcW w:w="1095" w:type="dxa"/>
          </w:tcPr>
          <w:p w:rsidR="00D87F6A" w:rsidRPr="00364139" w:rsidRDefault="00D87F6A" w:rsidP="00E52E03">
            <w:pPr>
              <w:jc w:val="left"/>
              <w:rPr>
                <w:rFonts w:cs="Arial"/>
                <w:color w:val="000000"/>
                <w:szCs w:val="20"/>
                <w:lang w:val="en-GB"/>
              </w:rPr>
            </w:pP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44</w:t>
            </w:r>
            <w:r w:rsidR="00E52E03" w:rsidRPr="00364139">
              <w:rPr>
                <w:rFonts w:cs="Arial"/>
                <w:color w:val="000000"/>
                <w:szCs w:val="20"/>
                <w:lang w:val="en-GB"/>
              </w:rPr>
              <w:t>.</w:t>
            </w:r>
            <w:r w:rsidRPr="00364139">
              <w:rPr>
                <w:rFonts w:cs="Arial"/>
                <w:color w:val="000000"/>
                <w:szCs w:val="20"/>
                <w:lang w:val="en-GB"/>
              </w:rPr>
              <w:t>868</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11</w:t>
            </w:r>
            <w:r w:rsidR="00E52E03" w:rsidRPr="00364139">
              <w:rPr>
                <w:rFonts w:cs="Arial"/>
                <w:color w:val="000000"/>
                <w:szCs w:val="20"/>
                <w:lang w:val="en-GB"/>
              </w:rPr>
              <w:t>.</w:t>
            </w:r>
            <w:r w:rsidRPr="00364139">
              <w:rPr>
                <w:rFonts w:cs="Arial"/>
                <w:color w:val="000000"/>
                <w:szCs w:val="20"/>
                <w:lang w:val="en-GB"/>
              </w:rPr>
              <w:t>946</w:t>
            </w: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5</w:t>
            </w:r>
            <w:r w:rsidR="00E52E03" w:rsidRPr="00364139">
              <w:rPr>
                <w:rFonts w:cs="Arial"/>
                <w:color w:val="000000"/>
                <w:szCs w:val="20"/>
                <w:lang w:val="en-GB"/>
              </w:rPr>
              <w:t>.</w:t>
            </w:r>
            <w:r w:rsidRPr="00364139">
              <w:rPr>
                <w:rFonts w:cs="Arial"/>
                <w:color w:val="000000"/>
                <w:szCs w:val="20"/>
                <w:lang w:val="en-GB"/>
              </w:rPr>
              <w:t>355</w:t>
            </w:r>
          </w:p>
        </w:tc>
        <w:tc>
          <w:tcPr>
            <w:tcW w:w="1095" w:type="dxa"/>
          </w:tcPr>
          <w:p w:rsidR="00D87F6A" w:rsidRPr="00364139" w:rsidRDefault="00D87F6A" w:rsidP="00E52E03">
            <w:pPr>
              <w:jc w:val="left"/>
              <w:rPr>
                <w:rFonts w:cs="Arial"/>
                <w:color w:val="000000"/>
                <w:szCs w:val="20"/>
                <w:lang w:val="en-GB"/>
              </w:rPr>
            </w:pPr>
          </w:p>
        </w:tc>
      </w:tr>
      <w:tr w:rsidR="00D87F6A" w:rsidRPr="00364139" w:rsidTr="007C0552">
        <w:tc>
          <w:tcPr>
            <w:tcW w:w="1098" w:type="dxa"/>
          </w:tcPr>
          <w:p w:rsidR="00D87F6A" w:rsidRPr="00364139" w:rsidRDefault="00D87F6A" w:rsidP="00E52E03">
            <w:pPr>
              <w:pStyle w:val="ECCParagraph"/>
              <w:jc w:val="left"/>
              <w:rPr>
                <w:rFonts w:cs="Arial"/>
                <w:szCs w:val="20"/>
              </w:rPr>
            </w:pPr>
            <w:r w:rsidRPr="00364139">
              <w:rPr>
                <w:rFonts w:cs="Arial"/>
                <w:szCs w:val="20"/>
              </w:rPr>
              <w:t>Radar G</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&gt; 50</w:t>
            </w: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26</w:t>
            </w:r>
            <w:r w:rsidR="00E52E03" w:rsidRPr="00364139">
              <w:rPr>
                <w:rFonts w:cs="Arial"/>
                <w:color w:val="000000"/>
                <w:szCs w:val="20"/>
                <w:lang w:val="en-GB"/>
              </w:rPr>
              <w:t>.</w:t>
            </w:r>
            <w:r w:rsidRPr="00364139">
              <w:rPr>
                <w:rFonts w:cs="Arial"/>
                <w:color w:val="000000"/>
                <w:szCs w:val="20"/>
                <w:lang w:val="en-GB"/>
              </w:rPr>
              <w:t>484</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11</w:t>
            </w:r>
            <w:r w:rsidR="00E52E03" w:rsidRPr="00364139">
              <w:rPr>
                <w:rFonts w:cs="Arial"/>
                <w:color w:val="000000"/>
                <w:szCs w:val="20"/>
                <w:lang w:val="en-GB"/>
              </w:rPr>
              <w:t>.</w:t>
            </w:r>
            <w:r w:rsidRPr="00364139">
              <w:rPr>
                <w:rFonts w:cs="Arial"/>
                <w:color w:val="000000"/>
                <w:szCs w:val="20"/>
                <w:lang w:val="en-GB"/>
              </w:rPr>
              <w:t>873</w:t>
            </w:r>
          </w:p>
        </w:tc>
        <w:tc>
          <w:tcPr>
            <w:tcW w:w="1095" w:type="dxa"/>
          </w:tcPr>
          <w:p w:rsidR="00D87F6A" w:rsidRPr="00364139" w:rsidRDefault="00D87F6A" w:rsidP="00E52E03">
            <w:pPr>
              <w:jc w:val="left"/>
              <w:rPr>
                <w:rFonts w:cs="Arial"/>
                <w:color w:val="000000"/>
                <w:szCs w:val="20"/>
                <w:lang w:val="en-GB"/>
              </w:rPr>
            </w:pP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&gt; 50</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26</w:t>
            </w:r>
            <w:r w:rsidR="00E52E03" w:rsidRPr="00364139">
              <w:rPr>
                <w:rFonts w:cs="Arial"/>
                <w:color w:val="000000"/>
                <w:szCs w:val="20"/>
                <w:lang w:val="en-GB"/>
              </w:rPr>
              <w:t>.</w:t>
            </w:r>
            <w:r w:rsidRPr="00364139">
              <w:rPr>
                <w:rFonts w:cs="Arial"/>
                <w:color w:val="000000"/>
                <w:szCs w:val="20"/>
                <w:lang w:val="en-GB"/>
              </w:rPr>
              <w:t>346</w:t>
            </w: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11</w:t>
            </w:r>
            <w:r w:rsidR="00E52E03" w:rsidRPr="00364139">
              <w:rPr>
                <w:rFonts w:cs="Arial"/>
                <w:color w:val="000000"/>
                <w:szCs w:val="20"/>
                <w:lang w:val="en-GB"/>
              </w:rPr>
              <w:t>.</w:t>
            </w:r>
            <w:r w:rsidRPr="00364139">
              <w:rPr>
                <w:rFonts w:cs="Arial"/>
                <w:color w:val="000000"/>
                <w:szCs w:val="20"/>
                <w:lang w:val="en-GB"/>
              </w:rPr>
              <w:t>811</w:t>
            </w:r>
          </w:p>
        </w:tc>
        <w:tc>
          <w:tcPr>
            <w:tcW w:w="1095" w:type="dxa"/>
          </w:tcPr>
          <w:p w:rsidR="00D87F6A" w:rsidRPr="00364139" w:rsidRDefault="00D87F6A" w:rsidP="00E52E03">
            <w:pPr>
              <w:jc w:val="left"/>
              <w:rPr>
                <w:rFonts w:cs="Arial"/>
                <w:color w:val="000000"/>
                <w:szCs w:val="20"/>
                <w:lang w:val="en-GB"/>
              </w:rPr>
            </w:pPr>
          </w:p>
        </w:tc>
      </w:tr>
      <w:tr w:rsidR="00D87F6A" w:rsidRPr="00364139" w:rsidTr="007C0552">
        <w:tc>
          <w:tcPr>
            <w:tcW w:w="1098" w:type="dxa"/>
          </w:tcPr>
          <w:p w:rsidR="00D87F6A" w:rsidRPr="00364139" w:rsidRDefault="00D87F6A" w:rsidP="00E52E03">
            <w:pPr>
              <w:pStyle w:val="ECCParagraph"/>
              <w:jc w:val="left"/>
              <w:rPr>
                <w:rFonts w:cs="Arial"/>
                <w:szCs w:val="20"/>
              </w:rPr>
            </w:pPr>
            <w:r w:rsidRPr="00364139">
              <w:rPr>
                <w:rFonts w:cs="Arial"/>
                <w:szCs w:val="20"/>
              </w:rPr>
              <w:t>Radar H</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38</w:t>
            </w:r>
            <w:r w:rsidR="00E52E03" w:rsidRPr="00364139">
              <w:rPr>
                <w:rFonts w:cs="Arial"/>
                <w:color w:val="000000"/>
                <w:szCs w:val="20"/>
                <w:lang w:val="en-GB"/>
              </w:rPr>
              <w:t>.</w:t>
            </w:r>
            <w:r w:rsidRPr="00364139">
              <w:rPr>
                <w:rFonts w:cs="Arial"/>
                <w:color w:val="000000"/>
                <w:szCs w:val="20"/>
                <w:lang w:val="en-GB"/>
              </w:rPr>
              <w:t>303</w:t>
            </w: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10</w:t>
            </w:r>
            <w:r w:rsidR="00E52E03" w:rsidRPr="00364139">
              <w:rPr>
                <w:rFonts w:cs="Arial"/>
                <w:color w:val="000000"/>
                <w:szCs w:val="20"/>
                <w:lang w:val="en-GB"/>
              </w:rPr>
              <w:t>.</w:t>
            </w:r>
            <w:r w:rsidRPr="00364139">
              <w:rPr>
                <w:rFonts w:cs="Arial"/>
                <w:color w:val="000000"/>
                <w:szCs w:val="20"/>
                <w:lang w:val="en-GB"/>
              </w:rPr>
              <w:t>198</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4</w:t>
            </w:r>
            <w:r w:rsidR="00E52E03" w:rsidRPr="00364139">
              <w:rPr>
                <w:rFonts w:cs="Arial"/>
                <w:color w:val="000000"/>
                <w:szCs w:val="20"/>
                <w:lang w:val="en-GB"/>
              </w:rPr>
              <w:t>.</w:t>
            </w:r>
            <w:r w:rsidRPr="00364139">
              <w:rPr>
                <w:rFonts w:cs="Arial"/>
                <w:color w:val="000000"/>
                <w:szCs w:val="20"/>
                <w:lang w:val="en-GB"/>
              </w:rPr>
              <w:t>572</w:t>
            </w:r>
          </w:p>
        </w:tc>
        <w:tc>
          <w:tcPr>
            <w:tcW w:w="1095" w:type="dxa"/>
          </w:tcPr>
          <w:p w:rsidR="00D87F6A" w:rsidRPr="00364139" w:rsidRDefault="00D87F6A" w:rsidP="00E52E03">
            <w:pPr>
              <w:jc w:val="left"/>
              <w:rPr>
                <w:rFonts w:cs="Arial"/>
                <w:color w:val="000000"/>
                <w:szCs w:val="20"/>
                <w:lang w:val="en-GB"/>
              </w:rPr>
            </w:pP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38</w:t>
            </w:r>
            <w:r w:rsidR="00E52E03" w:rsidRPr="00364139">
              <w:rPr>
                <w:rFonts w:cs="Arial"/>
                <w:color w:val="000000"/>
                <w:szCs w:val="20"/>
                <w:lang w:val="en-GB"/>
              </w:rPr>
              <w:t>.</w:t>
            </w:r>
            <w:r w:rsidRPr="00364139">
              <w:rPr>
                <w:rFonts w:cs="Arial"/>
                <w:color w:val="000000"/>
                <w:szCs w:val="20"/>
                <w:lang w:val="en-GB"/>
              </w:rPr>
              <w:t>104</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10</w:t>
            </w:r>
            <w:r w:rsidR="00E52E03" w:rsidRPr="00364139">
              <w:rPr>
                <w:rFonts w:cs="Arial"/>
                <w:color w:val="000000"/>
                <w:szCs w:val="20"/>
                <w:lang w:val="en-GB"/>
              </w:rPr>
              <w:t>.</w:t>
            </w:r>
            <w:r w:rsidRPr="00364139">
              <w:rPr>
                <w:rFonts w:cs="Arial"/>
                <w:color w:val="000000"/>
                <w:szCs w:val="20"/>
                <w:lang w:val="en-GB"/>
              </w:rPr>
              <w:t>145</w:t>
            </w: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4</w:t>
            </w:r>
            <w:r w:rsidR="00E52E03" w:rsidRPr="00364139">
              <w:rPr>
                <w:rFonts w:cs="Arial"/>
                <w:color w:val="000000"/>
                <w:szCs w:val="20"/>
                <w:lang w:val="en-GB"/>
              </w:rPr>
              <w:t>.</w:t>
            </w:r>
            <w:r w:rsidRPr="00364139">
              <w:rPr>
                <w:rFonts w:cs="Arial"/>
                <w:color w:val="000000"/>
                <w:szCs w:val="20"/>
                <w:lang w:val="en-GB"/>
              </w:rPr>
              <w:t>548</w:t>
            </w:r>
          </w:p>
        </w:tc>
        <w:tc>
          <w:tcPr>
            <w:tcW w:w="1095" w:type="dxa"/>
          </w:tcPr>
          <w:p w:rsidR="00D87F6A" w:rsidRPr="00364139" w:rsidRDefault="00D87F6A" w:rsidP="00E52E03">
            <w:pPr>
              <w:jc w:val="left"/>
              <w:rPr>
                <w:rFonts w:cs="Arial"/>
                <w:color w:val="000000"/>
                <w:szCs w:val="20"/>
                <w:lang w:val="en-GB"/>
              </w:rPr>
            </w:pPr>
          </w:p>
        </w:tc>
      </w:tr>
      <w:tr w:rsidR="00D87F6A" w:rsidRPr="00364139" w:rsidTr="007C0552">
        <w:tc>
          <w:tcPr>
            <w:tcW w:w="1098" w:type="dxa"/>
          </w:tcPr>
          <w:p w:rsidR="00D87F6A" w:rsidRPr="00364139" w:rsidRDefault="00D87F6A" w:rsidP="00E52E03">
            <w:pPr>
              <w:pStyle w:val="ECCParagraph"/>
              <w:jc w:val="left"/>
              <w:rPr>
                <w:rFonts w:cs="Arial"/>
                <w:szCs w:val="20"/>
              </w:rPr>
            </w:pPr>
            <w:r w:rsidRPr="00364139">
              <w:rPr>
                <w:rFonts w:cs="Arial"/>
                <w:szCs w:val="20"/>
              </w:rPr>
              <w:t>Radar I</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34</w:t>
            </w:r>
            <w:r w:rsidR="00E52E03" w:rsidRPr="00364139">
              <w:rPr>
                <w:rFonts w:cs="Arial"/>
                <w:color w:val="000000"/>
                <w:szCs w:val="20"/>
                <w:lang w:val="en-GB"/>
              </w:rPr>
              <w:t>.</w:t>
            </w:r>
            <w:r w:rsidRPr="00364139">
              <w:rPr>
                <w:rFonts w:cs="Arial"/>
                <w:color w:val="000000"/>
                <w:szCs w:val="20"/>
                <w:lang w:val="en-GB"/>
              </w:rPr>
              <w:t>726</w:t>
            </w: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9</w:t>
            </w:r>
            <w:r w:rsidR="00E52E03" w:rsidRPr="00364139">
              <w:rPr>
                <w:rFonts w:cs="Arial"/>
                <w:color w:val="000000"/>
                <w:szCs w:val="20"/>
                <w:lang w:val="en-GB"/>
              </w:rPr>
              <w:t>.</w:t>
            </w:r>
            <w:r w:rsidRPr="00364139">
              <w:rPr>
                <w:rFonts w:cs="Arial"/>
                <w:color w:val="000000"/>
                <w:szCs w:val="20"/>
                <w:lang w:val="en-GB"/>
              </w:rPr>
              <w:t>245</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4</w:t>
            </w:r>
            <w:r w:rsidR="00E52E03" w:rsidRPr="00364139">
              <w:rPr>
                <w:rFonts w:cs="Arial"/>
                <w:color w:val="000000"/>
                <w:szCs w:val="20"/>
                <w:lang w:val="en-GB"/>
              </w:rPr>
              <w:t>.</w:t>
            </w:r>
            <w:r w:rsidRPr="00364139">
              <w:rPr>
                <w:rFonts w:cs="Arial"/>
                <w:color w:val="000000"/>
                <w:szCs w:val="20"/>
                <w:lang w:val="en-GB"/>
              </w:rPr>
              <w:t>145</w:t>
            </w:r>
          </w:p>
        </w:tc>
        <w:tc>
          <w:tcPr>
            <w:tcW w:w="1095" w:type="dxa"/>
          </w:tcPr>
          <w:p w:rsidR="00D87F6A" w:rsidRPr="00364139" w:rsidRDefault="00D87F6A" w:rsidP="00E52E03">
            <w:pPr>
              <w:jc w:val="left"/>
              <w:rPr>
                <w:rFonts w:cs="Arial"/>
                <w:color w:val="000000"/>
                <w:szCs w:val="20"/>
                <w:lang w:val="en-GB"/>
              </w:rPr>
            </w:pP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34</w:t>
            </w:r>
            <w:r w:rsidR="00E52E03" w:rsidRPr="00364139">
              <w:rPr>
                <w:rFonts w:cs="Arial"/>
                <w:color w:val="000000"/>
                <w:szCs w:val="20"/>
                <w:lang w:val="en-GB"/>
              </w:rPr>
              <w:t>.</w:t>
            </w:r>
            <w:r w:rsidRPr="00364139">
              <w:rPr>
                <w:rFonts w:cs="Arial"/>
                <w:color w:val="000000"/>
                <w:szCs w:val="20"/>
                <w:lang w:val="en-GB"/>
              </w:rPr>
              <w:t>545</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9</w:t>
            </w:r>
            <w:r w:rsidR="00E52E03" w:rsidRPr="00364139">
              <w:rPr>
                <w:rFonts w:cs="Arial"/>
                <w:color w:val="000000"/>
                <w:szCs w:val="20"/>
                <w:lang w:val="en-GB"/>
              </w:rPr>
              <w:t>.</w:t>
            </w:r>
            <w:r w:rsidRPr="00364139">
              <w:rPr>
                <w:rFonts w:cs="Arial"/>
                <w:color w:val="000000"/>
                <w:szCs w:val="20"/>
                <w:lang w:val="en-GB"/>
              </w:rPr>
              <w:t>197</w:t>
            </w: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4</w:t>
            </w:r>
            <w:r w:rsidR="00E52E03" w:rsidRPr="00364139">
              <w:rPr>
                <w:rFonts w:cs="Arial"/>
                <w:color w:val="000000"/>
                <w:szCs w:val="20"/>
                <w:lang w:val="en-GB"/>
              </w:rPr>
              <w:t>.</w:t>
            </w:r>
            <w:r w:rsidRPr="00364139">
              <w:rPr>
                <w:rFonts w:cs="Arial"/>
                <w:color w:val="000000"/>
                <w:szCs w:val="20"/>
                <w:lang w:val="en-GB"/>
              </w:rPr>
              <w:t>123</w:t>
            </w:r>
          </w:p>
        </w:tc>
        <w:tc>
          <w:tcPr>
            <w:tcW w:w="1095" w:type="dxa"/>
          </w:tcPr>
          <w:p w:rsidR="00D87F6A" w:rsidRPr="00364139" w:rsidRDefault="00D87F6A" w:rsidP="00E52E03">
            <w:pPr>
              <w:jc w:val="left"/>
              <w:rPr>
                <w:rFonts w:cs="Arial"/>
                <w:color w:val="000000"/>
                <w:szCs w:val="20"/>
                <w:lang w:val="en-GB"/>
              </w:rPr>
            </w:pPr>
          </w:p>
        </w:tc>
      </w:tr>
      <w:tr w:rsidR="00D87F6A" w:rsidRPr="00364139" w:rsidTr="007C0552">
        <w:tc>
          <w:tcPr>
            <w:tcW w:w="1098" w:type="dxa"/>
          </w:tcPr>
          <w:p w:rsidR="00D87F6A" w:rsidRPr="00364139" w:rsidRDefault="00D87F6A" w:rsidP="00E52E03">
            <w:pPr>
              <w:pStyle w:val="ECCParagraph"/>
              <w:jc w:val="left"/>
              <w:rPr>
                <w:rFonts w:cs="Arial"/>
                <w:szCs w:val="20"/>
              </w:rPr>
            </w:pPr>
            <w:r w:rsidRPr="00364139">
              <w:rPr>
                <w:rFonts w:cs="Arial"/>
                <w:szCs w:val="20"/>
              </w:rPr>
              <w:t>Radar J</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&gt; 50</w:t>
            </w: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14</w:t>
            </w:r>
            <w:r w:rsidR="00E52E03" w:rsidRPr="00364139">
              <w:rPr>
                <w:rFonts w:cs="Arial"/>
                <w:color w:val="000000"/>
                <w:szCs w:val="20"/>
                <w:lang w:val="en-GB"/>
              </w:rPr>
              <w:t>.</w:t>
            </w:r>
            <w:r w:rsidRPr="00364139">
              <w:rPr>
                <w:rFonts w:cs="Arial"/>
                <w:color w:val="000000"/>
                <w:szCs w:val="20"/>
                <w:lang w:val="en-GB"/>
              </w:rPr>
              <w:t>61</w:t>
            </w:r>
            <w:r w:rsidR="0001340A" w:rsidRPr="00364139">
              <w:rPr>
                <w:rFonts w:cs="Arial"/>
                <w:color w:val="000000"/>
                <w:szCs w:val="20"/>
                <w:lang w:val="en-GB"/>
              </w:rPr>
              <w:t>0</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6</w:t>
            </w:r>
            <w:r w:rsidR="00E52E03" w:rsidRPr="00364139">
              <w:rPr>
                <w:rFonts w:cs="Arial"/>
                <w:color w:val="000000"/>
                <w:szCs w:val="20"/>
                <w:lang w:val="en-GB"/>
              </w:rPr>
              <w:t>.</w:t>
            </w:r>
            <w:r w:rsidRPr="00364139">
              <w:rPr>
                <w:rFonts w:cs="Arial"/>
                <w:color w:val="000000"/>
                <w:szCs w:val="20"/>
                <w:lang w:val="en-GB"/>
              </w:rPr>
              <w:t>55</w:t>
            </w:r>
            <w:r w:rsidR="0001340A" w:rsidRPr="00364139">
              <w:rPr>
                <w:rFonts w:cs="Arial"/>
                <w:color w:val="000000"/>
                <w:szCs w:val="20"/>
                <w:lang w:val="en-GB"/>
              </w:rPr>
              <w:t>0</w:t>
            </w:r>
          </w:p>
        </w:tc>
        <w:tc>
          <w:tcPr>
            <w:tcW w:w="1095" w:type="dxa"/>
          </w:tcPr>
          <w:p w:rsidR="00D87F6A" w:rsidRPr="00364139" w:rsidRDefault="00D87F6A" w:rsidP="00E52E03">
            <w:pPr>
              <w:jc w:val="left"/>
              <w:rPr>
                <w:rFonts w:cs="Arial"/>
                <w:color w:val="000000"/>
                <w:szCs w:val="20"/>
                <w:lang w:val="en-GB"/>
              </w:rPr>
            </w:pP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&gt; 50</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14</w:t>
            </w:r>
            <w:r w:rsidR="00E52E03" w:rsidRPr="00364139">
              <w:rPr>
                <w:rFonts w:cs="Arial"/>
                <w:color w:val="000000"/>
                <w:szCs w:val="20"/>
                <w:lang w:val="en-GB"/>
              </w:rPr>
              <w:t>.</w:t>
            </w:r>
            <w:r w:rsidRPr="00364139">
              <w:rPr>
                <w:rFonts w:cs="Arial"/>
                <w:color w:val="000000"/>
                <w:szCs w:val="20"/>
                <w:lang w:val="en-GB"/>
              </w:rPr>
              <w:t>534</w:t>
            </w: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6</w:t>
            </w:r>
            <w:r w:rsidR="00E52E03" w:rsidRPr="00364139">
              <w:rPr>
                <w:rFonts w:cs="Arial"/>
                <w:color w:val="000000"/>
                <w:szCs w:val="20"/>
                <w:lang w:val="en-GB"/>
              </w:rPr>
              <w:t>.</w:t>
            </w:r>
            <w:r w:rsidRPr="00364139">
              <w:rPr>
                <w:rFonts w:cs="Arial"/>
                <w:color w:val="000000"/>
                <w:szCs w:val="20"/>
                <w:lang w:val="en-GB"/>
              </w:rPr>
              <w:t>515</w:t>
            </w:r>
          </w:p>
        </w:tc>
        <w:tc>
          <w:tcPr>
            <w:tcW w:w="1095" w:type="dxa"/>
          </w:tcPr>
          <w:p w:rsidR="00D87F6A" w:rsidRPr="00364139" w:rsidRDefault="00D87F6A" w:rsidP="00E52E03">
            <w:pPr>
              <w:jc w:val="left"/>
              <w:rPr>
                <w:rFonts w:cs="Arial"/>
                <w:color w:val="000000"/>
                <w:szCs w:val="20"/>
                <w:lang w:val="en-GB"/>
              </w:rPr>
            </w:pPr>
          </w:p>
        </w:tc>
      </w:tr>
      <w:tr w:rsidR="00D87F6A" w:rsidRPr="00364139" w:rsidTr="007C0552">
        <w:tc>
          <w:tcPr>
            <w:tcW w:w="1098" w:type="dxa"/>
          </w:tcPr>
          <w:p w:rsidR="00D87F6A" w:rsidRPr="00364139" w:rsidRDefault="00D87F6A" w:rsidP="00E52E03">
            <w:pPr>
              <w:pStyle w:val="ECCParagraph"/>
              <w:jc w:val="left"/>
              <w:rPr>
                <w:rFonts w:cs="Arial"/>
                <w:szCs w:val="20"/>
              </w:rPr>
            </w:pPr>
            <w:r w:rsidRPr="00364139">
              <w:rPr>
                <w:rFonts w:cs="Arial"/>
                <w:szCs w:val="20"/>
              </w:rPr>
              <w:t>Radar K</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&gt; 50</w:t>
            </w: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14</w:t>
            </w:r>
            <w:r w:rsidR="00E52E03" w:rsidRPr="00364139">
              <w:rPr>
                <w:rFonts w:cs="Arial"/>
                <w:color w:val="000000"/>
                <w:szCs w:val="20"/>
                <w:lang w:val="en-GB"/>
              </w:rPr>
              <w:t>.</w:t>
            </w:r>
            <w:r w:rsidRPr="00364139">
              <w:rPr>
                <w:rFonts w:cs="Arial"/>
                <w:color w:val="000000"/>
                <w:szCs w:val="20"/>
                <w:lang w:val="en-GB"/>
              </w:rPr>
              <w:t>14</w:t>
            </w:r>
            <w:r w:rsidR="0001340A" w:rsidRPr="00364139">
              <w:rPr>
                <w:rFonts w:cs="Arial"/>
                <w:color w:val="000000"/>
                <w:szCs w:val="20"/>
                <w:lang w:val="en-GB"/>
              </w:rPr>
              <w:t>0</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6</w:t>
            </w:r>
            <w:r w:rsidR="00E52E03" w:rsidRPr="00364139">
              <w:rPr>
                <w:rFonts w:cs="Arial"/>
                <w:color w:val="000000"/>
                <w:szCs w:val="20"/>
                <w:lang w:val="en-GB"/>
              </w:rPr>
              <w:t>.</w:t>
            </w:r>
            <w:r w:rsidRPr="00364139">
              <w:rPr>
                <w:rFonts w:cs="Arial"/>
                <w:color w:val="000000"/>
                <w:szCs w:val="20"/>
                <w:lang w:val="en-GB"/>
              </w:rPr>
              <w:t>339</w:t>
            </w:r>
          </w:p>
        </w:tc>
        <w:tc>
          <w:tcPr>
            <w:tcW w:w="1095" w:type="dxa"/>
          </w:tcPr>
          <w:p w:rsidR="00D87F6A" w:rsidRPr="00364139" w:rsidRDefault="00D87F6A" w:rsidP="00E52E03">
            <w:pPr>
              <w:jc w:val="left"/>
              <w:rPr>
                <w:rFonts w:cs="Arial"/>
                <w:color w:val="000000"/>
                <w:szCs w:val="20"/>
                <w:lang w:val="en-GB"/>
              </w:rPr>
            </w:pP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&gt; 50</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14</w:t>
            </w:r>
            <w:r w:rsidR="00E52E03" w:rsidRPr="00364139">
              <w:rPr>
                <w:rFonts w:cs="Arial"/>
                <w:color w:val="000000"/>
                <w:szCs w:val="20"/>
                <w:lang w:val="en-GB"/>
              </w:rPr>
              <w:t>.</w:t>
            </w:r>
            <w:r w:rsidRPr="00364139">
              <w:rPr>
                <w:rFonts w:cs="Arial"/>
                <w:color w:val="000000"/>
                <w:szCs w:val="20"/>
                <w:lang w:val="en-GB"/>
              </w:rPr>
              <w:t>066</w:t>
            </w: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6</w:t>
            </w:r>
            <w:r w:rsidR="00E52E03" w:rsidRPr="00364139">
              <w:rPr>
                <w:rFonts w:cs="Arial"/>
                <w:color w:val="000000"/>
                <w:szCs w:val="20"/>
                <w:lang w:val="en-GB"/>
              </w:rPr>
              <w:t>.</w:t>
            </w:r>
            <w:r w:rsidRPr="00364139">
              <w:rPr>
                <w:rFonts w:cs="Arial"/>
                <w:color w:val="000000"/>
                <w:szCs w:val="20"/>
                <w:lang w:val="en-GB"/>
              </w:rPr>
              <w:t>306</w:t>
            </w:r>
          </w:p>
        </w:tc>
        <w:tc>
          <w:tcPr>
            <w:tcW w:w="1095" w:type="dxa"/>
          </w:tcPr>
          <w:p w:rsidR="00D87F6A" w:rsidRPr="00364139" w:rsidRDefault="00D87F6A" w:rsidP="00E52E03">
            <w:pPr>
              <w:jc w:val="left"/>
              <w:rPr>
                <w:rFonts w:cs="Arial"/>
                <w:color w:val="000000"/>
                <w:szCs w:val="20"/>
                <w:lang w:val="en-GB"/>
              </w:rPr>
            </w:pPr>
          </w:p>
        </w:tc>
      </w:tr>
      <w:tr w:rsidR="00D87F6A" w:rsidRPr="00364139" w:rsidTr="007C0552">
        <w:tc>
          <w:tcPr>
            <w:tcW w:w="1098" w:type="dxa"/>
          </w:tcPr>
          <w:p w:rsidR="00D87F6A" w:rsidRPr="00364139" w:rsidRDefault="00D87F6A" w:rsidP="00E52E03">
            <w:pPr>
              <w:pStyle w:val="ECCParagraph"/>
              <w:jc w:val="left"/>
              <w:rPr>
                <w:rFonts w:cs="Arial"/>
                <w:szCs w:val="20"/>
              </w:rPr>
            </w:pPr>
            <w:r w:rsidRPr="00364139">
              <w:rPr>
                <w:rFonts w:cs="Arial"/>
                <w:szCs w:val="20"/>
              </w:rPr>
              <w:t>Radar L</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&gt; 50</w:t>
            </w: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14</w:t>
            </w:r>
            <w:r w:rsidR="00E52E03" w:rsidRPr="00364139">
              <w:rPr>
                <w:rFonts w:cs="Arial"/>
                <w:color w:val="000000"/>
                <w:szCs w:val="20"/>
                <w:lang w:val="en-GB"/>
              </w:rPr>
              <w:t>.</w:t>
            </w:r>
            <w:r w:rsidRPr="00364139">
              <w:rPr>
                <w:rFonts w:cs="Arial"/>
                <w:color w:val="000000"/>
                <w:szCs w:val="20"/>
                <w:lang w:val="en-GB"/>
              </w:rPr>
              <w:t>14</w:t>
            </w:r>
            <w:r w:rsidR="0001340A" w:rsidRPr="00364139">
              <w:rPr>
                <w:rFonts w:cs="Arial"/>
                <w:color w:val="000000"/>
                <w:szCs w:val="20"/>
                <w:lang w:val="en-GB"/>
              </w:rPr>
              <w:t>0</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6</w:t>
            </w:r>
            <w:r w:rsidR="00E52E03" w:rsidRPr="00364139">
              <w:rPr>
                <w:rFonts w:cs="Arial"/>
                <w:color w:val="000000"/>
                <w:szCs w:val="20"/>
                <w:lang w:val="en-GB"/>
              </w:rPr>
              <w:t>.</w:t>
            </w:r>
            <w:r w:rsidRPr="00364139">
              <w:rPr>
                <w:rFonts w:cs="Arial"/>
                <w:color w:val="000000"/>
                <w:szCs w:val="20"/>
                <w:lang w:val="en-GB"/>
              </w:rPr>
              <w:t>339</w:t>
            </w:r>
          </w:p>
        </w:tc>
        <w:tc>
          <w:tcPr>
            <w:tcW w:w="1095" w:type="dxa"/>
          </w:tcPr>
          <w:p w:rsidR="00D87F6A" w:rsidRPr="00364139" w:rsidRDefault="00D87F6A" w:rsidP="00E52E03">
            <w:pPr>
              <w:jc w:val="left"/>
              <w:rPr>
                <w:rFonts w:cs="Arial"/>
                <w:color w:val="000000"/>
                <w:szCs w:val="20"/>
                <w:lang w:val="en-GB"/>
              </w:rPr>
            </w:pP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&gt; 50</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14</w:t>
            </w:r>
            <w:r w:rsidR="00E52E03" w:rsidRPr="00364139">
              <w:rPr>
                <w:rFonts w:cs="Arial"/>
                <w:color w:val="000000"/>
                <w:szCs w:val="20"/>
                <w:lang w:val="en-GB"/>
              </w:rPr>
              <w:t>.</w:t>
            </w:r>
            <w:r w:rsidRPr="00364139">
              <w:rPr>
                <w:rFonts w:cs="Arial"/>
                <w:color w:val="000000"/>
                <w:szCs w:val="20"/>
                <w:lang w:val="en-GB"/>
              </w:rPr>
              <w:t>066</w:t>
            </w: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6</w:t>
            </w:r>
            <w:r w:rsidR="00E52E03" w:rsidRPr="00364139">
              <w:rPr>
                <w:rFonts w:cs="Arial"/>
                <w:color w:val="000000"/>
                <w:szCs w:val="20"/>
                <w:lang w:val="en-GB"/>
              </w:rPr>
              <w:t>.</w:t>
            </w:r>
            <w:r w:rsidRPr="00364139">
              <w:rPr>
                <w:rFonts w:cs="Arial"/>
                <w:color w:val="000000"/>
                <w:szCs w:val="20"/>
                <w:lang w:val="en-GB"/>
              </w:rPr>
              <w:t>306</w:t>
            </w:r>
          </w:p>
        </w:tc>
        <w:tc>
          <w:tcPr>
            <w:tcW w:w="1095" w:type="dxa"/>
          </w:tcPr>
          <w:p w:rsidR="00D87F6A" w:rsidRPr="00364139" w:rsidRDefault="00D87F6A" w:rsidP="00E52E03">
            <w:pPr>
              <w:jc w:val="left"/>
              <w:rPr>
                <w:rFonts w:cs="Arial"/>
                <w:color w:val="000000"/>
                <w:szCs w:val="20"/>
                <w:lang w:val="en-GB"/>
              </w:rPr>
            </w:pPr>
          </w:p>
        </w:tc>
      </w:tr>
      <w:tr w:rsidR="00D87F6A" w:rsidRPr="00364139" w:rsidTr="007C0552">
        <w:tc>
          <w:tcPr>
            <w:tcW w:w="1098" w:type="dxa"/>
          </w:tcPr>
          <w:p w:rsidR="00D87F6A" w:rsidRPr="00364139" w:rsidRDefault="00D87F6A" w:rsidP="00E52E03">
            <w:pPr>
              <w:pStyle w:val="ECCParagraph"/>
              <w:jc w:val="left"/>
              <w:rPr>
                <w:rFonts w:cs="Arial"/>
                <w:szCs w:val="20"/>
              </w:rPr>
            </w:pPr>
            <w:r w:rsidRPr="00364139">
              <w:rPr>
                <w:rFonts w:cs="Arial"/>
                <w:szCs w:val="20"/>
              </w:rPr>
              <w:t>Radar M</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48</w:t>
            </w:r>
            <w:r w:rsidR="00E52E03" w:rsidRPr="00364139">
              <w:rPr>
                <w:rFonts w:cs="Arial"/>
                <w:color w:val="000000"/>
                <w:szCs w:val="20"/>
                <w:lang w:val="en-GB"/>
              </w:rPr>
              <w:t>.</w:t>
            </w:r>
            <w:r w:rsidRPr="00364139">
              <w:rPr>
                <w:rFonts w:cs="Arial"/>
                <w:color w:val="000000"/>
                <w:szCs w:val="20"/>
                <w:lang w:val="en-GB"/>
              </w:rPr>
              <w:t>15</w:t>
            </w: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12</w:t>
            </w:r>
            <w:r w:rsidR="00E52E03" w:rsidRPr="00364139">
              <w:rPr>
                <w:rFonts w:cs="Arial"/>
                <w:color w:val="000000"/>
                <w:szCs w:val="20"/>
                <w:lang w:val="en-GB"/>
              </w:rPr>
              <w:t>.</w:t>
            </w:r>
            <w:r w:rsidRPr="00364139">
              <w:rPr>
                <w:rFonts w:cs="Arial"/>
                <w:color w:val="000000"/>
                <w:szCs w:val="20"/>
                <w:lang w:val="en-GB"/>
              </w:rPr>
              <w:t>819</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5</w:t>
            </w:r>
            <w:r w:rsidR="00E52E03" w:rsidRPr="00364139">
              <w:rPr>
                <w:rFonts w:cs="Arial"/>
                <w:color w:val="000000"/>
                <w:szCs w:val="20"/>
                <w:lang w:val="en-GB"/>
              </w:rPr>
              <w:t>.</w:t>
            </w:r>
            <w:r w:rsidRPr="00364139">
              <w:rPr>
                <w:rFonts w:cs="Arial"/>
                <w:color w:val="000000"/>
                <w:szCs w:val="20"/>
                <w:lang w:val="en-GB"/>
              </w:rPr>
              <w:t>747</w:t>
            </w:r>
          </w:p>
        </w:tc>
        <w:tc>
          <w:tcPr>
            <w:tcW w:w="1095" w:type="dxa"/>
          </w:tcPr>
          <w:p w:rsidR="00D87F6A" w:rsidRPr="00364139" w:rsidRDefault="00D87F6A" w:rsidP="00E52E03">
            <w:pPr>
              <w:jc w:val="left"/>
              <w:rPr>
                <w:rFonts w:cs="Arial"/>
                <w:color w:val="000000"/>
                <w:szCs w:val="20"/>
                <w:lang w:val="en-GB"/>
              </w:rPr>
            </w:pP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47</w:t>
            </w:r>
            <w:r w:rsidR="00E52E03" w:rsidRPr="00364139">
              <w:rPr>
                <w:rFonts w:cs="Arial"/>
                <w:color w:val="000000"/>
                <w:szCs w:val="20"/>
                <w:lang w:val="en-GB"/>
              </w:rPr>
              <w:t>.</w:t>
            </w:r>
            <w:r w:rsidRPr="00364139">
              <w:rPr>
                <w:rFonts w:cs="Arial"/>
                <w:color w:val="000000"/>
                <w:szCs w:val="20"/>
                <w:lang w:val="en-GB"/>
              </w:rPr>
              <w:t>899</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12</w:t>
            </w:r>
            <w:r w:rsidR="00E52E03" w:rsidRPr="00364139">
              <w:rPr>
                <w:rFonts w:cs="Arial"/>
                <w:color w:val="000000"/>
                <w:szCs w:val="20"/>
                <w:lang w:val="en-GB"/>
              </w:rPr>
              <w:t>.</w:t>
            </w:r>
            <w:r w:rsidRPr="00364139">
              <w:rPr>
                <w:rFonts w:cs="Arial"/>
                <w:color w:val="000000"/>
                <w:szCs w:val="20"/>
                <w:lang w:val="en-GB"/>
              </w:rPr>
              <w:t>752</w:t>
            </w: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5</w:t>
            </w:r>
            <w:r w:rsidR="00E52E03" w:rsidRPr="00364139">
              <w:rPr>
                <w:rFonts w:cs="Arial"/>
                <w:color w:val="000000"/>
                <w:szCs w:val="20"/>
                <w:lang w:val="en-GB"/>
              </w:rPr>
              <w:t>.</w:t>
            </w:r>
            <w:r w:rsidRPr="00364139">
              <w:rPr>
                <w:rFonts w:cs="Arial"/>
                <w:color w:val="000000"/>
                <w:szCs w:val="20"/>
                <w:lang w:val="en-GB"/>
              </w:rPr>
              <w:t>717</w:t>
            </w:r>
          </w:p>
        </w:tc>
        <w:tc>
          <w:tcPr>
            <w:tcW w:w="1095" w:type="dxa"/>
          </w:tcPr>
          <w:p w:rsidR="00D87F6A" w:rsidRPr="00364139" w:rsidRDefault="00D87F6A" w:rsidP="00E52E03">
            <w:pPr>
              <w:jc w:val="left"/>
              <w:rPr>
                <w:rFonts w:cs="Arial"/>
                <w:color w:val="000000"/>
                <w:szCs w:val="20"/>
                <w:lang w:val="en-GB"/>
              </w:rPr>
            </w:pPr>
          </w:p>
        </w:tc>
      </w:tr>
      <w:tr w:rsidR="00D87F6A" w:rsidRPr="00364139" w:rsidTr="007C0552">
        <w:tc>
          <w:tcPr>
            <w:tcW w:w="1098" w:type="dxa"/>
          </w:tcPr>
          <w:p w:rsidR="00D87F6A" w:rsidRPr="00364139" w:rsidRDefault="00D87F6A" w:rsidP="00E52E03">
            <w:pPr>
              <w:pStyle w:val="ECCParagraph"/>
              <w:jc w:val="left"/>
              <w:rPr>
                <w:rFonts w:cs="Arial"/>
                <w:szCs w:val="20"/>
              </w:rPr>
            </w:pPr>
            <w:r w:rsidRPr="00364139">
              <w:rPr>
                <w:rFonts w:cs="Arial"/>
                <w:szCs w:val="20"/>
              </w:rPr>
              <w:t>Radar N</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&gt; 50</w:t>
            </w: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16</w:t>
            </w:r>
            <w:r w:rsidR="00E52E03" w:rsidRPr="00364139">
              <w:rPr>
                <w:rFonts w:cs="Arial"/>
                <w:color w:val="000000"/>
                <w:szCs w:val="20"/>
                <w:lang w:val="en-GB"/>
              </w:rPr>
              <w:t>.</w:t>
            </w:r>
            <w:r w:rsidRPr="00364139">
              <w:rPr>
                <w:rFonts w:cs="Arial"/>
                <w:color w:val="000000"/>
                <w:szCs w:val="20"/>
                <w:lang w:val="en-GB"/>
              </w:rPr>
              <w:t>901</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7</w:t>
            </w:r>
            <w:r w:rsidR="00E52E03" w:rsidRPr="00364139">
              <w:rPr>
                <w:rFonts w:cs="Arial"/>
                <w:color w:val="000000"/>
                <w:szCs w:val="20"/>
                <w:lang w:val="en-GB"/>
              </w:rPr>
              <w:t>.</w:t>
            </w:r>
            <w:r w:rsidRPr="00364139">
              <w:rPr>
                <w:rFonts w:cs="Arial"/>
                <w:color w:val="000000"/>
                <w:szCs w:val="20"/>
                <w:lang w:val="en-GB"/>
              </w:rPr>
              <w:t>577</w:t>
            </w:r>
          </w:p>
        </w:tc>
        <w:tc>
          <w:tcPr>
            <w:tcW w:w="1095" w:type="dxa"/>
          </w:tcPr>
          <w:p w:rsidR="00D87F6A" w:rsidRPr="00364139" w:rsidRDefault="00D87F6A" w:rsidP="00E52E03">
            <w:pPr>
              <w:jc w:val="left"/>
              <w:rPr>
                <w:rFonts w:cs="Arial"/>
                <w:color w:val="000000"/>
                <w:szCs w:val="20"/>
                <w:lang w:val="en-GB"/>
              </w:rPr>
            </w:pP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&gt; 50</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16</w:t>
            </w:r>
            <w:r w:rsidR="00E52E03" w:rsidRPr="00364139">
              <w:rPr>
                <w:rFonts w:cs="Arial"/>
                <w:color w:val="000000"/>
                <w:szCs w:val="20"/>
                <w:lang w:val="en-GB"/>
              </w:rPr>
              <w:t>.</w:t>
            </w:r>
            <w:r w:rsidRPr="00364139">
              <w:rPr>
                <w:rFonts w:cs="Arial"/>
                <w:color w:val="000000"/>
                <w:szCs w:val="20"/>
                <w:lang w:val="en-GB"/>
              </w:rPr>
              <w:t>813</w:t>
            </w: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7</w:t>
            </w:r>
            <w:r w:rsidR="00E52E03" w:rsidRPr="00364139">
              <w:rPr>
                <w:rFonts w:cs="Arial"/>
                <w:color w:val="000000"/>
                <w:szCs w:val="20"/>
                <w:lang w:val="en-GB"/>
              </w:rPr>
              <w:t>.</w:t>
            </w:r>
            <w:r w:rsidRPr="00364139">
              <w:rPr>
                <w:rFonts w:cs="Arial"/>
                <w:color w:val="000000"/>
                <w:szCs w:val="20"/>
                <w:lang w:val="en-GB"/>
              </w:rPr>
              <w:t>537</w:t>
            </w:r>
          </w:p>
        </w:tc>
        <w:tc>
          <w:tcPr>
            <w:tcW w:w="1095" w:type="dxa"/>
          </w:tcPr>
          <w:p w:rsidR="00D87F6A" w:rsidRPr="00364139" w:rsidRDefault="00D87F6A" w:rsidP="00E52E03">
            <w:pPr>
              <w:jc w:val="left"/>
              <w:rPr>
                <w:rFonts w:cs="Arial"/>
                <w:color w:val="000000"/>
                <w:szCs w:val="20"/>
                <w:lang w:val="en-GB"/>
              </w:rPr>
            </w:pPr>
          </w:p>
        </w:tc>
      </w:tr>
      <w:tr w:rsidR="00D87F6A" w:rsidRPr="00364139" w:rsidTr="007C0552">
        <w:tc>
          <w:tcPr>
            <w:tcW w:w="1098" w:type="dxa"/>
          </w:tcPr>
          <w:p w:rsidR="00D87F6A" w:rsidRPr="00364139" w:rsidRDefault="00D87F6A" w:rsidP="00E52E03">
            <w:pPr>
              <w:pStyle w:val="ECCParagraph"/>
              <w:jc w:val="left"/>
              <w:rPr>
                <w:rFonts w:cs="Arial"/>
                <w:szCs w:val="20"/>
              </w:rPr>
            </w:pPr>
            <w:r w:rsidRPr="00364139">
              <w:rPr>
                <w:rFonts w:cs="Arial"/>
                <w:szCs w:val="20"/>
              </w:rPr>
              <w:t>Radar O</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&gt; 50</w:t>
            </w: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15</w:t>
            </w:r>
            <w:r w:rsidR="00E52E03" w:rsidRPr="00364139">
              <w:rPr>
                <w:rFonts w:cs="Arial"/>
                <w:color w:val="000000"/>
                <w:szCs w:val="20"/>
                <w:lang w:val="en-GB"/>
              </w:rPr>
              <w:t>.</w:t>
            </w:r>
            <w:r w:rsidRPr="00364139">
              <w:rPr>
                <w:rFonts w:cs="Arial"/>
                <w:color w:val="000000"/>
                <w:szCs w:val="20"/>
                <w:lang w:val="en-GB"/>
              </w:rPr>
              <w:t>729</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7</w:t>
            </w:r>
            <w:r w:rsidR="00E52E03" w:rsidRPr="00364139">
              <w:rPr>
                <w:rFonts w:cs="Arial"/>
                <w:color w:val="000000"/>
                <w:szCs w:val="20"/>
                <w:lang w:val="en-GB"/>
              </w:rPr>
              <w:t>.</w:t>
            </w:r>
            <w:r w:rsidRPr="00364139">
              <w:rPr>
                <w:rFonts w:cs="Arial"/>
                <w:color w:val="000000"/>
                <w:szCs w:val="20"/>
                <w:lang w:val="en-GB"/>
              </w:rPr>
              <w:t>051</w:t>
            </w:r>
          </w:p>
        </w:tc>
        <w:tc>
          <w:tcPr>
            <w:tcW w:w="1095" w:type="dxa"/>
          </w:tcPr>
          <w:p w:rsidR="00D87F6A" w:rsidRPr="00364139" w:rsidRDefault="00D87F6A" w:rsidP="00E52E03">
            <w:pPr>
              <w:jc w:val="left"/>
              <w:rPr>
                <w:rFonts w:cs="Arial"/>
                <w:color w:val="000000"/>
                <w:szCs w:val="20"/>
                <w:lang w:val="en-GB"/>
              </w:rPr>
            </w:pP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&gt; 50</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15</w:t>
            </w:r>
            <w:r w:rsidR="00E52E03" w:rsidRPr="00364139">
              <w:rPr>
                <w:rFonts w:cs="Arial"/>
                <w:color w:val="000000"/>
                <w:szCs w:val="20"/>
                <w:lang w:val="en-GB"/>
              </w:rPr>
              <w:t>.</w:t>
            </w:r>
            <w:r w:rsidRPr="00364139">
              <w:rPr>
                <w:rFonts w:cs="Arial"/>
                <w:color w:val="000000"/>
                <w:szCs w:val="20"/>
                <w:lang w:val="en-GB"/>
              </w:rPr>
              <w:t>646</w:t>
            </w: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7</w:t>
            </w:r>
            <w:r w:rsidR="00E52E03" w:rsidRPr="00364139">
              <w:rPr>
                <w:rFonts w:cs="Arial"/>
                <w:color w:val="000000"/>
                <w:szCs w:val="20"/>
                <w:lang w:val="en-GB"/>
              </w:rPr>
              <w:t>.</w:t>
            </w:r>
            <w:r w:rsidRPr="00364139">
              <w:rPr>
                <w:rFonts w:cs="Arial"/>
                <w:color w:val="000000"/>
                <w:szCs w:val="20"/>
                <w:lang w:val="en-GB"/>
              </w:rPr>
              <w:t>014</w:t>
            </w:r>
          </w:p>
        </w:tc>
        <w:tc>
          <w:tcPr>
            <w:tcW w:w="1095" w:type="dxa"/>
          </w:tcPr>
          <w:p w:rsidR="00D87F6A" w:rsidRPr="00364139" w:rsidRDefault="00D87F6A" w:rsidP="00E52E03">
            <w:pPr>
              <w:jc w:val="left"/>
              <w:rPr>
                <w:rFonts w:cs="Arial"/>
                <w:color w:val="000000"/>
                <w:szCs w:val="20"/>
                <w:lang w:val="en-GB"/>
              </w:rPr>
            </w:pPr>
          </w:p>
        </w:tc>
      </w:tr>
      <w:tr w:rsidR="00D87F6A" w:rsidRPr="00364139" w:rsidTr="007C0552">
        <w:tc>
          <w:tcPr>
            <w:tcW w:w="1098" w:type="dxa"/>
          </w:tcPr>
          <w:p w:rsidR="00D87F6A" w:rsidRPr="00364139" w:rsidRDefault="00D87F6A" w:rsidP="00E52E03">
            <w:pPr>
              <w:pStyle w:val="ECCParagraph"/>
              <w:jc w:val="left"/>
              <w:rPr>
                <w:rFonts w:cs="Arial"/>
                <w:szCs w:val="20"/>
              </w:rPr>
            </w:pPr>
            <w:r w:rsidRPr="00364139">
              <w:rPr>
                <w:rFonts w:cs="Arial"/>
                <w:szCs w:val="20"/>
              </w:rPr>
              <w:t>Radar P</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&gt; 50</w:t>
            </w: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15</w:t>
            </w:r>
            <w:r w:rsidR="00E52E03" w:rsidRPr="00364139">
              <w:rPr>
                <w:rFonts w:cs="Arial"/>
                <w:color w:val="000000"/>
                <w:szCs w:val="20"/>
                <w:lang w:val="en-GB"/>
              </w:rPr>
              <w:t>.</w:t>
            </w:r>
            <w:r w:rsidRPr="00364139">
              <w:rPr>
                <w:rFonts w:cs="Arial"/>
                <w:color w:val="000000"/>
                <w:szCs w:val="20"/>
                <w:lang w:val="en-GB"/>
              </w:rPr>
              <w:t>832</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7</w:t>
            </w:r>
            <w:r w:rsidR="00E52E03" w:rsidRPr="00364139">
              <w:rPr>
                <w:rFonts w:cs="Arial"/>
                <w:color w:val="000000"/>
                <w:szCs w:val="20"/>
                <w:lang w:val="en-GB"/>
              </w:rPr>
              <w:t>.</w:t>
            </w:r>
            <w:r w:rsidRPr="00364139">
              <w:rPr>
                <w:rFonts w:cs="Arial"/>
                <w:color w:val="000000"/>
                <w:szCs w:val="20"/>
                <w:lang w:val="en-GB"/>
              </w:rPr>
              <w:t>097</w:t>
            </w:r>
          </w:p>
        </w:tc>
        <w:tc>
          <w:tcPr>
            <w:tcW w:w="1095" w:type="dxa"/>
          </w:tcPr>
          <w:p w:rsidR="00D87F6A" w:rsidRPr="00364139" w:rsidRDefault="00D87F6A" w:rsidP="00E52E03">
            <w:pPr>
              <w:jc w:val="left"/>
              <w:rPr>
                <w:rFonts w:cs="Arial"/>
                <w:color w:val="000000"/>
                <w:szCs w:val="20"/>
                <w:lang w:val="en-GB"/>
              </w:rPr>
            </w:pP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&gt; 50</w:t>
            </w:r>
          </w:p>
        </w:tc>
        <w:tc>
          <w:tcPr>
            <w:tcW w:w="1094" w:type="dxa"/>
          </w:tcPr>
          <w:p w:rsidR="00D87F6A" w:rsidRPr="00364139" w:rsidRDefault="00D87F6A" w:rsidP="00E52E03">
            <w:pPr>
              <w:jc w:val="left"/>
              <w:rPr>
                <w:rFonts w:cs="Arial"/>
                <w:color w:val="000000"/>
                <w:szCs w:val="20"/>
                <w:lang w:val="en-GB"/>
              </w:rPr>
            </w:pPr>
            <w:r w:rsidRPr="00364139">
              <w:rPr>
                <w:rFonts w:cs="Arial"/>
                <w:color w:val="000000"/>
                <w:szCs w:val="20"/>
                <w:lang w:val="en-GB"/>
              </w:rPr>
              <w:t>15</w:t>
            </w:r>
            <w:r w:rsidR="00E52E03" w:rsidRPr="00364139">
              <w:rPr>
                <w:rFonts w:cs="Arial"/>
                <w:color w:val="000000"/>
                <w:szCs w:val="20"/>
                <w:lang w:val="en-GB"/>
              </w:rPr>
              <w:t>.</w:t>
            </w:r>
            <w:r w:rsidRPr="00364139">
              <w:rPr>
                <w:rFonts w:cs="Arial"/>
                <w:color w:val="000000"/>
                <w:szCs w:val="20"/>
                <w:lang w:val="en-GB"/>
              </w:rPr>
              <w:t>749</w:t>
            </w:r>
          </w:p>
        </w:tc>
        <w:tc>
          <w:tcPr>
            <w:tcW w:w="1095" w:type="dxa"/>
          </w:tcPr>
          <w:p w:rsidR="00D87F6A" w:rsidRPr="00364139" w:rsidRDefault="00D87F6A" w:rsidP="00E52E03">
            <w:pPr>
              <w:jc w:val="left"/>
              <w:rPr>
                <w:rFonts w:cs="Arial"/>
                <w:color w:val="000000"/>
                <w:szCs w:val="20"/>
                <w:lang w:val="en-GB"/>
              </w:rPr>
            </w:pPr>
            <w:r w:rsidRPr="00364139">
              <w:rPr>
                <w:rFonts w:cs="Arial"/>
                <w:color w:val="000000"/>
                <w:szCs w:val="20"/>
                <w:lang w:val="en-GB"/>
              </w:rPr>
              <w:t>7</w:t>
            </w:r>
            <w:r w:rsidR="00E52E03" w:rsidRPr="00364139">
              <w:rPr>
                <w:rFonts w:cs="Arial"/>
                <w:color w:val="000000"/>
                <w:szCs w:val="20"/>
                <w:lang w:val="en-GB"/>
              </w:rPr>
              <w:t>.</w:t>
            </w:r>
            <w:r w:rsidRPr="00364139">
              <w:rPr>
                <w:rFonts w:cs="Arial"/>
                <w:color w:val="000000"/>
                <w:szCs w:val="20"/>
                <w:lang w:val="en-GB"/>
              </w:rPr>
              <w:t>06</w:t>
            </w:r>
            <w:r w:rsidR="0001340A" w:rsidRPr="00364139">
              <w:rPr>
                <w:rFonts w:cs="Arial"/>
                <w:color w:val="000000"/>
                <w:szCs w:val="20"/>
                <w:lang w:val="en-GB"/>
              </w:rPr>
              <w:t>0</w:t>
            </w:r>
          </w:p>
        </w:tc>
        <w:tc>
          <w:tcPr>
            <w:tcW w:w="1095" w:type="dxa"/>
          </w:tcPr>
          <w:p w:rsidR="00D87F6A" w:rsidRPr="00364139" w:rsidRDefault="00D87F6A" w:rsidP="00E52E03">
            <w:pPr>
              <w:jc w:val="left"/>
              <w:rPr>
                <w:rFonts w:cs="Arial"/>
                <w:color w:val="000000"/>
                <w:szCs w:val="20"/>
                <w:lang w:val="en-GB"/>
              </w:rPr>
            </w:pPr>
          </w:p>
        </w:tc>
      </w:tr>
      <w:tr w:rsidR="00D87F6A" w:rsidRPr="00364139" w:rsidTr="007C0552">
        <w:tc>
          <w:tcPr>
            <w:tcW w:w="1098" w:type="dxa"/>
          </w:tcPr>
          <w:p w:rsidR="00D87F6A" w:rsidRPr="00364139" w:rsidRDefault="00D87F6A" w:rsidP="00E52E03">
            <w:pPr>
              <w:pStyle w:val="ECCParagraph"/>
              <w:jc w:val="left"/>
              <w:rPr>
                <w:rFonts w:cs="Arial"/>
                <w:szCs w:val="20"/>
              </w:rPr>
            </w:pPr>
            <w:r w:rsidRPr="00364139">
              <w:rPr>
                <w:rFonts w:cs="Arial"/>
                <w:szCs w:val="20"/>
              </w:rPr>
              <w:t>Radar Q</w:t>
            </w:r>
          </w:p>
        </w:tc>
        <w:tc>
          <w:tcPr>
            <w:tcW w:w="1094" w:type="dxa"/>
          </w:tcPr>
          <w:p w:rsidR="00D87F6A" w:rsidRPr="00364139" w:rsidRDefault="00D87F6A" w:rsidP="00E52E03">
            <w:pPr>
              <w:jc w:val="left"/>
              <w:rPr>
                <w:rFonts w:cs="Arial"/>
                <w:color w:val="000000"/>
                <w:szCs w:val="20"/>
                <w:lang w:val="en-GB"/>
              </w:rPr>
            </w:pPr>
          </w:p>
        </w:tc>
        <w:tc>
          <w:tcPr>
            <w:tcW w:w="1095" w:type="dxa"/>
          </w:tcPr>
          <w:p w:rsidR="00D87F6A" w:rsidRPr="00364139" w:rsidRDefault="00D87F6A" w:rsidP="00E52E03">
            <w:pPr>
              <w:jc w:val="left"/>
              <w:rPr>
                <w:rFonts w:cs="Arial"/>
                <w:color w:val="000000"/>
                <w:szCs w:val="20"/>
                <w:lang w:val="en-GB"/>
              </w:rPr>
            </w:pPr>
          </w:p>
        </w:tc>
        <w:tc>
          <w:tcPr>
            <w:tcW w:w="1094" w:type="dxa"/>
          </w:tcPr>
          <w:p w:rsidR="00D87F6A" w:rsidRPr="00364139" w:rsidRDefault="00D87F6A" w:rsidP="00E52E03">
            <w:pPr>
              <w:jc w:val="left"/>
              <w:rPr>
                <w:rFonts w:cs="Arial"/>
                <w:color w:val="000000"/>
                <w:szCs w:val="20"/>
                <w:lang w:val="en-GB"/>
              </w:rPr>
            </w:pPr>
          </w:p>
        </w:tc>
        <w:tc>
          <w:tcPr>
            <w:tcW w:w="1095" w:type="dxa"/>
          </w:tcPr>
          <w:p w:rsidR="00D87F6A" w:rsidRPr="00364139" w:rsidDel="008D04A3" w:rsidRDefault="00D87F6A" w:rsidP="00E52E03">
            <w:pPr>
              <w:jc w:val="left"/>
              <w:rPr>
                <w:rFonts w:cs="Arial"/>
                <w:color w:val="000000"/>
                <w:szCs w:val="20"/>
                <w:lang w:val="en-GB"/>
              </w:rPr>
            </w:pPr>
            <w:r w:rsidRPr="00364139">
              <w:rPr>
                <w:rFonts w:cs="Arial"/>
                <w:color w:val="000000"/>
                <w:szCs w:val="20"/>
                <w:lang w:val="en-GB"/>
              </w:rPr>
              <w:t>&gt; 900</w:t>
            </w:r>
          </w:p>
        </w:tc>
        <w:tc>
          <w:tcPr>
            <w:tcW w:w="1095" w:type="dxa"/>
          </w:tcPr>
          <w:p w:rsidR="00D87F6A" w:rsidRPr="00364139" w:rsidRDefault="00D87F6A" w:rsidP="00E52E03">
            <w:pPr>
              <w:jc w:val="left"/>
              <w:rPr>
                <w:rFonts w:cs="Arial"/>
                <w:color w:val="000000"/>
                <w:szCs w:val="20"/>
                <w:lang w:val="en-GB"/>
              </w:rPr>
            </w:pPr>
          </w:p>
        </w:tc>
        <w:tc>
          <w:tcPr>
            <w:tcW w:w="1094" w:type="dxa"/>
          </w:tcPr>
          <w:p w:rsidR="00D87F6A" w:rsidRPr="00364139" w:rsidRDefault="00D87F6A" w:rsidP="00E52E03">
            <w:pPr>
              <w:jc w:val="left"/>
              <w:rPr>
                <w:rFonts w:cs="Arial"/>
                <w:color w:val="000000"/>
                <w:szCs w:val="20"/>
                <w:lang w:val="en-GB"/>
              </w:rPr>
            </w:pPr>
          </w:p>
        </w:tc>
        <w:tc>
          <w:tcPr>
            <w:tcW w:w="1095" w:type="dxa"/>
          </w:tcPr>
          <w:p w:rsidR="00D87F6A" w:rsidRPr="00364139" w:rsidRDefault="00D87F6A" w:rsidP="00E52E03">
            <w:pPr>
              <w:jc w:val="left"/>
              <w:rPr>
                <w:rFonts w:cs="Arial"/>
                <w:color w:val="000000"/>
                <w:szCs w:val="20"/>
                <w:lang w:val="en-GB"/>
              </w:rPr>
            </w:pPr>
          </w:p>
        </w:tc>
        <w:tc>
          <w:tcPr>
            <w:tcW w:w="1095" w:type="dxa"/>
          </w:tcPr>
          <w:p w:rsidR="00D87F6A" w:rsidRPr="00364139" w:rsidDel="008D04A3" w:rsidRDefault="00D87F6A" w:rsidP="00E52E03">
            <w:pPr>
              <w:jc w:val="left"/>
              <w:rPr>
                <w:rFonts w:cs="Arial"/>
                <w:color w:val="000000"/>
                <w:szCs w:val="20"/>
                <w:lang w:val="en-GB"/>
              </w:rPr>
            </w:pPr>
            <w:r w:rsidRPr="00364139">
              <w:rPr>
                <w:rFonts w:cs="Arial"/>
                <w:color w:val="000000"/>
                <w:szCs w:val="20"/>
                <w:lang w:val="en-GB"/>
              </w:rPr>
              <w:t>&gt; 900</w:t>
            </w:r>
          </w:p>
        </w:tc>
      </w:tr>
    </w:tbl>
    <w:p w:rsidR="00D87F6A" w:rsidRPr="00364139" w:rsidRDefault="00D87F6A" w:rsidP="00D87F6A">
      <w:pPr>
        <w:pStyle w:val="ECCParagraph"/>
        <w:rPr>
          <w:rFonts w:cs="Arial"/>
          <w:szCs w:val="20"/>
          <w:u w:val="single"/>
        </w:rPr>
      </w:pPr>
    </w:p>
    <w:p w:rsidR="00D87F6A" w:rsidRPr="00364139" w:rsidRDefault="00D87F6A" w:rsidP="00D87F6A">
      <w:pPr>
        <w:pStyle w:val="ECCParagraph"/>
      </w:pPr>
      <w:r w:rsidRPr="00364139">
        <w:rPr>
          <w:rFonts w:cs="Arial"/>
          <w:szCs w:val="20"/>
        </w:rPr>
        <w:t>For portable video links the studies show that in a rural environment separation distances more than 40 km</w:t>
      </w:r>
      <w:r w:rsidRPr="00364139">
        <w:t xml:space="preserve"> to most radar systems will be required. In Sub</w:t>
      </w:r>
      <w:r w:rsidR="00465FBB" w:rsidRPr="00364139">
        <w:t>u</w:t>
      </w:r>
      <w:r w:rsidRPr="00364139">
        <w:t>rban or Urban environment 5 to 16 km are required. Sharing with airborne radar systems may only be possible in urban environments with additional building loss.</w:t>
      </w:r>
    </w:p>
    <w:p w:rsidR="00D87F6A" w:rsidRPr="00364139" w:rsidRDefault="00EA3DDE" w:rsidP="00D87F6A">
      <w:pPr>
        <w:pStyle w:val="ECCParagraph"/>
      </w:pPr>
      <w:r w:rsidRPr="00364139">
        <w:t xml:space="preserve">The separation distance may be different considering the altitude and the topography around the radar </w:t>
      </w:r>
      <w:r w:rsidRPr="00364139">
        <w:rPr>
          <w:rFonts w:cs="Arial"/>
          <w:szCs w:val="20"/>
        </w:rPr>
        <w:t>and the number of interferers (other radars or PMSE-equipment)</w:t>
      </w:r>
      <w:r w:rsidRPr="00364139">
        <w:t>.</w:t>
      </w:r>
    </w:p>
    <w:p w:rsidR="00D87F6A" w:rsidRPr="00364139" w:rsidRDefault="00D87F6A" w:rsidP="00D87F6A">
      <w:pPr>
        <w:pStyle w:val="ECCParagraph"/>
        <w:rPr>
          <w:u w:val="single"/>
        </w:rPr>
      </w:pPr>
      <w:r w:rsidRPr="00364139">
        <w:lastRenderedPageBreak/>
        <w:t>With the aeronautical Radar Q no sharing will be possible.</w:t>
      </w:r>
    </w:p>
    <w:p w:rsidR="00D87F6A" w:rsidRPr="00364139" w:rsidRDefault="00D87F6A" w:rsidP="00D87F6A">
      <w:pPr>
        <w:pStyle w:val="ECCAnnexheading3"/>
        <w:rPr>
          <w:lang w:val="en-GB"/>
        </w:rPr>
      </w:pPr>
      <w:r w:rsidRPr="00364139">
        <w:rPr>
          <w:lang w:val="en-GB"/>
        </w:rPr>
        <w:t>Protection of PMSE from radars</w:t>
      </w:r>
    </w:p>
    <w:p w:rsidR="00D87F6A" w:rsidRPr="00364139" w:rsidRDefault="00D87F6A" w:rsidP="002D4314">
      <w:pPr>
        <w:pStyle w:val="ECCParagraph"/>
      </w:pPr>
      <w:r w:rsidRPr="00364139">
        <w:t>It is assumed that the inter</w:t>
      </w:r>
      <w:r w:rsidR="00A20C2E" w:rsidRPr="00364139">
        <w:t>ference situation in the 2900-</w:t>
      </w:r>
      <w:r w:rsidRPr="00364139">
        <w:t>3400 MHz frequency range is similar</w:t>
      </w:r>
      <w:r w:rsidR="00A20C2E" w:rsidRPr="00364139">
        <w:t xml:space="preserve"> to the situation in the 2700-</w:t>
      </w:r>
      <w:r w:rsidRPr="00364139">
        <w:t>2900 MHz range. Therefore a similar separation distance to respect the C/I protection criteria could be considered from 5 to 30 km in a worst case configuration.</w:t>
      </w:r>
    </w:p>
    <w:p w:rsidR="00CF2A72" w:rsidRPr="00364139" w:rsidRDefault="00CF2A72" w:rsidP="00EE039F">
      <w:pPr>
        <w:pStyle w:val="ECCAnnexheading1"/>
      </w:pPr>
      <w:bookmarkStart w:id="119" w:name="_Toc441663693"/>
      <w:bookmarkEnd w:id="90"/>
      <w:r w:rsidRPr="00364139">
        <w:lastRenderedPageBreak/>
        <w:t xml:space="preserve">special case of </w:t>
      </w:r>
      <w:r w:rsidR="001E64A7" w:rsidRPr="00364139">
        <w:t>one</w:t>
      </w:r>
      <w:r w:rsidRPr="00364139">
        <w:t xml:space="preserve"> administraton</w:t>
      </w:r>
      <w:bookmarkEnd w:id="119"/>
    </w:p>
    <w:p w:rsidR="00CF2A72" w:rsidRPr="00364139" w:rsidRDefault="00CF2A72" w:rsidP="00CF2A72">
      <w:pPr>
        <w:pStyle w:val="ECCParagraph"/>
      </w:pPr>
      <w:r w:rsidRPr="00364139">
        <w:t xml:space="preserve">One </w:t>
      </w:r>
      <w:r w:rsidR="001E64A7" w:rsidRPr="00364139">
        <w:t>a</w:t>
      </w:r>
      <w:r w:rsidRPr="00364139">
        <w:t>dministration has presented the current situation taking into account its ARNS Radar’s parameters, based on a measurement campaign performed during 2010/2011.</w:t>
      </w:r>
    </w:p>
    <w:p w:rsidR="00CF2A72" w:rsidRPr="00364139" w:rsidRDefault="00CF2A72" w:rsidP="00CF2A72">
      <w:pPr>
        <w:pStyle w:val="ECCParagraph"/>
      </w:pPr>
      <w:r w:rsidRPr="00364139">
        <w:t>The measurement campaign (using UMTS signal to interfere, with B</w:t>
      </w:r>
      <w:r w:rsidR="007653C9" w:rsidRPr="00364139">
        <w:t xml:space="preserve">W </w:t>
      </w:r>
      <w:r w:rsidRPr="00364139">
        <w:t>=</w:t>
      </w:r>
      <w:r w:rsidR="007653C9" w:rsidRPr="00364139">
        <w:t xml:space="preserve"> </w:t>
      </w:r>
      <w:r w:rsidRPr="00364139">
        <w:t>5 MHz) carried out during 2010/2011 led to the following results, concerning the maximum interference level:</w:t>
      </w:r>
    </w:p>
    <w:p w:rsidR="00CF2A72" w:rsidRPr="00364139" w:rsidRDefault="00CF2A72" w:rsidP="00CF2A72">
      <w:pPr>
        <w:pStyle w:val="ECCParBulleted"/>
        <w:numPr>
          <w:ilvl w:val="0"/>
          <w:numId w:val="46"/>
        </w:numPr>
      </w:pPr>
      <w:r w:rsidRPr="00364139">
        <w:t>P</w:t>
      </w:r>
      <w:r w:rsidRPr="00364139">
        <w:rPr>
          <w:vertAlign w:val="subscript"/>
        </w:rPr>
        <w:t>max_rec_co_channel</w:t>
      </w:r>
      <w:r w:rsidRPr="00364139">
        <w:t>=~-127 dBm/MHz;</w:t>
      </w:r>
    </w:p>
    <w:p w:rsidR="00CF2A72" w:rsidRPr="00364139" w:rsidRDefault="00CF2A72" w:rsidP="00CF2A72">
      <w:pPr>
        <w:pStyle w:val="ECCParBulleted"/>
        <w:numPr>
          <w:ilvl w:val="0"/>
          <w:numId w:val="46"/>
        </w:numPr>
        <w:spacing w:after="240"/>
      </w:pPr>
      <w:r w:rsidRPr="00364139">
        <w:t>P</w:t>
      </w:r>
      <w:r w:rsidRPr="00364139">
        <w:rPr>
          <w:vertAlign w:val="subscript"/>
        </w:rPr>
        <w:t>max_rec_at_60MHz_offset</w:t>
      </w:r>
      <w:r w:rsidRPr="00364139">
        <w:t>=~-93 dBm/MHz;</w:t>
      </w:r>
    </w:p>
    <w:p w:rsidR="00CF2A72" w:rsidRPr="00364139" w:rsidRDefault="00CF2A72" w:rsidP="000F367A">
      <w:pPr>
        <w:pStyle w:val="ECCParagraph"/>
      </w:pPr>
      <w:r w:rsidRPr="00364139">
        <w:t xml:space="preserve">Taking the isolation required in order to avoid interference, calculations were performed by using Hata Urban as well </w:t>
      </w:r>
      <w:r w:rsidR="007653C9" w:rsidRPr="00364139">
        <w:t>f</w:t>
      </w:r>
      <w:r w:rsidRPr="00364139">
        <w:t xml:space="preserve">ree </w:t>
      </w:r>
      <w:r w:rsidR="007653C9" w:rsidRPr="00364139">
        <w:t>s</w:t>
      </w:r>
      <w:r w:rsidRPr="00364139">
        <w:t xml:space="preserve">pace propagation models, according to the assumptions </w:t>
      </w:r>
      <w:r w:rsidR="005426B5">
        <w:t xml:space="preserve">on PMSE characteristics </w:t>
      </w:r>
      <w:r w:rsidRPr="00364139">
        <w:t>from</w:t>
      </w:r>
      <w:r w:rsidR="005426B5">
        <w:t xml:space="preserve"> </w:t>
      </w:r>
      <w:r w:rsidR="005426B5">
        <w:fldChar w:fldCharType="begin"/>
      </w:r>
      <w:r w:rsidR="005426B5">
        <w:instrText xml:space="preserve"> REF _Ref429752015 \h </w:instrText>
      </w:r>
      <w:r w:rsidR="005426B5">
        <w:fldChar w:fldCharType="separate"/>
      </w:r>
      <w:r w:rsidR="005426B5" w:rsidRPr="00364139">
        <w:t xml:space="preserve">Table </w:t>
      </w:r>
      <w:r w:rsidR="005426B5">
        <w:rPr>
          <w:noProof/>
        </w:rPr>
        <w:t>37</w:t>
      </w:r>
      <w:r w:rsidR="005426B5">
        <w:fldChar w:fldCharType="end"/>
      </w:r>
      <w:r w:rsidRPr="00364139">
        <w:t>.</w:t>
      </w:r>
    </w:p>
    <w:p w:rsidR="00CF2A72" w:rsidRPr="00364139" w:rsidRDefault="00CF2A72" w:rsidP="00CF2A72">
      <w:pPr>
        <w:rPr>
          <w:lang w:val="en-GB"/>
        </w:rPr>
      </w:pPr>
      <w:r w:rsidRPr="00364139">
        <w:rPr>
          <w:lang w:val="en-GB"/>
        </w:rPr>
        <w:t xml:space="preserve">For PMSE </w:t>
      </w:r>
      <w:r w:rsidR="00EF0DA7" w:rsidRPr="00364139">
        <w:rPr>
          <w:lang w:val="en-GB"/>
        </w:rPr>
        <w:t>category</w:t>
      </w:r>
      <w:r w:rsidRPr="00364139">
        <w:rPr>
          <w:lang w:val="en-GB"/>
        </w:rPr>
        <w:t xml:space="preserve"> A1, A2, A3 and C, the following calculations were performed:</w:t>
      </w:r>
    </w:p>
    <w:p w:rsidR="001E64A7" w:rsidRPr="00364139" w:rsidRDefault="001E64A7" w:rsidP="001E64A7">
      <w:pPr>
        <w:pStyle w:val="ECCNumberedBullets"/>
        <w:rPr>
          <w:lang w:val="en-GB"/>
        </w:rPr>
      </w:pPr>
      <w:r w:rsidRPr="00364139">
        <w:rPr>
          <w:lang w:val="en-GB"/>
        </w:rPr>
        <w:t>Bandwidth: 10 MHz</w:t>
      </w:r>
    </w:p>
    <w:p w:rsidR="001E64A7" w:rsidRPr="00364139" w:rsidRDefault="001E64A7" w:rsidP="001E64A7">
      <w:pPr>
        <w:pStyle w:val="ECCNumberedBullets"/>
        <w:rPr>
          <w:lang w:val="en-GB"/>
        </w:rPr>
      </w:pPr>
      <w:r w:rsidRPr="00364139">
        <w:rPr>
          <w:lang w:val="en-GB"/>
        </w:rPr>
        <w:t xml:space="preserve">Power ranging from: </w:t>
      </w:r>
      <w:r w:rsidR="00EF0DA7" w:rsidRPr="00364139">
        <w:rPr>
          <w:lang w:val="en-GB"/>
        </w:rPr>
        <w:t>Category</w:t>
      </w:r>
      <w:r w:rsidRPr="00364139">
        <w:rPr>
          <w:lang w:val="en-GB"/>
        </w:rPr>
        <w:t xml:space="preserve"> A1: -7 dBW up to 6 dBW; </w:t>
      </w:r>
      <w:r w:rsidR="00EF0DA7" w:rsidRPr="00364139">
        <w:rPr>
          <w:lang w:val="en-GB"/>
        </w:rPr>
        <w:t>Category</w:t>
      </w:r>
      <w:r w:rsidRPr="00364139">
        <w:rPr>
          <w:lang w:val="en-GB"/>
        </w:rPr>
        <w:t xml:space="preserve"> A2: -7 dBW up to 16 dBW; </w:t>
      </w:r>
      <w:r w:rsidR="00EF0DA7" w:rsidRPr="00364139">
        <w:rPr>
          <w:lang w:val="en-GB"/>
        </w:rPr>
        <w:t>Category</w:t>
      </w:r>
      <w:r w:rsidRPr="00364139">
        <w:rPr>
          <w:lang w:val="en-GB"/>
        </w:rPr>
        <w:t xml:space="preserve"> A3: 3 dBW up to 26 dBW; </w:t>
      </w:r>
      <w:r w:rsidR="00EF0DA7" w:rsidRPr="00364139">
        <w:rPr>
          <w:lang w:val="en-GB"/>
        </w:rPr>
        <w:t>Category</w:t>
      </w:r>
      <w:r w:rsidRPr="00364139">
        <w:rPr>
          <w:lang w:val="en-GB"/>
        </w:rPr>
        <w:t xml:space="preserve"> C: 3 dBW up to 26 dBW.</w:t>
      </w:r>
    </w:p>
    <w:p w:rsidR="001E64A7" w:rsidRPr="00364139" w:rsidRDefault="001E64A7" w:rsidP="001E64A7">
      <w:pPr>
        <w:pStyle w:val="ECCNumberedBullets"/>
        <w:rPr>
          <w:lang w:val="en-GB"/>
        </w:rPr>
      </w:pPr>
      <w:r w:rsidRPr="00364139">
        <w:rPr>
          <w:lang w:val="en-GB"/>
        </w:rPr>
        <w:t>co-channel, considering protection criteria of -127 dBm/MHz;</w:t>
      </w:r>
    </w:p>
    <w:p w:rsidR="001E64A7" w:rsidRPr="00364139" w:rsidRDefault="001E64A7" w:rsidP="001E64A7">
      <w:pPr>
        <w:pStyle w:val="ECCNumberedBullets"/>
        <w:rPr>
          <w:lang w:val="en-GB"/>
        </w:rPr>
      </w:pPr>
      <w:r w:rsidRPr="00364139">
        <w:rPr>
          <w:lang w:val="en-GB"/>
        </w:rPr>
        <w:t>adjacent channel calculations:</w:t>
      </w:r>
    </w:p>
    <w:p w:rsidR="001E64A7" w:rsidRPr="00364139" w:rsidRDefault="001E64A7" w:rsidP="001E64A7">
      <w:pPr>
        <w:pStyle w:val="ECCParBulleted"/>
        <w:tabs>
          <w:tab w:val="clear" w:pos="340"/>
          <w:tab w:val="num" w:pos="709"/>
        </w:tabs>
        <w:ind w:left="709" w:hanging="425"/>
      </w:pPr>
      <w:r w:rsidRPr="00364139">
        <w:t>PMSE spurious (for different masks: -6 dBc down to -24 dBc);</w:t>
      </w:r>
    </w:p>
    <w:p w:rsidR="001E64A7" w:rsidRPr="00364139" w:rsidRDefault="001E64A7" w:rsidP="001E64A7">
      <w:pPr>
        <w:pStyle w:val="ECCParBulleted"/>
        <w:tabs>
          <w:tab w:val="clear" w:pos="340"/>
          <w:tab w:val="num" w:pos="709"/>
        </w:tabs>
        <w:ind w:left="709" w:hanging="425"/>
      </w:pPr>
      <w:r w:rsidRPr="00364139">
        <w:t>Radar blocking selectivity (60; -50; -30 &amp; -15 dB) considering Pmax</w:t>
      </w:r>
      <w:r w:rsidR="007653C9" w:rsidRPr="00364139">
        <w:t xml:space="preserve"> </w:t>
      </w:r>
      <w:r w:rsidRPr="00364139">
        <w:t>=</w:t>
      </w:r>
      <w:r w:rsidR="007653C9" w:rsidRPr="00364139">
        <w:t xml:space="preserve"> </w:t>
      </w:r>
      <w:r w:rsidRPr="00364139">
        <w:noBreakHyphen/>
        <w:t>93</w:t>
      </w:r>
      <w:r w:rsidR="007653C9" w:rsidRPr="00364139">
        <w:t xml:space="preserve"> </w:t>
      </w:r>
      <w:r w:rsidRPr="00364139">
        <w:t>dBm/MHz.</w:t>
      </w:r>
    </w:p>
    <w:p w:rsidR="00CF2A72" w:rsidRPr="00364139" w:rsidRDefault="00CF2A72" w:rsidP="00CF2A72">
      <w:pPr>
        <w:pStyle w:val="ECCParagraph"/>
      </w:pPr>
    </w:p>
    <w:p w:rsidR="00CF2A72" w:rsidRPr="00364139" w:rsidRDefault="00EF0DA7" w:rsidP="00EE039F">
      <w:pPr>
        <w:pStyle w:val="ECCAnnexheading2"/>
        <w:rPr>
          <w:lang w:val="en-GB"/>
        </w:rPr>
      </w:pPr>
      <w:r w:rsidRPr="00364139">
        <w:rPr>
          <w:lang w:val="en-GB"/>
        </w:rPr>
        <w:t>Category</w:t>
      </w:r>
      <w:r w:rsidR="00CF2A72" w:rsidRPr="00364139">
        <w:rPr>
          <w:lang w:val="en-GB"/>
        </w:rPr>
        <w:t xml:space="preserve"> A1: Cordless PMSE</w:t>
      </w:r>
    </w:p>
    <w:p w:rsidR="00CF2A72" w:rsidRPr="00364139" w:rsidRDefault="001E64A7" w:rsidP="007A4CAA">
      <w:pPr>
        <w:jc w:val="center"/>
        <w:rPr>
          <w:lang w:val="en-GB"/>
        </w:rPr>
      </w:pPr>
      <w:r w:rsidRPr="00364139">
        <w:rPr>
          <w:noProof/>
          <w:lang w:val="da-DK" w:eastAsia="da-DK"/>
        </w:rPr>
        <w:drawing>
          <wp:inline distT="0" distB="0" distL="0" distR="0" wp14:anchorId="2555FF74" wp14:editId="6F35BD42">
            <wp:extent cx="4680000" cy="3579652"/>
            <wp:effectExtent l="0" t="0" r="6350" b="1905"/>
            <wp:docPr id="14363" name="Picture 1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80000" cy="3579652"/>
                    </a:xfrm>
                    <a:prstGeom prst="rect">
                      <a:avLst/>
                    </a:prstGeom>
                    <a:noFill/>
                    <a:ln>
                      <a:noFill/>
                    </a:ln>
                  </pic:spPr>
                </pic:pic>
              </a:graphicData>
            </a:graphic>
          </wp:inline>
        </w:drawing>
      </w:r>
    </w:p>
    <w:p w:rsidR="00CF2A72" w:rsidRPr="00364139" w:rsidRDefault="00FE2A85" w:rsidP="00FE2A85">
      <w:pPr>
        <w:pStyle w:val="Caption"/>
        <w:rPr>
          <w:lang w:val="en-GB"/>
        </w:rPr>
      </w:pPr>
      <w:r w:rsidRPr="00364139">
        <w:rPr>
          <w:lang w:val="en-GB"/>
        </w:rPr>
        <w:t xml:space="preserve">Figure </w:t>
      </w:r>
      <w:r w:rsidRPr="00364139">
        <w:rPr>
          <w:lang w:val="en-GB"/>
        </w:rPr>
        <w:fldChar w:fldCharType="begin"/>
      </w:r>
      <w:r w:rsidRPr="00364139">
        <w:rPr>
          <w:lang w:val="en-GB"/>
        </w:rPr>
        <w:instrText xml:space="preserve"> SEQ Figure \* ARABIC </w:instrText>
      </w:r>
      <w:r w:rsidRPr="00364139">
        <w:rPr>
          <w:lang w:val="en-GB"/>
        </w:rPr>
        <w:fldChar w:fldCharType="separate"/>
      </w:r>
      <w:r w:rsidR="00A117B8">
        <w:rPr>
          <w:noProof/>
          <w:lang w:val="en-GB"/>
        </w:rPr>
        <w:t>24</w:t>
      </w:r>
      <w:r w:rsidRPr="00364139">
        <w:rPr>
          <w:lang w:val="en-GB"/>
        </w:rPr>
        <w:fldChar w:fldCharType="end"/>
      </w:r>
      <w:r w:rsidRPr="00364139">
        <w:rPr>
          <w:lang w:val="en-GB"/>
        </w:rPr>
        <w:t xml:space="preserve"> : </w:t>
      </w:r>
      <w:r w:rsidR="00EF0DA7" w:rsidRPr="00364139">
        <w:rPr>
          <w:lang w:val="en-GB"/>
        </w:rPr>
        <w:t>CATEGORY</w:t>
      </w:r>
      <w:r w:rsidRPr="00364139">
        <w:rPr>
          <w:lang w:val="en-GB"/>
        </w:rPr>
        <w:t xml:space="preserve"> A1: CORDLESS PMSE</w:t>
      </w:r>
    </w:p>
    <w:p w:rsidR="00CF2A72" w:rsidRPr="00364139" w:rsidRDefault="00CF2A72" w:rsidP="00E52E03">
      <w:pPr>
        <w:pStyle w:val="ECCAnnexheading3"/>
        <w:keepNext/>
        <w:rPr>
          <w:lang w:val="en-GB"/>
        </w:rPr>
      </w:pPr>
      <w:r w:rsidRPr="00364139">
        <w:rPr>
          <w:lang w:val="en-GB"/>
        </w:rPr>
        <w:lastRenderedPageBreak/>
        <w:t>Sensitivity analysis of the radar’s selectivity</w:t>
      </w:r>
    </w:p>
    <w:p w:rsidR="00CF2A72" w:rsidRPr="00364139" w:rsidRDefault="001E64A7" w:rsidP="007A4CAA">
      <w:pPr>
        <w:jc w:val="center"/>
        <w:rPr>
          <w:lang w:val="en-GB"/>
        </w:rPr>
      </w:pPr>
      <w:r w:rsidRPr="00364139">
        <w:rPr>
          <w:noProof/>
          <w:lang w:val="da-DK" w:eastAsia="da-DK"/>
        </w:rPr>
        <w:drawing>
          <wp:inline distT="0" distB="0" distL="0" distR="0" wp14:anchorId="7BAA8F0C" wp14:editId="593ECC26">
            <wp:extent cx="4680000" cy="3560183"/>
            <wp:effectExtent l="0" t="0" r="6350" b="2540"/>
            <wp:docPr id="14364" name="Picture 1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80000" cy="3560183"/>
                    </a:xfrm>
                    <a:prstGeom prst="rect">
                      <a:avLst/>
                    </a:prstGeom>
                    <a:noFill/>
                    <a:ln>
                      <a:noFill/>
                    </a:ln>
                  </pic:spPr>
                </pic:pic>
              </a:graphicData>
            </a:graphic>
          </wp:inline>
        </w:drawing>
      </w:r>
    </w:p>
    <w:p w:rsidR="00FE2A85" w:rsidRPr="00364139" w:rsidRDefault="00FE2A85" w:rsidP="00FE2A85">
      <w:pPr>
        <w:pStyle w:val="Caption"/>
        <w:rPr>
          <w:lang w:val="en-GB"/>
        </w:rPr>
      </w:pPr>
      <w:r w:rsidRPr="00364139">
        <w:rPr>
          <w:lang w:val="en-GB"/>
        </w:rPr>
        <w:t xml:space="preserve">Figure </w:t>
      </w:r>
      <w:r w:rsidRPr="00364139">
        <w:rPr>
          <w:lang w:val="en-GB"/>
        </w:rPr>
        <w:fldChar w:fldCharType="begin"/>
      </w:r>
      <w:r w:rsidRPr="00364139">
        <w:rPr>
          <w:lang w:val="en-GB"/>
        </w:rPr>
        <w:instrText xml:space="preserve"> SEQ Figure \* ARABIC </w:instrText>
      </w:r>
      <w:r w:rsidRPr="00364139">
        <w:rPr>
          <w:lang w:val="en-GB"/>
        </w:rPr>
        <w:fldChar w:fldCharType="separate"/>
      </w:r>
      <w:r w:rsidR="00A117B8">
        <w:rPr>
          <w:noProof/>
          <w:lang w:val="en-GB"/>
        </w:rPr>
        <w:t>25</w:t>
      </w:r>
      <w:r w:rsidRPr="00364139">
        <w:rPr>
          <w:lang w:val="en-GB"/>
        </w:rPr>
        <w:fldChar w:fldCharType="end"/>
      </w:r>
      <w:r w:rsidRPr="00364139">
        <w:rPr>
          <w:lang w:val="en-GB"/>
        </w:rPr>
        <w:t>: Sensitivity analysis of the radar’s selectivity</w:t>
      </w:r>
    </w:p>
    <w:p w:rsidR="00E52E03" w:rsidRPr="00364139" w:rsidRDefault="00E52E03" w:rsidP="00E52E03">
      <w:pPr>
        <w:rPr>
          <w:lang w:val="en-GB"/>
        </w:rPr>
      </w:pPr>
    </w:p>
    <w:p w:rsidR="00CF2A72" w:rsidRPr="00364139" w:rsidRDefault="00CF2A72" w:rsidP="00EE039F">
      <w:pPr>
        <w:pStyle w:val="ECCAnnexheading3"/>
        <w:rPr>
          <w:lang w:val="en-GB"/>
        </w:rPr>
      </w:pPr>
      <w:r w:rsidRPr="00364139">
        <w:rPr>
          <w:lang w:val="en-GB"/>
        </w:rPr>
        <w:t>Sensitivity analysis of the PMSE’s spurious emissions:</w:t>
      </w:r>
    </w:p>
    <w:p w:rsidR="00CF2A72" w:rsidRPr="00364139" w:rsidRDefault="001E64A7" w:rsidP="007A4CAA">
      <w:pPr>
        <w:jc w:val="center"/>
        <w:rPr>
          <w:lang w:val="en-GB"/>
        </w:rPr>
      </w:pPr>
      <w:r w:rsidRPr="00364139">
        <w:rPr>
          <w:noProof/>
          <w:lang w:val="da-DK" w:eastAsia="da-DK"/>
        </w:rPr>
        <w:drawing>
          <wp:inline distT="0" distB="0" distL="0" distR="0" wp14:anchorId="592AB355" wp14:editId="562EA270">
            <wp:extent cx="4680000" cy="3554350"/>
            <wp:effectExtent l="0" t="0" r="6350" b="8255"/>
            <wp:docPr id="14365" name="Picture 1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80000" cy="3554350"/>
                    </a:xfrm>
                    <a:prstGeom prst="rect">
                      <a:avLst/>
                    </a:prstGeom>
                    <a:noFill/>
                    <a:ln>
                      <a:noFill/>
                    </a:ln>
                  </pic:spPr>
                </pic:pic>
              </a:graphicData>
            </a:graphic>
          </wp:inline>
        </w:drawing>
      </w:r>
    </w:p>
    <w:p w:rsidR="00FE2A85" w:rsidRPr="00364139" w:rsidRDefault="00FE2A85" w:rsidP="00FE2A85">
      <w:pPr>
        <w:pStyle w:val="Caption"/>
        <w:rPr>
          <w:lang w:val="en-GB"/>
        </w:rPr>
      </w:pPr>
      <w:r w:rsidRPr="00364139">
        <w:rPr>
          <w:lang w:val="en-GB"/>
        </w:rPr>
        <w:t xml:space="preserve">Figure </w:t>
      </w:r>
      <w:r w:rsidRPr="00364139">
        <w:rPr>
          <w:lang w:val="en-GB"/>
        </w:rPr>
        <w:fldChar w:fldCharType="begin"/>
      </w:r>
      <w:r w:rsidRPr="00364139">
        <w:rPr>
          <w:lang w:val="en-GB"/>
        </w:rPr>
        <w:instrText xml:space="preserve"> SEQ Figure \* ARABIC </w:instrText>
      </w:r>
      <w:r w:rsidRPr="00364139">
        <w:rPr>
          <w:lang w:val="en-GB"/>
        </w:rPr>
        <w:fldChar w:fldCharType="separate"/>
      </w:r>
      <w:r w:rsidR="00A117B8">
        <w:rPr>
          <w:noProof/>
          <w:lang w:val="en-GB"/>
        </w:rPr>
        <w:t>26</w:t>
      </w:r>
      <w:r w:rsidRPr="00364139">
        <w:rPr>
          <w:lang w:val="en-GB"/>
        </w:rPr>
        <w:fldChar w:fldCharType="end"/>
      </w:r>
      <w:r w:rsidRPr="00364139">
        <w:rPr>
          <w:lang w:val="en-GB"/>
        </w:rPr>
        <w:t>: Sensitivity analysis of the PMSE’s spurious emissions</w:t>
      </w:r>
    </w:p>
    <w:p w:rsidR="00CF2A72" w:rsidRPr="00364139" w:rsidRDefault="00EF0DA7" w:rsidP="00E52E03">
      <w:pPr>
        <w:pStyle w:val="ECCAnnexheading2"/>
        <w:keepNext/>
        <w:ind w:left="578" w:hanging="578"/>
        <w:rPr>
          <w:lang w:val="en-GB"/>
        </w:rPr>
      </w:pPr>
      <w:r w:rsidRPr="00364139">
        <w:rPr>
          <w:lang w:val="en-GB"/>
        </w:rPr>
        <w:lastRenderedPageBreak/>
        <w:t>Category</w:t>
      </w:r>
      <w:r w:rsidR="00CF2A72" w:rsidRPr="00364139">
        <w:rPr>
          <w:lang w:val="en-GB"/>
        </w:rPr>
        <w:t xml:space="preserve"> A2: Portable PMSE</w:t>
      </w:r>
    </w:p>
    <w:p w:rsidR="00CF2A72" w:rsidRPr="00364139" w:rsidRDefault="001E64A7" w:rsidP="007A4CAA">
      <w:pPr>
        <w:pStyle w:val="ECCParagraph"/>
        <w:jc w:val="center"/>
      </w:pPr>
      <w:r w:rsidRPr="00364139">
        <w:rPr>
          <w:noProof/>
          <w:lang w:val="da-DK" w:eastAsia="da-DK"/>
        </w:rPr>
        <w:drawing>
          <wp:inline distT="0" distB="0" distL="0" distR="0" wp14:anchorId="561A855E" wp14:editId="527B4974">
            <wp:extent cx="4680000" cy="3523730"/>
            <wp:effectExtent l="0" t="0" r="6350" b="635"/>
            <wp:docPr id="14366" name="Picture 1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80000" cy="3523730"/>
                    </a:xfrm>
                    <a:prstGeom prst="rect">
                      <a:avLst/>
                    </a:prstGeom>
                    <a:noFill/>
                    <a:ln>
                      <a:noFill/>
                    </a:ln>
                  </pic:spPr>
                </pic:pic>
              </a:graphicData>
            </a:graphic>
          </wp:inline>
        </w:drawing>
      </w:r>
    </w:p>
    <w:p w:rsidR="00FE2A85" w:rsidRPr="00364139" w:rsidRDefault="00FE2A85" w:rsidP="00FE2A85">
      <w:pPr>
        <w:pStyle w:val="Caption"/>
        <w:rPr>
          <w:lang w:val="en-GB"/>
        </w:rPr>
      </w:pPr>
      <w:r w:rsidRPr="00364139">
        <w:rPr>
          <w:lang w:val="en-GB"/>
        </w:rPr>
        <w:t xml:space="preserve">Figure </w:t>
      </w:r>
      <w:r w:rsidRPr="00364139">
        <w:rPr>
          <w:lang w:val="en-GB"/>
        </w:rPr>
        <w:fldChar w:fldCharType="begin"/>
      </w:r>
      <w:r w:rsidRPr="00364139">
        <w:rPr>
          <w:lang w:val="en-GB"/>
        </w:rPr>
        <w:instrText xml:space="preserve"> SEQ Figure \* ARABIC </w:instrText>
      </w:r>
      <w:r w:rsidRPr="00364139">
        <w:rPr>
          <w:lang w:val="en-GB"/>
        </w:rPr>
        <w:fldChar w:fldCharType="separate"/>
      </w:r>
      <w:r w:rsidR="00A117B8">
        <w:rPr>
          <w:noProof/>
          <w:lang w:val="en-GB"/>
        </w:rPr>
        <w:t>27</w:t>
      </w:r>
      <w:r w:rsidRPr="00364139">
        <w:rPr>
          <w:lang w:val="en-GB"/>
        </w:rPr>
        <w:fldChar w:fldCharType="end"/>
      </w:r>
      <w:r w:rsidRPr="00364139">
        <w:rPr>
          <w:lang w:val="en-GB"/>
        </w:rPr>
        <w:t xml:space="preserve">: </w:t>
      </w:r>
      <w:r w:rsidR="00EF0DA7" w:rsidRPr="00364139">
        <w:rPr>
          <w:lang w:val="en-GB"/>
        </w:rPr>
        <w:t>CATEGORY</w:t>
      </w:r>
      <w:r w:rsidRPr="00364139">
        <w:rPr>
          <w:lang w:val="en-GB"/>
        </w:rPr>
        <w:t xml:space="preserve"> A2: PORTABLE PMSE</w:t>
      </w:r>
    </w:p>
    <w:p w:rsidR="00E52E03" w:rsidRPr="00364139" w:rsidRDefault="00E52E03" w:rsidP="00E52E03">
      <w:pPr>
        <w:rPr>
          <w:lang w:val="en-GB"/>
        </w:rPr>
      </w:pPr>
    </w:p>
    <w:p w:rsidR="00CF2A72" w:rsidRPr="00364139" w:rsidRDefault="00CF2A72" w:rsidP="00EE039F">
      <w:pPr>
        <w:pStyle w:val="ECCAnnexheading3"/>
        <w:rPr>
          <w:lang w:val="en-GB"/>
        </w:rPr>
      </w:pPr>
      <w:r w:rsidRPr="00364139">
        <w:rPr>
          <w:lang w:val="en-GB"/>
        </w:rPr>
        <w:t>Sensitivity analysis of the radar’s selectivity:</w:t>
      </w:r>
    </w:p>
    <w:p w:rsidR="00CF2A72" w:rsidRPr="00364139" w:rsidRDefault="001E64A7" w:rsidP="007A4CAA">
      <w:pPr>
        <w:jc w:val="center"/>
        <w:rPr>
          <w:lang w:val="en-GB"/>
        </w:rPr>
      </w:pPr>
      <w:r w:rsidRPr="00364139">
        <w:rPr>
          <w:noProof/>
          <w:lang w:val="da-DK" w:eastAsia="da-DK"/>
        </w:rPr>
        <w:drawing>
          <wp:inline distT="0" distB="0" distL="0" distR="0" wp14:anchorId="5EBDCCF7" wp14:editId="326D1A2A">
            <wp:extent cx="4680000" cy="3567518"/>
            <wp:effectExtent l="0" t="0" r="6350" b="0"/>
            <wp:docPr id="14367" name="Picture 1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80000" cy="3567518"/>
                    </a:xfrm>
                    <a:prstGeom prst="rect">
                      <a:avLst/>
                    </a:prstGeom>
                    <a:noFill/>
                    <a:ln>
                      <a:noFill/>
                    </a:ln>
                  </pic:spPr>
                </pic:pic>
              </a:graphicData>
            </a:graphic>
          </wp:inline>
        </w:drawing>
      </w:r>
    </w:p>
    <w:p w:rsidR="00FE2A85" w:rsidRPr="00364139" w:rsidRDefault="00FE2A85" w:rsidP="00FE2A85">
      <w:pPr>
        <w:pStyle w:val="Caption"/>
        <w:rPr>
          <w:lang w:val="en-GB"/>
        </w:rPr>
      </w:pPr>
      <w:r w:rsidRPr="00364139">
        <w:rPr>
          <w:lang w:val="en-GB"/>
        </w:rPr>
        <w:t xml:space="preserve">Figure </w:t>
      </w:r>
      <w:r w:rsidRPr="00364139">
        <w:rPr>
          <w:lang w:val="en-GB"/>
        </w:rPr>
        <w:fldChar w:fldCharType="begin"/>
      </w:r>
      <w:r w:rsidRPr="00364139">
        <w:rPr>
          <w:lang w:val="en-GB"/>
        </w:rPr>
        <w:instrText xml:space="preserve"> SEQ Figure \* ARABIC </w:instrText>
      </w:r>
      <w:r w:rsidRPr="00364139">
        <w:rPr>
          <w:lang w:val="en-GB"/>
        </w:rPr>
        <w:fldChar w:fldCharType="separate"/>
      </w:r>
      <w:r w:rsidR="00A117B8">
        <w:rPr>
          <w:noProof/>
          <w:lang w:val="en-GB"/>
        </w:rPr>
        <w:t>28</w:t>
      </w:r>
      <w:r w:rsidRPr="00364139">
        <w:rPr>
          <w:lang w:val="en-GB"/>
        </w:rPr>
        <w:fldChar w:fldCharType="end"/>
      </w:r>
      <w:r w:rsidRPr="00364139">
        <w:rPr>
          <w:lang w:val="en-GB"/>
        </w:rPr>
        <w:t>: Sensitivity analysis of the radar’s selectivity</w:t>
      </w:r>
    </w:p>
    <w:p w:rsidR="00CF2A72" w:rsidRPr="00364139" w:rsidRDefault="00CF2A72" w:rsidP="00EE039F">
      <w:pPr>
        <w:pStyle w:val="ECCAnnexheading3"/>
        <w:rPr>
          <w:lang w:val="en-GB"/>
        </w:rPr>
      </w:pPr>
      <w:r w:rsidRPr="00364139">
        <w:rPr>
          <w:lang w:val="en-GB"/>
        </w:rPr>
        <w:lastRenderedPageBreak/>
        <w:t>Sensitivity analysis of the PMSE’s spurious emissions:</w:t>
      </w:r>
    </w:p>
    <w:p w:rsidR="00CF2A72" w:rsidRPr="00364139" w:rsidRDefault="001E64A7" w:rsidP="007A4CAA">
      <w:pPr>
        <w:pStyle w:val="ECCParagraph"/>
        <w:jc w:val="center"/>
      </w:pPr>
      <w:r w:rsidRPr="00364139">
        <w:rPr>
          <w:noProof/>
          <w:lang w:val="da-DK" w:eastAsia="da-DK"/>
        </w:rPr>
        <w:drawing>
          <wp:inline distT="0" distB="0" distL="0" distR="0" wp14:anchorId="1E918F75" wp14:editId="513938F2">
            <wp:extent cx="4680000" cy="3572333"/>
            <wp:effectExtent l="0" t="0" r="635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80000" cy="3572333"/>
                    </a:xfrm>
                    <a:prstGeom prst="rect">
                      <a:avLst/>
                    </a:prstGeom>
                    <a:noFill/>
                    <a:ln>
                      <a:noFill/>
                    </a:ln>
                  </pic:spPr>
                </pic:pic>
              </a:graphicData>
            </a:graphic>
          </wp:inline>
        </w:drawing>
      </w:r>
    </w:p>
    <w:p w:rsidR="00FE2A85" w:rsidRPr="00364139" w:rsidRDefault="00FE2A85" w:rsidP="00FE2A85">
      <w:pPr>
        <w:pStyle w:val="Caption"/>
        <w:rPr>
          <w:lang w:val="en-GB"/>
        </w:rPr>
      </w:pPr>
      <w:r w:rsidRPr="00364139">
        <w:rPr>
          <w:lang w:val="en-GB"/>
        </w:rPr>
        <w:t xml:space="preserve">Figure </w:t>
      </w:r>
      <w:r w:rsidRPr="00364139">
        <w:rPr>
          <w:lang w:val="en-GB"/>
        </w:rPr>
        <w:fldChar w:fldCharType="begin"/>
      </w:r>
      <w:r w:rsidRPr="00364139">
        <w:rPr>
          <w:lang w:val="en-GB"/>
        </w:rPr>
        <w:instrText xml:space="preserve"> SEQ Figure \* ARABIC </w:instrText>
      </w:r>
      <w:r w:rsidRPr="00364139">
        <w:rPr>
          <w:lang w:val="en-GB"/>
        </w:rPr>
        <w:fldChar w:fldCharType="separate"/>
      </w:r>
      <w:r w:rsidR="00A117B8">
        <w:rPr>
          <w:noProof/>
          <w:lang w:val="en-GB"/>
        </w:rPr>
        <w:t>29</w:t>
      </w:r>
      <w:r w:rsidRPr="00364139">
        <w:rPr>
          <w:lang w:val="en-GB"/>
        </w:rPr>
        <w:fldChar w:fldCharType="end"/>
      </w:r>
      <w:r w:rsidRPr="00364139">
        <w:rPr>
          <w:lang w:val="en-GB"/>
        </w:rPr>
        <w:t>: Sensitivity analysis of the PMSE’s spurious emissions</w:t>
      </w:r>
    </w:p>
    <w:p w:rsidR="00CF2A72" w:rsidRPr="00364139" w:rsidRDefault="00EF0DA7" w:rsidP="00EE039F">
      <w:pPr>
        <w:pStyle w:val="ECCAnnexheading2"/>
        <w:rPr>
          <w:lang w:val="en-GB"/>
        </w:rPr>
      </w:pPr>
      <w:r w:rsidRPr="00364139">
        <w:rPr>
          <w:lang w:val="en-GB"/>
        </w:rPr>
        <w:t>Category</w:t>
      </w:r>
      <w:r w:rsidR="00CF2A72" w:rsidRPr="00364139">
        <w:rPr>
          <w:lang w:val="en-GB"/>
        </w:rPr>
        <w:t xml:space="preserve"> A3: Mobile Terrestrial</w:t>
      </w:r>
    </w:p>
    <w:p w:rsidR="00CF2A72" w:rsidRPr="00364139" w:rsidRDefault="001E64A7" w:rsidP="007A4CAA">
      <w:pPr>
        <w:jc w:val="center"/>
        <w:rPr>
          <w:lang w:val="en-GB"/>
        </w:rPr>
      </w:pPr>
      <w:r w:rsidRPr="00364139">
        <w:rPr>
          <w:noProof/>
          <w:lang w:val="da-DK" w:eastAsia="da-DK"/>
        </w:rPr>
        <w:drawing>
          <wp:inline distT="0" distB="0" distL="0" distR="0" wp14:anchorId="1B4A73A8" wp14:editId="1243C269">
            <wp:extent cx="4680000" cy="3572333"/>
            <wp:effectExtent l="0" t="0" r="635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80000" cy="3572333"/>
                    </a:xfrm>
                    <a:prstGeom prst="rect">
                      <a:avLst/>
                    </a:prstGeom>
                    <a:noFill/>
                    <a:ln>
                      <a:noFill/>
                    </a:ln>
                  </pic:spPr>
                </pic:pic>
              </a:graphicData>
            </a:graphic>
          </wp:inline>
        </w:drawing>
      </w:r>
    </w:p>
    <w:p w:rsidR="0051286D" w:rsidRPr="00364139" w:rsidRDefault="0051286D" w:rsidP="0051286D">
      <w:pPr>
        <w:pStyle w:val="Caption"/>
        <w:rPr>
          <w:lang w:val="en-GB"/>
        </w:rPr>
      </w:pPr>
      <w:r w:rsidRPr="00364139">
        <w:rPr>
          <w:lang w:val="en-GB"/>
        </w:rPr>
        <w:t xml:space="preserve">Figure </w:t>
      </w:r>
      <w:r w:rsidRPr="00364139">
        <w:rPr>
          <w:lang w:val="en-GB"/>
        </w:rPr>
        <w:fldChar w:fldCharType="begin"/>
      </w:r>
      <w:r w:rsidRPr="00364139">
        <w:rPr>
          <w:lang w:val="en-GB"/>
        </w:rPr>
        <w:instrText xml:space="preserve"> SEQ Figure \* ARABIC </w:instrText>
      </w:r>
      <w:r w:rsidRPr="00364139">
        <w:rPr>
          <w:lang w:val="en-GB"/>
        </w:rPr>
        <w:fldChar w:fldCharType="separate"/>
      </w:r>
      <w:r w:rsidR="00A117B8">
        <w:rPr>
          <w:noProof/>
          <w:lang w:val="en-GB"/>
        </w:rPr>
        <w:t>30</w:t>
      </w:r>
      <w:r w:rsidRPr="00364139">
        <w:rPr>
          <w:lang w:val="en-GB"/>
        </w:rPr>
        <w:fldChar w:fldCharType="end"/>
      </w:r>
      <w:r w:rsidRPr="00364139">
        <w:rPr>
          <w:lang w:val="en-GB"/>
        </w:rPr>
        <w:t xml:space="preserve">: </w:t>
      </w:r>
      <w:r w:rsidR="00EF0DA7" w:rsidRPr="00364139">
        <w:rPr>
          <w:lang w:val="en-GB"/>
        </w:rPr>
        <w:t>CATEGORY</w:t>
      </w:r>
      <w:r w:rsidRPr="00364139">
        <w:rPr>
          <w:lang w:val="en-GB"/>
        </w:rPr>
        <w:t xml:space="preserve"> A3: MOBILE TERRESTRIAL</w:t>
      </w:r>
    </w:p>
    <w:p w:rsidR="00CF2A72" w:rsidRPr="00364139" w:rsidRDefault="00CF2A72" w:rsidP="00EE039F">
      <w:pPr>
        <w:pStyle w:val="ECCAnnexheading3"/>
        <w:rPr>
          <w:lang w:val="en-GB"/>
        </w:rPr>
      </w:pPr>
      <w:r w:rsidRPr="00364139">
        <w:rPr>
          <w:lang w:val="en-GB"/>
        </w:rPr>
        <w:lastRenderedPageBreak/>
        <w:t>Sensitivity analysis of the radar’s selectivity:</w:t>
      </w:r>
    </w:p>
    <w:p w:rsidR="00CF2A72" w:rsidRPr="00364139" w:rsidRDefault="001E64A7" w:rsidP="007A4CAA">
      <w:pPr>
        <w:pStyle w:val="ECCParagraph"/>
        <w:jc w:val="center"/>
      </w:pPr>
      <w:r w:rsidRPr="00364139">
        <w:rPr>
          <w:noProof/>
          <w:lang w:val="da-DK" w:eastAsia="da-DK"/>
        </w:rPr>
        <w:drawing>
          <wp:inline distT="0" distB="0" distL="0" distR="0" wp14:anchorId="4C85E978" wp14:editId="485A8AB1">
            <wp:extent cx="4680000" cy="3530049"/>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80000" cy="3530049"/>
                    </a:xfrm>
                    <a:prstGeom prst="rect">
                      <a:avLst/>
                    </a:prstGeom>
                    <a:noFill/>
                    <a:ln>
                      <a:noFill/>
                    </a:ln>
                  </pic:spPr>
                </pic:pic>
              </a:graphicData>
            </a:graphic>
          </wp:inline>
        </w:drawing>
      </w:r>
    </w:p>
    <w:p w:rsidR="0051286D" w:rsidRPr="00364139" w:rsidRDefault="0051286D" w:rsidP="0051286D">
      <w:pPr>
        <w:pStyle w:val="Caption"/>
        <w:rPr>
          <w:lang w:val="en-GB"/>
        </w:rPr>
      </w:pPr>
      <w:r w:rsidRPr="00364139">
        <w:rPr>
          <w:lang w:val="en-GB"/>
        </w:rPr>
        <w:t xml:space="preserve">Figure </w:t>
      </w:r>
      <w:r w:rsidRPr="00364139">
        <w:rPr>
          <w:lang w:val="en-GB"/>
        </w:rPr>
        <w:fldChar w:fldCharType="begin"/>
      </w:r>
      <w:r w:rsidRPr="00364139">
        <w:rPr>
          <w:lang w:val="en-GB"/>
        </w:rPr>
        <w:instrText xml:space="preserve"> SEQ Figure \* ARABIC </w:instrText>
      </w:r>
      <w:r w:rsidRPr="00364139">
        <w:rPr>
          <w:lang w:val="en-GB"/>
        </w:rPr>
        <w:fldChar w:fldCharType="separate"/>
      </w:r>
      <w:r w:rsidR="00A117B8">
        <w:rPr>
          <w:noProof/>
          <w:lang w:val="en-GB"/>
        </w:rPr>
        <w:t>31</w:t>
      </w:r>
      <w:r w:rsidRPr="00364139">
        <w:rPr>
          <w:lang w:val="en-GB"/>
        </w:rPr>
        <w:fldChar w:fldCharType="end"/>
      </w:r>
      <w:r w:rsidRPr="00364139">
        <w:rPr>
          <w:lang w:val="en-GB"/>
        </w:rPr>
        <w:t>: Sensitivity analysis of the radar’s selectivity</w:t>
      </w:r>
    </w:p>
    <w:p w:rsidR="00E52E03" w:rsidRPr="00364139" w:rsidRDefault="00E52E03" w:rsidP="00E52E03">
      <w:pPr>
        <w:rPr>
          <w:lang w:val="en-GB"/>
        </w:rPr>
      </w:pPr>
    </w:p>
    <w:p w:rsidR="00CF2A72" w:rsidRPr="00364139" w:rsidRDefault="00CF2A72" w:rsidP="00EE039F">
      <w:pPr>
        <w:pStyle w:val="ECCAnnexheading3"/>
        <w:rPr>
          <w:lang w:val="en-GB"/>
        </w:rPr>
      </w:pPr>
      <w:r w:rsidRPr="00364139">
        <w:rPr>
          <w:lang w:val="en-GB"/>
        </w:rPr>
        <w:t>Sensitivity analysis of the PMSE’s spurious emissions:</w:t>
      </w:r>
    </w:p>
    <w:p w:rsidR="00CF2A72" w:rsidRPr="00364139" w:rsidRDefault="001E64A7" w:rsidP="007A4CAA">
      <w:pPr>
        <w:jc w:val="center"/>
        <w:rPr>
          <w:lang w:val="en-GB"/>
        </w:rPr>
      </w:pPr>
      <w:r w:rsidRPr="00364139">
        <w:rPr>
          <w:noProof/>
          <w:lang w:val="da-DK" w:eastAsia="da-DK"/>
        </w:rPr>
        <w:drawing>
          <wp:inline distT="0" distB="0" distL="0" distR="0" wp14:anchorId="548789EE" wp14:editId="6EC3634C">
            <wp:extent cx="4680000" cy="3596634"/>
            <wp:effectExtent l="0" t="0" r="635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80000" cy="3596634"/>
                    </a:xfrm>
                    <a:prstGeom prst="rect">
                      <a:avLst/>
                    </a:prstGeom>
                    <a:noFill/>
                    <a:ln>
                      <a:noFill/>
                    </a:ln>
                  </pic:spPr>
                </pic:pic>
              </a:graphicData>
            </a:graphic>
          </wp:inline>
        </w:drawing>
      </w:r>
    </w:p>
    <w:p w:rsidR="0051286D" w:rsidRPr="00364139" w:rsidRDefault="0051286D" w:rsidP="0051286D">
      <w:pPr>
        <w:pStyle w:val="Caption"/>
        <w:rPr>
          <w:lang w:val="en-GB"/>
        </w:rPr>
      </w:pPr>
      <w:r w:rsidRPr="00364139">
        <w:rPr>
          <w:lang w:val="en-GB"/>
        </w:rPr>
        <w:t xml:space="preserve">Figure </w:t>
      </w:r>
      <w:r w:rsidRPr="00364139">
        <w:rPr>
          <w:lang w:val="en-GB"/>
        </w:rPr>
        <w:fldChar w:fldCharType="begin"/>
      </w:r>
      <w:r w:rsidRPr="00364139">
        <w:rPr>
          <w:lang w:val="en-GB"/>
        </w:rPr>
        <w:instrText xml:space="preserve"> SEQ Figure \* ARABIC </w:instrText>
      </w:r>
      <w:r w:rsidRPr="00364139">
        <w:rPr>
          <w:lang w:val="en-GB"/>
        </w:rPr>
        <w:fldChar w:fldCharType="separate"/>
      </w:r>
      <w:r w:rsidR="00A117B8">
        <w:rPr>
          <w:noProof/>
          <w:lang w:val="en-GB"/>
        </w:rPr>
        <w:t>32</w:t>
      </w:r>
      <w:r w:rsidRPr="00364139">
        <w:rPr>
          <w:lang w:val="en-GB"/>
        </w:rPr>
        <w:fldChar w:fldCharType="end"/>
      </w:r>
      <w:r w:rsidRPr="00364139">
        <w:rPr>
          <w:lang w:val="en-GB"/>
        </w:rPr>
        <w:t>: Sensitivity analysis of the PMSE’s spurious emissions</w:t>
      </w:r>
    </w:p>
    <w:p w:rsidR="00CF2A72" w:rsidRPr="00364139" w:rsidRDefault="00EF0DA7" w:rsidP="00EE039F">
      <w:pPr>
        <w:pStyle w:val="ECCAnnexheading2"/>
        <w:rPr>
          <w:lang w:val="en-GB"/>
        </w:rPr>
      </w:pPr>
      <w:r w:rsidRPr="00364139">
        <w:rPr>
          <w:lang w:val="en-GB"/>
        </w:rPr>
        <w:lastRenderedPageBreak/>
        <w:t>Category</w:t>
      </w:r>
      <w:r w:rsidR="00CF2A72" w:rsidRPr="00364139">
        <w:rPr>
          <w:lang w:val="en-GB"/>
        </w:rPr>
        <w:t xml:space="preserve"> C: Mobile Terrestrial</w:t>
      </w:r>
    </w:p>
    <w:p w:rsidR="00CF2A72" w:rsidRPr="00364139" w:rsidRDefault="001E64A7" w:rsidP="007A4CAA">
      <w:pPr>
        <w:pStyle w:val="ECCParagraph"/>
        <w:jc w:val="center"/>
      </w:pPr>
      <w:r w:rsidRPr="00364139">
        <w:rPr>
          <w:noProof/>
          <w:lang w:val="da-DK" w:eastAsia="da-DK"/>
        </w:rPr>
        <w:drawing>
          <wp:inline distT="0" distB="0" distL="0" distR="0" wp14:anchorId="58C553C4" wp14:editId="252B7B78">
            <wp:extent cx="4680000" cy="3591786"/>
            <wp:effectExtent l="0" t="0" r="635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80000" cy="3591786"/>
                    </a:xfrm>
                    <a:prstGeom prst="rect">
                      <a:avLst/>
                    </a:prstGeom>
                    <a:noFill/>
                    <a:ln>
                      <a:noFill/>
                    </a:ln>
                  </pic:spPr>
                </pic:pic>
              </a:graphicData>
            </a:graphic>
          </wp:inline>
        </w:drawing>
      </w:r>
    </w:p>
    <w:p w:rsidR="0051286D" w:rsidRPr="00364139" w:rsidRDefault="0051286D" w:rsidP="0051286D">
      <w:pPr>
        <w:pStyle w:val="Caption"/>
        <w:rPr>
          <w:lang w:val="en-GB"/>
        </w:rPr>
      </w:pPr>
      <w:r w:rsidRPr="00364139">
        <w:rPr>
          <w:lang w:val="en-GB"/>
        </w:rPr>
        <w:t xml:space="preserve">Figure </w:t>
      </w:r>
      <w:r w:rsidRPr="00364139">
        <w:rPr>
          <w:lang w:val="en-GB"/>
        </w:rPr>
        <w:fldChar w:fldCharType="begin"/>
      </w:r>
      <w:r w:rsidRPr="00364139">
        <w:rPr>
          <w:lang w:val="en-GB"/>
        </w:rPr>
        <w:instrText xml:space="preserve"> SEQ Figure \* ARABIC </w:instrText>
      </w:r>
      <w:r w:rsidRPr="00364139">
        <w:rPr>
          <w:lang w:val="en-GB"/>
        </w:rPr>
        <w:fldChar w:fldCharType="separate"/>
      </w:r>
      <w:r w:rsidR="00A117B8">
        <w:rPr>
          <w:noProof/>
          <w:lang w:val="en-GB"/>
        </w:rPr>
        <w:t>33</w:t>
      </w:r>
      <w:r w:rsidRPr="00364139">
        <w:rPr>
          <w:lang w:val="en-GB"/>
        </w:rPr>
        <w:fldChar w:fldCharType="end"/>
      </w:r>
      <w:r w:rsidRPr="00364139">
        <w:rPr>
          <w:lang w:val="en-GB"/>
        </w:rPr>
        <w:t xml:space="preserve">: </w:t>
      </w:r>
      <w:r w:rsidR="00EF0DA7" w:rsidRPr="00364139">
        <w:rPr>
          <w:lang w:val="en-GB"/>
        </w:rPr>
        <w:t>CATEGORY</w:t>
      </w:r>
      <w:r w:rsidRPr="00364139">
        <w:rPr>
          <w:lang w:val="en-GB"/>
        </w:rPr>
        <w:t xml:space="preserve"> C: MOBILE TERRESTRIAL</w:t>
      </w:r>
    </w:p>
    <w:p w:rsidR="00E52E03" w:rsidRPr="00364139" w:rsidRDefault="00E52E03" w:rsidP="00E52E03">
      <w:pPr>
        <w:rPr>
          <w:lang w:val="en-GB"/>
        </w:rPr>
      </w:pPr>
    </w:p>
    <w:p w:rsidR="00CF2A72" w:rsidRPr="00364139" w:rsidRDefault="00CF2A72" w:rsidP="00EE039F">
      <w:pPr>
        <w:pStyle w:val="ECCAnnexheading3"/>
        <w:rPr>
          <w:lang w:val="en-GB"/>
        </w:rPr>
      </w:pPr>
      <w:r w:rsidRPr="00364139">
        <w:rPr>
          <w:lang w:val="en-GB"/>
        </w:rPr>
        <w:t>Sensitivity analysis of the radar’s selectivity:</w:t>
      </w:r>
    </w:p>
    <w:p w:rsidR="00CF2A72" w:rsidRPr="00364139" w:rsidRDefault="001E64A7" w:rsidP="007A4CAA">
      <w:pPr>
        <w:jc w:val="center"/>
        <w:rPr>
          <w:lang w:val="en-GB"/>
        </w:rPr>
      </w:pPr>
      <w:r w:rsidRPr="00364139">
        <w:rPr>
          <w:noProof/>
          <w:lang w:val="da-DK" w:eastAsia="da-DK"/>
        </w:rPr>
        <w:drawing>
          <wp:inline distT="0" distB="0" distL="0" distR="0" wp14:anchorId="102C6857" wp14:editId="12AB787F">
            <wp:extent cx="4680000" cy="3531113"/>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80000" cy="3531113"/>
                    </a:xfrm>
                    <a:prstGeom prst="rect">
                      <a:avLst/>
                    </a:prstGeom>
                    <a:noFill/>
                    <a:ln>
                      <a:noFill/>
                    </a:ln>
                  </pic:spPr>
                </pic:pic>
              </a:graphicData>
            </a:graphic>
          </wp:inline>
        </w:drawing>
      </w:r>
    </w:p>
    <w:p w:rsidR="0051286D" w:rsidRPr="00364139" w:rsidRDefault="0051286D" w:rsidP="0051286D">
      <w:pPr>
        <w:pStyle w:val="Caption"/>
        <w:rPr>
          <w:lang w:val="en-GB"/>
        </w:rPr>
      </w:pPr>
      <w:r w:rsidRPr="00364139">
        <w:rPr>
          <w:lang w:val="en-GB"/>
        </w:rPr>
        <w:t xml:space="preserve">Figure </w:t>
      </w:r>
      <w:r w:rsidRPr="00364139">
        <w:rPr>
          <w:lang w:val="en-GB"/>
        </w:rPr>
        <w:fldChar w:fldCharType="begin"/>
      </w:r>
      <w:r w:rsidRPr="00364139">
        <w:rPr>
          <w:lang w:val="en-GB"/>
        </w:rPr>
        <w:instrText xml:space="preserve"> SEQ Figure \* ARABIC </w:instrText>
      </w:r>
      <w:r w:rsidRPr="00364139">
        <w:rPr>
          <w:lang w:val="en-GB"/>
        </w:rPr>
        <w:fldChar w:fldCharType="separate"/>
      </w:r>
      <w:r w:rsidR="00A117B8">
        <w:rPr>
          <w:noProof/>
          <w:lang w:val="en-GB"/>
        </w:rPr>
        <w:t>34</w:t>
      </w:r>
      <w:r w:rsidRPr="00364139">
        <w:rPr>
          <w:lang w:val="en-GB"/>
        </w:rPr>
        <w:fldChar w:fldCharType="end"/>
      </w:r>
      <w:r w:rsidRPr="00364139">
        <w:rPr>
          <w:lang w:val="en-GB"/>
        </w:rPr>
        <w:t>: Sensitivity analysis of the radar’s selectivity</w:t>
      </w:r>
    </w:p>
    <w:p w:rsidR="00CF2A72" w:rsidRPr="00364139" w:rsidRDefault="00CF2A72" w:rsidP="00EE039F">
      <w:pPr>
        <w:pStyle w:val="ECCAnnexheading3"/>
        <w:rPr>
          <w:lang w:val="en-GB"/>
        </w:rPr>
      </w:pPr>
      <w:r w:rsidRPr="00364139">
        <w:rPr>
          <w:lang w:val="en-GB"/>
        </w:rPr>
        <w:lastRenderedPageBreak/>
        <w:t>Sensitivity analysis of the PMSE’s spurious emissions:</w:t>
      </w:r>
    </w:p>
    <w:p w:rsidR="00CF2A72" w:rsidRPr="00364139" w:rsidRDefault="001E64A7" w:rsidP="007A4CAA">
      <w:pPr>
        <w:pStyle w:val="ECCParagraph"/>
        <w:jc w:val="center"/>
      </w:pPr>
      <w:r w:rsidRPr="00364139">
        <w:rPr>
          <w:noProof/>
          <w:lang w:val="da-DK" w:eastAsia="da-DK"/>
        </w:rPr>
        <w:drawing>
          <wp:inline distT="0" distB="0" distL="0" distR="0" wp14:anchorId="573A5E07" wp14:editId="75360DBA">
            <wp:extent cx="4680000" cy="3620937"/>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80000" cy="3620937"/>
                    </a:xfrm>
                    <a:prstGeom prst="rect">
                      <a:avLst/>
                    </a:prstGeom>
                    <a:noFill/>
                    <a:ln>
                      <a:noFill/>
                    </a:ln>
                  </pic:spPr>
                </pic:pic>
              </a:graphicData>
            </a:graphic>
          </wp:inline>
        </w:drawing>
      </w:r>
    </w:p>
    <w:p w:rsidR="0051286D" w:rsidRPr="00364139" w:rsidRDefault="0051286D" w:rsidP="0051286D">
      <w:pPr>
        <w:pStyle w:val="Caption"/>
        <w:rPr>
          <w:lang w:val="en-GB"/>
        </w:rPr>
      </w:pPr>
      <w:r w:rsidRPr="00364139">
        <w:rPr>
          <w:lang w:val="en-GB"/>
        </w:rPr>
        <w:t xml:space="preserve">Figure </w:t>
      </w:r>
      <w:r w:rsidRPr="00364139">
        <w:rPr>
          <w:lang w:val="en-GB"/>
        </w:rPr>
        <w:fldChar w:fldCharType="begin"/>
      </w:r>
      <w:r w:rsidRPr="00364139">
        <w:rPr>
          <w:lang w:val="en-GB"/>
        </w:rPr>
        <w:instrText xml:space="preserve"> SEQ Figure \* ARABIC </w:instrText>
      </w:r>
      <w:r w:rsidRPr="00364139">
        <w:rPr>
          <w:lang w:val="en-GB"/>
        </w:rPr>
        <w:fldChar w:fldCharType="separate"/>
      </w:r>
      <w:r w:rsidR="00A117B8">
        <w:rPr>
          <w:noProof/>
          <w:lang w:val="en-GB"/>
        </w:rPr>
        <w:t>35</w:t>
      </w:r>
      <w:r w:rsidRPr="00364139">
        <w:rPr>
          <w:lang w:val="en-GB"/>
        </w:rPr>
        <w:fldChar w:fldCharType="end"/>
      </w:r>
      <w:r w:rsidRPr="00364139">
        <w:rPr>
          <w:lang w:val="en-GB"/>
        </w:rPr>
        <w:t>: Sensitivity analysis of the PMSE’s spurious emissions</w:t>
      </w:r>
    </w:p>
    <w:p w:rsidR="00CF2A72" w:rsidRPr="00364139" w:rsidRDefault="00CF2A72" w:rsidP="00EE039F">
      <w:pPr>
        <w:pStyle w:val="ECCAnnexheading2"/>
        <w:rPr>
          <w:lang w:val="en-GB"/>
        </w:rPr>
      </w:pPr>
      <w:r w:rsidRPr="00364139">
        <w:rPr>
          <w:lang w:val="en-GB"/>
        </w:rPr>
        <w:t>Conclusions</w:t>
      </w:r>
    </w:p>
    <w:p w:rsidR="00CF2A72" w:rsidRPr="00364139" w:rsidRDefault="00CF2A72" w:rsidP="00EE039F">
      <w:pPr>
        <w:pStyle w:val="ECCParagraph"/>
      </w:pPr>
      <w:r w:rsidRPr="00364139">
        <w:t>The analysis of the results shows that:</w:t>
      </w:r>
    </w:p>
    <w:p w:rsidR="001E64A7" w:rsidRPr="00364139" w:rsidRDefault="001E64A7" w:rsidP="00EE039F">
      <w:pPr>
        <w:pStyle w:val="ECCParBulleted"/>
      </w:pPr>
      <w:r w:rsidRPr="00364139">
        <w:rPr>
          <w:b/>
        </w:rPr>
        <w:t xml:space="preserve">PMSE </w:t>
      </w:r>
      <w:r w:rsidR="00EF0DA7" w:rsidRPr="00364139">
        <w:rPr>
          <w:b/>
        </w:rPr>
        <w:t>Category</w:t>
      </w:r>
      <w:r w:rsidRPr="00364139">
        <w:rPr>
          <w:b/>
        </w:rPr>
        <w:t xml:space="preserve"> A1, A2,</w:t>
      </w:r>
      <w:r w:rsidRPr="00364139">
        <w:t xml:space="preserve"> and </w:t>
      </w:r>
      <w:r w:rsidRPr="00364139">
        <w:rPr>
          <w:b/>
        </w:rPr>
        <w:t>A3</w:t>
      </w:r>
      <w:r w:rsidRPr="00364139">
        <w:t xml:space="preserve"> require protection distances up to 6.2</w:t>
      </w:r>
      <w:r w:rsidR="007653C9" w:rsidRPr="00364139">
        <w:t xml:space="preserve"> </w:t>
      </w:r>
      <w:r w:rsidRPr="00364139">
        <w:t>km/14.5</w:t>
      </w:r>
      <w:r w:rsidR="007653C9" w:rsidRPr="00364139">
        <w:t xml:space="preserve"> </w:t>
      </w:r>
      <w:r w:rsidRPr="00364139">
        <w:t>km/27</w:t>
      </w:r>
      <w:r w:rsidR="007653C9" w:rsidRPr="00364139">
        <w:t xml:space="preserve"> </w:t>
      </w:r>
      <w:r w:rsidRPr="00364139">
        <w:t>km, respectively, or a reduction of the transmitted power, due to spurious emissions;</w:t>
      </w:r>
    </w:p>
    <w:p w:rsidR="001E64A7" w:rsidRPr="00364139" w:rsidRDefault="001E64A7" w:rsidP="00EE039F">
      <w:pPr>
        <w:pStyle w:val="ECCParBulleted"/>
      </w:pPr>
      <w:r w:rsidRPr="00364139">
        <w:rPr>
          <w:b/>
        </w:rPr>
        <w:t xml:space="preserve">PMSE </w:t>
      </w:r>
      <w:r w:rsidR="00EF0DA7" w:rsidRPr="00364139">
        <w:rPr>
          <w:b/>
        </w:rPr>
        <w:t>Category</w:t>
      </w:r>
      <w:r w:rsidRPr="00364139">
        <w:rPr>
          <w:b/>
        </w:rPr>
        <w:t xml:space="preserve"> C</w:t>
      </w:r>
      <w:r w:rsidRPr="00364139">
        <w:t xml:space="preserve"> operation will not be possible, due to the required protection distance, for both co-channel operation and spurious and blocking phenomena;</w:t>
      </w:r>
    </w:p>
    <w:p w:rsidR="001E64A7" w:rsidRPr="00364139" w:rsidRDefault="001E64A7" w:rsidP="00EE039F">
      <w:pPr>
        <w:pStyle w:val="ECCParBulleted"/>
      </w:pPr>
      <w:r w:rsidRPr="00364139">
        <w:t xml:space="preserve">Given that the radars can present different protection criteria and characteristics (taking into account the receiver bandwidth as well the </w:t>
      </w:r>
      <w:r w:rsidRPr="00364139">
        <w:rPr>
          <w:i/>
        </w:rPr>
        <w:t>adaptive filtering</w:t>
      </w:r>
      <w:r w:rsidRPr="00364139">
        <w:t xml:space="preserve">) from those used in the studies presented in the main report, administrations </w:t>
      </w:r>
      <w:r w:rsidR="002E26EC" w:rsidRPr="00364139">
        <w:t>need to</w:t>
      </w:r>
      <w:r w:rsidRPr="00364139">
        <w:t xml:space="preserve"> impose different mitigation techniques (power, separation distances and guard bands).</w:t>
      </w:r>
    </w:p>
    <w:p w:rsidR="008A54FC" w:rsidRPr="00364139" w:rsidRDefault="008A54FC">
      <w:pPr>
        <w:pStyle w:val="ECCParagraph"/>
      </w:pPr>
    </w:p>
    <w:p w:rsidR="00046F82" w:rsidRPr="00364139" w:rsidRDefault="00046F82" w:rsidP="00046F82">
      <w:pPr>
        <w:pStyle w:val="ECCAnnexheading1"/>
      </w:pPr>
      <w:bookmarkStart w:id="120" w:name="_Toc417810857"/>
      <w:bookmarkStart w:id="121" w:name="_Ref431303300"/>
      <w:bookmarkStart w:id="122" w:name="_Ref431308308"/>
      <w:bookmarkStart w:id="123" w:name="_Ref431310406"/>
      <w:bookmarkStart w:id="124" w:name="_Ref440625942"/>
      <w:bookmarkStart w:id="125" w:name="_Toc441663694"/>
      <w:r w:rsidRPr="00364139">
        <w:rPr>
          <w:lang w:eastAsia="de-DE"/>
        </w:rPr>
        <w:lastRenderedPageBreak/>
        <w:t xml:space="preserve">MCL result for  </w:t>
      </w:r>
      <w:r w:rsidRPr="00364139">
        <w:t>E-UTRA UE (below 2690</w:t>
      </w:r>
      <w:r w:rsidR="007653C9" w:rsidRPr="00364139">
        <w:t xml:space="preserve"> </w:t>
      </w:r>
      <w:r w:rsidRPr="00364139">
        <w:t>MH</w:t>
      </w:r>
      <w:r w:rsidRPr="00364139">
        <w:rPr>
          <w:sz w:val="16"/>
        </w:rPr>
        <w:t>z</w:t>
      </w:r>
      <w:r w:rsidRPr="00364139">
        <w:t>) vs video PMSE</w:t>
      </w:r>
      <w:bookmarkEnd w:id="120"/>
      <w:bookmarkEnd w:id="121"/>
      <w:bookmarkEnd w:id="122"/>
      <w:bookmarkEnd w:id="123"/>
      <w:bookmarkEnd w:id="124"/>
      <w:bookmarkEnd w:id="125"/>
    </w:p>
    <w:p w:rsidR="009D0D77" w:rsidRPr="00364139" w:rsidRDefault="009D0D77" w:rsidP="009D0D77">
      <w:pPr>
        <w:pStyle w:val="ECCAnnexheading3"/>
        <w:tabs>
          <w:tab w:val="left" w:pos="2127"/>
        </w:tabs>
        <w:rPr>
          <w:lang w:val="en-GB"/>
        </w:rPr>
      </w:pPr>
      <w:r w:rsidRPr="00364139">
        <w:rPr>
          <w:lang w:val="en-GB"/>
        </w:rPr>
        <w:t>MCL result for E-UTRA UE (below 2690 MHz) vs video PMSE</w:t>
      </w:r>
    </w:p>
    <w:p w:rsidR="00794E11" w:rsidRPr="00364139" w:rsidRDefault="00794E11" w:rsidP="00794E11">
      <w:pPr>
        <w:pStyle w:val="ECCParagraph"/>
      </w:pPr>
    </w:p>
    <w:p w:rsidR="00046F82" w:rsidRPr="00364139" w:rsidRDefault="000F367A" w:rsidP="000F367A">
      <w:pPr>
        <w:pStyle w:val="Caption"/>
        <w:rPr>
          <w:lang w:val="en-GB"/>
        </w:rPr>
      </w:pPr>
      <w:r w:rsidRPr="00364139">
        <w:rPr>
          <w:lang w:val="en-GB"/>
        </w:rPr>
        <w:t xml:space="preserve">Table </w:t>
      </w:r>
      <w:r w:rsidRPr="00364139">
        <w:rPr>
          <w:lang w:val="en-GB"/>
        </w:rPr>
        <w:fldChar w:fldCharType="begin"/>
      </w:r>
      <w:r w:rsidRPr="00364139">
        <w:rPr>
          <w:lang w:val="en-GB"/>
        </w:rPr>
        <w:instrText xml:space="preserve"> SEQ Table \* ARABIC </w:instrText>
      </w:r>
      <w:r w:rsidRPr="00364139">
        <w:rPr>
          <w:lang w:val="en-GB"/>
        </w:rPr>
        <w:fldChar w:fldCharType="separate"/>
      </w:r>
      <w:r w:rsidR="00A117B8">
        <w:rPr>
          <w:noProof/>
          <w:lang w:val="en-GB"/>
        </w:rPr>
        <w:t>25</w:t>
      </w:r>
      <w:r w:rsidRPr="00364139">
        <w:rPr>
          <w:lang w:val="en-GB"/>
        </w:rPr>
        <w:fldChar w:fldCharType="end"/>
      </w:r>
      <w:r w:rsidRPr="00364139">
        <w:rPr>
          <w:lang w:val="en-GB"/>
        </w:rPr>
        <w:t>:</w:t>
      </w:r>
      <w:r w:rsidR="00357C24" w:rsidRPr="00364139">
        <w:rPr>
          <w:lang w:val="en-GB"/>
        </w:rPr>
        <w:t xml:space="preserve"> </w:t>
      </w:r>
      <w:r w:rsidR="00046F82" w:rsidRPr="00364139">
        <w:rPr>
          <w:lang w:val="en-GB"/>
        </w:rPr>
        <w:t>E-UTRA UE (below 2690</w:t>
      </w:r>
      <w:r w:rsidR="007653C9" w:rsidRPr="00364139">
        <w:rPr>
          <w:lang w:val="en-GB"/>
        </w:rPr>
        <w:t xml:space="preserve"> </w:t>
      </w:r>
      <w:r w:rsidR="00046F82" w:rsidRPr="00364139">
        <w:rPr>
          <w:lang w:val="en-GB"/>
        </w:rPr>
        <w:t>MHz) vs video PMSE CCL</w:t>
      </w:r>
    </w:p>
    <w:tbl>
      <w:tblPr>
        <w:tblStyle w:val="ECCTable-redheader"/>
        <w:tblW w:w="9855" w:type="dxa"/>
        <w:tblLook w:val="04A0" w:firstRow="1" w:lastRow="0" w:firstColumn="1" w:lastColumn="0" w:noHBand="0" w:noVBand="1"/>
      </w:tblPr>
      <w:tblGrid>
        <w:gridCol w:w="2711"/>
        <w:gridCol w:w="1005"/>
        <w:gridCol w:w="1070"/>
        <w:gridCol w:w="2693"/>
        <w:gridCol w:w="1047"/>
        <w:gridCol w:w="1329"/>
      </w:tblGrid>
      <w:tr w:rsidR="00046F82" w:rsidRPr="00364139" w:rsidTr="00914D81">
        <w:trPr>
          <w:cnfStyle w:val="100000000000" w:firstRow="1" w:lastRow="0" w:firstColumn="0" w:lastColumn="0" w:oddVBand="0" w:evenVBand="0" w:oddHBand="0" w:evenHBand="0" w:firstRowFirstColumn="0" w:firstRowLastColumn="0" w:lastRowFirstColumn="0" w:lastRowLastColumn="0"/>
          <w:cantSplit/>
          <w:trHeight w:val="255"/>
          <w:tblHeader w:val="0"/>
        </w:trPr>
        <w:tc>
          <w:tcPr>
            <w:tcW w:w="4786" w:type="dxa"/>
            <w:gridSpan w:val="3"/>
            <w:noWrap/>
            <w:hideMark/>
          </w:tcPr>
          <w:p w:rsidR="00046F82" w:rsidRPr="00914D81" w:rsidRDefault="00046F82" w:rsidP="00F73CFF">
            <w:pPr>
              <w:rPr>
                <w:rFonts w:cs="Arial"/>
                <w:bCs/>
                <w:color w:val="FFFFFF"/>
                <w:szCs w:val="20"/>
                <w:lang w:val="en-GB" w:eastAsia="zh-CN"/>
              </w:rPr>
            </w:pPr>
            <w:r w:rsidRPr="00914D81">
              <w:rPr>
                <w:rFonts w:cs="Arial"/>
                <w:bCs/>
                <w:color w:val="FFFFFF"/>
                <w:szCs w:val="20"/>
                <w:lang w:val="en-GB" w:eastAsia="zh-CN"/>
              </w:rPr>
              <w:t>Victim UE characteristics LTE macro</w:t>
            </w:r>
          </w:p>
        </w:tc>
        <w:tc>
          <w:tcPr>
            <w:tcW w:w="5069" w:type="dxa"/>
            <w:gridSpan w:val="3"/>
            <w:noWrap/>
            <w:hideMark/>
          </w:tcPr>
          <w:p w:rsidR="00046F82" w:rsidRPr="00914D81" w:rsidRDefault="00046F82" w:rsidP="00F73CFF">
            <w:pPr>
              <w:rPr>
                <w:rFonts w:cs="Arial"/>
                <w:bCs/>
                <w:color w:val="FFFFFF"/>
                <w:szCs w:val="20"/>
                <w:lang w:val="en-GB" w:eastAsia="zh-CN"/>
              </w:rPr>
            </w:pPr>
            <w:r w:rsidRPr="00914D81">
              <w:rPr>
                <w:rFonts w:cs="Arial"/>
                <w:bCs/>
                <w:color w:val="FFFFFF"/>
                <w:szCs w:val="20"/>
                <w:lang w:val="en-GB" w:eastAsia="zh-CN"/>
              </w:rPr>
              <w:t>Interferer characteristics (CCL)</w:t>
            </w:r>
          </w:p>
        </w:tc>
      </w:tr>
      <w:tr w:rsidR="00B109F0" w:rsidRPr="00364139" w:rsidTr="00914D81">
        <w:trPr>
          <w:cantSplit/>
          <w:trHeight w:val="263"/>
        </w:trPr>
        <w:tc>
          <w:tcPr>
            <w:tcW w:w="2711" w:type="dxa"/>
            <w:noWrap/>
            <w:hideMark/>
          </w:tcPr>
          <w:p w:rsidR="00B109F0" w:rsidRPr="00364139" w:rsidRDefault="00B109F0" w:rsidP="00E52E03">
            <w:pPr>
              <w:jc w:val="left"/>
              <w:rPr>
                <w:rFonts w:cs="Arial"/>
                <w:szCs w:val="20"/>
                <w:lang w:val="en-GB" w:eastAsia="zh-CN"/>
              </w:rPr>
            </w:pPr>
            <w:r w:rsidRPr="00364139">
              <w:rPr>
                <w:rFonts w:cs="Arial"/>
                <w:szCs w:val="20"/>
                <w:lang w:val="en-GB" w:eastAsia="zh-CN"/>
              </w:rPr>
              <w:t>Channel BW (BWv)</w:t>
            </w:r>
          </w:p>
        </w:tc>
        <w:tc>
          <w:tcPr>
            <w:tcW w:w="1005" w:type="dxa"/>
            <w:noWrap/>
            <w:hideMark/>
          </w:tcPr>
          <w:p w:rsidR="00B109F0" w:rsidRPr="00364139" w:rsidRDefault="00B109F0" w:rsidP="00E52E03">
            <w:pPr>
              <w:jc w:val="left"/>
              <w:rPr>
                <w:rFonts w:cs="Arial"/>
                <w:szCs w:val="20"/>
                <w:lang w:val="en-GB" w:eastAsia="zh-CN"/>
              </w:rPr>
            </w:pPr>
            <w:r w:rsidRPr="00364139">
              <w:rPr>
                <w:rFonts w:cs="Arial"/>
                <w:szCs w:val="20"/>
                <w:lang w:val="en-GB" w:eastAsia="zh-CN"/>
              </w:rPr>
              <w:t>MHz</w:t>
            </w:r>
          </w:p>
        </w:tc>
        <w:tc>
          <w:tcPr>
            <w:tcW w:w="1070" w:type="dxa"/>
            <w:noWrap/>
            <w:hideMark/>
          </w:tcPr>
          <w:p w:rsidR="00B109F0" w:rsidRPr="00364139" w:rsidRDefault="00B109F0" w:rsidP="00E52E03">
            <w:pPr>
              <w:jc w:val="left"/>
              <w:rPr>
                <w:rFonts w:cs="Arial"/>
                <w:szCs w:val="20"/>
                <w:lang w:val="en-GB" w:eastAsia="zh-CN"/>
              </w:rPr>
            </w:pPr>
            <w:r w:rsidRPr="00364139">
              <w:rPr>
                <w:rFonts w:cs="Arial"/>
                <w:szCs w:val="20"/>
                <w:lang w:val="en-GB" w:eastAsia="zh-CN"/>
              </w:rPr>
              <w:t>9</w:t>
            </w:r>
          </w:p>
        </w:tc>
        <w:tc>
          <w:tcPr>
            <w:tcW w:w="2693" w:type="dxa"/>
            <w:noWrap/>
          </w:tcPr>
          <w:p w:rsidR="00B109F0" w:rsidRPr="00364139" w:rsidRDefault="00B109F0" w:rsidP="00E52E03">
            <w:pPr>
              <w:jc w:val="left"/>
              <w:rPr>
                <w:rFonts w:cs="Arial"/>
                <w:szCs w:val="20"/>
                <w:lang w:val="en-GB" w:eastAsia="zh-CN"/>
              </w:rPr>
            </w:pPr>
            <w:r w:rsidRPr="00364139">
              <w:rPr>
                <w:rFonts w:cs="Arial"/>
                <w:szCs w:val="20"/>
                <w:lang w:val="en-GB" w:eastAsia="zh-CN"/>
              </w:rPr>
              <w:t xml:space="preserve">Central Frequency </w:t>
            </w:r>
          </w:p>
        </w:tc>
        <w:tc>
          <w:tcPr>
            <w:tcW w:w="1047" w:type="dxa"/>
            <w:noWrap/>
          </w:tcPr>
          <w:p w:rsidR="00B109F0" w:rsidRPr="00364139" w:rsidRDefault="00B109F0" w:rsidP="00E52E03">
            <w:pPr>
              <w:jc w:val="left"/>
              <w:rPr>
                <w:rFonts w:cs="Arial"/>
                <w:szCs w:val="20"/>
                <w:lang w:val="en-GB" w:eastAsia="zh-CN"/>
              </w:rPr>
            </w:pPr>
            <w:r w:rsidRPr="00364139">
              <w:rPr>
                <w:rFonts w:cs="Arial"/>
                <w:szCs w:val="20"/>
                <w:lang w:val="en-GB" w:eastAsia="zh-CN"/>
              </w:rPr>
              <w:t>MHz</w:t>
            </w:r>
          </w:p>
        </w:tc>
        <w:tc>
          <w:tcPr>
            <w:tcW w:w="1329" w:type="dxa"/>
            <w:noWrap/>
          </w:tcPr>
          <w:p w:rsidR="00B109F0" w:rsidRPr="00364139" w:rsidRDefault="00B109F0" w:rsidP="00E52E03">
            <w:pPr>
              <w:jc w:val="left"/>
              <w:rPr>
                <w:rFonts w:cs="Arial"/>
                <w:szCs w:val="20"/>
                <w:lang w:val="en-GB" w:eastAsia="zh-CN"/>
              </w:rPr>
            </w:pPr>
            <w:r w:rsidRPr="00364139">
              <w:rPr>
                <w:rFonts w:cs="Arial"/>
                <w:szCs w:val="20"/>
                <w:lang w:val="en-GB" w:eastAsia="zh-CN"/>
              </w:rPr>
              <w:t>2705</w:t>
            </w:r>
          </w:p>
        </w:tc>
      </w:tr>
      <w:tr w:rsidR="00B109F0" w:rsidRPr="00364139" w:rsidTr="00914D81">
        <w:trPr>
          <w:cantSplit/>
          <w:trHeight w:val="263"/>
        </w:trPr>
        <w:tc>
          <w:tcPr>
            <w:tcW w:w="2711" w:type="dxa"/>
            <w:noWrap/>
            <w:hideMark/>
          </w:tcPr>
          <w:p w:rsidR="00B109F0" w:rsidRPr="00364139" w:rsidRDefault="00B109F0" w:rsidP="00E52E03">
            <w:pPr>
              <w:jc w:val="left"/>
              <w:rPr>
                <w:rFonts w:cs="Arial"/>
                <w:szCs w:val="20"/>
                <w:lang w:val="en-GB" w:eastAsia="zh-CN"/>
              </w:rPr>
            </w:pPr>
            <w:r w:rsidRPr="00364139">
              <w:rPr>
                <w:rFonts w:cs="Arial"/>
                <w:szCs w:val="20"/>
                <w:lang w:val="en-GB" w:eastAsia="zh-CN"/>
              </w:rPr>
              <w:t>Noise Figure (NF)</w:t>
            </w:r>
          </w:p>
        </w:tc>
        <w:tc>
          <w:tcPr>
            <w:tcW w:w="1005" w:type="dxa"/>
            <w:noWrap/>
            <w:hideMark/>
          </w:tcPr>
          <w:p w:rsidR="00B109F0" w:rsidRPr="00364139" w:rsidRDefault="00B109F0" w:rsidP="00E52E03">
            <w:pPr>
              <w:jc w:val="left"/>
              <w:rPr>
                <w:rFonts w:cs="Arial"/>
                <w:szCs w:val="20"/>
                <w:lang w:val="en-GB" w:eastAsia="zh-CN"/>
              </w:rPr>
            </w:pPr>
            <w:r w:rsidRPr="00364139">
              <w:rPr>
                <w:rFonts w:cs="Arial"/>
                <w:szCs w:val="20"/>
                <w:lang w:val="en-GB" w:eastAsia="zh-CN"/>
              </w:rPr>
              <w:t>dB</w:t>
            </w:r>
          </w:p>
        </w:tc>
        <w:tc>
          <w:tcPr>
            <w:tcW w:w="1070" w:type="dxa"/>
            <w:noWrap/>
            <w:hideMark/>
          </w:tcPr>
          <w:p w:rsidR="00B109F0" w:rsidRPr="00364139" w:rsidRDefault="00B109F0" w:rsidP="00E52E03">
            <w:pPr>
              <w:jc w:val="left"/>
              <w:rPr>
                <w:rFonts w:cs="Arial"/>
                <w:szCs w:val="20"/>
                <w:lang w:val="en-GB" w:eastAsia="zh-CN"/>
              </w:rPr>
            </w:pPr>
            <w:r w:rsidRPr="00364139">
              <w:rPr>
                <w:rFonts w:cs="Arial"/>
                <w:szCs w:val="20"/>
                <w:lang w:val="en-GB" w:eastAsia="zh-CN"/>
              </w:rPr>
              <w:t>9</w:t>
            </w:r>
          </w:p>
        </w:tc>
        <w:tc>
          <w:tcPr>
            <w:tcW w:w="2693" w:type="dxa"/>
            <w:noWrap/>
          </w:tcPr>
          <w:p w:rsidR="00B109F0" w:rsidRPr="00364139" w:rsidRDefault="00B109F0">
            <w:pPr>
              <w:jc w:val="left"/>
              <w:rPr>
                <w:rFonts w:cs="Arial"/>
                <w:szCs w:val="20"/>
                <w:lang w:val="en-GB" w:eastAsia="zh-CN"/>
              </w:rPr>
            </w:pPr>
            <w:r w:rsidRPr="00364139">
              <w:rPr>
                <w:rFonts w:cs="Arial"/>
                <w:szCs w:val="20"/>
                <w:lang w:val="en-GB" w:eastAsia="zh-CN"/>
              </w:rPr>
              <w:t>Channel BW (BWi)</w:t>
            </w:r>
          </w:p>
        </w:tc>
        <w:tc>
          <w:tcPr>
            <w:tcW w:w="1047" w:type="dxa"/>
            <w:noWrap/>
          </w:tcPr>
          <w:p w:rsidR="00B109F0" w:rsidRPr="00364139" w:rsidRDefault="00B109F0" w:rsidP="00E52E03">
            <w:pPr>
              <w:jc w:val="left"/>
              <w:rPr>
                <w:rFonts w:cs="Arial"/>
                <w:szCs w:val="20"/>
                <w:lang w:val="en-GB" w:eastAsia="zh-CN"/>
              </w:rPr>
            </w:pPr>
            <w:r w:rsidRPr="00364139">
              <w:rPr>
                <w:rFonts w:cs="Arial"/>
                <w:szCs w:val="20"/>
                <w:lang w:val="en-GB" w:eastAsia="zh-CN"/>
              </w:rPr>
              <w:t>MHz</w:t>
            </w:r>
          </w:p>
        </w:tc>
        <w:tc>
          <w:tcPr>
            <w:tcW w:w="1329" w:type="dxa"/>
            <w:noWrap/>
          </w:tcPr>
          <w:p w:rsidR="00B109F0" w:rsidRPr="00364139" w:rsidRDefault="00B109F0" w:rsidP="00E52E03">
            <w:pPr>
              <w:jc w:val="left"/>
              <w:rPr>
                <w:rFonts w:cs="Arial"/>
                <w:szCs w:val="20"/>
                <w:lang w:val="en-GB" w:eastAsia="zh-CN"/>
              </w:rPr>
            </w:pPr>
            <w:r w:rsidRPr="00364139">
              <w:rPr>
                <w:rFonts w:cs="Arial"/>
                <w:szCs w:val="20"/>
                <w:lang w:val="en-GB" w:eastAsia="zh-CN"/>
              </w:rPr>
              <w:t>10</w:t>
            </w:r>
          </w:p>
        </w:tc>
      </w:tr>
      <w:tr w:rsidR="00B109F0" w:rsidRPr="00364139" w:rsidTr="00914D81">
        <w:trPr>
          <w:cantSplit/>
          <w:trHeight w:val="263"/>
        </w:trPr>
        <w:tc>
          <w:tcPr>
            <w:tcW w:w="2711" w:type="dxa"/>
            <w:noWrap/>
            <w:hideMark/>
          </w:tcPr>
          <w:p w:rsidR="00B109F0" w:rsidRPr="00364139" w:rsidRDefault="00B109F0" w:rsidP="00E52E03">
            <w:pPr>
              <w:jc w:val="left"/>
              <w:rPr>
                <w:rFonts w:cs="Arial"/>
                <w:szCs w:val="20"/>
                <w:lang w:val="en-GB" w:eastAsia="zh-CN"/>
              </w:rPr>
            </w:pPr>
            <w:r w:rsidRPr="00364139">
              <w:rPr>
                <w:rFonts w:cs="Arial"/>
                <w:szCs w:val="20"/>
                <w:lang w:val="en-GB" w:eastAsia="zh-CN"/>
              </w:rPr>
              <w:t>Desensitization (D)</w:t>
            </w:r>
          </w:p>
        </w:tc>
        <w:tc>
          <w:tcPr>
            <w:tcW w:w="1005" w:type="dxa"/>
            <w:noWrap/>
            <w:hideMark/>
          </w:tcPr>
          <w:p w:rsidR="00B109F0" w:rsidRPr="00364139" w:rsidRDefault="00B109F0" w:rsidP="00E52E03">
            <w:pPr>
              <w:jc w:val="left"/>
              <w:rPr>
                <w:rFonts w:cs="Arial"/>
                <w:szCs w:val="20"/>
                <w:lang w:val="en-GB" w:eastAsia="zh-CN"/>
              </w:rPr>
            </w:pPr>
            <w:r w:rsidRPr="00364139">
              <w:rPr>
                <w:rFonts w:cs="Arial"/>
                <w:szCs w:val="20"/>
                <w:lang w:val="en-GB" w:eastAsia="zh-CN"/>
              </w:rPr>
              <w:t>dB</w:t>
            </w:r>
          </w:p>
        </w:tc>
        <w:tc>
          <w:tcPr>
            <w:tcW w:w="1070" w:type="dxa"/>
            <w:noWrap/>
            <w:hideMark/>
          </w:tcPr>
          <w:p w:rsidR="00B109F0" w:rsidRPr="00364139" w:rsidRDefault="00B109F0" w:rsidP="00E52E03">
            <w:pPr>
              <w:jc w:val="left"/>
              <w:rPr>
                <w:rFonts w:cs="Arial"/>
                <w:szCs w:val="20"/>
                <w:lang w:val="en-GB" w:eastAsia="zh-CN"/>
              </w:rPr>
            </w:pPr>
            <w:r w:rsidRPr="00364139">
              <w:rPr>
                <w:rFonts w:cs="Arial"/>
                <w:szCs w:val="20"/>
                <w:lang w:val="en-GB" w:eastAsia="zh-CN"/>
              </w:rPr>
              <w:t>3</w:t>
            </w:r>
          </w:p>
        </w:tc>
        <w:tc>
          <w:tcPr>
            <w:tcW w:w="2693" w:type="dxa"/>
            <w:noWrap/>
          </w:tcPr>
          <w:p w:rsidR="00B109F0" w:rsidRPr="00364139" w:rsidRDefault="00B109F0" w:rsidP="00E52E03">
            <w:pPr>
              <w:jc w:val="left"/>
              <w:rPr>
                <w:rFonts w:cs="Arial"/>
                <w:szCs w:val="20"/>
                <w:lang w:val="en-GB" w:eastAsia="zh-CN"/>
              </w:rPr>
            </w:pPr>
            <w:r w:rsidRPr="00364139">
              <w:rPr>
                <w:rFonts w:cs="Arial"/>
                <w:szCs w:val="20"/>
                <w:lang w:val="en-GB" w:eastAsia="zh-CN"/>
              </w:rPr>
              <w:t>Tx Power (Pi)</w:t>
            </w:r>
          </w:p>
        </w:tc>
        <w:tc>
          <w:tcPr>
            <w:tcW w:w="1047" w:type="dxa"/>
            <w:noWrap/>
          </w:tcPr>
          <w:p w:rsidR="00B109F0" w:rsidRPr="00364139" w:rsidRDefault="00B109F0" w:rsidP="00E52E03">
            <w:pPr>
              <w:jc w:val="left"/>
              <w:rPr>
                <w:rFonts w:cs="Arial"/>
                <w:szCs w:val="20"/>
                <w:lang w:val="en-GB" w:eastAsia="zh-CN"/>
              </w:rPr>
            </w:pPr>
            <w:r w:rsidRPr="00364139">
              <w:rPr>
                <w:rFonts w:cs="Arial"/>
                <w:szCs w:val="20"/>
                <w:lang w:val="en-GB" w:eastAsia="zh-CN"/>
              </w:rPr>
              <w:t>dBm</w:t>
            </w:r>
          </w:p>
        </w:tc>
        <w:tc>
          <w:tcPr>
            <w:tcW w:w="1329" w:type="dxa"/>
            <w:noWrap/>
          </w:tcPr>
          <w:p w:rsidR="00B109F0" w:rsidRPr="00364139" w:rsidRDefault="00B109F0" w:rsidP="00E52E03">
            <w:pPr>
              <w:jc w:val="left"/>
              <w:rPr>
                <w:rFonts w:cs="Arial"/>
                <w:szCs w:val="20"/>
                <w:lang w:val="en-GB" w:eastAsia="zh-CN"/>
              </w:rPr>
            </w:pPr>
            <w:r w:rsidRPr="00364139">
              <w:rPr>
                <w:rFonts w:cs="Arial"/>
                <w:szCs w:val="20"/>
                <w:lang w:val="en-GB" w:eastAsia="zh-CN"/>
              </w:rPr>
              <w:t>20</w:t>
            </w:r>
          </w:p>
        </w:tc>
      </w:tr>
      <w:tr w:rsidR="00B109F0" w:rsidRPr="00364139" w:rsidTr="00914D81">
        <w:trPr>
          <w:cantSplit/>
          <w:trHeight w:val="263"/>
        </w:trPr>
        <w:tc>
          <w:tcPr>
            <w:tcW w:w="2711" w:type="dxa"/>
            <w:noWrap/>
            <w:hideMark/>
          </w:tcPr>
          <w:p w:rsidR="00B109F0" w:rsidRPr="00364139" w:rsidRDefault="00B109F0" w:rsidP="00E52E03">
            <w:pPr>
              <w:jc w:val="left"/>
              <w:rPr>
                <w:rFonts w:cs="Arial"/>
                <w:szCs w:val="20"/>
                <w:lang w:val="en-GB" w:eastAsia="zh-CN"/>
              </w:rPr>
            </w:pPr>
            <w:r w:rsidRPr="00364139">
              <w:rPr>
                <w:rFonts w:cs="Arial"/>
                <w:szCs w:val="20"/>
                <w:lang w:val="en-GB" w:eastAsia="zh-CN"/>
              </w:rPr>
              <w:t>I/N</w:t>
            </w:r>
          </w:p>
        </w:tc>
        <w:tc>
          <w:tcPr>
            <w:tcW w:w="1005" w:type="dxa"/>
            <w:noWrap/>
            <w:hideMark/>
          </w:tcPr>
          <w:p w:rsidR="00B109F0" w:rsidRPr="00364139" w:rsidRDefault="00B109F0" w:rsidP="00E52E03">
            <w:pPr>
              <w:jc w:val="left"/>
              <w:rPr>
                <w:rFonts w:cs="Arial"/>
                <w:szCs w:val="20"/>
                <w:lang w:val="en-GB" w:eastAsia="zh-CN"/>
              </w:rPr>
            </w:pPr>
            <w:r w:rsidRPr="00364139">
              <w:rPr>
                <w:rFonts w:cs="Arial"/>
                <w:szCs w:val="20"/>
                <w:lang w:val="en-GB" w:eastAsia="zh-CN"/>
              </w:rPr>
              <w:t>dB</w:t>
            </w:r>
          </w:p>
        </w:tc>
        <w:tc>
          <w:tcPr>
            <w:tcW w:w="1070" w:type="dxa"/>
            <w:noWrap/>
            <w:hideMark/>
          </w:tcPr>
          <w:p w:rsidR="00B109F0" w:rsidRPr="00364139" w:rsidRDefault="00B109F0" w:rsidP="00E52E03">
            <w:pPr>
              <w:jc w:val="left"/>
              <w:rPr>
                <w:rFonts w:cs="Arial"/>
                <w:szCs w:val="20"/>
                <w:lang w:val="en-GB" w:eastAsia="zh-CN"/>
              </w:rPr>
            </w:pPr>
            <w:r w:rsidRPr="00364139">
              <w:rPr>
                <w:rFonts w:cs="Arial"/>
                <w:szCs w:val="20"/>
                <w:lang w:val="en-GB" w:eastAsia="zh-CN"/>
              </w:rPr>
              <w:t>-0.02</w:t>
            </w:r>
          </w:p>
        </w:tc>
        <w:tc>
          <w:tcPr>
            <w:tcW w:w="2693" w:type="dxa"/>
            <w:noWrap/>
          </w:tcPr>
          <w:p w:rsidR="00B109F0" w:rsidRPr="00364139" w:rsidRDefault="00B109F0" w:rsidP="00E52E03">
            <w:pPr>
              <w:jc w:val="left"/>
              <w:rPr>
                <w:rFonts w:cs="Arial"/>
                <w:szCs w:val="20"/>
                <w:lang w:val="en-GB" w:eastAsia="zh-CN"/>
              </w:rPr>
            </w:pPr>
            <w:r w:rsidRPr="00364139">
              <w:rPr>
                <w:rFonts w:cs="Arial"/>
                <w:szCs w:val="20"/>
                <w:lang w:val="en-GB" w:eastAsia="zh-CN"/>
              </w:rPr>
              <w:t xml:space="preserve">ACLR_2 </w:t>
            </w:r>
          </w:p>
        </w:tc>
        <w:tc>
          <w:tcPr>
            <w:tcW w:w="1047" w:type="dxa"/>
            <w:noWrap/>
          </w:tcPr>
          <w:p w:rsidR="00B109F0" w:rsidRPr="00364139" w:rsidRDefault="00B109F0" w:rsidP="00E52E03">
            <w:pPr>
              <w:jc w:val="left"/>
              <w:rPr>
                <w:rFonts w:cs="Arial"/>
                <w:szCs w:val="20"/>
                <w:lang w:val="en-GB" w:eastAsia="zh-CN"/>
              </w:rPr>
            </w:pPr>
            <w:r w:rsidRPr="00364139">
              <w:rPr>
                <w:rFonts w:cs="Arial"/>
                <w:szCs w:val="20"/>
                <w:lang w:val="en-GB" w:eastAsia="zh-CN"/>
              </w:rPr>
              <w:t>dB</w:t>
            </w:r>
          </w:p>
        </w:tc>
        <w:tc>
          <w:tcPr>
            <w:tcW w:w="1329" w:type="dxa"/>
            <w:noWrap/>
          </w:tcPr>
          <w:p w:rsidR="00B109F0" w:rsidRPr="00364139" w:rsidRDefault="00B109F0" w:rsidP="00E52E03">
            <w:pPr>
              <w:jc w:val="left"/>
              <w:rPr>
                <w:rFonts w:cs="Arial"/>
                <w:szCs w:val="20"/>
                <w:lang w:val="en-GB" w:eastAsia="zh-CN"/>
              </w:rPr>
            </w:pPr>
            <w:r w:rsidRPr="00364139">
              <w:rPr>
                <w:rFonts w:cs="Arial"/>
                <w:szCs w:val="20"/>
                <w:lang w:val="en-GB" w:eastAsia="zh-CN"/>
              </w:rPr>
              <w:t>40</w:t>
            </w:r>
          </w:p>
        </w:tc>
      </w:tr>
      <w:tr w:rsidR="00B109F0" w:rsidRPr="00364139" w:rsidTr="00914D81">
        <w:trPr>
          <w:cantSplit/>
          <w:trHeight w:val="263"/>
        </w:trPr>
        <w:tc>
          <w:tcPr>
            <w:tcW w:w="2711" w:type="dxa"/>
            <w:noWrap/>
            <w:hideMark/>
          </w:tcPr>
          <w:p w:rsidR="00B109F0" w:rsidRPr="00364139" w:rsidRDefault="00B109F0" w:rsidP="00E52E03">
            <w:pPr>
              <w:jc w:val="left"/>
              <w:rPr>
                <w:rFonts w:cs="Arial"/>
                <w:szCs w:val="20"/>
                <w:lang w:val="en-GB" w:eastAsia="zh-CN"/>
              </w:rPr>
            </w:pPr>
            <w:r w:rsidRPr="00364139">
              <w:rPr>
                <w:rFonts w:cs="Arial"/>
                <w:szCs w:val="20"/>
                <w:lang w:val="en-GB" w:eastAsia="zh-CN"/>
              </w:rPr>
              <w:t>Thermal Noise (Nth)</w:t>
            </w:r>
          </w:p>
        </w:tc>
        <w:tc>
          <w:tcPr>
            <w:tcW w:w="1005" w:type="dxa"/>
            <w:noWrap/>
            <w:hideMark/>
          </w:tcPr>
          <w:p w:rsidR="00B109F0" w:rsidRPr="00364139" w:rsidRDefault="00B109F0" w:rsidP="00E52E03">
            <w:pPr>
              <w:jc w:val="left"/>
              <w:rPr>
                <w:rFonts w:cs="Arial"/>
                <w:szCs w:val="20"/>
                <w:lang w:val="en-GB" w:eastAsia="zh-CN"/>
              </w:rPr>
            </w:pPr>
            <w:r w:rsidRPr="00364139">
              <w:rPr>
                <w:rFonts w:cs="Arial"/>
                <w:szCs w:val="20"/>
                <w:lang w:val="en-GB" w:eastAsia="zh-CN"/>
              </w:rPr>
              <w:t>dBm/BW</w:t>
            </w:r>
          </w:p>
        </w:tc>
        <w:tc>
          <w:tcPr>
            <w:tcW w:w="1070" w:type="dxa"/>
            <w:noWrap/>
            <w:hideMark/>
          </w:tcPr>
          <w:p w:rsidR="00B109F0" w:rsidRPr="00364139" w:rsidRDefault="00B109F0" w:rsidP="00E52E03">
            <w:pPr>
              <w:jc w:val="left"/>
              <w:rPr>
                <w:rFonts w:cs="Arial"/>
                <w:szCs w:val="20"/>
                <w:lang w:val="en-GB" w:eastAsia="zh-CN"/>
              </w:rPr>
            </w:pPr>
            <w:r w:rsidRPr="00364139">
              <w:rPr>
                <w:rFonts w:cs="Arial"/>
                <w:szCs w:val="20"/>
                <w:lang w:val="en-GB" w:eastAsia="zh-CN"/>
              </w:rPr>
              <w:t>-104.29</w:t>
            </w:r>
          </w:p>
        </w:tc>
        <w:tc>
          <w:tcPr>
            <w:tcW w:w="2693" w:type="dxa"/>
            <w:noWrap/>
          </w:tcPr>
          <w:p w:rsidR="00B109F0" w:rsidRPr="00364139" w:rsidRDefault="00B109F0" w:rsidP="00E52E03">
            <w:pPr>
              <w:jc w:val="left"/>
              <w:rPr>
                <w:rFonts w:cs="Arial"/>
                <w:szCs w:val="20"/>
                <w:lang w:val="en-GB" w:eastAsia="zh-CN"/>
              </w:rPr>
            </w:pPr>
            <w:r w:rsidRPr="00364139">
              <w:rPr>
                <w:rFonts w:cs="Arial"/>
                <w:szCs w:val="20"/>
                <w:lang w:val="en-GB" w:eastAsia="zh-CN"/>
              </w:rPr>
              <w:t>Antenna gain (Gi)</w:t>
            </w:r>
          </w:p>
        </w:tc>
        <w:tc>
          <w:tcPr>
            <w:tcW w:w="1047" w:type="dxa"/>
            <w:noWrap/>
          </w:tcPr>
          <w:p w:rsidR="00B109F0" w:rsidRPr="00364139" w:rsidRDefault="00B109F0" w:rsidP="00E52E03">
            <w:pPr>
              <w:jc w:val="left"/>
              <w:rPr>
                <w:rFonts w:cs="Arial"/>
                <w:szCs w:val="20"/>
                <w:lang w:val="en-GB" w:eastAsia="zh-CN"/>
              </w:rPr>
            </w:pPr>
            <w:r w:rsidRPr="00364139">
              <w:rPr>
                <w:rFonts w:cs="Arial"/>
                <w:szCs w:val="20"/>
                <w:lang w:val="en-GB" w:eastAsia="zh-CN"/>
              </w:rPr>
              <w:t>dBi</w:t>
            </w:r>
          </w:p>
        </w:tc>
        <w:tc>
          <w:tcPr>
            <w:tcW w:w="1329" w:type="dxa"/>
            <w:noWrap/>
          </w:tcPr>
          <w:p w:rsidR="00B109F0" w:rsidRPr="00364139" w:rsidRDefault="00B109F0" w:rsidP="00E52E03">
            <w:pPr>
              <w:jc w:val="left"/>
              <w:rPr>
                <w:rFonts w:cs="Arial"/>
                <w:szCs w:val="20"/>
                <w:lang w:val="en-GB" w:eastAsia="zh-CN"/>
              </w:rPr>
            </w:pPr>
            <w:r w:rsidRPr="00364139">
              <w:rPr>
                <w:rFonts w:cs="Arial"/>
                <w:szCs w:val="20"/>
                <w:lang w:val="en-GB" w:eastAsia="zh-CN"/>
              </w:rPr>
              <w:t>3</w:t>
            </w:r>
          </w:p>
        </w:tc>
      </w:tr>
      <w:tr w:rsidR="00B109F0" w:rsidRPr="00364139" w:rsidTr="00914D81">
        <w:trPr>
          <w:cantSplit/>
          <w:trHeight w:val="263"/>
        </w:trPr>
        <w:tc>
          <w:tcPr>
            <w:tcW w:w="2711" w:type="dxa"/>
            <w:noWrap/>
          </w:tcPr>
          <w:p w:rsidR="00B109F0" w:rsidRPr="00364139" w:rsidRDefault="00B109F0" w:rsidP="00E52E03">
            <w:pPr>
              <w:jc w:val="left"/>
              <w:rPr>
                <w:rFonts w:cs="Arial"/>
                <w:szCs w:val="20"/>
                <w:lang w:val="en-GB" w:eastAsia="zh-CN"/>
              </w:rPr>
            </w:pPr>
            <w:r w:rsidRPr="00364139">
              <w:rPr>
                <w:rFonts w:cs="Arial"/>
                <w:szCs w:val="20"/>
                <w:lang w:val="en-GB" w:eastAsia="zh-CN"/>
              </w:rPr>
              <w:t xml:space="preserve">ACS_2 </w:t>
            </w:r>
          </w:p>
        </w:tc>
        <w:tc>
          <w:tcPr>
            <w:tcW w:w="1005" w:type="dxa"/>
            <w:noWrap/>
          </w:tcPr>
          <w:p w:rsidR="00B109F0" w:rsidRPr="00364139" w:rsidRDefault="00B109F0" w:rsidP="00E52E03">
            <w:pPr>
              <w:jc w:val="left"/>
              <w:rPr>
                <w:rFonts w:cs="Arial"/>
                <w:szCs w:val="20"/>
                <w:lang w:val="en-GB" w:eastAsia="zh-CN"/>
              </w:rPr>
            </w:pPr>
            <w:r w:rsidRPr="00364139">
              <w:rPr>
                <w:rFonts w:cs="Arial"/>
                <w:szCs w:val="20"/>
                <w:lang w:val="en-GB" w:eastAsia="zh-CN"/>
              </w:rPr>
              <w:t>dB</w:t>
            </w:r>
          </w:p>
        </w:tc>
        <w:tc>
          <w:tcPr>
            <w:tcW w:w="1070" w:type="dxa"/>
            <w:noWrap/>
          </w:tcPr>
          <w:p w:rsidR="00B109F0" w:rsidRPr="00364139" w:rsidRDefault="00B109F0" w:rsidP="00E52E03">
            <w:pPr>
              <w:jc w:val="left"/>
              <w:rPr>
                <w:rFonts w:cs="Arial"/>
                <w:szCs w:val="20"/>
                <w:lang w:val="en-GB" w:eastAsia="zh-CN"/>
              </w:rPr>
            </w:pPr>
            <w:r w:rsidRPr="00364139">
              <w:rPr>
                <w:rFonts w:cs="Arial"/>
                <w:szCs w:val="20"/>
                <w:lang w:val="en-GB" w:eastAsia="zh-CN"/>
              </w:rPr>
              <w:t>46.3</w:t>
            </w:r>
          </w:p>
        </w:tc>
        <w:tc>
          <w:tcPr>
            <w:tcW w:w="2693" w:type="dxa"/>
            <w:noWrap/>
          </w:tcPr>
          <w:p w:rsidR="00B109F0" w:rsidRPr="00364139" w:rsidRDefault="00B109F0" w:rsidP="00E52E03">
            <w:pPr>
              <w:jc w:val="left"/>
              <w:rPr>
                <w:rFonts w:cs="Arial"/>
                <w:szCs w:val="20"/>
                <w:lang w:val="en-GB" w:eastAsia="zh-CN"/>
              </w:rPr>
            </w:pPr>
            <w:r w:rsidRPr="00364139">
              <w:rPr>
                <w:rFonts w:cs="Arial"/>
                <w:szCs w:val="20"/>
                <w:lang w:val="en-GB" w:eastAsia="zh-CN"/>
              </w:rPr>
              <w:t>Antenna height (Hi)</w:t>
            </w:r>
          </w:p>
        </w:tc>
        <w:tc>
          <w:tcPr>
            <w:tcW w:w="1047" w:type="dxa"/>
            <w:noWrap/>
          </w:tcPr>
          <w:p w:rsidR="00B109F0" w:rsidRPr="00364139" w:rsidRDefault="00B109F0" w:rsidP="00E52E03">
            <w:pPr>
              <w:jc w:val="left"/>
              <w:rPr>
                <w:rFonts w:cs="Arial"/>
                <w:szCs w:val="20"/>
                <w:lang w:val="en-GB" w:eastAsia="zh-CN"/>
              </w:rPr>
            </w:pPr>
            <w:r w:rsidRPr="00364139">
              <w:rPr>
                <w:rFonts w:cs="Arial"/>
                <w:szCs w:val="20"/>
                <w:lang w:val="en-GB" w:eastAsia="zh-CN"/>
              </w:rPr>
              <w:t>M</w:t>
            </w:r>
          </w:p>
        </w:tc>
        <w:tc>
          <w:tcPr>
            <w:tcW w:w="1329" w:type="dxa"/>
            <w:noWrap/>
          </w:tcPr>
          <w:p w:rsidR="00B109F0" w:rsidRPr="00364139" w:rsidRDefault="00B109F0" w:rsidP="00E52E03">
            <w:pPr>
              <w:jc w:val="left"/>
              <w:rPr>
                <w:rFonts w:cs="Arial"/>
                <w:szCs w:val="20"/>
                <w:lang w:val="en-GB" w:eastAsia="zh-CN"/>
              </w:rPr>
            </w:pPr>
            <w:r w:rsidRPr="00364139">
              <w:rPr>
                <w:rFonts w:cs="Arial"/>
                <w:szCs w:val="20"/>
                <w:lang w:val="en-GB" w:eastAsia="zh-CN"/>
              </w:rPr>
              <w:t>1.5</w:t>
            </w:r>
          </w:p>
        </w:tc>
      </w:tr>
      <w:tr w:rsidR="00B109F0" w:rsidRPr="00364139" w:rsidTr="00914D81">
        <w:trPr>
          <w:cantSplit/>
          <w:trHeight w:val="263"/>
        </w:trPr>
        <w:tc>
          <w:tcPr>
            <w:tcW w:w="2711" w:type="dxa"/>
            <w:noWrap/>
          </w:tcPr>
          <w:p w:rsidR="00B109F0" w:rsidRPr="00364139" w:rsidRDefault="00B109F0" w:rsidP="00E52E03">
            <w:pPr>
              <w:jc w:val="left"/>
              <w:rPr>
                <w:rFonts w:cs="Arial"/>
                <w:szCs w:val="20"/>
                <w:lang w:val="en-GB" w:eastAsia="zh-CN"/>
              </w:rPr>
            </w:pPr>
            <w:r w:rsidRPr="00364139">
              <w:rPr>
                <w:rFonts w:cs="Arial"/>
                <w:szCs w:val="20"/>
                <w:lang w:val="en-GB" w:eastAsia="zh-CN"/>
              </w:rPr>
              <w:t>Antenna gain (Gv)</w:t>
            </w:r>
          </w:p>
        </w:tc>
        <w:tc>
          <w:tcPr>
            <w:tcW w:w="1005" w:type="dxa"/>
            <w:noWrap/>
          </w:tcPr>
          <w:p w:rsidR="00B109F0" w:rsidRPr="00364139" w:rsidRDefault="00B109F0" w:rsidP="00E52E03">
            <w:pPr>
              <w:jc w:val="left"/>
              <w:rPr>
                <w:rFonts w:cs="Arial"/>
                <w:szCs w:val="20"/>
                <w:lang w:val="en-GB" w:eastAsia="zh-CN"/>
              </w:rPr>
            </w:pPr>
            <w:r w:rsidRPr="00364139">
              <w:rPr>
                <w:rFonts w:cs="Arial"/>
                <w:szCs w:val="20"/>
                <w:lang w:val="en-GB" w:eastAsia="zh-CN"/>
              </w:rPr>
              <w:t>dBi</w:t>
            </w:r>
          </w:p>
        </w:tc>
        <w:tc>
          <w:tcPr>
            <w:tcW w:w="1070" w:type="dxa"/>
            <w:noWrap/>
          </w:tcPr>
          <w:p w:rsidR="00B109F0" w:rsidRPr="00364139" w:rsidRDefault="00B109F0" w:rsidP="00E52E03">
            <w:pPr>
              <w:jc w:val="left"/>
              <w:rPr>
                <w:rFonts w:cs="Arial"/>
                <w:szCs w:val="20"/>
                <w:lang w:val="en-GB" w:eastAsia="zh-CN"/>
              </w:rPr>
            </w:pPr>
            <w:r w:rsidRPr="00364139">
              <w:rPr>
                <w:rFonts w:cs="Arial"/>
                <w:szCs w:val="20"/>
                <w:lang w:val="en-GB" w:eastAsia="zh-CN"/>
              </w:rPr>
              <w:t>0</w:t>
            </w:r>
          </w:p>
        </w:tc>
        <w:tc>
          <w:tcPr>
            <w:tcW w:w="5069" w:type="dxa"/>
            <w:gridSpan w:val="3"/>
            <w:vMerge w:val="restart"/>
            <w:noWrap/>
          </w:tcPr>
          <w:p w:rsidR="00B109F0" w:rsidRPr="00364139" w:rsidRDefault="00B109F0" w:rsidP="00364139">
            <w:pPr>
              <w:jc w:val="left"/>
              <w:rPr>
                <w:rFonts w:cs="Arial"/>
                <w:szCs w:val="20"/>
                <w:lang w:val="en-GB" w:eastAsia="zh-CN"/>
              </w:rPr>
            </w:pPr>
          </w:p>
        </w:tc>
      </w:tr>
      <w:tr w:rsidR="00B109F0" w:rsidRPr="00364139" w:rsidTr="00914D81">
        <w:trPr>
          <w:cantSplit/>
          <w:trHeight w:val="263"/>
        </w:trPr>
        <w:tc>
          <w:tcPr>
            <w:tcW w:w="2711" w:type="dxa"/>
            <w:noWrap/>
          </w:tcPr>
          <w:p w:rsidR="00B109F0" w:rsidRPr="00364139" w:rsidRDefault="00B109F0" w:rsidP="00E52E03">
            <w:pPr>
              <w:jc w:val="left"/>
              <w:rPr>
                <w:rFonts w:cs="Arial"/>
                <w:szCs w:val="20"/>
                <w:lang w:val="en-GB" w:eastAsia="zh-CN"/>
              </w:rPr>
            </w:pPr>
            <w:r w:rsidRPr="00364139">
              <w:rPr>
                <w:rFonts w:cs="Arial"/>
                <w:szCs w:val="20"/>
                <w:lang w:val="en-GB" w:eastAsia="zh-CN"/>
              </w:rPr>
              <w:t>Feeder Loss (Gvfe)</w:t>
            </w:r>
          </w:p>
        </w:tc>
        <w:tc>
          <w:tcPr>
            <w:tcW w:w="1005" w:type="dxa"/>
            <w:noWrap/>
          </w:tcPr>
          <w:p w:rsidR="00B109F0" w:rsidRPr="00364139" w:rsidRDefault="00B109F0" w:rsidP="00E52E03">
            <w:pPr>
              <w:jc w:val="left"/>
              <w:rPr>
                <w:rFonts w:cs="Arial"/>
                <w:szCs w:val="20"/>
                <w:lang w:val="en-GB" w:eastAsia="zh-CN"/>
              </w:rPr>
            </w:pPr>
            <w:r w:rsidRPr="00364139">
              <w:rPr>
                <w:rFonts w:cs="Arial"/>
                <w:szCs w:val="20"/>
                <w:lang w:val="en-GB" w:eastAsia="zh-CN"/>
              </w:rPr>
              <w:t>dB</w:t>
            </w:r>
          </w:p>
        </w:tc>
        <w:tc>
          <w:tcPr>
            <w:tcW w:w="1070" w:type="dxa"/>
            <w:noWrap/>
          </w:tcPr>
          <w:p w:rsidR="00B109F0" w:rsidRPr="00364139" w:rsidRDefault="00B109F0" w:rsidP="00E52E03">
            <w:pPr>
              <w:jc w:val="left"/>
              <w:rPr>
                <w:rFonts w:cs="Arial"/>
                <w:szCs w:val="20"/>
                <w:lang w:val="en-GB" w:eastAsia="zh-CN"/>
              </w:rPr>
            </w:pPr>
            <w:r w:rsidRPr="00364139">
              <w:rPr>
                <w:rFonts w:cs="Arial"/>
                <w:szCs w:val="20"/>
                <w:lang w:val="en-GB" w:eastAsia="zh-CN"/>
              </w:rPr>
              <w:t>0</w:t>
            </w:r>
          </w:p>
        </w:tc>
        <w:tc>
          <w:tcPr>
            <w:tcW w:w="5069" w:type="dxa"/>
            <w:gridSpan w:val="3"/>
            <w:vMerge/>
            <w:noWrap/>
          </w:tcPr>
          <w:p w:rsidR="00B109F0" w:rsidRPr="00364139" w:rsidRDefault="00B109F0" w:rsidP="00F73CFF">
            <w:pPr>
              <w:jc w:val="center"/>
              <w:rPr>
                <w:rFonts w:cs="Arial"/>
                <w:szCs w:val="20"/>
                <w:lang w:val="en-GB" w:eastAsia="zh-CN"/>
              </w:rPr>
            </w:pPr>
          </w:p>
        </w:tc>
      </w:tr>
      <w:tr w:rsidR="00B109F0" w:rsidRPr="00364139" w:rsidTr="00914D81">
        <w:trPr>
          <w:cantSplit/>
          <w:trHeight w:val="255"/>
        </w:trPr>
        <w:tc>
          <w:tcPr>
            <w:tcW w:w="2711" w:type="dxa"/>
            <w:tcBorders>
              <w:bottom w:val="single" w:sz="4" w:space="0" w:color="FFFFFF" w:themeColor="background1"/>
            </w:tcBorders>
            <w:noWrap/>
          </w:tcPr>
          <w:p w:rsidR="00B109F0" w:rsidRPr="00364139" w:rsidRDefault="00B109F0" w:rsidP="00F73CFF">
            <w:pPr>
              <w:rPr>
                <w:rFonts w:cs="Arial"/>
                <w:szCs w:val="20"/>
                <w:lang w:val="en-GB" w:eastAsia="zh-CN"/>
              </w:rPr>
            </w:pPr>
            <w:r w:rsidRPr="00364139">
              <w:rPr>
                <w:rFonts w:cs="Arial"/>
                <w:szCs w:val="20"/>
                <w:lang w:val="en-GB" w:eastAsia="zh-CN"/>
              </w:rPr>
              <w:t>Antenna height (Hv)</w:t>
            </w:r>
          </w:p>
        </w:tc>
        <w:tc>
          <w:tcPr>
            <w:tcW w:w="1005" w:type="dxa"/>
            <w:tcBorders>
              <w:bottom w:val="single" w:sz="4" w:space="0" w:color="FFFFFF" w:themeColor="background1"/>
            </w:tcBorders>
            <w:noWrap/>
          </w:tcPr>
          <w:p w:rsidR="00B109F0" w:rsidRPr="00364139" w:rsidRDefault="00B109F0" w:rsidP="00E52E03">
            <w:pPr>
              <w:jc w:val="left"/>
              <w:rPr>
                <w:rFonts w:cs="Arial"/>
                <w:szCs w:val="20"/>
                <w:lang w:val="en-GB" w:eastAsia="zh-CN"/>
              </w:rPr>
            </w:pPr>
            <w:r w:rsidRPr="00364139">
              <w:rPr>
                <w:rFonts w:cs="Arial"/>
                <w:szCs w:val="20"/>
                <w:lang w:val="en-GB" w:eastAsia="zh-CN"/>
              </w:rPr>
              <w:t>m</w:t>
            </w:r>
          </w:p>
        </w:tc>
        <w:tc>
          <w:tcPr>
            <w:tcW w:w="1070" w:type="dxa"/>
            <w:tcBorders>
              <w:bottom w:val="single" w:sz="4" w:space="0" w:color="FFFFFF" w:themeColor="background1"/>
            </w:tcBorders>
            <w:noWrap/>
          </w:tcPr>
          <w:p w:rsidR="00B109F0" w:rsidRPr="00364139" w:rsidRDefault="00B109F0" w:rsidP="00E52E03">
            <w:pPr>
              <w:jc w:val="left"/>
              <w:rPr>
                <w:rFonts w:cs="Arial"/>
                <w:szCs w:val="20"/>
                <w:lang w:val="en-GB" w:eastAsia="zh-CN"/>
              </w:rPr>
            </w:pPr>
            <w:r w:rsidRPr="00364139">
              <w:rPr>
                <w:rFonts w:cs="Arial"/>
                <w:szCs w:val="20"/>
                <w:lang w:val="en-GB" w:eastAsia="zh-CN"/>
              </w:rPr>
              <w:t>1.5</w:t>
            </w:r>
          </w:p>
        </w:tc>
        <w:tc>
          <w:tcPr>
            <w:tcW w:w="5069" w:type="dxa"/>
            <w:gridSpan w:val="3"/>
            <w:vMerge/>
            <w:tcBorders>
              <w:bottom w:val="single" w:sz="4" w:space="0" w:color="FFFFFF" w:themeColor="background1"/>
            </w:tcBorders>
            <w:shd w:val="clear" w:color="auto" w:fill="D22A23"/>
            <w:noWrap/>
            <w:hideMark/>
          </w:tcPr>
          <w:p w:rsidR="00B109F0" w:rsidRPr="00364139" w:rsidRDefault="00B109F0" w:rsidP="00F73CFF">
            <w:pPr>
              <w:jc w:val="center"/>
              <w:rPr>
                <w:rFonts w:cs="Arial"/>
                <w:b/>
                <w:bCs/>
                <w:color w:val="FF0000"/>
                <w:szCs w:val="20"/>
                <w:lang w:val="en-GB" w:eastAsia="zh-CN"/>
              </w:rPr>
            </w:pPr>
          </w:p>
        </w:tc>
      </w:tr>
      <w:tr w:rsidR="00B109F0" w:rsidRPr="00364139" w:rsidTr="00914D81">
        <w:trPr>
          <w:cantSplit/>
          <w:trHeight w:val="255"/>
        </w:trPr>
        <w:tc>
          <w:tcPr>
            <w:tcW w:w="478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A23"/>
            <w:noWrap/>
            <w:hideMark/>
          </w:tcPr>
          <w:p w:rsidR="00B109F0" w:rsidRPr="00914D81" w:rsidRDefault="00B109F0" w:rsidP="00364139">
            <w:pPr>
              <w:spacing w:before="120" w:after="120"/>
              <w:jc w:val="center"/>
              <w:rPr>
                <w:rFonts w:cs="Arial"/>
                <w:b/>
                <w:bCs/>
                <w:color w:val="FFFFFF"/>
                <w:szCs w:val="20"/>
                <w:lang w:val="en-GB" w:eastAsia="zh-CN"/>
              </w:rPr>
            </w:pPr>
            <w:r w:rsidRPr="00914D81">
              <w:rPr>
                <w:rFonts w:cs="Arial"/>
                <w:b/>
                <w:bCs/>
                <w:color w:val="FFFFFF"/>
                <w:szCs w:val="20"/>
                <w:lang w:val="en-GB" w:eastAsia="zh-CN"/>
              </w:rPr>
              <w:t>Results. 10 MHz Guard band</w:t>
            </w:r>
          </w:p>
        </w:tc>
        <w:tc>
          <w:tcPr>
            <w:tcW w:w="5069"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A23"/>
            <w:noWrap/>
            <w:hideMark/>
          </w:tcPr>
          <w:p w:rsidR="00B109F0" w:rsidRPr="00914D81" w:rsidRDefault="00B109F0" w:rsidP="00364139">
            <w:pPr>
              <w:spacing w:before="120" w:after="120"/>
              <w:jc w:val="center"/>
              <w:rPr>
                <w:rFonts w:cs="Arial"/>
                <w:b/>
                <w:bCs/>
                <w:color w:val="FFFFFF"/>
                <w:szCs w:val="20"/>
                <w:lang w:val="en-GB" w:eastAsia="zh-CN"/>
              </w:rPr>
            </w:pPr>
            <w:r w:rsidRPr="00914D81">
              <w:rPr>
                <w:rFonts w:cs="Arial"/>
                <w:b/>
                <w:bCs/>
                <w:color w:val="FFFFFF"/>
                <w:szCs w:val="20"/>
                <w:lang w:val="en-GB" w:eastAsia="zh-CN"/>
              </w:rPr>
              <w:t>Calculated values</w:t>
            </w:r>
          </w:p>
        </w:tc>
      </w:tr>
      <w:tr w:rsidR="00B109F0" w:rsidRPr="00364139" w:rsidTr="00914D81">
        <w:trPr>
          <w:cantSplit/>
          <w:trHeight w:val="263"/>
        </w:trPr>
        <w:tc>
          <w:tcPr>
            <w:tcW w:w="2711" w:type="dxa"/>
            <w:tcBorders>
              <w:top w:val="single" w:sz="4" w:space="0" w:color="FFFFFF" w:themeColor="background1"/>
            </w:tcBorders>
            <w:noWrap/>
            <w:hideMark/>
          </w:tcPr>
          <w:p w:rsidR="00B109F0" w:rsidRPr="00364139" w:rsidRDefault="00B109F0">
            <w:pPr>
              <w:rPr>
                <w:rFonts w:cs="Arial"/>
                <w:bCs/>
                <w:szCs w:val="20"/>
                <w:lang w:val="en-GB" w:eastAsia="zh-CN"/>
              </w:rPr>
            </w:pPr>
            <w:r w:rsidRPr="00364139">
              <w:rPr>
                <w:rFonts w:cs="Arial"/>
                <w:bCs/>
                <w:szCs w:val="20"/>
                <w:lang w:val="en-GB" w:eastAsia="zh-CN"/>
              </w:rPr>
              <w:t xml:space="preserve">MCL </w:t>
            </w:r>
          </w:p>
        </w:tc>
        <w:tc>
          <w:tcPr>
            <w:tcW w:w="1005" w:type="dxa"/>
            <w:tcBorders>
              <w:top w:val="single" w:sz="4" w:space="0" w:color="FFFFFF" w:themeColor="background1"/>
            </w:tcBorders>
            <w:noWrap/>
            <w:hideMark/>
          </w:tcPr>
          <w:p w:rsidR="00B109F0" w:rsidRPr="00364139" w:rsidRDefault="00B109F0" w:rsidP="00E52E03">
            <w:pPr>
              <w:jc w:val="left"/>
              <w:rPr>
                <w:rFonts w:cs="Arial"/>
                <w:bCs/>
                <w:szCs w:val="20"/>
                <w:lang w:val="en-GB" w:eastAsia="zh-CN"/>
              </w:rPr>
            </w:pPr>
            <w:r w:rsidRPr="00364139">
              <w:rPr>
                <w:rFonts w:cs="Arial"/>
                <w:bCs/>
                <w:szCs w:val="20"/>
                <w:lang w:val="en-GB" w:eastAsia="zh-CN"/>
              </w:rPr>
              <w:t>dB</w:t>
            </w:r>
          </w:p>
        </w:tc>
        <w:tc>
          <w:tcPr>
            <w:tcW w:w="1070" w:type="dxa"/>
            <w:tcBorders>
              <w:top w:val="single" w:sz="4" w:space="0" w:color="FFFFFF" w:themeColor="background1"/>
            </w:tcBorders>
            <w:noWrap/>
            <w:hideMark/>
          </w:tcPr>
          <w:p w:rsidR="00B109F0" w:rsidRPr="00364139" w:rsidRDefault="00B109F0" w:rsidP="00E52E03">
            <w:pPr>
              <w:jc w:val="left"/>
              <w:rPr>
                <w:rFonts w:cs="Arial"/>
                <w:bCs/>
                <w:szCs w:val="20"/>
                <w:lang w:val="en-GB" w:eastAsia="zh-CN"/>
              </w:rPr>
            </w:pPr>
            <w:r w:rsidRPr="00364139">
              <w:rPr>
                <w:rFonts w:cs="Arial"/>
                <w:bCs/>
                <w:szCs w:val="20"/>
                <w:lang w:val="en-GB" w:eastAsia="zh-CN"/>
              </w:rPr>
              <w:t>86.63</w:t>
            </w:r>
          </w:p>
        </w:tc>
        <w:tc>
          <w:tcPr>
            <w:tcW w:w="2693" w:type="dxa"/>
            <w:tcBorders>
              <w:top w:val="single" w:sz="4" w:space="0" w:color="FFFFFF" w:themeColor="background1"/>
            </w:tcBorders>
            <w:noWrap/>
            <w:hideMark/>
          </w:tcPr>
          <w:p w:rsidR="00B109F0" w:rsidRPr="00364139" w:rsidRDefault="00B109F0" w:rsidP="00E52E03">
            <w:pPr>
              <w:jc w:val="left"/>
              <w:rPr>
                <w:rFonts w:cs="Arial"/>
                <w:szCs w:val="20"/>
                <w:lang w:val="en-GB" w:eastAsia="zh-CN"/>
              </w:rPr>
            </w:pPr>
            <w:r w:rsidRPr="00364139">
              <w:rPr>
                <w:rFonts w:cs="Arial"/>
                <w:szCs w:val="20"/>
                <w:lang w:val="en-GB" w:eastAsia="zh-CN"/>
              </w:rPr>
              <w:t>Max interference</w:t>
            </w:r>
            <w:r w:rsidR="00914D81">
              <w:rPr>
                <w:rFonts w:cs="Arial"/>
                <w:szCs w:val="20"/>
                <w:lang w:val="en-GB" w:eastAsia="zh-CN"/>
              </w:rPr>
              <w:t xml:space="preserve"> </w:t>
            </w:r>
            <w:r w:rsidRPr="00364139">
              <w:rPr>
                <w:rFonts w:cs="Arial"/>
                <w:szCs w:val="20"/>
                <w:lang w:val="en-GB" w:eastAsia="zh-CN"/>
              </w:rPr>
              <w:t>&amp;</w:t>
            </w:r>
            <w:r w:rsidR="00914D81">
              <w:rPr>
                <w:rFonts w:cs="Arial"/>
                <w:szCs w:val="20"/>
                <w:lang w:val="en-GB" w:eastAsia="zh-CN"/>
              </w:rPr>
              <w:t xml:space="preserve"> </w:t>
            </w:r>
            <w:r w:rsidRPr="00364139">
              <w:rPr>
                <w:rFonts w:cs="Arial"/>
                <w:szCs w:val="20"/>
                <w:lang w:val="en-GB" w:eastAsia="zh-CN"/>
              </w:rPr>
              <w:t>noise (I)</w:t>
            </w:r>
          </w:p>
        </w:tc>
        <w:tc>
          <w:tcPr>
            <w:tcW w:w="1047" w:type="dxa"/>
            <w:tcBorders>
              <w:top w:val="single" w:sz="4" w:space="0" w:color="FFFFFF" w:themeColor="background1"/>
            </w:tcBorders>
            <w:noWrap/>
            <w:hideMark/>
          </w:tcPr>
          <w:p w:rsidR="00B109F0" w:rsidRPr="00364139" w:rsidRDefault="00B109F0" w:rsidP="00E52E03">
            <w:pPr>
              <w:jc w:val="left"/>
              <w:rPr>
                <w:rFonts w:cs="Arial"/>
                <w:szCs w:val="20"/>
                <w:lang w:val="en-GB" w:eastAsia="zh-CN"/>
              </w:rPr>
            </w:pPr>
            <w:r w:rsidRPr="00364139">
              <w:rPr>
                <w:rFonts w:cs="Arial"/>
                <w:szCs w:val="20"/>
                <w:lang w:val="en-GB" w:eastAsia="zh-CN"/>
              </w:rPr>
              <w:t>dBm/BW</w:t>
            </w:r>
          </w:p>
        </w:tc>
        <w:tc>
          <w:tcPr>
            <w:tcW w:w="1329" w:type="dxa"/>
            <w:tcBorders>
              <w:top w:val="single" w:sz="4" w:space="0" w:color="FFFFFF" w:themeColor="background1"/>
            </w:tcBorders>
            <w:noWrap/>
            <w:hideMark/>
          </w:tcPr>
          <w:p w:rsidR="00B109F0" w:rsidRPr="00364139" w:rsidRDefault="00B109F0" w:rsidP="00E52E03">
            <w:pPr>
              <w:jc w:val="left"/>
              <w:rPr>
                <w:rFonts w:cs="Arial"/>
                <w:szCs w:val="20"/>
                <w:lang w:val="en-GB" w:eastAsia="zh-CN"/>
              </w:rPr>
            </w:pPr>
            <w:r w:rsidRPr="00364139">
              <w:rPr>
                <w:rFonts w:cs="Arial"/>
                <w:szCs w:val="20"/>
                <w:lang w:val="en-GB" w:eastAsia="zh-CN"/>
              </w:rPr>
              <w:t>-95.31</w:t>
            </w:r>
          </w:p>
        </w:tc>
      </w:tr>
      <w:tr w:rsidR="00B109F0" w:rsidRPr="00364139" w:rsidTr="00914D81">
        <w:trPr>
          <w:cantSplit/>
          <w:trHeight w:val="263"/>
        </w:trPr>
        <w:tc>
          <w:tcPr>
            <w:tcW w:w="2711" w:type="dxa"/>
            <w:noWrap/>
            <w:hideMark/>
          </w:tcPr>
          <w:p w:rsidR="00B109F0" w:rsidRPr="00364139" w:rsidRDefault="00B109F0" w:rsidP="00914D81">
            <w:pPr>
              <w:jc w:val="left"/>
              <w:rPr>
                <w:rFonts w:cs="Arial"/>
                <w:bCs/>
                <w:szCs w:val="20"/>
                <w:lang w:val="en-GB" w:eastAsia="zh-CN"/>
              </w:rPr>
            </w:pPr>
            <w:r w:rsidRPr="00364139">
              <w:rPr>
                <w:rFonts w:cs="Arial"/>
                <w:bCs/>
                <w:szCs w:val="20"/>
                <w:lang w:val="en-GB" w:eastAsia="zh-CN"/>
              </w:rPr>
              <w:t xml:space="preserve">Distance </w:t>
            </w:r>
            <w:r w:rsidRPr="00364139">
              <w:rPr>
                <w:rFonts w:cs="Arial"/>
                <w:szCs w:val="20"/>
                <w:lang w:val="en-GB" w:eastAsia="zh-CN"/>
              </w:rPr>
              <w:t>for 5% probability of interference</w:t>
            </w:r>
            <w:r w:rsidRPr="00364139">
              <w:rPr>
                <w:rFonts w:cs="Arial"/>
                <w:bCs/>
                <w:szCs w:val="20"/>
                <w:lang w:val="en-GB" w:eastAsia="zh-CN"/>
              </w:rPr>
              <w:t xml:space="preserve"> (IEEE802_Model_C)</w:t>
            </w:r>
          </w:p>
        </w:tc>
        <w:tc>
          <w:tcPr>
            <w:tcW w:w="1005" w:type="dxa"/>
            <w:noWrap/>
            <w:hideMark/>
          </w:tcPr>
          <w:p w:rsidR="00B109F0" w:rsidRPr="00364139" w:rsidRDefault="00B109F0" w:rsidP="00E52E03">
            <w:pPr>
              <w:jc w:val="left"/>
              <w:rPr>
                <w:rFonts w:cs="Arial"/>
                <w:bCs/>
                <w:szCs w:val="20"/>
                <w:lang w:val="en-GB" w:eastAsia="zh-CN"/>
              </w:rPr>
            </w:pPr>
            <w:r w:rsidRPr="00364139">
              <w:rPr>
                <w:rFonts w:cs="Arial"/>
                <w:bCs/>
                <w:szCs w:val="20"/>
                <w:lang w:val="en-GB" w:eastAsia="zh-CN"/>
              </w:rPr>
              <w:t>km</w:t>
            </w:r>
          </w:p>
        </w:tc>
        <w:tc>
          <w:tcPr>
            <w:tcW w:w="1070" w:type="dxa"/>
            <w:noWrap/>
            <w:hideMark/>
          </w:tcPr>
          <w:p w:rsidR="00B109F0" w:rsidRPr="00364139" w:rsidRDefault="00B109F0">
            <w:pPr>
              <w:jc w:val="left"/>
              <w:rPr>
                <w:rFonts w:cs="Arial"/>
                <w:bCs/>
                <w:szCs w:val="20"/>
                <w:lang w:val="en-GB" w:eastAsia="zh-CN"/>
              </w:rPr>
            </w:pPr>
            <w:r w:rsidRPr="00364139">
              <w:rPr>
                <w:rFonts w:cs="Arial"/>
                <w:bCs/>
                <w:szCs w:val="20"/>
                <w:lang w:val="en-GB" w:eastAsia="zh-CN"/>
              </w:rPr>
              <w:t>0.04</w:t>
            </w:r>
          </w:p>
        </w:tc>
        <w:tc>
          <w:tcPr>
            <w:tcW w:w="2693" w:type="dxa"/>
            <w:noWrap/>
            <w:hideMark/>
          </w:tcPr>
          <w:p w:rsidR="00B109F0" w:rsidRPr="00364139" w:rsidRDefault="00B109F0" w:rsidP="00E52E03">
            <w:pPr>
              <w:jc w:val="left"/>
              <w:rPr>
                <w:rFonts w:cs="Arial"/>
                <w:szCs w:val="20"/>
                <w:lang w:val="en-GB" w:eastAsia="zh-CN"/>
              </w:rPr>
            </w:pPr>
            <w:r w:rsidRPr="00364139">
              <w:rPr>
                <w:rFonts w:cs="Arial"/>
                <w:szCs w:val="20"/>
                <w:lang w:val="en-GB" w:eastAsia="zh-CN"/>
              </w:rPr>
              <w:t>Fading factor for 5% probability of interference</w:t>
            </w:r>
          </w:p>
        </w:tc>
        <w:tc>
          <w:tcPr>
            <w:tcW w:w="1047" w:type="dxa"/>
            <w:noWrap/>
            <w:hideMark/>
          </w:tcPr>
          <w:p w:rsidR="00B109F0" w:rsidRPr="00364139" w:rsidRDefault="00B109F0" w:rsidP="00E52E03">
            <w:pPr>
              <w:jc w:val="left"/>
              <w:rPr>
                <w:rFonts w:cs="Arial"/>
                <w:szCs w:val="20"/>
                <w:lang w:val="en-GB" w:eastAsia="zh-CN"/>
              </w:rPr>
            </w:pPr>
            <w:r w:rsidRPr="00364139">
              <w:rPr>
                <w:rFonts w:cs="Arial"/>
                <w:szCs w:val="20"/>
                <w:lang w:val="en-GB" w:eastAsia="zh-CN"/>
              </w:rPr>
              <w:t>dB</w:t>
            </w:r>
          </w:p>
        </w:tc>
        <w:tc>
          <w:tcPr>
            <w:tcW w:w="1329" w:type="dxa"/>
            <w:noWrap/>
            <w:hideMark/>
          </w:tcPr>
          <w:p w:rsidR="00B109F0" w:rsidRPr="00364139" w:rsidRDefault="00B109F0" w:rsidP="00E52E03">
            <w:pPr>
              <w:jc w:val="left"/>
              <w:rPr>
                <w:rFonts w:cs="Arial"/>
                <w:szCs w:val="20"/>
                <w:lang w:val="en-GB" w:eastAsia="zh-CN"/>
              </w:rPr>
            </w:pPr>
            <w:r w:rsidRPr="00364139">
              <w:rPr>
                <w:rFonts w:cs="Arial"/>
                <w:szCs w:val="20"/>
                <w:lang w:val="en-GB" w:eastAsia="zh-CN"/>
              </w:rPr>
              <w:t>7.40</w:t>
            </w:r>
          </w:p>
        </w:tc>
      </w:tr>
    </w:tbl>
    <w:p w:rsidR="006311C7" w:rsidRPr="00364139" w:rsidRDefault="006311C7" w:rsidP="00046F82">
      <w:pPr>
        <w:pStyle w:val="ECCParagraph"/>
        <w:ind w:left="720"/>
        <w:rPr>
          <w:rFonts w:cs="Arial"/>
          <w:szCs w:val="20"/>
        </w:rPr>
      </w:pPr>
    </w:p>
    <w:p w:rsidR="004D3893" w:rsidRPr="00364139" w:rsidRDefault="004D3893" w:rsidP="00914D81">
      <w:pPr>
        <w:pStyle w:val="Caption"/>
        <w:keepNext/>
        <w:rPr>
          <w:rFonts w:cs="Arial"/>
          <w:lang w:val="en-GB"/>
        </w:rPr>
      </w:pPr>
      <w:r w:rsidRPr="00364139">
        <w:rPr>
          <w:rFonts w:cs="Arial"/>
          <w:lang w:val="en-GB"/>
        </w:rPr>
        <w:lastRenderedPageBreak/>
        <w:t xml:space="preserve">Table </w:t>
      </w:r>
      <w:r w:rsidRPr="00364139">
        <w:rPr>
          <w:rFonts w:cs="Arial"/>
          <w:lang w:val="en-GB"/>
        </w:rPr>
        <w:fldChar w:fldCharType="begin"/>
      </w:r>
      <w:r w:rsidRPr="00364139">
        <w:rPr>
          <w:rFonts w:cs="Arial"/>
          <w:lang w:val="en-GB"/>
        </w:rPr>
        <w:instrText xml:space="preserve"> SEQ Table \* ARABIC </w:instrText>
      </w:r>
      <w:r w:rsidRPr="00364139">
        <w:rPr>
          <w:rFonts w:cs="Arial"/>
          <w:lang w:val="en-GB"/>
        </w:rPr>
        <w:fldChar w:fldCharType="separate"/>
      </w:r>
      <w:r w:rsidR="00A117B8">
        <w:rPr>
          <w:rFonts w:cs="Arial"/>
          <w:noProof/>
          <w:lang w:val="en-GB"/>
        </w:rPr>
        <w:t>26</w:t>
      </w:r>
      <w:r w:rsidRPr="00364139">
        <w:rPr>
          <w:rFonts w:cs="Arial"/>
          <w:lang w:val="en-GB"/>
        </w:rPr>
        <w:fldChar w:fldCharType="end"/>
      </w:r>
      <w:r w:rsidRPr="00364139">
        <w:rPr>
          <w:rFonts w:cs="Arial"/>
          <w:lang w:val="en-GB"/>
        </w:rPr>
        <w:t>: E-UTRA UE (below 2690 MHz) vs video PMSE PVL</w:t>
      </w:r>
    </w:p>
    <w:tbl>
      <w:tblPr>
        <w:tblStyle w:val="ECCTable-redheader"/>
        <w:tblW w:w="9855" w:type="dxa"/>
        <w:tblLook w:val="04A0" w:firstRow="1" w:lastRow="0" w:firstColumn="1" w:lastColumn="0" w:noHBand="0" w:noVBand="1"/>
      </w:tblPr>
      <w:tblGrid>
        <w:gridCol w:w="2496"/>
        <w:gridCol w:w="164"/>
        <w:gridCol w:w="1086"/>
        <w:gridCol w:w="1049"/>
        <w:gridCol w:w="2731"/>
        <w:gridCol w:w="1142"/>
        <w:gridCol w:w="1187"/>
      </w:tblGrid>
      <w:tr w:rsidR="004D3893" w:rsidRPr="00364139" w:rsidTr="00914D81">
        <w:trPr>
          <w:cnfStyle w:val="100000000000" w:firstRow="1" w:lastRow="0" w:firstColumn="0" w:lastColumn="0" w:oddVBand="0" w:evenVBand="0" w:oddHBand="0" w:evenHBand="0" w:firstRowFirstColumn="0" w:firstRowLastColumn="0" w:lastRowFirstColumn="0" w:lastRowLastColumn="0"/>
          <w:cantSplit/>
          <w:trHeight w:val="255"/>
          <w:tblHeader w:val="0"/>
        </w:trPr>
        <w:tc>
          <w:tcPr>
            <w:tcW w:w="4795" w:type="dxa"/>
            <w:gridSpan w:val="4"/>
            <w:noWrap/>
            <w:hideMark/>
          </w:tcPr>
          <w:p w:rsidR="004D3893" w:rsidRPr="00914D81" w:rsidRDefault="004D3893" w:rsidP="00914D81">
            <w:pPr>
              <w:keepNext/>
              <w:rPr>
                <w:rFonts w:cs="Arial"/>
                <w:bCs/>
                <w:color w:val="FFFFFF"/>
                <w:szCs w:val="20"/>
                <w:lang w:val="en-GB" w:eastAsia="zh-CN"/>
              </w:rPr>
            </w:pPr>
            <w:r w:rsidRPr="00914D81">
              <w:rPr>
                <w:rFonts w:cs="Arial"/>
                <w:bCs/>
                <w:color w:val="FFFFFF"/>
                <w:szCs w:val="20"/>
                <w:lang w:val="en-GB" w:eastAsia="zh-CN"/>
              </w:rPr>
              <w:t>Victim UE characteristics LTE macro</w:t>
            </w:r>
          </w:p>
        </w:tc>
        <w:tc>
          <w:tcPr>
            <w:tcW w:w="5060" w:type="dxa"/>
            <w:gridSpan w:val="3"/>
            <w:noWrap/>
            <w:hideMark/>
          </w:tcPr>
          <w:p w:rsidR="004D3893" w:rsidRPr="00914D81" w:rsidRDefault="004D3893" w:rsidP="00914D81">
            <w:pPr>
              <w:keepNext/>
              <w:rPr>
                <w:rFonts w:cs="Arial"/>
                <w:bCs/>
                <w:color w:val="FFFFFF"/>
                <w:szCs w:val="20"/>
                <w:lang w:val="en-GB" w:eastAsia="zh-CN"/>
              </w:rPr>
            </w:pPr>
            <w:r w:rsidRPr="00914D81">
              <w:rPr>
                <w:rFonts w:cs="Arial"/>
                <w:bCs/>
                <w:color w:val="FFFFFF"/>
                <w:szCs w:val="20"/>
                <w:lang w:val="en-GB" w:eastAsia="zh-CN"/>
              </w:rPr>
              <w:t>Interferer characteristics (PVL)</w:t>
            </w:r>
          </w:p>
        </w:tc>
      </w:tr>
      <w:tr w:rsidR="00B109F0" w:rsidRPr="00364139" w:rsidTr="00914D81">
        <w:trPr>
          <w:cantSplit/>
          <w:trHeight w:val="263"/>
        </w:trPr>
        <w:tc>
          <w:tcPr>
            <w:tcW w:w="2660" w:type="dxa"/>
            <w:gridSpan w:val="2"/>
            <w:noWrap/>
            <w:hideMark/>
          </w:tcPr>
          <w:p w:rsidR="004D3893" w:rsidRPr="00364139" w:rsidRDefault="004D3893" w:rsidP="00914D81">
            <w:pPr>
              <w:keepNext/>
              <w:rPr>
                <w:rFonts w:cs="Arial"/>
                <w:szCs w:val="20"/>
                <w:lang w:val="en-GB" w:eastAsia="zh-CN"/>
              </w:rPr>
            </w:pPr>
            <w:r w:rsidRPr="00364139">
              <w:rPr>
                <w:rFonts w:cs="Arial"/>
                <w:szCs w:val="20"/>
                <w:lang w:val="en-GB" w:eastAsia="zh-CN"/>
              </w:rPr>
              <w:t>Channel BW (BWv)</w:t>
            </w:r>
          </w:p>
        </w:tc>
        <w:tc>
          <w:tcPr>
            <w:tcW w:w="1086" w:type="dxa"/>
            <w:noWrap/>
            <w:hideMark/>
          </w:tcPr>
          <w:p w:rsidR="004D3893" w:rsidRPr="00364139" w:rsidRDefault="004D3893" w:rsidP="00914D81">
            <w:pPr>
              <w:keepNext/>
              <w:jc w:val="left"/>
              <w:rPr>
                <w:rFonts w:cs="Arial"/>
                <w:szCs w:val="20"/>
                <w:lang w:val="en-GB" w:eastAsia="zh-CN"/>
              </w:rPr>
            </w:pPr>
            <w:r w:rsidRPr="00364139">
              <w:rPr>
                <w:rFonts w:cs="Arial"/>
                <w:szCs w:val="20"/>
                <w:lang w:val="en-GB" w:eastAsia="zh-CN"/>
              </w:rPr>
              <w:t>MHz</w:t>
            </w:r>
          </w:p>
        </w:tc>
        <w:tc>
          <w:tcPr>
            <w:tcW w:w="1049" w:type="dxa"/>
            <w:noWrap/>
            <w:hideMark/>
          </w:tcPr>
          <w:p w:rsidR="004D3893" w:rsidRPr="00364139" w:rsidRDefault="004D3893" w:rsidP="00914D81">
            <w:pPr>
              <w:keepNext/>
              <w:jc w:val="left"/>
              <w:rPr>
                <w:rFonts w:cs="Arial"/>
                <w:szCs w:val="20"/>
                <w:lang w:val="en-GB" w:eastAsia="zh-CN"/>
              </w:rPr>
            </w:pPr>
            <w:r w:rsidRPr="00364139">
              <w:rPr>
                <w:rFonts w:cs="Arial"/>
                <w:szCs w:val="20"/>
                <w:lang w:val="en-GB" w:eastAsia="zh-CN"/>
              </w:rPr>
              <w:t>9</w:t>
            </w:r>
          </w:p>
        </w:tc>
        <w:tc>
          <w:tcPr>
            <w:tcW w:w="2731" w:type="dxa"/>
            <w:noWrap/>
            <w:hideMark/>
          </w:tcPr>
          <w:p w:rsidR="004D3893" w:rsidRPr="00364139" w:rsidRDefault="004D3893" w:rsidP="00914D81">
            <w:pPr>
              <w:keepNext/>
              <w:jc w:val="left"/>
              <w:rPr>
                <w:rFonts w:cs="Arial"/>
                <w:szCs w:val="20"/>
                <w:lang w:val="en-GB" w:eastAsia="zh-CN"/>
              </w:rPr>
            </w:pPr>
            <w:r w:rsidRPr="00364139">
              <w:rPr>
                <w:rFonts w:cs="Arial"/>
                <w:szCs w:val="20"/>
                <w:lang w:val="en-GB" w:eastAsia="zh-CN"/>
              </w:rPr>
              <w:t xml:space="preserve">Central Frequency </w:t>
            </w:r>
          </w:p>
        </w:tc>
        <w:tc>
          <w:tcPr>
            <w:tcW w:w="1142" w:type="dxa"/>
            <w:noWrap/>
            <w:hideMark/>
          </w:tcPr>
          <w:p w:rsidR="004D3893" w:rsidRPr="00364139" w:rsidRDefault="004D3893" w:rsidP="00914D81">
            <w:pPr>
              <w:keepNext/>
              <w:jc w:val="left"/>
              <w:rPr>
                <w:rFonts w:cs="Arial"/>
                <w:szCs w:val="20"/>
                <w:lang w:val="en-GB" w:eastAsia="zh-CN"/>
              </w:rPr>
            </w:pPr>
            <w:r w:rsidRPr="00364139">
              <w:rPr>
                <w:rFonts w:cs="Arial"/>
                <w:szCs w:val="20"/>
                <w:lang w:val="en-GB" w:eastAsia="zh-CN"/>
              </w:rPr>
              <w:t>MHz</w:t>
            </w:r>
          </w:p>
        </w:tc>
        <w:tc>
          <w:tcPr>
            <w:tcW w:w="1187" w:type="dxa"/>
            <w:noWrap/>
            <w:hideMark/>
          </w:tcPr>
          <w:p w:rsidR="004D3893" w:rsidRPr="00364139" w:rsidRDefault="004D3893" w:rsidP="00914D81">
            <w:pPr>
              <w:keepNext/>
              <w:jc w:val="left"/>
              <w:rPr>
                <w:rFonts w:cs="Arial"/>
                <w:szCs w:val="20"/>
                <w:lang w:val="en-GB" w:eastAsia="zh-CN"/>
              </w:rPr>
            </w:pPr>
            <w:r w:rsidRPr="00364139">
              <w:rPr>
                <w:rFonts w:cs="Arial"/>
                <w:szCs w:val="20"/>
                <w:lang w:val="en-GB" w:eastAsia="zh-CN"/>
              </w:rPr>
              <w:t>2705</w:t>
            </w:r>
          </w:p>
        </w:tc>
      </w:tr>
      <w:tr w:rsidR="00B109F0" w:rsidRPr="00364139" w:rsidTr="00914D81">
        <w:trPr>
          <w:cantSplit/>
          <w:trHeight w:val="263"/>
        </w:trPr>
        <w:tc>
          <w:tcPr>
            <w:tcW w:w="2660" w:type="dxa"/>
            <w:gridSpan w:val="2"/>
            <w:noWrap/>
            <w:hideMark/>
          </w:tcPr>
          <w:p w:rsidR="00B109F0" w:rsidRPr="00364139" w:rsidRDefault="00B109F0" w:rsidP="00914D81">
            <w:pPr>
              <w:keepNext/>
              <w:rPr>
                <w:rFonts w:cs="Arial"/>
                <w:szCs w:val="20"/>
                <w:lang w:val="en-GB" w:eastAsia="zh-CN"/>
              </w:rPr>
            </w:pPr>
            <w:r w:rsidRPr="00364139">
              <w:rPr>
                <w:rFonts w:cs="Arial"/>
                <w:szCs w:val="20"/>
                <w:lang w:val="en-GB" w:eastAsia="zh-CN"/>
              </w:rPr>
              <w:t>Noise Figure (NF)</w:t>
            </w:r>
          </w:p>
        </w:tc>
        <w:tc>
          <w:tcPr>
            <w:tcW w:w="1086" w:type="dxa"/>
            <w:noWrap/>
            <w:hideMark/>
          </w:tcPr>
          <w:p w:rsidR="00B109F0" w:rsidRPr="00364139" w:rsidRDefault="00B109F0" w:rsidP="00914D81">
            <w:pPr>
              <w:keepNext/>
              <w:jc w:val="left"/>
              <w:rPr>
                <w:rFonts w:cs="Arial"/>
                <w:szCs w:val="20"/>
                <w:lang w:val="en-GB" w:eastAsia="zh-CN"/>
              </w:rPr>
            </w:pPr>
            <w:r w:rsidRPr="00364139">
              <w:rPr>
                <w:rFonts w:cs="Arial"/>
                <w:szCs w:val="20"/>
                <w:lang w:val="en-GB" w:eastAsia="zh-CN"/>
              </w:rPr>
              <w:t>dB</w:t>
            </w:r>
          </w:p>
        </w:tc>
        <w:tc>
          <w:tcPr>
            <w:tcW w:w="1049" w:type="dxa"/>
            <w:noWrap/>
            <w:hideMark/>
          </w:tcPr>
          <w:p w:rsidR="00B109F0" w:rsidRPr="00364139" w:rsidRDefault="00B109F0" w:rsidP="00914D81">
            <w:pPr>
              <w:keepNext/>
              <w:jc w:val="left"/>
              <w:rPr>
                <w:rFonts w:cs="Arial"/>
                <w:szCs w:val="20"/>
                <w:lang w:val="en-GB" w:eastAsia="zh-CN"/>
              </w:rPr>
            </w:pPr>
            <w:r w:rsidRPr="00364139">
              <w:rPr>
                <w:rFonts w:cs="Arial"/>
                <w:szCs w:val="20"/>
                <w:lang w:val="en-GB" w:eastAsia="zh-CN"/>
              </w:rPr>
              <w:t>9</w:t>
            </w:r>
          </w:p>
        </w:tc>
        <w:tc>
          <w:tcPr>
            <w:tcW w:w="2731" w:type="dxa"/>
            <w:noWrap/>
          </w:tcPr>
          <w:p w:rsidR="00B109F0" w:rsidRPr="00364139" w:rsidRDefault="00B109F0" w:rsidP="00914D81">
            <w:pPr>
              <w:keepNext/>
              <w:jc w:val="left"/>
              <w:rPr>
                <w:rFonts w:cs="Arial"/>
                <w:szCs w:val="20"/>
                <w:lang w:val="en-GB" w:eastAsia="zh-CN"/>
              </w:rPr>
            </w:pPr>
            <w:r w:rsidRPr="00364139">
              <w:rPr>
                <w:rFonts w:cs="Arial"/>
                <w:szCs w:val="20"/>
                <w:lang w:val="en-GB" w:eastAsia="zh-CN"/>
              </w:rPr>
              <w:t>Channel BW (BWi)</w:t>
            </w:r>
          </w:p>
        </w:tc>
        <w:tc>
          <w:tcPr>
            <w:tcW w:w="1142" w:type="dxa"/>
            <w:noWrap/>
          </w:tcPr>
          <w:p w:rsidR="00B109F0" w:rsidRPr="00364139" w:rsidRDefault="00B109F0" w:rsidP="00914D81">
            <w:pPr>
              <w:keepNext/>
              <w:jc w:val="left"/>
              <w:rPr>
                <w:rFonts w:cs="Arial"/>
                <w:szCs w:val="20"/>
                <w:lang w:val="en-GB" w:eastAsia="zh-CN"/>
              </w:rPr>
            </w:pPr>
            <w:r w:rsidRPr="00364139">
              <w:rPr>
                <w:rFonts w:cs="Arial"/>
                <w:szCs w:val="20"/>
                <w:lang w:val="en-GB" w:eastAsia="zh-CN"/>
              </w:rPr>
              <w:t>MHz</w:t>
            </w:r>
          </w:p>
        </w:tc>
        <w:tc>
          <w:tcPr>
            <w:tcW w:w="1187" w:type="dxa"/>
            <w:noWrap/>
          </w:tcPr>
          <w:p w:rsidR="00B109F0" w:rsidRPr="00364139" w:rsidRDefault="00B109F0" w:rsidP="00914D81">
            <w:pPr>
              <w:keepNext/>
              <w:jc w:val="left"/>
              <w:rPr>
                <w:rFonts w:cs="Arial"/>
                <w:szCs w:val="20"/>
                <w:lang w:val="en-GB" w:eastAsia="zh-CN"/>
              </w:rPr>
            </w:pPr>
            <w:r w:rsidRPr="00364139">
              <w:rPr>
                <w:rFonts w:cs="Arial"/>
                <w:szCs w:val="20"/>
                <w:lang w:val="en-GB" w:eastAsia="zh-CN"/>
              </w:rPr>
              <w:t>10</w:t>
            </w:r>
          </w:p>
        </w:tc>
      </w:tr>
      <w:tr w:rsidR="00B109F0" w:rsidRPr="00364139" w:rsidTr="00914D81">
        <w:trPr>
          <w:cantSplit/>
          <w:trHeight w:val="263"/>
        </w:trPr>
        <w:tc>
          <w:tcPr>
            <w:tcW w:w="2660" w:type="dxa"/>
            <w:gridSpan w:val="2"/>
            <w:noWrap/>
            <w:hideMark/>
          </w:tcPr>
          <w:p w:rsidR="00B109F0" w:rsidRPr="00364139" w:rsidRDefault="00B109F0" w:rsidP="00914D81">
            <w:pPr>
              <w:keepNext/>
              <w:rPr>
                <w:rFonts w:cs="Arial"/>
                <w:szCs w:val="20"/>
                <w:lang w:val="en-GB" w:eastAsia="zh-CN"/>
              </w:rPr>
            </w:pPr>
            <w:r w:rsidRPr="00364139">
              <w:rPr>
                <w:rFonts w:cs="Arial"/>
                <w:szCs w:val="20"/>
                <w:lang w:val="en-GB" w:eastAsia="zh-CN"/>
              </w:rPr>
              <w:t>Desensitization (D)</w:t>
            </w:r>
          </w:p>
        </w:tc>
        <w:tc>
          <w:tcPr>
            <w:tcW w:w="1086" w:type="dxa"/>
            <w:noWrap/>
            <w:hideMark/>
          </w:tcPr>
          <w:p w:rsidR="00B109F0" w:rsidRPr="00364139" w:rsidRDefault="00B109F0" w:rsidP="00914D81">
            <w:pPr>
              <w:keepNext/>
              <w:jc w:val="left"/>
              <w:rPr>
                <w:rFonts w:cs="Arial"/>
                <w:szCs w:val="20"/>
                <w:lang w:val="en-GB" w:eastAsia="zh-CN"/>
              </w:rPr>
            </w:pPr>
            <w:r w:rsidRPr="00364139">
              <w:rPr>
                <w:rFonts w:cs="Arial"/>
                <w:szCs w:val="20"/>
                <w:lang w:val="en-GB" w:eastAsia="zh-CN"/>
              </w:rPr>
              <w:t>dB</w:t>
            </w:r>
          </w:p>
        </w:tc>
        <w:tc>
          <w:tcPr>
            <w:tcW w:w="1049" w:type="dxa"/>
            <w:noWrap/>
            <w:hideMark/>
          </w:tcPr>
          <w:p w:rsidR="00B109F0" w:rsidRPr="00364139" w:rsidRDefault="00B109F0" w:rsidP="00914D81">
            <w:pPr>
              <w:keepNext/>
              <w:jc w:val="left"/>
              <w:rPr>
                <w:rFonts w:cs="Arial"/>
                <w:szCs w:val="20"/>
                <w:lang w:val="en-GB" w:eastAsia="zh-CN"/>
              </w:rPr>
            </w:pPr>
            <w:r w:rsidRPr="00364139">
              <w:rPr>
                <w:rFonts w:cs="Arial"/>
                <w:szCs w:val="20"/>
                <w:lang w:val="en-GB" w:eastAsia="zh-CN"/>
              </w:rPr>
              <w:t>3</w:t>
            </w:r>
          </w:p>
        </w:tc>
        <w:tc>
          <w:tcPr>
            <w:tcW w:w="2731" w:type="dxa"/>
            <w:noWrap/>
          </w:tcPr>
          <w:p w:rsidR="00B109F0" w:rsidRPr="00364139" w:rsidRDefault="00B109F0" w:rsidP="00914D81">
            <w:pPr>
              <w:keepNext/>
              <w:jc w:val="left"/>
              <w:rPr>
                <w:rFonts w:cs="Arial"/>
                <w:szCs w:val="20"/>
                <w:lang w:val="en-GB" w:eastAsia="zh-CN"/>
              </w:rPr>
            </w:pPr>
            <w:r w:rsidRPr="00364139">
              <w:rPr>
                <w:rFonts w:cs="Arial"/>
                <w:szCs w:val="20"/>
                <w:lang w:val="en-GB" w:eastAsia="zh-CN"/>
              </w:rPr>
              <w:t>Tx Power (Pi)</w:t>
            </w:r>
          </w:p>
        </w:tc>
        <w:tc>
          <w:tcPr>
            <w:tcW w:w="1142" w:type="dxa"/>
            <w:noWrap/>
          </w:tcPr>
          <w:p w:rsidR="00B109F0" w:rsidRPr="00364139" w:rsidRDefault="00B109F0" w:rsidP="00914D81">
            <w:pPr>
              <w:keepNext/>
              <w:jc w:val="left"/>
              <w:rPr>
                <w:rFonts w:cs="Arial"/>
                <w:szCs w:val="20"/>
                <w:lang w:val="en-GB" w:eastAsia="zh-CN"/>
              </w:rPr>
            </w:pPr>
            <w:r w:rsidRPr="00364139">
              <w:rPr>
                <w:rFonts w:cs="Arial"/>
                <w:szCs w:val="20"/>
                <w:lang w:val="en-GB" w:eastAsia="zh-CN"/>
              </w:rPr>
              <w:t>dBm</w:t>
            </w:r>
          </w:p>
        </w:tc>
        <w:tc>
          <w:tcPr>
            <w:tcW w:w="1187" w:type="dxa"/>
            <w:noWrap/>
          </w:tcPr>
          <w:p w:rsidR="00B109F0" w:rsidRPr="00364139" w:rsidRDefault="00B109F0" w:rsidP="00914D81">
            <w:pPr>
              <w:keepNext/>
              <w:jc w:val="left"/>
              <w:rPr>
                <w:rFonts w:cs="Arial"/>
                <w:szCs w:val="20"/>
                <w:lang w:val="en-GB" w:eastAsia="zh-CN"/>
              </w:rPr>
            </w:pPr>
            <w:r w:rsidRPr="00364139">
              <w:rPr>
                <w:rFonts w:cs="Arial"/>
                <w:szCs w:val="20"/>
                <w:lang w:val="en-GB" w:eastAsia="zh-CN"/>
              </w:rPr>
              <w:t>33</w:t>
            </w:r>
          </w:p>
        </w:tc>
      </w:tr>
      <w:tr w:rsidR="00B109F0" w:rsidRPr="00364139" w:rsidTr="00914D81">
        <w:trPr>
          <w:cantSplit/>
          <w:trHeight w:val="263"/>
        </w:trPr>
        <w:tc>
          <w:tcPr>
            <w:tcW w:w="2660" w:type="dxa"/>
            <w:gridSpan w:val="2"/>
            <w:noWrap/>
            <w:hideMark/>
          </w:tcPr>
          <w:p w:rsidR="00B109F0" w:rsidRPr="00364139" w:rsidRDefault="00B109F0" w:rsidP="00914D81">
            <w:pPr>
              <w:keepNext/>
              <w:rPr>
                <w:rFonts w:cs="Arial"/>
                <w:szCs w:val="20"/>
                <w:lang w:val="en-GB" w:eastAsia="zh-CN"/>
              </w:rPr>
            </w:pPr>
            <w:r w:rsidRPr="00364139">
              <w:rPr>
                <w:rFonts w:cs="Arial"/>
                <w:szCs w:val="20"/>
                <w:lang w:val="en-GB" w:eastAsia="zh-CN"/>
              </w:rPr>
              <w:t>I/N</w:t>
            </w:r>
          </w:p>
        </w:tc>
        <w:tc>
          <w:tcPr>
            <w:tcW w:w="1086" w:type="dxa"/>
            <w:noWrap/>
            <w:hideMark/>
          </w:tcPr>
          <w:p w:rsidR="00B109F0" w:rsidRPr="00364139" w:rsidRDefault="00B109F0" w:rsidP="00914D81">
            <w:pPr>
              <w:keepNext/>
              <w:jc w:val="left"/>
              <w:rPr>
                <w:rFonts w:cs="Arial"/>
                <w:szCs w:val="20"/>
                <w:lang w:val="en-GB" w:eastAsia="zh-CN"/>
              </w:rPr>
            </w:pPr>
            <w:r w:rsidRPr="00364139">
              <w:rPr>
                <w:rFonts w:cs="Arial"/>
                <w:szCs w:val="20"/>
                <w:lang w:val="en-GB" w:eastAsia="zh-CN"/>
              </w:rPr>
              <w:t>dB</w:t>
            </w:r>
          </w:p>
        </w:tc>
        <w:tc>
          <w:tcPr>
            <w:tcW w:w="1049" w:type="dxa"/>
            <w:noWrap/>
            <w:hideMark/>
          </w:tcPr>
          <w:p w:rsidR="00B109F0" w:rsidRPr="00364139" w:rsidRDefault="00B109F0" w:rsidP="00914D81">
            <w:pPr>
              <w:keepNext/>
              <w:jc w:val="left"/>
              <w:rPr>
                <w:rFonts w:cs="Arial"/>
                <w:szCs w:val="20"/>
                <w:lang w:val="en-GB" w:eastAsia="zh-CN"/>
              </w:rPr>
            </w:pPr>
            <w:r w:rsidRPr="00364139">
              <w:rPr>
                <w:rFonts w:cs="Arial"/>
                <w:szCs w:val="20"/>
                <w:lang w:val="en-GB" w:eastAsia="zh-CN"/>
              </w:rPr>
              <w:t>-0.02</w:t>
            </w:r>
          </w:p>
        </w:tc>
        <w:tc>
          <w:tcPr>
            <w:tcW w:w="2731" w:type="dxa"/>
            <w:noWrap/>
          </w:tcPr>
          <w:p w:rsidR="00B109F0" w:rsidRPr="00364139" w:rsidRDefault="00B109F0" w:rsidP="00914D81">
            <w:pPr>
              <w:keepNext/>
              <w:jc w:val="left"/>
              <w:rPr>
                <w:rFonts w:cs="Arial"/>
                <w:szCs w:val="20"/>
                <w:lang w:val="en-GB" w:eastAsia="zh-CN"/>
              </w:rPr>
            </w:pPr>
            <w:r w:rsidRPr="00364139">
              <w:rPr>
                <w:rFonts w:cs="Arial"/>
                <w:szCs w:val="20"/>
                <w:lang w:val="en-GB" w:eastAsia="zh-CN"/>
              </w:rPr>
              <w:t xml:space="preserve">ACLR_2 </w:t>
            </w:r>
          </w:p>
        </w:tc>
        <w:tc>
          <w:tcPr>
            <w:tcW w:w="1142" w:type="dxa"/>
            <w:noWrap/>
          </w:tcPr>
          <w:p w:rsidR="00B109F0" w:rsidRPr="00364139" w:rsidRDefault="00B109F0" w:rsidP="00914D81">
            <w:pPr>
              <w:keepNext/>
              <w:jc w:val="left"/>
              <w:rPr>
                <w:rFonts w:cs="Arial"/>
                <w:szCs w:val="20"/>
                <w:lang w:val="en-GB" w:eastAsia="zh-CN"/>
              </w:rPr>
            </w:pPr>
            <w:r w:rsidRPr="00364139">
              <w:rPr>
                <w:rFonts w:cs="Arial"/>
                <w:szCs w:val="20"/>
                <w:lang w:val="en-GB" w:eastAsia="zh-CN"/>
              </w:rPr>
              <w:t>dB</w:t>
            </w:r>
          </w:p>
        </w:tc>
        <w:tc>
          <w:tcPr>
            <w:tcW w:w="1187" w:type="dxa"/>
            <w:noWrap/>
          </w:tcPr>
          <w:p w:rsidR="00B109F0" w:rsidRPr="00364139" w:rsidRDefault="00B109F0" w:rsidP="00914D81">
            <w:pPr>
              <w:keepNext/>
              <w:jc w:val="left"/>
              <w:rPr>
                <w:rFonts w:cs="Arial"/>
                <w:szCs w:val="20"/>
                <w:lang w:val="en-GB" w:eastAsia="zh-CN"/>
              </w:rPr>
            </w:pPr>
            <w:r w:rsidRPr="00364139">
              <w:rPr>
                <w:rFonts w:cs="Arial"/>
                <w:szCs w:val="20"/>
                <w:lang w:val="en-GB" w:eastAsia="zh-CN"/>
              </w:rPr>
              <w:t>64</w:t>
            </w:r>
          </w:p>
        </w:tc>
      </w:tr>
      <w:tr w:rsidR="00B109F0" w:rsidRPr="00364139" w:rsidTr="00914D81">
        <w:trPr>
          <w:cantSplit/>
          <w:trHeight w:val="263"/>
        </w:trPr>
        <w:tc>
          <w:tcPr>
            <w:tcW w:w="2660" w:type="dxa"/>
            <w:gridSpan w:val="2"/>
            <w:noWrap/>
            <w:hideMark/>
          </w:tcPr>
          <w:p w:rsidR="00B109F0" w:rsidRPr="00364139" w:rsidRDefault="00B109F0" w:rsidP="00914D81">
            <w:pPr>
              <w:keepNext/>
              <w:rPr>
                <w:rFonts w:cs="Arial"/>
                <w:szCs w:val="20"/>
                <w:lang w:val="en-GB" w:eastAsia="zh-CN"/>
              </w:rPr>
            </w:pPr>
            <w:r w:rsidRPr="00364139">
              <w:rPr>
                <w:rFonts w:cs="Arial"/>
                <w:szCs w:val="20"/>
                <w:lang w:val="en-GB" w:eastAsia="zh-CN"/>
              </w:rPr>
              <w:t>Thermal Noise (Nth)</w:t>
            </w:r>
          </w:p>
        </w:tc>
        <w:tc>
          <w:tcPr>
            <w:tcW w:w="1086" w:type="dxa"/>
            <w:noWrap/>
            <w:hideMark/>
          </w:tcPr>
          <w:p w:rsidR="00B109F0" w:rsidRPr="00364139" w:rsidRDefault="00B109F0" w:rsidP="00914D81">
            <w:pPr>
              <w:keepNext/>
              <w:jc w:val="left"/>
              <w:rPr>
                <w:rFonts w:cs="Arial"/>
                <w:szCs w:val="20"/>
                <w:lang w:val="en-GB" w:eastAsia="zh-CN"/>
              </w:rPr>
            </w:pPr>
            <w:r w:rsidRPr="00364139">
              <w:rPr>
                <w:rFonts w:cs="Arial"/>
                <w:szCs w:val="20"/>
                <w:lang w:val="en-GB" w:eastAsia="zh-CN"/>
              </w:rPr>
              <w:t>dBm/B</w:t>
            </w:r>
            <w:r w:rsidR="00914D81">
              <w:rPr>
                <w:rFonts w:cs="Arial"/>
                <w:szCs w:val="20"/>
                <w:lang w:val="en-GB" w:eastAsia="zh-CN"/>
              </w:rPr>
              <w:t>W</w:t>
            </w:r>
          </w:p>
        </w:tc>
        <w:tc>
          <w:tcPr>
            <w:tcW w:w="1049" w:type="dxa"/>
            <w:noWrap/>
            <w:hideMark/>
          </w:tcPr>
          <w:p w:rsidR="00B109F0" w:rsidRPr="00364139" w:rsidRDefault="00B109F0" w:rsidP="00914D81">
            <w:pPr>
              <w:keepNext/>
              <w:jc w:val="left"/>
              <w:rPr>
                <w:rFonts w:cs="Arial"/>
                <w:szCs w:val="20"/>
                <w:lang w:val="en-GB" w:eastAsia="zh-CN"/>
              </w:rPr>
            </w:pPr>
            <w:r w:rsidRPr="00364139">
              <w:rPr>
                <w:rFonts w:cs="Arial"/>
                <w:szCs w:val="20"/>
                <w:lang w:val="en-GB" w:eastAsia="zh-CN"/>
              </w:rPr>
              <w:t>-104.29</w:t>
            </w:r>
          </w:p>
        </w:tc>
        <w:tc>
          <w:tcPr>
            <w:tcW w:w="2731" w:type="dxa"/>
            <w:noWrap/>
          </w:tcPr>
          <w:p w:rsidR="00B109F0" w:rsidRPr="00364139" w:rsidRDefault="00B109F0" w:rsidP="00914D81">
            <w:pPr>
              <w:keepNext/>
              <w:jc w:val="left"/>
              <w:rPr>
                <w:rFonts w:cs="Arial"/>
                <w:szCs w:val="20"/>
                <w:lang w:val="en-GB" w:eastAsia="zh-CN"/>
              </w:rPr>
            </w:pPr>
            <w:r w:rsidRPr="00364139">
              <w:rPr>
                <w:rFonts w:cs="Arial"/>
                <w:szCs w:val="20"/>
                <w:lang w:val="en-GB" w:eastAsia="zh-CN"/>
              </w:rPr>
              <w:t>Antenna gain (Gi)</w:t>
            </w:r>
          </w:p>
        </w:tc>
        <w:tc>
          <w:tcPr>
            <w:tcW w:w="1142" w:type="dxa"/>
            <w:noWrap/>
          </w:tcPr>
          <w:p w:rsidR="00B109F0" w:rsidRPr="00364139" w:rsidRDefault="00B109F0" w:rsidP="00914D81">
            <w:pPr>
              <w:keepNext/>
              <w:jc w:val="left"/>
              <w:rPr>
                <w:rFonts w:cs="Arial"/>
                <w:szCs w:val="20"/>
                <w:lang w:val="en-GB" w:eastAsia="zh-CN"/>
              </w:rPr>
            </w:pPr>
            <w:r w:rsidRPr="00364139">
              <w:rPr>
                <w:rFonts w:cs="Arial"/>
                <w:szCs w:val="20"/>
                <w:lang w:val="en-GB" w:eastAsia="zh-CN"/>
              </w:rPr>
              <w:t>dBi</w:t>
            </w:r>
          </w:p>
        </w:tc>
        <w:tc>
          <w:tcPr>
            <w:tcW w:w="1187" w:type="dxa"/>
            <w:noWrap/>
          </w:tcPr>
          <w:p w:rsidR="00B109F0" w:rsidRPr="00364139" w:rsidRDefault="00B109F0" w:rsidP="00914D81">
            <w:pPr>
              <w:keepNext/>
              <w:jc w:val="left"/>
              <w:rPr>
                <w:rFonts w:cs="Arial"/>
                <w:szCs w:val="20"/>
                <w:lang w:val="en-GB" w:eastAsia="zh-CN"/>
              </w:rPr>
            </w:pPr>
            <w:r w:rsidRPr="00364139">
              <w:rPr>
                <w:rFonts w:cs="Arial"/>
                <w:szCs w:val="20"/>
                <w:lang w:val="en-GB" w:eastAsia="zh-CN"/>
              </w:rPr>
              <w:t>14</w:t>
            </w:r>
          </w:p>
        </w:tc>
      </w:tr>
      <w:tr w:rsidR="00B109F0" w:rsidRPr="00364139" w:rsidTr="00914D81">
        <w:trPr>
          <w:cantSplit/>
          <w:trHeight w:val="263"/>
        </w:trPr>
        <w:tc>
          <w:tcPr>
            <w:tcW w:w="2660" w:type="dxa"/>
            <w:gridSpan w:val="2"/>
            <w:noWrap/>
          </w:tcPr>
          <w:p w:rsidR="00B109F0" w:rsidRPr="00364139" w:rsidRDefault="00B109F0" w:rsidP="00914D81">
            <w:pPr>
              <w:keepNext/>
              <w:rPr>
                <w:rFonts w:cs="Arial"/>
                <w:szCs w:val="20"/>
                <w:lang w:val="en-GB" w:eastAsia="zh-CN"/>
              </w:rPr>
            </w:pPr>
            <w:r w:rsidRPr="00364139">
              <w:rPr>
                <w:rFonts w:cs="Arial"/>
                <w:szCs w:val="20"/>
                <w:lang w:val="en-GB" w:eastAsia="zh-CN"/>
              </w:rPr>
              <w:t xml:space="preserve">ACS_2 </w:t>
            </w:r>
          </w:p>
        </w:tc>
        <w:tc>
          <w:tcPr>
            <w:tcW w:w="1086" w:type="dxa"/>
            <w:noWrap/>
          </w:tcPr>
          <w:p w:rsidR="00B109F0" w:rsidRPr="00364139" w:rsidRDefault="00B109F0" w:rsidP="00914D81">
            <w:pPr>
              <w:keepNext/>
              <w:jc w:val="left"/>
              <w:rPr>
                <w:rFonts w:cs="Arial"/>
                <w:szCs w:val="20"/>
                <w:lang w:val="en-GB" w:eastAsia="zh-CN"/>
              </w:rPr>
            </w:pPr>
            <w:r w:rsidRPr="00364139">
              <w:rPr>
                <w:rFonts w:cs="Arial"/>
                <w:szCs w:val="20"/>
                <w:lang w:val="en-GB" w:eastAsia="zh-CN"/>
              </w:rPr>
              <w:t>dB</w:t>
            </w:r>
          </w:p>
        </w:tc>
        <w:tc>
          <w:tcPr>
            <w:tcW w:w="1049" w:type="dxa"/>
            <w:noWrap/>
          </w:tcPr>
          <w:p w:rsidR="00B109F0" w:rsidRPr="00364139" w:rsidRDefault="00B109F0" w:rsidP="00914D81">
            <w:pPr>
              <w:keepNext/>
              <w:jc w:val="left"/>
              <w:rPr>
                <w:rFonts w:cs="Arial"/>
                <w:szCs w:val="20"/>
                <w:lang w:val="en-GB" w:eastAsia="zh-CN"/>
              </w:rPr>
            </w:pPr>
            <w:r w:rsidRPr="00364139">
              <w:rPr>
                <w:rFonts w:cs="Arial"/>
                <w:szCs w:val="20"/>
                <w:lang w:val="en-GB" w:eastAsia="zh-CN"/>
              </w:rPr>
              <w:t>46.3</w:t>
            </w:r>
          </w:p>
        </w:tc>
        <w:tc>
          <w:tcPr>
            <w:tcW w:w="2731" w:type="dxa"/>
            <w:noWrap/>
          </w:tcPr>
          <w:p w:rsidR="00B109F0" w:rsidRPr="00364139" w:rsidRDefault="00B109F0" w:rsidP="00914D81">
            <w:pPr>
              <w:keepNext/>
              <w:jc w:val="left"/>
              <w:rPr>
                <w:rFonts w:cs="Arial"/>
                <w:szCs w:val="20"/>
                <w:lang w:val="en-GB" w:eastAsia="zh-CN"/>
              </w:rPr>
            </w:pPr>
            <w:r w:rsidRPr="00364139">
              <w:rPr>
                <w:rFonts w:cs="Arial"/>
                <w:szCs w:val="20"/>
                <w:lang w:val="en-GB" w:eastAsia="zh-CN"/>
              </w:rPr>
              <w:t>Antenna height (Hi)</w:t>
            </w:r>
          </w:p>
        </w:tc>
        <w:tc>
          <w:tcPr>
            <w:tcW w:w="1142" w:type="dxa"/>
            <w:noWrap/>
          </w:tcPr>
          <w:p w:rsidR="00B109F0" w:rsidRPr="00364139" w:rsidRDefault="00B109F0" w:rsidP="00914D81">
            <w:pPr>
              <w:keepNext/>
              <w:jc w:val="left"/>
              <w:rPr>
                <w:rFonts w:cs="Arial"/>
                <w:szCs w:val="20"/>
                <w:lang w:val="en-GB" w:eastAsia="zh-CN"/>
              </w:rPr>
            </w:pPr>
            <w:r w:rsidRPr="00364139">
              <w:rPr>
                <w:rFonts w:cs="Arial"/>
                <w:szCs w:val="20"/>
                <w:lang w:val="en-GB" w:eastAsia="zh-CN"/>
              </w:rPr>
              <w:t>m</w:t>
            </w:r>
          </w:p>
        </w:tc>
        <w:tc>
          <w:tcPr>
            <w:tcW w:w="1187" w:type="dxa"/>
            <w:noWrap/>
          </w:tcPr>
          <w:p w:rsidR="00B109F0" w:rsidRPr="00364139" w:rsidRDefault="00B109F0" w:rsidP="00914D81">
            <w:pPr>
              <w:keepNext/>
              <w:jc w:val="left"/>
              <w:rPr>
                <w:rFonts w:cs="Arial"/>
                <w:szCs w:val="20"/>
                <w:lang w:val="en-GB" w:eastAsia="zh-CN"/>
              </w:rPr>
            </w:pPr>
            <w:r w:rsidRPr="00364139">
              <w:rPr>
                <w:rFonts w:cs="Arial"/>
                <w:szCs w:val="20"/>
                <w:lang w:val="en-GB" w:eastAsia="zh-CN"/>
              </w:rPr>
              <w:t>2</w:t>
            </w:r>
          </w:p>
        </w:tc>
      </w:tr>
      <w:tr w:rsidR="00B109F0" w:rsidRPr="00364139" w:rsidTr="00914D81">
        <w:trPr>
          <w:cantSplit/>
          <w:trHeight w:val="263"/>
        </w:trPr>
        <w:tc>
          <w:tcPr>
            <w:tcW w:w="2660" w:type="dxa"/>
            <w:gridSpan w:val="2"/>
            <w:noWrap/>
          </w:tcPr>
          <w:p w:rsidR="00B109F0" w:rsidRPr="00364139" w:rsidRDefault="00B109F0" w:rsidP="00914D81">
            <w:pPr>
              <w:keepNext/>
              <w:rPr>
                <w:rFonts w:cs="Arial"/>
                <w:szCs w:val="20"/>
                <w:lang w:val="en-GB" w:eastAsia="zh-CN"/>
              </w:rPr>
            </w:pPr>
            <w:r w:rsidRPr="00364139">
              <w:rPr>
                <w:rFonts w:cs="Arial"/>
                <w:szCs w:val="20"/>
                <w:lang w:val="en-GB" w:eastAsia="zh-CN"/>
              </w:rPr>
              <w:t>Antenna gain (Gv)</w:t>
            </w:r>
          </w:p>
        </w:tc>
        <w:tc>
          <w:tcPr>
            <w:tcW w:w="1086" w:type="dxa"/>
            <w:noWrap/>
          </w:tcPr>
          <w:p w:rsidR="00B109F0" w:rsidRPr="00364139" w:rsidRDefault="00B109F0" w:rsidP="00914D81">
            <w:pPr>
              <w:keepNext/>
              <w:jc w:val="left"/>
              <w:rPr>
                <w:rFonts w:cs="Arial"/>
                <w:szCs w:val="20"/>
                <w:lang w:val="en-GB" w:eastAsia="zh-CN"/>
              </w:rPr>
            </w:pPr>
            <w:r w:rsidRPr="00364139">
              <w:rPr>
                <w:rFonts w:cs="Arial"/>
                <w:szCs w:val="20"/>
                <w:lang w:val="en-GB" w:eastAsia="zh-CN"/>
              </w:rPr>
              <w:t>dBi</w:t>
            </w:r>
          </w:p>
        </w:tc>
        <w:tc>
          <w:tcPr>
            <w:tcW w:w="1049" w:type="dxa"/>
            <w:noWrap/>
          </w:tcPr>
          <w:p w:rsidR="00B109F0" w:rsidRPr="00364139" w:rsidRDefault="00B109F0" w:rsidP="00914D81">
            <w:pPr>
              <w:keepNext/>
              <w:jc w:val="left"/>
              <w:rPr>
                <w:rFonts w:cs="Arial"/>
                <w:szCs w:val="20"/>
                <w:lang w:val="en-GB" w:eastAsia="zh-CN"/>
              </w:rPr>
            </w:pPr>
            <w:r w:rsidRPr="00364139">
              <w:rPr>
                <w:rFonts w:cs="Arial"/>
                <w:szCs w:val="20"/>
                <w:lang w:val="en-GB" w:eastAsia="zh-CN"/>
              </w:rPr>
              <w:t>0</w:t>
            </w:r>
          </w:p>
        </w:tc>
        <w:tc>
          <w:tcPr>
            <w:tcW w:w="5060" w:type="dxa"/>
            <w:gridSpan w:val="3"/>
            <w:vMerge w:val="restart"/>
            <w:noWrap/>
          </w:tcPr>
          <w:p w:rsidR="00B109F0" w:rsidRPr="00364139" w:rsidRDefault="00B109F0" w:rsidP="00914D81">
            <w:pPr>
              <w:keepNext/>
              <w:jc w:val="left"/>
              <w:rPr>
                <w:rFonts w:cs="Arial"/>
                <w:szCs w:val="20"/>
                <w:lang w:val="en-GB" w:eastAsia="zh-CN"/>
              </w:rPr>
            </w:pPr>
          </w:p>
        </w:tc>
      </w:tr>
      <w:tr w:rsidR="00B109F0" w:rsidRPr="00364139" w:rsidTr="00914D81">
        <w:trPr>
          <w:cantSplit/>
          <w:trHeight w:val="263"/>
        </w:trPr>
        <w:tc>
          <w:tcPr>
            <w:tcW w:w="2660" w:type="dxa"/>
            <w:gridSpan w:val="2"/>
            <w:noWrap/>
          </w:tcPr>
          <w:p w:rsidR="00B109F0" w:rsidRPr="00364139" w:rsidRDefault="00B109F0" w:rsidP="00914D81">
            <w:pPr>
              <w:keepNext/>
              <w:rPr>
                <w:rFonts w:cs="Arial"/>
                <w:szCs w:val="20"/>
                <w:lang w:val="en-GB" w:eastAsia="zh-CN"/>
              </w:rPr>
            </w:pPr>
            <w:r w:rsidRPr="00364139">
              <w:rPr>
                <w:rFonts w:cs="Arial"/>
                <w:szCs w:val="20"/>
                <w:lang w:val="en-GB" w:eastAsia="zh-CN"/>
              </w:rPr>
              <w:t>Feeder Loss (Gvfe)</w:t>
            </w:r>
          </w:p>
        </w:tc>
        <w:tc>
          <w:tcPr>
            <w:tcW w:w="1086" w:type="dxa"/>
            <w:noWrap/>
          </w:tcPr>
          <w:p w:rsidR="00B109F0" w:rsidRPr="00364139" w:rsidRDefault="00B109F0" w:rsidP="00914D81">
            <w:pPr>
              <w:keepNext/>
              <w:jc w:val="left"/>
              <w:rPr>
                <w:rFonts w:cs="Arial"/>
                <w:szCs w:val="20"/>
                <w:lang w:val="en-GB" w:eastAsia="zh-CN"/>
              </w:rPr>
            </w:pPr>
            <w:r w:rsidRPr="00364139">
              <w:rPr>
                <w:rFonts w:cs="Arial"/>
                <w:szCs w:val="20"/>
                <w:lang w:val="en-GB" w:eastAsia="zh-CN"/>
              </w:rPr>
              <w:t>dB</w:t>
            </w:r>
          </w:p>
        </w:tc>
        <w:tc>
          <w:tcPr>
            <w:tcW w:w="1049" w:type="dxa"/>
            <w:noWrap/>
          </w:tcPr>
          <w:p w:rsidR="00B109F0" w:rsidRPr="00364139" w:rsidRDefault="00B109F0" w:rsidP="00914D81">
            <w:pPr>
              <w:keepNext/>
              <w:jc w:val="left"/>
              <w:rPr>
                <w:rFonts w:cs="Arial"/>
                <w:szCs w:val="20"/>
                <w:lang w:val="en-GB" w:eastAsia="zh-CN"/>
              </w:rPr>
            </w:pPr>
            <w:r w:rsidRPr="00364139">
              <w:rPr>
                <w:rFonts w:cs="Arial"/>
                <w:szCs w:val="20"/>
                <w:lang w:val="en-GB" w:eastAsia="zh-CN"/>
              </w:rPr>
              <w:t>0</w:t>
            </w:r>
          </w:p>
        </w:tc>
        <w:tc>
          <w:tcPr>
            <w:tcW w:w="5060" w:type="dxa"/>
            <w:gridSpan w:val="3"/>
            <w:vMerge/>
            <w:noWrap/>
          </w:tcPr>
          <w:p w:rsidR="00B109F0" w:rsidRPr="00364139" w:rsidRDefault="00B109F0" w:rsidP="00914D81">
            <w:pPr>
              <w:keepNext/>
              <w:jc w:val="center"/>
              <w:rPr>
                <w:rFonts w:cs="Arial"/>
                <w:szCs w:val="20"/>
                <w:lang w:val="en-GB" w:eastAsia="zh-CN"/>
              </w:rPr>
            </w:pPr>
          </w:p>
        </w:tc>
      </w:tr>
      <w:tr w:rsidR="00B109F0" w:rsidRPr="00364139" w:rsidTr="00914D81">
        <w:trPr>
          <w:cantSplit/>
          <w:trHeight w:val="255"/>
        </w:trPr>
        <w:tc>
          <w:tcPr>
            <w:tcW w:w="2660" w:type="dxa"/>
            <w:gridSpan w:val="2"/>
            <w:tcBorders>
              <w:bottom w:val="single" w:sz="4" w:space="0" w:color="FFFFFF" w:themeColor="background1"/>
            </w:tcBorders>
            <w:noWrap/>
          </w:tcPr>
          <w:p w:rsidR="00B109F0" w:rsidRPr="00364139" w:rsidRDefault="00B109F0" w:rsidP="00914D81">
            <w:pPr>
              <w:keepNext/>
              <w:rPr>
                <w:rFonts w:cs="Arial"/>
                <w:szCs w:val="20"/>
                <w:lang w:val="en-GB" w:eastAsia="zh-CN"/>
              </w:rPr>
            </w:pPr>
            <w:r w:rsidRPr="00364139">
              <w:rPr>
                <w:rFonts w:cs="Arial"/>
                <w:szCs w:val="20"/>
                <w:lang w:val="en-GB" w:eastAsia="zh-CN"/>
              </w:rPr>
              <w:t>Antenna height (Hv)</w:t>
            </w:r>
          </w:p>
        </w:tc>
        <w:tc>
          <w:tcPr>
            <w:tcW w:w="1086" w:type="dxa"/>
            <w:tcBorders>
              <w:bottom w:val="single" w:sz="4" w:space="0" w:color="FFFFFF" w:themeColor="background1"/>
            </w:tcBorders>
            <w:noWrap/>
          </w:tcPr>
          <w:p w:rsidR="00B109F0" w:rsidRPr="00364139" w:rsidRDefault="00B109F0" w:rsidP="00914D81">
            <w:pPr>
              <w:keepNext/>
              <w:jc w:val="left"/>
              <w:rPr>
                <w:rFonts w:cs="Arial"/>
                <w:szCs w:val="20"/>
                <w:lang w:val="en-GB" w:eastAsia="zh-CN"/>
              </w:rPr>
            </w:pPr>
            <w:r w:rsidRPr="00364139">
              <w:rPr>
                <w:rFonts w:cs="Arial"/>
                <w:szCs w:val="20"/>
                <w:lang w:val="en-GB" w:eastAsia="zh-CN"/>
              </w:rPr>
              <w:t>m</w:t>
            </w:r>
          </w:p>
        </w:tc>
        <w:tc>
          <w:tcPr>
            <w:tcW w:w="1049" w:type="dxa"/>
            <w:tcBorders>
              <w:bottom w:val="single" w:sz="4" w:space="0" w:color="FFFFFF" w:themeColor="background1"/>
            </w:tcBorders>
            <w:noWrap/>
          </w:tcPr>
          <w:p w:rsidR="00B109F0" w:rsidRPr="00364139" w:rsidRDefault="00B109F0" w:rsidP="00914D81">
            <w:pPr>
              <w:keepNext/>
              <w:jc w:val="left"/>
              <w:rPr>
                <w:rFonts w:cs="Arial"/>
                <w:szCs w:val="20"/>
                <w:lang w:val="en-GB" w:eastAsia="zh-CN"/>
              </w:rPr>
            </w:pPr>
            <w:r w:rsidRPr="00364139">
              <w:rPr>
                <w:rFonts w:cs="Arial"/>
                <w:szCs w:val="20"/>
                <w:lang w:val="en-GB" w:eastAsia="zh-CN"/>
              </w:rPr>
              <w:t>1.5</w:t>
            </w:r>
          </w:p>
        </w:tc>
        <w:tc>
          <w:tcPr>
            <w:tcW w:w="5060" w:type="dxa"/>
            <w:gridSpan w:val="3"/>
            <w:vMerge/>
            <w:tcBorders>
              <w:bottom w:val="single" w:sz="4" w:space="0" w:color="FFFFFF" w:themeColor="background1"/>
            </w:tcBorders>
            <w:shd w:val="clear" w:color="auto" w:fill="D22A23"/>
            <w:noWrap/>
            <w:hideMark/>
          </w:tcPr>
          <w:p w:rsidR="00B109F0" w:rsidRPr="00364139" w:rsidRDefault="00B109F0" w:rsidP="00914D81">
            <w:pPr>
              <w:keepNext/>
              <w:jc w:val="center"/>
              <w:rPr>
                <w:rFonts w:cs="Arial"/>
                <w:b/>
                <w:bCs/>
                <w:color w:val="FF0000"/>
                <w:szCs w:val="20"/>
                <w:lang w:val="en-GB" w:eastAsia="zh-CN"/>
              </w:rPr>
            </w:pPr>
          </w:p>
        </w:tc>
      </w:tr>
      <w:tr w:rsidR="00B109F0" w:rsidRPr="00364139" w:rsidTr="00914D81">
        <w:trPr>
          <w:cantSplit/>
          <w:trHeight w:val="255"/>
        </w:trPr>
        <w:tc>
          <w:tcPr>
            <w:tcW w:w="4795"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A23"/>
            <w:noWrap/>
            <w:hideMark/>
          </w:tcPr>
          <w:p w:rsidR="00B109F0" w:rsidRPr="00914D81" w:rsidRDefault="00B109F0" w:rsidP="00364139">
            <w:pPr>
              <w:spacing w:before="120" w:after="120"/>
              <w:jc w:val="center"/>
              <w:rPr>
                <w:rFonts w:cs="Arial"/>
                <w:b/>
                <w:bCs/>
                <w:color w:val="FFFFFF"/>
                <w:szCs w:val="20"/>
                <w:lang w:val="en-GB" w:eastAsia="zh-CN"/>
              </w:rPr>
            </w:pPr>
            <w:r w:rsidRPr="00914D81">
              <w:rPr>
                <w:rFonts w:cs="Arial"/>
                <w:b/>
                <w:bCs/>
                <w:color w:val="FFFFFF"/>
                <w:szCs w:val="20"/>
                <w:lang w:val="en-GB" w:eastAsia="zh-CN"/>
              </w:rPr>
              <w:t>Results. 10 MHz Guard band</w:t>
            </w:r>
          </w:p>
        </w:tc>
        <w:tc>
          <w:tcPr>
            <w:tcW w:w="506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A23"/>
            <w:noWrap/>
            <w:hideMark/>
          </w:tcPr>
          <w:p w:rsidR="00B109F0" w:rsidRPr="00914D81" w:rsidRDefault="00B109F0" w:rsidP="00364139">
            <w:pPr>
              <w:spacing w:before="120" w:after="120"/>
              <w:jc w:val="center"/>
              <w:rPr>
                <w:rFonts w:cs="Arial"/>
                <w:b/>
                <w:bCs/>
                <w:color w:val="FFFFFF"/>
                <w:szCs w:val="20"/>
                <w:lang w:val="en-GB" w:eastAsia="zh-CN"/>
              </w:rPr>
            </w:pPr>
            <w:r w:rsidRPr="00914D81">
              <w:rPr>
                <w:rFonts w:cs="Arial"/>
                <w:b/>
                <w:bCs/>
                <w:color w:val="FFFFFF"/>
                <w:szCs w:val="20"/>
                <w:lang w:val="en-GB" w:eastAsia="zh-CN"/>
              </w:rPr>
              <w:t>Calculated values</w:t>
            </w:r>
          </w:p>
        </w:tc>
      </w:tr>
      <w:tr w:rsidR="00B109F0" w:rsidRPr="00364139" w:rsidTr="00914D81">
        <w:trPr>
          <w:cantSplit/>
          <w:trHeight w:val="263"/>
        </w:trPr>
        <w:tc>
          <w:tcPr>
            <w:tcW w:w="2496" w:type="dxa"/>
            <w:tcBorders>
              <w:top w:val="single" w:sz="4" w:space="0" w:color="FFFFFF" w:themeColor="background1"/>
            </w:tcBorders>
            <w:noWrap/>
            <w:hideMark/>
          </w:tcPr>
          <w:p w:rsidR="00B109F0" w:rsidRPr="00364139" w:rsidRDefault="00B109F0" w:rsidP="00677BB7">
            <w:pPr>
              <w:jc w:val="left"/>
              <w:rPr>
                <w:rFonts w:cs="Arial"/>
                <w:bCs/>
                <w:szCs w:val="20"/>
                <w:lang w:val="en-GB" w:eastAsia="zh-CN"/>
              </w:rPr>
            </w:pPr>
            <w:r w:rsidRPr="00364139">
              <w:rPr>
                <w:rFonts w:cs="Arial"/>
                <w:bCs/>
                <w:szCs w:val="20"/>
                <w:lang w:val="en-GB" w:eastAsia="zh-CN"/>
              </w:rPr>
              <w:t xml:space="preserve">MCL </w:t>
            </w:r>
          </w:p>
        </w:tc>
        <w:tc>
          <w:tcPr>
            <w:tcW w:w="1250" w:type="dxa"/>
            <w:gridSpan w:val="2"/>
            <w:tcBorders>
              <w:top w:val="single" w:sz="4" w:space="0" w:color="FFFFFF" w:themeColor="background1"/>
            </w:tcBorders>
            <w:noWrap/>
            <w:hideMark/>
          </w:tcPr>
          <w:p w:rsidR="00B109F0" w:rsidRPr="00364139" w:rsidRDefault="00B109F0" w:rsidP="00677BB7">
            <w:pPr>
              <w:jc w:val="left"/>
              <w:rPr>
                <w:rFonts w:cs="Arial"/>
                <w:bCs/>
                <w:szCs w:val="20"/>
                <w:lang w:val="en-GB" w:eastAsia="zh-CN"/>
              </w:rPr>
            </w:pPr>
            <w:r w:rsidRPr="00364139">
              <w:rPr>
                <w:rFonts w:cs="Arial"/>
                <w:bCs/>
                <w:szCs w:val="20"/>
                <w:lang w:val="en-GB" w:eastAsia="zh-CN"/>
              </w:rPr>
              <w:t>dB</w:t>
            </w:r>
          </w:p>
        </w:tc>
        <w:tc>
          <w:tcPr>
            <w:tcW w:w="1049" w:type="dxa"/>
            <w:tcBorders>
              <w:top w:val="single" w:sz="4" w:space="0" w:color="FFFFFF" w:themeColor="background1"/>
            </w:tcBorders>
            <w:noWrap/>
            <w:hideMark/>
          </w:tcPr>
          <w:p w:rsidR="00B109F0" w:rsidRPr="00364139" w:rsidRDefault="00B109F0" w:rsidP="00677BB7">
            <w:pPr>
              <w:jc w:val="left"/>
              <w:rPr>
                <w:rFonts w:cs="Arial"/>
                <w:bCs/>
                <w:szCs w:val="20"/>
                <w:lang w:val="en-GB" w:eastAsia="zh-CN"/>
              </w:rPr>
            </w:pPr>
            <w:r w:rsidRPr="00364139">
              <w:rPr>
                <w:rFonts w:cs="Arial"/>
                <w:bCs/>
                <w:szCs w:val="20"/>
                <w:lang w:val="en-GB" w:eastAsia="zh-CN"/>
              </w:rPr>
              <w:t>103.48</w:t>
            </w:r>
          </w:p>
        </w:tc>
        <w:tc>
          <w:tcPr>
            <w:tcW w:w="2731" w:type="dxa"/>
            <w:tcBorders>
              <w:top w:val="single" w:sz="4" w:space="0" w:color="FFFFFF" w:themeColor="background1"/>
            </w:tcBorders>
            <w:noWrap/>
            <w:hideMark/>
          </w:tcPr>
          <w:p w:rsidR="00B109F0" w:rsidRPr="00364139" w:rsidRDefault="00B109F0" w:rsidP="00677BB7">
            <w:pPr>
              <w:jc w:val="left"/>
              <w:rPr>
                <w:rFonts w:cs="Arial"/>
                <w:szCs w:val="20"/>
                <w:lang w:val="en-GB" w:eastAsia="zh-CN"/>
              </w:rPr>
            </w:pPr>
            <w:r w:rsidRPr="00364139">
              <w:rPr>
                <w:rFonts w:cs="Arial"/>
                <w:szCs w:val="20"/>
                <w:lang w:val="en-GB" w:eastAsia="zh-CN"/>
              </w:rPr>
              <w:t>Max interference</w:t>
            </w:r>
            <w:r w:rsidR="00914D81">
              <w:rPr>
                <w:rFonts w:cs="Arial"/>
                <w:szCs w:val="20"/>
                <w:lang w:val="en-GB" w:eastAsia="zh-CN"/>
              </w:rPr>
              <w:t xml:space="preserve"> </w:t>
            </w:r>
            <w:r w:rsidRPr="00364139">
              <w:rPr>
                <w:rFonts w:cs="Arial"/>
                <w:szCs w:val="20"/>
                <w:lang w:val="en-GB" w:eastAsia="zh-CN"/>
              </w:rPr>
              <w:t>&amp;</w:t>
            </w:r>
            <w:r w:rsidR="00914D81">
              <w:rPr>
                <w:rFonts w:cs="Arial"/>
                <w:szCs w:val="20"/>
                <w:lang w:val="en-GB" w:eastAsia="zh-CN"/>
              </w:rPr>
              <w:t xml:space="preserve"> </w:t>
            </w:r>
            <w:r w:rsidRPr="00364139">
              <w:rPr>
                <w:rFonts w:cs="Arial"/>
                <w:szCs w:val="20"/>
                <w:lang w:val="en-GB" w:eastAsia="zh-CN"/>
              </w:rPr>
              <w:t>noise (I)</w:t>
            </w:r>
          </w:p>
        </w:tc>
        <w:tc>
          <w:tcPr>
            <w:tcW w:w="1142" w:type="dxa"/>
            <w:tcBorders>
              <w:top w:val="single" w:sz="4" w:space="0" w:color="FFFFFF" w:themeColor="background1"/>
            </w:tcBorders>
            <w:noWrap/>
            <w:hideMark/>
          </w:tcPr>
          <w:p w:rsidR="00B109F0" w:rsidRPr="00364139" w:rsidRDefault="00B109F0" w:rsidP="00677BB7">
            <w:pPr>
              <w:jc w:val="left"/>
              <w:rPr>
                <w:rFonts w:cs="Arial"/>
                <w:szCs w:val="20"/>
                <w:lang w:val="en-GB" w:eastAsia="zh-CN"/>
              </w:rPr>
            </w:pPr>
            <w:r w:rsidRPr="00364139">
              <w:rPr>
                <w:rFonts w:cs="Arial"/>
                <w:szCs w:val="20"/>
                <w:lang w:val="en-GB" w:eastAsia="zh-CN"/>
              </w:rPr>
              <w:t>dBm/BW</w:t>
            </w:r>
          </w:p>
        </w:tc>
        <w:tc>
          <w:tcPr>
            <w:tcW w:w="1187" w:type="dxa"/>
            <w:tcBorders>
              <w:top w:val="single" w:sz="4" w:space="0" w:color="FFFFFF" w:themeColor="background1"/>
            </w:tcBorders>
            <w:noWrap/>
            <w:hideMark/>
          </w:tcPr>
          <w:p w:rsidR="00B109F0" w:rsidRPr="00364139" w:rsidRDefault="00B109F0" w:rsidP="00677BB7">
            <w:pPr>
              <w:rPr>
                <w:rFonts w:cs="Arial"/>
                <w:szCs w:val="20"/>
                <w:lang w:val="en-GB" w:eastAsia="zh-CN"/>
              </w:rPr>
            </w:pPr>
            <w:r w:rsidRPr="00364139">
              <w:rPr>
                <w:rFonts w:cs="Arial"/>
                <w:szCs w:val="20"/>
                <w:lang w:val="en-GB" w:eastAsia="zh-CN"/>
              </w:rPr>
              <w:t>-95.31</w:t>
            </w:r>
          </w:p>
        </w:tc>
      </w:tr>
      <w:tr w:rsidR="00B109F0" w:rsidRPr="00364139" w:rsidTr="00914D81">
        <w:trPr>
          <w:cantSplit/>
          <w:trHeight w:val="263"/>
        </w:trPr>
        <w:tc>
          <w:tcPr>
            <w:tcW w:w="2496" w:type="dxa"/>
            <w:noWrap/>
            <w:hideMark/>
          </w:tcPr>
          <w:p w:rsidR="00B109F0" w:rsidRPr="00364139" w:rsidRDefault="00B109F0" w:rsidP="00677BB7">
            <w:pPr>
              <w:jc w:val="left"/>
              <w:rPr>
                <w:rFonts w:cs="Arial"/>
                <w:bCs/>
                <w:szCs w:val="20"/>
                <w:lang w:val="en-GB" w:eastAsia="zh-CN"/>
              </w:rPr>
            </w:pPr>
            <w:r w:rsidRPr="00364139">
              <w:rPr>
                <w:rFonts w:cs="Arial"/>
                <w:bCs/>
                <w:szCs w:val="20"/>
                <w:lang w:val="en-GB" w:eastAsia="zh-CN"/>
              </w:rPr>
              <w:t xml:space="preserve">Distance </w:t>
            </w:r>
            <w:r w:rsidRPr="00364139">
              <w:rPr>
                <w:rFonts w:cs="Arial"/>
                <w:szCs w:val="20"/>
                <w:lang w:val="en-GB" w:eastAsia="zh-CN"/>
              </w:rPr>
              <w:t>for 5% probability of interference</w:t>
            </w:r>
            <w:r w:rsidRPr="00364139">
              <w:rPr>
                <w:rFonts w:cs="Arial"/>
                <w:bCs/>
                <w:szCs w:val="20"/>
                <w:lang w:val="en-GB" w:eastAsia="zh-CN"/>
              </w:rPr>
              <w:t xml:space="preserve"> (IEEE802_Model_C)</w:t>
            </w:r>
          </w:p>
        </w:tc>
        <w:tc>
          <w:tcPr>
            <w:tcW w:w="1250" w:type="dxa"/>
            <w:gridSpan w:val="2"/>
            <w:noWrap/>
            <w:hideMark/>
          </w:tcPr>
          <w:p w:rsidR="00B109F0" w:rsidRPr="00364139" w:rsidRDefault="00B109F0" w:rsidP="00677BB7">
            <w:pPr>
              <w:jc w:val="left"/>
              <w:rPr>
                <w:rFonts w:cs="Arial"/>
                <w:bCs/>
                <w:szCs w:val="20"/>
                <w:lang w:val="en-GB" w:eastAsia="zh-CN"/>
              </w:rPr>
            </w:pPr>
            <w:r w:rsidRPr="00364139">
              <w:rPr>
                <w:rFonts w:cs="Arial"/>
                <w:bCs/>
                <w:szCs w:val="20"/>
                <w:lang w:val="en-GB" w:eastAsia="zh-CN"/>
              </w:rPr>
              <w:t>km</w:t>
            </w:r>
          </w:p>
        </w:tc>
        <w:tc>
          <w:tcPr>
            <w:tcW w:w="1049" w:type="dxa"/>
            <w:noWrap/>
            <w:hideMark/>
          </w:tcPr>
          <w:p w:rsidR="00B109F0" w:rsidRPr="00364139" w:rsidRDefault="00B109F0" w:rsidP="00677BB7">
            <w:pPr>
              <w:jc w:val="left"/>
              <w:rPr>
                <w:rFonts w:cs="Arial"/>
                <w:bCs/>
                <w:szCs w:val="20"/>
                <w:lang w:val="en-GB" w:eastAsia="zh-CN"/>
              </w:rPr>
            </w:pPr>
            <w:r w:rsidRPr="00364139">
              <w:rPr>
                <w:rFonts w:cs="Arial"/>
                <w:bCs/>
                <w:szCs w:val="20"/>
                <w:lang w:val="en-GB" w:eastAsia="zh-CN"/>
              </w:rPr>
              <w:t>0.121</w:t>
            </w:r>
          </w:p>
        </w:tc>
        <w:tc>
          <w:tcPr>
            <w:tcW w:w="2731" w:type="dxa"/>
            <w:noWrap/>
            <w:hideMark/>
          </w:tcPr>
          <w:p w:rsidR="00B109F0" w:rsidRPr="00364139" w:rsidRDefault="00B109F0" w:rsidP="00677BB7">
            <w:pPr>
              <w:jc w:val="left"/>
              <w:rPr>
                <w:rFonts w:cs="Arial"/>
                <w:szCs w:val="20"/>
                <w:lang w:val="en-GB" w:eastAsia="zh-CN"/>
              </w:rPr>
            </w:pPr>
            <w:r w:rsidRPr="00364139">
              <w:rPr>
                <w:rFonts w:cs="Arial"/>
                <w:szCs w:val="20"/>
                <w:lang w:val="en-GB" w:eastAsia="zh-CN"/>
              </w:rPr>
              <w:t>Fading factor for 5% probability of interference</w:t>
            </w:r>
          </w:p>
        </w:tc>
        <w:tc>
          <w:tcPr>
            <w:tcW w:w="1142" w:type="dxa"/>
            <w:noWrap/>
            <w:hideMark/>
          </w:tcPr>
          <w:p w:rsidR="00B109F0" w:rsidRPr="00364139" w:rsidRDefault="00B109F0" w:rsidP="00677BB7">
            <w:pPr>
              <w:jc w:val="left"/>
              <w:rPr>
                <w:rFonts w:cs="Arial"/>
                <w:szCs w:val="20"/>
                <w:lang w:val="en-GB" w:eastAsia="zh-CN"/>
              </w:rPr>
            </w:pPr>
            <w:r w:rsidRPr="00364139">
              <w:rPr>
                <w:rFonts w:cs="Arial"/>
                <w:szCs w:val="20"/>
                <w:lang w:val="en-GB" w:eastAsia="zh-CN"/>
              </w:rPr>
              <w:t>dB</w:t>
            </w:r>
          </w:p>
        </w:tc>
        <w:tc>
          <w:tcPr>
            <w:tcW w:w="1187" w:type="dxa"/>
            <w:noWrap/>
            <w:hideMark/>
          </w:tcPr>
          <w:p w:rsidR="00B109F0" w:rsidRPr="00364139" w:rsidRDefault="00B109F0" w:rsidP="00677BB7">
            <w:pPr>
              <w:rPr>
                <w:rFonts w:cs="Arial"/>
                <w:szCs w:val="20"/>
                <w:lang w:val="en-GB" w:eastAsia="zh-CN"/>
              </w:rPr>
            </w:pPr>
            <w:r w:rsidRPr="00364139">
              <w:rPr>
                <w:rFonts w:cs="Arial"/>
                <w:szCs w:val="20"/>
                <w:lang w:val="en-GB" w:eastAsia="zh-CN"/>
              </w:rPr>
              <w:t>7.40</w:t>
            </w:r>
          </w:p>
        </w:tc>
      </w:tr>
    </w:tbl>
    <w:p w:rsidR="004D3893" w:rsidRPr="00364139" w:rsidRDefault="004D3893" w:rsidP="004D3893">
      <w:pPr>
        <w:pStyle w:val="ECCParagraph"/>
        <w:ind w:left="720"/>
        <w:rPr>
          <w:rFonts w:cs="Arial"/>
          <w:szCs w:val="20"/>
        </w:rPr>
      </w:pPr>
    </w:p>
    <w:p w:rsidR="004D3893" w:rsidRPr="00364139" w:rsidRDefault="004D3893" w:rsidP="004D3893">
      <w:pPr>
        <w:pStyle w:val="Caption"/>
        <w:rPr>
          <w:rFonts w:cs="Arial"/>
          <w:lang w:val="en-GB"/>
        </w:rPr>
      </w:pPr>
      <w:r w:rsidRPr="00364139">
        <w:rPr>
          <w:rFonts w:cs="Arial"/>
          <w:lang w:val="en-GB"/>
        </w:rPr>
        <w:t xml:space="preserve">Table </w:t>
      </w:r>
      <w:r w:rsidRPr="00364139">
        <w:rPr>
          <w:rFonts w:cs="Arial"/>
          <w:lang w:val="en-GB"/>
        </w:rPr>
        <w:fldChar w:fldCharType="begin"/>
      </w:r>
      <w:r w:rsidRPr="00364139">
        <w:rPr>
          <w:rFonts w:cs="Arial"/>
          <w:lang w:val="en-GB"/>
        </w:rPr>
        <w:instrText xml:space="preserve"> SEQ Table \* ARABIC </w:instrText>
      </w:r>
      <w:r w:rsidRPr="00364139">
        <w:rPr>
          <w:rFonts w:cs="Arial"/>
          <w:lang w:val="en-GB"/>
        </w:rPr>
        <w:fldChar w:fldCharType="separate"/>
      </w:r>
      <w:r w:rsidR="00A117B8">
        <w:rPr>
          <w:rFonts w:cs="Arial"/>
          <w:noProof/>
          <w:lang w:val="en-GB"/>
        </w:rPr>
        <w:t>27</w:t>
      </w:r>
      <w:r w:rsidRPr="00364139">
        <w:rPr>
          <w:rFonts w:cs="Arial"/>
          <w:lang w:val="en-GB"/>
        </w:rPr>
        <w:fldChar w:fldCharType="end"/>
      </w:r>
      <w:r w:rsidRPr="00364139">
        <w:rPr>
          <w:rFonts w:cs="Arial"/>
          <w:lang w:val="en-GB"/>
        </w:rPr>
        <w:t>: E-UTRA UE (below 2690 MHz) vs video PMSE MVL UL</w:t>
      </w:r>
    </w:p>
    <w:tbl>
      <w:tblPr>
        <w:tblStyle w:val="ECCTable-redheader"/>
        <w:tblW w:w="9855" w:type="dxa"/>
        <w:tblLook w:val="04A0" w:firstRow="1" w:lastRow="0" w:firstColumn="1" w:lastColumn="0" w:noHBand="0" w:noVBand="1"/>
      </w:tblPr>
      <w:tblGrid>
        <w:gridCol w:w="2653"/>
        <w:gridCol w:w="1005"/>
        <w:gridCol w:w="1329"/>
        <w:gridCol w:w="2420"/>
        <w:gridCol w:w="1240"/>
        <w:gridCol w:w="1208"/>
      </w:tblGrid>
      <w:tr w:rsidR="004D3893" w:rsidRPr="00364139" w:rsidTr="00364139">
        <w:trPr>
          <w:cnfStyle w:val="100000000000" w:firstRow="1" w:lastRow="0" w:firstColumn="0" w:lastColumn="0" w:oddVBand="0" w:evenVBand="0" w:oddHBand="0" w:evenHBand="0" w:firstRowFirstColumn="0" w:firstRowLastColumn="0" w:lastRowFirstColumn="0" w:lastRowLastColumn="0"/>
          <w:cantSplit/>
          <w:trHeight w:val="255"/>
          <w:tblHeader w:val="0"/>
        </w:trPr>
        <w:tc>
          <w:tcPr>
            <w:tcW w:w="4987" w:type="dxa"/>
            <w:gridSpan w:val="3"/>
            <w:noWrap/>
            <w:hideMark/>
          </w:tcPr>
          <w:p w:rsidR="004D3893" w:rsidRPr="00914D81" w:rsidRDefault="004D3893" w:rsidP="00677BB7">
            <w:pPr>
              <w:rPr>
                <w:rFonts w:cs="Arial"/>
                <w:bCs/>
                <w:color w:val="FFFFFF"/>
                <w:szCs w:val="20"/>
                <w:lang w:val="en-GB" w:eastAsia="zh-CN"/>
              </w:rPr>
            </w:pPr>
            <w:r w:rsidRPr="00914D81">
              <w:rPr>
                <w:rFonts w:cs="Arial"/>
                <w:bCs/>
                <w:color w:val="FFFFFF"/>
                <w:szCs w:val="20"/>
                <w:lang w:val="en-GB" w:eastAsia="zh-CN"/>
              </w:rPr>
              <w:t>Victim UE characteristics LTE macro</w:t>
            </w:r>
          </w:p>
        </w:tc>
        <w:tc>
          <w:tcPr>
            <w:tcW w:w="4868" w:type="dxa"/>
            <w:gridSpan w:val="3"/>
            <w:noWrap/>
            <w:hideMark/>
          </w:tcPr>
          <w:p w:rsidR="004D3893" w:rsidRPr="00914D81" w:rsidRDefault="004D3893" w:rsidP="00677BB7">
            <w:pPr>
              <w:rPr>
                <w:rFonts w:cs="Arial"/>
                <w:bCs/>
                <w:color w:val="FFFFFF"/>
                <w:szCs w:val="20"/>
                <w:lang w:val="en-GB" w:eastAsia="zh-CN"/>
              </w:rPr>
            </w:pPr>
            <w:r w:rsidRPr="00914D81">
              <w:rPr>
                <w:rFonts w:cs="Arial"/>
                <w:bCs/>
                <w:color w:val="FFFFFF"/>
                <w:szCs w:val="20"/>
                <w:lang w:val="en-GB" w:eastAsia="zh-CN"/>
              </w:rPr>
              <w:t>Interferer characteristics (MVL )</w:t>
            </w:r>
          </w:p>
        </w:tc>
      </w:tr>
      <w:tr w:rsidR="00B109F0" w:rsidRPr="00364139" w:rsidTr="00B109F0">
        <w:trPr>
          <w:cantSplit/>
          <w:trHeight w:val="263"/>
        </w:trPr>
        <w:tc>
          <w:tcPr>
            <w:tcW w:w="2653" w:type="dxa"/>
            <w:noWrap/>
            <w:hideMark/>
          </w:tcPr>
          <w:p w:rsidR="004D3893" w:rsidRPr="00364139" w:rsidRDefault="004D3893" w:rsidP="00677BB7">
            <w:pPr>
              <w:jc w:val="left"/>
              <w:rPr>
                <w:rFonts w:cs="Arial"/>
                <w:szCs w:val="20"/>
                <w:lang w:val="en-GB" w:eastAsia="zh-CN"/>
              </w:rPr>
            </w:pPr>
            <w:r w:rsidRPr="00364139">
              <w:rPr>
                <w:rFonts w:cs="Arial"/>
                <w:szCs w:val="20"/>
                <w:lang w:val="en-GB" w:eastAsia="zh-CN"/>
              </w:rPr>
              <w:t>Channel BW (BWv)</w:t>
            </w:r>
          </w:p>
        </w:tc>
        <w:tc>
          <w:tcPr>
            <w:tcW w:w="1005" w:type="dxa"/>
            <w:noWrap/>
            <w:hideMark/>
          </w:tcPr>
          <w:p w:rsidR="004D3893" w:rsidRPr="00364139" w:rsidRDefault="004D3893" w:rsidP="00677BB7">
            <w:pPr>
              <w:jc w:val="left"/>
              <w:rPr>
                <w:rFonts w:cs="Arial"/>
                <w:szCs w:val="20"/>
                <w:lang w:val="en-GB" w:eastAsia="zh-CN"/>
              </w:rPr>
            </w:pPr>
            <w:r w:rsidRPr="00364139">
              <w:rPr>
                <w:rFonts w:cs="Arial"/>
                <w:szCs w:val="20"/>
                <w:lang w:val="en-GB" w:eastAsia="zh-CN"/>
              </w:rPr>
              <w:t>MHz</w:t>
            </w:r>
          </w:p>
        </w:tc>
        <w:tc>
          <w:tcPr>
            <w:tcW w:w="1329" w:type="dxa"/>
            <w:noWrap/>
            <w:hideMark/>
          </w:tcPr>
          <w:p w:rsidR="004D3893" w:rsidRPr="00364139" w:rsidRDefault="004D3893" w:rsidP="00677BB7">
            <w:pPr>
              <w:jc w:val="left"/>
              <w:rPr>
                <w:rFonts w:cs="Arial"/>
                <w:szCs w:val="20"/>
                <w:lang w:val="en-GB" w:eastAsia="zh-CN"/>
              </w:rPr>
            </w:pPr>
            <w:r w:rsidRPr="00364139">
              <w:rPr>
                <w:rFonts w:cs="Arial"/>
                <w:szCs w:val="20"/>
                <w:lang w:val="en-GB" w:eastAsia="zh-CN"/>
              </w:rPr>
              <w:t>9</w:t>
            </w:r>
          </w:p>
        </w:tc>
        <w:tc>
          <w:tcPr>
            <w:tcW w:w="2420" w:type="dxa"/>
            <w:noWrap/>
            <w:hideMark/>
          </w:tcPr>
          <w:p w:rsidR="004D3893" w:rsidRPr="00364139" w:rsidRDefault="004D3893" w:rsidP="00677BB7">
            <w:pPr>
              <w:jc w:val="left"/>
              <w:rPr>
                <w:rFonts w:cs="Arial"/>
                <w:szCs w:val="20"/>
                <w:lang w:val="en-GB" w:eastAsia="zh-CN"/>
              </w:rPr>
            </w:pPr>
            <w:r w:rsidRPr="00364139">
              <w:rPr>
                <w:rFonts w:cs="Arial"/>
                <w:szCs w:val="20"/>
                <w:lang w:val="en-GB" w:eastAsia="zh-CN"/>
              </w:rPr>
              <w:t xml:space="preserve">Central Frequency </w:t>
            </w:r>
          </w:p>
        </w:tc>
        <w:tc>
          <w:tcPr>
            <w:tcW w:w="1240" w:type="dxa"/>
            <w:noWrap/>
            <w:hideMark/>
          </w:tcPr>
          <w:p w:rsidR="004D3893" w:rsidRPr="00364139" w:rsidRDefault="004D3893" w:rsidP="00677BB7">
            <w:pPr>
              <w:jc w:val="left"/>
              <w:rPr>
                <w:rFonts w:cs="Arial"/>
                <w:szCs w:val="20"/>
                <w:lang w:val="en-GB" w:eastAsia="zh-CN"/>
              </w:rPr>
            </w:pPr>
            <w:r w:rsidRPr="00364139">
              <w:rPr>
                <w:rFonts w:cs="Arial"/>
                <w:szCs w:val="20"/>
                <w:lang w:val="en-GB" w:eastAsia="zh-CN"/>
              </w:rPr>
              <w:t>MHz</w:t>
            </w:r>
          </w:p>
        </w:tc>
        <w:tc>
          <w:tcPr>
            <w:tcW w:w="1208" w:type="dxa"/>
            <w:noWrap/>
            <w:hideMark/>
          </w:tcPr>
          <w:p w:rsidR="004D3893" w:rsidRPr="00364139" w:rsidRDefault="004D3893" w:rsidP="00677BB7">
            <w:pPr>
              <w:jc w:val="left"/>
              <w:rPr>
                <w:rFonts w:cs="Arial"/>
                <w:szCs w:val="20"/>
                <w:lang w:val="en-GB" w:eastAsia="zh-CN"/>
              </w:rPr>
            </w:pPr>
            <w:r w:rsidRPr="00364139">
              <w:rPr>
                <w:rFonts w:cs="Arial"/>
                <w:szCs w:val="20"/>
                <w:lang w:val="en-GB" w:eastAsia="zh-CN"/>
              </w:rPr>
              <w:t>2705</w:t>
            </w:r>
          </w:p>
        </w:tc>
      </w:tr>
      <w:tr w:rsidR="00B109F0" w:rsidRPr="00364139" w:rsidTr="00B109F0">
        <w:trPr>
          <w:cantSplit/>
          <w:trHeight w:val="263"/>
        </w:trPr>
        <w:tc>
          <w:tcPr>
            <w:tcW w:w="2653" w:type="dxa"/>
            <w:noWrap/>
            <w:hideMark/>
          </w:tcPr>
          <w:p w:rsidR="00B109F0" w:rsidRPr="00364139" w:rsidRDefault="00B109F0" w:rsidP="00677BB7">
            <w:pPr>
              <w:jc w:val="left"/>
              <w:rPr>
                <w:rFonts w:cs="Arial"/>
                <w:szCs w:val="20"/>
                <w:lang w:val="en-GB" w:eastAsia="zh-CN"/>
              </w:rPr>
            </w:pPr>
            <w:r w:rsidRPr="00364139">
              <w:rPr>
                <w:rFonts w:cs="Arial"/>
                <w:szCs w:val="20"/>
                <w:lang w:val="en-GB" w:eastAsia="zh-CN"/>
              </w:rPr>
              <w:t>Noise Figure (NF)</w:t>
            </w:r>
          </w:p>
        </w:tc>
        <w:tc>
          <w:tcPr>
            <w:tcW w:w="1005" w:type="dxa"/>
            <w:noWrap/>
            <w:hideMark/>
          </w:tcPr>
          <w:p w:rsidR="00B109F0" w:rsidRPr="00364139" w:rsidRDefault="00B109F0" w:rsidP="00677BB7">
            <w:pPr>
              <w:jc w:val="left"/>
              <w:rPr>
                <w:rFonts w:cs="Arial"/>
                <w:szCs w:val="20"/>
                <w:lang w:val="en-GB" w:eastAsia="zh-CN"/>
              </w:rPr>
            </w:pPr>
            <w:r w:rsidRPr="00364139">
              <w:rPr>
                <w:rFonts w:cs="Arial"/>
                <w:szCs w:val="20"/>
                <w:lang w:val="en-GB" w:eastAsia="zh-CN"/>
              </w:rPr>
              <w:t>dB</w:t>
            </w:r>
          </w:p>
        </w:tc>
        <w:tc>
          <w:tcPr>
            <w:tcW w:w="1329" w:type="dxa"/>
            <w:noWrap/>
            <w:hideMark/>
          </w:tcPr>
          <w:p w:rsidR="00B109F0" w:rsidRPr="00364139" w:rsidRDefault="00B109F0" w:rsidP="00677BB7">
            <w:pPr>
              <w:jc w:val="left"/>
              <w:rPr>
                <w:rFonts w:cs="Arial"/>
                <w:szCs w:val="20"/>
                <w:lang w:val="en-GB" w:eastAsia="zh-CN"/>
              </w:rPr>
            </w:pPr>
            <w:r w:rsidRPr="00364139">
              <w:rPr>
                <w:rFonts w:cs="Arial"/>
                <w:szCs w:val="20"/>
                <w:lang w:val="en-GB" w:eastAsia="zh-CN"/>
              </w:rPr>
              <w:t>9</w:t>
            </w:r>
          </w:p>
        </w:tc>
        <w:tc>
          <w:tcPr>
            <w:tcW w:w="2420" w:type="dxa"/>
            <w:noWrap/>
          </w:tcPr>
          <w:p w:rsidR="00B109F0" w:rsidRPr="00364139" w:rsidRDefault="00B109F0" w:rsidP="00677BB7">
            <w:pPr>
              <w:jc w:val="left"/>
              <w:rPr>
                <w:rFonts w:cs="Arial"/>
                <w:szCs w:val="20"/>
                <w:lang w:val="en-GB" w:eastAsia="zh-CN"/>
              </w:rPr>
            </w:pPr>
            <w:r w:rsidRPr="00364139">
              <w:rPr>
                <w:rFonts w:cs="Arial"/>
                <w:szCs w:val="20"/>
                <w:lang w:val="en-GB" w:eastAsia="zh-CN"/>
              </w:rPr>
              <w:t>Channel BW (BWi)</w:t>
            </w:r>
          </w:p>
        </w:tc>
        <w:tc>
          <w:tcPr>
            <w:tcW w:w="1240" w:type="dxa"/>
            <w:noWrap/>
          </w:tcPr>
          <w:p w:rsidR="00B109F0" w:rsidRPr="00364139" w:rsidRDefault="00B109F0" w:rsidP="00677BB7">
            <w:pPr>
              <w:jc w:val="left"/>
              <w:rPr>
                <w:rFonts w:cs="Arial"/>
                <w:szCs w:val="20"/>
                <w:lang w:val="en-GB" w:eastAsia="zh-CN"/>
              </w:rPr>
            </w:pPr>
            <w:r w:rsidRPr="00364139">
              <w:rPr>
                <w:rFonts w:cs="Arial"/>
                <w:szCs w:val="20"/>
                <w:lang w:val="en-GB" w:eastAsia="zh-CN"/>
              </w:rPr>
              <w:t>MHz</w:t>
            </w:r>
          </w:p>
        </w:tc>
        <w:tc>
          <w:tcPr>
            <w:tcW w:w="1208" w:type="dxa"/>
            <w:noWrap/>
          </w:tcPr>
          <w:p w:rsidR="00B109F0" w:rsidRPr="00364139" w:rsidRDefault="00B109F0" w:rsidP="00677BB7">
            <w:pPr>
              <w:jc w:val="left"/>
              <w:rPr>
                <w:rFonts w:cs="Arial"/>
                <w:szCs w:val="20"/>
                <w:lang w:val="en-GB" w:eastAsia="zh-CN"/>
              </w:rPr>
            </w:pPr>
            <w:r w:rsidRPr="00364139">
              <w:rPr>
                <w:rFonts w:cs="Arial"/>
                <w:szCs w:val="20"/>
                <w:lang w:val="en-GB" w:eastAsia="zh-CN"/>
              </w:rPr>
              <w:t>10</w:t>
            </w:r>
          </w:p>
        </w:tc>
      </w:tr>
      <w:tr w:rsidR="00B109F0" w:rsidRPr="00364139" w:rsidTr="00B109F0">
        <w:trPr>
          <w:cantSplit/>
          <w:trHeight w:val="263"/>
        </w:trPr>
        <w:tc>
          <w:tcPr>
            <w:tcW w:w="2653" w:type="dxa"/>
            <w:noWrap/>
            <w:hideMark/>
          </w:tcPr>
          <w:p w:rsidR="00B109F0" w:rsidRPr="00364139" w:rsidRDefault="00B109F0" w:rsidP="00677BB7">
            <w:pPr>
              <w:jc w:val="left"/>
              <w:rPr>
                <w:rFonts w:cs="Arial"/>
                <w:szCs w:val="20"/>
                <w:lang w:val="en-GB" w:eastAsia="zh-CN"/>
              </w:rPr>
            </w:pPr>
            <w:r w:rsidRPr="00364139">
              <w:rPr>
                <w:rFonts w:cs="Arial"/>
                <w:szCs w:val="20"/>
                <w:lang w:val="en-GB" w:eastAsia="zh-CN"/>
              </w:rPr>
              <w:t>Desensitization (D)</w:t>
            </w:r>
          </w:p>
        </w:tc>
        <w:tc>
          <w:tcPr>
            <w:tcW w:w="1005" w:type="dxa"/>
            <w:noWrap/>
            <w:hideMark/>
          </w:tcPr>
          <w:p w:rsidR="00B109F0" w:rsidRPr="00364139" w:rsidRDefault="00B109F0" w:rsidP="00677BB7">
            <w:pPr>
              <w:jc w:val="left"/>
              <w:rPr>
                <w:rFonts w:cs="Arial"/>
                <w:szCs w:val="20"/>
                <w:lang w:val="en-GB" w:eastAsia="zh-CN"/>
              </w:rPr>
            </w:pPr>
            <w:r w:rsidRPr="00364139">
              <w:rPr>
                <w:rFonts w:cs="Arial"/>
                <w:szCs w:val="20"/>
                <w:lang w:val="en-GB" w:eastAsia="zh-CN"/>
              </w:rPr>
              <w:t>dB</w:t>
            </w:r>
          </w:p>
        </w:tc>
        <w:tc>
          <w:tcPr>
            <w:tcW w:w="1329" w:type="dxa"/>
            <w:noWrap/>
            <w:hideMark/>
          </w:tcPr>
          <w:p w:rsidR="00B109F0" w:rsidRPr="00364139" w:rsidRDefault="00B109F0" w:rsidP="00677BB7">
            <w:pPr>
              <w:jc w:val="left"/>
              <w:rPr>
                <w:rFonts w:cs="Arial"/>
                <w:szCs w:val="20"/>
                <w:lang w:val="en-GB" w:eastAsia="zh-CN"/>
              </w:rPr>
            </w:pPr>
            <w:r w:rsidRPr="00364139">
              <w:rPr>
                <w:rFonts w:cs="Arial"/>
                <w:szCs w:val="20"/>
                <w:lang w:val="en-GB" w:eastAsia="zh-CN"/>
              </w:rPr>
              <w:t>3</w:t>
            </w:r>
          </w:p>
        </w:tc>
        <w:tc>
          <w:tcPr>
            <w:tcW w:w="2420" w:type="dxa"/>
            <w:noWrap/>
          </w:tcPr>
          <w:p w:rsidR="00B109F0" w:rsidRPr="00364139" w:rsidRDefault="00B109F0" w:rsidP="00677BB7">
            <w:pPr>
              <w:jc w:val="left"/>
              <w:rPr>
                <w:rFonts w:cs="Arial"/>
                <w:szCs w:val="20"/>
                <w:lang w:val="en-GB" w:eastAsia="zh-CN"/>
              </w:rPr>
            </w:pPr>
            <w:r w:rsidRPr="00364139">
              <w:rPr>
                <w:rFonts w:cs="Arial"/>
                <w:szCs w:val="20"/>
                <w:lang w:val="en-GB" w:eastAsia="zh-CN"/>
              </w:rPr>
              <w:t>Tx Power (Pi)</w:t>
            </w:r>
          </w:p>
        </w:tc>
        <w:tc>
          <w:tcPr>
            <w:tcW w:w="1240" w:type="dxa"/>
            <w:noWrap/>
          </w:tcPr>
          <w:p w:rsidR="00B109F0" w:rsidRPr="00364139" w:rsidRDefault="00B109F0" w:rsidP="00677BB7">
            <w:pPr>
              <w:jc w:val="left"/>
              <w:rPr>
                <w:rFonts w:cs="Arial"/>
                <w:szCs w:val="20"/>
                <w:lang w:val="en-GB" w:eastAsia="zh-CN"/>
              </w:rPr>
            </w:pPr>
            <w:r w:rsidRPr="00364139">
              <w:rPr>
                <w:rFonts w:cs="Arial"/>
                <w:szCs w:val="20"/>
                <w:lang w:val="en-GB" w:eastAsia="zh-CN"/>
              </w:rPr>
              <w:t>dBm</w:t>
            </w:r>
          </w:p>
        </w:tc>
        <w:tc>
          <w:tcPr>
            <w:tcW w:w="1208" w:type="dxa"/>
            <w:noWrap/>
          </w:tcPr>
          <w:p w:rsidR="00B109F0" w:rsidRPr="00364139" w:rsidRDefault="00B109F0" w:rsidP="00677BB7">
            <w:pPr>
              <w:jc w:val="left"/>
              <w:rPr>
                <w:rFonts w:cs="Arial"/>
                <w:szCs w:val="20"/>
                <w:lang w:val="en-GB" w:eastAsia="zh-CN"/>
              </w:rPr>
            </w:pPr>
            <w:r w:rsidRPr="00364139">
              <w:rPr>
                <w:rFonts w:cs="Arial"/>
                <w:szCs w:val="20"/>
                <w:lang w:val="en-GB" w:eastAsia="zh-CN"/>
              </w:rPr>
              <w:t>30</w:t>
            </w:r>
          </w:p>
        </w:tc>
      </w:tr>
      <w:tr w:rsidR="00B109F0" w:rsidRPr="00364139" w:rsidTr="00B109F0">
        <w:trPr>
          <w:cantSplit/>
          <w:trHeight w:val="263"/>
        </w:trPr>
        <w:tc>
          <w:tcPr>
            <w:tcW w:w="2653" w:type="dxa"/>
            <w:noWrap/>
            <w:hideMark/>
          </w:tcPr>
          <w:p w:rsidR="00B109F0" w:rsidRPr="00364139" w:rsidRDefault="00B109F0" w:rsidP="00677BB7">
            <w:pPr>
              <w:jc w:val="left"/>
              <w:rPr>
                <w:rFonts w:cs="Arial"/>
                <w:szCs w:val="20"/>
                <w:lang w:val="en-GB" w:eastAsia="zh-CN"/>
              </w:rPr>
            </w:pPr>
            <w:r w:rsidRPr="00364139">
              <w:rPr>
                <w:rFonts w:cs="Arial"/>
                <w:szCs w:val="20"/>
                <w:lang w:val="en-GB" w:eastAsia="zh-CN"/>
              </w:rPr>
              <w:t>I/N</w:t>
            </w:r>
          </w:p>
        </w:tc>
        <w:tc>
          <w:tcPr>
            <w:tcW w:w="1005" w:type="dxa"/>
            <w:noWrap/>
            <w:hideMark/>
          </w:tcPr>
          <w:p w:rsidR="00B109F0" w:rsidRPr="00364139" w:rsidRDefault="00B109F0" w:rsidP="00677BB7">
            <w:pPr>
              <w:jc w:val="left"/>
              <w:rPr>
                <w:rFonts w:cs="Arial"/>
                <w:szCs w:val="20"/>
                <w:lang w:val="en-GB" w:eastAsia="zh-CN"/>
              </w:rPr>
            </w:pPr>
            <w:r w:rsidRPr="00364139">
              <w:rPr>
                <w:rFonts w:cs="Arial"/>
                <w:szCs w:val="20"/>
                <w:lang w:val="en-GB" w:eastAsia="zh-CN"/>
              </w:rPr>
              <w:t>dB</w:t>
            </w:r>
          </w:p>
        </w:tc>
        <w:tc>
          <w:tcPr>
            <w:tcW w:w="1329" w:type="dxa"/>
            <w:noWrap/>
            <w:hideMark/>
          </w:tcPr>
          <w:p w:rsidR="00B109F0" w:rsidRPr="00364139" w:rsidRDefault="00B109F0" w:rsidP="00677BB7">
            <w:pPr>
              <w:jc w:val="left"/>
              <w:rPr>
                <w:rFonts w:cs="Arial"/>
                <w:szCs w:val="20"/>
                <w:lang w:val="en-GB" w:eastAsia="zh-CN"/>
              </w:rPr>
            </w:pPr>
            <w:r w:rsidRPr="00364139">
              <w:rPr>
                <w:rFonts w:cs="Arial"/>
                <w:szCs w:val="20"/>
                <w:lang w:val="en-GB" w:eastAsia="zh-CN"/>
              </w:rPr>
              <w:t>-0.02</w:t>
            </w:r>
          </w:p>
        </w:tc>
        <w:tc>
          <w:tcPr>
            <w:tcW w:w="2420" w:type="dxa"/>
            <w:noWrap/>
          </w:tcPr>
          <w:p w:rsidR="00B109F0" w:rsidRPr="00364139" w:rsidRDefault="00B109F0" w:rsidP="00677BB7">
            <w:pPr>
              <w:jc w:val="left"/>
              <w:rPr>
                <w:rFonts w:cs="Arial"/>
                <w:szCs w:val="20"/>
                <w:lang w:val="en-GB" w:eastAsia="zh-CN"/>
              </w:rPr>
            </w:pPr>
            <w:r w:rsidRPr="00364139">
              <w:rPr>
                <w:rFonts w:cs="Arial"/>
                <w:szCs w:val="20"/>
                <w:lang w:val="en-GB" w:eastAsia="zh-CN"/>
              </w:rPr>
              <w:t xml:space="preserve">ACLR_2 </w:t>
            </w:r>
          </w:p>
        </w:tc>
        <w:tc>
          <w:tcPr>
            <w:tcW w:w="1240" w:type="dxa"/>
            <w:noWrap/>
          </w:tcPr>
          <w:p w:rsidR="00B109F0" w:rsidRPr="00364139" w:rsidRDefault="00B109F0" w:rsidP="00677BB7">
            <w:pPr>
              <w:jc w:val="left"/>
              <w:rPr>
                <w:rFonts w:cs="Arial"/>
                <w:szCs w:val="20"/>
                <w:lang w:val="en-GB" w:eastAsia="zh-CN"/>
              </w:rPr>
            </w:pPr>
            <w:r w:rsidRPr="00364139">
              <w:rPr>
                <w:rFonts w:cs="Arial"/>
                <w:szCs w:val="20"/>
                <w:lang w:val="en-GB" w:eastAsia="zh-CN"/>
              </w:rPr>
              <w:t>dB</w:t>
            </w:r>
          </w:p>
        </w:tc>
        <w:tc>
          <w:tcPr>
            <w:tcW w:w="1208" w:type="dxa"/>
            <w:noWrap/>
          </w:tcPr>
          <w:p w:rsidR="00B109F0" w:rsidRPr="00364139" w:rsidRDefault="00B109F0" w:rsidP="00677BB7">
            <w:pPr>
              <w:jc w:val="left"/>
              <w:rPr>
                <w:rFonts w:cs="Arial"/>
                <w:szCs w:val="20"/>
                <w:lang w:val="en-GB" w:eastAsia="zh-CN"/>
              </w:rPr>
            </w:pPr>
            <w:r w:rsidRPr="00364139">
              <w:rPr>
                <w:rFonts w:cs="Arial"/>
                <w:szCs w:val="20"/>
                <w:lang w:val="en-GB" w:eastAsia="zh-CN"/>
              </w:rPr>
              <w:t>53</w:t>
            </w:r>
          </w:p>
        </w:tc>
      </w:tr>
      <w:tr w:rsidR="00B109F0" w:rsidRPr="00364139" w:rsidTr="00B109F0">
        <w:trPr>
          <w:cantSplit/>
          <w:trHeight w:val="263"/>
        </w:trPr>
        <w:tc>
          <w:tcPr>
            <w:tcW w:w="2653" w:type="dxa"/>
            <w:noWrap/>
            <w:hideMark/>
          </w:tcPr>
          <w:p w:rsidR="00B109F0" w:rsidRPr="00364139" w:rsidRDefault="00B109F0" w:rsidP="00677BB7">
            <w:pPr>
              <w:jc w:val="left"/>
              <w:rPr>
                <w:rFonts w:cs="Arial"/>
                <w:szCs w:val="20"/>
                <w:lang w:val="en-GB" w:eastAsia="zh-CN"/>
              </w:rPr>
            </w:pPr>
            <w:r w:rsidRPr="00364139">
              <w:rPr>
                <w:rFonts w:cs="Arial"/>
                <w:szCs w:val="20"/>
                <w:lang w:val="en-GB" w:eastAsia="zh-CN"/>
              </w:rPr>
              <w:t>Thermal Noise (Nth)</w:t>
            </w:r>
          </w:p>
        </w:tc>
        <w:tc>
          <w:tcPr>
            <w:tcW w:w="1005" w:type="dxa"/>
            <w:noWrap/>
            <w:hideMark/>
          </w:tcPr>
          <w:p w:rsidR="00B109F0" w:rsidRPr="00364139" w:rsidRDefault="00B109F0" w:rsidP="00677BB7">
            <w:pPr>
              <w:jc w:val="left"/>
              <w:rPr>
                <w:rFonts w:cs="Arial"/>
                <w:szCs w:val="20"/>
                <w:lang w:val="en-GB" w:eastAsia="zh-CN"/>
              </w:rPr>
            </w:pPr>
            <w:r w:rsidRPr="00364139">
              <w:rPr>
                <w:rFonts w:cs="Arial"/>
                <w:szCs w:val="20"/>
                <w:lang w:val="en-GB" w:eastAsia="zh-CN"/>
              </w:rPr>
              <w:t>dBm/BW</w:t>
            </w:r>
          </w:p>
        </w:tc>
        <w:tc>
          <w:tcPr>
            <w:tcW w:w="1329" w:type="dxa"/>
            <w:noWrap/>
            <w:hideMark/>
          </w:tcPr>
          <w:p w:rsidR="00B109F0" w:rsidRPr="00364139" w:rsidRDefault="00B109F0" w:rsidP="00677BB7">
            <w:pPr>
              <w:jc w:val="left"/>
              <w:rPr>
                <w:rFonts w:cs="Arial"/>
                <w:szCs w:val="20"/>
                <w:lang w:val="en-GB" w:eastAsia="zh-CN"/>
              </w:rPr>
            </w:pPr>
            <w:r w:rsidRPr="00364139">
              <w:rPr>
                <w:rFonts w:cs="Arial"/>
                <w:szCs w:val="20"/>
                <w:lang w:val="en-GB" w:eastAsia="zh-CN"/>
              </w:rPr>
              <w:t>-104.29</w:t>
            </w:r>
          </w:p>
        </w:tc>
        <w:tc>
          <w:tcPr>
            <w:tcW w:w="2420" w:type="dxa"/>
            <w:noWrap/>
          </w:tcPr>
          <w:p w:rsidR="00B109F0" w:rsidRPr="00364139" w:rsidRDefault="00B109F0" w:rsidP="00677BB7">
            <w:pPr>
              <w:jc w:val="left"/>
              <w:rPr>
                <w:rFonts w:cs="Arial"/>
                <w:szCs w:val="20"/>
                <w:lang w:val="en-GB" w:eastAsia="zh-CN"/>
              </w:rPr>
            </w:pPr>
            <w:r w:rsidRPr="00364139">
              <w:rPr>
                <w:rFonts w:cs="Arial"/>
                <w:szCs w:val="20"/>
                <w:lang w:val="en-GB" w:eastAsia="zh-CN"/>
              </w:rPr>
              <w:t>Antenna gain (Gi)</w:t>
            </w:r>
          </w:p>
        </w:tc>
        <w:tc>
          <w:tcPr>
            <w:tcW w:w="1240" w:type="dxa"/>
            <w:noWrap/>
          </w:tcPr>
          <w:p w:rsidR="00B109F0" w:rsidRPr="00364139" w:rsidRDefault="00B109F0" w:rsidP="00677BB7">
            <w:pPr>
              <w:jc w:val="left"/>
              <w:rPr>
                <w:rFonts w:cs="Arial"/>
                <w:szCs w:val="20"/>
                <w:lang w:val="en-GB" w:eastAsia="zh-CN"/>
              </w:rPr>
            </w:pPr>
            <w:r w:rsidRPr="00364139">
              <w:rPr>
                <w:rFonts w:cs="Arial"/>
                <w:szCs w:val="20"/>
                <w:lang w:val="en-GB" w:eastAsia="zh-CN"/>
              </w:rPr>
              <w:t>dBi</w:t>
            </w:r>
          </w:p>
        </w:tc>
        <w:tc>
          <w:tcPr>
            <w:tcW w:w="1208" w:type="dxa"/>
            <w:noWrap/>
          </w:tcPr>
          <w:p w:rsidR="00B109F0" w:rsidRPr="00364139" w:rsidRDefault="00B109F0" w:rsidP="00677BB7">
            <w:pPr>
              <w:jc w:val="left"/>
              <w:rPr>
                <w:rFonts w:cs="Arial"/>
                <w:szCs w:val="20"/>
                <w:lang w:val="en-GB" w:eastAsia="zh-CN"/>
              </w:rPr>
            </w:pPr>
            <w:r w:rsidRPr="00364139">
              <w:rPr>
                <w:rFonts w:cs="Arial"/>
                <w:szCs w:val="20"/>
                <w:lang w:val="en-GB" w:eastAsia="zh-CN"/>
              </w:rPr>
              <w:t>6</w:t>
            </w:r>
          </w:p>
        </w:tc>
      </w:tr>
      <w:tr w:rsidR="00B109F0" w:rsidRPr="00364139" w:rsidTr="00B109F0">
        <w:trPr>
          <w:cantSplit/>
          <w:trHeight w:val="263"/>
        </w:trPr>
        <w:tc>
          <w:tcPr>
            <w:tcW w:w="2653" w:type="dxa"/>
            <w:noWrap/>
          </w:tcPr>
          <w:p w:rsidR="00B109F0" w:rsidRPr="00364139" w:rsidRDefault="00B109F0" w:rsidP="00677BB7">
            <w:pPr>
              <w:jc w:val="left"/>
              <w:rPr>
                <w:rFonts w:cs="Arial"/>
                <w:szCs w:val="20"/>
                <w:lang w:val="en-GB" w:eastAsia="zh-CN"/>
              </w:rPr>
            </w:pPr>
            <w:r w:rsidRPr="00364139">
              <w:rPr>
                <w:rFonts w:cs="Arial"/>
                <w:szCs w:val="20"/>
                <w:lang w:val="en-GB" w:eastAsia="zh-CN"/>
              </w:rPr>
              <w:t xml:space="preserve">ACS_2 </w:t>
            </w:r>
          </w:p>
        </w:tc>
        <w:tc>
          <w:tcPr>
            <w:tcW w:w="1005" w:type="dxa"/>
            <w:noWrap/>
          </w:tcPr>
          <w:p w:rsidR="00B109F0" w:rsidRPr="00364139" w:rsidRDefault="00B109F0" w:rsidP="00677BB7">
            <w:pPr>
              <w:jc w:val="left"/>
              <w:rPr>
                <w:rFonts w:cs="Arial"/>
                <w:szCs w:val="20"/>
                <w:lang w:val="en-GB" w:eastAsia="zh-CN"/>
              </w:rPr>
            </w:pPr>
            <w:r w:rsidRPr="00364139">
              <w:rPr>
                <w:rFonts w:cs="Arial"/>
                <w:szCs w:val="20"/>
                <w:lang w:val="en-GB" w:eastAsia="zh-CN"/>
              </w:rPr>
              <w:t>dB</w:t>
            </w:r>
          </w:p>
        </w:tc>
        <w:tc>
          <w:tcPr>
            <w:tcW w:w="1329" w:type="dxa"/>
            <w:noWrap/>
          </w:tcPr>
          <w:p w:rsidR="00B109F0" w:rsidRPr="00364139" w:rsidRDefault="00B109F0" w:rsidP="00677BB7">
            <w:pPr>
              <w:jc w:val="left"/>
              <w:rPr>
                <w:rFonts w:cs="Arial"/>
                <w:szCs w:val="20"/>
                <w:lang w:val="en-GB" w:eastAsia="zh-CN"/>
              </w:rPr>
            </w:pPr>
            <w:r w:rsidRPr="00364139">
              <w:rPr>
                <w:rFonts w:cs="Arial"/>
                <w:szCs w:val="20"/>
                <w:lang w:val="en-GB" w:eastAsia="zh-CN"/>
              </w:rPr>
              <w:t>46.3</w:t>
            </w:r>
          </w:p>
        </w:tc>
        <w:tc>
          <w:tcPr>
            <w:tcW w:w="2420" w:type="dxa"/>
            <w:noWrap/>
          </w:tcPr>
          <w:p w:rsidR="00B109F0" w:rsidRPr="00364139" w:rsidRDefault="00B109F0" w:rsidP="00677BB7">
            <w:pPr>
              <w:jc w:val="left"/>
              <w:rPr>
                <w:rFonts w:cs="Arial"/>
                <w:szCs w:val="20"/>
                <w:lang w:val="en-GB" w:eastAsia="zh-CN"/>
              </w:rPr>
            </w:pPr>
            <w:r w:rsidRPr="00364139">
              <w:rPr>
                <w:rFonts w:cs="Arial"/>
                <w:szCs w:val="20"/>
                <w:lang w:val="en-GB" w:eastAsia="zh-CN"/>
              </w:rPr>
              <w:t>Antenna height (Hi)</w:t>
            </w:r>
          </w:p>
        </w:tc>
        <w:tc>
          <w:tcPr>
            <w:tcW w:w="1240" w:type="dxa"/>
            <w:noWrap/>
          </w:tcPr>
          <w:p w:rsidR="00B109F0" w:rsidRPr="00364139" w:rsidRDefault="00B109F0" w:rsidP="00677BB7">
            <w:pPr>
              <w:jc w:val="left"/>
              <w:rPr>
                <w:rFonts w:cs="Arial"/>
                <w:szCs w:val="20"/>
                <w:lang w:val="en-GB" w:eastAsia="zh-CN"/>
              </w:rPr>
            </w:pPr>
            <w:r w:rsidRPr="00364139">
              <w:rPr>
                <w:rFonts w:cs="Arial"/>
                <w:szCs w:val="20"/>
                <w:lang w:val="en-GB" w:eastAsia="zh-CN"/>
              </w:rPr>
              <w:t>m</w:t>
            </w:r>
          </w:p>
        </w:tc>
        <w:tc>
          <w:tcPr>
            <w:tcW w:w="1208" w:type="dxa"/>
            <w:noWrap/>
          </w:tcPr>
          <w:p w:rsidR="00B109F0" w:rsidRPr="00364139" w:rsidRDefault="00B109F0" w:rsidP="00677BB7">
            <w:pPr>
              <w:jc w:val="left"/>
              <w:rPr>
                <w:rFonts w:cs="Arial"/>
                <w:szCs w:val="20"/>
                <w:lang w:val="en-GB" w:eastAsia="zh-CN"/>
              </w:rPr>
            </w:pPr>
            <w:r w:rsidRPr="00364139">
              <w:rPr>
                <w:rFonts w:cs="Arial"/>
                <w:szCs w:val="20"/>
                <w:lang w:val="en-GB" w:eastAsia="zh-CN"/>
              </w:rPr>
              <w:t>2</w:t>
            </w:r>
          </w:p>
        </w:tc>
      </w:tr>
      <w:tr w:rsidR="00B109F0" w:rsidRPr="00364139" w:rsidTr="009D204C">
        <w:trPr>
          <w:cantSplit/>
          <w:trHeight w:val="263"/>
        </w:trPr>
        <w:tc>
          <w:tcPr>
            <w:tcW w:w="2653" w:type="dxa"/>
            <w:noWrap/>
          </w:tcPr>
          <w:p w:rsidR="00B109F0" w:rsidRPr="00364139" w:rsidRDefault="00B109F0" w:rsidP="00677BB7">
            <w:pPr>
              <w:jc w:val="left"/>
              <w:rPr>
                <w:rFonts w:cs="Arial"/>
                <w:szCs w:val="20"/>
                <w:lang w:val="en-GB" w:eastAsia="zh-CN"/>
              </w:rPr>
            </w:pPr>
            <w:r w:rsidRPr="00364139">
              <w:rPr>
                <w:rFonts w:cs="Arial"/>
                <w:szCs w:val="20"/>
                <w:lang w:val="en-GB" w:eastAsia="zh-CN"/>
              </w:rPr>
              <w:t>Antenna gain (Gv)</w:t>
            </w:r>
          </w:p>
        </w:tc>
        <w:tc>
          <w:tcPr>
            <w:tcW w:w="1005" w:type="dxa"/>
            <w:noWrap/>
          </w:tcPr>
          <w:p w:rsidR="00B109F0" w:rsidRPr="00364139" w:rsidRDefault="00B109F0" w:rsidP="00677BB7">
            <w:pPr>
              <w:jc w:val="left"/>
              <w:rPr>
                <w:rFonts w:cs="Arial"/>
                <w:szCs w:val="20"/>
                <w:lang w:val="en-GB" w:eastAsia="zh-CN"/>
              </w:rPr>
            </w:pPr>
            <w:r w:rsidRPr="00364139">
              <w:rPr>
                <w:rFonts w:cs="Arial"/>
                <w:szCs w:val="20"/>
                <w:lang w:val="en-GB" w:eastAsia="zh-CN"/>
              </w:rPr>
              <w:t>dBi</w:t>
            </w:r>
          </w:p>
        </w:tc>
        <w:tc>
          <w:tcPr>
            <w:tcW w:w="1329" w:type="dxa"/>
            <w:noWrap/>
          </w:tcPr>
          <w:p w:rsidR="00B109F0" w:rsidRPr="00364139" w:rsidRDefault="00B109F0" w:rsidP="00677BB7">
            <w:pPr>
              <w:jc w:val="left"/>
              <w:rPr>
                <w:rFonts w:cs="Arial"/>
                <w:szCs w:val="20"/>
                <w:lang w:val="en-GB" w:eastAsia="zh-CN"/>
              </w:rPr>
            </w:pPr>
            <w:r w:rsidRPr="00364139">
              <w:rPr>
                <w:rFonts w:cs="Arial"/>
                <w:szCs w:val="20"/>
                <w:lang w:val="en-GB" w:eastAsia="zh-CN"/>
              </w:rPr>
              <w:t>0</w:t>
            </w:r>
          </w:p>
        </w:tc>
        <w:tc>
          <w:tcPr>
            <w:tcW w:w="4868" w:type="dxa"/>
            <w:gridSpan w:val="3"/>
            <w:vMerge w:val="restart"/>
            <w:noWrap/>
          </w:tcPr>
          <w:p w:rsidR="00B109F0" w:rsidRPr="00364139" w:rsidRDefault="00B109F0" w:rsidP="00364139">
            <w:pPr>
              <w:jc w:val="left"/>
              <w:rPr>
                <w:rFonts w:cs="Arial"/>
                <w:szCs w:val="20"/>
                <w:lang w:val="en-GB" w:eastAsia="zh-CN"/>
              </w:rPr>
            </w:pPr>
          </w:p>
        </w:tc>
      </w:tr>
      <w:tr w:rsidR="00B109F0" w:rsidRPr="00364139" w:rsidTr="009D204C">
        <w:trPr>
          <w:cantSplit/>
          <w:trHeight w:val="263"/>
        </w:trPr>
        <w:tc>
          <w:tcPr>
            <w:tcW w:w="2653" w:type="dxa"/>
            <w:noWrap/>
          </w:tcPr>
          <w:p w:rsidR="00B109F0" w:rsidRPr="00364139" w:rsidRDefault="00B109F0" w:rsidP="00677BB7">
            <w:pPr>
              <w:jc w:val="left"/>
              <w:rPr>
                <w:rFonts w:cs="Arial"/>
                <w:szCs w:val="20"/>
                <w:lang w:val="en-GB" w:eastAsia="zh-CN"/>
              </w:rPr>
            </w:pPr>
            <w:r w:rsidRPr="00364139">
              <w:rPr>
                <w:rFonts w:cs="Arial"/>
                <w:szCs w:val="20"/>
                <w:lang w:val="en-GB" w:eastAsia="zh-CN"/>
              </w:rPr>
              <w:t>Feeder Loss (Gvfe)</w:t>
            </w:r>
          </w:p>
        </w:tc>
        <w:tc>
          <w:tcPr>
            <w:tcW w:w="1005" w:type="dxa"/>
            <w:noWrap/>
          </w:tcPr>
          <w:p w:rsidR="00B109F0" w:rsidRPr="00364139" w:rsidRDefault="00B109F0" w:rsidP="00677BB7">
            <w:pPr>
              <w:jc w:val="left"/>
              <w:rPr>
                <w:rFonts w:cs="Arial"/>
                <w:szCs w:val="20"/>
                <w:lang w:val="en-GB" w:eastAsia="zh-CN"/>
              </w:rPr>
            </w:pPr>
            <w:r w:rsidRPr="00364139">
              <w:rPr>
                <w:rFonts w:cs="Arial"/>
                <w:szCs w:val="20"/>
                <w:lang w:val="en-GB" w:eastAsia="zh-CN"/>
              </w:rPr>
              <w:t>dB</w:t>
            </w:r>
          </w:p>
        </w:tc>
        <w:tc>
          <w:tcPr>
            <w:tcW w:w="1329" w:type="dxa"/>
            <w:noWrap/>
          </w:tcPr>
          <w:p w:rsidR="00B109F0" w:rsidRPr="00364139" w:rsidRDefault="00B109F0" w:rsidP="00677BB7">
            <w:pPr>
              <w:jc w:val="left"/>
              <w:rPr>
                <w:rFonts w:cs="Arial"/>
                <w:szCs w:val="20"/>
                <w:lang w:val="en-GB" w:eastAsia="zh-CN"/>
              </w:rPr>
            </w:pPr>
            <w:r w:rsidRPr="00364139">
              <w:rPr>
                <w:rFonts w:cs="Arial"/>
                <w:szCs w:val="20"/>
                <w:lang w:val="en-GB" w:eastAsia="zh-CN"/>
              </w:rPr>
              <w:t>0</w:t>
            </w:r>
          </w:p>
        </w:tc>
        <w:tc>
          <w:tcPr>
            <w:tcW w:w="4868" w:type="dxa"/>
            <w:gridSpan w:val="3"/>
            <w:vMerge/>
            <w:noWrap/>
          </w:tcPr>
          <w:p w:rsidR="00B109F0" w:rsidRPr="00364139" w:rsidRDefault="00B109F0" w:rsidP="00677BB7">
            <w:pPr>
              <w:jc w:val="center"/>
              <w:rPr>
                <w:rFonts w:cs="Arial"/>
                <w:szCs w:val="20"/>
                <w:lang w:val="en-GB" w:eastAsia="zh-CN"/>
              </w:rPr>
            </w:pPr>
          </w:p>
        </w:tc>
      </w:tr>
      <w:tr w:rsidR="00B109F0" w:rsidRPr="00364139" w:rsidTr="00B109F0">
        <w:trPr>
          <w:cantSplit/>
          <w:trHeight w:val="255"/>
        </w:trPr>
        <w:tc>
          <w:tcPr>
            <w:tcW w:w="2653" w:type="dxa"/>
            <w:noWrap/>
          </w:tcPr>
          <w:p w:rsidR="00B109F0" w:rsidRPr="00364139" w:rsidRDefault="00B109F0" w:rsidP="00677BB7">
            <w:pPr>
              <w:jc w:val="left"/>
              <w:rPr>
                <w:rFonts w:cs="Arial"/>
                <w:szCs w:val="20"/>
                <w:lang w:val="en-GB" w:eastAsia="zh-CN"/>
              </w:rPr>
            </w:pPr>
            <w:r w:rsidRPr="00364139">
              <w:rPr>
                <w:rFonts w:cs="Arial"/>
                <w:szCs w:val="20"/>
                <w:lang w:val="en-GB" w:eastAsia="zh-CN"/>
              </w:rPr>
              <w:t>Antenna height (Hv)</w:t>
            </w:r>
          </w:p>
        </w:tc>
        <w:tc>
          <w:tcPr>
            <w:tcW w:w="1005" w:type="dxa"/>
            <w:noWrap/>
          </w:tcPr>
          <w:p w:rsidR="00B109F0" w:rsidRPr="00364139" w:rsidRDefault="00B109F0" w:rsidP="00677BB7">
            <w:pPr>
              <w:jc w:val="left"/>
              <w:rPr>
                <w:rFonts w:cs="Arial"/>
                <w:szCs w:val="20"/>
                <w:lang w:val="en-GB" w:eastAsia="zh-CN"/>
              </w:rPr>
            </w:pPr>
            <w:r w:rsidRPr="00364139">
              <w:rPr>
                <w:rFonts w:cs="Arial"/>
                <w:szCs w:val="20"/>
                <w:lang w:val="en-GB" w:eastAsia="zh-CN"/>
              </w:rPr>
              <w:t>m</w:t>
            </w:r>
          </w:p>
        </w:tc>
        <w:tc>
          <w:tcPr>
            <w:tcW w:w="1329" w:type="dxa"/>
            <w:noWrap/>
          </w:tcPr>
          <w:p w:rsidR="00B109F0" w:rsidRPr="00364139" w:rsidRDefault="00B109F0" w:rsidP="00677BB7">
            <w:pPr>
              <w:jc w:val="left"/>
              <w:rPr>
                <w:rFonts w:cs="Arial"/>
                <w:szCs w:val="20"/>
                <w:lang w:val="en-GB" w:eastAsia="zh-CN"/>
              </w:rPr>
            </w:pPr>
            <w:r w:rsidRPr="00364139">
              <w:rPr>
                <w:rFonts w:cs="Arial"/>
                <w:szCs w:val="20"/>
                <w:lang w:val="en-GB" w:eastAsia="zh-CN"/>
              </w:rPr>
              <w:t>1.5</w:t>
            </w:r>
          </w:p>
        </w:tc>
        <w:tc>
          <w:tcPr>
            <w:tcW w:w="4868" w:type="dxa"/>
            <w:gridSpan w:val="3"/>
            <w:vMerge/>
            <w:shd w:val="clear" w:color="auto" w:fill="D22A23"/>
            <w:noWrap/>
            <w:hideMark/>
          </w:tcPr>
          <w:p w:rsidR="00B109F0" w:rsidRPr="00364139" w:rsidRDefault="00B109F0" w:rsidP="00677BB7">
            <w:pPr>
              <w:jc w:val="center"/>
              <w:rPr>
                <w:rFonts w:cs="Arial"/>
                <w:b/>
                <w:bCs/>
                <w:color w:val="FF0000"/>
                <w:szCs w:val="20"/>
                <w:lang w:val="en-GB" w:eastAsia="zh-CN"/>
              </w:rPr>
            </w:pPr>
          </w:p>
        </w:tc>
      </w:tr>
      <w:tr w:rsidR="00B109F0" w:rsidRPr="00364139" w:rsidTr="00364139">
        <w:trPr>
          <w:cantSplit/>
          <w:trHeight w:val="255"/>
        </w:trPr>
        <w:tc>
          <w:tcPr>
            <w:tcW w:w="4987" w:type="dxa"/>
            <w:gridSpan w:val="3"/>
            <w:shd w:val="clear" w:color="auto" w:fill="D22A23"/>
            <w:noWrap/>
            <w:hideMark/>
          </w:tcPr>
          <w:p w:rsidR="00B109F0" w:rsidRPr="00914D81" w:rsidRDefault="00B109F0" w:rsidP="00364139">
            <w:pPr>
              <w:spacing w:before="120" w:after="120"/>
              <w:jc w:val="center"/>
              <w:rPr>
                <w:rFonts w:cs="Arial"/>
                <w:b/>
                <w:bCs/>
                <w:color w:val="FFFFFF"/>
                <w:szCs w:val="20"/>
                <w:lang w:val="en-GB" w:eastAsia="zh-CN"/>
              </w:rPr>
            </w:pPr>
            <w:r w:rsidRPr="00914D81">
              <w:rPr>
                <w:rFonts w:cs="Arial"/>
                <w:b/>
                <w:bCs/>
                <w:color w:val="FFFFFF"/>
                <w:szCs w:val="20"/>
                <w:lang w:val="en-GB" w:eastAsia="zh-CN"/>
              </w:rPr>
              <w:t>Results. 10 MHz Guard band</w:t>
            </w:r>
          </w:p>
        </w:tc>
        <w:tc>
          <w:tcPr>
            <w:tcW w:w="4868" w:type="dxa"/>
            <w:gridSpan w:val="3"/>
            <w:shd w:val="clear" w:color="auto" w:fill="D22A23"/>
            <w:noWrap/>
            <w:hideMark/>
          </w:tcPr>
          <w:p w:rsidR="00B109F0" w:rsidRPr="00914D81" w:rsidRDefault="00B109F0" w:rsidP="00364139">
            <w:pPr>
              <w:spacing w:before="120" w:after="120"/>
              <w:jc w:val="center"/>
              <w:rPr>
                <w:rFonts w:cs="Arial"/>
                <w:b/>
                <w:bCs/>
                <w:color w:val="FFFFFF"/>
                <w:szCs w:val="20"/>
                <w:lang w:val="en-GB" w:eastAsia="zh-CN"/>
              </w:rPr>
            </w:pPr>
            <w:r w:rsidRPr="00914D81">
              <w:rPr>
                <w:rFonts w:cs="Arial"/>
                <w:b/>
                <w:bCs/>
                <w:color w:val="FFFFFF"/>
                <w:szCs w:val="20"/>
                <w:lang w:val="en-GB" w:eastAsia="zh-CN"/>
              </w:rPr>
              <w:t>Calculated values</w:t>
            </w:r>
          </w:p>
        </w:tc>
      </w:tr>
      <w:tr w:rsidR="00B109F0" w:rsidRPr="00364139" w:rsidTr="00B109F0">
        <w:trPr>
          <w:cantSplit/>
          <w:trHeight w:val="263"/>
        </w:trPr>
        <w:tc>
          <w:tcPr>
            <w:tcW w:w="2653" w:type="dxa"/>
            <w:noWrap/>
            <w:hideMark/>
          </w:tcPr>
          <w:p w:rsidR="00B109F0" w:rsidRPr="00364139" w:rsidRDefault="00B109F0" w:rsidP="00677BB7">
            <w:pPr>
              <w:jc w:val="left"/>
              <w:rPr>
                <w:rFonts w:cs="Arial"/>
                <w:bCs/>
                <w:szCs w:val="20"/>
                <w:lang w:val="en-GB" w:eastAsia="zh-CN"/>
              </w:rPr>
            </w:pPr>
            <w:r w:rsidRPr="00364139">
              <w:rPr>
                <w:rFonts w:cs="Arial"/>
                <w:bCs/>
                <w:szCs w:val="20"/>
                <w:lang w:val="en-GB" w:eastAsia="zh-CN"/>
              </w:rPr>
              <w:t xml:space="preserve">MCL </w:t>
            </w:r>
          </w:p>
        </w:tc>
        <w:tc>
          <w:tcPr>
            <w:tcW w:w="1005" w:type="dxa"/>
            <w:noWrap/>
            <w:hideMark/>
          </w:tcPr>
          <w:p w:rsidR="00B109F0" w:rsidRPr="00364139" w:rsidRDefault="00B109F0" w:rsidP="00677BB7">
            <w:pPr>
              <w:jc w:val="left"/>
              <w:rPr>
                <w:rFonts w:cs="Arial"/>
                <w:bCs/>
                <w:szCs w:val="20"/>
                <w:lang w:val="en-GB" w:eastAsia="zh-CN"/>
              </w:rPr>
            </w:pPr>
            <w:r w:rsidRPr="00364139">
              <w:rPr>
                <w:rFonts w:cs="Arial"/>
                <w:bCs/>
                <w:szCs w:val="20"/>
                <w:lang w:val="en-GB" w:eastAsia="zh-CN"/>
              </w:rPr>
              <w:t>dB</w:t>
            </w:r>
          </w:p>
        </w:tc>
        <w:tc>
          <w:tcPr>
            <w:tcW w:w="1329" w:type="dxa"/>
            <w:noWrap/>
            <w:hideMark/>
          </w:tcPr>
          <w:p w:rsidR="00B109F0" w:rsidRPr="00364139" w:rsidRDefault="00B109F0" w:rsidP="00677BB7">
            <w:pPr>
              <w:jc w:val="left"/>
              <w:rPr>
                <w:rFonts w:cs="Arial"/>
                <w:bCs/>
                <w:szCs w:val="20"/>
                <w:lang w:val="en-GB" w:eastAsia="zh-CN"/>
              </w:rPr>
            </w:pPr>
            <w:r w:rsidRPr="00364139">
              <w:rPr>
                <w:rFonts w:cs="Arial"/>
                <w:bCs/>
                <w:szCs w:val="20"/>
                <w:lang w:val="en-GB" w:eastAsia="zh-CN"/>
              </w:rPr>
              <w:t>93.27</w:t>
            </w:r>
          </w:p>
        </w:tc>
        <w:tc>
          <w:tcPr>
            <w:tcW w:w="2420" w:type="dxa"/>
            <w:noWrap/>
            <w:hideMark/>
          </w:tcPr>
          <w:p w:rsidR="00B109F0" w:rsidRPr="00364139" w:rsidRDefault="00B109F0" w:rsidP="00677BB7">
            <w:pPr>
              <w:jc w:val="left"/>
              <w:rPr>
                <w:rFonts w:cs="Arial"/>
                <w:szCs w:val="20"/>
                <w:lang w:val="en-GB" w:eastAsia="zh-CN"/>
              </w:rPr>
            </w:pPr>
            <w:r w:rsidRPr="00364139">
              <w:rPr>
                <w:rFonts w:cs="Arial"/>
                <w:szCs w:val="20"/>
                <w:lang w:val="en-GB" w:eastAsia="zh-CN"/>
              </w:rPr>
              <w:t>Max interference&amp;noise (I)</w:t>
            </w:r>
          </w:p>
        </w:tc>
        <w:tc>
          <w:tcPr>
            <w:tcW w:w="1240" w:type="dxa"/>
            <w:noWrap/>
            <w:hideMark/>
          </w:tcPr>
          <w:p w:rsidR="00B109F0" w:rsidRPr="00364139" w:rsidRDefault="00B109F0" w:rsidP="00677BB7">
            <w:pPr>
              <w:rPr>
                <w:rFonts w:cs="Arial"/>
                <w:szCs w:val="20"/>
                <w:lang w:val="en-GB" w:eastAsia="zh-CN"/>
              </w:rPr>
            </w:pPr>
            <w:r w:rsidRPr="00364139">
              <w:rPr>
                <w:rFonts w:cs="Arial"/>
                <w:szCs w:val="20"/>
                <w:lang w:val="en-GB" w:eastAsia="zh-CN"/>
              </w:rPr>
              <w:t>dBm/BW</w:t>
            </w:r>
          </w:p>
        </w:tc>
        <w:tc>
          <w:tcPr>
            <w:tcW w:w="1208" w:type="dxa"/>
            <w:noWrap/>
            <w:hideMark/>
          </w:tcPr>
          <w:p w:rsidR="00B109F0" w:rsidRPr="00364139" w:rsidRDefault="00B109F0" w:rsidP="00677BB7">
            <w:pPr>
              <w:rPr>
                <w:rFonts w:cs="Arial"/>
                <w:szCs w:val="20"/>
                <w:lang w:val="en-GB" w:eastAsia="zh-CN"/>
              </w:rPr>
            </w:pPr>
            <w:r w:rsidRPr="00364139">
              <w:rPr>
                <w:rFonts w:cs="Arial"/>
                <w:szCs w:val="20"/>
                <w:lang w:val="en-GB" w:eastAsia="zh-CN"/>
              </w:rPr>
              <w:t>-95.31</w:t>
            </w:r>
          </w:p>
        </w:tc>
      </w:tr>
      <w:tr w:rsidR="00B109F0" w:rsidRPr="00364139" w:rsidTr="00B109F0">
        <w:trPr>
          <w:cantSplit/>
          <w:trHeight w:val="263"/>
        </w:trPr>
        <w:tc>
          <w:tcPr>
            <w:tcW w:w="2653" w:type="dxa"/>
            <w:noWrap/>
            <w:hideMark/>
          </w:tcPr>
          <w:p w:rsidR="00B109F0" w:rsidRPr="00364139" w:rsidRDefault="00B109F0" w:rsidP="00677BB7">
            <w:pPr>
              <w:jc w:val="left"/>
              <w:rPr>
                <w:rFonts w:cs="Arial"/>
                <w:bCs/>
                <w:szCs w:val="20"/>
                <w:lang w:val="en-GB" w:eastAsia="zh-CN"/>
              </w:rPr>
            </w:pPr>
            <w:r w:rsidRPr="00364139">
              <w:rPr>
                <w:rFonts w:cs="Arial"/>
                <w:bCs/>
                <w:szCs w:val="20"/>
                <w:lang w:val="en-GB" w:eastAsia="zh-CN"/>
              </w:rPr>
              <w:t xml:space="preserve">Distance </w:t>
            </w:r>
            <w:r w:rsidRPr="00364139">
              <w:rPr>
                <w:rFonts w:cs="Arial"/>
                <w:szCs w:val="20"/>
                <w:lang w:val="en-GB" w:eastAsia="zh-CN"/>
              </w:rPr>
              <w:t>for 5% probability of interference</w:t>
            </w:r>
            <w:r w:rsidRPr="00364139">
              <w:rPr>
                <w:rFonts w:cs="Arial"/>
                <w:b/>
                <w:bCs/>
                <w:szCs w:val="20"/>
                <w:lang w:val="en-GB" w:eastAsia="zh-CN"/>
              </w:rPr>
              <w:t xml:space="preserve"> </w:t>
            </w:r>
            <w:r w:rsidRPr="00364139">
              <w:rPr>
                <w:rFonts w:cs="Arial"/>
                <w:bCs/>
                <w:szCs w:val="20"/>
                <w:lang w:val="en-GB" w:eastAsia="zh-CN"/>
              </w:rPr>
              <w:t>(IEEE802_Model_C)</w:t>
            </w:r>
          </w:p>
        </w:tc>
        <w:tc>
          <w:tcPr>
            <w:tcW w:w="1005" w:type="dxa"/>
            <w:noWrap/>
            <w:hideMark/>
          </w:tcPr>
          <w:p w:rsidR="00B109F0" w:rsidRPr="00364139" w:rsidRDefault="00B109F0" w:rsidP="00677BB7">
            <w:pPr>
              <w:jc w:val="left"/>
              <w:rPr>
                <w:rFonts w:cs="Arial"/>
                <w:bCs/>
                <w:szCs w:val="20"/>
                <w:lang w:val="en-GB" w:eastAsia="zh-CN"/>
              </w:rPr>
            </w:pPr>
            <w:r w:rsidRPr="00364139">
              <w:rPr>
                <w:rFonts w:cs="Arial"/>
                <w:bCs/>
                <w:szCs w:val="20"/>
                <w:lang w:val="en-GB" w:eastAsia="zh-CN"/>
              </w:rPr>
              <w:t>km</w:t>
            </w:r>
          </w:p>
        </w:tc>
        <w:tc>
          <w:tcPr>
            <w:tcW w:w="1329" w:type="dxa"/>
            <w:noWrap/>
            <w:hideMark/>
          </w:tcPr>
          <w:p w:rsidR="00B109F0" w:rsidRPr="00364139" w:rsidRDefault="00B109F0" w:rsidP="00677BB7">
            <w:pPr>
              <w:jc w:val="left"/>
              <w:rPr>
                <w:rFonts w:cs="Arial"/>
                <w:bCs/>
                <w:szCs w:val="20"/>
                <w:lang w:val="en-GB" w:eastAsia="zh-CN"/>
              </w:rPr>
            </w:pPr>
            <w:r w:rsidRPr="00364139">
              <w:rPr>
                <w:rFonts w:cs="Arial"/>
                <w:bCs/>
                <w:szCs w:val="20"/>
                <w:lang w:val="en-GB" w:eastAsia="zh-CN"/>
              </w:rPr>
              <w:t>0.062</w:t>
            </w:r>
          </w:p>
        </w:tc>
        <w:tc>
          <w:tcPr>
            <w:tcW w:w="2420" w:type="dxa"/>
            <w:noWrap/>
            <w:hideMark/>
          </w:tcPr>
          <w:p w:rsidR="00B109F0" w:rsidRPr="00364139" w:rsidRDefault="00B109F0" w:rsidP="00677BB7">
            <w:pPr>
              <w:jc w:val="left"/>
              <w:rPr>
                <w:rFonts w:cs="Arial"/>
                <w:szCs w:val="20"/>
                <w:lang w:val="en-GB" w:eastAsia="zh-CN"/>
              </w:rPr>
            </w:pPr>
            <w:r w:rsidRPr="00364139">
              <w:rPr>
                <w:rFonts w:cs="Arial"/>
                <w:szCs w:val="20"/>
                <w:lang w:val="en-GB" w:eastAsia="zh-CN"/>
              </w:rPr>
              <w:t>Fading factor for 5% probability of interference</w:t>
            </w:r>
          </w:p>
        </w:tc>
        <w:tc>
          <w:tcPr>
            <w:tcW w:w="1240" w:type="dxa"/>
            <w:noWrap/>
            <w:hideMark/>
          </w:tcPr>
          <w:p w:rsidR="00B109F0" w:rsidRPr="00364139" w:rsidRDefault="00B109F0" w:rsidP="00677BB7">
            <w:pPr>
              <w:rPr>
                <w:rFonts w:cs="Arial"/>
                <w:szCs w:val="20"/>
                <w:lang w:val="en-GB" w:eastAsia="zh-CN"/>
              </w:rPr>
            </w:pPr>
            <w:r w:rsidRPr="00364139">
              <w:rPr>
                <w:rFonts w:cs="Arial"/>
                <w:szCs w:val="20"/>
                <w:lang w:val="en-GB" w:eastAsia="zh-CN"/>
              </w:rPr>
              <w:t>dB</w:t>
            </w:r>
          </w:p>
        </w:tc>
        <w:tc>
          <w:tcPr>
            <w:tcW w:w="1208" w:type="dxa"/>
            <w:noWrap/>
            <w:hideMark/>
          </w:tcPr>
          <w:p w:rsidR="00B109F0" w:rsidRPr="00364139" w:rsidRDefault="00914D81" w:rsidP="00677BB7">
            <w:pPr>
              <w:rPr>
                <w:rFonts w:cs="Arial"/>
                <w:szCs w:val="20"/>
                <w:lang w:val="en-GB" w:eastAsia="zh-CN"/>
              </w:rPr>
            </w:pPr>
            <w:r>
              <w:rPr>
                <w:rFonts w:cs="Arial"/>
                <w:szCs w:val="20"/>
                <w:lang w:val="en-GB" w:eastAsia="zh-CN"/>
              </w:rPr>
              <w:t>7.</w:t>
            </w:r>
            <w:r w:rsidR="00B109F0" w:rsidRPr="00364139">
              <w:rPr>
                <w:rFonts w:cs="Arial"/>
                <w:szCs w:val="20"/>
                <w:lang w:val="en-GB" w:eastAsia="zh-CN"/>
              </w:rPr>
              <w:t>40</w:t>
            </w:r>
          </w:p>
        </w:tc>
      </w:tr>
    </w:tbl>
    <w:p w:rsidR="004D3893" w:rsidRPr="00364139" w:rsidRDefault="004D3893" w:rsidP="00914D81">
      <w:pPr>
        <w:pStyle w:val="Caption"/>
        <w:keepNext/>
        <w:rPr>
          <w:lang w:val="en-GB"/>
        </w:rPr>
      </w:pPr>
      <w:r w:rsidRPr="00364139">
        <w:rPr>
          <w:lang w:val="en-GB"/>
        </w:rPr>
        <w:lastRenderedPageBreak/>
        <w:t xml:space="preserve">Table </w:t>
      </w:r>
      <w:r w:rsidRPr="00364139">
        <w:rPr>
          <w:lang w:val="en-GB"/>
        </w:rPr>
        <w:fldChar w:fldCharType="begin"/>
      </w:r>
      <w:r w:rsidRPr="00364139">
        <w:rPr>
          <w:lang w:val="en-GB"/>
        </w:rPr>
        <w:instrText xml:space="preserve"> SEQ Table \* ARABIC </w:instrText>
      </w:r>
      <w:r w:rsidRPr="00364139">
        <w:rPr>
          <w:lang w:val="en-GB"/>
        </w:rPr>
        <w:fldChar w:fldCharType="separate"/>
      </w:r>
      <w:r w:rsidR="00A117B8">
        <w:rPr>
          <w:noProof/>
          <w:lang w:val="en-GB"/>
        </w:rPr>
        <w:t>28</w:t>
      </w:r>
      <w:r w:rsidRPr="00364139">
        <w:rPr>
          <w:lang w:val="en-GB"/>
        </w:rPr>
        <w:fldChar w:fldCharType="end"/>
      </w:r>
      <w:r w:rsidRPr="00364139">
        <w:rPr>
          <w:lang w:val="en-GB"/>
        </w:rPr>
        <w:t>: E-UTRA UE (below 2690 MHz) vs video PMSE MVL DL</w:t>
      </w:r>
    </w:p>
    <w:tbl>
      <w:tblPr>
        <w:tblStyle w:val="ECCTable-redheader"/>
        <w:tblW w:w="9855" w:type="dxa"/>
        <w:tblLook w:val="04A0" w:firstRow="1" w:lastRow="0" w:firstColumn="1" w:lastColumn="0" w:noHBand="0" w:noVBand="1"/>
      </w:tblPr>
      <w:tblGrid>
        <w:gridCol w:w="2619"/>
        <w:gridCol w:w="1005"/>
        <w:gridCol w:w="1162"/>
        <w:gridCol w:w="2616"/>
        <w:gridCol w:w="1243"/>
        <w:gridCol w:w="1210"/>
      </w:tblGrid>
      <w:tr w:rsidR="004D3893" w:rsidRPr="00364139" w:rsidTr="00364139">
        <w:trPr>
          <w:cnfStyle w:val="100000000000" w:firstRow="1" w:lastRow="0" w:firstColumn="0" w:lastColumn="0" w:oddVBand="0" w:evenVBand="0" w:oddHBand="0" w:evenHBand="0" w:firstRowFirstColumn="0" w:firstRowLastColumn="0" w:lastRowFirstColumn="0" w:lastRowLastColumn="0"/>
          <w:cantSplit/>
          <w:trHeight w:val="255"/>
          <w:tblHeader w:val="0"/>
        </w:trPr>
        <w:tc>
          <w:tcPr>
            <w:tcW w:w="4786" w:type="dxa"/>
            <w:gridSpan w:val="3"/>
            <w:noWrap/>
            <w:hideMark/>
          </w:tcPr>
          <w:p w:rsidR="004D3893" w:rsidRPr="00914D81" w:rsidRDefault="004D3893" w:rsidP="00914D81">
            <w:pPr>
              <w:keepNext/>
              <w:rPr>
                <w:rFonts w:cs="Arial"/>
                <w:bCs/>
                <w:color w:val="FFFFFF"/>
                <w:szCs w:val="20"/>
                <w:lang w:val="en-GB" w:eastAsia="zh-CN"/>
              </w:rPr>
            </w:pPr>
            <w:r w:rsidRPr="00914D81">
              <w:rPr>
                <w:rFonts w:cs="Arial"/>
                <w:bCs/>
                <w:color w:val="FFFFFF"/>
                <w:szCs w:val="20"/>
                <w:lang w:val="en-GB" w:eastAsia="zh-CN"/>
              </w:rPr>
              <w:t>Victim UE characteristics LTE macro</w:t>
            </w:r>
          </w:p>
        </w:tc>
        <w:tc>
          <w:tcPr>
            <w:tcW w:w="5069" w:type="dxa"/>
            <w:gridSpan w:val="3"/>
            <w:noWrap/>
            <w:hideMark/>
          </w:tcPr>
          <w:p w:rsidR="004D3893" w:rsidRPr="00914D81" w:rsidRDefault="004D3893" w:rsidP="00914D81">
            <w:pPr>
              <w:keepNext/>
              <w:rPr>
                <w:rFonts w:cs="Arial"/>
                <w:bCs/>
                <w:color w:val="FFFFFF"/>
                <w:szCs w:val="20"/>
                <w:lang w:val="en-GB" w:eastAsia="zh-CN"/>
              </w:rPr>
            </w:pPr>
            <w:r w:rsidRPr="00914D81">
              <w:rPr>
                <w:rFonts w:cs="Arial"/>
                <w:bCs/>
                <w:color w:val="FFFFFF"/>
                <w:szCs w:val="20"/>
                <w:lang w:val="en-GB" w:eastAsia="zh-CN"/>
              </w:rPr>
              <w:t>Interferer characteristics (MVL)</w:t>
            </w:r>
          </w:p>
        </w:tc>
      </w:tr>
      <w:tr w:rsidR="00B109F0" w:rsidRPr="00364139" w:rsidTr="00B109F0">
        <w:trPr>
          <w:cantSplit/>
          <w:trHeight w:val="263"/>
        </w:trPr>
        <w:tc>
          <w:tcPr>
            <w:tcW w:w="2619" w:type="dxa"/>
            <w:noWrap/>
            <w:hideMark/>
          </w:tcPr>
          <w:p w:rsidR="004D3893" w:rsidRPr="00364139" w:rsidRDefault="004D3893" w:rsidP="00914D81">
            <w:pPr>
              <w:keepNext/>
              <w:jc w:val="left"/>
              <w:rPr>
                <w:rFonts w:cs="Arial"/>
                <w:szCs w:val="20"/>
                <w:lang w:val="en-GB" w:eastAsia="zh-CN"/>
              </w:rPr>
            </w:pPr>
            <w:r w:rsidRPr="00364139">
              <w:rPr>
                <w:rFonts w:cs="Arial"/>
                <w:szCs w:val="20"/>
                <w:lang w:val="en-GB" w:eastAsia="zh-CN"/>
              </w:rPr>
              <w:t>Channel BW (BWv)</w:t>
            </w:r>
          </w:p>
        </w:tc>
        <w:tc>
          <w:tcPr>
            <w:tcW w:w="1005" w:type="dxa"/>
            <w:noWrap/>
            <w:hideMark/>
          </w:tcPr>
          <w:p w:rsidR="004D3893" w:rsidRPr="00364139" w:rsidRDefault="004D3893" w:rsidP="00914D81">
            <w:pPr>
              <w:keepNext/>
              <w:jc w:val="left"/>
              <w:rPr>
                <w:rFonts w:cs="Arial"/>
                <w:szCs w:val="20"/>
                <w:lang w:val="en-GB" w:eastAsia="zh-CN"/>
              </w:rPr>
            </w:pPr>
            <w:r w:rsidRPr="00364139">
              <w:rPr>
                <w:rFonts w:cs="Arial"/>
                <w:szCs w:val="20"/>
                <w:lang w:val="en-GB" w:eastAsia="zh-CN"/>
              </w:rPr>
              <w:t>MHz</w:t>
            </w:r>
          </w:p>
        </w:tc>
        <w:tc>
          <w:tcPr>
            <w:tcW w:w="1162" w:type="dxa"/>
            <w:noWrap/>
            <w:hideMark/>
          </w:tcPr>
          <w:p w:rsidR="004D3893" w:rsidRPr="00364139" w:rsidRDefault="004D3893" w:rsidP="00914D81">
            <w:pPr>
              <w:keepNext/>
              <w:jc w:val="left"/>
              <w:rPr>
                <w:rFonts w:cs="Arial"/>
                <w:szCs w:val="20"/>
                <w:lang w:val="en-GB" w:eastAsia="zh-CN"/>
              </w:rPr>
            </w:pPr>
            <w:r w:rsidRPr="00364139">
              <w:rPr>
                <w:rFonts w:cs="Arial"/>
                <w:szCs w:val="20"/>
                <w:lang w:val="en-GB" w:eastAsia="zh-CN"/>
              </w:rPr>
              <w:t>9</w:t>
            </w:r>
          </w:p>
        </w:tc>
        <w:tc>
          <w:tcPr>
            <w:tcW w:w="2616" w:type="dxa"/>
            <w:noWrap/>
            <w:hideMark/>
          </w:tcPr>
          <w:p w:rsidR="004D3893" w:rsidRPr="00364139" w:rsidRDefault="004D3893" w:rsidP="00914D81">
            <w:pPr>
              <w:keepNext/>
              <w:jc w:val="left"/>
              <w:rPr>
                <w:rFonts w:cs="Arial"/>
                <w:szCs w:val="20"/>
                <w:lang w:val="en-GB" w:eastAsia="zh-CN"/>
              </w:rPr>
            </w:pPr>
            <w:r w:rsidRPr="00364139">
              <w:rPr>
                <w:rFonts w:cs="Arial"/>
                <w:szCs w:val="20"/>
                <w:lang w:val="en-GB" w:eastAsia="zh-CN"/>
              </w:rPr>
              <w:t xml:space="preserve">Central Frequency </w:t>
            </w:r>
          </w:p>
        </w:tc>
        <w:tc>
          <w:tcPr>
            <w:tcW w:w="1243" w:type="dxa"/>
            <w:noWrap/>
            <w:hideMark/>
          </w:tcPr>
          <w:p w:rsidR="004D3893" w:rsidRPr="00364139" w:rsidRDefault="004D3893" w:rsidP="00914D81">
            <w:pPr>
              <w:keepNext/>
              <w:jc w:val="left"/>
              <w:rPr>
                <w:rFonts w:cs="Arial"/>
                <w:szCs w:val="20"/>
                <w:lang w:val="en-GB" w:eastAsia="zh-CN"/>
              </w:rPr>
            </w:pPr>
            <w:r w:rsidRPr="00364139">
              <w:rPr>
                <w:rFonts w:cs="Arial"/>
                <w:szCs w:val="20"/>
                <w:lang w:val="en-GB" w:eastAsia="zh-CN"/>
              </w:rPr>
              <w:t>MHz</w:t>
            </w:r>
          </w:p>
        </w:tc>
        <w:tc>
          <w:tcPr>
            <w:tcW w:w="1210" w:type="dxa"/>
            <w:noWrap/>
            <w:hideMark/>
          </w:tcPr>
          <w:p w:rsidR="004D3893" w:rsidRPr="00364139" w:rsidRDefault="004D3893" w:rsidP="00914D81">
            <w:pPr>
              <w:keepNext/>
              <w:jc w:val="left"/>
              <w:rPr>
                <w:rFonts w:cs="Arial"/>
                <w:szCs w:val="20"/>
                <w:lang w:val="en-GB" w:eastAsia="zh-CN"/>
              </w:rPr>
            </w:pPr>
            <w:r w:rsidRPr="00364139">
              <w:rPr>
                <w:rFonts w:cs="Arial"/>
                <w:szCs w:val="20"/>
                <w:lang w:val="en-GB" w:eastAsia="zh-CN"/>
              </w:rPr>
              <w:t>2705</w:t>
            </w:r>
          </w:p>
        </w:tc>
      </w:tr>
      <w:tr w:rsidR="00B109F0" w:rsidRPr="00364139" w:rsidTr="00B109F0">
        <w:trPr>
          <w:cantSplit/>
          <w:trHeight w:val="263"/>
        </w:trPr>
        <w:tc>
          <w:tcPr>
            <w:tcW w:w="2619" w:type="dxa"/>
            <w:noWrap/>
            <w:hideMark/>
          </w:tcPr>
          <w:p w:rsidR="00B109F0" w:rsidRPr="00364139" w:rsidRDefault="00B109F0" w:rsidP="00914D81">
            <w:pPr>
              <w:keepNext/>
              <w:jc w:val="left"/>
              <w:rPr>
                <w:rFonts w:cs="Arial"/>
                <w:szCs w:val="20"/>
                <w:lang w:val="en-GB" w:eastAsia="zh-CN"/>
              </w:rPr>
            </w:pPr>
            <w:r w:rsidRPr="00364139">
              <w:rPr>
                <w:rFonts w:cs="Arial"/>
                <w:szCs w:val="20"/>
                <w:lang w:val="en-GB" w:eastAsia="zh-CN"/>
              </w:rPr>
              <w:t>Noise Figure (NF)</w:t>
            </w:r>
          </w:p>
        </w:tc>
        <w:tc>
          <w:tcPr>
            <w:tcW w:w="1005" w:type="dxa"/>
            <w:noWrap/>
            <w:hideMark/>
          </w:tcPr>
          <w:p w:rsidR="00B109F0" w:rsidRPr="00364139" w:rsidRDefault="00B109F0" w:rsidP="00914D81">
            <w:pPr>
              <w:keepNext/>
              <w:jc w:val="left"/>
              <w:rPr>
                <w:rFonts w:cs="Arial"/>
                <w:szCs w:val="20"/>
                <w:lang w:val="en-GB" w:eastAsia="zh-CN"/>
              </w:rPr>
            </w:pPr>
            <w:r w:rsidRPr="00364139">
              <w:rPr>
                <w:rFonts w:cs="Arial"/>
                <w:szCs w:val="20"/>
                <w:lang w:val="en-GB" w:eastAsia="zh-CN"/>
              </w:rPr>
              <w:t>dB</w:t>
            </w:r>
          </w:p>
        </w:tc>
        <w:tc>
          <w:tcPr>
            <w:tcW w:w="1162" w:type="dxa"/>
            <w:noWrap/>
            <w:hideMark/>
          </w:tcPr>
          <w:p w:rsidR="00B109F0" w:rsidRPr="00364139" w:rsidRDefault="00B109F0" w:rsidP="00914D81">
            <w:pPr>
              <w:keepNext/>
              <w:jc w:val="left"/>
              <w:rPr>
                <w:rFonts w:cs="Arial"/>
                <w:szCs w:val="20"/>
                <w:lang w:val="en-GB" w:eastAsia="zh-CN"/>
              </w:rPr>
            </w:pPr>
            <w:r w:rsidRPr="00364139">
              <w:rPr>
                <w:rFonts w:cs="Arial"/>
                <w:szCs w:val="20"/>
                <w:lang w:val="en-GB" w:eastAsia="zh-CN"/>
              </w:rPr>
              <w:t>9</w:t>
            </w:r>
          </w:p>
        </w:tc>
        <w:tc>
          <w:tcPr>
            <w:tcW w:w="2616" w:type="dxa"/>
            <w:noWrap/>
          </w:tcPr>
          <w:p w:rsidR="00B109F0" w:rsidRPr="00364139" w:rsidRDefault="00B109F0" w:rsidP="00914D81">
            <w:pPr>
              <w:keepNext/>
              <w:jc w:val="left"/>
              <w:rPr>
                <w:rFonts w:cs="Arial"/>
                <w:szCs w:val="20"/>
                <w:lang w:val="en-GB" w:eastAsia="zh-CN"/>
              </w:rPr>
            </w:pPr>
            <w:r w:rsidRPr="00364139">
              <w:rPr>
                <w:rFonts w:cs="Arial"/>
                <w:szCs w:val="20"/>
                <w:lang w:val="en-GB" w:eastAsia="zh-CN"/>
              </w:rPr>
              <w:t>Channel BW (BWi)</w:t>
            </w:r>
          </w:p>
        </w:tc>
        <w:tc>
          <w:tcPr>
            <w:tcW w:w="1243" w:type="dxa"/>
            <w:noWrap/>
          </w:tcPr>
          <w:p w:rsidR="00B109F0" w:rsidRPr="00364139" w:rsidRDefault="00B109F0" w:rsidP="00914D81">
            <w:pPr>
              <w:keepNext/>
              <w:jc w:val="left"/>
              <w:rPr>
                <w:rFonts w:cs="Arial"/>
                <w:szCs w:val="20"/>
                <w:lang w:val="en-GB" w:eastAsia="zh-CN"/>
              </w:rPr>
            </w:pPr>
            <w:r w:rsidRPr="00364139">
              <w:rPr>
                <w:rFonts w:cs="Arial"/>
                <w:szCs w:val="20"/>
                <w:lang w:val="en-GB" w:eastAsia="zh-CN"/>
              </w:rPr>
              <w:t>MHz</w:t>
            </w:r>
          </w:p>
        </w:tc>
        <w:tc>
          <w:tcPr>
            <w:tcW w:w="1210" w:type="dxa"/>
            <w:noWrap/>
          </w:tcPr>
          <w:p w:rsidR="00B109F0" w:rsidRPr="00364139" w:rsidRDefault="00B109F0" w:rsidP="00914D81">
            <w:pPr>
              <w:keepNext/>
              <w:jc w:val="left"/>
              <w:rPr>
                <w:rFonts w:cs="Arial"/>
                <w:szCs w:val="20"/>
                <w:lang w:val="en-GB" w:eastAsia="zh-CN"/>
              </w:rPr>
            </w:pPr>
            <w:r w:rsidRPr="00364139">
              <w:rPr>
                <w:rFonts w:cs="Arial"/>
                <w:szCs w:val="20"/>
                <w:lang w:val="en-GB" w:eastAsia="zh-CN"/>
              </w:rPr>
              <w:t>10</w:t>
            </w:r>
          </w:p>
        </w:tc>
      </w:tr>
      <w:tr w:rsidR="00B109F0" w:rsidRPr="00364139" w:rsidTr="00B109F0">
        <w:trPr>
          <w:cantSplit/>
          <w:trHeight w:val="263"/>
        </w:trPr>
        <w:tc>
          <w:tcPr>
            <w:tcW w:w="2619" w:type="dxa"/>
            <w:noWrap/>
            <w:hideMark/>
          </w:tcPr>
          <w:p w:rsidR="00B109F0" w:rsidRPr="00364139" w:rsidRDefault="00B109F0" w:rsidP="00914D81">
            <w:pPr>
              <w:keepNext/>
              <w:jc w:val="left"/>
              <w:rPr>
                <w:rFonts w:cs="Arial"/>
                <w:szCs w:val="20"/>
                <w:lang w:val="en-GB" w:eastAsia="zh-CN"/>
              </w:rPr>
            </w:pPr>
            <w:r w:rsidRPr="00364139">
              <w:rPr>
                <w:rFonts w:cs="Arial"/>
                <w:szCs w:val="20"/>
                <w:lang w:val="en-GB" w:eastAsia="zh-CN"/>
              </w:rPr>
              <w:t>Desensitization (D)</w:t>
            </w:r>
          </w:p>
        </w:tc>
        <w:tc>
          <w:tcPr>
            <w:tcW w:w="1005" w:type="dxa"/>
            <w:noWrap/>
            <w:hideMark/>
          </w:tcPr>
          <w:p w:rsidR="00B109F0" w:rsidRPr="00364139" w:rsidRDefault="00B109F0" w:rsidP="00914D81">
            <w:pPr>
              <w:keepNext/>
              <w:jc w:val="left"/>
              <w:rPr>
                <w:rFonts w:cs="Arial"/>
                <w:szCs w:val="20"/>
                <w:lang w:val="en-GB" w:eastAsia="zh-CN"/>
              </w:rPr>
            </w:pPr>
            <w:r w:rsidRPr="00364139">
              <w:rPr>
                <w:rFonts w:cs="Arial"/>
                <w:szCs w:val="20"/>
                <w:lang w:val="en-GB" w:eastAsia="zh-CN"/>
              </w:rPr>
              <w:t>dB</w:t>
            </w:r>
          </w:p>
        </w:tc>
        <w:tc>
          <w:tcPr>
            <w:tcW w:w="1162" w:type="dxa"/>
            <w:noWrap/>
            <w:hideMark/>
          </w:tcPr>
          <w:p w:rsidR="00B109F0" w:rsidRPr="00364139" w:rsidRDefault="00B109F0" w:rsidP="00914D81">
            <w:pPr>
              <w:keepNext/>
              <w:jc w:val="left"/>
              <w:rPr>
                <w:rFonts w:cs="Arial"/>
                <w:szCs w:val="20"/>
                <w:lang w:val="en-GB" w:eastAsia="zh-CN"/>
              </w:rPr>
            </w:pPr>
            <w:r w:rsidRPr="00364139">
              <w:rPr>
                <w:rFonts w:cs="Arial"/>
                <w:szCs w:val="20"/>
                <w:lang w:val="en-GB" w:eastAsia="zh-CN"/>
              </w:rPr>
              <w:t>3</w:t>
            </w:r>
          </w:p>
        </w:tc>
        <w:tc>
          <w:tcPr>
            <w:tcW w:w="2616" w:type="dxa"/>
            <w:noWrap/>
          </w:tcPr>
          <w:p w:rsidR="00B109F0" w:rsidRPr="00364139" w:rsidRDefault="00B109F0" w:rsidP="00914D81">
            <w:pPr>
              <w:keepNext/>
              <w:jc w:val="left"/>
              <w:rPr>
                <w:rFonts w:cs="Arial"/>
                <w:szCs w:val="20"/>
                <w:lang w:val="en-GB" w:eastAsia="zh-CN"/>
              </w:rPr>
            </w:pPr>
            <w:r w:rsidRPr="00364139">
              <w:rPr>
                <w:rFonts w:cs="Arial"/>
                <w:szCs w:val="20"/>
                <w:lang w:val="en-GB" w:eastAsia="zh-CN"/>
              </w:rPr>
              <w:t>Tx Power (Pi)</w:t>
            </w:r>
          </w:p>
        </w:tc>
        <w:tc>
          <w:tcPr>
            <w:tcW w:w="1243" w:type="dxa"/>
            <w:noWrap/>
          </w:tcPr>
          <w:p w:rsidR="00B109F0" w:rsidRPr="00364139" w:rsidRDefault="00B109F0" w:rsidP="00914D81">
            <w:pPr>
              <w:keepNext/>
              <w:jc w:val="left"/>
              <w:rPr>
                <w:rFonts w:cs="Arial"/>
                <w:szCs w:val="20"/>
                <w:lang w:val="en-GB" w:eastAsia="zh-CN"/>
              </w:rPr>
            </w:pPr>
            <w:r w:rsidRPr="00364139">
              <w:rPr>
                <w:rFonts w:cs="Arial"/>
                <w:szCs w:val="20"/>
                <w:lang w:val="en-GB" w:eastAsia="zh-CN"/>
              </w:rPr>
              <w:t>dBm</w:t>
            </w:r>
          </w:p>
        </w:tc>
        <w:tc>
          <w:tcPr>
            <w:tcW w:w="1210" w:type="dxa"/>
            <w:noWrap/>
          </w:tcPr>
          <w:p w:rsidR="00B109F0" w:rsidRPr="00364139" w:rsidRDefault="00B109F0" w:rsidP="00914D81">
            <w:pPr>
              <w:keepNext/>
              <w:jc w:val="left"/>
              <w:rPr>
                <w:rFonts w:cs="Arial"/>
                <w:szCs w:val="20"/>
                <w:lang w:val="en-GB" w:eastAsia="zh-CN"/>
              </w:rPr>
            </w:pPr>
            <w:r w:rsidRPr="00364139">
              <w:rPr>
                <w:rFonts w:cs="Arial"/>
                <w:szCs w:val="20"/>
                <w:lang w:val="en-GB" w:eastAsia="zh-CN"/>
              </w:rPr>
              <w:t>36</w:t>
            </w:r>
          </w:p>
        </w:tc>
      </w:tr>
      <w:tr w:rsidR="00B109F0" w:rsidRPr="00364139" w:rsidTr="00B109F0">
        <w:trPr>
          <w:cantSplit/>
          <w:trHeight w:val="263"/>
        </w:trPr>
        <w:tc>
          <w:tcPr>
            <w:tcW w:w="2619" w:type="dxa"/>
            <w:noWrap/>
            <w:hideMark/>
          </w:tcPr>
          <w:p w:rsidR="00B109F0" w:rsidRPr="00364139" w:rsidRDefault="00B109F0" w:rsidP="00914D81">
            <w:pPr>
              <w:keepNext/>
              <w:jc w:val="left"/>
              <w:rPr>
                <w:rFonts w:cs="Arial"/>
                <w:szCs w:val="20"/>
                <w:lang w:val="en-GB" w:eastAsia="zh-CN"/>
              </w:rPr>
            </w:pPr>
            <w:r w:rsidRPr="00364139">
              <w:rPr>
                <w:rFonts w:cs="Arial"/>
                <w:szCs w:val="20"/>
                <w:lang w:val="en-GB" w:eastAsia="zh-CN"/>
              </w:rPr>
              <w:t>I/N</w:t>
            </w:r>
          </w:p>
        </w:tc>
        <w:tc>
          <w:tcPr>
            <w:tcW w:w="1005" w:type="dxa"/>
            <w:noWrap/>
            <w:hideMark/>
          </w:tcPr>
          <w:p w:rsidR="00B109F0" w:rsidRPr="00364139" w:rsidRDefault="00B109F0" w:rsidP="00914D81">
            <w:pPr>
              <w:keepNext/>
              <w:jc w:val="left"/>
              <w:rPr>
                <w:rFonts w:cs="Arial"/>
                <w:szCs w:val="20"/>
                <w:lang w:val="en-GB" w:eastAsia="zh-CN"/>
              </w:rPr>
            </w:pPr>
            <w:r w:rsidRPr="00364139">
              <w:rPr>
                <w:rFonts w:cs="Arial"/>
                <w:szCs w:val="20"/>
                <w:lang w:val="en-GB" w:eastAsia="zh-CN"/>
              </w:rPr>
              <w:t>dB</w:t>
            </w:r>
          </w:p>
        </w:tc>
        <w:tc>
          <w:tcPr>
            <w:tcW w:w="1162" w:type="dxa"/>
            <w:noWrap/>
            <w:hideMark/>
          </w:tcPr>
          <w:p w:rsidR="00B109F0" w:rsidRPr="00364139" w:rsidRDefault="00B109F0" w:rsidP="00914D81">
            <w:pPr>
              <w:keepNext/>
              <w:jc w:val="left"/>
              <w:rPr>
                <w:rFonts w:cs="Arial"/>
                <w:szCs w:val="20"/>
                <w:lang w:val="en-GB" w:eastAsia="zh-CN"/>
              </w:rPr>
            </w:pPr>
            <w:r w:rsidRPr="00364139">
              <w:rPr>
                <w:rFonts w:cs="Arial"/>
                <w:szCs w:val="20"/>
                <w:lang w:val="en-GB" w:eastAsia="zh-CN"/>
              </w:rPr>
              <w:t>-0.02</w:t>
            </w:r>
          </w:p>
        </w:tc>
        <w:tc>
          <w:tcPr>
            <w:tcW w:w="2616" w:type="dxa"/>
            <w:noWrap/>
          </w:tcPr>
          <w:p w:rsidR="00B109F0" w:rsidRPr="00364139" w:rsidRDefault="00B109F0" w:rsidP="00914D81">
            <w:pPr>
              <w:keepNext/>
              <w:jc w:val="left"/>
              <w:rPr>
                <w:rFonts w:cs="Arial"/>
                <w:szCs w:val="20"/>
                <w:lang w:val="en-GB" w:eastAsia="zh-CN"/>
              </w:rPr>
            </w:pPr>
            <w:r w:rsidRPr="00364139">
              <w:rPr>
                <w:rFonts w:cs="Arial"/>
                <w:szCs w:val="20"/>
                <w:lang w:val="en-GB" w:eastAsia="zh-CN"/>
              </w:rPr>
              <w:t xml:space="preserve">ACLR_2 </w:t>
            </w:r>
          </w:p>
        </w:tc>
        <w:tc>
          <w:tcPr>
            <w:tcW w:w="1243" w:type="dxa"/>
            <w:noWrap/>
          </w:tcPr>
          <w:p w:rsidR="00B109F0" w:rsidRPr="00364139" w:rsidRDefault="00B109F0" w:rsidP="00914D81">
            <w:pPr>
              <w:keepNext/>
              <w:jc w:val="left"/>
              <w:rPr>
                <w:rFonts w:cs="Arial"/>
                <w:szCs w:val="20"/>
                <w:lang w:val="en-GB" w:eastAsia="zh-CN"/>
              </w:rPr>
            </w:pPr>
            <w:r w:rsidRPr="00364139">
              <w:rPr>
                <w:rFonts w:cs="Arial"/>
                <w:szCs w:val="20"/>
                <w:lang w:val="en-GB" w:eastAsia="zh-CN"/>
              </w:rPr>
              <w:t>dB</w:t>
            </w:r>
          </w:p>
        </w:tc>
        <w:tc>
          <w:tcPr>
            <w:tcW w:w="1210" w:type="dxa"/>
            <w:noWrap/>
          </w:tcPr>
          <w:p w:rsidR="00B109F0" w:rsidRPr="00364139" w:rsidRDefault="00B109F0" w:rsidP="00914D81">
            <w:pPr>
              <w:keepNext/>
              <w:jc w:val="left"/>
              <w:rPr>
                <w:rFonts w:cs="Arial"/>
                <w:szCs w:val="20"/>
                <w:lang w:val="en-GB" w:eastAsia="zh-CN"/>
              </w:rPr>
            </w:pPr>
            <w:r w:rsidRPr="00364139">
              <w:rPr>
                <w:rFonts w:cs="Arial"/>
                <w:szCs w:val="20"/>
                <w:lang w:val="en-GB" w:eastAsia="zh-CN"/>
              </w:rPr>
              <w:t>62</w:t>
            </w:r>
          </w:p>
        </w:tc>
      </w:tr>
      <w:tr w:rsidR="00B109F0" w:rsidRPr="00364139" w:rsidTr="00B109F0">
        <w:trPr>
          <w:cantSplit/>
          <w:trHeight w:val="263"/>
        </w:trPr>
        <w:tc>
          <w:tcPr>
            <w:tcW w:w="2619" w:type="dxa"/>
            <w:noWrap/>
            <w:hideMark/>
          </w:tcPr>
          <w:p w:rsidR="00B109F0" w:rsidRPr="00364139" w:rsidRDefault="00B109F0" w:rsidP="00914D81">
            <w:pPr>
              <w:keepNext/>
              <w:jc w:val="left"/>
              <w:rPr>
                <w:rFonts w:cs="Arial"/>
                <w:szCs w:val="20"/>
                <w:lang w:val="en-GB" w:eastAsia="zh-CN"/>
              </w:rPr>
            </w:pPr>
            <w:r w:rsidRPr="00364139">
              <w:rPr>
                <w:rFonts w:cs="Arial"/>
                <w:szCs w:val="20"/>
                <w:lang w:val="en-GB" w:eastAsia="zh-CN"/>
              </w:rPr>
              <w:t>Thermal Noise (Nth)</w:t>
            </w:r>
          </w:p>
        </w:tc>
        <w:tc>
          <w:tcPr>
            <w:tcW w:w="1005" w:type="dxa"/>
            <w:noWrap/>
            <w:hideMark/>
          </w:tcPr>
          <w:p w:rsidR="00B109F0" w:rsidRPr="00364139" w:rsidRDefault="00B109F0" w:rsidP="00914D81">
            <w:pPr>
              <w:keepNext/>
              <w:jc w:val="left"/>
              <w:rPr>
                <w:rFonts w:cs="Arial"/>
                <w:szCs w:val="20"/>
                <w:lang w:val="en-GB" w:eastAsia="zh-CN"/>
              </w:rPr>
            </w:pPr>
            <w:r w:rsidRPr="00364139">
              <w:rPr>
                <w:rFonts w:cs="Arial"/>
                <w:szCs w:val="20"/>
                <w:lang w:val="en-GB" w:eastAsia="zh-CN"/>
              </w:rPr>
              <w:t>dBm/BW</w:t>
            </w:r>
          </w:p>
        </w:tc>
        <w:tc>
          <w:tcPr>
            <w:tcW w:w="1162" w:type="dxa"/>
            <w:noWrap/>
            <w:hideMark/>
          </w:tcPr>
          <w:p w:rsidR="00B109F0" w:rsidRPr="00364139" w:rsidRDefault="00B109F0" w:rsidP="00914D81">
            <w:pPr>
              <w:keepNext/>
              <w:jc w:val="left"/>
              <w:rPr>
                <w:rFonts w:cs="Arial"/>
                <w:szCs w:val="20"/>
                <w:lang w:val="en-GB" w:eastAsia="zh-CN"/>
              </w:rPr>
            </w:pPr>
            <w:r w:rsidRPr="00364139">
              <w:rPr>
                <w:rFonts w:cs="Arial"/>
                <w:szCs w:val="20"/>
                <w:lang w:val="en-GB" w:eastAsia="zh-CN"/>
              </w:rPr>
              <w:t>-104.29</w:t>
            </w:r>
          </w:p>
        </w:tc>
        <w:tc>
          <w:tcPr>
            <w:tcW w:w="2616" w:type="dxa"/>
            <w:noWrap/>
          </w:tcPr>
          <w:p w:rsidR="00B109F0" w:rsidRPr="00364139" w:rsidRDefault="00B109F0" w:rsidP="00914D81">
            <w:pPr>
              <w:keepNext/>
              <w:jc w:val="left"/>
              <w:rPr>
                <w:rFonts w:cs="Arial"/>
                <w:szCs w:val="20"/>
                <w:lang w:val="en-GB" w:eastAsia="zh-CN"/>
              </w:rPr>
            </w:pPr>
            <w:r w:rsidRPr="00364139">
              <w:rPr>
                <w:rFonts w:cs="Arial"/>
                <w:szCs w:val="20"/>
                <w:lang w:val="en-GB" w:eastAsia="zh-CN"/>
              </w:rPr>
              <w:t>Antenna gain (Gi)</w:t>
            </w:r>
          </w:p>
        </w:tc>
        <w:tc>
          <w:tcPr>
            <w:tcW w:w="1243" w:type="dxa"/>
            <w:noWrap/>
          </w:tcPr>
          <w:p w:rsidR="00B109F0" w:rsidRPr="00364139" w:rsidRDefault="00B109F0" w:rsidP="00914D81">
            <w:pPr>
              <w:keepNext/>
              <w:jc w:val="left"/>
              <w:rPr>
                <w:rFonts w:cs="Arial"/>
                <w:szCs w:val="20"/>
                <w:lang w:val="en-GB" w:eastAsia="zh-CN"/>
              </w:rPr>
            </w:pPr>
            <w:r w:rsidRPr="00364139">
              <w:rPr>
                <w:rFonts w:cs="Arial"/>
                <w:szCs w:val="20"/>
                <w:lang w:val="en-GB" w:eastAsia="zh-CN"/>
              </w:rPr>
              <w:t>dBi</w:t>
            </w:r>
          </w:p>
        </w:tc>
        <w:tc>
          <w:tcPr>
            <w:tcW w:w="1210" w:type="dxa"/>
            <w:noWrap/>
          </w:tcPr>
          <w:p w:rsidR="00B109F0" w:rsidRPr="00364139" w:rsidRDefault="00B109F0" w:rsidP="00914D81">
            <w:pPr>
              <w:keepNext/>
              <w:jc w:val="left"/>
              <w:rPr>
                <w:rFonts w:cs="Arial"/>
                <w:szCs w:val="20"/>
                <w:lang w:val="en-GB" w:eastAsia="zh-CN"/>
              </w:rPr>
            </w:pPr>
            <w:r w:rsidRPr="00364139">
              <w:rPr>
                <w:rFonts w:cs="Arial"/>
                <w:szCs w:val="20"/>
                <w:lang w:val="en-GB" w:eastAsia="zh-CN"/>
              </w:rPr>
              <w:t>9</w:t>
            </w:r>
          </w:p>
        </w:tc>
      </w:tr>
      <w:tr w:rsidR="00B109F0" w:rsidRPr="00364139" w:rsidTr="00B109F0">
        <w:trPr>
          <w:cantSplit/>
          <w:trHeight w:val="263"/>
        </w:trPr>
        <w:tc>
          <w:tcPr>
            <w:tcW w:w="2619" w:type="dxa"/>
            <w:noWrap/>
          </w:tcPr>
          <w:p w:rsidR="00B109F0" w:rsidRPr="00364139" w:rsidRDefault="00B109F0" w:rsidP="00914D81">
            <w:pPr>
              <w:keepNext/>
              <w:jc w:val="left"/>
              <w:rPr>
                <w:rFonts w:cs="Arial"/>
                <w:szCs w:val="20"/>
                <w:lang w:val="en-GB" w:eastAsia="zh-CN"/>
              </w:rPr>
            </w:pPr>
            <w:r w:rsidRPr="00364139">
              <w:rPr>
                <w:rFonts w:cs="Arial"/>
                <w:szCs w:val="20"/>
                <w:lang w:val="en-GB" w:eastAsia="zh-CN"/>
              </w:rPr>
              <w:t xml:space="preserve">ACS_2 </w:t>
            </w:r>
          </w:p>
        </w:tc>
        <w:tc>
          <w:tcPr>
            <w:tcW w:w="1005" w:type="dxa"/>
            <w:noWrap/>
          </w:tcPr>
          <w:p w:rsidR="00B109F0" w:rsidRPr="00364139" w:rsidRDefault="00B109F0" w:rsidP="00914D81">
            <w:pPr>
              <w:keepNext/>
              <w:jc w:val="left"/>
              <w:rPr>
                <w:rFonts w:cs="Arial"/>
                <w:szCs w:val="20"/>
                <w:lang w:val="en-GB" w:eastAsia="zh-CN"/>
              </w:rPr>
            </w:pPr>
            <w:r w:rsidRPr="00364139">
              <w:rPr>
                <w:rFonts w:cs="Arial"/>
                <w:szCs w:val="20"/>
                <w:lang w:val="en-GB" w:eastAsia="zh-CN"/>
              </w:rPr>
              <w:t>dB</w:t>
            </w:r>
          </w:p>
        </w:tc>
        <w:tc>
          <w:tcPr>
            <w:tcW w:w="1162" w:type="dxa"/>
            <w:noWrap/>
          </w:tcPr>
          <w:p w:rsidR="00B109F0" w:rsidRPr="00364139" w:rsidRDefault="00B109F0" w:rsidP="00914D81">
            <w:pPr>
              <w:keepNext/>
              <w:jc w:val="left"/>
              <w:rPr>
                <w:rFonts w:cs="Arial"/>
                <w:szCs w:val="20"/>
                <w:lang w:val="en-GB" w:eastAsia="zh-CN"/>
              </w:rPr>
            </w:pPr>
            <w:r w:rsidRPr="00364139">
              <w:rPr>
                <w:rFonts w:cs="Arial"/>
                <w:szCs w:val="20"/>
                <w:lang w:val="en-GB" w:eastAsia="zh-CN"/>
              </w:rPr>
              <w:t>46.3</w:t>
            </w:r>
          </w:p>
        </w:tc>
        <w:tc>
          <w:tcPr>
            <w:tcW w:w="2616" w:type="dxa"/>
            <w:noWrap/>
          </w:tcPr>
          <w:p w:rsidR="00B109F0" w:rsidRPr="00364139" w:rsidRDefault="00B109F0" w:rsidP="00914D81">
            <w:pPr>
              <w:keepNext/>
              <w:jc w:val="left"/>
              <w:rPr>
                <w:rFonts w:cs="Arial"/>
                <w:szCs w:val="20"/>
                <w:lang w:val="en-GB" w:eastAsia="zh-CN"/>
              </w:rPr>
            </w:pPr>
            <w:r w:rsidRPr="00364139">
              <w:rPr>
                <w:rFonts w:cs="Arial"/>
                <w:szCs w:val="20"/>
                <w:lang w:val="en-GB" w:eastAsia="zh-CN"/>
              </w:rPr>
              <w:t>Antenna height (Hi)</w:t>
            </w:r>
          </w:p>
        </w:tc>
        <w:tc>
          <w:tcPr>
            <w:tcW w:w="1243" w:type="dxa"/>
            <w:noWrap/>
          </w:tcPr>
          <w:p w:rsidR="00B109F0" w:rsidRPr="00364139" w:rsidRDefault="00B109F0" w:rsidP="00914D81">
            <w:pPr>
              <w:keepNext/>
              <w:jc w:val="left"/>
              <w:rPr>
                <w:rFonts w:cs="Arial"/>
                <w:szCs w:val="20"/>
                <w:lang w:val="en-GB" w:eastAsia="zh-CN"/>
              </w:rPr>
            </w:pPr>
            <w:r w:rsidRPr="00364139">
              <w:rPr>
                <w:rFonts w:cs="Arial"/>
                <w:szCs w:val="20"/>
                <w:lang w:val="en-GB" w:eastAsia="zh-CN"/>
              </w:rPr>
              <w:t>m</w:t>
            </w:r>
          </w:p>
        </w:tc>
        <w:tc>
          <w:tcPr>
            <w:tcW w:w="1210" w:type="dxa"/>
            <w:noWrap/>
          </w:tcPr>
          <w:p w:rsidR="00B109F0" w:rsidRPr="00364139" w:rsidRDefault="00B109F0" w:rsidP="00914D81">
            <w:pPr>
              <w:keepNext/>
              <w:jc w:val="left"/>
              <w:rPr>
                <w:rFonts w:cs="Arial"/>
                <w:szCs w:val="20"/>
                <w:lang w:val="en-GB" w:eastAsia="zh-CN"/>
              </w:rPr>
            </w:pPr>
            <w:r w:rsidRPr="00364139">
              <w:rPr>
                <w:rFonts w:cs="Arial"/>
                <w:szCs w:val="20"/>
                <w:lang w:val="en-GB" w:eastAsia="zh-CN"/>
              </w:rPr>
              <w:t>30</w:t>
            </w:r>
          </w:p>
        </w:tc>
      </w:tr>
      <w:tr w:rsidR="00B109F0" w:rsidRPr="00364139" w:rsidTr="009D204C">
        <w:trPr>
          <w:cantSplit/>
          <w:trHeight w:val="263"/>
        </w:trPr>
        <w:tc>
          <w:tcPr>
            <w:tcW w:w="2619" w:type="dxa"/>
            <w:noWrap/>
          </w:tcPr>
          <w:p w:rsidR="00B109F0" w:rsidRPr="00364139" w:rsidRDefault="00B109F0" w:rsidP="00914D81">
            <w:pPr>
              <w:keepNext/>
              <w:jc w:val="left"/>
              <w:rPr>
                <w:rFonts w:cs="Arial"/>
                <w:szCs w:val="20"/>
                <w:lang w:val="en-GB" w:eastAsia="zh-CN"/>
              </w:rPr>
            </w:pPr>
            <w:r w:rsidRPr="00364139">
              <w:rPr>
                <w:rFonts w:cs="Arial"/>
                <w:szCs w:val="20"/>
                <w:lang w:val="en-GB" w:eastAsia="zh-CN"/>
              </w:rPr>
              <w:t>Antenna gain (Gv)</w:t>
            </w:r>
          </w:p>
        </w:tc>
        <w:tc>
          <w:tcPr>
            <w:tcW w:w="1005" w:type="dxa"/>
            <w:noWrap/>
          </w:tcPr>
          <w:p w:rsidR="00B109F0" w:rsidRPr="00364139" w:rsidRDefault="00B109F0" w:rsidP="00914D81">
            <w:pPr>
              <w:keepNext/>
              <w:jc w:val="left"/>
              <w:rPr>
                <w:rFonts w:cs="Arial"/>
                <w:szCs w:val="20"/>
                <w:lang w:val="en-GB" w:eastAsia="zh-CN"/>
              </w:rPr>
            </w:pPr>
            <w:r w:rsidRPr="00364139">
              <w:rPr>
                <w:rFonts w:cs="Arial"/>
                <w:szCs w:val="20"/>
                <w:lang w:val="en-GB" w:eastAsia="zh-CN"/>
              </w:rPr>
              <w:t>dBi</w:t>
            </w:r>
          </w:p>
        </w:tc>
        <w:tc>
          <w:tcPr>
            <w:tcW w:w="1162" w:type="dxa"/>
            <w:noWrap/>
          </w:tcPr>
          <w:p w:rsidR="00B109F0" w:rsidRPr="00364139" w:rsidRDefault="00B109F0" w:rsidP="00914D81">
            <w:pPr>
              <w:keepNext/>
              <w:jc w:val="left"/>
              <w:rPr>
                <w:rFonts w:cs="Arial"/>
                <w:szCs w:val="20"/>
                <w:lang w:val="en-GB" w:eastAsia="zh-CN"/>
              </w:rPr>
            </w:pPr>
            <w:r w:rsidRPr="00364139">
              <w:rPr>
                <w:rFonts w:cs="Arial"/>
                <w:szCs w:val="20"/>
                <w:lang w:val="en-GB" w:eastAsia="zh-CN"/>
              </w:rPr>
              <w:t>0</w:t>
            </w:r>
          </w:p>
        </w:tc>
        <w:tc>
          <w:tcPr>
            <w:tcW w:w="5069" w:type="dxa"/>
            <w:gridSpan w:val="3"/>
            <w:vMerge w:val="restart"/>
            <w:noWrap/>
          </w:tcPr>
          <w:p w:rsidR="00B109F0" w:rsidRPr="00364139" w:rsidRDefault="00B109F0" w:rsidP="00914D81">
            <w:pPr>
              <w:keepNext/>
              <w:jc w:val="left"/>
              <w:rPr>
                <w:rFonts w:cs="Arial"/>
                <w:szCs w:val="20"/>
                <w:lang w:val="en-GB" w:eastAsia="zh-CN"/>
              </w:rPr>
            </w:pPr>
          </w:p>
        </w:tc>
      </w:tr>
      <w:tr w:rsidR="00B109F0" w:rsidRPr="00364139" w:rsidTr="009D204C">
        <w:trPr>
          <w:cantSplit/>
          <w:trHeight w:val="263"/>
        </w:trPr>
        <w:tc>
          <w:tcPr>
            <w:tcW w:w="2619" w:type="dxa"/>
            <w:noWrap/>
          </w:tcPr>
          <w:p w:rsidR="00B109F0" w:rsidRPr="00364139" w:rsidRDefault="00B109F0" w:rsidP="00677BB7">
            <w:pPr>
              <w:jc w:val="left"/>
              <w:rPr>
                <w:rFonts w:cs="Arial"/>
                <w:szCs w:val="20"/>
                <w:lang w:val="en-GB" w:eastAsia="zh-CN"/>
              </w:rPr>
            </w:pPr>
            <w:r w:rsidRPr="00364139">
              <w:rPr>
                <w:rFonts w:cs="Arial"/>
                <w:szCs w:val="20"/>
                <w:lang w:val="en-GB" w:eastAsia="zh-CN"/>
              </w:rPr>
              <w:t>Feeder Loss (Gvfe)</w:t>
            </w:r>
          </w:p>
        </w:tc>
        <w:tc>
          <w:tcPr>
            <w:tcW w:w="1005" w:type="dxa"/>
            <w:noWrap/>
          </w:tcPr>
          <w:p w:rsidR="00B109F0" w:rsidRPr="00364139" w:rsidRDefault="00B109F0" w:rsidP="00677BB7">
            <w:pPr>
              <w:jc w:val="left"/>
              <w:rPr>
                <w:rFonts w:cs="Arial"/>
                <w:szCs w:val="20"/>
                <w:lang w:val="en-GB" w:eastAsia="zh-CN"/>
              </w:rPr>
            </w:pPr>
            <w:r w:rsidRPr="00364139">
              <w:rPr>
                <w:rFonts w:cs="Arial"/>
                <w:szCs w:val="20"/>
                <w:lang w:val="en-GB" w:eastAsia="zh-CN"/>
              </w:rPr>
              <w:t>dB</w:t>
            </w:r>
          </w:p>
        </w:tc>
        <w:tc>
          <w:tcPr>
            <w:tcW w:w="1162" w:type="dxa"/>
            <w:noWrap/>
          </w:tcPr>
          <w:p w:rsidR="00B109F0" w:rsidRPr="00364139" w:rsidRDefault="00B109F0" w:rsidP="00677BB7">
            <w:pPr>
              <w:jc w:val="left"/>
              <w:rPr>
                <w:rFonts w:cs="Arial"/>
                <w:szCs w:val="20"/>
                <w:lang w:val="en-GB" w:eastAsia="zh-CN"/>
              </w:rPr>
            </w:pPr>
            <w:r w:rsidRPr="00364139">
              <w:rPr>
                <w:rFonts w:cs="Arial"/>
                <w:szCs w:val="20"/>
                <w:lang w:val="en-GB" w:eastAsia="zh-CN"/>
              </w:rPr>
              <w:t>0</w:t>
            </w:r>
          </w:p>
        </w:tc>
        <w:tc>
          <w:tcPr>
            <w:tcW w:w="5069" w:type="dxa"/>
            <w:gridSpan w:val="3"/>
            <w:vMerge/>
            <w:noWrap/>
          </w:tcPr>
          <w:p w:rsidR="00B109F0" w:rsidRPr="00364139" w:rsidRDefault="00B109F0" w:rsidP="00677BB7">
            <w:pPr>
              <w:jc w:val="center"/>
              <w:rPr>
                <w:rFonts w:cs="Arial"/>
                <w:szCs w:val="20"/>
                <w:lang w:val="en-GB" w:eastAsia="zh-CN"/>
              </w:rPr>
            </w:pPr>
          </w:p>
        </w:tc>
      </w:tr>
      <w:tr w:rsidR="00B109F0" w:rsidRPr="00364139" w:rsidTr="00914D81">
        <w:trPr>
          <w:cantSplit/>
          <w:trHeight w:val="255"/>
        </w:trPr>
        <w:tc>
          <w:tcPr>
            <w:tcW w:w="2619" w:type="dxa"/>
            <w:tcBorders>
              <w:bottom w:val="single" w:sz="4" w:space="0" w:color="FFFFFF" w:themeColor="background1"/>
            </w:tcBorders>
            <w:noWrap/>
          </w:tcPr>
          <w:p w:rsidR="00B109F0" w:rsidRPr="00364139" w:rsidRDefault="00B109F0" w:rsidP="00677BB7">
            <w:pPr>
              <w:jc w:val="left"/>
              <w:rPr>
                <w:rFonts w:cs="Arial"/>
                <w:szCs w:val="20"/>
                <w:lang w:val="en-GB" w:eastAsia="zh-CN"/>
              </w:rPr>
            </w:pPr>
            <w:r w:rsidRPr="00364139">
              <w:rPr>
                <w:rFonts w:cs="Arial"/>
                <w:szCs w:val="20"/>
                <w:lang w:val="en-GB" w:eastAsia="zh-CN"/>
              </w:rPr>
              <w:t>Antenna height (Hv)</w:t>
            </w:r>
          </w:p>
        </w:tc>
        <w:tc>
          <w:tcPr>
            <w:tcW w:w="1005" w:type="dxa"/>
            <w:tcBorders>
              <w:bottom w:val="single" w:sz="4" w:space="0" w:color="FFFFFF" w:themeColor="background1"/>
            </w:tcBorders>
            <w:noWrap/>
          </w:tcPr>
          <w:p w:rsidR="00B109F0" w:rsidRPr="00364139" w:rsidRDefault="00B109F0" w:rsidP="00677BB7">
            <w:pPr>
              <w:jc w:val="left"/>
              <w:rPr>
                <w:rFonts w:cs="Arial"/>
                <w:szCs w:val="20"/>
                <w:lang w:val="en-GB" w:eastAsia="zh-CN"/>
              </w:rPr>
            </w:pPr>
            <w:r w:rsidRPr="00364139">
              <w:rPr>
                <w:rFonts w:cs="Arial"/>
                <w:szCs w:val="20"/>
                <w:lang w:val="en-GB" w:eastAsia="zh-CN"/>
              </w:rPr>
              <w:t>m</w:t>
            </w:r>
          </w:p>
        </w:tc>
        <w:tc>
          <w:tcPr>
            <w:tcW w:w="1162" w:type="dxa"/>
            <w:tcBorders>
              <w:bottom w:val="single" w:sz="4" w:space="0" w:color="FFFFFF" w:themeColor="background1"/>
            </w:tcBorders>
            <w:noWrap/>
          </w:tcPr>
          <w:p w:rsidR="00B109F0" w:rsidRPr="00364139" w:rsidRDefault="00B109F0" w:rsidP="00677BB7">
            <w:pPr>
              <w:jc w:val="left"/>
              <w:rPr>
                <w:rFonts w:cs="Arial"/>
                <w:szCs w:val="20"/>
                <w:lang w:val="en-GB" w:eastAsia="zh-CN"/>
              </w:rPr>
            </w:pPr>
            <w:r w:rsidRPr="00364139">
              <w:rPr>
                <w:rFonts w:cs="Arial"/>
                <w:szCs w:val="20"/>
                <w:lang w:val="en-GB" w:eastAsia="zh-CN"/>
              </w:rPr>
              <w:t>1.5</w:t>
            </w:r>
          </w:p>
        </w:tc>
        <w:tc>
          <w:tcPr>
            <w:tcW w:w="5069" w:type="dxa"/>
            <w:gridSpan w:val="3"/>
            <w:vMerge/>
            <w:tcBorders>
              <w:bottom w:val="single" w:sz="4" w:space="0" w:color="FFFFFF" w:themeColor="background1"/>
            </w:tcBorders>
            <w:shd w:val="clear" w:color="auto" w:fill="D22A23"/>
            <w:noWrap/>
            <w:hideMark/>
          </w:tcPr>
          <w:p w:rsidR="00B109F0" w:rsidRPr="00364139" w:rsidRDefault="00B109F0" w:rsidP="00677BB7">
            <w:pPr>
              <w:jc w:val="center"/>
              <w:rPr>
                <w:rFonts w:ascii="Calibri" w:hAnsi="Calibri" w:cs="Arial"/>
                <w:b/>
                <w:bCs/>
                <w:color w:val="FF0000"/>
                <w:szCs w:val="20"/>
                <w:lang w:val="en-GB" w:eastAsia="zh-CN"/>
              </w:rPr>
            </w:pPr>
          </w:p>
        </w:tc>
      </w:tr>
      <w:tr w:rsidR="00B109F0" w:rsidRPr="00364139" w:rsidTr="00914D81">
        <w:trPr>
          <w:cantSplit/>
          <w:trHeight w:val="255"/>
        </w:trPr>
        <w:tc>
          <w:tcPr>
            <w:tcW w:w="478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A23"/>
            <w:noWrap/>
            <w:hideMark/>
          </w:tcPr>
          <w:p w:rsidR="00B109F0" w:rsidRPr="00914D81" w:rsidRDefault="00B109F0" w:rsidP="00364139">
            <w:pPr>
              <w:spacing w:before="120" w:after="120"/>
              <w:jc w:val="center"/>
              <w:rPr>
                <w:rFonts w:cs="Arial"/>
                <w:b/>
                <w:bCs/>
                <w:color w:val="FFFFFF"/>
                <w:szCs w:val="20"/>
                <w:lang w:val="en-GB" w:eastAsia="zh-CN"/>
              </w:rPr>
            </w:pPr>
            <w:r w:rsidRPr="00914D81">
              <w:rPr>
                <w:rFonts w:cs="Arial"/>
                <w:b/>
                <w:bCs/>
                <w:color w:val="FFFFFF"/>
                <w:szCs w:val="20"/>
                <w:lang w:val="en-GB" w:eastAsia="zh-CN"/>
              </w:rPr>
              <w:t>Results. 10 MHz Guard band</w:t>
            </w:r>
          </w:p>
        </w:tc>
        <w:tc>
          <w:tcPr>
            <w:tcW w:w="5069"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A23"/>
            <w:noWrap/>
            <w:hideMark/>
          </w:tcPr>
          <w:p w:rsidR="00B109F0" w:rsidRPr="00914D81" w:rsidRDefault="00B109F0" w:rsidP="00364139">
            <w:pPr>
              <w:spacing w:before="120" w:after="120"/>
              <w:jc w:val="center"/>
              <w:rPr>
                <w:rFonts w:cs="Arial"/>
                <w:b/>
                <w:bCs/>
                <w:color w:val="FFFFFF"/>
                <w:szCs w:val="20"/>
                <w:lang w:val="en-GB" w:eastAsia="zh-CN"/>
              </w:rPr>
            </w:pPr>
            <w:r w:rsidRPr="00914D81">
              <w:rPr>
                <w:rFonts w:cs="Arial"/>
                <w:b/>
                <w:bCs/>
                <w:color w:val="FFFFFF"/>
                <w:szCs w:val="20"/>
                <w:lang w:val="en-GB" w:eastAsia="zh-CN"/>
              </w:rPr>
              <w:t>Calculated values</w:t>
            </w:r>
          </w:p>
        </w:tc>
      </w:tr>
      <w:tr w:rsidR="00B109F0" w:rsidRPr="00364139" w:rsidTr="00914D81">
        <w:trPr>
          <w:cantSplit/>
          <w:trHeight w:val="263"/>
        </w:trPr>
        <w:tc>
          <w:tcPr>
            <w:tcW w:w="2619" w:type="dxa"/>
            <w:tcBorders>
              <w:top w:val="single" w:sz="4" w:space="0" w:color="FFFFFF" w:themeColor="background1"/>
            </w:tcBorders>
            <w:noWrap/>
            <w:hideMark/>
          </w:tcPr>
          <w:p w:rsidR="00B109F0" w:rsidRPr="00364139" w:rsidRDefault="00B109F0" w:rsidP="00914D81">
            <w:pPr>
              <w:jc w:val="left"/>
              <w:rPr>
                <w:rFonts w:cs="Arial"/>
                <w:bCs/>
                <w:szCs w:val="20"/>
                <w:lang w:val="en-GB" w:eastAsia="zh-CN"/>
              </w:rPr>
            </w:pPr>
            <w:r w:rsidRPr="00364139">
              <w:rPr>
                <w:rFonts w:cs="Arial"/>
                <w:bCs/>
                <w:szCs w:val="20"/>
                <w:lang w:val="en-GB" w:eastAsia="zh-CN"/>
              </w:rPr>
              <w:t xml:space="preserve">MCL </w:t>
            </w:r>
          </w:p>
        </w:tc>
        <w:tc>
          <w:tcPr>
            <w:tcW w:w="1005" w:type="dxa"/>
            <w:tcBorders>
              <w:top w:val="single" w:sz="4" w:space="0" w:color="FFFFFF" w:themeColor="background1"/>
            </w:tcBorders>
            <w:noWrap/>
            <w:hideMark/>
          </w:tcPr>
          <w:p w:rsidR="00B109F0" w:rsidRPr="00364139" w:rsidRDefault="00B109F0" w:rsidP="00914D81">
            <w:pPr>
              <w:jc w:val="left"/>
              <w:rPr>
                <w:rFonts w:cs="Arial"/>
                <w:bCs/>
                <w:szCs w:val="20"/>
                <w:lang w:val="en-GB" w:eastAsia="zh-CN"/>
              </w:rPr>
            </w:pPr>
            <w:r w:rsidRPr="00364139">
              <w:rPr>
                <w:rFonts w:cs="Arial"/>
                <w:bCs/>
                <w:szCs w:val="20"/>
                <w:lang w:val="en-GB" w:eastAsia="zh-CN"/>
              </w:rPr>
              <w:t>dB</w:t>
            </w:r>
          </w:p>
        </w:tc>
        <w:tc>
          <w:tcPr>
            <w:tcW w:w="1162" w:type="dxa"/>
            <w:tcBorders>
              <w:top w:val="single" w:sz="4" w:space="0" w:color="FFFFFF" w:themeColor="background1"/>
            </w:tcBorders>
            <w:noWrap/>
            <w:hideMark/>
          </w:tcPr>
          <w:p w:rsidR="00B109F0" w:rsidRPr="00364139" w:rsidRDefault="00B109F0" w:rsidP="00914D81">
            <w:pPr>
              <w:jc w:val="left"/>
              <w:rPr>
                <w:rFonts w:cs="Arial"/>
                <w:bCs/>
                <w:szCs w:val="20"/>
                <w:lang w:val="en-GB" w:eastAsia="zh-CN"/>
              </w:rPr>
            </w:pPr>
            <w:r w:rsidRPr="00364139">
              <w:rPr>
                <w:rFonts w:cs="Arial"/>
                <w:bCs/>
                <w:szCs w:val="20"/>
                <w:lang w:val="en-GB" w:eastAsia="zh-CN"/>
              </w:rPr>
              <w:t>108.97</w:t>
            </w:r>
          </w:p>
        </w:tc>
        <w:tc>
          <w:tcPr>
            <w:tcW w:w="2616" w:type="dxa"/>
            <w:tcBorders>
              <w:top w:val="single" w:sz="4" w:space="0" w:color="FFFFFF" w:themeColor="background1"/>
            </w:tcBorders>
            <w:noWrap/>
            <w:hideMark/>
          </w:tcPr>
          <w:p w:rsidR="00B109F0" w:rsidRPr="00364139" w:rsidRDefault="00B109F0" w:rsidP="00914D81">
            <w:pPr>
              <w:jc w:val="left"/>
              <w:rPr>
                <w:rFonts w:cs="Arial"/>
                <w:szCs w:val="20"/>
                <w:lang w:val="en-GB" w:eastAsia="zh-CN"/>
              </w:rPr>
            </w:pPr>
            <w:r w:rsidRPr="00364139">
              <w:rPr>
                <w:rFonts w:cs="Arial"/>
                <w:szCs w:val="20"/>
                <w:lang w:val="en-GB" w:eastAsia="zh-CN"/>
              </w:rPr>
              <w:t>Max interference&amp;noise (I)</w:t>
            </w:r>
          </w:p>
        </w:tc>
        <w:tc>
          <w:tcPr>
            <w:tcW w:w="1243" w:type="dxa"/>
            <w:tcBorders>
              <w:top w:val="single" w:sz="4" w:space="0" w:color="FFFFFF" w:themeColor="background1"/>
            </w:tcBorders>
            <w:noWrap/>
            <w:hideMark/>
          </w:tcPr>
          <w:p w:rsidR="00B109F0" w:rsidRPr="00364139" w:rsidRDefault="00B109F0" w:rsidP="00914D81">
            <w:pPr>
              <w:jc w:val="left"/>
              <w:rPr>
                <w:rFonts w:cs="Arial"/>
                <w:szCs w:val="20"/>
                <w:lang w:val="en-GB" w:eastAsia="zh-CN"/>
              </w:rPr>
            </w:pPr>
            <w:r w:rsidRPr="00364139">
              <w:rPr>
                <w:rFonts w:cs="Arial"/>
                <w:szCs w:val="20"/>
                <w:lang w:val="en-GB" w:eastAsia="zh-CN"/>
              </w:rPr>
              <w:t>dBm/BW</w:t>
            </w:r>
          </w:p>
        </w:tc>
        <w:tc>
          <w:tcPr>
            <w:tcW w:w="1210" w:type="dxa"/>
            <w:tcBorders>
              <w:top w:val="single" w:sz="4" w:space="0" w:color="FFFFFF" w:themeColor="background1"/>
            </w:tcBorders>
            <w:noWrap/>
            <w:hideMark/>
          </w:tcPr>
          <w:p w:rsidR="00B109F0" w:rsidRPr="00364139" w:rsidRDefault="00B109F0" w:rsidP="00914D81">
            <w:pPr>
              <w:jc w:val="left"/>
              <w:rPr>
                <w:rFonts w:cs="Arial"/>
                <w:szCs w:val="20"/>
                <w:lang w:val="en-GB" w:eastAsia="zh-CN"/>
              </w:rPr>
            </w:pPr>
            <w:r w:rsidRPr="00364139">
              <w:rPr>
                <w:rFonts w:cs="Arial"/>
                <w:szCs w:val="20"/>
                <w:lang w:val="en-GB" w:eastAsia="zh-CN"/>
              </w:rPr>
              <w:t>-95.31</w:t>
            </w:r>
          </w:p>
        </w:tc>
      </w:tr>
      <w:tr w:rsidR="00B109F0" w:rsidRPr="00364139" w:rsidTr="00B109F0">
        <w:trPr>
          <w:cantSplit/>
          <w:trHeight w:val="263"/>
        </w:trPr>
        <w:tc>
          <w:tcPr>
            <w:tcW w:w="2619" w:type="dxa"/>
            <w:noWrap/>
            <w:hideMark/>
          </w:tcPr>
          <w:p w:rsidR="00B109F0" w:rsidRPr="00364139" w:rsidRDefault="00B109F0" w:rsidP="00914D81">
            <w:pPr>
              <w:jc w:val="left"/>
              <w:rPr>
                <w:rFonts w:cs="Arial"/>
                <w:bCs/>
                <w:szCs w:val="20"/>
                <w:lang w:val="en-GB" w:eastAsia="zh-CN"/>
              </w:rPr>
            </w:pPr>
            <w:r w:rsidRPr="00364139">
              <w:rPr>
                <w:rFonts w:cs="Arial"/>
                <w:bCs/>
                <w:szCs w:val="20"/>
                <w:lang w:val="en-GB" w:eastAsia="zh-CN"/>
              </w:rPr>
              <w:t xml:space="preserve">Distance </w:t>
            </w:r>
            <w:r w:rsidRPr="00364139">
              <w:rPr>
                <w:rFonts w:cs="Arial"/>
                <w:szCs w:val="20"/>
                <w:lang w:val="en-GB" w:eastAsia="zh-CN"/>
              </w:rPr>
              <w:t>for 5% probability of interference</w:t>
            </w:r>
            <w:r w:rsidRPr="00364139">
              <w:rPr>
                <w:rFonts w:cs="Arial"/>
                <w:bCs/>
                <w:szCs w:val="20"/>
                <w:lang w:val="en-GB" w:eastAsia="zh-CN"/>
              </w:rPr>
              <w:t xml:space="preserve"> (Ex-Hata Urban)</w:t>
            </w:r>
          </w:p>
        </w:tc>
        <w:tc>
          <w:tcPr>
            <w:tcW w:w="1005" w:type="dxa"/>
            <w:noWrap/>
            <w:hideMark/>
          </w:tcPr>
          <w:p w:rsidR="00B109F0" w:rsidRPr="00364139" w:rsidRDefault="00B109F0" w:rsidP="00914D81">
            <w:pPr>
              <w:jc w:val="left"/>
              <w:rPr>
                <w:rFonts w:cs="Arial"/>
                <w:bCs/>
                <w:szCs w:val="20"/>
                <w:lang w:val="en-GB" w:eastAsia="zh-CN"/>
              </w:rPr>
            </w:pPr>
            <w:r w:rsidRPr="00364139">
              <w:rPr>
                <w:rFonts w:cs="Arial"/>
                <w:bCs/>
                <w:szCs w:val="20"/>
                <w:lang w:val="en-GB" w:eastAsia="zh-CN"/>
              </w:rPr>
              <w:t>km</w:t>
            </w:r>
          </w:p>
        </w:tc>
        <w:tc>
          <w:tcPr>
            <w:tcW w:w="1162" w:type="dxa"/>
            <w:noWrap/>
            <w:hideMark/>
          </w:tcPr>
          <w:p w:rsidR="00B109F0" w:rsidRPr="00364139" w:rsidRDefault="00B109F0" w:rsidP="00914D81">
            <w:pPr>
              <w:jc w:val="left"/>
              <w:rPr>
                <w:rFonts w:cs="Arial"/>
                <w:bCs/>
                <w:szCs w:val="20"/>
                <w:lang w:val="en-GB" w:eastAsia="zh-CN"/>
              </w:rPr>
            </w:pPr>
            <w:r w:rsidRPr="00364139">
              <w:rPr>
                <w:rFonts w:cs="Arial"/>
                <w:bCs/>
                <w:szCs w:val="20"/>
                <w:lang w:val="en-GB" w:eastAsia="zh-CN"/>
              </w:rPr>
              <w:t>0.14</w:t>
            </w:r>
          </w:p>
        </w:tc>
        <w:tc>
          <w:tcPr>
            <w:tcW w:w="2616" w:type="dxa"/>
            <w:noWrap/>
            <w:hideMark/>
          </w:tcPr>
          <w:p w:rsidR="00B109F0" w:rsidRPr="00364139" w:rsidRDefault="00B109F0" w:rsidP="00914D81">
            <w:pPr>
              <w:jc w:val="left"/>
              <w:rPr>
                <w:rFonts w:cs="Arial"/>
                <w:szCs w:val="20"/>
                <w:lang w:val="en-GB" w:eastAsia="zh-CN"/>
              </w:rPr>
            </w:pPr>
            <w:r w:rsidRPr="00364139">
              <w:rPr>
                <w:rFonts w:cs="Arial"/>
                <w:szCs w:val="20"/>
                <w:lang w:val="en-GB" w:eastAsia="zh-CN"/>
              </w:rPr>
              <w:t>Fading factor for 5% probability of interference</w:t>
            </w:r>
          </w:p>
        </w:tc>
        <w:tc>
          <w:tcPr>
            <w:tcW w:w="1243" w:type="dxa"/>
            <w:noWrap/>
            <w:hideMark/>
          </w:tcPr>
          <w:p w:rsidR="00B109F0" w:rsidRPr="00364139" w:rsidRDefault="00B109F0" w:rsidP="00914D81">
            <w:pPr>
              <w:jc w:val="left"/>
              <w:rPr>
                <w:rFonts w:cs="Arial"/>
                <w:szCs w:val="20"/>
                <w:lang w:val="en-GB" w:eastAsia="zh-CN"/>
              </w:rPr>
            </w:pPr>
            <w:r w:rsidRPr="00364139">
              <w:rPr>
                <w:rFonts w:cs="Arial"/>
                <w:szCs w:val="20"/>
                <w:lang w:val="en-GB" w:eastAsia="zh-CN"/>
              </w:rPr>
              <w:t>dB</w:t>
            </w:r>
          </w:p>
        </w:tc>
        <w:tc>
          <w:tcPr>
            <w:tcW w:w="1210" w:type="dxa"/>
            <w:noWrap/>
            <w:hideMark/>
          </w:tcPr>
          <w:p w:rsidR="00B109F0" w:rsidRPr="00364139" w:rsidRDefault="00B109F0" w:rsidP="00914D81">
            <w:pPr>
              <w:jc w:val="left"/>
              <w:rPr>
                <w:rFonts w:cs="Arial"/>
                <w:szCs w:val="20"/>
                <w:lang w:val="en-GB" w:eastAsia="zh-CN"/>
              </w:rPr>
            </w:pPr>
            <w:r w:rsidRPr="00364139">
              <w:rPr>
                <w:rFonts w:cs="Arial"/>
                <w:szCs w:val="20"/>
                <w:lang w:val="en-GB" w:eastAsia="zh-CN"/>
              </w:rPr>
              <w:t>14.85</w:t>
            </w:r>
          </w:p>
        </w:tc>
      </w:tr>
    </w:tbl>
    <w:p w:rsidR="004D3893" w:rsidRPr="00364139" w:rsidRDefault="004D3893" w:rsidP="004D3893">
      <w:pPr>
        <w:rPr>
          <w:lang w:val="en-GB"/>
        </w:rPr>
      </w:pPr>
    </w:p>
    <w:p w:rsidR="00F866DF" w:rsidRPr="00364139" w:rsidRDefault="00F8456D" w:rsidP="008A711F">
      <w:pPr>
        <w:pStyle w:val="ECCAnnexheading1"/>
      </w:pPr>
      <w:bookmarkStart w:id="126" w:name="_Toc364694240"/>
      <w:bookmarkStart w:id="127" w:name="_Toc398038480"/>
      <w:r w:rsidRPr="00364139">
        <w:lastRenderedPageBreak/>
        <w:t> </w:t>
      </w:r>
      <w:bookmarkStart w:id="128" w:name="_Toc417810858"/>
      <w:bookmarkStart w:id="129" w:name="_Toc420999458"/>
      <w:bookmarkStart w:id="130" w:name="_Ref436652001"/>
      <w:bookmarkStart w:id="131" w:name="_Ref436652079"/>
      <w:bookmarkStart w:id="132" w:name="_Ref436652908"/>
      <w:bookmarkStart w:id="133" w:name="_Ref436654201"/>
      <w:bookmarkStart w:id="134" w:name="_Ref441654393"/>
      <w:bookmarkStart w:id="135" w:name="_Ref441657294"/>
      <w:bookmarkStart w:id="136" w:name="_Toc441663695"/>
      <w:bookmarkStart w:id="137" w:name="_Ref431303292"/>
      <w:r w:rsidR="00F866DF" w:rsidRPr="00364139">
        <w:t>MCL result for  E-UTRA TDD (above 3400 MH</w:t>
      </w:r>
      <w:r w:rsidR="00F866DF" w:rsidRPr="00914D81">
        <w:rPr>
          <w:sz w:val="16"/>
        </w:rPr>
        <w:t>z</w:t>
      </w:r>
      <w:r w:rsidR="00F866DF" w:rsidRPr="00364139">
        <w:t>)  vs video PMSE</w:t>
      </w:r>
      <w:bookmarkEnd w:id="128"/>
      <w:bookmarkEnd w:id="129"/>
      <w:bookmarkEnd w:id="130"/>
      <w:bookmarkEnd w:id="131"/>
      <w:bookmarkEnd w:id="132"/>
      <w:bookmarkEnd w:id="133"/>
      <w:bookmarkEnd w:id="134"/>
      <w:bookmarkEnd w:id="135"/>
      <w:bookmarkEnd w:id="136"/>
    </w:p>
    <w:p w:rsidR="00F866DF" w:rsidRPr="00364139" w:rsidRDefault="00F866DF" w:rsidP="00F866DF">
      <w:pPr>
        <w:pStyle w:val="ECCParagraph"/>
      </w:pPr>
    </w:p>
    <w:p w:rsidR="004D3893" w:rsidRPr="00364139" w:rsidRDefault="004D3893" w:rsidP="004D3893">
      <w:pPr>
        <w:pStyle w:val="Caption"/>
        <w:keepNext/>
        <w:rPr>
          <w:lang w:val="en-GB"/>
        </w:rPr>
      </w:pPr>
      <w:r w:rsidRPr="00364139">
        <w:rPr>
          <w:lang w:val="en-GB"/>
        </w:rPr>
        <w:t xml:space="preserve">Table </w:t>
      </w:r>
      <w:r w:rsidRPr="00364139">
        <w:rPr>
          <w:lang w:val="en-GB"/>
        </w:rPr>
        <w:fldChar w:fldCharType="begin"/>
      </w:r>
      <w:r w:rsidRPr="00364139">
        <w:rPr>
          <w:lang w:val="en-GB"/>
        </w:rPr>
        <w:instrText xml:space="preserve"> SEQ Table \* ARABIC </w:instrText>
      </w:r>
      <w:r w:rsidRPr="00364139">
        <w:rPr>
          <w:lang w:val="en-GB"/>
        </w:rPr>
        <w:fldChar w:fldCharType="separate"/>
      </w:r>
      <w:r w:rsidR="00A117B8">
        <w:rPr>
          <w:noProof/>
          <w:lang w:val="en-GB"/>
        </w:rPr>
        <w:t>29</w:t>
      </w:r>
      <w:r w:rsidRPr="00364139">
        <w:rPr>
          <w:lang w:val="en-GB"/>
        </w:rPr>
        <w:fldChar w:fldCharType="end"/>
      </w:r>
      <w:r w:rsidR="00914D81">
        <w:rPr>
          <w:lang w:val="en-GB"/>
        </w:rPr>
        <w:t xml:space="preserve">: E-UTRA UE (above 3400 MHz) </w:t>
      </w:r>
      <w:r w:rsidRPr="00364139">
        <w:rPr>
          <w:lang w:val="en-GB"/>
        </w:rPr>
        <w:t>vs video PMSE CCL</w:t>
      </w:r>
    </w:p>
    <w:tbl>
      <w:tblPr>
        <w:tblStyle w:val="ECCTable-redheader"/>
        <w:tblW w:w="9609" w:type="dxa"/>
        <w:tblLook w:val="04A0" w:firstRow="1" w:lastRow="0" w:firstColumn="1" w:lastColumn="0" w:noHBand="0" w:noVBand="1"/>
      </w:tblPr>
      <w:tblGrid>
        <w:gridCol w:w="2820"/>
        <w:gridCol w:w="1157"/>
        <w:gridCol w:w="951"/>
        <w:gridCol w:w="2706"/>
        <w:gridCol w:w="1005"/>
        <w:gridCol w:w="970"/>
      </w:tblGrid>
      <w:tr w:rsidR="009139D1" w:rsidRPr="00364139" w:rsidTr="00914D81">
        <w:trPr>
          <w:cnfStyle w:val="100000000000" w:firstRow="1" w:lastRow="0" w:firstColumn="0" w:lastColumn="0" w:oddVBand="0" w:evenVBand="0" w:oddHBand="0" w:evenHBand="0" w:firstRowFirstColumn="0" w:firstRowLastColumn="0" w:lastRowFirstColumn="0" w:lastRowLastColumn="0"/>
          <w:cantSplit/>
          <w:trHeight w:val="255"/>
          <w:tblHeader w:val="0"/>
        </w:trPr>
        <w:tc>
          <w:tcPr>
            <w:tcW w:w="4928" w:type="dxa"/>
            <w:gridSpan w:val="3"/>
            <w:noWrap/>
            <w:hideMark/>
          </w:tcPr>
          <w:p w:rsidR="009139D1" w:rsidRPr="00914D81" w:rsidRDefault="009139D1" w:rsidP="009D204C">
            <w:pPr>
              <w:rPr>
                <w:rFonts w:cs="Arial"/>
                <w:b w:val="0"/>
                <w:bCs/>
                <w:color w:val="FFFFFF"/>
                <w:szCs w:val="20"/>
                <w:lang w:val="en-GB" w:eastAsia="zh-CN"/>
              </w:rPr>
            </w:pPr>
            <w:r w:rsidRPr="00914D81">
              <w:rPr>
                <w:rFonts w:cs="Arial"/>
                <w:bCs/>
                <w:color w:val="FFFFFF"/>
                <w:szCs w:val="20"/>
                <w:lang w:val="en-GB" w:eastAsia="zh-CN"/>
              </w:rPr>
              <w:t>Victim UE characteristics LTE macro</w:t>
            </w:r>
          </w:p>
        </w:tc>
        <w:tc>
          <w:tcPr>
            <w:tcW w:w="4681" w:type="dxa"/>
            <w:gridSpan w:val="3"/>
            <w:noWrap/>
            <w:hideMark/>
          </w:tcPr>
          <w:p w:rsidR="009139D1" w:rsidRPr="00914D81" w:rsidRDefault="009139D1" w:rsidP="009D204C">
            <w:pPr>
              <w:rPr>
                <w:rFonts w:cs="Arial"/>
                <w:b w:val="0"/>
                <w:bCs/>
                <w:color w:val="FFFFFF"/>
                <w:szCs w:val="20"/>
                <w:lang w:val="en-GB" w:eastAsia="zh-CN"/>
              </w:rPr>
            </w:pPr>
            <w:r w:rsidRPr="00914D81">
              <w:rPr>
                <w:rFonts w:cs="Arial"/>
                <w:bCs/>
                <w:color w:val="FFFFFF"/>
                <w:szCs w:val="20"/>
                <w:lang w:val="en-GB" w:eastAsia="zh-CN"/>
              </w:rPr>
              <w:t>Interferer characteristics (CCL)</w:t>
            </w:r>
          </w:p>
        </w:tc>
      </w:tr>
      <w:tr w:rsidR="009139D1" w:rsidRPr="00364139" w:rsidTr="00914D81">
        <w:trPr>
          <w:cantSplit/>
          <w:trHeight w:val="263"/>
        </w:trPr>
        <w:tc>
          <w:tcPr>
            <w:tcW w:w="2820" w:type="dxa"/>
            <w:noWrap/>
            <w:hideMark/>
          </w:tcPr>
          <w:p w:rsidR="009139D1" w:rsidRPr="00364139" w:rsidRDefault="009139D1" w:rsidP="00914D81">
            <w:pPr>
              <w:jc w:val="left"/>
              <w:rPr>
                <w:rFonts w:cs="Arial"/>
                <w:szCs w:val="20"/>
                <w:lang w:val="en-GB" w:eastAsia="zh-CN"/>
              </w:rPr>
            </w:pPr>
            <w:r w:rsidRPr="00364139">
              <w:rPr>
                <w:rFonts w:cs="Arial"/>
                <w:szCs w:val="20"/>
                <w:lang w:val="en-GB" w:eastAsia="zh-CN"/>
              </w:rPr>
              <w:t>Channel BW (BWv)</w:t>
            </w:r>
          </w:p>
        </w:tc>
        <w:tc>
          <w:tcPr>
            <w:tcW w:w="1157" w:type="dxa"/>
            <w:noWrap/>
            <w:hideMark/>
          </w:tcPr>
          <w:p w:rsidR="009139D1" w:rsidRPr="00364139" w:rsidRDefault="009139D1" w:rsidP="00914D81">
            <w:pPr>
              <w:jc w:val="left"/>
              <w:rPr>
                <w:rFonts w:cs="Arial"/>
                <w:szCs w:val="20"/>
                <w:lang w:val="en-GB" w:eastAsia="zh-CN"/>
              </w:rPr>
            </w:pPr>
            <w:r w:rsidRPr="00364139">
              <w:rPr>
                <w:rFonts w:cs="Arial"/>
                <w:szCs w:val="20"/>
                <w:lang w:val="en-GB" w:eastAsia="zh-CN"/>
              </w:rPr>
              <w:t>MHz</w:t>
            </w:r>
          </w:p>
        </w:tc>
        <w:tc>
          <w:tcPr>
            <w:tcW w:w="951" w:type="dxa"/>
            <w:noWrap/>
            <w:hideMark/>
          </w:tcPr>
          <w:p w:rsidR="009139D1" w:rsidRPr="00364139" w:rsidRDefault="009139D1" w:rsidP="00914D81">
            <w:pPr>
              <w:jc w:val="left"/>
              <w:rPr>
                <w:rFonts w:cs="Arial"/>
                <w:szCs w:val="20"/>
                <w:lang w:val="en-GB" w:eastAsia="zh-CN"/>
              </w:rPr>
            </w:pPr>
            <w:r w:rsidRPr="00364139">
              <w:rPr>
                <w:rFonts w:cs="Arial"/>
                <w:szCs w:val="20"/>
                <w:lang w:val="en-GB" w:eastAsia="zh-CN"/>
              </w:rPr>
              <w:t>9</w:t>
            </w:r>
          </w:p>
        </w:tc>
        <w:tc>
          <w:tcPr>
            <w:tcW w:w="2706" w:type="dxa"/>
            <w:noWrap/>
            <w:hideMark/>
          </w:tcPr>
          <w:p w:rsidR="009139D1" w:rsidRPr="00364139" w:rsidRDefault="009139D1" w:rsidP="00914D81">
            <w:pPr>
              <w:jc w:val="left"/>
              <w:rPr>
                <w:rFonts w:cs="Arial"/>
                <w:szCs w:val="20"/>
                <w:lang w:val="en-GB" w:eastAsia="zh-CN"/>
              </w:rPr>
            </w:pPr>
            <w:r w:rsidRPr="00364139">
              <w:rPr>
                <w:rFonts w:cs="Arial"/>
                <w:szCs w:val="20"/>
                <w:lang w:val="en-GB" w:eastAsia="zh-CN"/>
              </w:rPr>
              <w:t>Adjacent Central Frequency(Fv)</w:t>
            </w:r>
          </w:p>
        </w:tc>
        <w:tc>
          <w:tcPr>
            <w:tcW w:w="1005" w:type="dxa"/>
            <w:noWrap/>
            <w:hideMark/>
          </w:tcPr>
          <w:p w:rsidR="009139D1" w:rsidRPr="00364139" w:rsidRDefault="009139D1" w:rsidP="00914D81">
            <w:pPr>
              <w:jc w:val="left"/>
              <w:rPr>
                <w:rFonts w:cs="Arial"/>
                <w:szCs w:val="20"/>
                <w:lang w:val="en-GB" w:eastAsia="zh-CN"/>
              </w:rPr>
            </w:pPr>
            <w:r w:rsidRPr="00364139">
              <w:rPr>
                <w:rFonts w:cs="Arial"/>
                <w:szCs w:val="20"/>
                <w:lang w:val="en-GB" w:eastAsia="zh-CN"/>
              </w:rPr>
              <w:t>MHz</w:t>
            </w:r>
          </w:p>
        </w:tc>
        <w:tc>
          <w:tcPr>
            <w:tcW w:w="970" w:type="dxa"/>
            <w:noWrap/>
            <w:hideMark/>
          </w:tcPr>
          <w:p w:rsidR="009139D1" w:rsidRPr="00364139" w:rsidRDefault="009139D1" w:rsidP="00914D81">
            <w:pPr>
              <w:jc w:val="left"/>
              <w:rPr>
                <w:rFonts w:cs="Arial"/>
                <w:szCs w:val="20"/>
                <w:lang w:val="en-GB" w:eastAsia="zh-CN"/>
              </w:rPr>
            </w:pPr>
            <w:r w:rsidRPr="00364139">
              <w:rPr>
                <w:rFonts w:cs="Arial"/>
                <w:szCs w:val="20"/>
                <w:lang w:val="en-GB" w:eastAsia="zh-CN"/>
              </w:rPr>
              <w:t>3395</w:t>
            </w:r>
          </w:p>
        </w:tc>
      </w:tr>
      <w:tr w:rsidR="009139D1" w:rsidRPr="00364139" w:rsidTr="00914D81">
        <w:trPr>
          <w:cantSplit/>
          <w:trHeight w:val="263"/>
        </w:trPr>
        <w:tc>
          <w:tcPr>
            <w:tcW w:w="2820" w:type="dxa"/>
            <w:noWrap/>
            <w:hideMark/>
          </w:tcPr>
          <w:p w:rsidR="009139D1" w:rsidRPr="00364139" w:rsidRDefault="009139D1" w:rsidP="00914D81">
            <w:pPr>
              <w:jc w:val="left"/>
              <w:rPr>
                <w:rFonts w:cs="Arial"/>
                <w:szCs w:val="20"/>
                <w:lang w:val="en-GB" w:eastAsia="zh-CN"/>
              </w:rPr>
            </w:pPr>
            <w:r w:rsidRPr="00364139">
              <w:rPr>
                <w:rFonts w:cs="Arial"/>
                <w:szCs w:val="20"/>
                <w:lang w:val="en-GB" w:eastAsia="zh-CN"/>
              </w:rPr>
              <w:t>Noise Figure (NF)</w:t>
            </w:r>
          </w:p>
        </w:tc>
        <w:tc>
          <w:tcPr>
            <w:tcW w:w="1157" w:type="dxa"/>
            <w:noWrap/>
            <w:hideMark/>
          </w:tcPr>
          <w:p w:rsidR="009139D1" w:rsidRPr="00364139" w:rsidRDefault="009139D1" w:rsidP="00914D81">
            <w:pPr>
              <w:jc w:val="left"/>
              <w:rPr>
                <w:rFonts w:cs="Arial"/>
                <w:szCs w:val="20"/>
                <w:lang w:val="en-GB" w:eastAsia="zh-CN"/>
              </w:rPr>
            </w:pPr>
            <w:r w:rsidRPr="00364139">
              <w:rPr>
                <w:rFonts w:cs="Arial"/>
                <w:szCs w:val="20"/>
                <w:lang w:val="en-GB" w:eastAsia="zh-CN"/>
              </w:rPr>
              <w:t>dB</w:t>
            </w:r>
          </w:p>
        </w:tc>
        <w:tc>
          <w:tcPr>
            <w:tcW w:w="951" w:type="dxa"/>
            <w:noWrap/>
            <w:hideMark/>
          </w:tcPr>
          <w:p w:rsidR="009139D1" w:rsidRPr="00364139" w:rsidRDefault="009139D1" w:rsidP="00914D81">
            <w:pPr>
              <w:jc w:val="left"/>
              <w:rPr>
                <w:rFonts w:cs="Arial"/>
                <w:szCs w:val="20"/>
                <w:lang w:val="en-GB" w:eastAsia="zh-CN"/>
              </w:rPr>
            </w:pPr>
            <w:r w:rsidRPr="00364139">
              <w:rPr>
                <w:rFonts w:cs="Arial"/>
                <w:szCs w:val="20"/>
                <w:lang w:val="en-GB" w:eastAsia="zh-CN"/>
              </w:rPr>
              <w:t>9</w:t>
            </w:r>
          </w:p>
        </w:tc>
        <w:tc>
          <w:tcPr>
            <w:tcW w:w="2706" w:type="dxa"/>
            <w:noWrap/>
            <w:hideMark/>
          </w:tcPr>
          <w:p w:rsidR="009139D1" w:rsidRPr="00364139" w:rsidRDefault="009139D1" w:rsidP="00914D81">
            <w:pPr>
              <w:jc w:val="left"/>
              <w:rPr>
                <w:rFonts w:cs="Arial"/>
                <w:szCs w:val="20"/>
                <w:lang w:val="en-GB" w:eastAsia="zh-CN"/>
              </w:rPr>
            </w:pPr>
            <w:r w:rsidRPr="00364139">
              <w:rPr>
                <w:rFonts w:cs="Arial"/>
                <w:szCs w:val="20"/>
                <w:lang w:val="en-GB" w:eastAsia="zh-CN"/>
              </w:rPr>
              <w:t xml:space="preserve">Central Frequency 10 MHz guard </w:t>
            </w:r>
          </w:p>
        </w:tc>
        <w:tc>
          <w:tcPr>
            <w:tcW w:w="1005" w:type="dxa"/>
            <w:noWrap/>
            <w:hideMark/>
          </w:tcPr>
          <w:p w:rsidR="009139D1" w:rsidRPr="00364139" w:rsidRDefault="009139D1" w:rsidP="00914D81">
            <w:pPr>
              <w:jc w:val="left"/>
              <w:rPr>
                <w:rFonts w:cs="Arial"/>
                <w:szCs w:val="20"/>
                <w:lang w:val="en-GB" w:eastAsia="zh-CN"/>
              </w:rPr>
            </w:pPr>
            <w:r w:rsidRPr="00364139">
              <w:rPr>
                <w:rFonts w:cs="Arial"/>
                <w:szCs w:val="20"/>
                <w:lang w:val="en-GB" w:eastAsia="zh-CN"/>
              </w:rPr>
              <w:t>MHz</w:t>
            </w:r>
          </w:p>
        </w:tc>
        <w:tc>
          <w:tcPr>
            <w:tcW w:w="970" w:type="dxa"/>
            <w:noWrap/>
            <w:hideMark/>
          </w:tcPr>
          <w:p w:rsidR="009139D1" w:rsidRPr="00364139" w:rsidRDefault="009139D1" w:rsidP="00914D81">
            <w:pPr>
              <w:jc w:val="left"/>
              <w:rPr>
                <w:rFonts w:cs="Arial"/>
                <w:szCs w:val="20"/>
                <w:lang w:val="en-GB" w:eastAsia="zh-CN"/>
              </w:rPr>
            </w:pPr>
            <w:r w:rsidRPr="00364139">
              <w:rPr>
                <w:rFonts w:cs="Arial"/>
                <w:szCs w:val="20"/>
                <w:lang w:val="en-GB" w:eastAsia="zh-CN"/>
              </w:rPr>
              <w:t>3385</w:t>
            </w:r>
          </w:p>
        </w:tc>
      </w:tr>
      <w:tr w:rsidR="009139D1" w:rsidRPr="00364139" w:rsidTr="00914D81">
        <w:trPr>
          <w:cantSplit/>
          <w:trHeight w:val="263"/>
        </w:trPr>
        <w:tc>
          <w:tcPr>
            <w:tcW w:w="2820" w:type="dxa"/>
            <w:noWrap/>
            <w:hideMark/>
          </w:tcPr>
          <w:p w:rsidR="009139D1" w:rsidRPr="00364139" w:rsidRDefault="009139D1" w:rsidP="00914D81">
            <w:pPr>
              <w:jc w:val="left"/>
              <w:rPr>
                <w:rFonts w:cs="Arial"/>
                <w:szCs w:val="20"/>
                <w:lang w:val="en-GB" w:eastAsia="zh-CN"/>
              </w:rPr>
            </w:pPr>
            <w:r w:rsidRPr="00364139">
              <w:rPr>
                <w:rFonts w:cs="Arial"/>
                <w:szCs w:val="20"/>
                <w:lang w:val="en-GB" w:eastAsia="zh-CN"/>
              </w:rPr>
              <w:t>Desensitization (D)</w:t>
            </w:r>
          </w:p>
        </w:tc>
        <w:tc>
          <w:tcPr>
            <w:tcW w:w="1157" w:type="dxa"/>
            <w:noWrap/>
            <w:hideMark/>
          </w:tcPr>
          <w:p w:rsidR="009139D1" w:rsidRPr="00364139" w:rsidRDefault="009139D1" w:rsidP="00914D81">
            <w:pPr>
              <w:jc w:val="left"/>
              <w:rPr>
                <w:rFonts w:cs="Arial"/>
                <w:szCs w:val="20"/>
                <w:lang w:val="en-GB" w:eastAsia="zh-CN"/>
              </w:rPr>
            </w:pPr>
            <w:r w:rsidRPr="00364139">
              <w:rPr>
                <w:rFonts w:cs="Arial"/>
                <w:szCs w:val="20"/>
                <w:lang w:val="en-GB" w:eastAsia="zh-CN"/>
              </w:rPr>
              <w:t>dB</w:t>
            </w:r>
          </w:p>
        </w:tc>
        <w:tc>
          <w:tcPr>
            <w:tcW w:w="951" w:type="dxa"/>
            <w:noWrap/>
            <w:hideMark/>
          </w:tcPr>
          <w:p w:rsidR="009139D1" w:rsidRPr="00364139" w:rsidRDefault="009139D1" w:rsidP="00914D81">
            <w:pPr>
              <w:jc w:val="left"/>
              <w:rPr>
                <w:rFonts w:cs="Arial"/>
                <w:szCs w:val="20"/>
                <w:lang w:val="en-GB" w:eastAsia="zh-CN"/>
              </w:rPr>
            </w:pPr>
            <w:r w:rsidRPr="00364139">
              <w:rPr>
                <w:rFonts w:cs="Arial"/>
                <w:szCs w:val="20"/>
                <w:lang w:val="en-GB" w:eastAsia="zh-CN"/>
              </w:rPr>
              <w:t>3</w:t>
            </w:r>
          </w:p>
        </w:tc>
        <w:tc>
          <w:tcPr>
            <w:tcW w:w="2706" w:type="dxa"/>
            <w:noWrap/>
            <w:hideMark/>
          </w:tcPr>
          <w:p w:rsidR="009139D1" w:rsidRPr="00364139" w:rsidRDefault="009139D1" w:rsidP="00914D81">
            <w:pPr>
              <w:jc w:val="left"/>
              <w:rPr>
                <w:rFonts w:cs="Arial"/>
                <w:szCs w:val="20"/>
                <w:lang w:val="en-GB" w:eastAsia="zh-CN"/>
              </w:rPr>
            </w:pPr>
            <w:r w:rsidRPr="00364139">
              <w:rPr>
                <w:rFonts w:cs="Arial"/>
                <w:szCs w:val="20"/>
                <w:lang w:val="en-GB" w:eastAsia="zh-CN"/>
              </w:rPr>
              <w:t>Channel BW (BWi)</w:t>
            </w:r>
          </w:p>
        </w:tc>
        <w:tc>
          <w:tcPr>
            <w:tcW w:w="1005" w:type="dxa"/>
            <w:noWrap/>
            <w:hideMark/>
          </w:tcPr>
          <w:p w:rsidR="009139D1" w:rsidRPr="00364139" w:rsidRDefault="009139D1" w:rsidP="00914D81">
            <w:pPr>
              <w:jc w:val="left"/>
              <w:rPr>
                <w:rFonts w:cs="Arial"/>
                <w:szCs w:val="20"/>
                <w:lang w:val="en-GB" w:eastAsia="zh-CN"/>
              </w:rPr>
            </w:pPr>
            <w:r w:rsidRPr="00364139">
              <w:rPr>
                <w:rFonts w:cs="Arial"/>
                <w:szCs w:val="20"/>
                <w:lang w:val="en-GB" w:eastAsia="zh-CN"/>
              </w:rPr>
              <w:t>MHz</w:t>
            </w:r>
          </w:p>
        </w:tc>
        <w:tc>
          <w:tcPr>
            <w:tcW w:w="970" w:type="dxa"/>
            <w:noWrap/>
            <w:hideMark/>
          </w:tcPr>
          <w:p w:rsidR="009139D1" w:rsidRPr="00364139" w:rsidRDefault="009139D1" w:rsidP="00914D81">
            <w:pPr>
              <w:jc w:val="left"/>
              <w:rPr>
                <w:rFonts w:cs="Arial"/>
                <w:szCs w:val="20"/>
                <w:lang w:val="en-GB" w:eastAsia="zh-CN"/>
              </w:rPr>
            </w:pPr>
            <w:r w:rsidRPr="00364139">
              <w:rPr>
                <w:rFonts w:cs="Arial"/>
                <w:szCs w:val="20"/>
                <w:lang w:val="en-GB" w:eastAsia="zh-CN"/>
              </w:rPr>
              <w:t>10</w:t>
            </w:r>
          </w:p>
        </w:tc>
      </w:tr>
      <w:tr w:rsidR="009139D1" w:rsidRPr="00364139" w:rsidTr="00914D81">
        <w:trPr>
          <w:cantSplit/>
          <w:trHeight w:val="263"/>
        </w:trPr>
        <w:tc>
          <w:tcPr>
            <w:tcW w:w="2820" w:type="dxa"/>
            <w:noWrap/>
            <w:hideMark/>
          </w:tcPr>
          <w:p w:rsidR="009139D1" w:rsidRPr="00364139" w:rsidRDefault="009139D1" w:rsidP="00914D81">
            <w:pPr>
              <w:jc w:val="left"/>
              <w:rPr>
                <w:rFonts w:cs="Arial"/>
                <w:szCs w:val="20"/>
                <w:lang w:val="en-GB" w:eastAsia="zh-CN"/>
              </w:rPr>
            </w:pPr>
            <w:r w:rsidRPr="00364139">
              <w:rPr>
                <w:rFonts w:cs="Arial"/>
                <w:szCs w:val="20"/>
                <w:lang w:val="en-GB" w:eastAsia="zh-CN"/>
              </w:rPr>
              <w:t>I/N</w:t>
            </w:r>
          </w:p>
        </w:tc>
        <w:tc>
          <w:tcPr>
            <w:tcW w:w="1157" w:type="dxa"/>
            <w:noWrap/>
            <w:hideMark/>
          </w:tcPr>
          <w:p w:rsidR="009139D1" w:rsidRPr="00364139" w:rsidRDefault="009139D1" w:rsidP="00914D81">
            <w:pPr>
              <w:jc w:val="left"/>
              <w:rPr>
                <w:rFonts w:cs="Arial"/>
                <w:szCs w:val="20"/>
                <w:lang w:val="en-GB" w:eastAsia="zh-CN"/>
              </w:rPr>
            </w:pPr>
            <w:r w:rsidRPr="00364139">
              <w:rPr>
                <w:rFonts w:cs="Arial"/>
                <w:szCs w:val="20"/>
                <w:lang w:val="en-GB" w:eastAsia="zh-CN"/>
              </w:rPr>
              <w:t>dB</w:t>
            </w:r>
          </w:p>
        </w:tc>
        <w:tc>
          <w:tcPr>
            <w:tcW w:w="951" w:type="dxa"/>
            <w:noWrap/>
            <w:hideMark/>
          </w:tcPr>
          <w:p w:rsidR="009139D1" w:rsidRPr="00364139" w:rsidRDefault="009139D1" w:rsidP="00914D81">
            <w:pPr>
              <w:jc w:val="left"/>
              <w:rPr>
                <w:rFonts w:cs="Arial"/>
                <w:szCs w:val="20"/>
                <w:lang w:val="en-GB" w:eastAsia="zh-CN"/>
              </w:rPr>
            </w:pPr>
            <w:r w:rsidRPr="00364139">
              <w:rPr>
                <w:rFonts w:cs="Arial"/>
                <w:szCs w:val="20"/>
                <w:lang w:val="en-GB" w:eastAsia="zh-CN"/>
              </w:rPr>
              <w:t>-0.02</w:t>
            </w:r>
          </w:p>
        </w:tc>
        <w:tc>
          <w:tcPr>
            <w:tcW w:w="2706" w:type="dxa"/>
            <w:noWrap/>
            <w:hideMark/>
          </w:tcPr>
          <w:p w:rsidR="009139D1" w:rsidRPr="00364139" w:rsidRDefault="009139D1" w:rsidP="00914D81">
            <w:pPr>
              <w:jc w:val="left"/>
              <w:rPr>
                <w:rFonts w:cs="Arial"/>
                <w:szCs w:val="20"/>
                <w:lang w:val="en-GB" w:eastAsia="zh-CN"/>
              </w:rPr>
            </w:pPr>
            <w:r w:rsidRPr="00364139">
              <w:rPr>
                <w:rFonts w:cs="Arial"/>
                <w:szCs w:val="20"/>
                <w:lang w:val="en-GB" w:eastAsia="zh-CN"/>
              </w:rPr>
              <w:t>Tx Power (Pi)</w:t>
            </w:r>
          </w:p>
        </w:tc>
        <w:tc>
          <w:tcPr>
            <w:tcW w:w="1005" w:type="dxa"/>
            <w:noWrap/>
            <w:hideMark/>
          </w:tcPr>
          <w:p w:rsidR="009139D1" w:rsidRPr="00364139" w:rsidRDefault="009139D1" w:rsidP="00914D81">
            <w:pPr>
              <w:jc w:val="left"/>
              <w:rPr>
                <w:rFonts w:cs="Arial"/>
                <w:szCs w:val="20"/>
                <w:lang w:val="en-GB" w:eastAsia="zh-CN"/>
              </w:rPr>
            </w:pPr>
            <w:r w:rsidRPr="00364139">
              <w:rPr>
                <w:rFonts w:cs="Arial"/>
                <w:szCs w:val="20"/>
                <w:lang w:val="en-GB" w:eastAsia="zh-CN"/>
              </w:rPr>
              <w:t>dBm</w:t>
            </w:r>
          </w:p>
        </w:tc>
        <w:tc>
          <w:tcPr>
            <w:tcW w:w="970" w:type="dxa"/>
            <w:noWrap/>
            <w:hideMark/>
          </w:tcPr>
          <w:p w:rsidR="009139D1" w:rsidRPr="00364139" w:rsidRDefault="009139D1" w:rsidP="00914D81">
            <w:pPr>
              <w:jc w:val="left"/>
              <w:rPr>
                <w:rFonts w:cs="Arial"/>
                <w:szCs w:val="20"/>
                <w:lang w:val="en-GB" w:eastAsia="zh-CN"/>
              </w:rPr>
            </w:pPr>
            <w:r w:rsidRPr="00364139">
              <w:rPr>
                <w:rFonts w:cs="Arial"/>
                <w:szCs w:val="20"/>
                <w:lang w:val="en-GB" w:eastAsia="zh-CN"/>
              </w:rPr>
              <w:t>20</w:t>
            </w:r>
          </w:p>
        </w:tc>
      </w:tr>
      <w:tr w:rsidR="009139D1" w:rsidRPr="00364139" w:rsidTr="00914D81">
        <w:trPr>
          <w:cantSplit/>
          <w:trHeight w:val="263"/>
        </w:trPr>
        <w:tc>
          <w:tcPr>
            <w:tcW w:w="2820" w:type="dxa"/>
            <w:noWrap/>
            <w:hideMark/>
          </w:tcPr>
          <w:p w:rsidR="009139D1" w:rsidRPr="00364139" w:rsidRDefault="009139D1" w:rsidP="00914D81">
            <w:pPr>
              <w:jc w:val="left"/>
              <w:rPr>
                <w:rFonts w:cs="Arial"/>
                <w:szCs w:val="20"/>
                <w:lang w:val="en-GB" w:eastAsia="zh-CN"/>
              </w:rPr>
            </w:pPr>
            <w:r w:rsidRPr="00364139">
              <w:rPr>
                <w:rFonts w:cs="Arial"/>
                <w:szCs w:val="20"/>
                <w:lang w:val="en-GB" w:eastAsia="zh-CN"/>
              </w:rPr>
              <w:t>Thermal Noise (Nth)</w:t>
            </w:r>
          </w:p>
        </w:tc>
        <w:tc>
          <w:tcPr>
            <w:tcW w:w="1157" w:type="dxa"/>
            <w:noWrap/>
            <w:hideMark/>
          </w:tcPr>
          <w:p w:rsidR="009139D1" w:rsidRPr="00364139" w:rsidRDefault="009139D1" w:rsidP="00914D81">
            <w:pPr>
              <w:jc w:val="left"/>
              <w:rPr>
                <w:rFonts w:cs="Arial"/>
                <w:szCs w:val="20"/>
                <w:lang w:val="en-GB" w:eastAsia="zh-CN"/>
              </w:rPr>
            </w:pPr>
            <w:r w:rsidRPr="00364139">
              <w:rPr>
                <w:rFonts w:cs="Arial"/>
                <w:szCs w:val="20"/>
                <w:lang w:val="en-GB" w:eastAsia="zh-CN"/>
              </w:rPr>
              <w:t>dBm/BW</w:t>
            </w:r>
          </w:p>
        </w:tc>
        <w:tc>
          <w:tcPr>
            <w:tcW w:w="951" w:type="dxa"/>
            <w:noWrap/>
            <w:hideMark/>
          </w:tcPr>
          <w:p w:rsidR="009139D1" w:rsidRPr="00364139" w:rsidRDefault="009139D1" w:rsidP="00914D81">
            <w:pPr>
              <w:jc w:val="left"/>
              <w:rPr>
                <w:rFonts w:cs="Arial"/>
                <w:szCs w:val="20"/>
                <w:lang w:val="en-GB" w:eastAsia="zh-CN"/>
              </w:rPr>
            </w:pPr>
            <w:r w:rsidRPr="00364139">
              <w:rPr>
                <w:rFonts w:cs="Arial"/>
                <w:szCs w:val="20"/>
                <w:lang w:val="en-GB" w:eastAsia="zh-CN"/>
              </w:rPr>
              <w:t>-104.29</w:t>
            </w:r>
          </w:p>
        </w:tc>
        <w:tc>
          <w:tcPr>
            <w:tcW w:w="2706" w:type="dxa"/>
            <w:noWrap/>
            <w:hideMark/>
          </w:tcPr>
          <w:p w:rsidR="009139D1" w:rsidRPr="00364139" w:rsidRDefault="009139D1" w:rsidP="00914D81">
            <w:pPr>
              <w:jc w:val="left"/>
              <w:rPr>
                <w:rFonts w:cs="Arial"/>
                <w:szCs w:val="20"/>
                <w:lang w:val="en-GB" w:eastAsia="zh-CN"/>
              </w:rPr>
            </w:pPr>
            <w:r w:rsidRPr="00364139">
              <w:rPr>
                <w:rFonts w:cs="Arial"/>
                <w:szCs w:val="20"/>
                <w:lang w:val="en-GB" w:eastAsia="zh-CN"/>
              </w:rPr>
              <w:t xml:space="preserve">ACLR_1 </w:t>
            </w:r>
          </w:p>
        </w:tc>
        <w:tc>
          <w:tcPr>
            <w:tcW w:w="1005" w:type="dxa"/>
            <w:noWrap/>
            <w:hideMark/>
          </w:tcPr>
          <w:p w:rsidR="009139D1" w:rsidRPr="00364139" w:rsidRDefault="009139D1" w:rsidP="00914D81">
            <w:pPr>
              <w:jc w:val="left"/>
              <w:rPr>
                <w:rFonts w:cs="Arial"/>
                <w:szCs w:val="20"/>
                <w:lang w:val="en-GB" w:eastAsia="zh-CN"/>
              </w:rPr>
            </w:pPr>
            <w:r w:rsidRPr="00364139">
              <w:rPr>
                <w:rFonts w:cs="Arial"/>
                <w:szCs w:val="20"/>
                <w:lang w:val="en-GB" w:eastAsia="zh-CN"/>
              </w:rPr>
              <w:t>dB</w:t>
            </w:r>
          </w:p>
        </w:tc>
        <w:tc>
          <w:tcPr>
            <w:tcW w:w="970" w:type="dxa"/>
            <w:noWrap/>
            <w:hideMark/>
          </w:tcPr>
          <w:p w:rsidR="009139D1" w:rsidRPr="00364139" w:rsidRDefault="009139D1" w:rsidP="00914D81">
            <w:pPr>
              <w:jc w:val="left"/>
              <w:rPr>
                <w:rFonts w:cs="Arial"/>
                <w:szCs w:val="20"/>
                <w:lang w:val="en-GB" w:eastAsia="zh-CN"/>
              </w:rPr>
            </w:pPr>
            <w:r w:rsidRPr="00364139">
              <w:rPr>
                <w:rFonts w:cs="Arial"/>
                <w:szCs w:val="20"/>
                <w:lang w:val="en-GB" w:eastAsia="zh-CN"/>
              </w:rPr>
              <w:t>34</w:t>
            </w:r>
          </w:p>
        </w:tc>
      </w:tr>
      <w:tr w:rsidR="009139D1" w:rsidRPr="00364139" w:rsidTr="00914D81">
        <w:trPr>
          <w:cantSplit/>
          <w:trHeight w:val="263"/>
        </w:trPr>
        <w:tc>
          <w:tcPr>
            <w:tcW w:w="2820" w:type="dxa"/>
            <w:noWrap/>
            <w:hideMark/>
          </w:tcPr>
          <w:p w:rsidR="009139D1" w:rsidRPr="00364139" w:rsidRDefault="009139D1" w:rsidP="00914D81">
            <w:pPr>
              <w:jc w:val="left"/>
              <w:rPr>
                <w:rFonts w:cs="Arial"/>
                <w:szCs w:val="20"/>
                <w:lang w:val="en-GB" w:eastAsia="zh-CN"/>
              </w:rPr>
            </w:pPr>
            <w:r w:rsidRPr="00364139">
              <w:rPr>
                <w:rFonts w:cs="Arial"/>
                <w:szCs w:val="20"/>
                <w:lang w:val="en-GB" w:eastAsia="zh-CN"/>
              </w:rPr>
              <w:t xml:space="preserve">ACS_1 </w:t>
            </w:r>
          </w:p>
        </w:tc>
        <w:tc>
          <w:tcPr>
            <w:tcW w:w="1157" w:type="dxa"/>
            <w:noWrap/>
            <w:hideMark/>
          </w:tcPr>
          <w:p w:rsidR="009139D1" w:rsidRPr="00364139" w:rsidRDefault="009139D1" w:rsidP="00914D81">
            <w:pPr>
              <w:jc w:val="left"/>
              <w:rPr>
                <w:rFonts w:cs="Arial"/>
                <w:szCs w:val="20"/>
                <w:lang w:val="en-GB" w:eastAsia="zh-CN"/>
              </w:rPr>
            </w:pPr>
            <w:r w:rsidRPr="00364139">
              <w:rPr>
                <w:rFonts w:cs="Arial"/>
                <w:szCs w:val="20"/>
                <w:lang w:val="en-GB" w:eastAsia="zh-CN"/>
              </w:rPr>
              <w:t>dB</w:t>
            </w:r>
          </w:p>
        </w:tc>
        <w:tc>
          <w:tcPr>
            <w:tcW w:w="951" w:type="dxa"/>
            <w:noWrap/>
            <w:hideMark/>
          </w:tcPr>
          <w:p w:rsidR="009139D1" w:rsidRPr="00364139" w:rsidRDefault="009139D1" w:rsidP="00914D81">
            <w:pPr>
              <w:jc w:val="left"/>
              <w:rPr>
                <w:rFonts w:cs="Arial"/>
                <w:szCs w:val="20"/>
                <w:lang w:val="en-GB" w:eastAsia="zh-CN"/>
              </w:rPr>
            </w:pPr>
            <w:r w:rsidRPr="00364139">
              <w:rPr>
                <w:rFonts w:cs="Arial"/>
                <w:szCs w:val="20"/>
                <w:lang w:val="en-GB" w:eastAsia="zh-CN"/>
              </w:rPr>
              <w:t>33</w:t>
            </w:r>
          </w:p>
        </w:tc>
        <w:tc>
          <w:tcPr>
            <w:tcW w:w="2706" w:type="dxa"/>
            <w:noWrap/>
            <w:hideMark/>
          </w:tcPr>
          <w:p w:rsidR="009139D1" w:rsidRPr="00364139" w:rsidRDefault="009139D1" w:rsidP="00914D81">
            <w:pPr>
              <w:jc w:val="left"/>
              <w:rPr>
                <w:rFonts w:cs="Arial"/>
                <w:szCs w:val="20"/>
                <w:lang w:val="en-GB" w:eastAsia="zh-CN"/>
              </w:rPr>
            </w:pPr>
            <w:r w:rsidRPr="00364139">
              <w:rPr>
                <w:rFonts w:cs="Arial"/>
                <w:szCs w:val="20"/>
                <w:lang w:val="en-GB" w:eastAsia="zh-CN"/>
              </w:rPr>
              <w:t xml:space="preserve">ACLR_2 </w:t>
            </w:r>
          </w:p>
        </w:tc>
        <w:tc>
          <w:tcPr>
            <w:tcW w:w="1005" w:type="dxa"/>
            <w:noWrap/>
            <w:hideMark/>
          </w:tcPr>
          <w:p w:rsidR="009139D1" w:rsidRPr="00364139" w:rsidRDefault="009139D1" w:rsidP="00914D81">
            <w:pPr>
              <w:jc w:val="left"/>
              <w:rPr>
                <w:rFonts w:cs="Arial"/>
                <w:szCs w:val="20"/>
                <w:lang w:val="en-GB" w:eastAsia="zh-CN"/>
              </w:rPr>
            </w:pPr>
            <w:r w:rsidRPr="00364139">
              <w:rPr>
                <w:rFonts w:cs="Arial"/>
                <w:szCs w:val="20"/>
                <w:lang w:val="en-GB" w:eastAsia="zh-CN"/>
              </w:rPr>
              <w:t>dB</w:t>
            </w:r>
          </w:p>
        </w:tc>
        <w:tc>
          <w:tcPr>
            <w:tcW w:w="970" w:type="dxa"/>
            <w:noWrap/>
            <w:hideMark/>
          </w:tcPr>
          <w:p w:rsidR="009139D1" w:rsidRPr="00364139" w:rsidRDefault="009139D1" w:rsidP="00914D81">
            <w:pPr>
              <w:jc w:val="left"/>
              <w:rPr>
                <w:rFonts w:cs="Arial"/>
                <w:szCs w:val="20"/>
                <w:lang w:val="en-GB" w:eastAsia="zh-CN"/>
              </w:rPr>
            </w:pPr>
            <w:r w:rsidRPr="00364139">
              <w:rPr>
                <w:rFonts w:cs="Arial"/>
                <w:szCs w:val="20"/>
                <w:lang w:val="en-GB" w:eastAsia="zh-CN"/>
              </w:rPr>
              <w:t>40</w:t>
            </w:r>
          </w:p>
        </w:tc>
      </w:tr>
      <w:tr w:rsidR="009139D1" w:rsidRPr="00364139" w:rsidTr="00914D81">
        <w:trPr>
          <w:cantSplit/>
          <w:trHeight w:val="263"/>
        </w:trPr>
        <w:tc>
          <w:tcPr>
            <w:tcW w:w="2820" w:type="dxa"/>
            <w:noWrap/>
            <w:hideMark/>
          </w:tcPr>
          <w:p w:rsidR="009139D1" w:rsidRPr="00364139" w:rsidRDefault="009139D1" w:rsidP="00914D81">
            <w:pPr>
              <w:jc w:val="left"/>
              <w:rPr>
                <w:rFonts w:cs="Arial"/>
                <w:szCs w:val="20"/>
                <w:lang w:val="en-GB" w:eastAsia="zh-CN"/>
              </w:rPr>
            </w:pPr>
            <w:r w:rsidRPr="00364139">
              <w:rPr>
                <w:rFonts w:cs="Arial"/>
                <w:szCs w:val="20"/>
                <w:lang w:val="en-GB" w:eastAsia="zh-CN"/>
              </w:rPr>
              <w:t xml:space="preserve">ACS_2 </w:t>
            </w:r>
          </w:p>
        </w:tc>
        <w:tc>
          <w:tcPr>
            <w:tcW w:w="1157" w:type="dxa"/>
            <w:noWrap/>
            <w:hideMark/>
          </w:tcPr>
          <w:p w:rsidR="009139D1" w:rsidRPr="00364139" w:rsidRDefault="009139D1" w:rsidP="00914D81">
            <w:pPr>
              <w:jc w:val="left"/>
              <w:rPr>
                <w:rFonts w:cs="Arial"/>
                <w:szCs w:val="20"/>
                <w:lang w:val="en-GB" w:eastAsia="zh-CN"/>
              </w:rPr>
            </w:pPr>
            <w:r w:rsidRPr="00364139">
              <w:rPr>
                <w:rFonts w:cs="Arial"/>
                <w:szCs w:val="20"/>
                <w:lang w:val="en-GB" w:eastAsia="zh-CN"/>
              </w:rPr>
              <w:t>dB</w:t>
            </w:r>
          </w:p>
        </w:tc>
        <w:tc>
          <w:tcPr>
            <w:tcW w:w="951" w:type="dxa"/>
            <w:noWrap/>
            <w:hideMark/>
          </w:tcPr>
          <w:p w:rsidR="009139D1" w:rsidRPr="00364139" w:rsidRDefault="009139D1" w:rsidP="00914D81">
            <w:pPr>
              <w:jc w:val="left"/>
              <w:rPr>
                <w:rFonts w:cs="Arial"/>
                <w:szCs w:val="20"/>
                <w:lang w:val="en-GB" w:eastAsia="zh-CN"/>
              </w:rPr>
            </w:pPr>
            <w:r w:rsidRPr="00364139">
              <w:rPr>
                <w:rFonts w:cs="Arial"/>
                <w:szCs w:val="20"/>
                <w:lang w:val="en-GB" w:eastAsia="zh-CN"/>
              </w:rPr>
              <w:t>46.3</w:t>
            </w:r>
          </w:p>
        </w:tc>
        <w:tc>
          <w:tcPr>
            <w:tcW w:w="2706" w:type="dxa"/>
            <w:noWrap/>
            <w:hideMark/>
          </w:tcPr>
          <w:p w:rsidR="009139D1" w:rsidRPr="00364139" w:rsidRDefault="009139D1" w:rsidP="00914D81">
            <w:pPr>
              <w:jc w:val="left"/>
              <w:rPr>
                <w:rFonts w:cs="Arial"/>
                <w:szCs w:val="20"/>
                <w:lang w:val="en-GB" w:eastAsia="zh-CN"/>
              </w:rPr>
            </w:pPr>
            <w:r w:rsidRPr="00364139">
              <w:rPr>
                <w:rFonts w:cs="Arial"/>
                <w:szCs w:val="20"/>
                <w:lang w:val="en-GB" w:eastAsia="zh-CN"/>
              </w:rPr>
              <w:t>Antenna gain (Gi)</w:t>
            </w:r>
          </w:p>
        </w:tc>
        <w:tc>
          <w:tcPr>
            <w:tcW w:w="1005" w:type="dxa"/>
            <w:noWrap/>
            <w:hideMark/>
          </w:tcPr>
          <w:p w:rsidR="009139D1" w:rsidRPr="00364139" w:rsidRDefault="009139D1" w:rsidP="00914D81">
            <w:pPr>
              <w:jc w:val="left"/>
              <w:rPr>
                <w:rFonts w:cs="Arial"/>
                <w:szCs w:val="20"/>
                <w:lang w:val="en-GB" w:eastAsia="zh-CN"/>
              </w:rPr>
            </w:pPr>
            <w:r w:rsidRPr="00364139">
              <w:rPr>
                <w:rFonts w:cs="Arial"/>
                <w:szCs w:val="20"/>
                <w:lang w:val="en-GB" w:eastAsia="zh-CN"/>
              </w:rPr>
              <w:t>dBi</w:t>
            </w:r>
          </w:p>
        </w:tc>
        <w:tc>
          <w:tcPr>
            <w:tcW w:w="970" w:type="dxa"/>
            <w:noWrap/>
            <w:hideMark/>
          </w:tcPr>
          <w:p w:rsidR="009139D1" w:rsidRPr="00364139" w:rsidRDefault="009139D1" w:rsidP="00914D81">
            <w:pPr>
              <w:jc w:val="left"/>
              <w:rPr>
                <w:rFonts w:cs="Arial"/>
                <w:szCs w:val="20"/>
                <w:lang w:val="en-GB" w:eastAsia="zh-CN"/>
              </w:rPr>
            </w:pPr>
            <w:r w:rsidRPr="00364139">
              <w:rPr>
                <w:rFonts w:cs="Arial"/>
                <w:szCs w:val="20"/>
                <w:lang w:val="en-GB" w:eastAsia="zh-CN"/>
              </w:rPr>
              <w:t>3</w:t>
            </w:r>
          </w:p>
        </w:tc>
      </w:tr>
      <w:tr w:rsidR="009139D1" w:rsidRPr="00364139" w:rsidTr="00914D81">
        <w:trPr>
          <w:cantSplit/>
          <w:trHeight w:val="263"/>
        </w:trPr>
        <w:tc>
          <w:tcPr>
            <w:tcW w:w="2820" w:type="dxa"/>
            <w:noWrap/>
            <w:hideMark/>
          </w:tcPr>
          <w:p w:rsidR="009139D1" w:rsidRPr="00364139" w:rsidRDefault="009139D1" w:rsidP="00914D81">
            <w:pPr>
              <w:jc w:val="left"/>
              <w:rPr>
                <w:rFonts w:cs="Arial"/>
                <w:szCs w:val="20"/>
                <w:lang w:val="en-GB" w:eastAsia="zh-CN"/>
              </w:rPr>
            </w:pPr>
            <w:r w:rsidRPr="00364139">
              <w:rPr>
                <w:rFonts w:cs="Arial"/>
                <w:szCs w:val="20"/>
                <w:lang w:val="en-GB" w:eastAsia="zh-CN"/>
              </w:rPr>
              <w:t>Antenna gain (Gv)</w:t>
            </w:r>
          </w:p>
        </w:tc>
        <w:tc>
          <w:tcPr>
            <w:tcW w:w="1157" w:type="dxa"/>
            <w:noWrap/>
            <w:hideMark/>
          </w:tcPr>
          <w:p w:rsidR="009139D1" w:rsidRPr="00364139" w:rsidRDefault="009139D1" w:rsidP="00914D81">
            <w:pPr>
              <w:jc w:val="left"/>
              <w:rPr>
                <w:rFonts w:cs="Arial"/>
                <w:szCs w:val="20"/>
                <w:lang w:val="en-GB" w:eastAsia="zh-CN"/>
              </w:rPr>
            </w:pPr>
            <w:r w:rsidRPr="00364139">
              <w:rPr>
                <w:rFonts w:cs="Arial"/>
                <w:szCs w:val="20"/>
                <w:lang w:val="en-GB" w:eastAsia="zh-CN"/>
              </w:rPr>
              <w:t>dBi</w:t>
            </w:r>
          </w:p>
        </w:tc>
        <w:tc>
          <w:tcPr>
            <w:tcW w:w="951" w:type="dxa"/>
            <w:noWrap/>
            <w:hideMark/>
          </w:tcPr>
          <w:p w:rsidR="009139D1" w:rsidRPr="00364139" w:rsidRDefault="009139D1" w:rsidP="00914D81">
            <w:pPr>
              <w:jc w:val="left"/>
              <w:rPr>
                <w:rFonts w:cs="Arial"/>
                <w:szCs w:val="20"/>
                <w:lang w:val="en-GB" w:eastAsia="zh-CN"/>
              </w:rPr>
            </w:pPr>
            <w:r w:rsidRPr="00364139">
              <w:rPr>
                <w:rFonts w:cs="Arial"/>
                <w:szCs w:val="20"/>
                <w:lang w:val="en-GB" w:eastAsia="zh-CN"/>
              </w:rPr>
              <w:t>0</w:t>
            </w:r>
          </w:p>
        </w:tc>
        <w:tc>
          <w:tcPr>
            <w:tcW w:w="2706" w:type="dxa"/>
            <w:noWrap/>
            <w:hideMark/>
          </w:tcPr>
          <w:p w:rsidR="009139D1" w:rsidRPr="00364139" w:rsidRDefault="009139D1" w:rsidP="00914D81">
            <w:pPr>
              <w:jc w:val="left"/>
              <w:rPr>
                <w:rFonts w:cs="Arial"/>
                <w:szCs w:val="20"/>
                <w:lang w:val="en-GB" w:eastAsia="zh-CN"/>
              </w:rPr>
            </w:pPr>
            <w:r w:rsidRPr="00364139">
              <w:rPr>
                <w:rFonts w:cs="Arial"/>
                <w:szCs w:val="20"/>
                <w:lang w:val="en-GB" w:eastAsia="zh-CN"/>
              </w:rPr>
              <w:t>Antenna height (Hi)</w:t>
            </w:r>
          </w:p>
        </w:tc>
        <w:tc>
          <w:tcPr>
            <w:tcW w:w="1005" w:type="dxa"/>
            <w:noWrap/>
            <w:hideMark/>
          </w:tcPr>
          <w:p w:rsidR="009139D1" w:rsidRPr="00364139" w:rsidRDefault="009139D1" w:rsidP="00914D81">
            <w:pPr>
              <w:jc w:val="left"/>
              <w:rPr>
                <w:rFonts w:cs="Arial"/>
                <w:szCs w:val="20"/>
                <w:lang w:val="en-GB" w:eastAsia="zh-CN"/>
              </w:rPr>
            </w:pPr>
            <w:r w:rsidRPr="00364139">
              <w:rPr>
                <w:rFonts w:cs="Arial"/>
                <w:szCs w:val="20"/>
                <w:lang w:val="en-GB" w:eastAsia="zh-CN"/>
              </w:rPr>
              <w:t>m</w:t>
            </w:r>
          </w:p>
        </w:tc>
        <w:tc>
          <w:tcPr>
            <w:tcW w:w="970" w:type="dxa"/>
            <w:noWrap/>
            <w:hideMark/>
          </w:tcPr>
          <w:p w:rsidR="009139D1" w:rsidRPr="00364139" w:rsidRDefault="009139D1" w:rsidP="00914D81">
            <w:pPr>
              <w:jc w:val="left"/>
              <w:rPr>
                <w:rFonts w:cs="Arial"/>
                <w:szCs w:val="20"/>
                <w:lang w:val="en-GB" w:eastAsia="zh-CN"/>
              </w:rPr>
            </w:pPr>
            <w:r w:rsidRPr="00364139">
              <w:rPr>
                <w:rFonts w:cs="Arial"/>
                <w:szCs w:val="20"/>
                <w:lang w:val="en-GB" w:eastAsia="zh-CN"/>
              </w:rPr>
              <w:t>1.5</w:t>
            </w:r>
          </w:p>
        </w:tc>
      </w:tr>
      <w:tr w:rsidR="009139D1" w:rsidRPr="00364139" w:rsidTr="00914D81">
        <w:trPr>
          <w:cantSplit/>
          <w:trHeight w:val="255"/>
        </w:trPr>
        <w:tc>
          <w:tcPr>
            <w:tcW w:w="2820" w:type="dxa"/>
            <w:noWrap/>
            <w:hideMark/>
          </w:tcPr>
          <w:p w:rsidR="009139D1" w:rsidRPr="00364139" w:rsidRDefault="009139D1" w:rsidP="00914D81">
            <w:pPr>
              <w:jc w:val="left"/>
              <w:rPr>
                <w:rFonts w:cs="Arial"/>
                <w:szCs w:val="20"/>
                <w:lang w:val="en-GB" w:eastAsia="zh-CN"/>
              </w:rPr>
            </w:pPr>
            <w:r w:rsidRPr="00364139">
              <w:rPr>
                <w:rFonts w:cs="Arial"/>
                <w:szCs w:val="20"/>
                <w:lang w:val="en-GB" w:eastAsia="zh-CN"/>
              </w:rPr>
              <w:t>Feeder Loss (Gvfe)</w:t>
            </w:r>
          </w:p>
        </w:tc>
        <w:tc>
          <w:tcPr>
            <w:tcW w:w="1157" w:type="dxa"/>
            <w:noWrap/>
            <w:hideMark/>
          </w:tcPr>
          <w:p w:rsidR="009139D1" w:rsidRPr="00364139" w:rsidRDefault="009139D1" w:rsidP="00914D81">
            <w:pPr>
              <w:jc w:val="left"/>
              <w:rPr>
                <w:rFonts w:cs="Arial"/>
                <w:szCs w:val="20"/>
                <w:lang w:val="en-GB" w:eastAsia="zh-CN"/>
              </w:rPr>
            </w:pPr>
            <w:r w:rsidRPr="00364139">
              <w:rPr>
                <w:rFonts w:cs="Arial"/>
                <w:szCs w:val="20"/>
                <w:lang w:val="en-GB" w:eastAsia="zh-CN"/>
              </w:rPr>
              <w:t>dB</w:t>
            </w:r>
          </w:p>
        </w:tc>
        <w:tc>
          <w:tcPr>
            <w:tcW w:w="951" w:type="dxa"/>
            <w:noWrap/>
            <w:hideMark/>
          </w:tcPr>
          <w:p w:rsidR="009139D1" w:rsidRPr="00364139" w:rsidRDefault="009139D1" w:rsidP="00914D81">
            <w:pPr>
              <w:jc w:val="left"/>
              <w:rPr>
                <w:rFonts w:cs="Arial"/>
                <w:szCs w:val="20"/>
                <w:lang w:val="en-GB" w:eastAsia="zh-CN"/>
              </w:rPr>
            </w:pPr>
            <w:r w:rsidRPr="00364139">
              <w:rPr>
                <w:rFonts w:cs="Arial"/>
                <w:szCs w:val="20"/>
                <w:lang w:val="en-GB" w:eastAsia="zh-CN"/>
              </w:rPr>
              <w:t>0</w:t>
            </w:r>
          </w:p>
        </w:tc>
        <w:tc>
          <w:tcPr>
            <w:tcW w:w="4681" w:type="dxa"/>
            <w:gridSpan w:val="3"/>
            <w:shd w:val="clear" w:color="auto" w:fill="D22A23"/>
            <w:noWrap/>
            <w:hideMark/>
          </w:tcPr>
          <w:p w:rsidR="009139D1" w:rsidRPr="00914D81" w:rsidRDefault="009139D1" w:rsidP="009D204C">
            <w:pPr>
              <w:jc w:val="center"/>
              <w:rPr>
                <w:rFonts w:cs="Arial"/>
                <w:b/>
                <w:bCs/>
                <w:color w:val="FFFFFF"/>
                <w:szCs w:val="20"/>
                <w:lang w:val="en-GB" w:eastAsia="zh-CN"/>
              </w:rPr>
            </w:pPr>
            <w:r w:rsidRPr="00914D81">
              <w:rPr>
                <w:rFonts w:cs="Arial"/>
                <w:b/>
                <w:bCs/>
                <w:color w:val="FFFFFF"/>
                <w:szCs w:val="20"/>
                <w:lang w:val="en-GB" w:eastAsia="zh-CN"/>
              </w:rPr>
              <w:t>Calculated values</w:t>
            </w:r>
          </w:p>
        </w:tc>
      </w:tr>
      <w:tr w:rsidR="009139D1" w:rsidRPr="00364139" w:rsidTr="00914D81">
        <w:trPr>
          <w:cantSplit/>
          <w:trHeight w:val="263"/>
        </w:trPr>
        <w:tc>
          <w:tcPr>
            <w:tcW w:w="2820" w:type="dxa"/>
            <w:noWrap/>
            <w:hideMark/>
          </w:tcPr>
          <w:p w:rsidR="009139D1" w:rsidRPr="00364139" w:rsidRDefault="009139D1" w:rsidP="00914D81">
            <w:pPr>
              <w:jc w:val="left"/>
              <w:rPr>
                <w:rFonts w:cs="Arial"/>
                <w:szCs w:val="20"/>
                <w:lang w:val="en-GB" w:eastAsia="zh-CN"/>
              </w:rPr>
            </w:pPr>
            <w:r w:rsidRPr="00364139">
              <w:rPr>
                <w:rFonts w:cs="Arial"/>
                <w:szCs w:val="20"/>
                <w:lang w:val="en-GB" w:eastAsia="zh-CN"/>
              </w:rPr>
              <w:t>Antenna height (Hv)</w:t>
            </w:r>
          </w:p>
        </w:tc>
        <w:tc>
          <w:tcPr>
            <w:tcW w:w="1157" w:type="dxa"/>
            <w:noWrap/>
            <w:hideMark/>
          </w:tcPr>
          <w:p w:rsidR="009139D1" w:rsidRPr="00364139" w:rsidRDefault="009139D1" w:rsidP="00914D81">
            <w:pPr>
              <w:jc w:val="left"/>
              <w:rPr>
                <w:rFonts w:cs="Arial"/>
                <w:szCs w:val="20"/>
                <w:lang w:val="en-GB" w:eastAsia="zh-CN"/>
              </w:rPr>
            </w:pPr>
            <w:r w:rsidRPr="00364139">
              <w:rPr>
                <w:rFonts w:cs="Arial"/>
                <w:szCs w:val="20"/>
                <w:lang w:val="en-GB" w:eastAsia="zh-CN"/>
              </w:rPr>
              <w:t>m</w:t>
            </w:r>
          </w:p>
        </w:tc>
        <w:tc>
          <w:tcPr>
            <w:tcW w:w="951" w:type="dxa"/>
            <w:noWrap/>
            <w:hideMark/>
          </w:tcPr>
          <w:p w:rsidR="009139D1" w:rsidRPr="00364139" w:rsidRDefault="009139D1" w:rsidP="00914D81">
            <w:pPr>
              <w:jc w:val="left"/>
              <w:rPr>
                <w:rFonts w:cs="Arial"/>
                <w:szCs w:val="20"/>
                <w:lang w:val="en-GB" w:eastAsia="zh-CN"/>
              </w:rPr>
            </w:pPr>
            <w:r w:rsidRPr="00364139">
              <w:rPr>
                <w:rFonts w:cs="Arial"/>
                <w:szCs w:val="20"/>
                <w:lang w:val="en-GB" w:eastAsia="zh-CN"/>
              </w:rPr>
              <w:t>1.5</w:t>
            </w:r>
          </w:p>
        </w:tc>
        <w:tc>
          <w:tcPr>
            <w:tcW w:w="2706" w:type="dxa"/>
            <w:noWrap/>
          </w:tcPr>
          <w:p w:rsidR="009139D1" w:rsidRPr="00364139" w:rsidRDefault="009139D1" w:rsidP="00914D81">
            <w:pPr>
              <w:jc w:val="left"/>
              <w:rPr>
                <w:rFonts w:cs="Arial"/>
                <w:szCs w:val="20"/>
                <w:lang w:val="en-GB" w:eastAsia="zh-CN"/>
              </w:rPr>
            </w:pPr>
          </w:p>
        </w:tc>
        <w:tc>
          <w:tcPr>
            <w:tcW w:w="1005" w:type="dxa"/>
            <w:noWrap/>
          </w:tcPr>
          <w:p w:rsidR="009139D1" w:rsidRPr="00364139" w:rsidRDefault="009139D1" w:rsidP="00914D81">
            <w:pPr>
              <w:jc w:val="left"/>
              <w:rPr>
                <w:rFonts w:cs="Arial"/>
                <w:szCs w:val="20"/>
                <w:lang w:val="en-GB" w:eastAsia="zh-CN"/>
              </w:rPr>
            </w:pPr>
          </w:p>
        </w:tc>
        <w:tc>
          <w:tcPr>
            <w:tcW w:w="970" w:type="dxa"/>
            <w:noWrap/>
          </w:tcPr>
          <w:p w:rsidR="009139D1" w:rsidRPr="00364139" w:rsidRDefault="009139D1" w:rsidP="00914D81">
            <w:pPr>
              <w:jc w:val="left"/>
              <w:rPr>
                <w:rFonts w:cs="Arial"/>
                <w:szCs w:val="20"/>
                <w:lang w:val="en-GB" w:eastAsia="zh-CN"/>
              </w:rPr>
            </w:pPr>
          </w:p>
        </w:tc>
      </w:tr>
      <w:tr w:rsidR="009139D1" w:rsidRPr="00364139" w:rsidTr="00914D81">
        <w:trPr>
          <w:cantSplit/>
          <w:trHeight w:val="255"/>
        </w:trPr>
        <w:tc>
          <w:tcPr>
            <w:tcW w:w="4928" w:type="dxa"/>
            <w:gridSpan w:val="3"/>
            <w:shd w:val="clear" w:color="auto" w:fill="D22A23"/>
            <w:noWrap/>
            <w:hideMark/>
          </w:tcPr>
          <w:p w:rsidR="009139D1" w:rsidRPr="00914D81" w:rsidRDefault="009139D1" w:rsidP="009D204C">
            <w:pPr>
              <w:jc w:val="center"/>
              <w:rPr>
                <w:rFonts w:cs="Arial"/>
                <w:b/>
                <w:bCs/>
                <w:color w:val="FFFFFF"/>
                <w:szCs w:val="20"/>
                <w:lang w:val="en-GB" w:eastAsia="zh-CN"/>
              </w:rPr>
            </w:pPr>
            <w:r w:rsidRPr="00914D81">
              <w:rPr>
                <w:rFonts w:cs="Arial"/>
                <w:b/>
                <w:bCs/>
                <w:color w:val="FFFFFF"/>
                <w:szCs w:val="20"/>
                <w:lang w:val="en-GB" w:eastAsia="zh-CN"/>
              </w:rPr>
              <w:t>Results. Adjacent channel</w:t>
            </w:r>
          </w:p>
        </w:tc>
        <w:tc>
          <w:tcPr>
            <w:tcW w:w="2706" w:type="dxa"/>
            <w:tcBorders>
              <w:bottom w:val="single" w:sz="4" w:space="0" w:color="D22A23"/>
            </w:tcBorders>
            <w:noWrap/>
            <w:hideMark/>
          </w:tcPr>
          <w:p w:rsidR="009139D1" w:rsidRPr="00364139" w:rsidRDefault="009139D1" w:rsidP="00914D81">
            <w:pPr>
              <w:jc w:val="left"/>
              <w:rPr>
                <w:rFonts w:cs="Arial"/>
                <w:szCs w:val="20"/>
                <w:lang w:val="en-GB" w:eastAsia="zh-CN"/>
              </w:rPr>
            </w:pPr>
            <w:r w:rsidRPr="00364139">
              <w:rPr>
                <w:rFonts w:cs="Arial"/>
                <w:szCs w:val="20"/>
                <w:lang w:val="en-GB" w:eastAsia="zh-CN"/>
              </w:rPr>
              <w:t>Max interference&amp;noise (I)</w:t>
            </w:r>
          </w:p>
        </w:tc>
        <w:tc>
          <w:tcPr>
            <w:tcW w:w="1005" w:type="dxa"/>
            <w:tcBorders>
              <w:bottom w:val="single" w:sz="4" w:space="0" w:color="D22A23"/>
            </w:tcBorders>
            <w:noWrap/>
            <w:hideMark/>
          </w:tcPr>
          <w:p w:rsidR="009139D1" w:rsidRPr="00364139" w:rsidRDefault="009139D1" w:rsidP="00914D81">
            <w:pPr>
              <w:jc w:val="left"/>
              <w:rPr>
                <w:rFonts w:cs="Arial"/>
                <w:szCs w:val="20"/>
                <w:lang w:val="en-GB" w:eastAsia="zh-CN"/>
              </w:rPr>
            </w:pPr>
            <w:r w:rsidRPr="00364139">
              <w:rPr>
                <w:rFonts w:cs="Arial"/>
                <w:szCs w:val="20"/>
                <w:lang w:val="en-GB" w:eastAsia="zh-CN"/>
              </w:rPr>
              <w:t>dBm/BW</w:t>
            </w:r>
          </w:p>
        </w:tc>
        <w:tc>
          <w:tcPr>
            <w:tcW w:w="970" w:type="dxa"/>
            <w:tcBorders>
              <w:bottom w:val="single" w:sz="4" w:space="0" w:color="D22A23"/>
            </w:tcBorders>
            <w:noWrap/>
            <w:hideMark/>
          </w:tcPr>
          <w:p w:rsidR="009139D1" w:rsidRPr="00364139" w:rsidRDefault="009139D1" w:rsidP="00914D81">
            <w:pPr>
              <w:jc w:val="left"/>
              <w:rPr>
                <w:rFonts w:cs="Arial"/>
                <w:szCs w:val="20"/>
                <w:lang w:val="en-GB" w:eastAsia="zh-CN"/>
              </w:rPr>
            </w:pPr>
            <w:r w:rsidRPr="00364139">
              <w:rPr>
                <w:rFonts w:cs="Arial"/>
                <w:szCs w:val="20"/>
                <w:lang w:val="en-GB" w:eastAsia="zh-CN"/>
              </w:rPr>
              <w:t>-95.31</w:t>
            </w:r>
          </w:p>
        </w:tc>
      </w:tr>
      <w:tr w:rsidR="009139D1" w:rsidRPr="00364139" w:rsidTr="00914D81">
        <w:trPr>
          <w:cantSplit/>
          <w:trHeight w:val="263"/>
        </w:trPr>
        <w:tc>
          <w:tcPr>
            <w:tcW w:w="2820" w:type="dxa"/>
            <w:noWrap/>
            <w:hideMark/>
          </w:tcPr>
          <w:p w:rsidR="009139D1" w:rsidRPr="00364139" w:rsidRDefault="009139D1" w:rsidP="00914D81">
            <w:pPr>
              <w:jc w:val="left"/>
              <w:rPr>
                <w:rFonts w:cs="Arial"/>
                <w:b/>
                <w:bCs/>
                <w:szCs w:val="20"/>
                <w:lang w:val="en-GB" w:eastAsia="zh-CN"/>
              </w:rPr>
            </w:pPr>
            <w:r w:rsidRPr="00364139">
              <w:rPr>
                <w:rFonts w:cs="Arial"/>
                <w:b/>
                <w:bCs/>
                <w:szCs w:val="20"/>
                <w:lang w:val="en-GB" w:eastAsia="zh-CN"/>
              </w:rPr>
              <w:t xml:space="preserve">MCL </w:t>
            </w:r>
          </w:p>
        </w:tc>
        <w:tc>
          <w:tcPr>
            <w:tcW w:w="1157" w:type="dxa"/>
            <w:noWrap/>
            <w:hideMark/>
          </w:tcPr>
          <w:p w:rsidR="009139D1" w:rsidRPr="00364139" w:rsidRDefault="009139D1" w:rsidP="00914D81">
            <w:pPr>
              <w:jc w:val="left"/>
              <w:rPr>
                <w:rFonts w:cs="Arial"/>
                <w:b/>
                <w:bCs/>
                <w:szCs w:val="20"/>
                <w:lang w:val="en-GB" w:eastAsia="zh-CN"/>
              </w:rPr>
            </w:pPr>
            <w:r w:rsidRPr="00364139">
              <w:rPr>
                <w:rFonts w:cs="Arial"/>
                <w:b/>
                <w:bCs/>
                <w:szCs w:val="20"/>
                <w:lang w:val="en-GB" w:eastAsia="zh-CN"/>
              </w:rPr>
              <w:t>dB</w:t>
            </w:r>
          </w:p>
        </w:tc>
        <w:tc>
          <w:tcPr>
            <w:tcW w:w="951" w:type="dxa"/>
            <w:tcBorders>
              <w:bottom w:val="single" w:sz="4" w:space="0" w:color="D22A23"/>
            </w:tcBorders>
            <w:noWrap/>
            <w:hideMark/>
          </w:tcPr>
          <w:p w:rsidR="009139D1" w:rsidRPr="00364139" w:rsidRDefault="009139D1" w:rsidP="00914D81">
            <w:pPr>
              <w:jc w:val="left"/>
              <w:rPr>
                <w:rFonts w:cs="Arial"/>
                <w:b/>
                <w:bCs/>
                <w:szCs w:val="20"/>
                <w:lang w:val="en-GB" w:eastAsia="zh-CN"/>
              </w:rPr>
            </w:pPr>
            <w:r w:rsidRPr="00364139">
              <w:rPr>
                <w:rFonts w:cs="Arial"/>
                <w:b/>
                <w:bCs/>
                <w:szCs w:val="20"/>
                <w:lang w:val="en-GB" w:eastAsia="zh-CN"/>
              </w:rPr>
              <w:t>95.25</w:t>
            </w:r>
          </w:p>
        </w:tc>
        <w:tc>
          <w:tcPr>
            <w:tcW w:w="2706" w:type="dxa"/>
            <w:tcBorders>
              <w:bottom w:val="single" w:sz="4" w:space="0" w:color="C00000"/>
            </w:tcBorders>
            <w:noWrap/>
            <w:hideMark/>
          </w:tcPr>
          <w:p w:rsidR="009139D1" w:rsidRPr="00364139" w:rsidRDefault="009139D1" w:rsidP="00914D81">
            <w:pPr>
              <w:jc w:val="left"/>
              <w:rPr>
                <w:rFonts w:cs="Arial"/>
                <w:szCs w:val="20"/>
                <w:lang w:val="en-GB" w:eastAsia="zh-CN"/>
              </w:rPr>
            </w:pPr>
            <w:r w:rsidRPr="00364139">
              <w:rPr>
                <w:rFonts w:cs="Arial"/>
                <w:szCs w:val="20"/>
                <w:lang w:val="en-GB" w:eastAsia="zh-CN"/>
              </w:rPr>
              <w:t>Fading factor for 5% probability of interference</w:t>
            </w:r>
          </w:p>
        </w:tc>
        <w:tc>
          <w:tcPr>
            <w:tcW w:w="1005" w:type="dxa"/>
            <w:tcBorders>
              <w:bottom w:val="single" w:sz="4" w:space="0" w:color="C00000"/>
            </w:tcBorders>
            <w:noWrap/>
            <w:hideMark/>
          </w:tcPr>
          <w:p w:rsidR="009139D1" w:rsidRPr="00364139" w:rsidRDefault="009139D1" w:rsidP="00914D81">
            <w:pPr>
              <w:jc w:val="left"/>
              <w:rPr>
                <w:rFonts w:cs="Arial"/>
                <w:szCs w:val="20"/>
                <w:lang w:val="en-GB" w:eastAsia="zh-CN"/>
              </w:rPr>
            </w:pPr>
            <w:r w:rsidRPr="00364139">
              <w:rPr>
                <w:rFonts w:cs="Arial"/>
                <w:szCs w:val="20"/>
                <w:lang w:val="en-GB" w:eastAsia="zh-CN"/>
              </w:rPr>
              <w:t>dB</w:t>
            </w:r>
          </w:p>
        </w:tc>
        <w:tc>
          <w:tcPr>
            <w:tcW w:w="970" w:type="dxa"/>
            <w:tcBorders>
              <w:bottom w:val="single" w:sz="4" w:space="0" w:color="C00000"/>
            </w:tcBorders>
            <w:noWrap/>
            <w:hideMark/>
          </w:tcPr>
          <w:p w:rsidR="009139D1" w:rsidRPr="00364139" w:rsidRDefault="009139D1" w:rsidP="00914D81">
            <w:pPr>
              <w:jc w:val="left"/>
              <w:rPr>
                <w:rFonts w:cs="Arial"/>
                <w:szCs w:val="20"/>
                <w:lang w:val="en-GB" w:eastAsia="zh-CN"/>
              </w:rPr>
            </w:pPr>
            <w:r w:rsidRPr="00364139">
              <w:rPr>
                <w:rFonts w:cs="Arial"/>
                <w:szCs w:val="20"/>
                <w:lang w:val="en-GB" w:eastAsia="zh-CN"/>
              </w:rPr>
              <w:t>7.40</w:t>
            </w:r>
          </w:p>
        </w:tc>
      </w:tr>
      <w:tr w:rsidR="009139D1" w:rsidRPr="00364139" w:rsidTr="00914D81">
        <w:trPr>
          <w:cantSplit/>
          <w:trHeight w:val="263"/>
        </w:trPr>
        <w:tc>
          <w:tcPr>
            <w:tcW w:w="2820" w:type="dxa"/>
            <w:noWrap/>
            <w:hideMark/>
          </w:tcPr>
          <w:p w:rsidR="009139D1" w:rsidRPr="00364139" w:rsidRDefault="009139D1" w:rsidP="00914D81">
            <w:pPr>
              <w:jc w:val="left"/>
              <w:rPr>
                <w:rFonts w:cs="Arial"/>
                <w:b/>
                <w:bCs/>
                <w:szCs w:val="20"/>
                <w:lang w:val="en-GB" w:eastAsia="zh-CN"/>
              </w:rPr>
            </w:pPr>
            <w:r w:rsidRPr="00364139">
              <w:rPr>
                <w:rFonts w:cs="Arial"/>
                <w:b/>
                <w:bCs/>
                <w:szCs w:val="20"/>
                <w:lang w:val="en-GB" w:eastAsia="zh-CN"/>
              </w:rPr>
              <w:t xml:space="preserve">Distance </w:t>
            </w:r>
            <w:r w:rsidRPr="00364139">
              <w:rPr>
                <w:rFonts w:cs="Arial"/>
                <w:b/>
                <w:szCs w:val="20"/>
                <w:lang w:val="en-GB" w:eastAsia="zh-CN"/>
              </w:rPr>
              <w:t>for 5% probability of interference</w:t>
            </w:r>
            <w:r w:rsidRPr="00364139">
              <w:rPr>
                <w:rFonts w:cs="Arial"/>
                <w:b/>
                <w:bCs/>
                <w:szCs w:val="20"/>
                <w:lang w:val="en-GB" w:eastAsia="zh-CN"/>
              </w:rPr>
              <w:t xml:space="preserve"> (IEEE802_Model_C)</w:t>
            </w:r>
          </w:p>
        </w:tc>
        <w:tc>
          <w:tcPr>
            <w:tcW w:w="1157" w:type="dxa"/>
            <w:tcBorders>
              <w:top w:val="single" w:sz="4" w:space="0" w:color="C00000"/>
            </w:tcBorders>
            <w:noWrap/>
            <w:hideMark/>
          </w:tcPr>
          <w:p w:rsidR="009139D1" w:rsidRPr="00364139" w:rsidRDefault="009139D1" w:rsidP="00914D81">
            <w:pPr>
              <w:jc w:val="left"/>
              <w:rPr>
                <w:rFonts w:cs="Arial"/>
                <w:b/>
                <w:bCs/>
                <w:szCs w:val="20"/>
                <w:lang w:val="en-GB" w:eastAsia="zh-CN"/>
              </w:rPr>
            </w:pPr>
            <w:r w:rsidRPr="00364139">
              <w:rPr>
                <w:rFonts w:cs="Arial"/>
                <w:b/>
                <w:bCs/>
                <w:szCs w:val="20"/>
                <w:lang w:val="en-GB" w:eastAsia="zh-CN"/>
              </w:rPr>
              <w:t>Km</w:t>
            </w:r>
          </w:p>
        </w:tc>
        <w:tc>
          <w:tcPr>
            <w:tcW w:w="951" w:type="dxa"/>
            <w:tcBorders>
              <w:top w:val="single" w:sz="4" w:space="0" w:color="C00000"/>
              <w:right w:val="single" w:sz="4" w:space="0" w:color="C00000"/>
            </w:tcBorders>
            <w:noWrap/>
            <w:hideMark/>
          </w:tcPr>
          <w:p w:rsidR="009139D1" w:rsidRPr="00364139" w:rsidRDefault="009139D1" w:rsidP="00914D81">
            <w:pPr>
              <w:jc w:val="left"/>
              <w:rPr>
                <w:rFonts w:cs="Arial"/>
                <w:b/>
                <w:bCs/>
                <w:szCs w:val="20"/>
                <w:lang w:val="en-GB" w:eastAsia="zh-CN"/>
              </w:rPr>
            </w:pPr>
            <w:r w:rsidRPr="00364139">
              <w:rPr>
                <w:rFonts w:cs="Arial"/>
                <w:b/>
                <w:bCs/>
                <w:szCs w:val="20"/>
                <w:lang w:val="en-GB" w:eastAsia="zh-CN"/>
              </w:rPr>
              <w:t>0.062</w:t>
            </w:r>
          </w:p>
        </w:tc>
        <w:tc>
          <w:tcPr>
            <w:tcW w:w="2706" w:type="dxa"/>
            <w:tcBorders>
              <w:top w:val="single" w:sz="4" w:space="0" w:color="C00000"/>
              <w:left w:val="single" w:sz="4" w:space="0" w:color="C00000"/>
              <w:bottom w:val="nil"/>
              <w:right w:val="nil"/>
            </w:tcBorders>
            <w:noWrap/>
            <w:hideMark/>
          </w:tcPr>
          <w:p w:rsidR="009139D1" w:rsidRPr="00364139" w:rsidRDefault="009139D1" w:rsidP="009D204C">
            <w:pPr>
              <w:rPr>
                <w:rFonts w:cs="Arial"/>
                <w:szCs w:val="20"/>
                <w:lang w:val="en-GB" w:eastAsia="zh-CN"/>
              </w:rPr>
            </w:pPr>
          </w:p>
        </w:tc>
        <w:tc>
          <w:tcPr>
            <w:tcW w:w="1005" w:type="dxa"/>
            <w:tcBorders>
              <w:top w:val="single" w:sz="4" w:space="0" w:color="C00000"/>
              <w:left w:val="nil"/>
              <w:bottom w:val="nil"/>
              <w:right w:val="nil"/>
            </w:tcBorders>
            <w:noWrap/>
            <w:hideMark/>
          </w:tcPr>
          <w:p w:rsidR="009139D1" w:rsidRPr="00364139" w:rsidRDefault="009139D1" w:rsidP="009D204C">
            <w:pPr>
              <w:rPr>
                <w:rFonts w:cs="Arial"/>
                <w:szCs w:val="20"/>
                <w:lang w:val="en-GB" w:eastAsia="zh-CN"/>
              </w:rPr>
            </w:pPr>
          </w:p>
        </w:tc>
        <w:tc>
          <w:tcPr>
            <w:tcW w:w="970" w:type="dxa"/>
            <w:tcBorders>
              <w:top w:val="single" w:sz="4" w:space="0" w:color="C00000"/>
              <w:left w:val="nil"/>
              <w:bottom w:val="nil"/>
              <w:right w:val="nil"/>
            </w:tcBorders>
            <w:noWrap/>
            <w:hideMark/>
          </w:tcPr>
          <w:p w:rsidR="009139D1" w:rsidRPr="00364139" w:rsidRDefault="009139D1" w:rsidP="009D204C">
            <w:pPr>
              <w:rPr>
                <w:rFonts w:cs="Arial"/>
                <w:szCs w:val="20"/>
                <w:lang w:val="en-GB" w:eastAsia="zh-CN"/>
              </w:rPr>
            </w:pPr>
          </w:p>
        </w:tc>
      </w:tr>
      <w:tr w:rsidR="00364139" w:rsidRPr="00364139" w:rsidTr="00914D81">
        <w:trPr>
          <w:cantSplit/>
          <w:trHeight w:val="255"/>
        </w:trPr>
        <w:tc>
          <w:tcPr>
            <w:tcW w:w="4928" w:type="dxa"/>
            <w:gridSpan w:val="3"/>
            <w:tcBorders>
              <w:right w:val="single" w:sz="4" w:space="0" w:color="C00000"/>
            </w:tcBorders>
            <w:shd w:val="clear" w:color="auto" w:fill="D22A23"/>
            <w:noWrap/>
            <w:hideMark/>
          </w:tcPr>
          <w:p w:rsidR="009139D1" w:rsidRPr="00914D81" w:rsidRDefault="009139D1" w:rsidP="009D204C">
            <w:pPr>
              <w:jc w:val="center"/>
              <w:rPr>
                <w:rFonts w:cs="Arial"/>
                <w:b/>
                <w:bCs/>
                <w:color w:val="FFFFFF"/>
                <w:szCs w:val="20"/>
                <w:lang w:val="en-GB" w:eastAsia="zh-CN"/>
              </w:rPr>
            </w:pPr>
            <w:r w:rsidRPr="00914D81">
              <w:rPr>
                <w:rFonts w:cs="Arial"/>
                <w:b/>
                <w:bCs/>
                <w:color w:val="FFFFFF"/>
                <w:szCs w:val="20"/>
                <w:lang w:val="en-GB" w:eastAsia="zh-CN"/>
              </w:rPr>
              <w:t>Results. 10 MHz Guard band</w:t>
            </w:r>
          </w:p>
        </w:tc>
        <w:tc>
          <w:tcPr>
            <w:tcW w:w="2706" w:type="dxa"/>
            <w:tcBorders>
              <w:top w:val="nil"/>
              <w:left w:val="single" w:sz="4" w:space="0" w:color="C00000"/>
              <w:bottom w:val="nil"/>
              <w:right w:val="nil"/>
            </w:tcBorders>
            <w:noWrap/>
            <w:hideMark/>
          </w:tcPr>
          <w:p w:rsidR="009139D1" w:rsidRPr="00364139" w:rsidRDefault="009139D1" w:rsidP="009D204C">
            <w:pPr>
              <w:rPr>
                <w:rFonts w:cs="Arial"/>
                <w:szCs w:val="20"/>
                <w:lang w:val="en-GB" w:eastAsia="zh-CN"/>
              </w:rPr>
            </w:pPr>
          </w:p>
        </w:tc>
        <w:tc>
          <w:tcPr>
            <w:tcW w:w="1005" w:type="dxa"/>
            <w:tcBorders>
              <w:top w:val="nil"/>
              <w:left w:val="nil"/>
              <w:bottom w:val="nil"/>
              <w:right w:val="nil"/>
            </w:tcBorders>
            <w:noWrap/>
            <w:hideMark/>
          </w:tcPr>
          <w:p w:rsidR="009139D1" w:rsidRPr="00364139" w:rsidRDefault="009139D1" w:rsidP="009D204C">
            <w:pPr>
              <w:rPr>
                <w:rFonts w:cs="Arial"/>
                <w:szCs w:val="20"/>
                <w:lang w:val="en-GB" w:eastAsia="zh-CN"/>
              </w:rPr>
            </w:pPr>
          </w:p>
        </w:tc>
        <w:tc>
          <w:tcPr>
            <w:tcW w:w="970" w:type="dxa"/>
            <w:tcBorders>
              <w:top w:val="nil"/>
              <w:left w:val="nil"/>
              <w:bottom w:val="nil"/>
              <w:right w:val="nil"/>
            </w:tcBorders>
            <w:noWrap/>
            <w:hideMark/>
          </w:tcPr>
          <w:p w:rsidR="009139D1" w:rsidRPr="00364139" w:rsidRDefault="009139D1" w:rsidP="009D204C">
            <w:pPr>
              <w:rPr>
                <w:rFonts w:cs="Arial"/>
                <w:szCs w:val="20"/>
                <w:lang w:val="en-GB" w:eastAsia="zh-CN"/>
              </w:rPr>
            </w:pPr>
          </w:p>
        </w:tc>
      </w:tr>
      <w:tr w:rsidR="009139D1" w:rsidRPr="00364139" w:rsidTr="00914D81">
        <w:trPr>
          <w:cantSplit/>
          <w:trHeight w:val="263"/>
        </w:trPr>
        <w:tc>
          <w:tcPr>
            <w:tcW w:w="2820" w:type="dxa"/>
            <w:noWrap/>
            <w:hideMark/>
          </w:tcPr>
          <w:p w:rsidR="009139D1" w:rsidRPr="00364139" w:rsidRDefault="009139D1" w:rsidP="00914D81">
            <w:pPr>
              <w:jc w:val="left"/>
              <w:rPr>
                <w:rFonts w:cs="Arial"/>
                <w:b/>
                <w:bCs/>
                <w:szCs w:val="20"/>
                <w:lang w:val="en-GB" w:eastAsia="zh-CN"/>
              </w:rPr>
            </w:pPr>
            <w:r w:rsidRPr="00364139">
              <w:rPr>
                <w:rFonts w:cs="Arial"/>
                <w:b/>
                <w:bCs/>
                <w:szCs w:val="20"/>
                <w:lang w:val="en-GB" w:eastAsia="zh-CN"/>
              </w:rPr>
              <w:t>MCL (including fading effect)</w:t>
            </w:r>
          </w:p>
        </w:tc>
        <w:tc>
          <w:tcPr>
            <w:tcW w:w="1157" w:type="dxa"/>
            <w:noWrap/>
            <w:hideMark/>
          </w:tcPr>
          <w:p w:rsidR="009139D1" w:rsidRPr="00364139" w:rsidRDefault="009139D1" w:rsidP="00914D81">
            <w:pPr>
              <w:jc w:val="left"/>
              <w:rPr>
                <w:rFonts w:cs="Arial"/>
                <w:b/>
                <w:bCs/>
                <w:szCs w:val="20"/>
                <w:lang w:val="en-GB" w:eastAsia="zh-CN"/>
              </w:rPr>
            </w:pPr>
            <w:r w:rsidRPr="00364139">
              <w:rPr>
                <w:rFonts w:cs="Arial"/>
                <w:b/>
                <w:bCs/>
                <w:szCs w:val="20"/>
                <w:lang w:val="en-GB" w:eastAsia="zh-CN"/>
              </w:rPr>
              <w:t>dB</w:t>
            </w:r>
          </w:p>
        </w:tc>
        <w:tc>
          <w:tcPr>
            <w:tcW w:w="951" w:type="dxa"/>
            <w:tcBorders>
              <w:right w:val="single" w:sz="4" w:space="0" w:color="C00000"/>
            </w:tcBorders>
            <w:noWrap/>
            <w:hideMark/>
          </w:tcPr>
          <w:p w:rsidR="009139D1" w:rsidRPr="00364139" w:rsidRDefault="009139D1" w:rsidP="00914D81">
            <w:pPr>
              <w:jc w:val="left"/>
              <w:rPr>
                <w:rFonts w:cs="Arial"/>
                <w:b/>
                <w:bCs/>
                <w:szCs w:val="20"/>
                <w:lang w:val="en-GB" w:eastAsia="zh-CN"/>
              </w:rPr>
            </w:pPr>
            <w:r w:rsidRPr="00364139">
              <w:rPr>
                <w:rFonts w:cs="Arial"/>
                <w:b/>
                <w:bCs/>
                <w:szCs w:val="20"/>
                <w:lang w:val="en-GB" w:eastAsia="zh-CN"/>
              </w:rPr>
              <w:t>86.63</w:t>
            </w:r>
          </w:p>
        </w:tc>
        <w:tc>
          <w:tcPr>
            <w:tcW w:w="2706" w:type="dxa"/>
            <w:tcBorders>
              <w:top w:val="nil"/>
              <w:left w:val="single" w:sz="4" w:space="0" w:color="C00000"/>
              <w:bottom w:val="nil"/>
              <w:right w:val="nil"/>
            </w:tcBorders>
            <w:noWrap/>
            <w:hideMark/>
          </w:tcPr>
          <w:p w:rsidR="009139D1" w:rsidRPr="00364139" w:rsidRDefault="009139D1" w:rsidP="009D204C">
            <w:pPr>
              <w:rPr>
                <w:rFonts w:cs="Arial"/>
                <w:szCs w:val="20"/>
                <w:lang w:val="en-GB" w:eastAsia="zh-CN"/>
              </w:rPr>
            </w:pPr>
          </w:p>
        </w:tc>
        <w:tc>
          <w:tcPr>
            <w:tcW w:w="1005" w:type="dxa"/>
            <w:tcBorders>
              <w:top w:val="nil"/>
              <w:left w:val="nil"/>
              <w:bottom w:val="nil"/>
              <w:right w:val="nil"/>
            </w:tcBorders>
            <w:noWrap/>
            <w:hideMark/>
          </w:tcPr>
          <w:p w:rsidR="009139D1" w:rsidRPr="00364139" w:rsidRDefault="009139D1" w:rsidP="009D204C">
            <w:pPr>
              <w:rPr>
                <w:rFonts w:cs="Arial"/>
                <w:szCs w:val="20"/>
                <w:lang w:val="en-GB" w:eastAsia="zh-CN"/>
              </w:rPr>
            </w:pPr>
          </w:p>
        </w:tc>
        <w:tc>
          <w:tcPr>
            <w:tcW w:w="970" w:type="dxa"/>
            <w:tcBorders>
              <w:top w:val="nil"/>
              <w:left w:val="nil"/>
              <w:bottom w:val="nil"/>
              <w:right w:val="nil"/>
            </w:tcBorders>
            <w:noWrap/>
            <w:hideMark/>
          </w:tcPr>
          <w:p w:rsidR="009139D1" w:rsidRPr="00364139" w:rsidRDefault="009139D1" w:rsidP="009D204C">
            <w:pPr>
              <w:rPr>
                <w:rFonts w:cs="Arial"/>
                <w:szCs w:val="20"/>
                <w:lang w:val="en-GB" w:eastAsia="zh-CN"/>
              </w:rPr>
            </w:pPr>
          </w:p>
        </w:tc>
      </w:tr>
      <w:tr w:rsidR="009139D1" w:rsidRPr="00364139" w:rsidTr="00914D81">
        <w:trPr>
          <w:cantSplit/>
          <w:trHeight w:val="263"/>
        </w:trPr>
        <w:tc>
          <w:tcPr>
            <w:tcW w:w="2820" w:type="dxa"/>
            <w:noWrap/>
            <w:hideMark/>
          </w:tcPr>
          <w:p w:rsidR="009139D1" w:rsidRPr="00364139" w:rsidRDefault="009139D1" w:rsidP="00914D81">
            <w:pPr>
              <w:jc w:val="left"/>
              <w:rPr>
                <w:rFonts w:cs="Arial"/>
                <w:b/>
                <w:bCs/>
                <w:szCs w:val="20"/>
                <w:lang w:val="en-GB" w:eastAsia="zh-CN"/>
              </w:rPr>
            </w:pPr>
            <w:r w:rsidRPr="00364139">
              <w:rPr>
                <w:rFonts w:cs="Arial"/>
                <w:b/>
                <w:bCs/>
                <w:szCs w:val="20"/>
                <w:lang w:val="en-GB" w:eastAsia="zh-CN"/>
              </w:rPr>
              <w:t xml:space="preserve">Distance </w:t>
            </w:r>
            <w:r w:rsidRPr="00364139">
              <w:rPr>
                <w:rFonts w:cs="Arial"/>
                <w:b/>
                <w:szCs w:val="20"/>
                <w:lang w:val="en-GB" w:eastAsia="zh-CN"/>
              </w:rPr>
              <w:t>for 5% probability of interference</w:t>
            </w:r>
            <w:r w:rsidRPr="00364139">
              <w:rPr>
                <w:rFonts w:cs="Arial"/>
                <w:b/>
                <w:bCs/>
                <w:szCs w:val="20"/>
                <w:lang w:val="en-GB" w:eastAsia="zh-CN"/>
              </w:rPr>
              <w:t xml:space="preserve"> (IEEE802_Model_C)</w:t>
            </w:r>
          </w:p>
        </w:tc>
        <w:tc>
          <w:tcPr>
            <w:tcW w:w="1157" w:type="dxa"/>
            <w:noWrap/>
            <w:hideMark/>
          </w:tcPr>
          <w:p w:rsidR="009139D1" w:rsidRPr="00364139" w:rsidRDefault="009139D1" w:rsidP="00914D81">
            <w:pPr>
              <w:jc w:val="left"/>
              <w:rPr>
                <w:rFonts w:cs="Arial"/>
                <w:b/>
                <w:bCs/>
                <w:szCs w:val="20"/>
                <w:lang w:val="en-GB" w:eastAsia="zh-CN"/>
              </w:rPr>
            </w:pPr>
            <w:r w:rsidRPr="00364139">
              <w:rPr>
                <w:rFonts w:cs="Arial"/>
                <w:b/>
                <w:bCs/>
                <w:szCs w:val="20"/>
                <w:lang w:val="en-GB" w:eastAsia="zh-CN"/>
              </w:rPr>
              <w:t>Km</w:t>
            </w:r>
          </w:p>
        </w:tc>
        <w:tc>
          <w:tcPr>
            <w:tcW w:w="951" w:type="dxa"/>
            <w:tcBorders>
              <w:right w:val="single" w:sz="4" w:space="0" w:color="C00000"/>
            </w:tcBorders>
            <w:noWrap/>
            <w:hideMark/>
          </w:tcPr>
          <w:p w:rsidR="009139D1" w:rsidRPr="00364139" w:rsidRDefault="009139D1" w:rsidP="00914D81">
            <w:pPr>
              <w:jc w:val="left"/>
              <w:rPr>
                <w:rFonts w:cs="Arial"/>
                <w:b/>
                <w:bCs/>
                <w:szCs w:val="20"/>
                <w:lang w:val="en-GB" w:eastAsia="zh-CN"/>
              </w:rPr>
            </w:pPr>
            <w:r w:rsidRPr="00364139">
              <w:rPr>
                <w:rFonts w:cs="Arial"/>
                <w:b/>
                <w:bCs/>
                <w:szCs w:val="20"/>
                <w:lang w:val="en-GB" w:eastAsia="zh-CN"/>
              </w:rPr>
              <w:t>0.035</w:t>
            </w:r>
          </w:p>
        </w:tc>
        <w:tc>
          <w:tcPr>
            <w:tcW w:w="2706" w:type="dxa"/>
            <w:tcBorders>
              <w:top w:val="nil"/>
              <w:left w:val="single" w:sz="4" w:space="0" w:color="C00000"/>
              <w:bottom w:val="nil"/>
              <w:right w:val="nil"/>
            </w:tcBorders>
            <w:noWrap/>
            <w:hideMark/>
          </w:tcPr>
          <w:p w:rsidR="009139D1" w:rsidRPr="00364139" w:rsidRDefault="009139D1" w:rsidP="009D204C">
            <w:pPr>
              <w:rPr>
                <w:rFonts w:cs="Arial"/>
                <w:szCs w:val="20"/>
                <w:lang w:val="en-GB" w:eastAsia="zh-CN"/>
              </w:rPr>
            </w:pPr>
          </w:p>
        </w:tc>
        <w:tc>
          <w:tcPr>
            <w:tcW w:w="1005" w:type="dxa"/>
            <w:tcBorders>
              <w:top w:val="nil"/>
              <w:left w:val="nil"/>
              <w:bottom w:val="nil"/>
              <w:right w:val="nil"/>
            </w:tcBorders>
            <w:noWrap/>
            <w:hideMark/>
          </w:tcPr>
          <w:p w:rsidR="009139D1" w:rsidRPr="00364139" w:rsidRDefault="009139D1" w:rsidP="009D204C">
            <w:pPr>
              <w:rPr>
                <w:rFonts w:cs="Arial"/>
                <w:szCs w:val="20"/>
                <w:lang w:val="en-GB" w:eastAsia="zh-CN"/>
              </w:rPr>
            </w:pPr>
          </w:p>
        </w:tc>
        <w:tc>
          <w:tcPr>
            <w:tcW w:w="970" w:type="dxa"/>
            <w:tcBorders>
              <w:top w:val="nil"/>
              <w:left w:val="nil"/>
              <w:bottom w:val="nil"/>
              <w:right w:val="nil"/>
            </w:tcBorders>
            <w:noWrap/>
            <w:hideMark/>
          </w:tcPr>
          <w:p w:rsidR="009139D1" w:rsidRPr="00364139" w:rsidRDefault="009139D1" w:rsidP="009D204C">
            <w:pPr>
              <w:rPr>
                <w:rFonts w:cs="Arial"/>
                <w:szCs w:val="20"/>
                <w:lang w:val="en-GB" w:eastAsia="zh-CN"/>
              </w:rPr>
            </w:pPr>
          </w:p>
        </w:tc>
      </w:tr>
    </w:tbl>
    <w:p w:rsidR="009139D1" w:rsidRPr="00364139" w:rsidRDefault="009139D1" w:rsidP="004D3893">
      <w:pPr>
        <w:pStyle w:val="ECCParagraph"/>
      </w:pPr>
    </w:p>
    <w:p w:rsidR="004D3893" w:rsidRPr="00364139" w:rsidRDefault="004D3893" w:rsidP="00914D81">
      <w:pPr>
        <w:pStyle w:val="Caption"/>
        <w:keepNext/>
        <w:rPr>
          <w:lang w:val="en-GB"/>
        </w:rPr>
      </w:pPr>
      <w:r w:rsidRPr="00364139">
        <w:rPr>
          <w:lang w:val="en-GB"/>
        </w:rPr>
        <w:lastRenderedPageBreak/>
        <w:t xml:space="preserve">Table </w:t>
      </w:r>
      <w:r w:rsidRPr="00364139">
        <w:rPr>
          <w:lang w:val="en-GB"/>
        </w:rPr>
        <w:fldChar w:fldCharType="begin"/>
      </w:r>
      <w:r w:rsidRPr="00364139">
        <w:rPr>
          <w:lang w:val="en-GB"/>
        </w:rPr>
        <w:instrText xml:space="preserve"> SEQ Table \* ARABIC </w:instrText>
      </w:r>
      <w:r w:rsidRPr="00364139">
        <w:rPr>
          <w:lang w:val="en-GB"/>
        </w:rPr>
        <w:fldChar w:fldCharType="separate"/>
      </w:r>
      <w:r w:rsidR="00A117B8">
        <w:rPr>
          <w:noProof/>
          <w:lang w:val="en-GB"/>
        </w:rPr>
        <w:t>30</w:t>
      </w:r>
      <w:r w:rsidRPr="00364139">
        <w:rPr>
          <w:lang w:val="en-GB"/>
        </w:rPr>
        <w:fldChar w:fldCharType="end"/>
      </w:r>
      <w:proofErr w:type="gramStart"/>
      <w:r w:rsidR="00914D81">
        <w:rPr>
          <w:lang w:val="en-GB"/>
        </w:rPr>
        <w:t>:E</w:t>
      </w:r>
      <w:proofErr w:type="gramEnd"/>
      <w:r w:rsidR="00914D81">
        <w:rPr>
          <w:lang w:val="en-GB"/>
        </w:rPr>
        <w:t xml:space="preserve">-UTRA UE (above 3400 MHz) </w:t>
      </w:r>
      <w:r w:rsidRPr="00364139">
        <w:rPr>
          <w:lang w:val="en-GB"/>
        </w:rPr>
        <w:t>vs video PMSE PVL</w:t>
      </w:r>
    </w:p>
    <w:tbl>
      <w:tblPr>
        <w:tblStyle w:val="ECCTable-redheader"/>
        <w:tblW w:w="9725" w:type="dxa"/>
        <w:tblLook w:val="04A0" w:firstRow="1" w:lastRow="0" w:firstColumn="1" w:lastColumn="0" w:noHBand="0" w:noVBand="1"/>
      </w:tblPr>
      <w:tblGrid>
        <w:gridCol w:w="2878"/>
        <w:gridCol w:w="1222"/>
        <w:gridCol w:w="957"/>
        <w:gridCol w:w="2706"/>
        <w:gridCol w:w="1111"/>
        <w:gridCol w:w="851"/>
      </w:tblGrid>
      <w:tr w:rsidR="00143333" w:rsidRPr="00364139" w:rsidTr="00914D81">
        <w:trPr>
          <w:cnfStyle w:val="100000000000" w:firstRow="1" w:lastRow="0" w:firstColumn="0" w:lastColumn="0" w:oddVBand="0" w:evenVBand="0" w:oddHBand="0" w:evenHBand="0" w:firstRowFirstColumn="0" w:firstRowLastColumn="0" w:lastRowFirstColumn="0" w:lastRowLastColumn="0"/>
          <w:cantSplit/>
          <w:trHeight w:val="255"/>
          <w:tblHeader w:val="0"/>
        </w:trPr>
        <w:tc>
          <w:tcPr>
            <w:tcW w:w="5057" w:type="dxa"/>
            <w:gridSpan w:val="3"/>
            <w:noWrap/>
            <w:hideMark/>
          </w:tcPr>
          <w:p w:rsidR="00143333" w:rsidRPr="00914D81" w:rsidRDefault="00143333" w:rsidP="00914D81">
            <w:pPr>
              <w:keepNext/>
              <w:rPr>
                <w:rFonts w:cs="Arial"/>
                <w:b w:val="0"/>
                <w:bCs/>
                <w:color w:val="FFFFFF"/>
                <w:szCs w:val="20"/>
                <w:lang w:val="en-GB" w:eastAsia="zh-CN"/>
              </w:rPr>
            </w:pPr>
            <w:r w:rsidRPr="00914D81">
              <w:rPr>
                <w:rFonts w:cs="Arial"/>
                <w:bCs/>
                <w:color w:val="FFFFFF"/>
                <w:szCs w:val="20"/>
                <w:lang w:val="en-GB" w:eastAsia="zh-CN"/>
              </w:rPr>
              <w:t>Victim UE characteristics LTE macro</w:t>
            </w:r>
          </w:p>
        </w:tc>
        <w:tc>
          <w:tcPr>
            <w:tcW w:w="4668" w:type="dxa"/>
            <w:gridSpan w:val="3"/>
            <w:noWrap/>
            <w:hideMark/>
          </w:tcPr>
          <w:p w:rsidR="00143333" w:rsidRPr="00914D81" w:rsidRDefault="00143333" w:rsidP="00914D81">
            <w:pPr>
              <w:keepNext/>
              <w:rPr>
                <w:rFonts w:cs="Arial"/>
                <w:b w:val="0"/>
                <w:bCs/>
                <w:color w:val="FFFFFF"/>
                <w:szCs w:val="20"/>
                <w:lang w:val="en-GB" w:eastAsia="zh-CN"/>
              </w:rPr>
            </w:pPr>
            <w:r w:rsidRPr="00914D81">
              <w:rPr>
                <w:rFonts w:cs="Arial"/>
                <w:bCs/>
                <w:color w:val="FFFFFF"/>
                <w:szCs w:val="20"/>
                <w:lang w:val="en-GB" w:eastAsia="zh-CN"/>
              </w:rPr>
              <w:t>Interferer characteristics (PVL)</w:t>
            </w:r>
          </w:p>
        </w:tc>
      </w:tr>
      <w:tr w:rsidR="00143333" w:rsidRPr="00364139" w:rsidTr="00914D81">
        <w:trPr>
          <w:cantSplit/>
          <w:trHeight w:val="263"/>
        </w:trPr>
        <w:tc>
          <w:tcPr>
            <w:tcW w:w="2878"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Channel BW (BWv)</w:t>
            </w:r>
          </w:p>
        </w:tc>
        <w:tc>
          <w:tcPr>
            <w:tcW w:w="1222"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MHz</w:t>
            </w:r>
          </w:p>
        </w:tc>
        <w:tc>
          <w:tcPr>
            <w:tcW w:w="957"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9</w:t>
            </w:r>
          </w:p>
        </w:tc>
        <w:tc>
          <w:tcPr>
            <w:tcW w:w="2706"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Adjacent Central Frequency(Fv)</w:t>
            </w:r>
          </w:p>
        </w:tc>
        <w:tc>
          <w:tcPr>
            <w:tcW w:w="1111"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MHz</w:t>
            </w:r>
          </w:p>
        </w:tc>
        <w:tc>
          <w:tcPr>
            <w:tcW w:w="851"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3395</w:t>
            </w:r>
          </w:p>
        </w:tc>
      </w:tr>
      <w:tr w:rsidR="00143333" w:rsidRPr="00364139" w:rsidTr="00914D81">
        <w:trPr>
          <w:cantSplit/>
          <w:trHeight w:val="263"/>
        </w:trPr>
        <w:tc>
          <w:tcPr>
            <w:tcW w:w="2878"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Noise Figure (NF)</w:t>
            </w:r>
          </w:p>
        </w:tc>
        <w:tc>
          <w:tcPr>
            <w:tcW w:w="1222"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dB</w:t>
            </w:r>
          </w:p>
        </w:tc>
        <w:tc>
          <w:tcPr>
            <w:tcW w:w="957"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9</w:t>
            </w:r>
          </w:p>
        </w:tc>
        <w:tc>
          <w:tcPr>
            <w:tcW w:w="2706"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 xml:space="preserve">Central Frequency 10 MHz guard </w:t>
            </w:r>
          </w:p>
        </w:tc>
        <w:tc>
          <w:tcPr>
            <w:tcW w:w="1111"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MHz</w:t>
            </w:r>
          </w:p>
        </w:tc>
        <w:tc>
          <w:tcPr>
            <w:tcW w:w="851"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3385</w:t>
            </w:r>
          </w:p>
        </w:tc>
      </w:tr>
      <w:tr w:rsidR="00143333" w:rsidRPr="00364139" w:rsidTr="00914D81">
        <w:trPr>
          <w:cantSplit/>
          <w:trHeight w:val="263"/>
        </w:trPr>
        <w:tc>
          <w:tcPr>
            <w:tcW w:w="2878"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Desensitization (D)</w:t>
            </w:r>
          </w:p>
        </w:tc>
        <w:tc>
          <w:tcPr>
            <w:tcW w:w="1222"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dB</w:t>
            </w:r>
          </w:p>
        </w:tc>
        <w:tc>
          <w:tcPr>
            <w:tcW w:w="957"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3</w:t>
            </w:r>
          </w:p>
        </w:tc>
        <w:tc>
          <w:tcPr>
            <w:tcW w:w="2706"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Channel BW (BWi)</w:t>
            </w:r>
          </w:p>
        </w:tc>
        <w:tc>
          <w:tcPr>
            <w:tcW w:w="1111"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MHz</w:t>
            </w:r>
          </w:p>
        </w:tc>
        <w:tc>
          <w:tcPr>
            <w:tcW w:w="851"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10</w:t>
            </w:r>
          </w:p>
        </w:tc>
      </w:tr>
      <w:tr w:rsidR="00143333" w:rsidRPr="00364139" w:rsidTr="00914D81">
        <w:trPr>
          <w:cantSplit/>
          <w:trHeight w:val="263"/>
        </w:trPr>
        <w:tc>
          <w:tcPr>
            <w:tcW w:w="2878"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I/N</w:t>
            </w:r>
          </w:p>
        </w:tc>
        <w:tc>
          <w:tcPr>
            <w:tcW w:w="1222"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dB</w:t>
            </w:r>
          </w:p>
        </w:tc>
        <w:tc>
          <w:tcPr>
            <w:tcW w:w="957"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-0.02</w:t>
            </w:r>
          </w:p>
        </w:tc>
        <w:tc>
          <w:tcPr>
            <w:tcW w:w="2706"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Tx Power (Pi)</w:t>
            </w:r>
          </w:p>
        </w:tc>
        <w:tc>
          <w:tcPr>
            <w:tcW w:w="1111"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dBm</w:t>
            </w:r>
          </w:p>
        </w:tc>
        <w:tc>
          <w:tcPr>
            <w:tcW w:w="851"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33</w:t>
            </w:r>
          </w:p>
        </w:tc>
      </w:tr>
      <w:tr w:rsidR="00143333" w:rsidRPr="00364139" w:rsidTr="00914D81">
        <w:trPr>
          <w:cantSplit/>
          <w:trHeight w:val="263"/>
        </w:trPr>
        <w:tc>
          <w:tcPr>
            <w:tcW w:w="2878"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Thermal Noise (Nth)</w:t>
            </w:r>
          </w:p>
        </w:tc>
        <w:tc>
          <w:tcPr>
            <w:tcW w:w="1222"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dBm/BW</w:t>
            </w:r>
          </w:p>
        </w:tc>
        <w:tc>
          <w:tcPr>
            <w:tcW w:w="957"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-104.29</w:t>
            </w:r>
          </w:p>
        </w:tc>
        <w:tc>
          <w:tcPr>
            <w:tcW w:w="2706"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 xml:space="preserve">ACLR_1 </w:t>
            </w:r>
          </w:p>
        </w:tc>
        <w:tc>
          <w:tcPr>
            <w:tcW w:w="1111"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dB</w:t>
            </w:r>
          </w:p>
        </w:tc>
        <w:tc>
          <w:tcPr>
            <w:tcW w:w="851"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58</w:t>
            </w:r>
          </w:p>
        </w:tc>
      </w:tr>
      <w:tr w:rsidR="00143333" w:rsidRPr="00364139" w:rsidTr="00914D81">
        <w:trPr>
          <w:cantSplit/>
          <w:trHeight w:val="263"/>
        </w:trPr>
        <w:tc>
          <w:tcPr>
            <w:tcW w:w="2878"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 xml:space="preserve">ACS_1 </w:t>
            </w:r>
          </w:p>
        </w:tc>
        <w:tc>
          <w:tcPr>
            <w:tcW w:w="1222"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dB</w:t>
            </w:r>
          </w:p>
        </w:tc>
        <w:tc>
          <w:tcPr>
            <w:tcW w:w="957"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33</w:t>
            </w:r>
          </w:p>
        </w:tc>
        <w:tc>
          <w:tcPr>
            <w:tcW w:w="2706"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 xml:space="preserve">ACLR_2 </w:t>
            </w:r>
          </w:p>
        </w:tc>
        <w:tc>
          <w:tcPr>
            <w:tcW w:w="1111"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dB</w:t>
            </w:r>
          </w:p>
        </w:tc>
        <w:tc>
          <w:tcPr>
            <w:tcW w:w="851"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64</w:t>
            </w:r>
          </w:p>
        </w:tc>
      </w:tr>
      <w:tr w:rsidR="00143333" w:rsidRPr="00364139" w:rsidTr="00914D81">
        <w:trPr>
          <w:cantSplit/>
          <w:trHeight w:val="263"/>
        </w:trPr>
        <w:tc>
          <w:tcPr>
            <w:tcW w:w="2878"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 xml:space="preserve">ACS_2 </w:t>
            </w:r>
          </w:p>
        </w:tc>
        <w:tc>
          <w:tcPr>
            <w:tcW w:w="1222"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dB</w:t>
            </w:r>
          </w:p>
        </w:tc>
        <w:tc>
          <w:tcPr>
            <w:tcW w:w="957"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46.3</w:t>
            </w:r>
          </w:p>
        </w:tc>
        <w:tc>
          <w:tcPr>
            <w:tcW w:w="2706"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Antenna gain (Gi)</w:t>
            </w:r>
          </w:p>
        </w:tc>
        <w:tc>
          <w:tcPr>
            <w:tcW w:w="1111"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dBi</w:t>
            </w:r>
          </w:p>
        </w:tc>
        <w:tc>
          <w:tcPr>
            <w:tcW w:w="851"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14</w:t>
            </w:r>
          </w:p>
        </w:tc>
      </w:tr>
      <w:tr w:rsidR="00143333" w:rsidRPr="00364139" w:rsidTr="00914D81">
        <w:trPr>
          <w:cantSplit/>
          <w:trHeight w:val="263"/>
        </w:trPr>
        <w:tc>
          <w:tcPr>
            <w:tcW w:w="2878"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Antenna gain (Gv)</w:t>
            </w:r>
          </w:p>
        </w:tc>
        <w:tc>
          <w:tcPr>
            <w:tcW w:w="1222"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dBi</w:t>
            </w:r>
          </w:p>
        </w:tc>
        <w:tc>
          <w:tcPr>
            <w:tcW w:w="957"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0</w:t>
            </w:r>
          </w:p>
        </w:tc>
        <w:tc>
          <w:tcPr>
            <w:tcW w:w="2706"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Antenna height (Hi)</w:t>
            </w:r>
          </w:p>
        </w:tc>
        <w:tc>
          <w:tcPr>
            <w:tcW w:w="1111"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m</w:t>
            </w:r>
          </w:p>
        </w:tc>
        <w:tc>
          <w:tcPr>
            <w:tcW w:w="851"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2</w:t>
            </w:r>
          </w:p>
        </w:tc>
      </w:tr>
      <w:tr w:rsidR="00143333" w:rsidRPr="00364139" w:rsidTr="00914D81">
        <w:trPr>
          <w:cantSplit/>
          <w:trHeight w:val="255"/>
        </w:trPr>
        <w:tc>
          <w:tcPr>
            <w:tcW w:w="2878"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Feeder Loss (Gvfe)</w:t>
            </w:r>
          </w:p>
        </w:tc>
        <w:tc>
          <w:tcPr>
            <w:tcW w:w="1222"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dB</w:t>
            </w:r>
          </w:p>
        </w:tc>
        <w:tc>
          <w:tcPr>
            <w:tcW w:w="957"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0</w:t>
            </w:r>
          </w:p>
        </w:tc>
        <w:tc>
          <w:tcPr>
            <w:tcW w:w="4668" w:type="dxa"/>
            <w:gridSpan w:val="3"/>
            <w:shd w:val="clear" w:color="auto" w:fill="D22A23"/>
            <w:noWrap/>
            <w:hideMark/>
          </w:tcPr>
          <w:p w:rsidR="00143333" w:rsidRPr="00914D81" w:rsidRDefault="00143333" w:rsidP="009D204C">
            <w:pPr>
              <w:jc w:val="center"/>
              <w:rPr>
                <w:rFonts w:cs="Arial"/>
                <w:b/>
                <w:bCs/>
                <w:color w:val="FFFFFF"/>
                <w:szCs w:val="20"/>
                <w:lang w:val="en-GB" w:eastAsia="zh-CN"/>
              </w:rPr>
            </w:pPr>
            <w:r w:rsidRPr="00914D81">
              <w:rPr>
                <w:rFonts w:cs="Arial"/>
                <w:b/>
                <w:bCs/>
                <w:color w:val="FFFFFF"/>
                <w:szCs w:val="20"/>
                <w:lang w:val="en-GB" w:eastAsia="zh-CN"/>
              </w:rPr>
              <w:t>Calculated values</w:t>
            </w:r>
          </w:p>
        </w:tc>
      </w:tr>
      <w:tr w:rsidR="00143333" w:rsidRPr="00364139" w:rsidTr="00914D81">
        <w:trPr>
          <w:cantSplit/>
          <w:trHeight w:val="263"/>
        </w:trPr>
        <w:tc>
          <w:tcPr>
            <w:tcW w:w="2878"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Antenna height (Hv)</w:t>
            </w:r>
          </w:p>
        </w:tc>
        <w:tc>
          <w:tcPr>
            <w:tcW w:w="1222"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M</w:t>
            </w:r>
          </w:p>
        </w:tc>
        <w:tc>
          <w:tcPr>
            <w:tcW w:w="957"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1.5</w:t>
            </w:r>
          </w:p>
        </w:tc>
        <w:tc>
          <w:tcPr>
            <w:tcW w:w="2706" w:type="dxa"/>
            <w:noWrap/>
          </w:tcPr>
          <w:p w:rsidR="00143333" w:rsidRPr="00364139" w:rsidRDefault="00143333" w:rsidP="00914D81">
            <w:pPr>
              <w:jc w:val="left"/>
              <w:rPr>
                <w:rFonts w:cs="Arial"/>
                <w:szCs w:val="20"/>
                <w:lang w:val="en-GB" w:eastAsia="zh-CN"/>
              </w:rPr>
            </w:pPr>
          </w:p>
        </w:tc>
        <w:tc>
          <w:tcPr>
            <w:tcW w:w="1111" w:type="dxa"/>
            <w:noWrap/>
          </w:tcPr>
          <w:p w:rsidR="00143333" w:rsidRPr="00364139" w:rsidRDefault="00143333" w:rsidP="00914D81">
            <w:pPr>
              <w:jc w:val="left"/>
              <w:rPr>
                <w:rFonts w:cs="Arial"/>
                <w:szCs w:val="20"/>
                <w:lang w:val="en-GB" w:eastAsia="zh-CN"/>
              </w:rPr>
            </w:pPr>
          </w:p>
        </w:tc>
        <w:tc>
          <w:tcPr>
            <w:tcW w:w="851" w:type="dxa"/>
            <w:noWrap/>
          </w:tcPr>
          <w:p w:rsidR="00143333" w:rsidRPr="00364139" w:rsidRDefault="00143333" w:rsidP="00914D81">
            <w:pPr>
              <w:jc w:val="left"/>
              <w:rPr>
                <w:rFonts w:cs="Arial"/>
                <w:szCs w:val="20"/>
                <w:lang w:val="en-GB" w:eastAsia="zh-CN"/>
              </w:rPr>
            </w:pPr>
          </w:p>
        </w:tc>
      </w:tr>
      <w:tr w:rsidR="00143333" w:rsidRPr="00364139" w:rsidTr="00914D81">
        <w:trPr>
          <w:cantSplit/>
          <w:trHeight w:val="255"/>
        </w:trPr>
        <w:tc>
          <w:tcPr>
            <w:tcW w:w="5057" w:type="dxa"/>
            <w:gridSpan w:val="3"/>
            <w:shd w:val="clear" w:color="auto" w:fill="D22A23"/>
            <w:noWrap/>
            <w:hideMark/>
          </w:tcPr>
          <w:p w:rsidR="00143333" w:rsidRPr="00914D81" w:rsidRDefault="00143333" w:rsidP="009D204C">
            <w:pPr>
              <w:jc w:val="center"/>
              <w:rPr>
                <w:rFonts w:cs="Arial"/>
                <w:b/>
                <w:bCs/>
                <w:color w:val="FFFFFF"/>
                <w:szCs w:val="20"/>
                <w:lang w:val="en-GB" w:eastAsia="zh-CN"/>
              </w:rPr>
            </w:pPr>
            <w:r w:rsidRPr="00914D81">
              <w:rPr>
                <w:rFonts w:cs="Arial"/>
                <w:b/>
                <w:bCs/>
                <w:color w:val="FFFFFF"/>
                <w:szCs w:val="20"/>
                <w:lang w:val="en-GB" w:eastAsia="zh-CN"/>
              </w:rPr>
              <w:t>Results. Adjacent channel</w:t>
            </w:r>
          </w:p>
        </w:tc>
        <w:tc>
          <w:tcPr>
            <w:tcW w:w="2706" w:type="dxa"/>
            <w:tcBorders>
              <w:bottom w:val="single" w:sz="4" w:space="0" w:color="D22A23"/>
            </w:tcBorders>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Max interference&amp;noise (I)</w:t>
            </w:r>
          </w:p>
        </w:tc>
        <w:tc>
          <w:tcPr>
            <w:tcW w:w="1111" w:type="dxa"/>
            <w:tcBorders>
              <w:bottom w:val="single" w:sz="4" w:space="0" w:color="D22A23"/>
            </w:tcBorders>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dBm/BW</w:t>
            </w:r>
          </w:p>
        </w:tc>
        <w:tc>
          <w:tcPr>
            <w:tcW w:w="851" w:type="dxa"/>
            <w:tcBorders>
              <w:bottom w:val="single" w:sz="4" w:space="0" w:color="D22A23"/>
            </w:tcBorders>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-95.31</w:t>
            </w:r>
          </w:p>
        </w:tc>
      </w:tr>
      <w:tr w:rsidR="00143333" w:rsidRPr="00364139" w:rsidTr="00914D81">
        <w:trPr>
          <w:cantSplit/>
          <w:trHeight w:val="263"/>
        </w:trPr>
        <w:tc>
          <w:tcPr>
            <w:tcW w:w="2878" w:type="dxa"/>
            <w:noWrap/>
            <w:hideMark/>
          </w:tcPr>
          <w:p w:rsidR="00143333" w:rsidRPr="00364139" w:rsidRDefault="00143333" w:rsidP="00914D81">
            <w:pPr>
              <w:jc w:val="left"/>
              <w:rPr>
                <w:rFonts w:cs="Arial"/>
                <w:b/>
                <w:bCs/>
                <w:szCs w:val="20"/>
                <w:lang w:val="en-GB" w:eastAsia="zh-CN"/>
              </w:rPr>
            </w:pPr>
            <w:r w:rsidRPr="00364139">
              <w:rPr>
                <w:rFonts w:cs="Arial"/>
                <w:b/>
                <w:bCs/>
                <w:szCs w:val="20"/>
                <w:lang w:val="en-GB" w:eastAsia="zh-CN"/>
              </w:rPr>
              <w:t xml:space="preserve">MCL </w:t>
            </w:r>
          </w:p>
        </w:tc>
        <w:tc>
          <w:tcPr>
            <w:tcW w:w="1222" w:type="dxa"/>
            <w:noWrap/>
            <w:hideMark/>
          </w:tcPr>
          <w:p w:rsidR="00143333" w:rsidRPr="00364139" w:rsidRDefault="00143333" w:rsidP="00914D81">
            <w:pPr>
              <w:jc w:val="left"/>
              <w:rPr>
                <w:rFonts w:cs="Arial"/>
                <w:b/>
                <w:bCs/>
                <w:szCs w:val="20"/>
                <w:lang w:val="en-GB" w:eastAsia="zh-CN"/>
              </w:rPr>
            </w:pPr>
            <w:r w:rsidRPr="00364139">
              <w:rPr>
                <w:rFonts w:cs="Arial"/>
                <w:b/>
                <w:bCs/>
                <w:szCs w:val="20"/>
                <w:lang w:val="en-GB" w:eastAsia="zh-CN"/>
              </w:rPr>
              <w:t>dB</w:t>
            </w:r>
          </w:p>
        </w:tc>
        <w:tc>
          <w:tcPr>
            <w:tcW w:w="957" w:type="dxa"/>
            <w:tcBorders>
              <w:bottom w:val="single" w:sz="4" w:space="0" w:color="D22A23"/>
            </w:tcBorders>
            <w:noWrap/>
            <w:hideMark/>
          </w:tcPr>
          <w:p w:rsidR="00143333" w:rsidRPr="00364139" w:rsidRDefault="00143333" w:rsidP="00914D81">
            <w:pPr>
              <w:jc w:val="left"/>
              <w:rPr>
                <w:rFonts w:cs="Arial"/>
                <w:b/>
                <w:bCs/>
                <w:szCs w:val="20"/>
                <w:lang w:val="en-GB" w:eastAsia="zh-CN"/>
              </w:rPr>
            </w:pPr>
            <w:r w:rsidRPr="00364139">
              <w:rPr>
                <w:rFonts w:cs="Arial"/>
                <w:b/>
                <w:bCs/>
                <w:szCs w:val="20"/>
                <w:lang w:val="en-GB" w:eastAsia="zh-CN"/>
              </w:rPr>
              <w:t>116.72</w:t>
            </w:r>
          </w:p>
        </w:tc>
        <w:tc>
          <w:tcPr>
            <w:tcW w:w="2706" w:type="dxa"/>
            <w:tcBorders>
              <w:bottom w:val="single" w:sz="4" w:space="0" w:color="C00000"/>
            </w:tcBorders>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Fading factor for 5% probability of interference</w:t>
            </w:r>
          </w:p>
        </w:tc>
        <w:tc>
          <w:tcPr>
            <w:tcW w:w="1111" w:type="dxa"/>
            <w:tcBorders>
              <w:bottom w:val="single" w:sz="4" w:space="0" w:color="C00000"/>
            </w:tcBorders>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dB</w:t>
            </w:r>
          </w:p>
        </w:tc>
        <w:tc>
          <w:tcPr>
            <w:tcW w:w="851" w:type="dxa"/>
            <w:tcBorders>
              <w:bottom w:val="single" w:sz="4" w:space="0" w:color="C00000"/>
            </w:tcBorders>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7.40</w:t>
            </w:r>
          </w:p>
        </w:tc>
      </w:tr>
      <w:tr w:rsidR="00143333" w:rsidRPr="00364139" w:rsidTr="00914D81">
        <w:trPr>
          <w:cantSplit/>
          <w:trHeight w:val="263"/>
        </w:trPr>
        <w:tc>
          <w:tcPr>
            <w:tcW w:w="2878" w:type="dxa"/>
            <w:noWrap/>
            <w:hideMark/>
          </w:tcPr>
          <w:p w:rsidR="00143333" w:rsidRPr="00364139" w:rsidRDefault="00143333" w:rsidP="00914D81">
            <w:pPr>
              <w:jc w:val="left"/>
              <w:rPr>
                <w:rFonts w:cs="Arial"/>
                <w:b/>
                <w:bCs/>
                <w:szCs w:val="20"/>
                <w:lang w:val="en-GB" w:eastAsia="zh-CN"/>
              </w:rPr>
            </w:pPr>
            <w:r w:rsidRPr="00364139">
              <w:rPr>
                <w:rFonts w:cs="Arial"/>
                <w:b/>
                <w:bCs/>
                <w:szCs w:val="20"/>
                <w:lang w:val="en-GB" w:eastAsia="zh-CN"/>
              </w:rPr>
              <w:t xml:space="preserve">Distance </w:t>
            </w:r>
            <w:r w:rsidRPr="00364139">
              <w:rPr>
                <w:rFonts w:cs="Arial"/>
                <w:b/>
                <w:szCs w:val="20"/>
                <w:lang w:val="en-GB" w:eastAsia="zh-CN"/>
              </w:rPr>
              <w:t>for 5% probability of interference</w:t>
            </w:r>
            <w:r w:rsidRPr="00364139">
              <w:rPr>
                <w:rFonts w:cs="Arial"/>
                <w:b/>
                <w:bCs/>
                <w:szCs w:val="20"/>
                <w:lang w:val="en-GB" w:eastAsia="zh-CN"/>
              </w:rPr>
              <w:t xml:space="preserve"> (IEEE802_Model_C)</w:t>
            </w:r>
          </w:p>
        </w:tc>
        <w:tc>
          <w:tcPr>
            <w:tcW w:w="1222" w:type="dxa"/>
            <w:tcBorders>
              <w:top w:val="single" w:sz="4" w:space="0" w:color="C00000"/>
            </w:tcBorders>
            <w:noWrap/>
            <w:hideMark/>
          </w:tcPr>
          <w:p w:rsidR="00143333" w:rsidRPr="00364139" w:rsidRDefault="00143333" w:rsidP="00914D81">
            <w:pPr>
              <w:jc w:val="left"/>
              <w:rPr>
                <w:rFonts w:cs="Arial"/>
                <w:b/>
                <w:bCs/>
                <w:szCs w:val="20"/>
                <w:lang w:val="en-GB" w:eastAsia="zh-CN"/>
              </w:rPr>
            </w:pPr>
            <w:r w:rsidRPr="00364139">
              <w:rPr>
                <w:rFonts w:cs="Arial"/>
                <w:b/>
                <w:bCs/>
                <w:szCs w:val="20"/>
                <w:lang w:val="en-GB" w:eastAsia="zh-CN"/>
              </w:rPr>
              <w:t>Km</w:t>
            </w:r>
          </w:p>
        </w:tc>
        <w:tc>
          <w:tcPr>
            <w:tcW w:w="957" w:type="dxa"/>
            <w:tcBorders>
              <w:top w:val="single" w:sz="4" w:space="0" w:color="C00000"/>
              <w:right w:val="single" w:sz="4" w:space="0" w:color="C00000"/>
            </w:tcBorders>
            <w:noWrap/>
            <w:hideMark/>
          </w:tcPr>
          <w:p w:rsidR="00143333" w:rsidRPr="00364139" w:rsidRDefault="00143333" w:rsidP="00914D81">
            <w:pPr>
              <w:jc w:val="left"/>
              <w:rPr>
                <w:rFonts w:cs="Arial"/>
                <w:b/>
                <w:bCs/>
                <w:szCs w:val="20"/>
                <w:lang w:val="en-GB" w:eastAsia="zh-CN"/>
              </w:rPr>
            </w:pPr>
            <w:r w:rsidRPr="00364139">
              <w:rPr>
                <w:rFonts w:cs="Arial"/>
                <w:b/>
                <w:bCs/>
                <w:szCs w:val="20"/>
                <w:lang w:val="en-GB" w:eastAsia="zh-CN"/>
              </w:rPr>
              <w:t>0.253</w:t>
            </w:r>
          </w:p>
        </w:tc>
        <w:tc>
          <w:tcPr>
            <w:tcW w:w="2706" w:type="dxa"/>
            <w:tcBorders>
              <w:top w:val="single" w:sz="4" w:space="0" w:color="C00000"/>
              <w:left w:val="single" w:sz="4" w:space="0" w:color="C00000"/>
              <w:bottom w:val="nil"/>
              <w:right w:val="nil"/>
            </w:tcBorders>
            <w:noWrap/>
            <w:hideMark/>
          </w:tcPr>
          <w:p w:rsidR="00143333" w:rsidRPr="00364139" w:rsidRDefault="00143333" w:rsidP="009D204C">
            <w:pPr>
              <w:rPr>
                <w:rFonts w:cs="Arial"/>
                <w:szCs w:val="20"/>
                <w:lang w:val="en-GB" w:eastAsia="zh-CN"/>
              </w:rPr>
            </w:pPr>
          </w:p>
        </w:tc>
        <w:tc>
          <w:tcPr>
            <w:tcW w:w="1111" w:type="dxa"/>
            <w:tcBorders>
              <w:top w:val="single" w:sz="4" w:space="0" w:color="C00000"/>
              <w:left w:val="nil"/>
              <w:bottom w:val="nil"/>
              <w:right w:val="nil"/>
            </w:tcBorders>
            <w:noWrap/>
            <w:hideMark/>
          </w:tcPr>
          <w:p w:rsidR="00143333" w:rsidRPr="00364139" w:rsidRDefault="00143333" w:rsidP="009D204C">
            <w:pPr>
              <w:rPr>
                <w:rFonts w:cs="Arial"/>
                <w:szCs w:val="20"/>
                <w:lang w:val="en-GB" w:eastAsia="zh-CN"/>
              </w:rPr>
            </w:pPr>
          </w:p>
        </w:tc>
        <w:tc>
          <w:tcPr>
            <w:tcW w:w="851" w:type="dxa"/>
            <w:tcBorders>
              <w:top w:val="single" w:sz="4" w:space="0" w:color="C00000"/>
              <w:left w:val="nil"/>
              <w:bottom w:val="nil"/>
              <w:right w:val="nil"/>
            </w:tcBorders>
            <w:noWrap/>
            <w:hideMark/>
          </w:tcPr>
          <w:p w:rsidR="00143333" w:rsidRPr="00364139" w:rsidRDefault="00143333" w:rsidP="009D204C">
            <w:pPr>
              <w:rPr>
                <w:rFonts w:cs="Arial"/>
                <w:szCs w:val="20"/>
                <w:lang w:val="en-GB" w:eastAsia="zh-CN"/>
              </w:rPr>
            </w:pPr>
          </w:p>
        </w:tc>
      </w:tr>
      <w:tr w:rsidR="00143333" w:rsidRPr="00364139" w:rsidTr="00914D81">
        <w:trPr>
          <w:cantSplit/>
          <w:trHeight w:val="255"/>
        </w:trPr>
        <w:tc>
          <w:tcPr>
            <w:tcW w:w="5057" w:type="dxa"/>
            <w:gridSpan w:val="3"/>
            <w:tcBorders>
              <w:right w:val="single" w:sz="4" w:space="0" w:color="C00000"/>
            </w:tcBorders>
            <w:shd w:val="clear" w:color="auto" w:fill="D22A23"/>
            <w:noWrap/>
            <w:hideMark/>
          </w:tcPr>
          <w:p w:rsidR="00143333" w:rsidRPr="00914D81" w:rsidRDefault="00143333" w:rsidP="009D204C">
            <w:pPr>
              <w:jc w:val="center"/>
              <w:rPr>
                <w:rFonts w:cs="Arial"/>
                <w:b/>
                <w:bCs/>
                <w:color w:val="FFFFFF"/>
                <w:szCs w:val="20"/>
                <w:lang w:val="en-GB" w:eastAsia="zh-CN"/>
              </w:rPr>
            </w:pPr>
            <w:r w:rsidRPr="00914D81">
              <w:rPr>
                <w:rFonts w:cs="Arial"/>
                <w:b/>
                <w:bCs/>
                <w:color w:val="FFFFFF"/>
                <w:szCs w:val="20"/>
                <w:lang w:val="en-GB" w:eastAsia="zh-CN"/>
              </w:rPr>
              <w:t>Results. 10 MHz Guard band</w:t>
            </w:r>
          </w:p>
        </w:tc>
        <w:tc>
          <w:tcPr>
            <w:tcW w:w="2706" w:type="dxa"/>
            <w:tcBorders>
              <w:top w:val="nil"/>
              <w:left w:val="single" w:sz="4" w:space="0" w:color="C00000"/>
              <w:bottom w:val="nil"/>
              <w:right w:val="nil"/>
            </w:tcBorders>
            <w:noWrap/>
            <w:hideMark/>
          </w:tcPr>
          <w:p w:rsidR="00143333" w:rsidRPr="00364139" w:rsidRDefault="00143333" w:rsidP="009D204C">
            <w:pPr>
              <w:rPr>
                <w:rFonts w:cs="Arial"/>
                <w:szCs w:val="20"/>
                <w:lang w:val="en-GB" w:eastAsia="zh-CN"/>
              </w:rPr>
            </w:pPr>
          </w:p>
        </w:tc>
        <w:tc>
          <w:tcPr>
            <w:tcW w:w="1111" w:type="dxa"/>
            <w:tcBorders>
              <w:top w:val="nil"/>
              <w:left w:val="nil"/>
              <w:bottom w:val="nil"/>
              <w:right w:val="nil"/>
            </w:tcBorders>
            <w:noWrap/>
            <w:hideMark/>
          </w:tcPr>
          <w:p w:rsidR="00143333" w:rsidRPr="00364139" w:rsidRDefault="00143333" w:rsidP="009D204C">
            <w:pPr>
              <w:rPr>
                <w:rFonts w:cs="Arial"/>
                <w:szCs w:val="20"/>
                <w:lang w:val="en-GB" w:eastAsia="zh-CN"/>
              </w:rPr>
            </w:pPr>
          </w:p>
        </w:tc>
        <w:tc>
          <w:tcPr>
            <w:tcW w:w="851" w:type="dxa"/>
            <w:tcBorders>
              <w:top w:val="nil"/>
              <w:left w:val="nil"/>
              <w:bottom w:val="nil"/>
              <w:right w:val="nil"/>
            </w:tcBorders>
            <w:noWrap/>
            <w:hideMark/>
          </w:tcPr>
          <w:p w:rsidR="00143333" w:rsidRPr="00364139" w:rsidRDefault="00143333" w:rsidP="009D204C">
            <w:pPr>
              <w:rPr>
                <w:rFonts w:cs="Arial"/>
                <w:szCs w:val="20"/>
                <w:lang w:val="en-GB" w:eastAsia="zh-CN"/>
              </w:rPr>
            </w:pPr>
          </w:p>
        </w:tc>
      </w:tr>
      <w:tr w:rsidR="00143333" w:rsidRPr="00364139" w:rsidTr="00914D81">
        <w:trPr>
          <w:cantSplit/>
          <w:trHeight w:val="263"/>
        </w:trPr>
        <w:tc>
          <w:tcPr>
            <w:tcW w:w="2878" w:type="dxa"/>
            <w:noWrap/>
            <w:hideMark/>
          </w:tcPr>
          <w:p w:rsidR="00143333" w:rsidRPr="00364139" w:rsidRDefault="00143333" w:rsidP="00914D81">
            <w:pPr>
              <w:jc w:val="left"/>
              <w:rPr>
                <w:rFonts w:cs="Arial"/>
                <w:b/>
                <w:bCs/>
                <w:szCs w:val="20"/>
                <w:lang w:val="en-GB" w:eastAsia="zh-CN"/>
              </w:rPr>
            </w:pPr>
            <w:r w:rsidRPr="00364139">
              <w:rPr>
                <w:rFonts w:cs="Arial"/>
                <w:b/>
                <w:bCs/>
                <w:szCs w:val="20"/>
                <w:lang w:val="en-GB" w:eastAsia="zh-CN"/>
              </w:rPr>
              <w:t xml:space="preserve">MCL </w:t>
            </w:r>
          </w:p>
        </w:tc>
        <w:tc>
          <w:tcPr>
            <w:tcW w:w="1222" w:type="dxa"/>
            <w:noWrap/>
            <w:hideMark/>
          </w:tcPr>
          <w:p w:rsidR="00143333" w:rsidRPr="00364139" w:rsidRDefault="00143333" w:rsidP="00914D81">
            <w:pPr>
              <w:jc w:val="left"/>
              <w:rPr>
                <w:rFonts w:cs="Arial"/>
                <w:b/>
                <w:bCs/>
                <w:szCs w:val="20"/>
                <w:lang w:val="en-GB" w:eastAsia="zh-CN"/>
              </w:rPr>
            </w:pPr>
            <w:r w:rsidRPr="00364139">
              <w:rPr>
                <w:rFonts w:cs="Arial"/>
                <w:b/>
                <w:bCs/>
                <w:szCs w:val="20"/>
                <w:lang w:val="en-GB" w:eastAsia="zh-CN"/>
              </w:rPr>
              <w:t>dB</w:t>
            </w:r>
          </w:p>
        </w:tc>
        <w:tc>
          <w:tcPr>
            <w:tcW w:w="957" w:type="dxa"/>
            <w:tcBorders>
              <w:right w:val="single" w:sz="4" w:space="0" w:color="C00000"/>
            </w:tcBorders>
            <w:noWrap/>
            <w:hideMark/>
          </w:tcPr>
          <w:p w:rsidR="00143333" w:rsidRPr="00364139" w:rsidRDefault="00143333" w:rsidP="00914D81">
            <w:pPr>
              <w:jc w:val="left"/>
              <w:rPr>
                <w:rFonts w:cs="Arial"/>
                <w:b/>
                <w:bCs/>
                <w:szCs w:val="20"/>
                <w:lang w:val="en-GB" w:eastAsia="zh-CN"/>
              </w:rPr>
            </w:pPr>
            <w:r w:rsidRPr="00364139">
              <w:rPr>
                <w:rFonts w:cs="Arial"/>
                <w:b/>
                <w:bCs/>
                <w:szCs w:val="20"/>
                <w:lang w:val="en-GB" w:eastAsia="zh-CN"/>
              </w:rPr>
              <w:t>103.48</w:t>
            </w:r>
          </w:p>
        </w:tc>
        <w:tc>
          <w:tcPr>
            <w:tcW w:w="2706" w:type="dxa"/>
            <w:tcBorders>
              <w:top w:val="nil"/>
              <w:left w:val="single" w:sz="4" w:space="0" w:color="C00000"/>
              <w:bottom w:val="nil"/>
              <w:right w:val="nil"/>
            </w:tcBorders>
            <w:noWrap/>
            <w:hideMark/>
          </w:tcPr>
          <w:p w:rsidR="00143333" w:rsidRPr="00364139" w:rsidRDefault="00143333" w:rsidP="009D204C">
            <w:pPr>
              <w:rPr>
                <w:rFonts w:cs="Arial"/>
                <w:szCs w:val="20"/>
                <w:lang w:val="en-GB" w:eastAsia="zh-CN"/>
              </w:rPr>
            </w:pPr>
          </w:p>
        </w:tc>
        <w:tc>
          <w:tcPr>
            <w:tcW w:w="1111" w:type="dxa"/>
            <w:tcBorders>
              <w:top w:val="nil"/>
              <w:left w:val="nil"/>
              <w:bottom w:val="nil"/>
              <w:right w:val="nil"/>
            </w:tcBorders>
            <w:noWrap/>
            <w:hideMark/>
          </w:tcPr>
          <w:p w:rsidR="00143333" w:rsidRPr="00364139" w:rsidRDefault="00143333" w:rsidP="009D204C">
            <w:pPr>
              <w:rPr>
                <w:rFonts w:cs="Arial"/>
                <w:szCs w:val="20"/>
                <w:lang w:val="en-GB" w:eastAsia="zh-CN"/>
              </w:rPr>
            </w:pPr>
          </w:p>
        </w:tc>
        <w:tc>
          <w:tcPr>
            <w:tcW w:w="851" w:type="dxa"/>
            <w:tcBorders>
              <w:top w:val="nil"/>
              <w:left w:val="nil"/>
              <w:bottom w:val="nil"/>
              <w:right w:val="nil"/>
            </w:tcBorders>
            <w:noWrap/>
            <w:hideMark/>
          </w:tcPr>
          <w:p w:rsidR="00143333" w:rsidRPr="00364139" w:rsidRDefault="00143333" w:rsidP="009D204C">
            <w:pPr>
              <w:rPr>
                <w:rFonts w:cs="Arial"/>
                <w:szCs w:val="20"/>
                <w:lang w:val="en-GB" w:eastAsia="zh-CN"/>
              </w:rPr>
            </w:pPr>
          </w:p>
        </w:tc>
      </w:tr>
      <w:tr w:rsidR="00143333" w:rsidRPr="00364139" w:rsidTr="00914D81">
        <w:trPr>
          <w:cantSplit/>
          <w:trHeight w:val="263"/>
        </w:trPr>
        <w:tc>
          <w:tcPr>
            <w:tcW w:w="2878" w:type="dxa"/>
            <w:noWrap/>
            <w:hideMark/>
          </w:tcPr>
          <w:p w:rsidR="00143333" w:rsidRPr="00364139" w:rsidRDefault="00143333" w:rsidP="00914D81">
            <w:pPr>
              <w:jc w:val="left"/>
              <w:rPr>
                <w:rFonts w:cs="Arial"/>
                <w:b/>
                <w:bCs/>
                <w:szCs w:val="20"/>
                <w:lang w:val="en-GB" w:eastAsia="zh-CN"/>
              </w:rPr>
            </w:pPr>
            <w:r w:rsidRPr="00364139">
              <w:rPr>
                <w:rFonts w:cs="Arial"/>
                <w:b/>
                <w:bCs/>
                <w:szCs w:val="20"/>
                <w:lang w:val="en-GB" w:eastAsia="zh-CN"/>
              </w:rPr>
              <w:t xml:space="preserve">Distance </w:t>
            </w:r>
            <w:r w:rsidRPr="00364139">
              <w:rPr>
                <w:rFonts w:cs="Arial"/>
                <w:b/>
                <w:szCs w:val="20"/>
                <w:lang w:val="en-GB" w:eastAsia="zh-CN"/>
              </w:rPr>
              <w:t>for 5% probability of interference</w:t>
            </w:r>
            <w:r w:rsidRPr="00364139">
              <w:rPr>
                <w:rFonts w:cs="Arial"/>
                <w:b/>
                <w:bCs/>
                <w:szCs w:val="20"/>
                <w:lang w:val="en-GB" w:eastAsia="zh-CN"/>
              </w:rPr>
              <w:t xml:space="preserve"> (IEEE802_Model_C)</w:t>
            </w:r>
          </w:p>
        </w:tc>
        <w:tc>
          <w:tcPr>
            <w:tcW w:w="1222" w:type="dxa"/>
            <w:noWrap/>
            <w:hideMark/>
          </w:tcPr>
          <w:p w:rsidR="00143333" w:rsidRPr="00364139" w:rsidRDefault="00143333" w:rsidP="00914D81">
            <w:pPr>
              <w:jc w:val="left"/>
              <w:rPr>
                <w:rFonts w:cs="Arial"/>
                <w:b/>
                <w:bCs/>
                <w:szCs w:val="20"/>
                <w:lang w:val="en-GB" w:eastAsia="zh-CN"/>
              </w:rPr>
            </w:pPr>
            <w:r w:rsidRPr="00364139">
              <w:rPr>
                <w:rFonts w:cs="Arial"/>
                <w:b/>
                <w:bCs/>
                <w:szCs w:val="20"/>
                <w:lang w:val="en-GB" w:eastAsia="zh-CN"/>
              </w:rPr>
              <w:t>Km</w:t>
            </w:r>
          </w:p>
        </w:tc>
        <w:tc>
          <w:tcPr>
            <w:tcW w:w="957" w:type="dxa"/>
            <w:tcBorders>
              <w:right w:val="single" w:sz="4" w:space="0" w:color="C00000"/>
            </w:tcBorders>
            <w:noWrap/>
            <w:hideMark/>
          </w:tcPr>
          <w:p w:rsidR="00143333" w:rsidRPr="00364139" w:rsidRDefault="00143333" w:rsidP="00914D81">
            <w:pPr>
              <w:jc w:val="left"/>
              <w:rPr>
                <w:rFonts w:cs="Arial"/>
                <w:b/>
                <w:bCs/>
                <w:szCs w:val="20"/>
                <w:lang w:val="en-GB" w:eastAsia="zh-CN"/>
              </w:rPr>
            </w:pPr>
            <w:r w:rsidRPr="00364139">
              <w:rPr>
                <w:rFonts w:cs="Arial"/>
                <w:b/>
                <w:bCs/>
                <w:szCs w:val="20"/>
                <w:lang w:val="en-GB" w:eastAsia="zh-CN"/>
              </w:rPr>
              <w:t>0.106</w:t>
            </w:r>
          </w:p>
        </w:tc>
        <w:tc>
          <w:tcPr>
            <w:tcW w:w="2706" w:type="dxa"/>
            <w:tcBorders>
              <w:top w:val="nil"/>
              <w:left w:val="single" w:sz="4" w:space="0" w:color="C00000"/>
              <w:bottom w:val="nil"/>
              <w:right w:val="nil"/>
            </w:tcBorders>
            <w:noWrap/>
            <w:hideMark/>
          </w:tcPr>
          <w:p w:rsidR="00143333" w:rsidRPr="00364139" w:rsidRDefault="00143333" w:rsidP="009D204C">
            <w:pPr>
              <w:rPr>
                <w:rFonts w:cs="Arial"/>
                <w:szCs w:val="20"/>
                <w:lang w:val="en-GB" w:eastAsia="zh-CN"/>
              </w:rPr>
            </w:pPr>
          </w:p>
        </w:tc>
        <w:tc>
          <w:tcPr>
            <w:tcW w:w="1111" w:type="dxa"/>
            <w:tcBorders>
              <w:top w:val="nil"/>
              <w:left w:val="nil"/>
              <w:bottom w:val="nil"/>
              <w:right w:val="nil"/>
            </w:tcBorders>
            <w:noWrap/>
            <w:hideMark/>
          </w:tcPr>
          <w:p w:rsidR="00143333" w:rsidRPr="00364139" w:rsidRDefault="00143333" w:rsidP="009D204C">
            <w:pPr>
              <w:rPr>
                <w:rFonts w:cs="Arial"/>
                <w:szCs w:val="20"/>
                <w:lang w:val="en-GB" w:eastAsia="zh-CN"/>
              </w:rPr>
            </w:pPr>
          </w:p>
        </w:tc>
        <w:tc>
          <w:tcPr>
            <w:tcW w:w="851" w:type="dxa"/>
            <w:tcBorders>
              <w:top w:val="nil"/>
              <w:left w:val="nil"/>
              <w:bottom w:val="nil"/>
              <w:right w:val="nil"/>
            </w:tcBorders>
            <w:noWrap/>
            <w:hideMark/>
          </w:tcPr>
          <w:p w:rsidR="00143333" w:rsidRPr="00364139" w:rsidRDefault="00143333" w:rsidP="009D204C">
            <w:pPr>
              <w:rPr>
                <w:rFonts w:cs="Arial"/>
                <w:szCs w:val="20"/>
                <w:lang w:val="en-GB" w:eastAsia="zh-CN"/>
              </w:rPr>
            </w:pPr>
          </w:p>
        </w:tc>
      </w:tr>
    </w:tbl>
    <w:p w:rsidR="004D3893" w:rsidRPr="00364139" w:rsidRDefault="004D3893" w:rsidP="004D3893">
      <w:pPr>
        <w:pStyle w:val="ECCParagraph"/>
        <w:jc w:val="center"/>
      </w:pPr>
    </w:p>
    <w:p w:rsidR="004D3893" w:rsidRPr="00364139" w:rsidRDefault="004D3893" w:rsidP="00914D81">
      <w:pPr>
        <w:pStyle w:val="Caption"/>
        <w:keepNext/>
        <w:rPr>
          <w:lang w:val="en-GB"/>
        </w:rPr>
      </w:pPr>
      <w:r w:rsidRPr="00364139">
        <w:rPr>
          <w:lang w:val="en-GB"/>
        </w:rPr>
        <w:lastRenderedPageBreak/>
        <w:t xml:space="preserve">Table </w:t>
      </w:r>
      <w:r w:rsidRPr="00364139">
        <w:rPr>
          <w:lang w:val="en-GB"/>
        </w:rPr>
        <w:fldChar w:fldCharType="begin"/>
      </w:r>
      <w:r w:rsidRPr="00364139">
        <w:rPr>
          <w:lang w:val="en-GB"/>
        </w:rPr>
        <w:instrText xml:space="preserve"> SEQ Table \* ARABIC </w:instrText>
      </w:r>
      <w:r w:rsidRPr="00364139">
        <w:rPr>
          <w:lang w:val="en-GB"/>
        </w:rPr>
        <w:fldChar w:fldCharType="separate"/>
      </w:r>
      <w:r w:rsidR="00A117B8">
        <w:rPr>
          <w:noProof/>
          <w:lang w:val="en-GB"/>
        </w:rPr>
        <w:t>31</w:t>
      </w:r>
      <w:r w:rsidRPr="00364139">
        <w:rPr>
          <w:lang w:val="en-GB"/>
        </w:rPr>
        <w:fldChar w:fldCharType="end"/>
      </w:r>
      <w:r w:rsidR="00914D81">
        <w:rPr>
          <w:lang w:val="en-GB"/>
        </w:rPr>
        <w:t xml:space="preserve">: E-UTRA UE (above 3400 MHz) </w:t>
      </w:r>
      <w:r w:rsidRPr="00364139">
        <w:rPr>
          <w:lang w:val="en-GB"/>
        </w:rPr>
        <w:t>vs video PMSE MVL DL</w:t>
      </w:r>
    </w:p>
    <w:tbl>
      <w:tblPr>
        <w:tblStyle w:val="ECCTable-redheader"/>
        <w:tblW w:w="9656" w:type="dxa"/>
        <w:tblLook w:val="04A0" w:firstRow="1" w:lastRow="0" w:firstColumn="1" w:lastColumn="0" w:noHBand="0" w:noVBand="1"/>
      </w:tblPr>
      <w:tblGrid>
        <w:gridCol w:w="2703"/>
        <w:gridCol w:w="1246"/>
        <w:gridCol w:w="1039"/>
        <w:gridCol w:w="2743"/>
        <w:gridCol w:w="1005"/>
        <w:gridCol w:w="920"/>
      </w:tblGrid>
      <w:tr w:rsidR="00143333" w:rsidRPr="00364139" w:rsidTr="00914D81">
        <w:trPr>
          <w:cnfStyle w:val="100000000000" w:firstRow="1" w:lastRow="0" w:firstColumn="0" w:lastColumn="0" w:oddVBand="0" w:evenVBand="0" w:oddHBand="0" w:evenHBand="0" w:firstRowFirstColumn="0" w:firstRowLastColumn="0" w:lastRowFirstColumn="0" w:lastRowLastColumn="0"/>
          <w:cantSplit/>
          <w:trHeight w:val="255"/>
          <w:tblHeader w:val="0"/>
        </w:trPr>
        <w:tc>
          <w:tcPr>
            <w:tcW w:w="4988" w:type="dxa"/>
            <w:gridSpan w:val="3"/>
            <w:noWrap/>
            <w:hideMark/>
          </w:tcPr>
          <w:p w:rsidR="00143333" w:rsidRPr="00914D81" w:rsidRDefault="00143333" w:rsidP="00914D81">
            <w:pPr>
              <w:keepNext/>
              <w:rPr>
                <w:rFonts w:cs="Arial"/>
                <w:b w:val="0"/>
                <w:bCs/>
                <w:color w:val="FFFFFF"/>
                <w:szCs w:val="20"/>
                <w:lang w:val="en-GB" w:eastAsia="zh-CN"/>
              </w:rPr>
            </w:pPr>
            <w:r w:rsidRPr="00914D81">
              <w:rPr>
                <w:rFonts w:cs="Arial"/>
                <w:bCs/>
                <w:color w:val="FFFFFF"/>
                <w:szCs w:val="20"/>
                <w:lang w:val="en-GB" w:eastAsia="zh-CN"/>
              </w:rPr>
              <w:t>Victim UE characteristics LTE macro</w:t>
            </w:r>
          </w:p>
        </w:tc>
        <w:tc>
          <w:tcPr>
            <w:tcW w:w="4668" w:type="dxa"/>
            <w:gridSpan w:val="3"/>
            <w:noWrap/>
            <w:hideMark/>
          </w:tcPr>
          <w:p w:rsidR="00143333" w:rsidRPr="00914D81" w:rsidRDefault="00143333" w:rsidP="00914D81">
            <w:pPr>
              <w:keepNext/>
              <w:rPr>
                <w:rFonts w:cs="Arial"/>
                <w:b w:val="0"/>
                <w:bCs/>
                <w:color w:val="FFFFFF"/>
                <w:szCs w:val="20"/>
                <w:lang w:val="en-GB" w:eastAsia="zh-CN"/>
              </w:rPr>
            </w:pPr>
            <w:r w:rsidRPr="00914D81">
              <w:rPr>
                <w:rFonts w:cs="Arial"/>
                <w:bCs/>
                <w:color w:val="FFFFFF"/>
                <w:szCs w:val="20"/>
                <w:lang w:val="en-GB" w:eastAsia="zh-CN"/>
              </w:rPr>
              <w:t>Interferer characteristics (MVL)</w:t>
            </w:r>
          </w:p>
        </w:tc>
      </w:tr>
      <w:tr w:rsidR="00143333" w:rsidRPr="00364139" w:rsidTr="00914D81">
        <w:trPr>
          <w:cantSplit/>
          <w:trHeight w:val="263"/>
        </w:trPr>
        <w:tc>
          <w:tcPr>
            <w:tcW w:w="2703"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Channel BW (BWv)</w:t>
            </w:r>
          </w:p>
        </w:tc>
        <w:tc>
          <w:tcPr>
            <w:tcW w:w="1246"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MHz</w:t>
            </w:r>
          </w:p>
        </w:tc>
        <w:tc>
          <w:tcPr>
            <w:tcW w:w="1039"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9</w:t>
            </w:r>
          </w:p>
        </w:tc>
        <w:tc>
          <w:tcPr>
            <w:tcW w:w="2743"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Adjacent Central Frequency(Fv)</w:t>
            </w:r>
          </w:p>
        </w:tc>
        <w:tc>
          <w:tcPr>
            <w:tcW w:w="1005"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MHz</w:t>
            </w:r>
          </w:p>
        </w:tc>
        <w:tc>
          <w:tcPr>
            <w:tcW w:w="920"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3395</w:t>
            </w:r>
          </w:p>
        </w:tc>
      </w:tr>
      <w:tr w:rsidR="00143333" w:rsidRPr="00364139" w:rsidTr="00914D81">
        <w:trPr>
          <w:cantSplit/>
          <w:trHeight w:val="263"/>
        </w:trPr>
        <w:tc>
          <w:tcPr>
            <w:tcW w:w="2703"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Noise Figure (NF)</w:t>
            </w:r>
          </w:p>
        </w:tc>
        <w:tc>
          <w:tcPr>
            <w:tcW w:w="1246"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dB</w:t>
            </w:r>
          </w:p>
        </w:tc>
        <w:tc>
          <w:tcPr>
            <w:tcW w:w="1039"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9</w:t>
            </w:r>
          </w:p>
        </w:tc>
        <w:tc>
          <w:tcPr>
            <w:tcW w:w="2743"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 xml:space="preserve">Central Frequency 10 MHz guard </w:t>
            </w:r>
          </w:p>
        </w:tc>
        <w:tc>
          <w:tcPr>
            <w:tcW w:w="1005"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MHz</w:t>
            </w:r>
          </w:p>
        </w:tc>
        <w:tc>
          <w:tcPr>
            <w:tcW w:w="920"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3385</w:t>
            </w:r>
          </w:p>
        </w:tc>
      </w:tr>
      <w:tr w:rsidR="00143333" w:rsidRPr="00364139" w:rsidTr="00914D81">
        <w:trPr>
          <w:cantSplit/>
          <w:trHeight w:val="263"/>
        </w:trPr>
        <w:tc>
          <w:tcPr>
            <w:tcW w:w="2703"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Desensitization (D)</w:t>
            </w:r>
          </w:p>
        </w:tc>
        <w:tc>
          <w:tcPr>
            <w:tcW w:w="1246"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dB</w:t>
            </w:r>
          </w:p>
        </w:tc>
        <w:tc>
          <w:tcPr>
            <w:tcW w:w="1039"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3</w:t>
            </w:r>
          </w:p>
        </w:tc>
        <w:tc>
          <w:tcPr>
            <w:tcW w:w="2743"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Channel BW (BWi)</w:t>
            </w:r>
          </w:p>
        </w:tc>
        <w:tc>
          <w:tcPr>
            <w:tcW w:w="1005"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MHz</w:t>
            </w:r>
          </w:p>
        </w:tc>
        <w:tc>
          <w:tcPr>
            <w:tcW w:w="920"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10</w:t>
            </w:r>
          </w:p>
        </w:tc>
      </w:tr>
      <w:tr w:rsidR="00143333" w:rsidRPr="00364139" w:rsidTr="00914D81">
        <w:trPr>
          <w:cantSplit/>
          <w:trHeight w:val="263"/>
        </w:trPr>
        <w:tc>
          <w:tcPr>
            <w:tcW w:w="2703"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I/N</w:t>
            </w:r>
          </w:p>
        </w:tc>
        <w:tc>
          <w:tcPr>
            <w:tcW w:w="1246"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dB</w:t>
            </w:r>
          </w:p>
        </w:tc>
        <w:tc>
          <w:tcPr>
            <w:tcW w:w="1039"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-0.02</w:t>
            </w:r>
          </w:p>
        </w:tc>
        <w:tc>
          <w:tcPr>
            <w:tcW w:w="2743"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Tx Power (Pi)</w:t>
            </w:r>
          </w:p>
        </w:tc>
        <w:tc>
          <w:tcPr>
            <w:tcW w:w="1005"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dBm</w:t>
            </w:r>
          </w:p>
        </w:tc>
        <w:tc>
          <w:tcPr>
            <w:tcW w:w="920"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36</w:t>
            </w:r>
          </w:p>
        </w:tc>
      </w:tr>
      <w:tr w:rsidR="00143333" w:rsidRPr="00364139" w:rsidTr="00914D81">
        <w:trPr>
          <w:cantSplit/>
          <w:trHeight w:val="263"/>
        </w:trPr>
        <w:tc>
          <w:tcPr>
            <w:tcW w:w="2703"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Thermal Noise (Nth)</w:t>
            </w:r>
          </w:p>
        </w:tc>
        <w:tc>
          <w:tcPr>
            <w:tcW w:w="1246"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dBm/BW</w:t>
            </w:r>
          </w:p>
        </w:tc>
        <w:tc>
          <w:tcPr>
            <w:tcW w:w="1039"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-104.29</w:t>
            </w:r>
          </w:p>
        </w:tc>
        <w:tc>
          <w:tcPr>
            <w:tcW w:w="2743"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 xml:space="preserve">ACLR_1 </w:t>
            </w:r>
          </w:p>
        </w:tc>
        <w:tc>
          <w:tcPr>
            <w:tcW w:w="1005"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dB</w:t>
            </w:r>
          </w:p>
        </w:tc>
        <w:tc>
          <w:tcPr>
            <w:tcW w:w="920"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56</w:t>
            </w:r>
          </w:p>
        </w:tc>
      </w:tr>
      <w:tr w:rsidR="00143333" w:rsidRPr="00364139" w:rsidTr="00914D81">
        <w:trPr>
          <w:cantSplit/>
          <w:trHeight w:val="263"/>
        </w:trPr>
        <w:tc>
          <w:tcPr>
            <w:tcW w:w="2703"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 xml:space="preserve">ACS_1 </w:t>
            </w:r>
          </w:p>
        </w:tc>
        <w:tc>
          <w:tcPr>
            <w:tcW w:w="1246"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dB</w:t>
            </w:r>
          </w:p>
        </w:tc>
        <w:tc>
          <w:tcPr>
            <w:tcW w:w="1039"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33</w:t>
            </w:r>
          </w:p>
        </w:tc>
        <w:tc>
          <w:tcPr>
            <w:tcW w:w="2743"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 xml:space="preserve">ACLR_2 </w:t>
            </w:r>
          </w:p>
        </w:tc>
        <w:tc>
          <w:tcPr>
            <w:tcW w:w="1005"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dB</w:t>
            </w:r>
          </w:p>
        </w:tc>
        <w:tc>
          <w:tcPr>
            <w:tcW w:w="920"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62</w:t>
            </w:r>
          </w:p>
        </w:tc>
      </w:tr>
      <w:tr w:rsidR="00143333" w:rsidRPr="00364139" w:rsidTr="00914D81">
        <w:trPr>
          <w:cantSplit/>
          <w:trHeight w:val="263"/>
        </w:trPr>
        <w:tc>
          <w:tcPr>
            <w:tcW w:w="2703"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 xml:space="preserve">ACS_2 </w:t>
            </w:r>
          </w:p>
        </w:tc>
        <w:tc>
          <w:tcPr>
            <w:tcW w:w="1246"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dB</w:t>
            </w:r>
          </w:p>
        </w:tc>
        <w:tc>
          <w:tcPr>
            <w:tcW w:w="1039"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46.3</w:t>
            </w:r>
          </w:p>
        </w:tc>
        <w:tc>
          <w:tcPr>
            <w:tcW w:w="2743"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Antenna gain (Gi)</w:t>
            </w:r>
          </w:p>
        </w:tc>
        <w:tc>
          <w:tcPr>
            <w:tcW w:w="1005"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dBi</w:t>
            </w:r>
          </w:p>
        </w:tc>
        <w:tc>
          <w:tcPr>
            <w:tcW w:w="920"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9</w:t>
            </w:r>
          </w:p>
        </w:tc>
      </w:tr>
      <w:tr w:rsidR="00143333" w:rsidRPr="00364139" w:rsidTr="00914D81">
        <w:trPr>
          <w:cantSplit/>
          <w:trHeight w:val="263"/>
        </w:trPr>
        <w:tc>
          <w:tcPr>
            <w:tcW w:w="2703"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Antenna gain (Gv)</w:t>
            </w:r>
          </w:p>
        </w:tc>
        <w:tc>
          <w:tcPr>
            <w:tcW w:w="1246"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dBi</w:t>
            </w:r>
          </w:p>
        </w:tc>
        <w:tc>
          <w:tcPr>
            <w:tcW w:w="1039"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0</w:t>
            </w:r>
          </w:p>
        </w:tc>
        <w:tc>
          <w:tcPr>
            <w:tcW w:w="2743"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Antenna height (Hi)</w:t>
            </w:r>
          </w:p>
        </w:tc>
        <w:tc>
          <w:tcPr>
            <w:tcW w:w="1005"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m</w:t>
            </w:r>
          </w:p>
        </w:tc>
        <w:tc>
          <w:tcPr>
            <w:tcW w:w="920"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30</w:t>
            </w:r>
          </w:p>
        </w:tc>
      </w:tr>
      <w:tr w:rsidR="00143333" w:rsidRPr="00364139" w:rsidTr="00914D81">
        <w:trPr>
          <w:cantSplit/>
          <w:trHeight w:val="255"/>
        </w:trPr>
        <w:tc>
          <w:tcPr>
            <w:tcW w:w="2703"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Feeder Loss (Gvfe)</w:t>
            </w:r>
          </w:p>
        </w:tc>
        <w:tc>
          <w:tcPr>
            <w:tcW w:w="1246"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dB</w:t>
            </w:r>
          </w:p>
        </w:tc>
        <w:tc>
          <w:tcPr>
            <w:tcW w:w="1039"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0</w:t>
            </w:r>
          </w:p>
        </w:tc>
        <w:tc>
          <w:tcPr>
            <w:tcW w:w="4668" w:type="dxa"/>
            <w:gridSpan w:val="3"/>
            <w:shd w:val="clear" w:color="auto" w:fill="D22A23"/>
            <w:noWrap/>
            <w:hideMark/>
          </w:tcPr>
          <w:p w:rsidR="00143333" w:rsidRPr="00914D81" w:rsidRDefault="00143333" w:rsidP="009D204C">
            <w:pPr>
              <w:jc w:val="center"/>
              <w:rPr>
                <w:rFonts w:cs="Arial"/>
                <w:b/>
                <w:bCs/>
                <w:color w:val="FFFFFF"/>
                <w:szCs w:val="20"/>
                <w:lang w:val="en-GB" w:eastAsia="zh-CN"/>
              </w:rPr>
            </w:pPr>
            <w:r w:rsidRPr="00914D81">
              <w:rPr>
                <w:rFonts w:cs="Arial"/>
                <w:b/>
                <w:bCs/>
                <w:color w:val="FFFFFF"/>
                <w:szCs w:val="20"/>
                <w:lang w:val="en-GB" w:eastAsia="zh-CN"/>
              </w:rPr>
              <w:t>Calculated values</w:t>
            </w:r>
          </w:p>
        </w:tc>
      </w:tr>
      <w:tr w:rsidR="00143333" w:rsidRPr="00364139" w:rsidTr="00914D81">
        <w:trPr>
          <w:cantSplit/>
          <w:trHeight w:val="263"/>
        </w:trPr>
        <w:tc>
          <w:tcPr>
            <w:tcW w:w="2703"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Antenna height (Hv)</w:t>
            </w:r>
          </w:p>
        </w:tc>
        <w:tc>
          <w:tcPr>
            <w:tcW w:w="1246"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M</w:t>
            </w:r>
          </w:p>
        </w:tc>
        <w:tc>
          <w:tcPr>
            <w:tcW w:w="1039"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1.5</w:t>
            </w:r>
          </w:p>
        </w:tc>
        <w:tc>
          <w:tcPr>
            <w:tcW w:w="2743" w:type="dxa"/>
            <w:noWrap/>
          </w:tcPr>
          <w:p w:rsidR="00143333" w:rsidRPr="00364139" w:rsidRDefault="00143333" w:rsidP="00914D81">
            <w:pPr>
              <w:jc w:val="left"/>
              <w:rPr>
                <w:rFonts w:cs="Arial"/>
                <w:szCs w:val="20"/>
                <w:lang w:val="en-GB" w:eastAsia="zh-CN"/>
              </w:rPr>
            </w:pPr>
          </w:p>
        </w:tc>
        <w:tc>
          <w:tcPr>
            <w:tcW w:w="1005" w:type="dxa"/>
            <w:noWrap/>
          </w:tcPr>
          <w:p w:rsidR="00143333" w:rsidRPr="00364139" w:rsidRDefault="00143333" w:rsidP="00914D81">
            <w:pPr>
              <w:jc w:val="left"/>
              <w:rPr>
                <w:rFonts w:cs="Arial"/>
                <w:szCs w:val="20"/>
                <w:lang w:val="en-GB" w:eastAsia="zh-CN"/>
              </w:rPr>
            </w:pPr>
          </w:p>
        </w:tc>
        <w:tc>
          <w:tcPr>
            <w:tcW w:w="920" w:type="dxa"/>
            <w:noWrap/>
          </w:tcPr>
          <w:p w:rsidR="00143333" w:rsidRPr="00364139" w:rsidRDefault="00143333" w:rsidP="00914D81">
            <w:pPr>
              <w:jc w:val="left"/>
              <w:rPr>
                <w:rFonts w:cs="Arial"/>
                <w:szCs w:val="20"/>
                <w:lang w:val="en-GB" w:eastAsia="zh-CN"/>
              </w:rPr>
            </w:pPr>
          </w:p>
        </w:tc>
      </w:tr>
      <w:tr w:rsidR="00143333" w:rsidRPr="00364139" w:rsidTr="00914D81">
        <w:trPr>
          <w:cantSplit/>
          <w:trHeight w:val="255"/>
        </w:trPr>
        <w:tc>
          <w:tcPr>
            <w:tcW w:w="4988" w:type="dxa"/>
            <w:gridSpan w:val="3"/>
            <w:shd w:val="clear" w:color="auto" w:fill="D22A23"/>
            <w:noWrap/>
            <w:hideMark/>
          </w:tcPr>
          <w:p w:rsidR="00143333" w:rsidRPr="00914D81" w:rsidRDefault="00143333" w:rsidP="009D204C">
            <w:pPr>
              <w:jc w:val="center"/>
              <w:rPr>
                <w:rFonts w:cs="Arial"/>
                <w:b/>
                <w:bCs/>
                <w:color w:val="FFFFFF"/>
                <w:szCs w:val="20"/>
                <w:lang w:val="en-GB" w:eastAsia="zh-CN"/>
              </w:rPr>
            </w:pPr>
            <w:r w:rsidRPr="00914D81">
              <w:rPr>
                <w:rFonts w:cs="Arial"/>
                <w:b/>
                <w:bCs/>
                <w:color w:val="FFFFFF"/>
                <w:szCs w:val="20"/>
                <w:lang w:val="en-GB" w:eastAsia="zh-CN"/>
              </w:rPr>
              <w:t>Results. Adjacent channel</w:t>
            </w:r>
          </w:p>
        </w:tc>
        <w:tc>
          <w:tcPr>
            <w:tcW w:w="2743" w:type="dxa"/>
            <w:tcBorders>
              <w:bottom w:val="single" w:sz="4" w:space="0" w:color="D22A23"/>
            </w:tcBorders>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Max interference&amp;noise (I)</w:t>
            </w:r>
          </w:p>
        </w:tc>
        <w:tc>
          <w:tcPr>
            <w:tcW w:w="1005" w:type="dxa"/>
            <w:tcBorders>
              <w:bottom w:val="single" w:sz="4" w:space="0" w:color="D22A23"/>
            </w:tcBorders>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dBm/BW</w:t>
            </w:r>
          </w:p>
        </w:tc>
        <w:tc>
          <w:tcPr>
            <w:tcW w:w="920" w:type="dxa"/>
            <w:tcBorders>
              <w:bottom w:val="single" w:sz="4" w:space="0" w:color="D22A23"/>
            </w:tcBorders>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-95.31</w:t>
            </w:r>
          </w:p>
        </w:tc>
      </w:tr>
      <w:tr w:rsidR="00143333" w:rsidRPr="00364139" w:rsidTr="00914D81">
        <w:trPr>
          <w:cantSplit/>
          <w:trHeight w:val="263"/>
        </w:trPr>
        <w:tc>
          <w:tcPr>
            <w:tcW w:w="2703" w:type="dxa"/>
            <w:noWrap/>
            <w:hideMark/>
          </w:tcPr>
          <w:p w:rsidR="00143333" w:rsidRPr="00364139" w:rsidRDefault="00143333" w:rsidP="00914D81">
            <w:pPr>
              <w:jc w:val="left"/>
              <w:rPr>
                <w:rFonts w:cs="Arial"/>
                <w:b/>
                <w:bCs/>
                <w:szCs w:val="20"/>
                <w:lang w:val="en-GB" w:eastAsia="zh-CN"/>
              </w:rPr>
            </w:pPr>
            <w:r w:rsidRPr="00364139">
              <w:rPr>
                <w:rFonts w:cs="Arial"/>
                <w:b/>
                <w:bCs/>
                <w:szCs w:val="20"/>
                <w:lang w:val="en-GB" w:eastAsia="zh-CN"/>
              </w:rPr>
              <w:t xml:space="preserve">MCL </w:t>
            </w:r>
          </w:p>
        </w:tc>
        <w:tc>
          <w:tcPr>
            <w:tcW w:w="1246" w:type="dxa"/>
            <w:noWrap/>
            <w:hideMark/>
          </w:tcPr>
          <w:p w:rsidR="00143333" w:rsidRPr="00364139" w:rsidRDefault="00143333" w:rsidP="00914D81">
            <w:pPr>
              <w:jc w:val="left"/>
              <w:rPr>
                <w:rFonts w:cs="Arial"/>
                <w:b/>
                <w:bCs/>
                <w:szCs w:val="20"/>
                <w:lang w:val="en-GB" w:eastAsia="zh-CN"/>
              </w:rPr>
            </w:pPr>
            <w:r w:rsidRPr="00364139">
              <w:rPr>
                <w:rFonts w:cs="Arial"/>
                <w:b/>
                <w:bCs/>
                <w:szCs w:val="20"/>
                <w:lang w:val="en-GB" w:eastAsia="zh-CN"/>
              </w:rPr>
              <w:t>dB</w:t>
            </w:r>
          </w:p>
        </w:tc>
        <w:tc>
          <w:tcPr>
            <w:tcW w:w="1039" w:type="dxa"/>
            <w:tcBorders>
              <w:bottom w:val="single" w:sz="4" w:space="0" w:color="C00000"/>
            </w:tcBorders>
            <w:noWrap/>
            <w:hideMark/>
          </w:tcPr>
          <w:p w:rsidR="00143333" w:rsidRPr="00364139" w:rsidRDefault="00143333" w:rsidP="00914D81">
            <w:pPr>
              <w:jc w:val="left"/>
              <w:rPr>
                <w:rFonts w:cs="Arial"/>
                <w:b/>
                <w:bCs/>
                <w:szCs w:val="20"/>
                <w:lang w:val="en-GB" w:eastAsia="zh-CN"/>
              </w:rPr>
            </w:pPr>
            <w:r w:rsidRPr="00364139">
              <w:rPr>
                <w:rFonts w:cs="Arial"/>
                <w:b/>
                <w:bCs/>
                <w:szCs w:val="20"/>
                <w:lang w:val="en-GB" w:eastAsia="zh-CN"/>
              </w:rPr>
              <w:t>122.18</w:t>
            </w:r>
          </w:p>
        </w:tc>
        <w:tc>
          <w:tcPr>
            <w:tcW w:w="2743" w:type="dxa"/>
            <w:tcBorders>
              <w:bottom w:val="single" w:sz="4" w:space="0" w:color="C00000"/>
            </w:tcBorders>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Fading factor for 5% probability of interference</w:t>
            </w:r>
          </w:p>
        </w:tc>
        <w:tc>
          <w:tcPr>
            <w:tcW w:w="1005" w:type="dxa"/>
            <w:tcBorders>
              <w:bottom w:val="single" w:sz="4" w:space="0" w:color="C00000"/>
            </w:tcBorders>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dB</w:t>
            </w:r>
          </w:p>
        </w:tc>
        <w:tc>
          <w:tcPr>
            <w:tcW w:w="920" w:type="dxa"/>
            <w:tcBorders>
              <w:bottom w:val="single" w:sz="4" w:space="0" w:color="C00000"/>
            </w:tcBorders>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14.85</w:t>
            </w:r>
          </w:p>
        </w:tc>
      </w:tr>
      <w:tr w:rsidR="00143333" w:rsidRPr="00364139" w:rsidTr="00914D81">
        <w:trPr>
          <w:cantSplit/>
          <w:trHeight w:val="263"/>
        </w:trPr>
        <w:tc>
          <w:tcPr>
            <w:tcW w:w="2703" w:type="dxa"/>
            <w:noWrap/>
            <w:hideMark/>
          </w:tcPr>
          <w:p w:rsidR="00143333" w:rsidRPr="00364139" w:rsidRDefault="00143333" w:rsidP="00914D81">
            <w:pPr>
              <w:jc w:val="left"/>
              <w:rPr>
                <w:rFonts w:cs="Arial"/>
                <w:b/>
                <w:bCs/>
                <w:szCs w:val="20"/>
                <w:lang w:val="en-GB" w:eastAsia="zh-CN"/>
              </w:rPr>
            </w:pPr>
            <w:r w:rsidRPr="00364139">
              <w:rPr>
                <w:rFonts w:cs="Arial"/>
                <w:b/>
                <w:bCs/>
                <w:szCs w:val="20"/>
                <w:lang w:val="en-GB" w:eastAsia="zh-CN"/>
              </w:rPr>
              <w:t>Distance (</w:t>
            </w:r>
            <w:r w:rsidRPr="00364139">
              <w:rPr>
                <w:rFonts w:cs="Arial"/>
                <w:b/>
                <w:szCs w:val="20"/>
                <w:lang w:val="en-GB" w:eastAsia="zh-CN"/>
              </w:rPr>
              <w:t>for 5% probability of interference</w:t>
            </w:r>
            <w:r w:rsidRPr="00364139">
              <w:rPr>
                <w:rFonts w:cs="Arial"/>
                <w:b/>
                <w:bCs/>
                <w:szCs w:val="20"/>
                <w:lang w:val="en-GB" w:eastAsia="zh-CN"/>
              </w:rPr>
              <w:t xml:space="preserve"> Ex-Hata Urban)</w:t>
            </w:r>
          </w:p>
        </w:tc>
        <w:tc>
          <w:tcPr>
            <w:tcW w:w="1246" w:type="dxa"/>
            <w:tcBorders>
              <w:top w:val="single" w:sz="4" w:space="0" w:color="C00000"/>
            </w:tcBorders>
            <w:noWrap/>
            <w:hideMark/>
          </w:tcPr>
          <w:p w:rsidR="00143333" w:rsidRPr="00364139" w:rsidRDefault="00143333" w:rsidP="00914D81">
            <w:pPr>
              <w:jc w:val="left"/>
              <w:rPr>
                <w:rFonts w:cs="Arial"/>
                <w:b/>
                <w:bCs/>
                <w:szCs w:val="20"/>
                <w:lang w:val="en-GB" w:eastAsia="zh-CN"/>
              </w:rPr>
            </w:pPr>
            <w:r w:rsidRPr="00364139">
              <w:rPr>
                <w:rFonts w:cs="Arial"/>
                <w:b/>
                <w:bCs/>
                <w:szCs w:val="20"/>
                <w:lang w:val="en-GB" w:eastAsia="zh-CN"/>
              </w:rPr>
              <w:t>Km</w:t>
            </w:r>
          </w:p>
        </w:tc>
        <w:tc>
          <w:tcPr>
            <w:tcW w:w="1039" w:type="dxa"/>
            <w:tcBorders>
              <w:top w:val="single" w:sz="4" w:space="0" w:color="C00000"/>
              <w:right w:val="single" w:sz="4" w:space="0" w:color="C00000"/>
            </w:tcBorders>
            <w:noWrap/>
            <w:hideMark/>
          </w:tcPr>
          <w:p w:rsidR="00143333" w:rsidRPr="00364139" w:rsidRDefault="00143333" w:rsidP="00914D81">
            <w:pPr>
              <w:jc w:val="left"/>
              <w:rPr>
                <w:rFonts w:cs="Arial"/>
                <w:b/>
                <w:bCs/>
                <w:szCs w:val="20"/>
                <w:lang w:val="en-GB" w:eastAsia="zh-CN"/>
              </w:rPr>
            </w:pPr>
            <w:r w:rsidRPr="00364139">
              <w:rPr>
                <w:rFonts w:cs="Arial"/>
                <w:b/>
                <w:bCs/>
                <w:szCs w:val="20"/>
                <w:lang w:val="en-GB" w:eastAsia="zh-CN"/>
              </w:rPr>
              <w:t>0.31</w:t>
            </w:r>
          </w:p>
        </w:tc>
        <w:tc>
          <w:tcPr>
            <w:tcW w:w="2743" w:type="dxa"/>
            <w:tcBorders>
              <w:top w:val="single" w:sz="4" w:space="0" w:color="C00000"/>
              <w:left w:val="single" w:sz="4" w:space="0" w:color="C00000"/>
              <w:bottom w:val="nil"/>
              <w:right w:val="nil"/>
            </w:tcBorders>
            <w:noWrap/>
            <w:hideMark/>
          </w:tcPr>
          <w:p w:rsidR="00143333" w:rsidRPr="00364139" w:rsidRDefault="00143333" w:rsidP="009D204C">
            <w:pPr>
              <w:rPr>
                <w:rFonts w:cs="Arial"/>
                <w:szCs w:val="20"/>
                <w:lang w:val="en-GB" w:eastAsia="zh-CN"/>
              </w:rPr>
            </w:pPr>
          </w:p>
        </w:tc>
        <w:tc>
          <w:tcPr>
            <w:tcW w:w="1005" w:type="dxa"/>
            <w:tcBorders>
              <w:top w:val="single" w:sz="4" w:space="0" w:color="C00000"/>
              <w:left w:val="nil"/>
              <w:bottom w:val="nil"/>
              <w:right w:val="nil"/>
            </w:tcBorders>
            <w:noWrap/>
            <w:hideMark/>
          </w:tcPr>
          <w:p w:rsidR="00143333" w:rsidRPr="00364139" w:rsidRDefault="00143333" w:rsidP="009D204C">
            <w:pPr>
              <w:rPr>
                <w:rFonts w:cs="Arial"/>
                <w:szCs w:val="20"/>
                <w:lang w:val="en-GB" w:eastAsia="zh-CN"/>
              </w:rPr>
            </w:pPr>
          </w:p>
        </w:tc>
        <w:tc>
          <w:tcPr>
            <w:tcW w:w="920" w:type="dxa"/>
            <w:tcBorders>
              <w:top w:val="single" w:sz="4" w:space="0" w:color="C00000"/>
              <w:left w:val="nil"/>
              <w:bottom w:val="nil"/>
              <w:right w:val="nil"/>
            </w:tcBorders>
            <w:noWrap/>
            <w:hideMark/>
          </w:tcPr>
          <w:p w:rsidR="00143333" w:rsidRPr="00364139" w:rsidRDefault="00143333" w:rsidP="009D204C">
            <w:pPr>
              <w:rPr>
                <w:rFonts w:cs="Arial"/>
                <w:szCs w:val="20"/>
                <w:lang w:val="en-GB" w:eastAsia="zh-CN"/>
              </w:rPr>
            </w:pPr>
          </w:p>
        </w:tc>
      </w:tr>
      <w:tr w:rsidR="00143333" w:rsidRPr="00364139" w:rsidTr="00914D81">
        <w:trPr>
          <w:cantSplit/>
          <w:trHeight w:val="255"/>
        </w:trPr>
        <w:tc>
          <w:tcPr>
            <w:tcW w:w="4988" w:type="dxa"/>
            <w:gridSpan w:val="3"/>
            <w:tcBorders>
              <w:right w:val="single" w:sz="4" w:space="0" w:color="C00000"/>
            </w:tcBorders>
            <w:shd w:val="clear" w:color="auto" w:fill="D22A23"/>
            <w:noWrap/>
            <w:hideMark/>
          </w:tcPr>
          <w:p w:rsidR="00143333" w:rsidRPr="00914D81" w:rsidRDefault="00143333" w:rsidP="009D204C">
            <w:pPr>
              <w:jc w:val="center"/>
              <w:rPr>
                <w:rFonts w:cs="Arial"/>
                <w:b/>
                <w:bCs/>
                <w:color w:val="FFFFFF"/>
                <w:szCs w:val="20"/>
                <w:lang w:val="en-GB" w:eastAsia="zh-CN"/>
              </w:rPr>
            </w:pPr>
            <w:r w:rsidRPr="00914D81">
              <w:rPr>
                <w:rFonts w:cs="Arial"/>
                <w:b/>
                <w:bCs/>
                <w:color w:val="FFFFFF"/>
                <w:szCs w:val="20"/>
                <w:lang w:val="en-GB" w:eastAsia="zh-CN"/>
              </w:rPr>
              <w:t>Results. 10 MHz Guard band</w:t>
            </w:r>
          </w:p>
        </w:tc>
        <w:tc>
          <w:tcPr>
            <w:tcW w:w="2743" w:type="dxa"/>
            <w:tcBorders>
              <w:top w:val="nil"/>
              <w:left w:val="single" w:sz="4" w:space="0" w:color="C00000"/>
              <w:bottom w:val="nil"/>
              <w:right w:val="nil"/>
            </w:tcBorders>
            <w:noWrap/>
            <w:hideMark/>
          </w:tcPr>
          <w:p w:rsidR="00143333" w:rsidRPr="00364139" w:rsidRDefault="00143333" w:rsidP="009D204C">
            <w:pPr>
              <w:rPr>
                <w:rFonts w:cs="Arial"/>
                <w:szCs w:val="20"/>
                <w:lang w:val="en-GB" w:eastAsia="zh-CN"/>
              </w:rPr>
            </w:pPr>
          </w:p>
        </w:tc>
        <w:tc>
          <w:tcPr>
            <w:tcW w:w="1005" w:type="dxa"/>
            <w:tcBorders>
              <w:top w:val="nil"/>
              <w:left w:val="nil"/>
              <w:bottom w:val="nil"/>
              <w:right w:val="nil"/>
            </w:tcBorders>
            <w:noWrap/>
            <w:hideMark/>
          </w:tcPr>
          <w:p w:rsidR="00143333" w:rsidRPr="00364139" w:rsidRDefault="00143333" w:rsidP="009D204C">
            <w:pPr>
              <w:rPr>
                <w:rFonts w:cs="Arial"/>
                <w:szCs w:val="20"/>
                <w:lang w:val="en-GB" w:eastAsia="zh-CN"/>
              </w:rPr>
            </w:pPr>
          </w:p>
        </w:tc>
        <w:tc>
          <w:tcPr>
            <w:tcW w:w="920" w:type="dxa"/>
            <w:tcBorders>
              <w:top w:val="nil"/>
              <w:left w:val="nil"/>
              <w:bottom w:val="nil"/>
              <w:right w:val="nil"/>
            </w:tcBorders>
            <w:noWrap/>
            <w:hideMark/>
          </w:tcPr>
          <w:p w:rsidR="00143333" w:rsidRPr="00364139" w:rsidRDefault="00143333" w:rsidP="009D204C">
            <w:pPr>
              <w:rPr>
                <w:rFonts w:cs="Arial"/>
                <w:szCs w:val="20"/>
                <w:lang w:val="en-GB" w:eastAsia="zh-CN"/>
              </w:rPr>
            </w:pPr>
          </w:p>
        </w:tc>
      </w:tr>
      <w:tr w:rsidR="00143333" w:rsidRPr="00364139" w:rsidTr="00914D81">
        <w:trPr>
          <w:cantSplit/>
          <w:trHeight w:val="263"/>
        </w:trPr>
        <w:tc>
          <w:tcPr>
            <w:tcW w:w="2703" w:type="dxa"/>
            <w:noWrap/>
            <w:hideMark/>
          </w:tcPr>
          <w:p w:rsidR="00143333" w:rsidRPr="00364139" w:rsidRDefault="00143333" w:rsidP="00914D81">
            <w:pPr>
              <w:jc w:val="left"/>
              <w:rPr>
                <w:rFonts w:cs="Arial"/>
                <w:b/>
                <w:bCs/>
                <w:szCs w:val="20"/>
                <w:lang w:val="en-GB" w:eastAsia="zh-CN"/>
              </w:rPr>
            </w:pPr>
            <w:r w:rsidRPr="00364139">
              <w:rPr>
                <w:rFonts w:cs="Arial"/>
                <w:b/>
                <w:bCs/>
                <w:szCs w:val="20"/>
                <w:lang w:val="en-GB" w:eastAsia="zh-CN"/>
              </w:rPr>
              <w:t xml:space="preserve">MCL </w:t>
            </w:r>
          </w:p>
        </w:tc>
        <w:tc>
          <w:tcPr>
            <w:tcW w:w="1246" w:type="dxa"/>
            <w:noWrap/>
            <w:hideMark/>
          </w:tcPr>
          <w:p w:rsidR="00143333" w:rsidRPr="00364139" w:rsidRDefault="00143333" w:rsidP="00914D81">
            <w:pPr>
              <w:jc w:val="left"/>
              <w:rPr>
                <w:rFonts w:cs="Arial"/>
                <w:b/>
                <w:bCs/>
                <w:szCs w:val="20"/>
                <w:lang w:val="en-GB" w:eastAsia="zh-CN"/>
              </w:rPr>
            </w:pPr>
            <w:r w:rsidRPr="00364139">
              <w:rPr>
                <w:rFonts w:cs="Arial"/>
                <w:b/>
                <w:bCs/>
                <w:szCs w:val="20"/>
                <w:lang w:val="en-GB" w:eastAsia="zh-CN"/>
              </w:rPr>
              <w:t>dB</w:t>
            </w:r>
          </w:p>
        </w:tc>
        <w:tc>
          <w:tcPr>
            <w:tcW w:w="1039" w:type="dxa"/>
            <w:tcBorders>
              <w:right w:val="single" w:sz="4" w:space="0" w:color="C00000"/>
            </w:tcBorders>
            <w:noWrap/>
            <w:hideMark/>
          </w:tcPr>
          <w:p w:rsidR="00143333" w:rsidRPr="00364139" w:rsidRDefault="00143333" w:rsidP="00914D81">
            <w:pPr>
              <w:jc w:val="left"/>
              <w:rPr>
                <w:rFonts w:cs="Arial"/>
                <w:b/>
                <w:bCs/>
                <w:szCs w:val="20"/>
                <w:lang w:val="en-GB" w:eastAsia="zh-CN"/>
              </w:rPr>
            </w:pPr>
            <w:r w:rsidRPr="00364139">
              <w:rPr>
                <w:rFonts w:cs="Arial"/>
                <w:b/>
                <w:bCs/>
                <w:szCs w:val="20"/>
                <w:lang w:val="en-GB" w:eastAsia="zh-CN"/>
              </w:rPr>
              <w:t>108.97</w:t>
            </w:r>
          </w:p>
        </w:tc>
        <w:tc>
          <w:tcPr>
            <w:tcW w:w="2743" w:type="dxa"/>
            <w:tcBorders>
              <w:top w:val="nil"/>
              <w:left w:val="single" w:sz="4" w:space="0" w:color="C00000"/>
              <w:bottom w:val="nil"/>
              <w:right w:val="nil"/>
            </w:tcBorders>
            <w:noWrap/>
            <w:hideMark/>
          </w:tcPr>
          <w:p w:rsidR="00143333" w:rsidRPr="00364139" w:rsidRDefault="00143333" w:rsidP="009D204C">
            <w:pPr>
              <w:rPr>
                <w:rFonts w:cs="Arial"/>
                <w:szCs w:val="20"/>
                <w:lang w:val="en-GB" w:eastAsia="zh-CN"/>
              </w:rPr>
            </w:pPr>
          </w:p>
        </w:tc>
        <w:tc>
          <w:tcPr>
            <w:tcW w:w="1005" w:type="dxa"/>
            <w:tcBorders>
              <w:top w:val="nil"/>
              <w:left w:val="nil"/>
              <w:bottom w:val="nil"/>
              <w:right w:val="nil"/>
            </w:tcBorders>
            <w:noWrap/>
            <w:hideMark/>
          </w:tcPr>
          <w:p w:rsidR="00143333" w:rsidRPr="00364139" w:rsidRDefault="00143333" w:rsidP="009D204C">
            <w:pPr>
              <w:rPr>
                <w:rFonts w:cs="Arial"/>
                <w:szCs w:val="20"/>
                <w:lang w:val="en-GB" w:eastAsia="zh-CN"/>
              </w:rPr>
            </w:pPr>
          </w:p>
        </w:tc>
        <w:tc>
          <w:tcPr>
            <w:tcW w:w="920" w:type="dxa"/>
            <w:tcBorders>
              <w:top w:val="nil"/>
              <w:left w:val="nil"/>
              <w:bottom w:val="nil"/>
              <w:right w:val="nil"/>
            </w:tcBorders>
            <w:noWrap/>
            <w:hideMark/>
          </w:tcPr>
          <w:p w:rsidR="00143333" w:rsidRPr="00364139" w:rsidRDefault="00143333" w:rsidP="009D204C">
            <w:pPr>
              <w:rPr>
                <w:rFonts w:cs="Arial"/>
                <w:szCs w:val="20"/>
                <w:lang w:val="en-GB" w:eastAsia="zh-CN"/>
              </w:rPr>
            </w:pPr>
          </w:p>
        </w:tc>
      </w:tr>
      <w:tr w:rsidR="00143333" w:rsidRPr="00364139" w:rsidTr="00914D81">
        <w:trPr>
          <w:cantSplit/>
          <w:trHeight w:val="263"/>
        </w:trPr>
        <w:tc>
          <w:tcPr>
            <w:tcW w:w="2703" w:type="dxa"/>
            <w:noWrap/>
            <w:hideMark/>
          </w:tcPr>
          <w:p w:rsidR="00143333" w:rsidRPr="00364139" w:rsidRDefault="00143333" w:rsidP="00914D81">
            <w:pPr>
              <w:jc w:val="left"/>
              <w:rPr>
                <w:rFonts w:cs="Arial"/>
                <w:b/>
                <w:bCs/>
                <w:szCs w:val="20"/>
                <w:lang w:val="en-GB" w:eastAsia="zh-CN"/>
              </w:rPr>
            </w:pPr>
            <w:r w:rsidRPr="00364139">
              <w:rPr>
                <w:rFonts w:cs="Arial"/>
                <w:b/>
                <w:bCs/>
                <w:szCs w:val="20"/>
                <w:lang w:val="en-GB" w:eastAsia="zh-CN"/>
              </w:rPr>
              <w:t xml:space="preserve">Distance </w:t>
            </w:r>
            <w:r w:rsidRPr="00364139">
              <w:rPr>
                <w:rFonts w:cs="Arial"/>
                <w:b/>
                <w:szCs w:val="20"/>
                <w:lang w:val="en-GB" w:eastAsia="zh-CN"/>
              </w:rPr>
              <w:t>for 5% probability of interference</w:t>
            </w:r>
            <w:r w:rsidRPr="00364139">
              <w:rPr>
                <w:rFonts w:cs="Arial"/>
                <w:b/>
                <w:bCs/>
                <w:szCs w:val="20"/>
                <w:lang w:val="en-GB" w:eastAsia="zh-CN"/>
              </w:rPr>
              <w:t xml:space="preserve"> (Ex-Hata Urban)</w:t>
            </w:r>
          </w:p>
        </w:tc>
        <w:tc>
          <w:tcPr>
            <w:tcW w:w="1246" w:type="dxa"/>
            <w:noWrap/>
            <w:hideMark/>
          </w:tcPr>
          <w:p w:rsidR="00143333" w:rsidRPr="00364139" w:rsidRDefault="00143333" w:rsidP="00914D81">
            <w:pPr>
              <w:jc w:val="left"/>
              <w:rPr>
                <w:rFonts w:cs="Arial"/>
                <w:b/>
                <w:bCs/>
                <w:szCs w:val="20"/>
                <w:lang w:val="en-GB" w:eastAsia="zh-CN"/>
              </w:rPr>
            </w:pPr>
            <w:r w:rsidRPr="00364139">
              <w:rPr>
                <w:rFonts w:cs="Arial"/>
                <w:b/>
                <w:bCs/>
                <w:szCs w:val="20"/>
                <w:lang w:val="en-GB" w:eastAsia="zh-CN"/>
              </w:rPr>
              <w:t>Km</w:t>
            </w:r>
          </w:p>
        </w:tc>
        <w:tc>
          <w:tcPr>
            <w:tcW w:w="1039" w:type="dxa"/>
            <w:tcBorders>
              <w:right w:val="single" w:sz="4" w:space="0" w:color="C00000"/>
            </w:tcBorders>
            <w:noWrap/>
            <w:hideMark/>
          </w:tcPr>
          <w:p w:rsidR="00143333" w:rsidRPr="00364139" w:rsidRDefault="00143333" w:rsidP="00914D81">
            <w:pPr>
              <w:jc w:val="left"/>
              <w:rPr>
                <w:rFonts w:cs="Arial"/>
                <w:b/>
                <w:bCs/>
                <w:szCs w:val="20"/>
                <w:lang w:val="en-GB" w:eastAsia="zh-CN"/>
              </w:rPr>
            </w:pPr>
            <w:r w:rsidRPr="00364139">
              <w:rPr>
                <w:rFonts w:cs="Arial"/>
                <w:b/>
                <w:bCs/>
                <w:szCs w:val="20"/>
                <w:lang w:val="en-GB" w:eastAsia="zh-CN"/>
              </w:rPr>
              <w:t>0.13</w:t>
            </w:r>
          </w:p>
        </w:tc>
        <w:tc>
          <w:tcPr>
            <w:tcW w:w="2743" w:type="dxa"/>
            <w:tcBorders>
              <w:top w:val="nil"/>
              <w:left w:val="single" w:sz="4" w:space="0" w:color="C00000"/>
              <w:bottom w:val="nil"/>
              <w:right w:val="nil"/>
            </w:tcBorders>
            <w:noWrap/>
            <w:hideMark/>
          </w:tcPr>
          <w:p w:rsidR="00143333" w:rsidRPr="00364139" w:rsidRDefault="00143333" w:rsidP="009D204C">
            <w:pPr>
              <w:rPr>
                <w:rFonts w:cs="Arial"/>
                <w:szCs w:val="20"/>
                <w:lang w:val="en-GB" w:eastAsia="zh-CN"/>
              </w:rPr>
            </w:pPr>
          </w:p>
        </w:tc>
        <w:tc>
          <w:tcPr>
            <w:tcW w:w="1005" w:type="dxa"/>
            <w:tcBorders>
              <w:top w:val="nil"/>
              <w:left w:val="nil"/>
              <w:bottom w:val="nil"/>
              <w:right w:val="nil"/>
            </w:tcBorders>
            <w:noWrap/>
            <w:hideMark/>
          </w:tcPr>
          <w:p w:rsidR="00143333" w:rsidRPr="00364139" w:rsidRDefault="00143333" w:rsidP="009D204C">
            <w:pPr>
              <w:rPr>
                <w:rFonts w:cs="Arial"/>
                <w:szCs w:val="20"/>
                <w:lang w:val="en-GB" w:eastAsia="zh-CN"/>
              </w:rPr>
            </w:pPr>
          </w:p>
        </w:tc>
        <w:tc>
          <w:tcPr>
            <w:tcW w:w="920" w:type="dxa"/>
            <w:tcBorders>
              <w:top w:val="nil"/>
              <w:left w:val="nil"/>
              <w:bottom w:val="nil"/>
              <w:right w:val="nil"/>
            </w:tcBorders>
            <w:noWrap/>
            <w:hideMark/>
          </w:tcPr>
          <w:p w:rsidR="00143333" w:rsidRPr="00364139" w:rsidRDefault="00143333" w:rsidP="009D204C">
            <w:pPr>
              <w:rPr>
                <w:rFonts w:cs="Arial"/>
                <w:szCs w:val="20"/>
                <w:lang w:val="en-GB" w:eastAsia="zh-CN"/>
              </w:rPr>
            </w:pPr>
          </w:p>
        </w:tc>
      </w:tr>
    </w:tbl>
    <w:p w:rsidR="004D3893" w:rsidRPr="00364139" w:rsidRDefault="004D3893" w:rsidP="004D3893">
      <w:pPr>
        <w:pStyle w:val="ECCParagraph"/>
        <w:jc w:val="center"/>
      </w:pPr>
    </w:p>
    <w:p w:rsidR="004D3893" w:rsidRPr="00364139" w:rsidRDefault="004D3893" w:rsidP="00914D81">
      <w:pPr>
        <w:pStyle w:val="Caption"/>
        <w:keepNext/>
        <w:rPr>
          <w:lang w:val="en-GB"/>
        </w:rPr>
      </w:pPr>
      <w:r w:rsidRPr="00364139">
        <w:rPr>
          <w:lang w:val="en-GB"/>
        </w:rPr>
        <w:lastRenderedPageBreak/>
        <w:t xml:space="preserve">Table </w:t>
      </w:r>
      <w:r w:rsidRPr="00364139">
        <w:rPr>
          <w:lang w:val="en-GB"/>
        </w:rPr>
        <w:fldChar w:fldCharType="begin"/>
      </w:r>
      <w:r w:rsidRPr="00364139">
        <w:rPr>
          <w:lang w:val="en-GB"/>
        </w:rPr>
        <w:instrText xml:space="preserve"> SEQ Table \* ARABIC </w:instrText>
      </w:r>
      <w:r w:rsidRPr="00364139">
        <w:rPr>
          <w:lang w:val="en-GB"/>
        </w:rPr>
        <w:fldChar w:fldCharType="separate"/>
      </w:r>
      <w:r w:rsidR="00A117B8">
        <w:rPr>
          <w:noProof/>
          <w:lang w:val="en-GB"/>
        </w:rPr>
        <w:t>32</w:t>
      </w:r>
      <w:r w:rsidRPr="00364139">
        <w:rPr>
          <w:lang w:val="en-GB"/>
        </w:rPr>
        <w:fldChar w:fldCharType="end"/>
      </w:r>
      <w:r w:rsidR="00914D81">
        <w:rPr>
          <w:lang w:val="en-GB"/>
        </w:rPr>
        <w:t>: E-UTRA BS (above 3400 MHz)</w:t>
      </w:r>
      <w:r w:rsidRPr="00364139">
        <w:rPr>
          <w:lang w:val="en-GB"/>
        </w:rPr>
        <w:t xml:space="preserve"> vs video PMSE CCL</w:t>
      </w:r>
    </w:p>
    <w:tbl>
      <w:tblPr>
        <w:tblStyle w:val="ECCTable-redheader"/>
        <w:tblW w:w="9486" w:type="dxa"/>
        <w:tblLook w:val="04A0" w:firstRow="1" w:lastRow="0" w:firstColumn="1" w:lastColumn="0" w:noHBand="0" w:noVBand="1"/>
      </w:tblPr>
      <w:tblGrid>
        <w:gridCol w:w="2618"/>
        <w:gridCol w:w="1275"/>
        <w:gridCol w:w="897"/>
        <w:gridCol w:w="2789"/>
        <w:gridCol w:w="1005"/>
        <w:gridCol w:w="915"/>
      </w:tblGrid>
      <w:tr w:rsidR="00143333" w:rsidRPr="00364139" w:rsidTr="00364139">
        <w:trPr>
          <w:cnfStyle w:val="100000000000" w:firstRow="1" w:lastRow="0" w:firstColumn="0" w:lastColumn="0" w:oddVBand="0" w:evenVBand="0" w:oddHBand="0" w:evenHBand="0" w:firstRowFirstColumn="0" w:firstRowLastColumn="0" w:lastRowFirstColumn="0" w:lastRowLastColumn="0"/>
          <w:cantSplit/>
          <w:trHeight w:val="255"/>
          <w:tblHeader w:val="0"/>
        </w:trPr>
        <w:tc>
          <w:tcPr>
            <w:tcW w:w="4790" w:type="dxa"/>
            <w:gridSpan w:val="3"/>
            <w:noWrap/>
            <w:hideMark/>
          </w:tcPr>
          <w:p w:rsidR="00143333" w:rsidRPr="00914D81" w:rsidRDefault="00143333" w:rsidP="00914D81">
            <w:pPr>
              <w:keepNext/>
              <w:rPr>
                <w:rFonts w:cs="Arial"/>
                <w:b w:val="0"/>
                <w:bCs/>
                <w:color w:val="FFFFFF"/>
                <w:szCs w:val="20"/>
                <w:lang w:val="en-GB" w:eastAsia="zh-CN"/>
              </w:rPr>
            </w:pPr>
            <w:r w:rsidRPr="00914D81">
              <w:rPr>
                <w:rFonts w:cs="Arial"/>
                <w:bCs/>
                <w:color w:val="FFFFFF"/>
                <w:szCs w:val="20"/>
                <w:lang w:val="en-GB" w:eastAsia="zh-CN"/>
              </w:rPr>
              <w:t>Victim BS characteristics LTE macro</w:t>
            </w:r>
          </w:p>
        </w:tc>
        <w:tc>
          <w:tcPr>
            <w:tcW w:w="4696" w:type="dxa"/>
            <w:gridSpan w:val="3"/>
            <w:noWrap/>
            <w:hideMark/>
          </w:tcPr>
          <w:p w:rsidR="00143333" w:rsidRPr="00914D81" w:rsidRDefault="00143333" w:rsidP="00914D81">
            <w:pPr>
              <w:keepNext/>
              <w:rPr>
                <w:rFonts w:cs="Arial"/>
                <w:b w:val="0"/>
                <w:bCs/>
                <w:color w:val="FFFFFF"/>
                <w:szCs w:val="20"/>
                <w:lang w:val="en-GB" w:eastAsia="zh-CN"/>
              </w:rPr>
            </w:pPr>
            <w:r w:rsidRPr="00914D81">
              <w:rPr>
                <w:rFonts w:cs="Arial"/>
                <w:bCs/>
                <w:color w:val="FFFFFF"/>
                <w:szCs w:val="20"/>
                <w:lang w:val="en-GB" w:eastAsia="zh-CN"/>
              </w:rPr>
              <w:t>Interferer characteristics (CCL)</w:t>
            </w:r>
          </w:p>
        </w:tc>
      </w:tr>
      <w:tr w:rsidR="00143333" w:rsidRPr="00364139" w:rsidTr="00914D81">
        <w:trPr>
          <w:cantSplit/>
          <w:trHeight w:val="263"/>
        </w:trPr>
        <w:tc>
          <w:tcPr>
            <w:tcW w:w="2618"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Channel BW (BWv)</w:t>
            </w:r>
          </w:p>
        </w:tc>
        <w:tc>
          <w:tcPr>
            <w:tcW w:w="1275"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MHz</w:t>
            </w:r>
          </w:p>
        </w:tc>
        <w:tc>
          <w:tcPr>
            <w:tcW w:w="897"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9</w:t>
            </w:r>
          </w:p>
        </w:tc>
        <w:tc>
          <w:tcPr>
            <w:tcW w:w="2789"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Adjacent Central Frequency(Fv)</w:t>
            </w:r>
          </w:p>
        </w:tc>
        <w:tc>
          <w:tcPr>
            <w:tcW w:w="992"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MHz</w:t>
            </w:r>
          </w:p>
        </w:tc>
        <w:tc>
          <w:tcPr>
            <w:tcW w:w="915"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3395</w:t>
            </w:r>
          </w:p>
        </w:tc>
      </w:tr>
      <w:tr w:rsidR="00143333" w:rsidRPr="00364139" w:rsidTr="00914D81">
        <w:trPr>
          <w:cantSplit/>
          <w:trHeight w:val="263"/>
        </w:trPr>
        <w:tc>
          <w:tcPr>
            <w:tcW w:w="2618"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Noise Figure (NF)</w:t>
            </w:r>
          </w:p>
        </w:tc>
        <w:tc>
          <w:tcPr>
            <w:tcW w:w="1275"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dB</w:t>
            </w:r>
          </w:p>
        </w:tc>
        <w:tc>
          <w:tcPr>
            <w:tcW w:w="897"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5</w:t>
            </w:r>
          </w:p>
        </w:tc>
        <w:tc>
          <w:tcPr>
            <w:tcW w:w="2789"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 xml:space="preserve">Central Frequency 10 MHz guard </w:t>
            </w:r>
          </w:p>
        </w:tc>
        <w:tc>
          <w:tcPr>
            <w:tcW w:w="992"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MHz</w:t>
            </w:r>
          </w:p>
        </w:tc>
        <w:tc>
          <w:tcPr>
            <w:tcW w:w="915"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3385</w:t>
            </w:r>
          </w:p>
        </w:tc>
      </w:tr>
      <w:tr w:rsidR="00143333" w:rsidRPr="00364139" w:rsidTr="00914D81">
        <w:trPr>
          <w:cantSplit/>
          <w:trHeight w:val="263"/>
        </w:trPr>
        <w:tc>
          <w:tcPr>
            <w:tcW w:w="2618"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Desensitization (D)</w:t>
            </w:r>
          </w:p>
        </w:tc>
        <w:tc>
          <w:tcPr>
            <w:tcW w:w="1275"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dB</w:t>
            </w:r>
          </w:p>
        </w:tc>
        <w:tc>
          <w:tcPr>
            <w:tcW w:w="897"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1</w:t>
            </w:r>
          </w:p>
        </w:tc>
        <w:tc>
          <w:tcPr>
            <w:tcW w:w="2789"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Channel BW (BWi)</w:t>
            </w:r>
          </w:p>
        </w:tc>
        <w:tc>
          <w:tcPr>
            <w:tcW w:w="992"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MHz</w:t>
            </w:r>
          </w:p>
        </w:tc>
        <w:tc>
          <w:tcPr>
            <w:tcW w:w="915"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10</w:t>
            </w:r>
          </w:p>
        </w:tc>
      </w:tr>
      <w:tr w:rsidR="00143333" w:rsidRPr="00364139" w:rsidTr="00914D81">
        <w:trPr>
          <w:cantSplit/>
          <w:trHeight w:val="263"/>
        </w:trPr>
        <w:tc>
          <w:tcPr>
            <w:tcW w:w="2618"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I/N</w:t>
            </w:r>
          </w:p>
        </w:tc>
        <w:tc>
          <w:tcPr>
            <w:tcW w:w="1275"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dB</w:t>
            </w:r>
          </w:p>
        </w:tc>
        <w:tc>
          <w:tcPr>
            <w:tcW w:w="897"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-5.87</w:t>
            </w:r>
          </w:p>
        </w:tc>
        <w:tc>
          <w:tcPr>
            <w:tcW w:w="2789"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Tx Power (Pi)</w:t>
            </w:r>
          </w:p>
        </w:tc>
        <w:tc>
          <w:tcPr>
            <w:tcW w:w="992"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dBm</w:t>
            </w:r>
          </w:p>
        </w:tc>
        <w:tc>
          <w:tcPr>
            <w:tcW w:w="915"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20</w:t>
            </w:r>
          </w:p>
        </w:tc>
      </w:tr>
      <w:tr w:rsidR="00143333" w:rsidRPr="00364139" w:rsidTr="00914D81">
        <w:trPr>
          <w:cantSplit/>
          <w:trHeight w:val="263"/>
        </w:trPr>
        <w:tc>
          <w:tcPr>
            <w:tcW w:w="2618"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Thermal Noise (Nth)</w:t>
            </w:r>
          </w:p>
        </w:tc>
        <w:tc>
          <w:tcPr>
            <w:tcW w:w="1275"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dBm/BW</w:t>
            </w:r>
          </w:p>
        </w:tc>
        <w:tc>
          <w:tcPr>
            <w:tcW w:w="897"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-104.29</w:t>
            </w:r>
          </w:p>
        </w:tc>
        <w:tc>
          <w:tcPr>
            <w:tcW w:w="2789"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 xml:space="preserve">ACLR_1 </w:t>
            </w:r>
          </w:p>
        </w:tc>
        <w:tc>
          <w:tcPr>
            <w:tcW w:w="992"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dB</w:t>
            </w:r>
          </w:p>
        </w:tc>
        <w:tc>
          <w:tcPr>
            <w:tcW w:w="915"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34</w:t>
            </w:r>
          </w:p>
        </w:tc>
      </w:tr>
      <w:tr w:rsidR="00143333" w:rsidRPr="00364139" w:rsidTr="00914D81">
        <w:trPr>
          <w:cantSplit/>
          <w:trHeight w:val="263"/>
        </w:trPr>
        <w:tc>
          <w:tcPr>
            <w:tcW w:w="2618"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 xml:space="preserve">ACS_1 </w:t>
            </w:r>
          </w:p>
        </w:tc>
        <w:tc>
          <w:tcPr>
            <w:tcW w:w="1275"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dB</w:t>
            </w:r>
          </w:p>
        </w:tc>
        <w:tc>
          <w:tcPr>
            <w:tcW w:w="897"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47.8</w:t>
            </w:r>
          </w:p>
        </w:tc>
        <w:tc>
          <w:tcPr>
            <w:tcW w:w="2789"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 xml:space="preserve">ACLR_2 </w:t>
            </w:r>
          </w:p>
        </w:tc>
        <w:tc>
          <w:tcPr>
            <w:tcW w:w="992"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dB</w:t>
            </w:r>
          </w:p>
        </w:tc>
        <w:tc>
          <w:tcPr>
            <w:tcW w:w="915" w:type="dxa"/>
            <w:noWrap/>
            <w:hideMark/>
          </w:tcPr>
          <w:p w:rsidR="00143333" w:rsidRPr="00364139" w:rsidRDefault="00143333" w:rsidP="00914D81">
            <w:pPr>
              <w:keepNext/>
              <w:jc w:val="left"/>
              <w:rPr>
                <w:rFonts w:cs="Arial"/>
                <w:szCs w:val="20"/>
                <w:lang w:val="en-GB" w:eastAsia="zh-CN"/>
              </w:rPr>
            </w:pPr>
            <w:r w:rsidRPr="00364139">
              <w:rPr>
                <w:rFonts w:cs="Arial"/>
                <w:szCs w:val="20"/>
                <w:lang w:val="en-GB" w:eastAsia="zh-CN"/>
              </w:rPr>
              <w:t>40</w:t>
            </w:r>
          </w:p>
        </w:tc>
      </w:tr>
      <w:tr w:rsidR="00143333" w:rsidRPr="00364139" w:rsidTr="00914D81">
        <w:trPr>
          <w:cantSplit/>
          <w:trHeight w:val="263"/>
        </w:trPr>
        <w:tc>
          <w:tcPr>
            <w:tcW w:w="2618"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 xml:space="preserve">ACS_2 </w:t>
            </w:r>
          </w:p>
        </w:tc>
        <w:tc>
          <w:tcPr>
            <w:tcW w:w="1275"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dB</w:t>
            </w:r>
          </w:p>
        </w:tc>
        <w:tc>
          <w:tcPr>
            <w:tcW w:w="897"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56.8</w:t>
            </w:r>
          </w:p>
        </w:tc>
        <w:tc>
          <w:tcPr>
            <w:tcW w:w="2789"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Antenna gain (Gi)</w:t>
            </w:r>
          </w:p>
        </w:tc>
        <w:tc>
          <w:tcPr>
            <w:tcW w:w="992"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dBi</w:t>
            </w:r>
          </w:p>
        </w:tc>
        <w:tc>
          <w:tcPr>
            <w:tcW w:w="915"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3</w:t>
            </w:r>
          </w:p>
        </w:tc>
      </w:tr>
      <w:tr w:rsidR="00143333" w:rsidRPr="00364139" w:rsidTr="00914D81">
        <w:trPr>
          <w:cantSplit/>
          <w:trHeight w:val="263"/>
        </w:trPr>
        <w:tc>
          <w:tcPr>
            <w:tcW w:w="2618"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Antenna gain (Gv)</w:t>
            </w:r>
          </w:p>
        </w:tc>
        <w:tc>
          <w:tcPr>
            <w:tcW w:w="1275"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dBi</w:t>
            </w:r>
          </w:p>
        </w:tc>
        <w:tc>
          <w:tcPr>
            <w:tcW w:w="897"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17</w:t>
            </w:r>
          </w:p>
        </w:tc>
        <w:tc>
          <w:tcPr>
            <w:tcW w:w="2789"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Antenna height (Hi)</w:t>
            </w:r>
          </w:p>
        </w:tc>
        <w:tc>
          <w:tcPr>
            <w:tcW w:w="992"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m</w:t>
            </w:r>
          </w:p>
        </w:tc>
        <w:tc>
          <w:tcPr>
            <w:tcW w:w="915"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1.5</w:t>
            </w:r>
          </w:p>
        </w:tc>
      </w:tr>
      <w:tr w:rsidR="00143333" w:rsidRPr="00364139" w:rsidTr="00914D81">
        <w:trPr>
          <w:cantSplit/>
          <w:trHeight w:val="255"/>
        </w:trPr>
        <w:tc>
          <w:tcPr>
            <w:tcW w:w="2618"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Feeder Loss (Gvfe)</w:t>
            </w:r>
          </w:p>
        </w:tc>
        <w:tc>
          <w:tcPr>
            <w:tcW w:w="1275"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dB</w:t>
            </w:r>
          </w:p>
        </w:tc>
        <w:tc>
          <w:tcPr>
            <w:tcW w:w="897"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0</w:t>
            </w:r>
          </w:p>
        </w:tc>
        <w:tc>
          <w:tcPr>
            <w:tcW w:w="4696" w:type="dxa"/>
            <w:gridSpan w:val="3"/>
            <w:shd w:val="clear" w:color="auto" w:fill="D22A23"/>
            <w:noWrap/>
            <w:hideMark/>
          </w:tcPr>
          <w:p w:rsidR="00143333" w:rsidRPr="00914D81" w:rsidRDefault="00143333" w:rsidP="009D204C">
            <w:pPr>
              <w:jc w:val="center"/>
              <w:rPr>
                <w:rFonts w:cs="Arial"/>
                <w:b/>
                <w:bCs/>
                <w:color w:val="FFFFFF"/>
                <w:szCs w:val="20"/>
                <w:lang w:val="en-GB" w:eastAsia="zh-CN"/>
              </w:rPr>
            </w:pPr>
            <w:r w:rsidRPr="00914D81">
              <w:rPr>
                <w:rFonts w:cs="Arial"/>
                <w:b/>
                <w:bCs/>
                <w:color w:val="FFFFFF"/>
                <w:szCs w:val="20"/>
                <w:lang w:val="en-GB" w:eastAsia="zh-CN"/>
              </w:rPr>
              <w:t>Calculated values</w:t>
            </w:r>
          </w:p>
        </w:tc>
      </w:tr>
      <w:tr w:rsidR="00143333" w:rsidRPr="00364139" w:rsidTr="00914D81">
        <w:trPr>
          <w:cantSplit/>
          <w:trHeight w:val="263"/>
        </w:trPr>
        <w:tc>
          <w:tcPr>
            <w:tcW w:w="2618"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Antenna height (Hv)</w:t>
            </w:r>
          </w:p>
        </w:tc>
        <w:tc>
          <w:tcPr>
            <w:tcW w:w="1275"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m</w:t>
            </w:r>
          </w:p>
        </w:tc>
        <w:tc>
          <w:tcPr>
            <w:tcW w:w="897" w:type="dxa"/>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30</w:t>
            </w:r>
          </w:p>
        </w:tc>
        <w:tc>
          <w:tcPr>
            <w:tcW w:w="2789" w:type="dxa"/>
            <w:noWrap/>
          </w:tcPr>
          <w:p w:rsidR="00143333" w:rsidRPr="00364139" w:rsidRDefault="00143333" w:rsidP="00914D81">
            <w:pPr>
              <w:jc w:val="left"/>
              <w:rPr>
                <w:rFonts w:cs="Arial"/>
                <w:szCs w:val="20"/>
                <w:lang w:val="en-GB" w:eastAsia="zh-CN"/>
              </w:rPr>
            </w:pPr>
          </w:p>
        </w:tc>
        <w:tc>
          <w:tcPr>
            <w:tcW w:w="992" w:type="dxa"/>
            <w:noWrap/>
          </w:tcPr>
          <w:p w:rsidR="00143333" w:rsidRPr="00364139" w:rsidRDefault="00143333" w:rsidP="00914D81">
            <w:pPr>
              <w:jc w:val="left"/>
              <w:rPr>
                <w:rFonts w:cs="Arial"/>
                <w:szCs w:val="20"/>
                <w:lang w:val="en-GB" w:eastAsia="zh-CN"/>
              </w:rPr>
            </w:pPr>
          </w:p>
        </w:tc>
        <w:tc>
          <w:tcPr>
            <w:tcW w:w="915" w:type="dxa"/>
            <w:noWrap/>
          </w:tcPr>
          <w:p w:rsidR="00143333" w:rsidRPr="00364139" w:rsidRDefault="00143333" w:rsidP="00914D81">
            <w:pPr>
              <w:jc w:val="left"/>
              <w:rPr>
                <w:rFonts w:cs="Arial"/>
                <w:szCs w:val="20"/>
                <w:lang w:val="en-GB" w:eastAsia="zh-CN"/>
              </w:rPr>
            </w:pPr>
          </w:p>
        </w:tc>
      </w:tr>
      <w:tr w:rsidR="00143333" w:rsidRPr="00364139" w:rsidTr="00914D81">
        <w:trPr>
          <w:cantSplit/>
          <w:trHeight w:val="255"/>
        </w:trPr>
        <w:tc>
          <w:tcPr>
            <w:tcW w:w="4790" w:type="dxa"/>
            <w:gridSpan w:val="3"/>
            <w:shd w:val="clear" w:color="auto" w:fill="D22A23"/>
            <w:noWrap/>
            <w:hideMark/>
          </w:tcPr>
          <w:p w:rsidR="00143333" w:rsidRPr="00914D81" w:rsidRDefault="00143333" w:rsidP="009D204C">
            <w:pPr>
              <w:jc w:val="center"/>
              <w:rPr>
                <w:rFonts w:cs="Arial"/>
                <w:b/>
                <w:bCs/>
                <w:color w:val="FFFFFF"/>
                <w:szCs w:val="20"/>
                <w:lang w:val="en-GB" w:eastAsia="zh-CN"/>
              </w:rPr>
            </w:pPr>
            <w:r w:rsidRPr="00914D81">
              <w:rPr>
                <w:rFonts w:cs="Arial"/>
                <w:b/>
                <w:bCs/>
                <w:color w:val="FFFFFF"/>
                <w:szCs w:val="20"/>
                <w:lang w:val="en-GB" w:eastAsia="zh-CN"/>
              </w:rPr>
              <w:t>Results. Adjacent channel</w:t>
            </w:r>
          </w:p>
        </w:tc>
        <w:tc>
          <w:tcPr>
            <w:tcW w:w="2789" w:type="dxa"/>
            <w:tcBorders>
              <w:bottom w:val="single" w:sz="4" w:space="0" w:color="D22A23"/>
            </w:tcBorders>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Max interference&amp;noise (I)</w:t>
            </w:r>
          </w:p>
        </w:tc>
        <w:tc>
          <w:tcPr>
            <w:tcW w:w="992" w:type="dxa"/>
            <w:tcBorders>
              <w:bottom w:val="single" w:sz="4" w:space="0" w:color="D22A23"/>
            </w:tcBorders>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dBm/BW</w:t>
            </w:r>
          </w:p>
        </w:tc>
        <w:tc>
          <w:tcPr>
            <w:tcW w:w="915" w:type="dxa"/>
            <w:tcBorders>
              <w:bottom w:val="single" w:sz="4" w:space="0" w:color="D22A23"/>
            </w:tcBorders>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-105.16</w:t>
            </w:r>
          </w:p>
        </w:tc>
      </w:tr>
      <w:tr w:rsidR="00143333" w:rsidRPr="00364139" w:rsidTr="00914D81">
        <w:trPr>
          <w:cantSplit/>
          <w:trHeight w:val="263"/>
        </w:trPr>
        <w:tc>
          <w:tcPr>
            <w:tcW w:w="2618" w:type="dxa"/>
            <w:noWrap/>
            <w:hideMark/>
          </w:tcPr>
          <w:p w:rsidR="00143333" w:rsidRPr="00364139" w:rsidRDefault="00143333" w:rsidP="00914D81">
            <w:pPr>
              <w:jc w:val="left"/>
              <w:rPr>
                <w:rFonts w:cs="Arial"/>
                <w:b/>
                <w:bCs/>
                <w:szCs w:val="20"/>
                <w:lang w:val="en-GB" w:eastAsia="zh-CN"/>
              </w:rPr>
            </w:pPr>
            <w:r w:rsidRPr="00364139">
              <w:rPr>
                <w:rFonts w:cs="Arial"/>
                <w:b/>
                <w:bCs/>
                <w:szCs w:val="20"/>
                <w:lang w:val="en-GB" w:eastAsia="zh-CN"/>
              </w:rPr>
              <w:t xml:space="preserve">MCL </w:t>
            </w:r>
          </w:p>
        </w:tc>
        <w:tc>
          <w:tcPr>
            <w:tcW w:w="1275" w:type="dxa"/>
            <w:noWrap/>
            <w:hideMark/>
          </w:tcPr>
          <w:p w:rsidR="00143333" w:rsidRPr="00364139" w:rsidRDefault="00143333" w:rsidP="00914D81">
            <w:pPr>
              <w:jc w:val="left"/>
              <w:rPr>
                <w:rFonts w:cs="Arial"/>
                <w:b/>
                <w:bCs/>
                <w:szCs w:val="20"/>
                <w:lang w:val="en-GB" w:eastAsia="zh-CN"/>
              </w:rPr>
            </w:pPr>
            <w:r w:rsidRPr="00364139">
              <w:rPr>
                <w:rFonts w:cs="Arial"/>
                <w:b/>
                <w:bCs/>
                <w:szCs w:val="20"/>
                <w:lang w:val="en-GB" w:eastAsia="zh-CN"/>
              </w:rPr>
              <w:t>dB</w:t>
            </w:r>
          </w:p>
        </w:tc>
        <w:tc>
          <w:tcPr>
            <w:tcW w:w="897" w:type="dxa"/>
            <w:tcBorders>
              <w:bottom w:val="single" w:sz="4" w:space="0" w:color="C00000"/>
            </w:tcBorders>
            <w:noWrap/>
            <w:hideMark/>
          </w:tcPr>
          <w:p w:rsidR="00143333" w:rsidRPr="00364139" w:rsidRDefault="00143333" w:rsidP="00914D81">
            <w:pPr>
              <w:jc w:val="left"/>
              <w:rPr>
                <w:rFonts w:cs="Arial"/>
                <w:b/>
                <w:bCs/>
                <w:szCs w:val="20"/>
                <w:lang w:val="en-GB" w:eastAsia="zh-CN"/>
              </w:rPr>
            </w:pPr>
            <w:r w:rsidRPr="00364139">
              <w:rPr>
                <w:rFonts w:cs="Arial"/>
                <w:b/>
                <w:bCs/>
                <w:szCs w:val="20"/>
                <w:lang w:val="en-GB" w:eastAsia="zh-CN"/>
              </w:rPr>
              <w:t>126.18</w:t>
            </w:r>
          </w:p>
        </w:tc>
        <w:tc>
          <w:tcPr>
            <w:tcW w:w="2789" w:type="dxa"/>
            <w:tcBorders>
              <w:bottom w:val="single" w:sz="4" w:space="0" w:color="C00000"/>
            </w:tcBorders>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Fading margin (Fm)</w:t>
            </w:r>
          </w:p>
        </w:tc>
        <w:tc>
          <w:tcPr>
            <w:tcW w:w="992" w:type="dxa"/>
            <w:tcBorders>
              <w:bottom w:val="single" w:sz="4" w:space="0" w:color="C00000"/>
            </w:tcBorders>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dB</w:t>
            </w:r>
          </w:p>
        </w:tc>
        <w:tc>
          <w:tcPr>
            <w:tcW w:w="915" w:type="dxa"/>
            <w:tcBorders>
              <w:bottom w:val="single" w:sz="4" w:space="0" w:color="C00000"/>
            </w:tcBorders>
            <w:noWrap/>
            <w:hideMark/>
          </w:tcPr>
          <w:p w:rsidR="00143333" w:rsidRPr="00364139" w:rsidRDefault="00143333" w:rsidP="00914D81">
            <w:pPr>
              <w:jc w:val="left"/>
              <w:rPr>
                <w:rFonts w:cs="Arial"/>
                <w:szCs w:val="20"/>
                <w:lang w:val="en-GB" w:eastAsia="zh-CN"/>
              </w:rPr>
            </w:pPr>
            <w:r w:rsidRPr="00364139">
              <w:rPr>
                <w:rFonts w:cs="Arial"/>
                <w:szCs w:val="20"/>
                <w:lang w:val="en-GB" w:eastAsia="zh-CN"/>
              </w:rPr>
              <w:t>14.85</w:t>
            </w:r>
          </w:p>
        </w:tc>
      </w:tr>
      <w:tr w:rsidR="00143333" w:rsidRPr="00364139" w:rsidTr="00914D81">
        <w:trPr>
          <w:cantSplit/>
          <w:trHeight w:val="263"/>
        </w:trPr>
        <w:tc>
          <w:tcPr>
            <w:tcW w:w="2618" w:type="dxa"/>
            <w:noWrap/>
            <w:hideMark/>
          </w:tcPr>
          <w:p w:rsidR="00143333" w:rsidRPr="00364139" w:rsidRDefault="00143333" w:rsidP="00914D81">
            <w:pPr>
              <w:jc w:val="left"/>
              <w:rPr>
                <w:rFonts w:cs="Arial"/>
                <w:b/>
                <w:bCs/>
                <w:szCs w:val="20"/>
                <w:lang w:val="en-GB" w:eastAsia="zh-CN"/>
              </w:rPr>
            </w:pPr>
            <w:r w:rsidRPr="00364139">
              <w:rPr>
                <w:rFonts w:cs="Arial"/>
                <w:b/>
                <w:bCs/>
                <w:szCs w:val="20"/>
                <w:lang w:val="en-GB" w:eastAsia="zh-CN"/>
              </w:rPr>
              <w:t xml:space="preserve">Distance </w:t>
            </w:r>
            <w:r w:rsidRPr="00364139">
              <w:rPr>
                <w:rFonts w:cs="Arial"/>
                <w:b/>
                <w:szCs w:val="20"/>
                <w:lang w:val="en-GB" w:eastAsia="zh-CN"/>
              </w:rPr>
              <w:t>for 5% probability of interference</w:t>
            </w:r>
            <w:r w:rsidRPr="00364139">
              <w:rPr>
                <w:rFonts w:cs="Arial"/>
                <w:b/>
                <w:bCs/>
                <w:szCs w:val="20"/>
                <w:lang w:val="en-GB" w:eastAsia="zh-CN"/>
              </w:rPr>
              <w:t xml:space="preserve"> (Ex-Hata Urban)</w:t>
            </w:r>
          </w:p>
        </w:tc>
        <w:tc>
          <w:tcPr>
            <w:tcW w:w="1275" w:type="dxa"/>
            <w:tcBorders>
              <w:top w:val="single" w:sz="4" w:space="0" w:color="C00000"/>
            </w:tcBorders>
            <w:noWrap/>
            <w:hideMark/>
          </w:tcPr>
          <w:p w:rsidR="00143333" w:rsidRPr="00364139" w:rsidRDefault="00143333" w:rsidP="00914D81">
            <w:pPr>
              <w:jc w:val="left"/>
              <w:rPr>
                <w:rFonts w:cs="Arial"/>
                <w:b/>
                <w:bCs/>
                <w:szCs w:val="20"/>
                <w:lang w:val="en-GB" w:eastAsia="zh-CN"/>
              </w:rPr>
            </w:pPr>
            <w:r w:rsidRPr="00364139">
              <w:rPr>
                <w:rFonts w:cs="Arial"/>
                <w:b/>
                <w:bCs/>
                <w:szCs w:val="20"/>
                <w:lang w:val="en-GB" w:eastAsia="zh-CN"/>
              </w:rPr>
              <w:t>Km</w:t>
            </w:r>
          </w:p>
        </w:tc>
        <w:tc>
          <w:tcPr>
            <w:tcW w:w="897" w:type="dxa"/>
            <w:tcBorders>
              <w:top w:val="single" w:sz="4" w:space="0" w:color="C00000"/>
              <w:right w:val="single" w:sz="4" w:space="0" w:color="C00000"/>
            </w:tcBorders>
            <w:noWrap/>
            <w:hideMark/>
          </w:tcPr>
          <w:p w:rsidR="00143333" w:rsidRPr="00364139" w:rsidRDefault="00143333" w:rsidP="00914D81">
            <w:pPr>
              <w:jc w:val="left"/>
              <w:rPr>
                <w:rFonts w:cs="Arial"/>
                <w:b/>
                <w:bCs/>
                <w:szCs w:val="20"/>
                <w:lang w:val="en-GB" w:eastAsia="zh-CN"/>
              </w:rPr>
            </w:pPr>
            <w:r w:rsidRPr="00364139">
              <w:rPr>
                <w:rFonts w:cs="Arial"/>
                <w:b/>
                <w:bCs/>
                <w:szCs w:val="20"/>
                <w:lang w:val="en-GB" w:eastAsia="zh-CN"/>
              </w:rPr>
              <w:t>0.40</w:t>
            </w:r>
          </w:p>
        </w:tc>
        <w:tc>
          <w:tcPr>
            <w:tcW w:w="2789" w:type="dxa"/>
            <w:tcBorders>
              <w:top w:val="single" w:sz="4" w:space="0" w:color="C00000"/>
              <w:left w:val="single" w:sz="4" w:space="0" w:color="C00000"/>
              <w:bottom w:val="nil"/>
              <w:right w:val="nil"/>
            </w:tcBorders>
            <w:noWrap/>
            <w:hideMark/>
          </w:tcPr>
          <w:p w:rsidR="00143333" w:rsidRPr="00364139" w:rsidRDefault="00143333" w:rsidP="00914D81">
            <w:pPr>
              <w:jc w:val="left"/>
              <w:rPr>
                <w:rFonts w:cs="Arial"/>
                <w:szCs w:val="20"/>
                <w:lang w:val="en-GB" w:eastAsia="zh-CN"/>
              </w:rPr>
            </w:pPr>
          </w:p>
        </w:tc>
        <w:tc>
          <w:tcPr>
            <w:tcW w:w="992" w:type="dxa"/>
            <w:tcBorders>
              <w:top w:val="single" w:sz="4" w:space="0" w:color="C00000"/>
              <w:left w:val="nil"/>
              <w:bottom w:val="nil"/>
              <w:right w:val="nil"/>
            </w:tcBorders>
            <w:noWrap/>
            <w:hideMark/>
          </w:tcPr>
          <w:p w:rsidR="00143333" w:rsidRPr="00364139" w:rsidRDefault="00143333" w:rsidP="00914D81">
            <w:pPr>
              <w:jc w:val="left"/>
              <w:rPr>
                <w:rFonts w:cs="Arial"/>
                <w:szCs w:val="20"/>
                <w:lang w:val="en-GB" w:eastAsia="zh-CN"/>
              </w:rPr>
            </w:pPr>
          </w:p>
        </w:tc>
        <w:tc>
          <w:tcPr>
            <w:tcW w:w="915" w:type="dxa"/>
            <w:tcBorders>
              <w:top w:val="single" w:sz="4" w:space="0" w:color="C00000"/>
              <w:left w:val="nil"/>
              <w:bottom w:val="nil"/>
              <w:right w:val="nil"/>
            </w:tcBorders>
            <w:noWrap/>
            <w:hideMark/>
          </w:tcPr>
          <w:p w:rsidR="00143333" w:rsidRPr="00364139" w:rsidRDefault="00143333" w:rsidP="00914D81">
            <w:pPr>
              <w:jc w:val="left"/>
              <w:rPr>
                <w:rFonts w:cs="Arial"/>
                <w:szCs w:val="20"/>
                <w:lang w:val="en-GB" w:eastAsia="zh-CN"/>
              </w:rPr>
            </w:pPr>
          </w:p>
        </w:tc>
      </w:tr>
      <w:tr w:rsidR="00143333" w:rsidRPr="00364139" w:rsidTr="00914D81">
        <w:trPr>
          <w:cantSplit/>
          <w:trHeight w:val="255"/>
        </w:trPr>
        <w:tc>
          <w:tcPr>
            <w:tcW w:w="4790" w:type="dxa"/>
            <w:gridSpan w:val="3"/>
            <w:tcBorders>
              <w:right w:val="single" w:sz="4" w:space="0" w:color="C00000"/>
            </w:tcBorders>
            <w:shd w:val="clear" w:color="auto" w:fill="D22A23"/>
            <w:noWrap/>
            <w:hideMark/>
          </w:tcPr>
          <w:p w:rsidR="00143333" w:rsidRPr="00914D81" w:rsidRDefault="00143333" w:rsidP="009D204C">
            <w:pPr>
              <w:jc w:val="center"/>
              <w:rPr>
                <w:rFonts w:cs="Arial"/>
                <w:b/>
                <w:bCs/>
                <w:color w:val="FFFFFF"/>
                <w:szCs w:val="20"/>
                <w:lang w:val="en-GB" w:eastAsia="zh-CN"/>
              </w:rPr>
            </w:pPr>
            <w:r w:rsidRPr="00914D81">
              <w:rPr>
                <w:rFonts w:cs="Arial"/>
                <w:b/>
                <w:bCs/>
                <w:color w:val="FFFFFF"/>
                <w:szCs w:val="20"/>
                <w:lang w:val="en-GB" w:eastAsia="zh-CN"/>
              </w:rPr>
              <w:t>Results. 10 MHz Guard band</w:t>
            </w:r>
          </w:p>
        </w:tc>
        <w:tc>
          <w:tcPr>
            <w:tcW w:w="2789" w:type="dxa"/>
            <w:tcBorders>
              <w:top w:val="nil"/>
              <w:left w:val="single" w:sz="4" w:space="0" w:color="C00000"/>
              <w:bottom w:val="nil"/>
              <w:right w:val="nil"/>
            </w:tcBorders>
            <w:noWrap/>
            <w:hideMark/>
          </w:tcPr>
          <w:p w:rsidR="00143333" w:rsidRPr="00364139" w:rsidRDefault="00143333" w:rsidP="009D204C">
            <w:pPr>
              <w:rPr>
                <w:rFonts w:cs="Arial"/>
                <w:szCs w:val="20"/>
                <w:lang w:val="en-GB" w:eastAsia="zh-CN"/>
              </w:rPr>
            </w:pPr>
          </w:p>
        </w:tc>
        <w:tc>
          <w:tcPr>
            <w:tcW w:w="992" w:type="dxa"/>
            <w:tcBorders>
              <w:top w:val="nil"/>
              <w:left w:val="nil"/>
              <w:bottom w:val="nil"/>
              <w:right w:val="nil"/>
            </w:tcBorders>
            <w:noWrap/>
            <w:hideMark/>
          </w:tcPr>
          <w:p w:rsidR="00143333" w:rsidRPr="00364139" w:rsidRDefault="00143333" w:rsidP="009D204C">
            <w:pPr>
              <w:rPr>
                <w:rFonts w:cs="Arial"/>
                <w:szCs w:val="20"/>
                <w:lang w:val="en-GB" w:eastAsia="zh-CN"/>
              </w:rPr>
            </w:pPr>
          </w:p>
        </w:tc>
        <w:tc>
          <w:tcPr>
            <w:tcW w:w="915" w:type="dxa"/>
            <w:tcBorders>
              <w:top w:val="nil"/>
              <w:left w:val="nil"/>
              <w:bottom w:val="nil"/>
              <w:right w:val="nil"/>
            </w:tcBorders>
            <w:noWrap/>
            <w:hideMark/>
          </w:tcPr>
          <w:p w:rsidR="00143333" w:rsidRPr="00364139" w:rsidRDefault="00143333" w:rsidP="009D204C">
            <w:pPr>
              <w:rPr>
                <w:rFonts w:cs="Arial"/>
                <w:szCs w:val="20"/>
                <w:lang w:val="en-GB" w:eastAsia="zh-CN"/>
              </w:rPr>
            </w:pPr>
          </w:p>
        </w:tc>
      </w:tr>
      <w:tr w:rsidR="00143333" w:rsidRPr="00364139" w:rsidTr="00914D81">
        <w:trPr>
          <w:cantSplit/>
          <w:trHeight w:val="263"/>
        </w:trPr>
        <w:tc>
          <w:tcPr>
            <w:tcW w:w="2618" w:type="dxa"/>
            <w:noWrap/>
            <w:hideMark/>
          </w:tcPr>
          <w:p w:rsidR="00143333" w:rsidRPr="00364139" w:rsidRDefault="00143333" w:rsidP="009D204C">
            <w:pPr>
              <w:rPr>
                <w:rFonts w:cs="Arial"/>
                <w:b/>
                <w:bCs/>
                <w:szCs w:val="20"/>
                <w:lang w:val="en-GB" w:eastAsia="zh-CN"/>
              </w:rPr>
            </w:pPr>
            <w:r w:rsidRPr="00364139">
              <w:rPr>
                <w:rFonts w:cs="Arial"/>
                <w:b/>
                <w:bCs/>
                <w:szCs w:val="20"/>
                <w:lang w:val="en-GB" w:eastAsia="zh-CN"/>
              </w:rPr>
              <w:t xml:space="preserve">MCL </w:t>
            </w:r>
          </w:p>
        </w:tc>
        <w:tc>
          <w:tcPr>
            <w:tcW w:w="1275" w:type="dxa"/>
            <w:noWrap/>
            <w:hideMark/>
          </w:tcPr>
          <w:p w:rsidR="00143333" w:rsidRPr="00364139" w:rsidRDefault="00143333" w:rsidP="009D204C">
            <w:pPr>
              <w:jc w:val="center"/>
              <w:rPr>
                <w:rFonts w:cs="Arial"/>
                <w:b/>
                <w:bCs/>
                <w:szCs w:val="20"/>
                <w:lang w:val="en-GB" w:eastAsia="zh-CN"/>
              </w:rPr>
            </w:pPr>
            <w:r w:rsidRPr="00364139">
              <w:rPr>
                <w:rFonts w:cs="Arial"/>
                <w:b/>
                <w:bCs/>
                <w:szCs w:val="20"/>
                <w:lang w:val="en-GB" w:eastAsia="zh-CN"/>
              </w:rPr>
              <w:t>dB</w:t>
            </w:r>
          </w:p>
        </w:tc>
        <w:tc>
          <w:tcPr>
            <w:tcW w:w="897" w:type="dxa"/>
            <w:tcBorders>
              <w:right w:val="single" w:sz="4" w:space="0" w:color="C00000"/>
            </w:tcBorders>
            <w:noWrap/>
            <w:hideMark/>
          </w:tcPr>
          <w:p w:rsidR="00143333" w:rsidRPr="00364139" w:rsidRDefault="00143333" w:rsidP="009D204C">
            <w:pPr>
              <w:jc w:val="center"/>
              <w:rPr>
                <w:rFonts w:cs="Arial"/>
                <w:b/>
                <w:bCs/>
                <w:szCs w:val="20"/>
                <w:lang w:val="en-GB" w:eastAsia="zh-CN"/>
              </w:rPr>
            </w:pPr>
            <w:r w:rsidRPr="00364139">
              <w:rPr>
                <w:rFonts w:cs="Arial"/>
                <w:b/>
                <w:bCs/>
                <w:szCs w:val="20"/>
                <w:lang w:val="en-GB" w:eastAsia="zh-CN"/>
              </w:rPr>
              <w:t>120.10</w:t>
            </w:r>
          </w:p>
        </w:tc>
        <w:tc>
          <w:tcPr>
            <w:tcW w:w="2789" w:type="dxa"/>
            <w:tcBorders>
              <w:top w:val="nil"/>
              <w:left w:val="single" w:sz="4" w:space="0" w:color="C00000"/>
              <w:bottom w:val="nil"/>
              <w:right w:val="nil"/>
            </w:tcBorders>
            <w:noWrap/>
            <w:hideMark/>
          </w:tcPr>
          <w:p w:rsidR="00143333" w:rsidRPr="00364139" w:rsidRDefault="00143333" w:rsidP="009D204C">
            <w:pPr>
              <w:rPr>
                <w:rFonts w:cs="Arial"/>
                <w:szCs w:val="20"/>
                <w:lang w:val="en-GB" w:eastAsia="zh-CN"/>
              </w:rPr>
            </w:pPr>
          </w:p>
        </w:tc>
        <w:tc>
          <w:tcPr>
            <w:tcW w:w="992" w:type="dxa"/>
            <w:tcBorders>
              <w:top w:val="nil"/>
              <w:left w:val="nil"/>
              <w:bottom w:val="nil"/>
              <w:right w:val="nil"/>
            </w:tcBorders>
            <w:noWrap/>
            <w:hideMark/>
          </w:tcPr>
          <w:p w:rsidR="00143333" w:rsidRPr="00364139" w:rsidRDefault="00143333" w:rsidP="009D204C">
            <w:pPr>
              <w:rPr>
                <w:rFonts w:cs="Arial"/>
                <w:szCs w:val="20"/>
                <w:lang w:val="en-GB" w:eastAsia="zh-CN"/>
              </w:rPr>
            </w:pPr>
          </w:p>
        </w:tc>
        <w:tc>
          <w:tcPr>
            <w:tcW w:w="915" w:type="dxa"/>
            <w:tcBorders>
              <w:top w:val="nil"/>
              <w:left w:val="nil"/>
              <w:bottom w:val="nil"/>
              <w:right w:val="nil"/>
            </w:tcBorders>
            <w:noWrap/>
            <w:hideMark/>
          </w:tcPr>
          <w:p w:rsidR="00143333" w:rsidRPr="00364139" w:rsidRDefault="00143333" w:rsidP="009D204C">
            <w:pPr>
              <w:rPr>
                <w:rFonts w:cs="Arial"/>
                <w:szCs w:val="20"/>
                <w:lang w:val="en-GB" w:eastAsia="zh-CN"/>
              </w:rPr>
            </w:pPr>
          </w:p>
        </w:tc>
      </w:tr>
      <w:tr w:rsidR="00143333" w:rsidRPr="00364139" w:rsidTr="00914D81">
        <w:trPr>
          <w:cantSplit/>
          <w:trHeight w:val="263"/>
        </w:trPr>
        <w:tc>
          <w:tcPr>
            <w:tcW w:w="2618" w:type="dxa"/>
            <w:noWrap/>
            <w:hideMark/>
          </w:tcPr>
          <w:p w:rsidR="00143333" w:rsidRPr="00364139" w:rsidRDefault="00143333" w:rsidP="009D204C">
            <w:pPr>
              <w:rPr>
                <w:rFonts w:cs="Arial"/>
                <w:b/>
                <w:bCs/>
                <w:szCs w:val="20"/>
                <w:lang w:val="en-GB" w:eastAsia="zh-CN"/>
              </w:rPr>
            </w:pPr>
            <w:r w:rsidRPr="00364139">
              <w:rPr>
                <w:rFonts w:cs="Arial"/>
                <w:b/>
                <w:bCs/>
                <w:szCs w:val="20"/>
                <w:lang w:val="en-GB" w:eastAsia="zh-CN"/>
              </w:rPr>
              <w:t xml:space="preserve">Distance </w:t>
            </w:r>
            <w:r w:rsidRPr="00364139">
              <w:rPr>
                <w:rFonts w:cs="Arial"/>
                <w:b/>
                <w:szCs w:val="20"/>
                <w:lang w:val="en-GB" w:eastAsia="zh-CN"/>
              </w:rPr>
              <w:t>for 5% probability of interference</w:t>
            </w:r>
            <w:r w:rsidRPr="00364139">
              <w:rPr>
                <w:rFonts w:cs="Arial"/>
                <w:b/>
                <w:bCs/>
                <w:szCs w:val="20"/>
                <w:lang w:val="en-GB" w:eastAsia="zh-CN"/>
              </w:rPr>
              <w:t xml:space="preserve"> (Ex-Hata Urban)</w:t>
            </w:r>
          </w:p>
        </w:tc>
        <w:tc>
          <w:tcPr>
            <w:tcW w:w="1275" w:type="dxa"/>
            <w:noWrap/>
            <w:hideMark/>
          </w:tcPr>
          <w:p w:rsidR="00143333" w:rsidRPr="00364139" w:rsidRDefault="00143333" w:rsidP="009D204C">
            <w:pPr>
              <w:jc w:val="center"/>
              <w:rPr>
                <w:rFonts w:cs="Arial"/>
                <w:b/>
                <w:bCs/>
                <w:szCs w:val="20"/>
                <w:lang w:val="en-GB" w:eastAsia="zh-CN"/>
              </w:rPr>
            </w:pPr>
            <w:r w:rsidRPr="00364139">
              <w:rPr>
                <w:rFonts w:cs="Arial"/>
                <w:b/>
                <w:bCs/>
                <w:szCs w:val="20"/>
                <w:lang w:val="en-GB" w:eastAsia="zh-CN"/>
              </w:rPr>
              <w:t>Km</w:t>
            </w:r>
          </w:p>
        </w:tc>
        <w:tc>
          <w:tcPr>
            <w:tcW w:w="897" w:type="dxa"/>
            <w:tcBorders>
              <w:right w:val="single" w:sz="4" w:space="0" w:color="C00000"/>
            </w:tcBorders>
            <w:noWrap/>
            <w:hideMark/>
          </w:tcPr>
          <w:p w:rsidR="00143333" w:rsidRPr="00364139" w:rsidRDefault="00143333" w:rsidP="009D204C">
            <w:pPr>
              <w:jc w:val="center"/>
              <w:rPr>
                <w:rFonts w:cs="Arial"/>
                <w:b/>
                <w:bCs/>
                <w:szCs w:val="20"/>
                <w:lang w:val="en-GB" w:eastAsia="zh-CN"/>
              </w:rPr>
            </w:pPr>
            <w:r w:rsidRPr="00364139">
              <w:rPr>
                <w:rFonts w:cs="Arial"/>
                <w:b/>
                <w:bCs/>
                <w:szCs w:val="20"/>
                <w:lang w:val="en-GB" w:eastAsia="zh-CN"/>
              </w:rPr>
              <w:t>0.27</w:t>
            </w:r>
          </w:p>
        </w:tc>
        <w:tc>
          <w:tcPr>
            <w:tcW w:w="2789" w:type="dxa"/>
            <w:tcBorders>
              <w:top w:val="nil"/>
              <w:left w:val="single" w:sz="4" w:space="0" w:color="C00000"/>
              <w:bottom w:val="nil"/>
              <w:right w:val="nil"/>
            </w:tcBorders>
            <w:noWrap/>
            <w:hideMark/>
          </w:tcPr>
          <w:p w:rsidR="00143333" w:rsidRPr="00364139" w:rsidRDefault="00143333" w:rsidP="009D204C">
            <w:pPr>
              <w:rPr>
                <w:rFonts w:cs="Arial"/>
                <w:szCs w:val="20"/>
                <w:lang w:val="en-GB" w:eastAsia="zh-CN"/>
              </w:rPr>
            </w:pPr>
          </w:p>
        </w:tc>
        <w:tc>
          <w:tcPr>
            <w:tcW w:w="992" w:type="dxa"/>
            <w:tcBorders>
              <w:top w:val="nil"/>
              <w:left w:val="nil"/>
              <w:bottom w:val="nil"/>
              <w:right w:val="nil"/>
            </w:tcBorders>
            <w:noWrap/>
            <w:hideMark/>
          </w:tcPr>
          <w:p w:rsidR="00143333" w:rsidRPr="00364139" w:rsidRDefault="00143333" w:rsidP="009D204C">
            <w:pPr>
              <w:rPr>
                <w:rFonts w:cs="Arial"/>
                <w:szCs w:val="20"/>
                <w:lang w:val="en-GB" w:eastAsia="zh-CN"/>
              </w:rPr>
            </w:pPr>
          </w:p>
        </w:tc>
        <w:tc>
          <w:tcPr>
            <w:tcW w:w="915" w:type="dxa"/>
            <w:tcBorders>
              <w:top w:val="nil"/>
              <w:left w:val="nil"/>
              <w:bottom w:val="nil"/>
              <w:right w:val="nil"/>
            </w:tcBorders>
            <w:noWrap/>
            <w:hideMark/>
          </w:tcPr>
          <w:p w:rsidR="00143333" w:rsidRPr="00364139" w:rsidRDefault="00143333" w:rsidP="009D204C">
            <w:pPr>
              <w:rPr>
                <w:rFonts w:cs="Arial"/>
                <w:szCs w:val="20"/>
                <w:lang w:val="en-GB" w:eastAsia="zh-CN"/>
              </w:rPr>
            </w:pPr>
          </w:p>
        </w:tc>
      </w:tr>
    </w:tbl>
    <w:p w:rsidR="004D3893" w:rsidRPr="00364139" w:rsidRDefault="004D3893" w:rsidP="004D3893">
      <w:pPr>
        <w:pStyle w:val="ECCParagraph"/>
        <w:jc w:val="center"/>
      </w:pPr>
    </w:p>
    <w:p w:rsidR="004D3893" w:rsidRPr="00364139" w:rsidRDefault="004D3893" w:rsidP="00914D81">
      <w:pPr>
        <w:pStyle w:val="Caption"/>
        <w:keepNext/>
        <w:rPr>
          <w:lang w:val="en-GB"/>
        </w:rPr>
      </w:pPr>
      <w:r w:rsidRPr="00364139">
        <w:rPr>
          <w:lang w:val="en-GB"/>
        </w:rPr>
        <w:lastRenderedPageBreak/>
        <w:t xml:space="preserve">Table </w:t>
      </w:r>
      <w:r w:rsidRPr="00364139">
        <w:rPr>
          <w:lang w:val="en-GB"/>
        </w:rPr>
        <w:fldChar w:fldCharType="begin"/>
      </w:r>
      <w:r w:rsidRPr="00364139">
        <w:rPr>
          <w:lang w:val="en-GB"/>
        </w:rPr>
        <w:instrText xml:space="preserve"> SEQ Table \* ARABIC </w:instrText>
      </w:r>
      <w:r w:rsidRPr="00364139">
        <w:rPr>
          <w:lang w:val="en-GB"/>
        </w:rPr>
        <w:fldChar w:fldCharType="separate"/>
      </w:r>
      <w:r w:rsidR="00A117B8">
        <w:rPr>
          <w:noProof/>
          <w:lang w:val="en-GB"/>
        </w:rPr>
        <w:t>33</w:t>
      </w:r>
      <w:r w:rsidRPr="00364139">
        <w:rPr>
          <w:lang w:val="en-GB"/>
        </w:rPr>
        <w:fldChar w:fldCharType="end"/>
      </w:r>
      <w:r w:rsidRPr="00364139">
        <w:rPr>
          <w:lang w:val="en-GB"/>
        </w:rPr>
        <w:t>: E-UTRA BS (above 3400 MHz) vs video PMSE PVL</w:t>
      </w:r>
    </w:p>
    <w:tbl>
      <w:tblPr>
        <w:tblStyle w:val="ECCTable-redheader"/>
        <w:tblW w:w="9499" w:type="dxa"/>
        <w:tblLook w:val="04A0" w:firstRow="1" w:lastRow="0" w:firstColumn="1" w:lastColumn="0" w:noHBand="0" w:noVBand="1"/>
      </w:tblPr>
      <w:tblGrid>
        <w:gridCol w:w="2766"/>
        <w:gridCol w:w="1005"/>
        <w:gridCol w:w="1019"/>
        <w:gridCol w:w="2789"/>
        <w:gridCol w:w="1005"/>
        <w:gridCol w:w="915"/>
      </w:tblGrid>
      <w:tr w:rsidR="00987D71" w:rsidRPr="00364139" w:rsidTr="00914D81">
        <w:trPr>
          <w:cnfStyle w:val="100000000000" w:firstRow="1" w:lastRow="0" w:firstColumn="0" w:lastColumn="0" w:oddVBand="0" w:evenVBand="0" w:oddHBand="0" w:evenHBand="0" w:firstRowFirstColumn="0" w:firstRowLastColumn="0" w:lastRowFirstColumn="0" w:lastRowLastColumn="0"/>
          <w:cantSplit/>
          <w:trHeight w:val="255"/>
          <w:tblHeader w:val="0"/>
        </w:trPr>
        <w:tc>
          <w:tcPr>
            <w:tcW w:w="4790" w:type="dxa"/>
            <w:gridSpan w:val="3"/>
            <w:noWrap/>
            <w:hideMark/>
          </w:tcPr>
          <w:p w:rsidR="00987D71" w:rsidRPr="00914D81" w:rsidRDefault="00987D71" w:rsidP="00914D81">
            <w:pPr>
              <w:keepNext/>
              <w:rPr>
                <w:rFonts w:cs="Arial"/>
                <w:b w:val="0"/>
                <w:bCs/>
                <w:color w:val="FFFFFF"/>
                <w:szCs w:val="20"/>
                <w:lang w:val="en-GB" w:eastAsia="zh-CN"/>
              </w:rPr>
            </w:pPr>
            <w:r w:rsidRPr="00914D81">
              <w:rPr>
                <w:rFonts w:cs="Arial"/>
                <w:bCs/>
                <w:color w:val="FFFFFF"/>
                <w:szCs w:val="20"/>
                <w:lang w:val="en-GB" w:eastAsia="zh-CN"/>
              </w:rPr>
              <w:t>Victim BS characteristics LTE macro</w:t>
            </w:r>
          </w:p>
        </w:tc>
        <w:tc>
          <w:tcPr>
            <w:tcW w:w="4709" w:type="dxa"/>
            <w:gridSpan w:val="3"/>
            <w:noWrap/>
            <w:hideMark/>
          </w:tcPr>
          <w:p w:rsidR="00987D71" w:rsidRPr="00914D81" w:rsidRDefault="00987D71" w:rsidP="00914D81">
            <w:pPr>
              <w:keepNext/>
              <w:rPr>
                <w:rFonts w:cs="Arial"/>
                <w:b w:val="0"/>
                <w:bCs/>
                <w:color w:val="FFFFFF"/>
                <w:szCs w:val="20"/>
                <w:lang w:val="en-GB" w:eastAsia="zh-CN"/>
              </w:rPr>
            </w:pPr>
            <w:r w:rsidRPr="00914D81">
              <w:rPr>
                <w:rFonts w:cs="Arial"/>
                <w:bCs/>
                <w:color w:val="FFFFFF"/>
                <w:szCs w:val="20"/>
                <w:lang w:val="en-GB" w:eastAsia="zh-CN"/>
              </w:rPr>
              <w:t>Interferer characteristics (PVL)</w:t>
            </w:r>
          </w:p>
        </w:tc>
      </w:tr>
      <w:tr w:rsidR="00987D71" w:rsidRPr="00364139" w:rsidTr="00914D81">
        <w:trPr>
          <w:cantSplit/>
          <w:trHeight w:val="263"/>
        </w:trPr>
        <w:tc>
          <w:tcPr>
            <w:tcW w:w="2766" w:type="dxa"/>
            <w:noWrap/>
            <w:hideMark/>
          </w:tcPr>
          <w:p w:rsidR="00987D71" w:rsidRPr="00364139" w:rsidRDefault="00987D71" w:rsidP="00914D81">
            <w:pPr>
              <w:keepNext/>
              <w:jc w:val="left"/>
              <w:rPr>
                <w:rFonts w:cs="Arial"/>
                <w:szCs w:val="20"/>
                <w:lang w:val="en-GB" w:eastAsia="zh-CN"/>
              </w:rPr>
            </w:pPr>
            <w:r w:rsidRPr="00364139">
              <w:rPr>
                <w:rFonts w:cs="Arial"/>
                <w:szCs w:val="20"/>
                <w:lang w:val="en-GB" w:eastAsia="zh-CN"/>
              </w:rPr>
              <w:t>Channel BW (BWv)</w:t>
            </w:r>
          </w:p>
        </w:tc>
        <w:tc>
          <w:tcPr>
            <w:tcW w:w="1005" w:type="dxa"/>
            <w:noWrap/>
            <w:hideMark/>
          </w:tcPr>
          <w:p w:rsidR="00987D71" w:rsidRPr="00364139" w:rsidRDefault="00987D71" w:rsidP="00914D81">
            <w:pPr>
              <w:keepNext/>
              <w:jc w:val="left"/>
              <w:rPr>
                <w:rFonts w:cs="Arial"/>
                <w:szCs w:val="20"/>
                <w:lang w:val="en-GB" w:eastAsia="zh-CN"/>
              </w:rPr>
            </w:pPr>
            <w:r w:rsidRPr="00364139">
              <w:rPr>
                <w:rFonts w:cs="Arial"/>
                <w:szCs w:val="20"/>
                <w:lang w:val="en-GB" w:eastAsia="zh-CN"/>
              </w:rPr>
              <w:t>MHz</w:t>
            </w:r>
          </w:p>
        </w:tc>
        <w:tc>
          <w:tcPr>
            <w:tcW w:w="1019" w:type="dxa"/>
            <w:noWrap/>
            <w:hideMark/>
          </w:tcPr>
          <w:p w:rsidR="00987D71" w:rsidRPr="00364139" w:rsidRDefault="00987D71" w:rsidP="00914D81">
            <w:pPr>
              <w:keepNext/>
              <w:jc w:val="left"/>
              <w:rPr>
                <w:rFonts w:cs="Arial"/>
                <w:szCs w:val="20"/>
                <w:lang w:val="en-GB" w:eastAsia="zh-CN"/>
              </w:rPr>
            </w:pPr>
            <w:r w:rsidRPr="00364139">
              <w:rPr>
                <w:rFonts w:cs="Arial"/>
                <w:szCs w:val="20"/>
                <w:lang w:val="en-GB" w:eastAsia="zh-CN"/>
              </w:rPr>
              <w:t>9</w:t>
            </w:r>
          </w:p>
        </w:tc>
        <w:tc>
          <w:tcPr>
            <w:tcW w:w="2789" w:type="dxa"/>
            <w:noWrap/>
            <w:hideMark/>
          </w:tcPr>
          <w:p w:rsidR="00987D71" w:rsidRPr="00364139" w:rsidRDefault="00987D71" w:rsidP="00914D81">
            <w:pPr>
              <w:keepNext/>
              <w:jc w:val="left"/>
              <w:rPr>
                <w:rFonts w:cs="Arial"/>
                <w:szCs w:val="20"/>
                <w:lang w:val="en-GB" w:eastAsia="zh-CN"/>
              </w:rPr>
            </w:pPr>
            <w:r w:rsidRPr="00364139">
              <w:rPr>
                <w:rFonts w:cs="Arial"/>
                <w:szCs w:val="20"/>
                <w:lang w:val="en-GB" w:eastAsia="zh-CN"/>
              </w:rPr>
              <w:t>Adjacent Central Frequency(Fv)</w:t>
            </w:r>
          </w:p>
        </w:tc>
        <w:tc>
          <w:tcPr>
            <w:tcW w:w="1005" w:type="dxa"/>
            <w:noWrap/>
            <w:hideMark/>
          </w:tcPr>
          <w:p w:rsidR="00987D71" w:rsidRPr="00364139" w:rsidRDefault="00987D71" w:rsidP="00914D81">
            <w:pPr>
              <w:keepNext/>
              <w:jc w:val="left"/>
              <w:rPr>
                <w:rFonts w:cs="Arial"/>
                <w:szCs w:val="20"/>
                <w:lang w:val="en-GB" w:eastAsia="zh-CN"/>
              </w:rPr>
            </w:pPr>
            <w:r w:rsidRPr="00364139">
              <w:rPr>
                <w:rFonts w:cs="Arial"/>
                <w:szCs w:val="20"/>
                <w:lang w:val="en-GB" w:eastAsia="zh-CN"/>
              </w:rPr>
              <w:t>MHz</w:t>
            </w:r>
          </w:p>
        </w:tc>
        <w:tc>
          <w:tcPr>
            <w:tcW w:w="915" w:type="dxa"/>
            <w:noWrap/>
            <w:hideMark/>
          </w:tcPr>
          <w:p w:rsidR="00987D71" w:rsidRPr="00364139" w:rsidRDefault="00987D71" w:rsidP="00914D81">
            <w:pPr>
              <w:keepNext/>
              <w:jc w:val="left"/>
              <w:rPr>
                <w:rFonts w:cs="Arial"/>
                <w:szCs w:val="20"/>
                <w:lang w:val="en-GB" w:eastAsia="zh-CN"/>
              </w:rPr>
            </w:pPr>
            <w:r w:rsidRPr="00364139">
              <w:rPr>
                <w:rFonts w:cs="Arial"/>
                <w:szCs w:val="20"/>
                <w:lang w:val="en-GB" w:eastAsia="zh-CN"/>
              </w:rPr>
              <w:t>3395</w:t>
            </w:r>
          </w:p>
        </w:tc>
      </w:tr>
      <w:tr w:rsidR="00987D71" w:rsidRPr="00364139" w:rsidTr="00914D81">
        <w:trPr>
          <w:cantSplit/>
          <w:trHeight w:val="263"/>
        </w:trPr>
        <w:tc>
          <w:tcPr>
            <w:tcW w:w="2766" w:type="dxa"/>
            <w:noWrap/>
            <w:hideMark/>
          </w:tcPr>
          <w:p w:rsidR="00987D71" w:rsidRPr="00364139" w:rsidRDefault="00987D71" w:rsidP="00914D81">
            <w:pPr>
              <w:keepNext/>
              <w:jc w:val="left"/>
              <w:rPr>
                <w:rFonts w:cs="Arial"/>
                <w:szCs w:val="20"/>
                <w:lang w:val="en-GB" w:eastAsia="zh-CN"/>
              </w:rPr>
            </w:pPr>
            <w:r w:rsidRPr="00364139">
              <w:rPr>
                <w:rFonts w:cs="Arial"/>
                <w:szCs w:val="20"/>
                <w:lang w:val="en-GB" w:eastAsia="zh-CN"/>
              </w:rPr>
              <w:t>Noise Figure (NF)</w:t>
            </w:r>
          </w:p>
        </w:tc>
        <w:tc>
          <w:tcPr>
            <w:tcW w:w="1005" w:type="dxa"/>
            <w:noWrap/>
            <w:hideMark/>
          </w:tcPr>
          <w:p w:rsidR="00987D71" w:rsidRPr="00364139" w:rsidRDefault="00987D71" w:rsidP="00914D81">
            <w:pPr>
              <w:keepNext/>
              <w:jc w:val="left"/>
              <w:rPr>
                <w:rFonts w:cs="Arial"/>
                <w:szCs w:val="20"/>
                <w:lang w:val="en-GB" w:eastAsia="zh-CN"/>
              </w:rPr>
            </w:pPr>
            <w:r w:rsidRPr="00364139">
              <w:rPr>
                <w:rFonts w:cs="Arial"/>
                <w:szCs w:val="20"/>
                <w:lang w:val="en-GB" w:eastAsia="zh-CN"/>
              </w:rPr>
              <w:t>dB</w:t>
            </w:r>
          </w:p>
        </w:tc>
        <w:tc>
          <w:tcPr>
            <w:tcW w:w="1019" w:type="dxa"/>
            <w:noWrap/>
            <w:hideMark/>
          </w:tcPr>
          <w:p w:rsidR="00987D71" w:rsidRPr="00364139" w:rsidRDefault="00987D71" w:rsidP="00914D81">
            <w:pPr>
              <w:keepNext/>
              <w:jc w:val="left"/>
              <w:rPr>
                <w:rFonts w:cs="Arial"/>
                <w:szCs w:val="20"/>
                <w:lang w:val="en-GB" w:eastAsia="zh-CN"/>
              </w:rPr>
            </w:pPr>
            <w:r w:rsidRPr="00364139">
              <w:rPr>
                <w:rFonts w:cs="Arial"/>
                <w:szCs w:val="20"/>
                <w:lang w:val="en-GB" w:eastAsia="zh-CN"/>
              </w:rPr>
              <w:t>5</w:t>
            </w:r>
          </w:p>
        </w:tc>
        <w:tc>
          <w:tcPr>
            <w:tcW w:w="2789" w:type="dxa"/>
            <w:noWrap/>
            <w:hideMark/>
          </w:tcPr>
          <w:p w:rsidR="00987D71" w:rsidRPr="00364139" w:rsidRDefault="00987D71" w:rsidP="00914D81">
            <w:pPr>
              <w:keepNext/>
              <w:jc w:val="left"/>
              <w:rPr>
                <w:rFonts w:cs="Arial"/>
                <w:szCs w:val="20"/>
                <w:lang w:val="en-GB" w:eastAsia="zh-CN"/>
              </w:rPr>
            </w:pPr>
            <w:r w:rsidRPr="00364139">
              <w:rPr>
                <w:rFonts w:cs="Arial"/>
                <w:szCs w:val="20"/>
                <w:lang w:val="en-GB" w:eastAsia="zh-CN"/>
              </w:rPr>
              <w:t xml:space="preserve">CentraL Frequency 10 MHz guard </w:t>
            </w:r>
          </w:p>
        </w:tc>
        <w:tc>
          <w:tcPr>
            <w:tcW w:w="1005" w:type="dxa"/>
            <w:noWrap/>
            <w:hideMark/>
          </w:tcPr>
          <w:p w:rsidR="00987D71" w:rsidRPr="00364139" w:rsidRDefault="00987D71" w:rsidP="00914D81">
            <w:pPr>
              <w:keepNext/>
              <w:jc w:val="left"/>
              <w:rPr>
                <w:rFonts w:cs="Arial"/>
                <w:szCs w:val="20"/>
                <w:lang w:val="en-GB" w:eastAsia="zh-CN"/>
              </w:rPr>
            </w:pPr>
            <w:r w:rsidRPr="00364139">
              <w:rPr>
                <w:rFonts w:cs="Arial"/>
                <w:szCs w:val="20"/>
                <w:lang w:val="en-GB" w:eastAsia="zh-CN"/>
              </w:rPr>
              <w:t>MHz</w:t>
            </w:r>
          </w:p>
        </w:tc>
        <w:tc>
          <w:tcPr>
            <w:tcW w:w="915" w:type="dxa"/>
            <w:noWrap/>
            <w:hideMark/>
          </w:tcPr>
          <w:p w:rsidR="00987D71" w:rsidRPr="00364139" w:rsidRDefault="00987D71" w:rsidP="00914D81">
            <w:pPr>
              <w:keepNext/>
              <w:jc w:val="left"/>
              <w:rPr>
                <w:rFonts w:cs="Arial"/>
                <w:szCs w:val="20"/>
                <w:lang w:val="en-GB" w:eastAsia="zh-CN"/>
              </w:rPr>
            </w:pPr>
            <w:r w:rsidRPr="00364139">
              <w:rPr>
                <w:rFonts w:cs="Arial"/>
                <w:szCs w:val="20"/>
                <w:lang w:val="en-GB" w:eastAsia="zh-CN"/>
              </w:rPr>
              <w:t>3385</w:t>
            </w:r>
          </w:p>
        </w:tc>
      </w:tr>
      <w:tr w:rsidR="00987D71" w:rsidRPr="00364139" w:rsidTr="00914D81">
        <w:trPr>
          <w:cantSplit/>
          <w:trHeight w:val="263"/>
        </w:trPr>
        <w:tc>
          <w:tcPr>
            <w:tcW w:w="2766" w:type="dxa"/>
            <w:noWrap/>
            <w:hideMark/>
          </w:tcPr>
          <w:p w:rsidR="00987D71" w:rsidRPr="00364139" w:rsidRDefault="00987D71" w:rsidP="00914D81">
            <w:pPr>
              <w:keepNext/>
              <w:jc w:val="left"/>
              <w:rPr>
                <w:rFonts w:cs="Arial"/>
                <w:szCs w:val="20"/>
                <w:lang w:val="en-GB" w:eastAsia="zh-CN"/>
              </w:rPr>
            </w:pPr>
            <w:r w:rsidRPr="00364139">
              <w:rPr>
                <w:rFonts w:cs="Arial"/>
                <w:szCs w:val="20"/>
                <w:lang w:val="en-GB" w:eastAsia="zh-CN"/>
              </w:rPr>
              <w:t>Desensitization (D)</w:t>
            </w:r>
          </w:p>
        </w:tc>
        <w:tc>
          <w:tcPr>
            <w:tcW w:w="1005" w:type="dxa"/>
            <w:noWrap/>
            <w:hideMark/>
          </w:tcPr>
          <w:p w:rsidR="00987D71" w:rsidRPr="00364139" w:rsidRDefault="00987D71" w:rsidP="00914D81">
            <w:pPr>
              <w:keepNext/>
              <w:jc w:val="left"/>
              <w:rPr>
                <w:rFonts w:cs="Arial"/>
                <w:szCs w:val="20"/>
                <w:lang w:val="en-GB" w:eastAsia="zh-CN"/>
              </w:rPr>
            </w:pPr>
            <w:r w:rsidRPr="00364139">
              <w:rPr>
                <w:rFonts w:cs="Arial"/>
                <w:szCs w:val="20"/>
                <w:lang w:val="en-GB" w:eastAsia="zh-CN"/>
              </w:rPr>
              <w:t>dB</w:t>
            </w:r>
          </w:p>
        </w:tc>
        <w:tc>
          <w:tcPr>
            <w:tcW w:w="1019" w:type="dxa"/>
            <w:noWrap/>
            <w:hideMark/>
          </w:tcPr>
          <w:p w:rsidR="00987D71" w:rsidRPr="00364139" w:rsidRDefault="00987D71" w:rsidP="00914D81">
            <w:pPr>
              <w:keepNext/>
              <w:jc w:val="left"/>
              <w:rPr>
                <w:rFonts w:cs="Arial"/>
                <w:szCs w:val="20"/>
                <w:lang w:val="en-GB" w:eastAsia="zh-CN"/>
              </w:rPr>
            </w:pPr>
            <w:r w:rsidRPr="00364139">
              <w:rPr>
                <w:rFonts w:cs="Arial"/>
                <w:szCs w:val="20"/>
                <w:lang w:val="en-GB" w:eastAsia="zh-CN"/>
              </w:rPr>
              <w:t>1</w:t>
            </w:r>
          </w:p>
        </w:tc>
        <w:tc>
          <w:tcPr>
            <w:tcW w:w="2789" w:type="dxa"/>
            <w:noWrap/>
            <w:hideMark/>
          </w:tcPr>
          <w:p w:rsidR="00987D71" w:rsidRPr="00364139" w:rsidRDefault="00987D71" w:rsidP="00914D81">
            <w:pPr>
              <w:keepNext/>
              <w:jc w:val="left"/>
              <w:rPr>
                <w:rFonts w:cs="Arial"/>
                <w:szCs w:val="20"/>
                <w:lang w:val="en-GB" w:eastAsia="zh-CN"/>
              </w:rPr>
            </w:pPr>
            <w:r w:rsidRPr="00364139">
              <w:rPr>
                <w:rFonts w:cs="Arial"/>
                <w:szCs w:val="20"/>
                <w:lang w:val="en-GB" w:eastAsia="zh-CN"/>
              </w:rPr>
              <w:t>Channel BW (BWi)</w:t>
            </w:r>
          </w:p>
        </w:tc>
        <w:tc>
          <w:tcPr>
            <w:tcW w:w="1005" w:type="dxa"/>
            <w:noWrap/>
            <w:hideMark/>
          </w:tcPr>
          <w:p w:rsidR="00987D71" w:rsidRPr="00364139" w:rsidRDefault="00987D71" w:rsidP="00914D81">
            <w:pPr>
              <w:keepNext/>
              <w:jc w:val="left"/>
              <w:rPr>
                <w:rFonts w:cs="Arial"/>
                <w:szCs w:val="20"/>
                <w:lang w:val="en-GB" w:eastAsia="zh-CN"/>
              </w:rPr>
            </w:pPr>
            <w:r w:rsidRPr="00364139">
              <w:rPr>
                <w:rFonts w:cs="Arial"/>
                <w:szCs w:val="20"/>
                <w:lang w:val="en-GB" w:eastAsia="zh-CN"/>
              </w:rPr>
              <w:t>MHz</w:t>
            </w:r>
          </w:p>
        </w:tc>
        <w:tc>
          <w:tcPr>
            <w:tcW w:w="915" w:type="dxa"/>
            <w:noWrap/>
            <w:hideMark/>
          </w:tcPr>
          <w:p w:rsidR="00987D71" w:rsidRPr="00364139" w:rsidRDefault="00987D71" w:rsidP="00914D81">
            <w:pPr>
              <w:keepNext/>
              <w:jc w:val="left"/>
              <w:rPr>
                <w:rFonts w:cs="Arial"/>
                <w:szCs w:val="20"/>
                <w:lang w:val="en-GB" w:eastAsia="zh-CN"/>
              </w:rPr>
            </w:pPr>
            <w:r w:rsidRPr="00364139">
              <w:rPr>
                <w:rFonts w:cs="Arial"/>
                <w:szCs w:val="20"/>
                <w:lang w:val="en-GB" w:eastAsia="zh-CN"/>
              </w:rPr>
              <w:t>10</w:t>
            </w:r>
          </w:p>
        </w:tc>
      </w:tr>
      <w:tr w:rsidR="00987D71" w:rsidRPr="00364139" w:rsidTr="00914D81">
        <w:trPr>
          <w:cantSplit/>
          <w:trHeight w:val="263"/>
        </w:trPr>
        <w:tc>
          <w:tcPr>
            <w:tcW w:w="2766" w:type="dxa"/>
            <w:noWrap/>
            <w:hideMark/>
          </w:tcPr>
          <w:p w:rsidR="00987D71" w:rsidRPr="00364139" w:rsidRDefault="00987D71" w:rsidP="00914D81">
            <w:pPr>
              <w:keepNext/>
              <w:jc w:val="left"/>
              <w:rPr>
                <w:rFonts w:cs="Arial"/>
                <w:szCs w:val="20"/>
                <w:lang w:val="en-GB" w:eastAsia="zh-CN"/>
              </w:rPr>
            </w:pPr>
            <w:r w:rsidRPr="00364139">
              <w:rPr>
                <w:rFonts w:cs="Arial"/>
                <w:szCs w:val="20"/>
                <w:lang w:val="en-GB" w:eastAsia="zh-CN"/>
              </w:rPr>
              <w:t>I/N</w:t>
            </w:r>
          </w:p>
        </w:tc>
        <w:tc>
          <w:tcPr>
            <w:tcW w:w="1005" w:type="dxa"/>
            <w:noWrap/>
            <w:hideMark/>
          </w:tcPr>
          <w:p w:rsidR="00987D71" w:rsidRPr="00364139" w:rsidRDefault="00987D71" w:rsidP="00914D81">
            <w:pPr>
              <w:keepNext/>
              <w:jc w:val="left"/>
              <w:rPr>
                <w:rFonts w:cs="Arial"/>
                <w:szCs w:val="20"/>
                <w:lang w:val="en-GB" w:eastAsia="zh-CN"/>
              </w:rPr>
            </w:pPr>
            <w:r w:rsidRPr="00364139">
              <w:rPr>
                <w:rFonts w:cs="Arial"/>
                <w:szCs w:val="20"/>
                <w:lang w:val="en-GB" w:eastAsia="zh-CN"/>
              </w:rPr>
              <w:t>dB</w:t>
            </w:r>
          </w:p>
        </w:tc>
        <w:tc>
          <w:tcPr>
            <w:tcW w:w="1019" w:type="dxa"/>
            <w:noWrap/>
            <w:hideMark/>
          </w:tcPr>
          <w:p w:rsidR="00987D71" w:rsidRPr="00364139" w:rsidRDefault="00987D71" w:rsidP="00914D81">
            <w:pPr>
              <w:keepNext/>
              <w:jc w:val="left"/>
              <w:rPr>
                <w:rFonts w:cs="Arial"/>
                <w:szCs w:val="20"/>
                <w:lang w:val="en-GB" w:eastAsia="zh-CN"/>
              </w:rPr>
            </w:pPr>
            <w:r w:rsidRPr="00364139">
              <w:rPr>
                <w:rFonts w:cs="Arial"/>
                <w:szCs w:val="20"/>
                <w:lang w:val="en-GB" w:eastAsia="zh-CN"/>
              </w:rPr>
              <w:t>-5.87</w:t>
            </w:r>
          </w:p>
        </w:tc>
        <w:tc>
          <w:tcPr>
            <w:tcW w:w="2789" w:type="dxa"/>
            <w:noWrap/>
            <w:hideMark/>
          </w:tcPr>
          <w:p w:rsidR="00987D71" w:rsidRPr="00364139" w:rsidRDefault="00987D71" w:rsidP="00914D81">
            <w:pPr>
              <w:keepNext/>
              <w:jc w:val="left"/>
              <w:rPr>
                <w:rFonts w:cs="Arial"/>
                <w:szCs w:val="20"/>
                <w:lang w:val="en-GB" w:eastAsia="zh-CN"/>
              </w:rPr>
            </w:pPr>
            <w:r w:rsidRPr="00364139">
              <w:rPr>
                <w:rFonts w:cs="Arial"/>
                <w:szCs w:val="20"/>
                <w:lang w:val="en-GB" w:eastAsia="zh-CN"/>
              </w:rPr>
              <w:t>Tx Power (Pi)</w:t>
            </w:r>
          </w:p>
        </w:tc>
        <w:tc>
          <w:tcPr>
            <w:tcW w:w="1005" w:type="dxa"/>
            <w:noWrap/>
            <w:hideMark/>
          </w:tcPr>
          <w:p w:rsidR="00987D71" w:rsidRPr="00364139" w:rsidRDefault="00987D71" w:rsidP="00914D81">
            <w:pPr>
              <w:keepNext/>
              <w:jc w:val="left"/>
              <w:rPr>
                <w:rFonts w:cs="Arial"/>
                <w:szCs w:val="20"/>
                <w:lang w:val="en-GB" w:eastAsia="zh-CN"/>
              </w:rPr>
            </w:pPr>
            <w:r w:rsidRPr="00364139">
              <w:rPr>
                <w:rFonts w:cs="Arial"/>
                <w:szCs w:val="20"/>
                <w:lang w:val="en-GB" w:eastAsia="zh-CN"/>
              </w:rPr>
              <w:t>dBm</w:t>
            </w:r>
          </w:p>
        </w:tc>
        <w:tc>
          <w:tcPr>
            <w:tcW w:w="915" w:type="dxa"/>
            <w:noWrap/>
            <w:hideMark/>
          </w:tcPr>
          <w:p w:rsidR="00987D71" w:rsidRPr="00364139" w:rsidRDefault="00987D71" w:rsidP="00914D81">
            <w:pPr>
              <w:keepNext/>
              <w:jc w:val="left"/>
              <w:rPr>
                <w:rFonts w:cs="Arial"/>
                <w:szCs w:val="20"/>
                <w:lang w:val="en-GB" w:eastAsia="zh-CN"/>
              </w:rPr>
            </w:pPr>
            <w:r w:rsidRPr="00364139">
              <w:rPr>
                <w:rFonts w:cs="Arial"/>
                <w:szCs w:val="20"/>
                <w:lang w:val="en-GB" w:eastAsia="zh-CN"/>
              </w:rPr>
              <w:t>33</w:t>
            </w:r>
          </w:p>
        </w:tc>
      </w:tr>
      <w:tr w:rsidR="00987D71" w:rsidRPr="00364139" w:rsidTr="00914D81">
        <w:trPr>
          <w:cantSplit/>
          <w:trHeight w:val="263"/>
        </w:trPr>
        <w:tc>
          <w:tcPr>
            <w:tcW w:w="2766" w:type="dxa"/>
            <w:noWrap/>
            <w:hideMark/>
          </w:tcPr>
          <w:p w:rsidR="00987D71" w:rsidRPr="00364139" w:rsidRDefault="00987D71" w:rsidP="00914D81">
            <w:pPr>
              <w:keepNext/>
              <w:jc w:val="left"/>
              <w:rPr>
                <w:rFonts w:cs="Arial"/>
                <w:szCs w:val="20"/>
                <w:lang w:val="en-GB" w:eastAsia="zh-CN"/>
              </w:rPr>
            </w:pPr>
            <w:r w:rsidRPr="00364139">
              <w:rPr>
                <w:rFonts w:cs="Arial"/>
                <w:szCs w:val="20"/>
                <w:lang w:val="en-GB" w:eastAsia="zh-CN"/>
              </w:rPr>
              <w:t>Thermal Noise (Nth)</w:t>
            </w:r>
          </w:p>
        </w:tc>
        <w:tc>
          <w:tcPr>
            <w:tcW w:w="1005" w:type="dxa"/>
            <w:noWrap/>
            <w:hideMark/>
          </w:tcPr>
          <w:p w:rsidR="00987D71" w:rsidRPr="00364139" w:rsidRDefault="00987D71" w:rsidP="00914D81">
            <w:pPr>
              <w:keepNext/>
              <w:jc w:val="left"/>
              <w:rPr>
                <w:rFonts w:cs="Arial"/>
                <w:szCs w:val="20"/>
                <w:lang w:val="en-GB" w:eastAsia="zh-CN"/>
              </w:rPr>
            </w:pPr>
            <w:r w:rsidRPr="00364139">
              <w:rPr>
                <w:rFonts w:cs="Arial"/>
                <w:szCs w:val="20"/>
                <w:lang w:val="en-GB" w:eastAsia="zh-CN"/>
              </w:rPr>
              <w:t>dBm/BW</w:t>
            </w:r>
          </w:p>
        </w:tc>
        <w:tc>
          <w:tcPr>
            <w:tcW w:w="1019" w:type="dxa"/>
            <w:noWrap/>
            <w:hideMark/>
          </w:tcPr>
          <w:p w:rsidR="00987D71" w:rsidRPr="00364139" w:rsidRDefault="00987D71" w:rsidP="00914D81">
            <w:pPr>
              <w:keepNext/>
              <w:jc w:val="left"/>
              <w:rPr>
                <w:rFonts w:cs="Arial"/>
                <w:szCs w:val="20"/>
                <w:lang w:val="en-GB" w:eastAsia="zh-CN"/>
              </w:rPr>
            </w:pPr>
            <w:r w:rsidRPr="00364139">
              <w:rPr>
                <w:rFonts w:cs="Arial"/>
                <w:szCs w:val="20"/>
                <w:lang w:val="en-GB" w:eastAsia="zh-CN"/>
              </w:rPr>
              <w:t>-104.29</w:t>
            </w:r>
          </w:p>
        </w:tc>
        <w:tc>
          <w:tcPr>
            <w:tcW w:w="2789" w:type="dxa"/>
            <w:noWrap/>
            <w:hideMark/>
          </w:tcPr>
          <w:p w:rsidR="00987D71" w:rsidRPr="00364139" w:rsidRDefault="00987D71" w:rsidP="00914D81">
            <w:pPr>
              <w:keepNext/>
              <w:jc w:val="left"/>
              <w:rPr>
                <w:rFonts w:cs="Arial"/>
                <w:szCs w:val="20"/>
                <w:lang w:val="en-GB" w:eastAsia="zh-CN"/>
              </w:rPr>
            </w:pPr>
            <w:r w:rsidRPr="00364139">
              <w:rPr>
                <w:rFonts w:cs="Arial"/>
                <w:szCs w:val="20"/>
                <w:lang w:val="en-GB" w:eastAsia="zh-CN"/>
              </w:rPr>
              <w:t xml:space="preserve">ACLR_1 </w:t>
            </w:r>
          </w:p>
        </w:tc>
        <w:tc>
          <w:tcPr>
            <w:tcW w:w="1005" w:type="dxa"/>
            <w:noWrap/>
            <w:hideMark/>
          </w:tcPr>
          <w:p w:rsidR="00987D71" w:rsidRPr="00364139" w:rsidRDefault="00987D71" w:rsidP="00914D81">
            <w:pPr>
              <w:keepNext/>
              <w:jc w:val="left"/>
              <w:rPr>
                <w:rFonts w:cs="Arial"/>
                <w:szCs w:val="20"/>
                <w:lang w:val="en-GB" w:eastAsia="zh-CN"/>
              </w:rPr>
            </w:pPr>
            <w:r w:rsidRPr="00364139">
              <w:rPr>
                <w:rFonts w:cs="Arial"/>
                <w:szCs w:val="20"/>
                <w:lang w:val="en-GB" w:eastAsia="zh-CN"/>
              </w:rPr>
              <w:t>dB</w:t>
            </w:r>
          </w:p>
        </w:tc>
        <w:tc>
          <w:tcPr>
            <w:tcW w:w="915" w:type="dxa"/>
            <w:noWrap/>
            <w:hideMark/>
          </w:tcPr>
          <w:p w:rsidR="00987D71" w:rsidRPr="00364139" w:rsidRDefault="00987D71" w:rsidP="00914D81">
            <w:pPr>
              <w:keepNext/>
              <w:jc w:val="left"/>
              <w:rPr>
                <w:rFonts w:cs="Arial"/>
                <w:szCs w:val="20"/>
                <w:lang w:val="en-GB" w:eastAsia="zh-CN"/>
              </w:rPr>
            </w:pPr>
            <w:r w:rsidRPr="00364139">
              <w:rPr>
                <w:rFonts w:cs="Arial"/>
                <w:szCs w:val="20"/>
                <w:lang w:val="en-GB" w:eastAsia="zh-CN"/>
              </w:rPr>
              <w:t>58</w:t>
            </w:r>
          </w:p>
        </w:tc>
      </w:tr>
      <w:tr w:rsidR="00987D71" w:rsidRPr="00364139" w:rsidTr="00914D81">
        <w:trPr>
          <w:cantSplit/>
          <w:trHeight w:val="263"/>
        </w:trPr>
        <w:tc>
          <w:tcPr>
            <w:tcW w:w="2766" w:type="dxa"/>
            <w:noWrap/>
            <w:hideMark/>
          </w:tcPr>
          <w:p w:rsidR="00987D71" w:rsidRPr="00364139" w:rsidRDefault="00987D71" w:rsidP="00914D81">
            <w:pPr>
              <w:jc w:val="left"/>
              <w:rPr>
                <w:rFonts w:cs="Arial"/>
                <w:szCs w:val="20"/>
                <w:lang w:val="en-GB" w:eastAsia="zh-CN"/>
              </w:rPr>
            </w:pPr>
            <w:r w:rsidRPr="00364139">
              <w:rPr>
                <w:rFonts w:cs="Arial"/>
                <w:szCs w:val="20"/>
                <w:lang w:val="en-GB" w:eastAsia="zh-CN"/>
              </w:rPr>
              <w:t xml:space="preserve">ACS_1 </w:t>
            </w:r>
          </w:p>
        </w:tc>
        <w:tc>
          <w:tcPr>
            <w:tcW w:w="1005" w:type="dxa"/>
            <w:noWrap/>
            <w:hideMark/>
          </w:tcPr>
          <w:p w:rsidR="00987D71" w:rsidRPr="00364139" w:rsidRDefault="00987D71" w:rsidP="00914D81">
            <w:pPr>
              <w:jc w:val="left"/>
              <w:rPr>
                <w:rFonts w:cs="Arial"/>
                <w:szCs w:val="20"/>
                <w:lang w:val="en-GB" w:eastAsia="zh-CN"/>
              </w:rPr>
            </w:pPr>
            <w:r w:rsidRPr="00364139">
              <w:rPr>
                <w:rFonts w:cs="Arial"/>
                <w:szCs w:val="20"/>
                <w:lang w:val="en-GB" w:eastAsia="zh-CN"/>
              </w:rPr>
              <w:t>dB</w:t>
            </w:r>
          </w:p>
        </w:tc>
        <w:tc>
          <w:tcPr>
            <w:tcW w:w="1019" w:type="dxa"/>
            <w:noWrap/>
            <w:hideMark/>
          </w:tcPr>
          <w:p w:rsidR="00987D71" w:rsidRPr="00364139" w:rsidRDefault="00987D71" w:rsidP="00914D81">
            <w:pPr>
              <w:jc w:val="left"/>
              <w:rPr>
                <w:rFonts w:cs="Arial"/>
                <w:szCs w:val="20"/>
                <w:lang w:val="en-GB" w:eastAsia="zh-CN"/>
              </w:rPr>
            </w:pPr>
            <w:r w:rsidRPr="00364139">
              <w:rPr>
                <w:rFonts w:cs="Arial"/>
                <w:szCs w:val="20"/>
                <w:lang w:val="en-GB" w:eastAsia="zh-CN"/>
              </w:rPr>
              <w:t>47.8</w:t>
            </w:r>
          </w:p>
        </w:tc>
        <w:tc>
          <w:tcPr>
            <w:tcW w:w="2789" w:type="dxa"/>
            <w:noWrap/>
            <w:hideMark/>
          </w:tcPr>
          <w:p w:rsidR="00987D71" w:rsidRPr="00364139" w:rsidRDefault="00987D71" w:rsidP="00914D81">
            <w:pPr>
              <w:jc w:val="left"/>
              <w:rPr>
                <w:rFonts w:cs="Arial"/>
                <w:szCs w:val="20"/>
                <w:lang w:val="en-GB" w:eastAsia="zh-CN"/>
              </w:rPr>
            </w:pPr>
            <w:r w:rsidRPr="00364139">
              <w:rPr>
                <w:rFonts w:cs="Arial"/>
                <w:szCs w:val="20"/>
                <w:lang w:val="en-GB" w:eastAsia="zh-CN"/>
              </w:rPr>
              <w:t xml:space="preserve">ACLR_2 </w:t>
            </w:r>
          </w:p>
        </w:tc>
        <w:tc>
          <w:tcPr>
            <w:tcW w:w="1005" w:type="dxa"/>
            <w:noWrap/>
            <w:hideMark/>
          </w:tcPr>
          <w:p w:rsidR="00987D71" w:rsidRPr="00364139" w:rsidRDefault="00987D71" w:rsidP="00914D81">
            <w:pPr>
              <w:jc w:val="left"/>
              <w:rPr>
                <w:rFonts w:cs="Arial"/>
                <w:szCs w:val="20"/>
                <w:lang w:val="en-GB" w:eastAsia="zh-CN"/>
              </w:rPr>
            </w:pPr>
            <w:r w:rsidRPr="00364139">
              <w:rPr>
                <w:rFonts w:cs="Arial"/>
                <w:szCs w:val="20"/>
                <w:lang w:val="en-GB" w:eastAsia="zh-CN"/>
              </w:rPr>
              <w:t>dB</w:t>
            </w:r>
          </w:p>
        </w:tc>
        <w:tc>
          <w:tcPr>
            <w:tcW w:w="915" w:type="dxa"/>
            <w:noWrap/>
            <w:hideMark/>
          </w:tcPr>
          <w:p w:rsidR="00987D71" w:rsidRPr="00364139" w:rsidRDefault="00987D71" w:rsidP="00914D81">
            <w:pPr>
              <w:jc w:val="left"/>
              <w:rPr>
                <w:rFonts w:cs="Arial"/>
                <w:szCs w:val="20"/>
                <w:lang w:val="en-GB" w:eastAsia="zh-CN"/>
              </w:rPr>
            </w:pPr>
            <w:r w:rsidRPr="00364139">
              <w:rPr>
                <w:rFonts w:cs="Arial"/>
                <w:szCs w:val="20"/>
                <w:lang w:val="en-GB" w:eastAsia="zh-CN"/>
              </w:rPr>
              <w:t>64</w:t>
            </w:r>
          </w:p>
        </w:tc>
      </w:tr>
      <w:tr w:rsidR="00987D71" w:rsidRPr="00364139" w:rsidTr="00914D81">
        <w:trPr>
          <w:cantSplit/>
          <w:trHeight w:val="263"/>
        </w:trPr>
        <w:tc>
          <w:tcPr>
            <w:tcW w:w="2766" w:type="dxa"/>
            <w:noWrap/>
            <w:hideMark/>
          </w:tcPr>
          <w:p w:rsidR="00987D71" w:rsidRPr="00364139" w:rsidRDefault="00987D71" w:rsidP="00914D81">
            <w:pPr>
              <w:jc w:val="left"/>
              <w:rPr>
                <w:rFonts w:cs="Arial"/>
                <w:szCs w:val="20"/>
                <w:lang w:val="en-GB" w:eastAsia="zh-CN"/>
              </w:rPr>
            </w:pPr>
            <w:r w:rsidRPr="00364139">
              <w:rPr>
                <w:rFonts w:cs="Arial"/>
                <w:szCs w:val="20"/>
                <w:lang w:val="en-GB" w:eastAsia="zh-CN"/>
              </w:rPr>
              <w:t xml:space="preserve">ACS_2 </w:t>
            </w:r>
          </w:p>
        </w:tc>
        <w:tc>
          <w:tcPr>
            <w:tcW w:w="1005" w:type="dxa"/>
            <w:noWrap/>
            <w:hideMark/>
          </w:tcPr>
          <w:p w:rsidR="00987D71" w:rsidRPr="00364139" w:rsidRDefault="00987D71" w:rsidP="00914D81">
            <w:pPr>
              <w:jc w:val="left"/>
              <w:rPr>
                <w:rFonts w:cs="Arial"/>
                <w:szCs w:val="20"/>
                <w:lang w:val="en-GB" w:eastAsia="zh-CN"/>
              </w:rPr>
            </w:pPr>
            <w:r w:rsidRPr="00364139">
              <w:rPr>
                <w:rFonts w:cs="Arial"/>
                <w:szCs w:val="20"/>
                <w:lang w:val="en-GB" w:eastAsia="zh-CN"/>
              </w:rPr>
              <w:t>dB</w:t>
            </w:r>
          </w:p>
        </w:tc>
        <w:tc>
          <w:tcPr>
            <w:tcW w:w="1019" w:type="dxa"/>
            <w:noWrap/>
            <w:hideMark/>
          </w:tcPr>
          <w:p w:rsidR="00987D71" w:rsidRPr="00364139" w:rsidRDefault="00987D71" w:rsidP="00914D81">
            <w:pPr>
              <w:jc w:val="left"/>
              <w:rPr>
                <w:rFonts w:cs="Arial"/>
                <w:szCs w:val="20"/>
                <w:lang w:val="en-GB" w:eastAsia="zh-CN"/>
              </w:rPr>
            </w:pPr>
            <w:r w:rsidRPr="00364139">
              <w:rPr>
                <w:rFonts w:cs="Arial"/>
                <w:szCs w:val="20"/>
                <w:lang w:val="en-GB" w:eastAsia="zh-CN"/>
              </w:rPr>
              <w:t>56.8</w:t>
            </w:r>
          </w:p>
        </w:tc>
        <w:tc>
          <w:tcPr>
            <w:tcW w:w="2789" w:type="dxa"/>
            <w:noWrap/>
            <w:hideMark/>
          </w:tcPr>
          <w:p w:rsidR="00987D71" w:rsidRPr="00364139" w:rsidRDefault="00987D71" w:rsidP="00914D81">
            <w:pPr>
              <w:jc w:val="left"/>
              <w:rPr>
                <w:rFonts w:cs="Arial"/>
                <w:szCs w:val="20"/>
                <w:lang w:val="en-GB" w:eastAsia="zh-CN"/>
              </w:rPr>
            </w:pPr>
            <w:r w:rsidRPr="00364139">
              <w:rPr>
                <w:rFonts w:cs="Arial"/>
                <w:szCs w:val="20"/>
                <w:lang w:val="en-GB" w:eastAsia="zh-CN"/>
              </w:rPr>
              <w:t>Antenna gain (Gi)</w:t>
            </w:r>
          </w:p>
        </w:tc>
        <w:tc>
          <w:tcPr>
            <w:tcW w:w="1005" w:type="dxa"/>
            <w:noWrap/>
            <w:hideMark/>
          </w:tcPr>
          <w:p w:rsidR="00987D71" w:rsidRPr="00364139" w:rsidRDefault="00987D71" w:rsidP="00914D81">
            <w:pPr>
              <w:jc w:val="left"/>
              <w:rPr>
                <w:rFonts w:cs="Arial"/>
                <w:szCs w:val="20"/>
                <w:lang w:val="en-GB" w:eastAsia="zh-CN"/>
              </w:rPr>
            </w:pPr>
            <w:r w:rsidRPr="00364139">
              <w:rPr>
                <w:rFonts w:cs="Arial"/>
                <w:szCs w:val="20"/>
                <w:lang w:val="en-GB" w:eastAsia="zh-CN"/>
              </w:rPr>
              <w:t>dBi</w:t>
            </w:r>
          </w:p>
        </w:tc>
        <w:tc>
          <w:tcPr>
            <w:tcW w:w="915" w:type="dxa"/>
            <w:noWrap/>
            <w:hideMark/>
          </w:tcPr>
          <w:p w:rsidR="00987D71" w:rsidRPr="00364139" w:rsidRDefault="00987D71" w:rsidP="00914D81">
            <w:pPr>
              <w:jc w:val="left"/>
              <w:rPr>
                <w:rFonts w:cs="Arial"/>
                <w:szCs w:val="20"/>
                <w:lang w:val="en-GB" w:eastAsia="zh-CN"/>
              </w:rPr>
            </w:pPr>
            <w:r w:rsidRPr="00364139">
              <w:rPr>
                <w:rFonts w:cs="Arial"/>
                <w:szCs w:val="20"/>
                <w:lang w:val="en-GB" w:eastAsia="zh-CN"/>
              </w:rPr>
              <w:t>14</w:t>
            </w:r>
          </w:p>
        </w:tc>
      </w:tr>
      <w:tr w:rsidR="00987D71" w:rsidRPr="00364139" w:rsidTr="00914D81">
        <w:trPr>
          <w:cantSplit/>
          <w:trHeight w:val="263"/>
        </w:trPr>
        <w:tc>
          <w:tcPr>
            <w:tcW w:w="2766" w:type="dxa"/>
            <w:noWrap/>
            <w:hideMark/>
          </w:tcPr>
          <w:p w:rsidR="00987D71" w:rsidRPr="00364139" w:rsidRDefault="00987D71" w:rsidP="00914D81">
            <w:pPr>
              <w:jc w:val="left"/>
              <w:rPr>
                <w:rFonts w:cs="Arial"/>
                <w:szCs w:val="20"/>
                <w:lang w:val="en-GB" w:eastAsia="zh-CN"/>
              </w:rPr>
            </w:pPr>
            <w:r w:rsidRPr="00364139">
              <w:rPr>
                <w:rFonts w:cs="Arial"/>
                <w:szCs w:val="20"/>
                <w:lang w:val="en-GB" w:eastAsia="zh-CN"/>
              </w:rPr>
              <w:t>Antenna gain (Gv)</w:t>
            </w:r>
          </w:p>
        </w:tc>
        <w:tc>
          <w:tcPr>
            <w:tcW w:w="1005" w:type="dxa"/>
            <w:noWrap/>
            <w:hideMark/>
          </w:tcPr>
          <w:p w:rsidR="00987D71" w:rsidRPr="00364139" w:rsidRDefault="00987D71" w:rsidP="00914D81">
            <w:pPr>
              <w:jc w:val="left"/>
              <w:rPr>
                <w:rFonts w:cs="Arial"/>
                <w:szCs w:val="20"/>
                <w:lang w:val="en-GB" w:eastAsia="zh-CN"/>
              </w:rPr>
            </w:pPr>
            <w:r w:rsidRPr="00364139">
              <w:rPr>
                <w:rFonts w:cs="Arial"/>
                <w:szCs w:val="20"/>
                <w:lang w:val="en-GB" w:eastAsia="zh-CN"/>
              </w:rPr>
              <w:t>dBi</w:t>
            </w:r>
          </w:p>
        </w:tc>
        <w:tc>
          <w:tcPr>
            <w:tcW w:w="1019" w:type="dxa"/>
            <w:noWrap/>
            <w:hideMark/>
          </w:tcPr>
          <w:p w:rsidR="00987D71" w:rsidRPr="00364139" w:rsidRDefault="00987D71" w:rsidP="00914D81">
            <w:pPr>
              <w:jc w:val="left"/>
              <w:rPr>
                <w:rFonts w:cs="Arial"/>
                <w:szCs w:val="20"/>
                <w:lang w:val="en-GB" w:eastAsia="zh-CN"/>
              </w:rPr>
            </w:pPr>
            <w:r w:rsidRPr="00364139">
              <w:rPr>
                <w:rFonts w:cs="Arial"/>
                <w:szCs w:val="20"/>
                <w:lang w:val="en-GB" w:eastAsia="zh-CN"/>
              </w:rPr>
              <w:t>17</w:t>
            </w:r>
          </w:p>
        </w:tc>
        <w:tc>
          <w:tcPr>
            <w:tcW w:w="2789" w:type="dxa"/>
            <w:noWrap/>
            <w:hideMark/>
          </w:tcPr>
          <w:p w:rsidR="00987D71" w:rsidRPr="00364139" w:rsidRDefault="00987D71" w:rsidP="00914D81">
            <w:pPr>
              <w:jc w:val="left"/>
              <w:rPr>
                <w:rFonts w:cs="Arial"/>
                <w:szCs w:val="20"/>
                <w:lang w:val="en-GB" w:eastAsia="zh-CN"/>
              </w:rPr>
            </w:pPr>
            <w:r w:rsidRPr="00364139">
              <w:rPr>
                <w:rFonts w:cs="Arial"/>
                <w:szCs w:val="20"/>
                <w:lang w:val="en-GB" w:eastAsia="zh-CN"/>
              </w:rPr>
              <w:t>Antenna height (Hi)</w:t>
            </w:r>
          </w:p>
        </w:tc>
        <w:tc>
          <w:tcPr>
            <w:tcW w:w="1005" w:type="dxa"/>
            <w:noWrap/>
            <w:hideMark/>
          </w:tcPr>
          <w:p w:rsidR="00987D71" w:rsidRPr="00364139" w:rsidRDefault="00987D71" w:rsidP="00914D81">
            <w:pPr>
              <w:jc w:val="left"/>
              <w:rPr>
                <w:rFonts w:cs="Arial"/>
                <w:szCs w:val="20"/>
                <w:lang w:val="en-GB" w:eastAsia="zh-CN"/>
              </w:rPr>
            </w:pPr>
            <w:r w:rsidRPr="00364139">
              <w:rPr>
                <w:rFonts w:cs="Arial"/>
                <w:szCs w:val="20"/>
                <w:lang w:val="en-GB" w:eastAsia="zh-CN"/>
              </w:rPr>
              <w:t>m</w:t>
            </w:r>
          </w:p>
        </w:tc>
        <w:tc>
          <w:tcPr>
            <w:tcW w:w="915" w:type="dxa"/>
            <w:noWrap/>
            <w:hideMark/>
          </w:tcPr>
          <w:p w:rsidR="00987D71" w:rsidRPr="00364139" w:rsidRDefault="00987D71" w:rsidP="00914D81">
            <w:pPr>
              <w:jc w:val="left"/>
              <w:rPr>
                <w:rFonts w:cs="Arial"/>
                <w:szCs w:val="20"/>
                <w:lang w:val="en-GB" w:eastAsia="zh-CN"/>
              </w:rPr>
            </w:pPr>
            <w:r w:rsidRPr="00364139">
              <w:rPr>
                <w:rFonts w:cs="Arial"/>
                <w:szCs w:val="20"/>
                <w:lang w:val="en-GB" w:eastAsia="zh-CN"/>
              </w:rPr>
              <w:t>2</w:t>
            </w:r>
          </w:p>
        </w:tc>
      </w:tr>
      <w:tr w:rsidR="00987D71" w:rsidRPr="00364139" w:rsidTr="00914D81">
        <w:trPr>
          <w:cantSplit/>
          <w:trHeight w:val="255"/>
        </w:trPr>
        <w:tc>
          <w:tcPr>
            <w:tcW w:w="2766" w:type="dxa"/>
            <w:noWrap/>
            <w:hideMark/>
          </w:tcPr>
          <w:p w:rsidR="00987D71" w:rsidRPr="00364139" w:rsidRDefault="00987D71" w:rsidP="009D204C">
            <w:pPr>
              <w:rPr>
                <w:rFonts w:cs="Arial"/>
                <w:szCs w:val="20"/>
                <w:lang w:val="en-GB" w:eastAsia="zh-CN"/>
              </w:rPr>
            </w:pPr>
            <w:r w:rsidRPr="00364139">
              <w:rPr>
                <w:rFonts w:cs="Arial"/>
                <w:szCs w:val="20"/>
                <w:lang w:val="en-GB" w:eastAsia="zh-CN"/>
              </w:rPr>
              <w:t>Feeder Loss (Gvfe)</w:t>
            </w:r>
          </w:p>
        </w:tc>
        <w:tc>
          <w:tcPr>
            <w:tcW w:w="1005" w:type="dxa"/>
            <w:noWrap/>
            <w:hideMark/>
          </w:tcPr>
          <w:p w:rsidR="00987D71" w:rsidRPr="00364139" w:rsidRDefault="00987D71" w:rsidP="009D204C">
            <w:pPr>
              <w:jc w:val="center"/>
              <w:rPr>
                <w:rFonts w:cs="Arial"/>
                <w:szCs w:val="20"/>
                <w:lang w:val="en-GB" w:eastAsia="zh-CN"/>
              </w:rPr>
            </w:pPr>
            <w:r w:rsidRPr="00364139">
              <w:rPr>
                <w:rFonts w:cs="Arial"/>
                <w:szCs w:val="20"/>
                <w:lang w:val="en-GB" w:eastAsia="zh-CN"/>
              </w:rPr>
              <w:t>dB</w:t>
            </w:r>
          </w:p>
        </w:tc>
        <w:tc>
          <w:tcPr>
            <w:tcW w:w="1019" w:type="dxa"/>
            <w:noWrap/>
            <w:hideMark/>
          </w:tcPr>
          <w:p w:rsidR="00987D71" w:rsidRPr="00364139" w:rsidRDefault="00987D71" w:rsidP="009D204C">
            <w:pPr>
              <w:jc w:val="center"/>
              <w:rPr>
                <w:rFonts w:cs="Arial"/>
                <w:szCs w:val="20"/>
                <w:lang w:val="en-GB" w:eastAsia="zh-CN"/>
              </w:rPr>
            </w:pPr>
            <w:r w:rsidRPr="00364139">
              <w:rPr>
                <w:rFonts w:cs="Arial"/>
                <w:szCs w:val="20"/>
                <w:lang w:val="en-GB" w:eastAsia="zh-CN"/>
              </w:rPr>
              <w:t>0</w:t>
            </w:r>
          </w:p>
        </w:tc>
        <w:tc>
          <w:tcPr>
            <w:tcW w:w="4709" w:type="dxa"/>
            <w:gridSpan w:val="3"/>
            <w:shd w:val="clear" w:color="auto" w:fill="D22A23"/>
            <w:noWrap/>
            <w:hideMark/>
          </w:tcPr>
          <w:p w:rsidR="00987D71" w:rsidRPr="00914D81" w:rsidRDefault="00987D71" w:rsidP="009D204C">
            <w:pPr>
              <w:jc w:val="center"/>
              <w:rPr>
                <w:rFonts w:cs="Arial"/>
                <w:b/>
                <w:bCs/>
                <w:color w:val="FFFFFF"/>
                <w:szCs w:val="20"/>
                <w:lang w:val="en-GB" w:eastAsia="zh-CN"/>
              </w:rPr>
            </w:pPr>
            <w:r w:rsidRPr="00914D81">
              <w:rPr>
                <w:rFonts w:cs="Arial"/>
                <w:b/>
                <w:bCs/>
                <w:color w:val="FFFFFF"/>
                <w:szCs w:val="20"/>
                <w:lang w:val="en-GB" w:eastAsia="zh-CN"/>
              </w:rPr>
              <w:t>Calculated values</w:t>
            </w:r>
          </w:p>
        </w:tc>
      </w:tr>
      <w:tr w:rsidR="00987D71" w:rsidRPr="00364139" w:rsidTr="00914D81">
        <w:trPr>
          <w:cantSplit/>
          <w:trHeight w:val="263"/>
        </w:trPr>
        <w:tc>
          <w:tcPr>
            <w:tcW w:w="2766" w:type="dxa"/>
            <w:noWrap/>
            <w:hideMark/>
          </w:tcPr>
          <w:p w:rsidR="00987D71" w:rsidRPr="00364139" w:rsidRDefault="00987D71" w:rsidP="009D204C">
            <w:pPr>
              <w:rPr>
                <w:rFonts w:cs="Arial"/>
                <w:szCs w:val="20"/>
                <w:lang w:val="en-GB" w:eastAsia="zh-CN"/>
              </w:rPr>
            </w:pPr>
            <w:r w:rsidRPr="00364139">
              <w:rPr>
                <w:rFonts w:cs="Arial"/>
                <w:szCs w:val="20"/>
                <w:lang w:val="en-GB" w:eastAsia="zh-CN"/>
              </w:rPr>
              <w:t>Antenna height (Hv)</w:t>
            </w:r>
          </w:p>
        </w:tc>
        <w:tc>
          <w:tcPr>
            <w:tcW w:w="1005" w:type="dxa"/>
            <w:noWrap/>
            <w:hideMark/>
          </w:tcPr>
          <w:p w:rsidR="00987D71" w:rsidRPr="00364139" w:rsidRDefault="00987D71" w:rsidP="009D204C">
            <w:pPr>
              <w:jc w:val="center"/>
              <w:rPr>
                <w:rFonts w:cs="Arial"/>
                <w:szCs w:val="20"/>
                <w:lang w:val="en-GB" w:eastAsia="zh-CN"/>
              </w:rPr>
            </w:pPr>
            <w:r w:rsidRPr="00364139">
              <w:rPr>
                <w:rFonts w:cs="Arial"/>
                <w:szCs w:val="20"/>
                <w:lang w:val="en-GB" w:eastAsia="zh-CN"/>
              </w:rPr>
              <w:t>m</w:t>
            </w:r>
          </w:p>
        </w:tc>
        <w:tc>
          <w:tcPr>
            <w:tcW w:w="1019" w:type="dxa"/>
            <w:noWrap/>
            <w:hideMark/>
          </w:tcPr>
          <w:p w:rsidR="00987D71" w:rsidRPr="00364139" w:rsidRDefault="00987D71" w:rsidP="009D204C">
            <w:pPr>
              <w:jc w:val="center"/>
              <w:rPr>
                <w:rFonts w:cs="Arial"/>
                <w:szCs w:val="20"/>
                <w:lang w:val="en-GB" w:eastAsia="zh-CN"/>
              </w:rPr>
            </w:pPr>
            <w:r w:rsidRPr="00364139">
              <w:rPr>
                <w:rFonts w:cs="Arial"/>
                <w:szCs w:val="20"/>
                <w:lang w:val="en-GB" w:eastAsia="zh-CN"/>
              </w:rPr>
              <w:t>30</w:t>
            </w:r>
          </w:p>
        </w:tc>
        <w:tc>
          <w:tcPr>
            <w:tcW w:w="2789" w:type="dxa"/>
            <w:noWrap/>
          </w:tcPr>
          <w:p w:rsidR="00987D71" w:rsidRPr="00364139" w:rsidRDefault="00987D71" w:rsidP="00914D81">
            <w:pPr>
              <w:jc w:val="left"/>
              <w:rPr>
                <w:rFonts w:cs="Arial"/>
                <w:szCs w:val="20"/>
                <w:lang w:val="en-GB" w:eastAsia="zh-CN"/>
              </w:rPr>
            </w:pPr>
          </w:p>
        </w:tc>
        <w:tc>
          <w:tcPr>
            <w:tcW w:w="1005" w:type="dxa"/>
            <w:noWrap/>
          </w:tcPr>
          <w:p w:rsidR="00987D71" w:rsidRPr="00364139" w:rsidRDefault="00987D71" w:rsidP="00914D81">
            <w:pPr>
              <w:jc w:val="left"/>
              <w:rPr>
                <w:rFonts w:cs="Arial"/>
                <w:szCs w:val="20"/>
                <w:lang w:val="en-GB" w:eastAsia="zh-CN"/>
              </w:rPr>
            </w:pPr>
          </w:p>
        </w:tc>
        <w:tc>
          <w:tcPr>
            <w:tcW w:w="915" w:type="dxa"/>
            <w:noWrap/>
          </w:tcPr>
          <w:p w:rsidR="00987D71" w:rsidRPr="00364139" w:rsidRDefault="00987D71" w:rsidP="00914D81">
            <w:pPr>
              <w:jc w:val="left"/>
              <w:rPr>
                <w:rFonts w:cs="Arial"/>
                <w:szCs w:val="20"/>
                <w:lang w:val="en-GB" w:eastAsia="zh-CN"/>
              </w:rPr>
            </w:pPr>
          </w:p>
        </w:tc>
      </w:tr>
      <w:tr w:rsidR="00987D71" w:rsidRPr="00364139" w:rsidTr="00914D81">
        <w:trPr>
          <w:cantSplit/>
          <w:trHeight w:val="255"/>
        </w:trPr>
        <w:tc>
          <w:tcPr>
            <w:tcW w:w="4790" w:type="dxa"/>
            <w:gridSpan w:val="3"/>
            <w:shd w:val="clear" w:color="auto" w:fill="D22A23"/>
            <w:noWrap/>
            <w:hideMark/>
          </w:tcPr>
          <w:p w:rsidR="00987D71" w:rsidRPr="00914D81" w:rsidRDefault="00987D71" w:rsidP="009D204C">
            <w:pPr>
              <w:jc w:val="center"/>
              <w:rPr>
                <w:rFonts w:cs="Arial"/>
                <w:b/>
                <w:bCs/>
                <w:color w:val="FFFFFF"/>
                <w:szCs w:val="20"/>
                <w:lang w:val="en-GB" w:eastAsia="zh-CN"/>
              </w:rPr>
            </w:pPr>
            <w:r w:rsidRPr="00914D81">
              <w:rPr>
                <w:rFonts w:cs="Arial"/>
                <w:b/>
                <w:bCs/>
                <w:color w:val="FFFFFF"/>
                <w:szCs w:val="20"/>
                <w:lang w:val="en-GB" w:eastAsia="zh-CN"/>
              </w:rPr>
              <w:t>Results. Adjacent channel</w:t>
            </w:r>
          </w:p>
        </w:tc>
        <w:tc>
          <w:tcPr>
            <w:tcW w:w="2789" w:type="dxa"/>
            <w:tcBorders>
              <w:bottom w:val="single" w:sz="4" w:space="0" w:color="D22A23"/>
            </w:tcBorders>
            <w:noWrap/>
            <w:hideMark/>
          </w:tcPr>
          <w:p w:rsidR="00987D71" w:rsidRPr="00364139" w:rsidRDefault="00987D71" w:rsidP="00914D81">
            <w:pPr>
              <w:jc w:val="left"/>
              <w:rPr>
                <w:rFonts w:cs="Arial"/>
                <w:szCs w:val="20"/>
                <w:lang w:val="en-GB" w:eastAsia="zh-CN"/>
              </w:rPr>
            </w:pPr>
            <w:r w:rsidRPr="00364139">
              <w:rPr>
                <w:rFonts w:cs="Arial"/>
                <w:szCs w:val="20"/>
                <w:lang w:val="en-GB" w:eastAsia="zh-CN"/>
              </w:rPr>
              <w:t>Max interference&amp;noise (I)</w:t>
            </w:r>
          </w:p>
        </w:tc>
        <w:tc>
          <w:tcPr>
            <w:tcW w:w="1005" w:type="dxa"/>
            <w:tcBorders>
              <w:bottom w:val="single" w:sz="4" w:space="0" w:color="D22A23"/>
            </w:tcBorders>
            <w:noWrap/>
            <w:hideMark/>
          </w:tcPr>
          <w:p w:rsidR="00987D71" w:rsidRPr="00364139" w:rsidRDefault="00987D71" w:rsidP="00914D81">
            <w:pPr>
              <w:jc w:val="left"/>
              <w:rPr>
                <w:rFonts w:cs="Arial"/>
                <w:szCs w:val="20"/>
                <w:lang w:val="en-GB" w:eastAsia="zh-CN"/>
              </w:rPr>
            </w:pPr>
            <w:r w:rsidRPr="00364139">
              <w:rPr>
                <w:rFonts w:cs="Arial"/>
                <w:szCs w:val="20"/>
                <w:lang w:val="en-GB" w:eastAsia="zh-CN"/>
              </w:rPr>
              <w:t>dBm/BW</w:t>
            </w:r>
          </w:p>
        </w:tc>
        <w:tc>
          <w:tcPr>
            <w:tcW w:w="915" w:type="dxa"/>
            <w:tcBorders>
              <w:bottom w:val="single" w:sz="4" w:space="0" w:color="D22A23"/>
            </w:tcBorders>
            <w:noWrap/>
            <w:hideMark/>
          </w:tcPr>
          <w:p w:rsidR="00987D71" w:rsidRPr="00364139" w:rsidRDefault="00987D71" w:rsidP="00914D81">
            <w:pPr>
              <w:jc w:val="left"/>
              <w:rPr>
                <w:rFonts w:cs="Arial"/>
                <w:szCs w:val="20"/>
                <w:lang w:val="en-GB" w:eastAsia="zh-CN"/>
              </w:rPr>
            </w:pPr>
            <w:r w:rsidRPr="00364139">
              <w:rPr>
                <w:rFonts w:cs="Arial"/>
                <w:szCs w:val="20"/>
                <w:lang w:val="en-GB" w:eastAsia="zh-CN"/>
              </w:rPr>
              <w:t>-105.16</w:t>
            </w:r>
          </w:p>
        </w:tc>
      </w:tr>
      <w:tr w:rsidR="00987D71" w:rsidRPr="00364139" w:rsidTr="00914D81">
        <w:trPr>
          <w:cantSplit/>
          <w:trHeight w:val="263"/>
        </w:trPr>
        <w:tc>
          <w:tcPr>
            <w:tcW w:w="2766" w:type="dxa"/>
            <w:noWrap/>
            <w:hideMark/>
          </w:tcPr>
          <w:p w:rsidR="00987D71" w:rsidRPr="00364139" w:rsidRDefault="00987D71" w:rsidP="00914D81">
            <w:pPr>
              <w:jc w:val="left"/>
              <w:rPr>
                <w:rFonts w:cs="Arial"/>
                <w:b/>
                <w:bCs/>
                <w:szCs w:val="20"/>
                <w:lang w:val="en-GB" w:eastAsia="zh-CN"/>
              </w:rPr>
            </w:pPr>
            <w:r w:rsidRPr="00364139">
              <w:rPr>
                <w:rFonts w:cs="Arial"/>
                <w:b/>
                <w:bCs/>
                <w:szCs w:val="20"/>
                <w:lang w:val="en-GB" w:eastAsia="zh-CN"/>
              </w:rPr>
              <w:t xml:space="preserve">MCL </w:t>
            </w:r>
          </w:p>
        </w:tc>
        <w:tc>
          <w:tcPr>
            <w:tcW w:w="1005" w:type="dxa"/>
            <w:noWrap/>
            <w:hideMark/>
          </w:tcPr>
          <w:p w:rsidR="00987D71" w:rsidRPr="00364139" w:rsidRDefault="00987D71" w:rsidP="00914D81">
            <w:pPr>
              <w:jc w:val="left"/>
              <w:rPr>
                <w:rFonts w:cs="Arial"/>
                <w:b/>
                <w:bCs/>
                <w:szCs w:val="20"/>
                <w:lang w:val="en-GB" w:eastAsia="zh-CN"/>
              </w:rPr>
            </w:pPr>
            <w:r w:rsidRPr="00364139">
              <w:rPr>
                <w:rFonts w:cs="Arial"/>
                <w:b/>
                <w:bCs/>
                <w:szCs w:val="20"/>
                <w:lang w:val="en-GB" w:eastAsia="zh-CN"/>
              </w:rPr>
              <w:t>dB</w:t>
            </w:r>
          </w:p>
        </w:tc>
        <w:tc>
          <w:tcPr>
            <w:tcW w:w="1019" w:type="dxa"/>
            <w:tcBorders>
              <w:bottom w:val="single" w:sz="4" w:space="0" w:color="C00000"/>
            </w:tcBorders>
            <w:noWrap/>
            <w:hideMark/>
          </w:tcPr>
          <w:p w:rsidR="00987D71" w:rsidRPr="00364139" w:rsidRDefault="00987D71" w:rsidP="00914D81">
            <w:pPr>
              <w:jc w:val="left"/>
              <w:rPr>
                <w:rFonts w:cs="Arial"/>
                <w:b/>
                <w:bCs/>
                <w:szCs w:val="20"/>
                <w:lang w:val="en-GB" w:eastAsia="zh-CN"/>
              </w:rPr>
            </w:pPr>
            <w:r w:rsidRPr="00364139">
              <w:rPr>
                <w:rFonts w:cs="Arial"/>
                <w:b/>
                <w:bCs/>
                <w:szCs w:val="20"/>
                <w:lang w:val="en-GB" w:eastAsia="zh-CN"/>
              </w:rPr>
              <w:t>136.60</w:t>
            </w:r>
          </w:p>
        </w:tc>
        <w:tc>
          <w:tcPr>
            <w:tcW w:w="2789" w:type="dxa"/>
            <w:tcBorders>
              <w:bottom w:val="single" w:sz="4" w:space="0" w:color="C00000"/>
            </w:tcBorders>
            <w:noWrap/>
            <w:hideMark/>
          </w:tcPr>
          <w:p w:rsidR="00987D71" w:rsidRPr="00364139" w:rsidRDefault="00987D71" w:rsidP="00914D81">
            <w:pPr>
              <w:jc w:val="left"/>
              <w:rPr>
                <w:rFonts w:cs="Arial"/>
                <w:szCs w:val="20"/>
                <w:lang w:val="en-GB" w:eastAsia="zh-CN"/>
              </w:rPr>
            </w:pPr>
            <w:r w:rsidRPr="00364139">
              <w:rPr>
                <w:rFonts w:cs="Arial"/>
                <w:szCs w:val="20"/>
                <w:lang w:val="en-GB" w:eastAsia="zh-CN"/>
              </w:rPr>
              <w:t>Fading factor for 5% probability of interference</w:t>
            </w:r>
          </w:p>
        </w:tc>
        <w:tc>
          <w:tcPr>
            <w:tcW w:w="1005" w:type="dxa"/>
            <w:tcBorders>
              <w:bottom w:val="single" w:sz="4" w:space="0" w:color="C00000"/>
            </w:tcBorders>
            <w:noWrap/>
            <w:hideMark/>
          </w:tcPr>
          <w:p w:rsidR="00987D71" w:rsidRPr="00364139" w:rsidRDefault="00987D71" w:rsidP="00914D81">
            <w:pPr>
              <w:jc w:val="left"/>
              <w:rPr>
                <w:rFonts w:cs="Arial"/>
                <w:szCs w:val="20"/>
                <w:lang w:val="en-GB" w:eastAsia="zh-CN"/>
              </w:rPr>
            </w:pPr>
            <w:r w:rsidRPr="00364139">
              <w:rPr>
                <w:rFonts w:cs="Arial"/>
                <w:szCs w:val="20"/>
                <w:lang w:val="en-GB" w:eastAsia="zh-CN"/>
              </w:rPr>
              <w:t>dB</w:t>
            </w:r>
          </w:p>
        </w:tc>
        <w:tc>
          <w:tcPr>
            <w:tcW w:w="915" w:type="dxa"/>
            <w:tcBorders>
              <w:bottom w:val="single" w:sz="4" w:space="0" w:color="C00000"/>
            </w:tcBorders>
            <w:noWrap/>
            <w:hideMark/>
          </w:tcPr>
          <w:p w:rsidR="00987D71" w:rsidRPr="00364139" w:rsidRDefault="00987D71" w:rsidP="00914D81">
            <w:pPr>
              <w:jc w:val="left"/>
              <w:rPr>
                <w:rFonts w:cs="Arial"/>
                <w:szCs w:val="20"/>
                <w:lang w:val="en-GB" w:eastAsia="zh-CN"/>
              </w:rPr>
            </w:pPr>
            <w:r w:rsidRPr="00364139">
              <w:rPr>
                <w:rFonts w:cs="Arial"/>
                <w:szCs w:val="20"/>
                <w:lang w:val="en-GB" w:eastAsia="zh-CN"/>
              </w:rPr>
              <w:t>14.85</w:t>
            </w:r>
          </w:p>
        </w:tc>
      </w:tr>
      <w:tr w:rsidR="00987D71" w:rsidRPr="00364139" w:rsidTr="00914D81">
        <w:trPr>
          <w:cantSplit/>
          <w:trHeight w:val="263"/>
        </w:trPr>
        <w:tc>
          <w:tcPr>
            <w:tcW w:w="2766" w:type="dxa"/>
            <w:noWrap/>
            <w:hideMark/>
          </w:tcPr>
          <w:p w:rsidR="00987D71" w:rsidRPr="00364139" w:rsidRDefault="00987D71" w:rsidP="00914D81">
            <w:pPr>
              <w:jc w:val="left"/>
              <w:rPr>
                <w:rFonts w:cs="Arial"/>
                <w:b/>
                <w:bCs/>
                <w:szCs w:val="20"/>
                <w:lang w:val="en-GB" w:eastAsia="zh-CN"/>
              </w:rPr>
            </w:pPr>
            <w:r w:rsidRPr="00364139">
              <w:rPr>
                <w:rFonts w:cs="Arial"/>
                <w:b/>
                <w:bCs/>
                <w:szCs w:val="20"/>
                <w:lang w:val="en-GB" w:eastAsia="zh-CN"/>
              </w:rPr>
              <w:t xml:space="preserve">Distance </w:t>
            </w:r>
            <w:r w:rsidRPr="00364139">
              <w:rPr>
                <w:rFonts w:cs="Arial"/>
                <w:b/>
                <w:szCs w:val="20"/>
                <w:lang w:val="en-GB" w:eastAsia="zh-CN"/>
              </w:rPr>
              <w:t>for 5% probability of interference</w:t>
            </w:r>
            <w:r w:rsidRPr="00364139">
              <w:rPr>
                <w:rFonts w:cs="Arial"/>
                <w:b/>
                <w:bCs/>
                <w:szCs w:val="20"/>
                <w:lang w:val="en-GB" w:eastAsia="zh-CN"/>
              </w:rPr>
              <w:t xml:space="preserve"> (Ex-Hata Urban)</w:t>
            </w:r>
          </w:p>
        </w:tc>
        <w:tc>
          <w:tcPr>
            <w:tcW w:w="1005" w:type="dxa"/>
            <w:tcBorders>
              <w:top w:val="single" w:sz="4" w:space="0" w:color="C00000"/>
            </w:tcBorders>
            <w:noWrap/>
            <w:hideMark/>
          </w:tcPr>
          <w:p w:rsidR="00987D71" w:rsidRPr="00364139" w:rsidRDefault="00987D71" w:rsidP="00914D81">
            <w:pPr>
              <w:jc w:val="left"/>
              <w:rPr>
                <w:rFonts w:cs="Arial"/>
                <w:b/>
                <w:bCs/>
                <w:szCs w:val="20"/>
                <w:lang w:val="en-GB" w:eastAsia="zh-CN"/>
              </w:rPr>
            </w:pPr>
            <w:r w:rsidRPr="00364139">
              <w:rPr>
                <w:rFonts w:cs="Arial"/>
                <w:b/>
                <w:bCs/>
                <w:szCs w:val="20"/>
                <w:lang w:val="en-GB" w:eastAsia="zh-CN"/>
              </w:rPr>
              <w:t>Km</w:t>
            </w:r>
          </w:p>
        </w:tc>
        <w:tc>
          <w:tcPr>
            <w:tcW w:w="1019" w:type="dxa"/>
            <w:tcBorders>
              <w:top w:val="single" w:sz="4" w:space="0" w:color="C00000"/>
              <w:right w:val="single" w:sz="4" w:space="0" w:color="C00000"/>
            </w:tcBorders>
            <w:noWrap/>
            <w:hideMark/>
          </w:tcPr>
          <w:p w:rsidR="00987D71" w:rsidRPr="00364139" w:rsidRDefault="00987D71" w:rsidP="00914D81">
            <w:pPr>
              <w:jc w:val="left"/>
              <w:rPr>
                <w:rFonts w:cs="Arial"/>
                <w:b/>
                <w:bCs/>
                <w:szCs w:val="20"/>
                <w:lang w:val="en-GB" w:eastAsia="zh-CN"/>
              </w:rPr>
            </w:pPr>
            <w:r w:rsidRPr="00364139">
              <w:rPr>
                <w:rFonts w:cs="Arial"/>
                <w:b/>
                <w:bCs/>
                <w:szCs w:val="20"/>
                <w:lang w:val="en-GB" w:eastAsia="zh-CN"/>
              </w:rPr>
              <w:t>0.89</w:t>
            </w:r>
          </w:p>
        </w:tc>
        <w:tc>
          <w:tcPr>
            <w:tcW w:w="2789" w:type="dxa"/>
            <w:tcBorders>
              <w:top w:val="single" w:sz="4" w:space="0" w:color="C00000"/>
              <w:left w:val="single" w:sz="4" w:space="0" w:color="C00000"/>
              <w:bottom w:val="nil"/>
              <w:right w:val="nil"/>
            </w:tcBorders>
            <w:noWrap/>
            <w:hideMark/>
          </w:tcPr>
          <w:p w:rsidR="00987D71" w:rsidRPr="00364139" w:rsidRDefault="00987D71" w:rsidP="009D204C">
            <w:pPr>
              <w:rPr>
                <w:rFonts w:cs="Arial"/>
                <w:szCs w:val="20"/>
                <w:lang w:val="en-GB" w:eastAsia="zh-CN"/>
              </w:rPr>
            </w:pPr>
          </w:p>
        </w:tc>
        <w:tc>
          <w:tcPr>
            <w:tcW w:w="1005" w:type="dxa"/>
            <w:tcBorders>
              <w:top w:val="single" w:sz="4" w:space="0" w:color="C00000"/>
              <w:left w:val="nil"/>
              <w:bottom w:val="nil"/>
              <w:right w:val="nil"/>
            </w:tcBorders>
            <w:noWrap/>
            <w:hideMark/>
          </w:tcPr>
          <w:p w:rsidR="00987D71" w:rsidRPr="00364139" w:rsidRDefault="00987D71" w:rsidP="009D204C">
            <w:pPr>
              <w:rPr>
                <w:rFonts w:cs="Arial"/>
                <w:szCs w:val="20"/>
                <w:lang w:val="en-GB" w:eastAsia="zh-CN"/>
              </w:rPr>
            </w:pPr>
          </w:p>
        </w:tc>
        <w:tc>
          <w:tcPr>
            <w:tcW w:w="915" w:type="dxa"/>
            <w:tcBorders>
              <w:top w:val="single" w:sz="4" w:space="0" w:color="C00000"/>
              <w:left w:val="nil"/>
              <w:bottom w:val="nil"/>
              <w:right w:val="nil"/>
            </w:tcBorders>
            <w:noWrap/>
            <w:hideMark/>
          </w:tcPr>
          <w:p w:rsidR="00987D71" w:rsidRPr="00364139" w:rsidRDefault="00987D71" w:rsidP="009D204C">
            <w:pPr>
              <w:rPr>
                <w:rFonts w:cs="Arial"/>
                <w:szCs w:val="20"/>
                <w:lang w:val="en-GB" w:eastAsia="zh-CN"/>
              </w:rPr>
            </w:pPr>
          </w:p>
        </w:tc>
      </w:tr>
      <w:tr w:rsidR="00987D71" w:rsidRPr="00364139" w:rsidTr="00914D81">
        <w:trPr>
          <w:cantSplit/>
          <w:trHeight w:val="255"/>
        </w:trPr>
        <w:tc>
          <w:tcPr>
            <w:tcW w:w="4790" w:type="dxa"/>
            <w:gridSpan w:val="3"/>
            <w:tcBorders>
              <w:right w:val="single" w:sz="4" w:space="0" w:color="C00000"/>
            </w:tcBorders>
            <w:shd w:val="clear" w:color="auto" w:fill="D22A23"/>
            <w:noWrap/>
            <w:hideMark/>
          </w:tcPr>
          <w:p w:rsidR="00987D71" w:rsidRPr="00914D81" w:rsidRDefault="00987D71" w:rsidP="009D204C">
            <w:pPr>
              <w:jc w:val="center"/>
              <w:rPr>
                <w:rFonts w:cs="Arial"/>
                <w:b/>
                <w:bCs/>
                <w:color w:val="FFFFFF"/>
                <w:szCs w:val="20"/>
                <w:lang w:val="en-GB" w:eastAsia="zh-CN"/>
              </w:rPr>
            </w:pPr>
            <w:r w:rsidRPr="00914D81">
              <w:rPr>
                <w:rFonts w:cs="Arial"/>
                <w:b/>
                <w:bCs/>
                <w:color w:val="FFFFFF"/>
                <w:szCs w:val="20"/>
                <w:lang w:val="en-GB" w:eastAsia="zh-CN"/>
              </w:rPr>
              <w:t>Results. 10 MHz Guard band</w:t>
            </w:r>
          </w:p>
        </w:tc>
        <w:tc>
          <w:tcPr>
            <w:tcW w:w="2789" w:type="dxa"/>
            <w:tcBorders>
              <w:top w:val="nil"/>
              <w:left w:val="single" w:sz="4" w:space="0" w:color="C00000"/>
              <w:bottom w:val="nil"/>
              <w:right w:val="nil"/>
            </w:tcBorders>
            <w:noWrap/>
            <w:hideMark/>
          </w:tcPr>
          <w:p w:rsidR="00987D71" w:rsidRPr="00364139" w:rsidRDefault="00987D71" w:rsidP="009D204C">
            <w:pPr>
              <w:rPr>
                <w:rFonts w:cs="Arial"/>
                <w:szCs w:val="20"/>
                <w:lang w:val="en-GB" w:eastAsia="zh-CN"/>
              </w:rPr>
            </w:pPr>
          </w:p>
        </w:tc>
        <w:tc>
          <w:tcPr>
            <w:tcW w:w="1005" w:type="dxa"/>
            <w:tcBorders>
              <w:top w:val="nil"/>
              <w:left w:val="nil"/>
              <w:bottom w:val="nil"/>
              <w:right w:val="nil"/>
            </w:tcBorders>
            <w:noWrap/>
            <w:hideMark/>
          </w:tcPr>
          <w:p w:rsidR="00987D71" w:rsidRPr="00364139" w:rsidRDefault="00987D71" w:rsidP="009D204C">
            <w:pPr>
              <w:rPr>
                <w:rFonts w:cs="Arial"/>
                <w:szCs w:val="20"/>
                <w:lang w:val="en-GB" w:eastAsia="zh-CN"/>
              </w:rPr>
            </w:pPr>
          </w:p>
        </w:tc>
        <w:tc>
          <w:tcPr>
            <w:tcW w:w="915" w:type="dxa"/>
            <w:tcBorders>
              <w:top w:val="nil"/>
              <w:left w:val="nil"/>
              <w:bottom w:val="nil"/>
              <w:right w:val="nil"/>
            </w:tcBorders>
            <w:noWrap/>
            <w:hideMark/>
          </w:tcPr>
          <w:p w:rsidR="00987D71" w:rsidRPr="00364139" w:rsidRDefault="00987D71" w:rsidP="009D204C">
            <w:pPr>
              <w:rPr>
                <w:rFonts w:cs="Arial"/>
                <w:szCs w:val="20"/>
                <w:lang w:val="en-GB" w:eastAsia="zh-CN"/>
              </w:rPr>
            </w:pPr>
          </w:p>
        </w:tc>
      </w:tr>
      <w:tr w:rsidR="00987D71" w:rsidRPr="00364139" w:rsidTr="00914D81">
        <w:trPr>
          <w:cantSplit/>
          <w:trHeight w:val="263"/>
        </w:trPr>
        <w:tc>
          <w:tcPr>
            <w:tcW w:w="2766" w:type="dxa"/>
            <w:noWrap/>
            <w:hideMark/>
          </w:tcPr>
          <w:p w:rsidR="00987D71" w:rsidRPr="00364139" w:rsidRDefault="00987D71" w:rsidP="00914D81">
            <w:pPr>
              <w:jc w:val="left"/>
              <w:rPr>
                <w:rFonts w:cs="Arial"/>
                <w:b/>
                <w:bCs/>
                <w:szCs w:val="20"/>
                <w:lang w:val="en-GB" w:eastAsia="zh-CN"/>
              </w:rPr>
            </w:pPr>
            <w:r w:rsidRPr="00364139">
              <w:rPr>
                <w:rFonts w:cs="Arial"/>
                <w:b/>
                <w:bCs/>
                <w:szCs w:val="20"/>
                <w:lang w:val="en-GB" w:eastAsia="zh-CN"/>
              </w:rPr>
              <w:t xml:space="preserve">MCL </w:t>
            </w:r>
          </w:p>
        </w:tc>
        <w:tc>
          <w:tcPr>
            <w:tcW w:w="1005" w:type="dxa"/>
            <w:noWrap/>
            <w:hideMark/>
          </w:tcPr>
          <w:p w:rsidR="00987D71" w:rsidRPr="00364139" w:rsidRDefault="00987D71" w:rsidP="00914D81">
            <w:pPr>
              <w:jc w:val="left"/>
              <w:rPr>
                <w:rFonts w:cs="Arial"/>
                <w:b/>
                <w:bCs/>
                <w:szCs w:val="20"/>
                <w:lang w:val="en-GB" w:eastAsia="zh-CN"/>
              </w:rPr>
            </w:pPr>
            <w:r w:rsidRPr="00364139">
              <w:rPr>
                <w:rFonts w:cs="Arial"/>
                <w:b/>
                <w:bCs/>
                <w:szCs w:val="20"/>
                <w:lang w:val="en-GB" w:eastAsia="zh-CN"/>
              </w:rPr>
              <w:t>dB</w:t>
            </w:r>
          </w:p>
        </w:tc>
        <w:tc>
          <w:tcPr>
            <w:tcW w:w="1019" w:type="dxa"/>
            <w:tcBorders>
              <w:right w:val="single" w:sz="4" w:space="0" w:color="C00000"/>
            </w:tcBorders>
            <w:noWrap/>
            <w:hideMark/>
          </w:tcPr>
          <w:p w:rsidR="00987D71" w:rsidRPr="00364139" w:rsidRDefault="00987D71" w:rsidP="00914D81">
            <w:pPr>
              <w:jc w:val="left"/>
              <w:rPr>
                <w:rFonts w:cs="Arial"/>
                <w:b/>
                <w:bCs/>
                <w:szCs w:val="20"/>
                <w:lang w:val="en-GB" w:eastAsia="zh-CN"/>
              </w:rPr>
            </w:pPr>
            <w:r w:rsidRPr="00364139">
              <w:rPr>
                <w:rFonts w:cs="Arial"/>
                <w:b/>
                <w:bCs/>
                <w:szCs w:val="20"/>
                <w:lang w:val="en-GB" w:eastAsia="zh-CN"/>
              </w:rPr>
              <w:t>127.96</w:t>
            </w:r>
          </w:p>
        </w:tc>
        <w:tc>
          <w:tcPr>
            <w:tcW w:w="2789" w:type="dxa"/>
            <w:tcBorders>
              <w:top w:val="nil"/>
              <w:left w:val="single" w:sz="4" w:space="0" w:color="C00000"/>
              <w:bottom w:val="nil"/>
              <w:right w:val="nil"/>
            </w:tcBorders>
            <w:noWrap/>
            <w:hideMark/>
          </w:tcPr>
          <w:p w:rsidR="00987D71" w:rsidRPr="00364139" w:rsidRDefault="00987D71" w:rsidP="00914D81">
            <w:pPr>
              <w:jc w:val="left"/>
              <w:rPr>
                <w:rFonts w:cs="Arial"/>
                <w:szCs w:val="20"/>
                <w:lang w:val="en-GB" w:eastAsia="zh-CN"/>
              </w:rPr>
            </w:pPr>
          </w:p>
        </w:tc>
        <w:tc>
          <w:tcPr>
            <w:tcW w:w="1005" w:type="dxa"/>
            <w:tcBorders>
              <w:top w:val="nil"/>
              <w:left w:val="nil"/>
              <w:bottom w:val="nil"/>
              <w:right w:val="nil"/>
            </w:tcBorders>
            <w:noWrap/>
            <w:hideMark/>
          </w:tcPr>
          <w:p w:rsidR="00987D71" w:rsidRPr="00364139" w:rsidRDefault="00987D71" w:rsidP="009D204C">
            <w:pPr>
              <w:rPr>
                <w:rFonts w:cs="Arial"/>
                <w:szCs w:val="20"/>
                <w:lang w:val="en-GB" w:eastAsia="zh-CN"/>
              </w:rPr>
            </w:pPr>
          </w:p>
        </w:tc>
        <w:tc>
          <w:tcPr>
            <w:tcW w:w="915" w:type="dxa"/>
            <w:tcBorders>
              <w:top w:val="nil"/>
              <w:left w:val="nil"/>
              <w:bottom w:val="nil"/>
              <w:right w:val="nil"/>
            </w:tcBorders>
            <w:noWrap/>
            <w:hideMark/>
          </w:tcPr>
          <w:p w:rsidR="00987D71" w:rsidRPr="00364139" w:rsidRDefault="00987D71" w:rsidP="009D204C">
            <w:pPr>
              <w:rPr>
                <w:rFonts w:cs="Arial"/>
                <w:szCs w:val="20"/>
                <w:lang w:val="en-GB" w:eastAsia="zh-CN"/>
              </w:rPr>
            </w:pPr>
          </w:p>
        </w:tc>
      </w:tr>
      <w:tr w:rsidR="00987D71" w:rsidRPr="00364139" w:rsidTr="00914D81">
        <w:trPr>
          <w:cantSplit/>
          <w:trHeight w:val="263"/>
        </w:trPr>
        <w:tc>
          <w:tcPr>
            <w:tcW w:w="2766" w:type="dxa"/>
            <w:noWrap/>
            <w:hideMark/>
          </w:tcPr>
          <w:p w:rsidR="00987D71" w:rsidRPr="00364139" w:rsidRDefault="00987D71" w:rsidP="00914D81">
            <w:pPr>
              <w:jc w:val="left"/>
              <w:rPr>
                <w:rFonts w:cs="Arial"/>
                <w:b/>
                <w:bCs/>
                <w:szCs w:val="20"/>
                <w:lang w:val="en-GB" w:eastAsia="zh-CN"/>
              </w:rPr>
            </w:pPr>
            <w:r w:rsidRPr="00364139">
              <w:rPr>
                <w:rFonts w:cs="Arial"/>
                <w:b/>
                <w:bCs/>
                <w:szCs w:val="20"/>
                <w:lang w:val="en-GB" w:eastAsia="zh-CN"/>
              </w:rPr>
              <w:t xml:space="preserve">Distance </w:t>
            </w:r>
            <w:r w:rsidRPr="00364139">
              <w:rPr>
                <w:rFonts w:cs="Arial"/>
                <w:b/>
                <w:szCs w:val="20"/>
                <w:lang w:val="en-GB" w:eastAsia="zh-CN"/>
              </w:rPr>
              <w:t>for 5% probability of interference</w:t>
            </w:r>
            <w:r w:rsidRPr="00364139">
              <w:rPr>
                <w:rFonts w:cs="Arial"/>
                <w:b/>
                <w:bCs/>
                <w:szCs w:val="20"/>
                <w:lang w:val="en-GB" w:eastAsia="zh-CN"/>
              </w:rPr>
              <w:t xml:space="preserve"> (Ex-Hata Urban)</w:t>
            </w:r>
          </w:p>
        </w:tc>
        <w:tc>
          <w:tcPr>
            <w:tcW w:w="1005" w:type="dxa"/>
            <w:noWrap/>
            <w:hideMark/>
          </w:tcPr>
          <w:p w:rsidR="00987D71" w:rsidRPr="00364139" w:rsidRDefault="00987D71" w:rsidP="00914D81">
            <w:pPr>
              <w:jc w:val="left"/>
              <w:rPr>
                <w:rFonts w:cs="Arial"/>
                <w:b/>
                <w:bCs/>
                <w:szCs w:val="20"/>
                <w:lang w:val="en-GB" w:eastAsia="zh-CN"/>
              </w:rPr>
            </w:pPr>
            <w:r w:rsidRPr="00364139">
              <w:rPr>
                <w:rFonts w:cs="Arial"/>
                <w:b/>
                <w:bCs/>
                <w:szCs w:val="20"/>
                <w:lang w:val="en-GB" w:eastAsia="zh-CN"/>
              </w:rPr>
              <w:t>Km</w:t>
            </w:r>
          </w:p>
        </w:tc>
        <w:tc>
          <w:tcPr>
            <w:tcW w:w="1019" w:type="dxa"/>
            <w:tcBorders>
              <w:right w:val="single" w:sz="4" w:space="0" w:color="C00000"/>
            </w:tcBorders>
            <w:noWrap/>
            <w:hideMark/>
          </w:tcPr>
          <w:p w:rsidR="00987D71" w:rsidRPr="00364139" w:rsidRDefault="00987D71" w:rsidP="00914D81">
            <w:pPr>
              <w:jc w:val="left"/>
              <w:rPr>
                <w:rFonts w:cs="Arial"/>
                <w:b/>
                <w:bCs/>
                <w:szCs w:val="20"/>
                <w:lang w:val="en-GB" w:eastAsia="zh-CN"/>
              </w:rPr>
            </w:pPr>
            <w:r w:rsidRPr="00364139">
              <w:rPr>
                <w:rFonts w:cs="Arial"/>
                <w:b/>
                <w:bCs/>
                <w:szCs w:val="20"/>
                <w:lang w:val="en-GB" w:eastAsia="zh-CN"/>
              </w:rPr>
              <w:t>0.50</w:t>
            </w:r>
          </w:p>
        </w:tc>
        <w:tc>
          <w:tcPr>
            <w:tcW w:w="2789" w:type="dxa"/>
            <w:tcBorders>
              <w:top w:val="nil"/>
              <w:left w:val="single" w:sz="4" w:space="0" w:color="C00000"/>
              <w:bottom w:val="nil"/>
              <w:right w:val="nil"/>
            </w:tcBorders>
            <w:noWrap/>
            <w:hideMark/>
          </w:tcPr>
          <w:p w:rsidR="00987D71" w:rsidRPr="00364139" w:rsidRDefault="00987D71" w:rsidP="00914D81">
            <w:pPr>
              <w:jc w:val="left"/>
              <w:rPr>
                <w:rFonts w:cs="Arial"/>
                <w:szCs w:val="20"/>
                <w:lang w:val="en-GB" w:eastAsia="zh-CN"/>
              </w:rPr>
            </w:pPr>
          </w:p>
        </w:tc>
        <w:tc>
          <w:tcPr>
            <w:tcW w:w="1005" w:type="dxa"/>
            <w:tcBorders>
              <w:top w:val="nil"/>
              <w:left w:val="nil"/>
              <w:bottom w:val="nil"/>
              <w:right w:val="nil"/>
            </w:tcBorders>
            <w:noWrap/>
            <w:hideMark/>
          </w:tcPr>
          <w:p w:rsidR="00987D71" w:rsidRPr="00364139" w:rsidRDefault="00987D71" w:rsidP="009D204C">
            <w:pPr>
              <w:rPr>
                <w:rFonts w:cs="Arial"/>
                <w:szCs w:val="20"/>
                <w:lang w:val="en-GB" w:eastAsia="zh-CN"/>
              </w:rPr>
            </w:pPr>
          </w:p>
        </w:tc>
        <w:tc>
          <w:tcPr>
            <w:tcW w:w="915" w:type="dxa"/>
            <w:tcBorders>
              <w:top w:val="nil"/>
              <w:left w:val="nil"/>
              <w:bottom w:val="nil"/>
              <w:right w:val="nil"/>
            </w:tcBorders>
            <w:noWrap/>
            <w:hideMark/>
          </w:tcPr>
          <w:p w:rsidR="00987D71" w:rsidRPr="00364139" w:rsidRDefault="00987D71" w:rsidP="009D204C">
            <w:pPr>
              <w:rPr>
                <w:rFonts w:cs="Arial"/>
                <w:szCs w:val="20"/>
                <w:lang w:val="en-GB" w:eastAsia="zh-CN"/>
              </w:rPr>
            </w:pPr>
          </w:p>
        </w:tc>
      </w:tr>
    </w:tbl>
    <w:p w:rsidR="004D3893" w:rsidRPr="00364139" w:rsidRDefault="004D3893" w:rsidP="004D3893">
      <w:pPr>
        <w:pStyle w:val="ECCParagraph"/>
        <w:jc w:val="center"/>
      </w:pPr>
      <w:r w:rsidRPr="00364139">
        <w:t xml:space="preserve"> </w:t>
      </w:r>
    </w:p>
    <w:p w:rsidR="004D3893" w:rsidRPr="00364139" w:rsidRDefault="004D3893" w:rsidP="00914D81">
      <w:pPr>
        <w:pStyle w:val="Caption"/>
        <w:keepNext/>
        <w:rPr>
          <w:lang w:val="en-GB"/>
        </w:rPr>
      </w:pPr>
      <w:r w:rsidRPr="00364139">
        <w:rPr>
          <w:lang w:val="en-GB"/>
        </w:rPr>
        <w:lastRenderedPageBreak/>
        <w:t xml:space="preserve">Table </w:t>
      </w:r>
      <w:r w:rsidRPr="00364139">
        <w:rPr>
          <w:lang w:val="en-GB"/>
        </w:rPr>
        <w:fldChar w:fldCharType="begin"/>
      </w:r>
      <w:r w:rsidRPr="00364139">
        <w:rPr>
          <w:lang w:val="en-GB"/>
        </w:rPr>
        <w:instrText xml:space="preserve"> SEQ Table \* ARABIC </w:instrText>
      </w:r>
      <w:r w:rsidRPr="00364139">
        <w:rPr>
          <w:lang w:val="en-GB"/>
        </w:rPr>
        <w:fldChar w:fldCharType="separate"/>
      </w:r>
      <w:r w:rsidR="00A117B8">
        <w:rPr>
          <w:noProof/>
          <w:lang w:val="en-GB"/>
        </w:rPr>
        <w:t>34</w:t>
      </w:r>
      <w:r w:rsidRPr="00364139">
        <w:rPr>
          <w:lang w:val="en-GB"/>
        </w:rPr>
        <w:fldChar w:fldCharType="end"/>
      </w:r>
      <w:r w:rsidRPr="00364139">
        <w:rPr>
          <w:lang w:val="en-GB"/>
        </w:rPr>
        <w:t>; E-UTRA BS (above 3400</w:t>
      </w:r>
      <w:r w:rsidR="00914D81">
        <w:rPr>
          <w:lang w:val="en-GB"/>
        </w:rPr>
        <w:t xml:space="preserve"> </w:t>
      </w:r>
      <w:r w:rsidRPr="00364139">
        <w:rPr>
          <w:lang w:val="en-GB"/>
        </w:rPr>
        <w:t>MHz) vs video PMSE MVL DL</w:t>
      </w:r>
    </w:p>
    <w:tbl>
      <w:tblPr>
        <w:tblStyle w:val="ECCTable-redheader"/>
        <w:tblW w:w="9456" w:type="dxa"/>
        <w:tblLook w:val="04A0" w:firstRow="1" w:lastRow="0" w:firstColumn="1" w:lastColumn="0" w:noHBand="0" w:noVBand="1"/>
      </w:tblPr>
      <w:tblGrid>
        <w:gridCol w:w="2743"/>
        <w:gridCol w:w="1083"/>
        <w:gridCol w:w="934"/>
        <w:gridCol w:w="2804"/>
        <w:gridCol w:w="1005"/>
        <w:gridCol w:w="900"/>
      </w:tblGrid>
      <w:tr w:rsidR="00535DAB" w:rsidRPr="00364139" w:rsidTr="00364139">
        <w:trPr>
          <w:cnfStyle w:val="100000000000" w:firstRow="1" w:lastRow="0" w:firstColumn="0" w:lastColumn="0" w:oddVBand="0" w:evenVBand="0" w:oddHBand="0" w:evenHBand="0" w:firstRowFirstColumn="0" w:firstRowLastColumn="0" w:lastRowFirstColumn="0" w:lastRowLastColumn="0"/>
          <w:cantSplit/>
          <w:trHeight w:val="255"/>
          <w:tblHeader w:val="0"/>
        </w:trPr>
        <w:tc>
          <w:tcPr>
            <w:tcW w:w="4760" w:type="dxa"/>
            <w:gridSpan w:val="3"/>
            <w:noWrap/>
            <w:hideMark/>
          </w:tcPr>
          <w:p w:rsidR="00535DAB" w:rsidRPr="00914D81" w:rsidRDefault="00535DAB" w:rsidP="00914D81">
            <w:pPr>
              <w:keepNext/>
              <w:rPr>
                <w:rFonts w:cs="Arial"/>
                <w:b w:val="0"/>
                <w:bCs/>
                <w:color w:val="FFFFFF"/>
                <w:szCs w:val="20"/>
                <w:lang w:val="en-GB" w:eastAsia="zh-CN"/>
              </w:rPr>
            </w:pPr>
            <w:r w:rsidRPr="00914D81">
              <w:rPr>
                <w:rFonts w:cs="Arial"/>
                <w:bCs/>
                <w:color w:val="FFFFFF"/>
                <w:szCs w:val="20"/>
                <w:lang w:val="en-GB" w:eastAsia="zh-CN"/>
              </w:rPr>
              <w:t>Victim BS characteristics LTE macro</w:t>
            </w:r>
          </w:p>
        </w:tc>
        <w:tc>
          <w:tcPr>
            <w:tcW w:w="4696" w:type="dxa"/>
            <w:gridSpan w:val="3"/>
            <w:noWrap/>
            <w:hideMark/>
          </w:tcPr>
          <w:p w:rsidR="00535DAB" w:rsidRPr="00914D81" w:rsidRDefault="00535DAB" w:rsidP="00914D81">
            <w:pPr>
              <w:keepNext/>
              <w:rPr>
                <w:rFonts w:cs="Arial"/>
                <w:b w:val="0"/>
                <w:bCs/>
                <w:color w:val="FFFFFF"/>
                <w:szCs w:val="20"/>
                <w:lang w:val="en-GB" w:eastAsia="zh-CN"/>
              </w:rPr>
            </w:pPr>
            <w:r w:rsidRPr="00914D81">
              <w:rPr>
                <w:rFonts w:cs="Arial"/>
                <w:bCs/>
                <w:color w:val="FFFFFF"/>
                <w:szCs w:val="20"/>
                <w:lang w:val="en-GB" w:eastAsia="zh-CN"/>
              </w:rPr>
              <w:t>Interferer characteristics (MVL)</w:t>
            </w:r>
          </w:p>
        </w:tc>
      </w:tr>
      <w:tr w:rsidR="00535DAB" w:rsidRPr="00364139" w:rsidTr="00914D81">
        <w:trPr>
          <w:cantSplit/>
          <w:trHeight w:val="263"/>
        </w:trPr>
        <w:tc>
          <w:tcPr>
            <w:tcW w:w="2743" w:type="dxa"/>
            <w:noWrap/>
            <w:hideMark/>
          </w:tcPr>
          <w:p w:rsidR="00535DAB" w:rsidRPr="00364139" w:rsidRDefault="00535DAB" w:rsidP="00914D81">
            <w:pPr>
              <w:keepNext/>
              <w:jc w:val="left"/>
              <w:rPr>
                <w:rFonts w:cs="Arial"/>
                <w:szCs w:val="20"/>
                <w:lang w:val="en-GB" w:eastAsia="zh-CN"/>
              </w:rPr>
            </w:pPr>
            <w:r w:rsidRPr="00364139">
              <w:rPr>
                <w:rFonts w:cs="Arial"/>
                <w:szCs w:val="20"/>
                <w:lang w:val="en-GB" w:eastAsia="zh-CN"/>
              </w:rPr>
              <w:t>Channel BW (BWv)</w:t>
            </w:r>
          </w:p>
        </w:tc>
        <w:tc>
          <w:tcPr>
            <w:tcW w:w="1083" w:type="dxa"/>
            <w:noWrap/>
            <w:hideMark/>
          </w:tcPr>
          <w:p w:rsidR="00535DAB" w:rsidRPr="00364139" w:rsidRDefault="00535DAB" w:rsidP="00914D81">
            <w:pPr>
              <w:keepNext/>
              <w:jc w:val="left"/>
              <w:rPr>
                <w:rFonts w:cs="Arial"/>
                <w:szCs w:val="20"/>
                <w:lang w:val="en-GB" w:eastAsia="zh-CN"/>
              </w:rPr>
            </w:pPr>
            <w:r w:rsidRPr="00364139">
              <w:rPr>
                <w:rFonts w:cs="Arial"/>
                <w:szCs w:val="20"/>
                <w:lang w:val="en-GB" w:eastAsia="zh-CN"/>
              </w:rPr>
              <w:t>MHz</w:t>
            </w:r>
          </w:p>
        </w:tc>
        <w:tc>
          <w:tcPr>
            <w:tcW w:w="934" w:type="dxa"/>
            <w:noWrap/>
            <w:hideMark/>
          </w:tcPr>
          <w:p w:rsidR="00535DAB" w:rsidRPr="00364139" w:rsidRDefault="00535DAB" w:rsidP="00914D81">
            <w:pPr>
              <w:keepNext/>
              <w:jc w:val="left"/>
              <w:rPr>
                <w:rFonts w:cs="Arial"/>
                <w:szCs w:val="20"/>
                <w:lang w:val="en-GB" w:eastAsia="zh-CN"/>
              </w:rPr>
            </w:pPr>
            <w:r w:rsidRPr="00364139">
              <w:rPr>
                <w:rFonts w:cs="Arial"/>
                <w:szCs w:val="20"/>
                <w:lang w:val="en-GB" w:eastAsia="zh-CN"/>
              </w:rPr>
              <w:t>9</w:t>
            </w:r>
          </w:p>
        </w:tc>
        <w:tc>
          <w:tcPr>
            <w:tcW w:w="2804" w:type="dxa"/>
            <w:noWrap/>
            <w:hideMark/>
          </w:tcPr>
          <w:p w:rsidR="00535DAB" w:rsidRPr="00364139" w:rsidRDefault="00535DAB" w:rsidP="00914D81">
            <w:pPr>
              <w:keepNext/>
              <w:jc w:val="left"/>
              <w:rPr>
                <w:rFonts w:cs="Arial"/>
                <w:szCs w:val="20"/>
                <w:lang w:val="en-GB" w:eastAsia="zh-CN"/>
              </w:rPr>
            </w:pPr>
            <w:r w:rsidRPr="00364139">
              <w:rPr>
                <w:rFonts w:cs="Arial"/>
                <w:szCs w:val="20"/>
                <w:lang w:val="en-GB" w:eastAsia="zh-CN"/>
              </w:rPr>
              <w:t>Adjacent Central Frequency(Fv)</w:t>
            </w:r>
          </w:p>
        </w:tc>
        <w:tc>
          <w:tcPr>
            <w:tcW w:w="992" w:type="dxa"/>
            <w:noWrap/>
            <w:hideMark/>
          </w:tcPr>
          <w:p w:rsidR="00535DAB" w:rsidRPr="00364139" w:rsidRDefault="00535DAB" w:rsidP="00914D81">
            <w:pPr>
              <w:keepNext/>
              <w:jc w:val="left"/>
              <w:rPr>
                <w:rFonts w:cs="Arial"/>
                <w:szCs w:val="20"/>
                <w:lang w:val="en-GB" w:eastAsia="zh-CN"/>
              </w:rPr>
            </w:pPr>
            <w:r w:rsidRPr="00364139">
              <w:rPr>
                <w:rFonts w:cs="Arial"/>
                <w:szCs w:val="20"/>
                <w:lang w:val="en-GB" w:eastAsia="zh-CN"/>
              </w:rPr>
              <w:t>MHz</w:t>
            </w:r>
          </w:p>
        </w:tc>
        <w:tc>
          <w:tcPr>
            <w:tcW w:w="900" w:type="dxa"/>
            <w:noWrap/>
            <w:hideMark/>
          </w:tcPr>
          <w:p w:rsidR="00535DAB" w:rsidRPr="00364139" w:rsidRDefault="00535DAB" w:rsidP="00914D81">
            <w:pPr>
              <w:keepNext/>
              <w:jc w:val="left"/>
              <w:rPr>
                <w:rFonts w:cs="Arial"/>
                <w:szCs w:val="20"/>
                <w:lang w:val="en-GB" w:eastAsia="zh-CN"/>
              </w:rPr>
            </w:pPr>
            <w:r w:rsidRPr="00364139">
              <w:rPr>
                <w:rFonts w:cs="Arial"/>
                <w:szCs w:val="20"/>
                <w:lang w:val="en-GB" w:eastAsia="zh-CN"/>
              </w:rPr>
              <w:t>3395</w:t>
            </w:r>
          </w:p>
        </w:tc>
      </w:tr>
      <w:tr w:rsidR="00535DAB" w:rsidRPr="00364139" w:rsidTr="00914D81">
        <w:trPr>
          <w:cantSplit/>
          <w:trHeight w:val="263"/>
        </w:trPr>
        <w:tc>
          <w:tcPr>
            <w:tcW w:w="2743" w:type="dxa"/>
            <w:noWrap/>
            <w:hideMark/>
          </w:tcPr>
          <w:p w:rsidR="00535DAB" w:rsidRPr="00364139" w:rsidRDefault="00535DAB" w:rsidP="00914D81">
            <w:pPr>
              <w:keepNext/>
              <w:jc w:val="left"/>
              <w:rPr>
                <w:rFonts w:cs="Arial"/>
                <w:szCs w:val="20"/>
                <w:lang w:val="en-GB" w:eastAsia="zh-CN"/>
              </w:rPr>
            </w:pPr>
            <w:r w:rsidRPr="00364139">
              <w:rPr>
                <w:rFonts w:cs="Arial"/>
                <w:szCs w:val="20"/>
                <w:lang w:val="en-GB" w:eastAsia="zh-CN"/>
              </w:rPr>
              <w:t>Noise Figure (NF)</w:t>
            </w:r>
          </w:p>
        </w:tc>
        <w:tc>
          <w:tcPr>
            <w:tcW w:w="1083" w:type="dxa"/>
            <w:noWrap/>
            <w:hideMark/>
          </w:tcPr>
          <w:p w:rsidR="00535DAB" w:rsidRPr="00364139" w:rsidRDefault="00535DAB" w:rsidP="00914D81">
            <w:pPr>
              <w:keepNext/>
              <w:jc w:val="left"/>
              <w:rPr>
                <w:rFonts w:cs="Arial"/>
                <w:szCs w:val="20"/>
                <w:lang w:val="en-GB" w:eastAsia="zh-CN"/>
              </w:rPr>
            </w:pPr>
            <w:r w:rsidRPr="00364139">
              <w:rPr>
                <w:rFonts w:cs="Arial"/>
                <w:szCs w:val="20"/>
                <w:lang w:val="en-GB" w:eastAsia="zh-CN"/>
              </w:rPr>
              <w:t>dB</w:t>
            </w:r>
          </w:p>
        </w:tc>
        <w:tc>
          <w:tcPr>
            <w:tcW w:w="934" w:type="dxa"/>
            <w:noWrap/>
            <w:hideMark/>
          </w:tcPr>
          <w:p w:rsidR="00535DAB" w:rsidRPr="00364139" w:rsidRDefault="00535DAB" w:rsidP="00914D81">
            <w:pPr>
              <w:keepNext/>
              <w:jc w:val="left"/>
              <w:rPr>
                <w:rFonts w:cs="Arial"/>
                <w:szCs w:val="20"/>
                <w:lang w:val="en-GB" w:eastAsia="zh-CN"/>
              </w:rPr>
            </w:pPr>
            <w:r w:rsidRPr="00364139">
              <w:rPr>
                <w:rFonts w:cs="Arial"/>
                <w:szCs w:val="20"/>
                <w:lang w:val="en-GB" w:eastAsia="zh-CN"/>
              </w:rPr>
              <w:t>5</w:t>
            </w:r>
          </w:p>
        </w:tc>
        <w:tc>
          <w:tcPr>
            <w:tcW w:w="2804" w:type="dxa"/>
            <w:noWrap/>
            <w:hideMark/>
          </w:tcPr>
          <w:p w:rsidR="00535DAB" w:rsidRPr="00364139" w:rsidRDefault="00535DAB" w:rsidP="00914D81">
            <w:pPr>
              <w:keepNext/>
              <w:jc w:val="left"/>
              <w:rPr>
                <w:rFonts w:cs="Arial"/>
                <w:szCs w:val="20"/>
                <w:lang w:val="en-GB" w:eastAsia="zh-CN"/>
              </w:rPr>
            </w:pPr>
            <w:r w:rsidRPr="00364139">
              <w:rPr>
                <w:rFonts w:cs="Arial"/>
                <w:szCs w:val="20"/>
                <w:lang w:val="en-GB" w:eastAsia="zh-CN"/>
              </w:rPr>
              <w:t xml:space="preserve">Central Frequency 10 MHz guard </w:t>
            </w:r>
          </w:p>
        </w:tc>
        <w:tc>
          <w:tcPr>
            <w:tcW w:w="992" w:type="dxa"/>
            <w:noWrap/>
            <w:hideMark/>
          </w:tcPr>
          <w:p w:rsidR="00535DAB" w:rsidRPr="00364139" w:rsidRDefault="00535DAB" w:rsidP="00914D81">
            <w:pPr>
              <w:keepNext/>
              <w:jc w:val="left"/>
              <w:rPr>
                <w:rFonts w:cs="Arial"/>
                <w:szCs w:val="20"/>
                <w:lang w:val="en-GB" w:eastAsia="zh-CN"/>
              </w:rPr>
            </w:pPr>
            <w:r w:rsidRPr="00364139">
              <w:rPr>
                <w:rFonts w:cs="Arial"/>
                <w:szCs w:val="20"/>
                <w:lang w:val="en-GB" w:eastAsia="zh-CN"/>
              </w:rPr>
              <w:t>MHz</w:t>
            </w:r>
          </w:p>
        </w:tc>
        <w:tc>
          <w:tcPr>
            <w:tcW w:w="900" w:type="dxa"/>
            <w:noWrap/>
            <w:hideMark/>
          </w:tcPr>
          <w:p w:rsidR="00535DAB" w:rsidRPr="00364139" w:rsidRDefault="00535DAB" w:rsidP="00914D81">
            <w:pPr>
              <w:keepNext/>
              <w:jc w:val="left"/>
              <w:rPr>
                <w:rFonts w:cs="Arial"/>
                <w:szCs w:val="20"/>
                <w:lang w:val="en-GB" w:eastAsia="zh-CN"/>
              </w:rPr>
            </w:pPr>
            <w:r w:rsidRPr="00364139">
              <w:rPr>
                <w:rFonts w:cs="Arial"/>
                <w:szCs w:val="20"/>
                <w:lang w:val="en-GB" w:eastAsia="zh-CN"/>
              </w:rPr>
              <w:t>3385</w:t>
            </w:r>
          </w:p>
        </w:tc>
      </w:tr>
      <w:tr w:rsidR="00535DAB" w:rsidRPr="00364139" w:rsidTr="00914D81">
        <w:trPr>
          <w:cantSplit/>
          <w:trHeight w:val="263"/>
        </w:trPr>
        <w:tc>
          <w:tcPr>
            <w:tcW w:w="2743" w:type="dxa"/>
            <w:noWrap/>
            <w:hideMark/>
          </w:tcPr>
          <w:p w:rsidR="00535DAB" w:rsidRPr="00364139" w:rsidRDefault="00535DAB" w:rsidP="00914D81">
            <w:pPr>
              <w:keepNext/>
              <w:jc w:val="left"/>
              <w:rPr>
                <w:rFonts w:cs="Arial"/>
                <w:szCs w:val="20"/>
                <w:lang w:val="en-GB" w:eastAsia="zh-CN"/>
              </w:rPr>
            </w:pPr>
            <w:r w:rsidRPr="00364139">
              <w:rPr>
                <w:rFonts w:cs="Arial"/>
                <w:szCs w:val="20"/>
                <w:lang w:val="en-GB" w:eastAsia="zh-CN"/>
              </w:rPr>
              <w:t>Desensitization (D)</w:t>
            </w:r>
          </w:p>
        </w:tc>
        <w:tc>
          <w:tcPr>
            <w:tcW w:w="1083" w:type="dxa"/>
            <w:noWrap/>
            <w:hideMark/>
          </w:tcPr>
          <w:p w:rsidR="00535DAB" w:rsidRPr="00364139" w:rsidRDefault="00535DAB" w:rsidP="00914D81">
            <w:pPr>
              <w:keepNext/>
              <w:jc w:val="left"/>
              <w:rPr>
                <w:rFonts w:cs="Arial"/>
                <w:szCs w:val="20"/>
                <w:lang w:val="en-GB" w:eastAsia="zh-CN"/>
              </w:rPr>
            </w:pPr>
            <w:r w:rsidRPr="00364139">
              <w:rPr>
                <w:rFonts w:cs="Arial"/>
                <w:szCs w:val="20"/>
                <w:lang w:val="en-GB" w:eastAsia="zh-CN"/>
              </w:rPr>
              <w:t>dB</w:t>
            </w:r>
          </w:p>
        </w:tc>
        <w:tc>
          <w:tcPr>
            <w:tcW w:w="934" w:type="dxa"/>
            <w:noWrap/>
            <w:hideMark/>
          </w:tcPr>
          <w:p w:rsidR="00535DAB" w:rsidRPr="00364139" w:rsidRDefault="00535DAB" w:rsidP="00914D81">
            <w:pPr>
              <w:keepNext/>
              <w:jc w:val="left"/>
              <w:rPr>
                <w:rFonts w:cs="Arial"/>
                <w:szCs w:val="20"/>
                <w:lang w:val="en-GB" w:eastAsia="zh-CN"/>
              </w:rPr>
            </w:pPr>
            <w:r w:rsidRPr="00364139">
              <w:rPr>
                <w:rFonts w:cs="Arial"/>
                <w:szCs w:val="20"/>
                <w:lang w:val="en-GB" w:eastAsia="zh-CN"/>
              </w:rPr>
              <w:t>1</w:t>
            </w:r>
          </w:p>
        </w:tc>
        <w:tc>
          <w:tcPr>
            <w:tcW w:w="2804" w:type="dxa"/>
            <w:noWrap/>
            <w:hideMark/>
          </w:tcPr>
          <w:p w:rsidR="00535DAB" w:rsidRPr="00364139" w:rsidRDefault="00535DAB" w:rsidP="00914D81">
            <w:pPr>
              <w:keepNext/>
              <w:jc w:val="left"/>
              <w:rPr>
                <w:rFonts w:cs="Arial"/>
                <w:szCs w:val="20"/>
                <w:lang w:val="en-GB" w:eastAsia="zh-CN"/>
              </w:rPr>
            </w:pPr>
            <w:r w:rsidRPr="00364139">
              <w:rPr>
                <w:rFonts w:cs="Arial"/>
                <w:szCs w:val="20"/>
                <w:lang w:val="en-GB" w:eastAsia="zh-CN"/>
              </w:rPr>
              <w:t>Channel BW (BWi)</w:t>
            </w:r>
          </w:p>
        </w:tc>
        <w:tc>
          <w:tcPr>
            <w:tcW w:w="992" w:type="dxa"/>
            <w:noWrap/>
            <w:hideMark/>
          </w:tcPr>
          <w:p w:rsidR="00535DAB" w:rsidRPr="00364139" w:rsidRDefault="00535DAB" w:rsidP="00914D81">
            <w:pPr>
              <w:keepNext/>
              <w:jc w:val="left"/>
              <w:rPr>
                <w:rFonts w:cs="Arial"/>
                <w:szCs w:val="20"/>
                <w:lang w:val="en-GB" w:eastAsia="zh-CN"/>
              </w:rPr>
            </w:pPr>
            <w:r w:rsidRPr="00364139">
              <w:rPr>
                <w:rFonts w:cs="Arial"/>
                <w:szCs w:val="20"/>
                <w:lang w:val="en-GB" w:eastAsia="zh-CN"/>
              </w:rPr>
              <w:t>MHz</w:t>
            </w:r>
          </w:p>
        </w:tc>
        <w:tc>
          <w:tcPr>
            <w:tcW w:w="900" w:type="dxa"/>
            <w:noWrap/>
            <w:hideMark/>
          </w:tcPr>
          <w:p w:rsidR="00535DAB" w:rsidRPr="00364139" w:rsidRDefault="00535DAB" w:rsidP="00914D81">
            <w:pPr>
              <w:keepNext/>
              <w:jc w:val="left"/>
              <w:rPr>
                <w:rFonts w:cs="Arial"/>
                <w:szCs w:val="20"/>
                <w:lang w:val="en-GB" w:eastAsia="zh-CN"/>
              </w:rPr>
            </w:pPr>
            <w:r w:rsidRPr="00364139">
              <w:rPr>
                <w:rFonts w:cs="Arial"/>
                <w:szCs w:val="20"/>
                <w:lang w:val="en-GB" w:eastAsia="zh-CN"/>
              </w:rPr>
              <w:t>10</w:t>
            </w:r>
          </w:p>
        </w:tc>
      </w:tr>
      <w:tr w:rsidR="00535DAB" w:rsidRPr="00364139" w:rsidTr="00914D81">
        <w:trPr>
          <w:cantSplit/>
          <w:trHeight w:val="263"/>
        </w:trPr>
        <w:tc>
          <w:tcPr>
            <w:tcW w:w="2743" w:type="dxa"/>
            <w:noWrap/>
            <w:hideMark/>
          </w:tcPr>
          <w:p w:rsidR="00535DAB" w:rsidRPr="00364139" w:rsidRDefault="00535DAB" w:rsidP="00914D81">
            <w:pPr>
              <w:keepNext/>
              <w:jc w:val="left"/>
              <w:rPr>
                <w:rFonts w:cs="Arial"/>
                <w:szCs w:val="20"/>
                <w:lang w:val="en-GB" w:eastAsia="zh-CN"/>
              </w:rPr>
            </w:pPr>
            <w:r w:rsidRPr="00364139">
              <w:rPr>
                <w:rFonts w:cs="Arial"/>
                <w:szCs w:val="20"/>
                <w:lang w:val="en-GB" w:eastAsia="zh-CN"/>
              </w:rPr>
              <w:t>I/N</w:t>
            </w:r>
          </w:p>
        </w:tc>
        <w:tc>
          <w:tcPr>
            <w:tcW w:w="1083" w:type="dxa"/>
            <w:noWrap/>
            <w:hideMark/>
          </w:tcPr>
          <w:p w:rsidR="00535DAB" w:rsidRPr="00364139" w:rsidRDefault="00535DAB" w:rsidP="00914D81">
            <w:pPr>
              <w:keepNext/>
              <w:jc w:val="left"/>
              <w:rPr>
                <w:rFonts w:cs="Arial"/>
                <w:szCs w:val="20"/>
                <w:lang w:val="en-GB" w:eastAsia="zh-CN"/>
              </w:rPr>
            </w:pPr>
            <w:r w:rsidRPr="00364139">
              <w:rPr>
                <w:rFonts w:cs="Arial"/>
                <w:szCs w:val="20"/>
                <w:lang w:val="en-GB" w:eastAsia="zh-CN"/>
              </w:rPr>
              <w:t>dB</w:t>
            </w:r>
          </w:p>
        </w:tc>
        <w:tc>
          <w:tcPr>
            <w:tcW w:w="934" w:type="dxa"/>
            <w:noWrap/>
            <w:hideMark/>
          </w:tcPr>
          <w:p w:rsidR="00535DAB" w:rsidRPr="00364139" w:rsidRDefault="00535DAB" w:rsidP="00914D81">
            <w:pPr>
              <w:keepNext/>
              <w:jc w:val="left"/>
              <w:rPr>
                <w:rFonts w:cs="Arial"/>
                <w:szCs w:val="20"/>
                <w:lang w:val="en-GB" w:eastAsia="zh-CN"/>
              </w:rPr>
            </w:pPr>
            <w:r w:rsidRPr="00364139">
              <w:rPr>
                <w:rFonts w:cs="Arial"/>
                <w:szCs w:val="20"/>
                <w:lang w:val="en-GB" w:eastAsia="zh-CN"/>
              </w:rPr>
              <w:t>-5.87</w:t>
            </w:r>
          </w:p>
        </w:tc>
        <w:tc>
          <w:tcPr>
            <w:tcW w:w="2804" w:type="dxa"/>
            <w:noWrap/>
            <w:hideMark/>
          </w:tcPr>
          <w:p w:rsidR="00535DAB" w:rsidRPr="00364139" w:rsidRDefault="00535DAB" w:rsidP="00914D81">
            <w:pPr>
              <w:keepNext/>
              <w:jc w:val="left"/>
              <w:rPr>
                <w:rFonts w:cs="Arial"/>
                <w:szCs w:val="20"/>
                <w:lang w:val="en-GB" w:eastAsia="zh-CN"/>
              </w:rPr>
            </w:pPr>
            <w:r w:rsidRPr="00364139">
              <w:rPr>
                <w:rFonts w:cs="Arial"/>
                <w:szCs w:val="20"/>
                <w:lang w:val="en-GB" w:eastAsia="zh-CN"/>
              </w:rPr>
              <w:t>Tx Power (Pi)</w:t>
            </w:r>
          </w:p>
        </w:tc>
        <w:tc>
          <w:tcPr>
            <w:tcW w:w="992" w:type="dxa"/>
            <w:noWrap/>
            <w:hideMark/>
          </w:tcPr>
          <w:p w:rsidR="00535DAB" w:rsidRPr="00364139" w:rsidRDefault="00535DAB" w:rsidP="00914D81">
            <w:pPr>
              <w:keepNext/>
              <w:jc w:val="left"/>
              <w:rPr>
                <w:rFonts w:cs="Arial"/>
                <w:szCs w:val="20"/>
                <w:lang w:val="en-GB" w:eastAsia="zh-CN"/>
              </w:rPr>
            </w:pPr>
            <w:r w:rsidRPr="00364139">
              <w:rPr>
                <w:rFonts w:cs="Arial"/>
                <w:szCs w:val="20"/>
                <w:lang w:val="en-GB" w:eastAsia="zh-CN"/>
              </w:rPr>
              <w:t>dBm</w:t>
            </w:r>
          </w:p>
        </w:tc>
        <w:tc>
          <w:tcPr>
            <w:tcW w:w="900" w:type="dxa"/>
            <w:noWrap/>
            <w:hideMark/>
          </w:tcPr>
          <w:p w:rsidR="00535DAB" w:rsidRPr="00364139" w:rsidRDefault="00535DAB" w:rsidP="00914D81">
            <w:pPr>
              <w:keepNext/>
              <w:jc w:val="left"/>
              <w:rPr>
                <w:rFonts w:cs="Arial"/>
                <w:szCs w:val="20"/>
                <w:lang w:val="en-GB" w:eastAsia="zh-CN"/>
              </w:rPr>
            </w:pPr>
            <w:r w:rsidRPr="00364139">
              <w:rPr>
                <w:rFonts w:cs="Arial"/>
                <w:szCs w:val="20"/>
                <w:lang w:val="en-GB" w:eastAsia="zh-CN"/>
              </w:rPr>
              <w:t>36</w:t>
            </w:r>
          </w:p>
        </w:tc>
      </w:tr>
      <w:tr w:rsidR="00535DAB" w:rsidRPr="00364139" w:rsidTr="00914D81">
        <w:trPr>
          <w:cantSplit/>
          <w:trHeight w:val="263"/>
        </w:trPr>
        <w:tc>
          <w:tcPr>
            <w:tcW w:w="2743" w:type="dxa"/>
            <w:noWrap/>
            <w:hideMark/>
          </w:tcPr>
          <w:p w:rsidR="00535DAB" w:rsidRPr="00364139" w:rsidRDefault="00535DAB" w:rsidP="00914D81">
            <w:pPr>
              <w:keepNext/>
              <w:jc w:val="left"/>
              <w:rPr>
                <w:rFonts w:cs="Arial"/>
                <w:szCs w:val="20"/>
                <w:lang w:val="en-GB" w:eastAsia="zh-CN"/>
              </w:rPr>
            </w:pPr>
            <w:r w:rsidRPr="00364139">
              <w:rPr>
                <w:rFonts w:cs="Arial"/>
                <w:szCs w:val="20"/>
                <w:lang w:val="en-GB" w:eastAsia="zh-CN"/>
              </w:rPr>
              <w:t>Thermal Noise (Nth)</w:t>
            </w:r>
          </w:p>
        </w:tc>
        <w:tc>
          <w:tcPr>
            <w:tcW w:w="1083" w:type="dxa"/>
            <w:noWrap/>
            <w:hideMark/>
          </w:tcPr>
          <w:p w:rsidR="00535DAB" w:rsidRPr="00364139" w:rsidRDefault="00535DAB" w:rsidP="00914D81">
            <w:pPr>
              <w:keepNext/>
              <w:jc w:val="left"/>
              <w:rPr>
                <w:rFonts w:cs="Arial"/>
                <w:szCs w:val="20"/>
                <w:lang w:val="en-GB" w:eastAsia="zh-CN"/>
              </w:rPr>
            </w:pPr>
            <w:r w:rsidRPr="00364139">
              <w:rPr>
                <w:rFonts w:cs="Arial"/>
                <w:szCs w:val="20"/>
                <w:lang w:val="en-GB" w:eastAsia="zh-CN"/>
              </w:rPr>
              <w:t>dBm/BW</w:t>
            </w:r>
          </w:p>
        </w:tc>
        <w:tc>
          <w:tcPr>
            <w:tcW w:w="934" w:type="dxa"/>
            <w:noWrap/>
            <w:hideMark/>
          </w:tcPr>
          <w:p w:rsidR="00535DAB" w:rsidRPr="00364139" w:rsidRDefault="00535DAB" w:rsidP="00914D81">
            <w:pPr>
              <w:keepNext/>
              <w:jc w:val="left"/>
              <w:rPr>
                <w:rFonts w:cs="Arial"/>
                <w:szCs w:val="20"/>
                <w:lang w:val="en-GB" w:eastAsia="zh-CN"/>
              </w:rPr>
            </w:pPr>
            <w:r w:rsidRPr="00364139">
              <w:rPr>
                <w:rFonts w:cs="Arial"/>
                <w:szCs w:val="20"/>
                <w:lang w:val="en-GB" w:eastAsia="zh-CN"/>
              </w:rPr>
              <w:t>-104.29</w:t>
            </w:r>
          </w:p>
        </w:tc>
        <w:tc>
          <w:tcPr>
            <w:tcW w:w="2804" w:type="dxa"/>
            <w:noWrap/>
            <w:hideMark/>
          </w:tcPr>
          <w:p w:rsidR="00535DAB" w:rsidRPr="00364139" w:rsidRDefault="00535DAB" w:rsidP="00914D81">
            <w:pPr>
              <w:keepNext/>
              <w:jc w:val="left"/>
              <w:rPr>
                <w:rFonts w:cs="Arial"/>
                <w:szCs w:val="20"/>
                <w:lang w:val="en-GB" w:eastAsia="zh-CN"/>
              </w:rPr>
            </w:pPr>
            <w:r w:rsidRPr="00364139">
              <w:rPr>
                <w:rFonts w:cs="Arial"/>
                <w:szCs w:val="20"/>
                <w:lang w:val="en-GB" w:eastAsia="zh-CN"/>
              </w:rPr>
              <w:t xml:space="preserve">ACLR_1 </w:t>
            </w:r>
          </w:p>
        </w:tc>
        <w:tc>
          <w:tcPr>
            <w:tcW w:w="992" w:type="dxa"/>
            <w:noWrap/>
            <w:hideMark/>
          </w:tcPr>
          <w:p w:rsidR="00535DAB" w:rsidRPr="00364139" w:rsidRDefault="00535DAB" w:rsidP="00914D81">
            <w:pPr>
              <w:keepNext/>
              <w:jc w:val="left"/>
              <w:rPr>
                <w:rFonts w:cs="Arial"/>
                <w:szCs w:val="20"/>
                <w:lang w:val="en-GB" w:eastAsia="zh-CN"/>
              </w:rPr>
            </w:pPr>
            <w:r w:rsidRPr="00364139">
              <w:rPr>
                <w:rFonts w:cs="Arial"/>
                <w:szCs w:val="20"/>
                <w:lang w:val="en-GB" w:eastAsia="zh-CN"/>
              </w:rPr>
              <w:t>dB</w:t>
            </w:r>
          </w:p>
        </w:tc>
        <w:tc>
          <w:tcPr>
            <w:tcW w:w="900" w:type="dxa"/>
            <w:noWrap/>
            <w:hideMark/>
          </w:tcPr>
          <w:p w:rsidR="00535DAB" w:rsidRPr="00364139" w:rsidRDefault="00535DAB" w:rsidP="00914D81">
            <w:pPr>
              <w:keepNext/>
              <w:jc w:val="left"/>
              <w:rPr>
                <w:rFonts w:cs="Arial"/>
                <w:szCs w:val="20"/>
                <w:lang w:val="en-GB" w:eastAsia="zh-CN"/>
              </w:rPr>
            </w:pPr>
            <w:r w:rsidRPr="00364139">
              <w:rPr>
                <w:rFonts w:cs="Arial"/>
                <w:szCs w:val="20"/>
                <w:lang w:val="en-GB" w:eastAsia="zh-CN"/>
              </w:rPr>
              <w:t>56</w:t>
            </w:r>
          </w:p>
        </w:tc>
      </w:tr>
      <w:tr w:rsidR="00535DAB" w:rsidRPr="00364139" w:rsidTr="00914D81">
        <w:trPr>
          <w:cantSplit/>
          <w:trHeight w:val="263"/>
        </w:trPr>
        <w:tc>
          <w:tcPr>
            <w:tcW w:w="2743" w:type="dxa"/>
            <w:noWrap/>
            <w:hideMark/>
          </w:tcPr>
          <w:p w:rsidR="00535DAB" w:rsidRPr="00364139" w:rsidRDefault="00535DAB" w:rsidP="00914D81">
            <w:pPr>
              <w:keepNext/>
              <w:jc w:val="left"/>
              <w:rPr>
                <w:rFonts w:cs="Arial"/>
                <w:szCs w:val="20"/>
                <w:lang w:val="en-GB" w:eastAsia="zh-CN"/>
              </w:rPr>
            </w:pPr>
            <w:r w:rsidRPr="00364139">
              <w:rPr>
                <w:rFonts w:cs="Arial"/>
                <w:szCs w:val="20"/>
                <w:lang w:val="en-GB" w:eastAsia="zh-CN"/>
              </w:rPr>
              <w:t xml:space="preserve">ACS_1 </w:t>
            </w:r>
          </w:p>
        </w:tc>
        <w:tc>
          <w:tcPr>
            <w:tcW w:w="1083" w:type="dxa"/>
            <w:noWrap/>
            <w:hideMark/>
          </w:tcPr>
          <w:p w:rsidR="00535DAB" w:rsidRPr="00364139" w:rsidRDefault="00535DAB" w:rsidP="00914D81">
            <w:pPr>
              <w:keepNext/>
              <w:jc w:val="left"/>
              <w:rPr>
                <w:rFonts w:cs="Arial"/>
                <w:szCs w:val="20"/>
                <w:lang w:val="en-GB" w:eastAsia="zh-CN"/>
              </w:rPr>
            </w:pPr>
            <w:r w:rsidRPr="00364139">
              <w:rPr>
                <w:rFonts w:cs="Arial"/>
                <w:szCs w:val="20"/>
                <w:lang w:val="en-GB" w:eastAsia="zh-CN"/>
              </w:rPr>
              <w:t>dB</w:t>
            </w:r>
          </w:p>
        </w:tc>
        <w:tc>
          <w:tcPr>
            <w:tcW w:w="934" w:type="dxa"/>
            <w:noWrap/>
            <w:hideMark/>
          </w:tcPr>
          <w:p w:rsidR="00535DAB" w:rsidRPr="00364139" w:rsidRDefault="00535DAB" w:rsidP="00914D81">
            <w:pPr>
              <w:keepNext/>
              <w:jc w:val="left"/>
              <w:rPr>
                <w:rFonts w:cs="Arial"/>
                <w:szCs w:val="20"/>
                <w:lang w:val="en-GB" w:eastAsia="zh-CN"/>
              </w:rPr>
            </w:pPr>
            <w:r w:rsidRPr="00364139">
              <w:rPr>
                <w:rFonts w:cs="Arial"/>
                <w:szCs w:val="20"/>
                <w:lang w:val="en-GB" w:eastAsia="zh-CN"/>
              </w:rPr>
              <w:t>47.8</w:t>
            </w:r>
          </w:p>
        </w:tc>
        <w:tc>
          <w:tcPr>
            <w:tcW w:w="2804" w:type="dxa"/>
            <w:noWrap/>
            <w:hideMark/>
          </w:tcPr>
          <w:p w:rsidR="00535DAB" w:rsidRPr="00364139" w:rsidRDefault="00535DAB" w:rsidP="00914D81">
            <w:pPr>
              <w:keepNext/>
              <w:jc w:val="left"/>
              <w:rPr>
                <w:rFonts w:cs="Arial"/>
                <w:szCs w:val="20"/>
                <w:lang w:val="en-GB" w:eastAsia="zh-CN"/>
              </w:rPr>
            </w:pPr>
            <w:r w:rsidRPr="00364139">
              <w:rPr>
                <w:rFonts w:cs="Arial"/>
                <w:szCs w:val="20"/>
                <w:lang w:val="en-GB" w:eastAsia="zh-CN"/>
              </w:rPr>
              <w:t xml:space="preserve">ACLR_2 </w:t>
            </w:r>
          </w:p>
        </w:tc>
        <w:tc>
          <w:tcPr>
            <w:tcW w:w="992" w:type="dxa"/>
            <w:noWrap/>
            <w:hideMark/>
          </w:tcPr>
          <w:p w:rsidR="00535DAB" w:rsidRPr="00364139" w:rsidRDefault="00535DAB" w:rsidP="00914D81">
            <w:pPr>
              <w:keepNext/>
              <w:jc w:val="left"/>
              <w:rPr>
                <w:rFonts w:cs="Arial"/>
                <w:szCs w:val="20"/>
                <w:lang w:val="en-GB" w:eastAsia="zh-CN"/>
              </w:rPr>
            </w:pPr>
            <w:r w:rsidRPr="00364139">
              <w:rPr>
                <w:rFonts w:cs="Arial"/>
                <w:szCs w:val="20"/>
                <w:lang w:val="en-GB" w:eastAsia="zh-CN"/>
              </w:rPr>
              <w:t>dB</w:t>
            </w:r>
          </w:p>
        </w:tc>
        <w:tc>
          <w:tcPr>
            <w:tcW w:w="900" w:type="dxa"/>
            <w:noWrap/>
            <w:hideMark/>
          </w:tcPr>
          <w:p w:rsidR="00535DAB" w:rsidRPr="00364139" w:rsidRDefault="00535DAB" w:rsidP="00914D81">
            <w:pPr>
              <w:keepNext/>
              <w:jc w:val="left"/>
              <w:rPr>
                <w:rFonts w:cs="Arial"/>
                <w:szCs w:val="20"/>
                <w:lang w:val="en-GB" w:eastAsia="zh-CN"/>
              </w:rPr>
            </w:pPr>
            <w:r w:rsidRPr="00364139">
              <w:rPr>
                <w:rFonts w:cs="Arial"/>
                <w:szCs w:val="20"/>
                <w:lang w:val="en-GB" w:eastAsia="zh-CN"/>
              </w:rPr>
              <w:t>62</w:t>
            </w:r>
          </w:p>
        </w:tc>
      </w:tr>
      <w:tr w:rsidR="00535DAB" w:rsidRPr="00364139" w:rsidTr="00914D81">
        <w:trPr>
          <w:cantSplit/>
          <w:trHeight w:val="263"/>
        </w:trPr>
        <w:tc>
          <w:tcPr>
            <w:tcW w:w="2743" w:type="dxa"/>
            <w:noWrap/>
            <w:hideMark/>
          </w:tcPr>
          <w:p w:rsidR="00535DAB" w:rsidRPr="00364139" w:rsidRDefault="00535DAB" w:rsidP="00914D81">
            <w:pPr>
              <w:jc w:val="left"/>
              <w:rPr>
                <w:rFonts w:cs="Arial"/>
                <w:szCs w:val="20"/>
                <w:lang w:val="en-GB" w:eastAsia="zh-CN"/>
              </w:rPr>
            </w:pPr>
            <w:r w:rsidRPr="00364139">
              <w:rPr>
                <w:rFonts w:cs="Arial"/>
                <w:szCs w:val="20"/>
                <w:lang w:val="en-GB" w:eastAsia="zh-CN"/>
              </w:rPr>
              <w:t xml:space="preserve">ACS_2 </w:t>
            </w:r>
          </w:p>
        </w:tc>
        <w:tc>
          <w:tcPr>
            <w:tcW w:w="1083" w:type="dxa"/>
            <w:noWrap/>
            <w:hideMark/>
          </w:tcPr>
          <w:p w:rsidR="00535DAB" w:rsidRPr="00364139" w:rsidRDefault="00535DAB" w:rsidP="00914D81">
            <w:pPr>
              <w:jc w:val="left"/>
              <w:rPr>
                <w:rFonts w:cs="Arial"/>
                <w:szCs w:val="20"/>
                <w:lang w:val="en-GB" w:eastAsia="zh-CN"/>
              </w:rPr>
            </w:pPr>
            <w:r w:rsidRPr="00364139">
              <w:rPr>
                <w:rFonts w:cs="Arial"/>
                <w:szCs w:val="20"/>
                <w:lang w:val="en-GB" w:eastAsia="zh-CN"/>
              </w:rPr>
              <w:t>dB</w:t>
            </w:r>
          </w:p>
        </w:tc>
        <w:tc>
          <w:tcPr>
            <w:tcW w:w="934" w:type="dxa"/>
            <w:noWrap/>
            <w:hideMark/>
          </w:tcPr>
          <w:p w:rsidR="00535DAB" w:rsidRPr="00364139" w:rsidRDefault="00535DAB" w:rsidP="00914D81">
            <w:pPr>
              <w:jc w:val="left"/>
              <w:rPr>
                <w:rFonts w:cs="Arial"/>
                <w:szCs w:val="20"/>
                <w:lang w:val="en-GB" w:eastAsia="zh-CN"/>
              </w:rPr>
            </w:pPr>
            <w:r w:rsidRPr="00364139">
              <w:rPr>
                <w:rFonts w:cs="Arial"/>
                <w:szCs w:val="20"/>
                <w:lang w:val="en-GB" w:eastAsia="zh-CN"/>
              </w:rPr>
              <w:t>56.8</w:t>
            </w:r>
          </w:p>
        </w:tc>
        <w:tc>
          <w:tcPr>
            <w:tcW w:w="2804" w:type="dxa"/>
            <w:noWrap/>
            <w:hideMark/>
          </w:tcPr>
          <w:p w:rsidR="00535DAB" w:rsidRPr="00364139" w:rsidRDefault="00535DAB" w:rsidP="00914D81">
            <w:pPr>
              <w:jc w:val="left"/>
              <w:rPr>
                <w:rFonts w:cs="Arial"/>
                <w:szCs w:val="20"/>
                <w:lang w:val="en-GB" w:eastAsia="zh-CN"/>
              </w:rPr>
            </w:pPr>
            <w:r w:rsidRPr="00364139">
              <w:rPr>
                <w:rFonts w:cs="Arial"/>
                <w:szCs w:val="20"/>
                <w:lang w:val="en-GB" w:eastAsia="zh-CN"/>
              </w:rPr>
              <w:t>Antenna gain (Gi)</w:t>
            </w:r>
          </w:p>
        </w:tc>
        <w:tc>
          <w:tcPr>
            <w:tcW w:w="992" w:type="dxa"/>
            <w:noWrap/>
            <w:hideMark/>
          </w:tcPr>
          <w:p w:rsidR="00535DAB" w:rsidRPr="00364139" w:rsidRDefault="00535DAB" w:rsidP="00914D81">
            <w:pPr>
              <w:jc w:val="left"/>
              <w:rPr>
                <w:rFonts w:cs="Arial"/>
                <w:szCs w:val="20"/>
                <w:lang w:val="en-GB" w:eastAsia="zh-CN"/>
              </w:rPr>
            </w:pPr>
            <w:r w:rsidRPr="00364139">
              <w:rPr>
                <w:rFonts w:cs="Arial"/>
                <w:szCs w:val="20"/>
                <w:lang w:val="en-GB" w:eastAsia="zh-CN"/>
              </w:rPr>
              <w:t>dBi</w:t>
            </w:r>
          </w:p>
        </w:tc>
        <w:tc>
          <w:tcPr>
            <w:tcW w:w="900" w:type="dxa"/>
            <w:noWrap/>
            <w:hideMark/>
          </w:tcPr>
          <w:p w:rsidR="00535DAB" w:rsidRPr="00364139" w:rsidRDefault="00535DAB" w:rsidP="00914D81">
            <w:pPr>
              <w:jc w:val="left"/>
              <w:rPr>
                <w:rFonts w:cs="Arial"/>
                <w:szCs w:val="20"/>
                <w:lang w:val="en-GB" w:eastAsia="zh-CN"/>
              </w:rPr>
            </w:pPr>
            <w:r w:rsidRPr="00364139">
              <w:rPr>
                <w:rFonts w:cs="Arial"/>
                <w:szCs w:val="20"/>
                <w:lang w:val="en-GB" w:eastAsia="zh-CN"/>
              </w:rPr>
              <w:t>9</w:t>
            </w:r>
          </w:p>
        </w:tc>
      </w:tr>
      <w:tr w:rsidR="00535DAB" w:rsidRPr="00364139" w:rsidTr="00914D81">
        <w:trPr>
          <w:cantSplit/>
          <w:trHeight w:val="263"/>
        </w:trPr>
        <w:tc>
          <w:tcPr>
            <w:tcW w:w="2743" w:type="dxa"/>
            <w:noWrap/>
            <w:hideMark/>
          </w:tcPr>
          <w:p w:rsidR="00535DAB" w:rsidRPr="00364139" w:rsidRDefault="00535DAB" w:rsidP="00914D81">
            <w:pPr>
              <w:jc w:val="left"/>
              <w:rPr>
                <w:rFonts w:cs="Arial"/>
                <w:szCs w:val="20"/>
                <w:lang w:val="en-GB" w:eastAsia="zh-CN"/>
              </w:rPr>
            </w:pPr>
            <w:r w:rsidRPr="00364139">
              <w:rPr>
                <w:rFonts w:cs="Arial"/>
                <w:szCs w:val="20"/>
                <w:lang w:val="en-GB" w:eastAsia="zh-CN"/>
              </w:rPr>
              <w:t>Antenna gain (Gv)</w:t>
            </w:r>
          </w:p>
        </w:tc>
        <w:tc>
          <w:tcPr>
            <w:tcW w:w="1083" w:type="dxa"/>
            <w:noWrap/>
            <w:hideMark/>
          </w:tcPr>
          <w:p w:rsidR="00535DAB" w:rsidRPr="00364139" w:rsidRDefault="00535DAB" w:rsidP="00914D81">
            <w:pPr>
              <w:jc w:val="left"/>
              <w:rPr>
                <w:rFonts w:cs="Arial"/>
                <w:szCs w:val="20"/>
                <w:lang w:val="en-GB" w:eastAsia="zh-CN"/>
              </w:rPr>
            </w:pPr>
            <w:r w:rsidRPr="00364139">
              <w:rPr>
                <w:rFonts w:cs="Arial"/>
                <w:szCs w:val="20"/>
                <w:lang w:val="en-GB" w:eastAsia="zh-CN"/>
              </w:rPr>
              <w:t>dBi</w:t>
            </w:r>
          </w:p>
        </w:tc>
        <w:tc>
          <w:tcPr>
            <w:tcW w:w="934" w:type="dxa"/>
            <w:noWrap/>
            <w:hideMark/>
          </w:tcPr>
          <w:p w:rsidR="00535DAB" w:rsidRPr="00364139" w:rsidRDefault="00535DAB" w:rsidP="00914D81">
            <w:pPr>
              <w:jc w:val="left"/>
              <w:rPr>
                <w:rFonts w:cs="Arial"/>
                <w:szCs w:val="20"/>
                <w:lang w:val="en-GB" w:eastAsia="zh-CN"/>
              </w:rPr>
            </w:pPr>
            <w:r w:rsidRPr="00364139">
              <w:rPr>
                <w:rFonts w:cs="Arial"/>
                <w:szCs w:val="20"/>
                <w:lang w:val="en-GB" w:eastAsia="zh-CN"/>
              </w:rPr>
              <w:t>17</w:t>
            </w:r>
          </w:p>
        </w:tc>
        <w:tc>
          <w:tcPr>
            <w:tcW w:w="2804" w:type="dxa"/>
            <w:noWrap/>
            <w:hideMark/>
          </w:tcPr>
          <w:p w:rsidR="00535DAB" w:rsidRPr="00364139" w:rsidRDefault="00535DAB" w:rsidP="00914D81">
            <w:pPr>
              <w:jc w:val="left"/>
              <w:rPr>
                <w:rFonts w:cs="Arial"/>
                <w:szCs w:val="20"/>
                <w:lang w:val="en-GB" w:eastAsia="zh-CN"/>
              </w:rPr>
            </w:pPr>
            <w:r w:rsidRPr="00364139">
              <w:rPr>
                <w:rFonts w:cs="Arial"/>
                <w:szCs w:val="20"/>
                <w:lang w:val="en-GB" w:eastAsia="zh-CN"/>
              </w:rPr>
              <w:t>Antenna height (Hi)</w:t>
            </w:r>
          </w:p>
        </w:tc>
        <w:tc>
          <w:tcPr>
            <w:tcW w:w="992" w:type="dxa"/>
            <w:noWrap/>
            <w:hideMark/>
          </w:tcPr>
          <w:p w:rsidR="00535DAB" w:rsidRPr="00364139" w:rsidRDefault="00535DAB" w:rsidP="00914D81">
            <w:pPr>
              <w:jc w:val="left"/>
              <w:rPr>
                <w:rFonts w:cs="Arial"/>
                <w:szCs w:val="20"/>
                <w:lang w:val="en-GB" w:eastAsia="zh-CN"/>
              </w:rPr>
            </w:pPr>
            <w:r w:rsidRPr="00364139">
              <w:rPr>
                <w:rFonts w:cs="Arial"/>
                <w:szCs w:val="20"/>
                <w:lang w:val="en-GB" w:eastAsia="zh-CN"/>
              </w:rPr>
              <w:t>m</w:t>
            </w:r>
          </w:p>
        </w:tc>
        <w:tc>
          <w:tcPr>
            <w:tcW w:w="900" w:type="dxa"/>
            <w:noWrap/>
            <w:hideMark/>
          </w:tcPr>
          <w:p w:rsidR="00535DAB" w:rsidRPr="00364139" w:rsidRDefault="00535DAB" w:rsidP="00914D81">
            <w:pPr>
              <w:jc w:val="left"/>
              <w:rPr>
                <w:rFonts w:cs="Arial"/>
                <w:szCs w:val="20"/>
                <w:lang w:val="en-GB" w:eastAsia="zh-CN"/>
              </w:rPr>
            </w:pPr>
            <w:r w:rsidRPr="00364139">
              <w:rPr>
                <w:rFonts w:cs="Arial"/>
                <w:szCs w:val="20"/>
                <w:lang w:val="en-GB" w:eastAsia="zh-CN"/>
              </w:rPr>
              <w:t>30</w:t>
            </w:r>
          </w:p>
        </w:tc>
      </w:tr>
      <w:tr w:rsidR="00535DAB" w:rsidRPr="00364139" w:rsidTr="00364139">
        <w:trPr>
          <w:cantSplit/>
          <w:trHeight w:val="255"/>
        </w:trPr>
        <w:tc>
          <w:tcPr>
            <w:tcW w:w="2743" w:type="dxa"/>
            <w:noWrap/>
            <w:hideMark/>
          </w:tcPr>
          <w:p w:rsidR="00535DAB" w:rsidRPr="00364139" w:rsidRDefault="00535DAB" w:rsidP="009D204C">
            <w:pPr>
              <w:rPr>
                <w:rFonts w:cs="Arial"/>
                <w:szCs w:val="20"/>
                <w:lang w:val="en-GB" w:eastAsia="zh-CN"/>
              </w:rPr>
            </w:pPr>
            <w:r w:rsidRPr="00364139">
              <w:rPr>
                <w:rFonts w:cs="Arial"/>
                <w:szCs w:val="20"/>
                <w:lang w:val="en-GB" w:eastAsia="zh-CN"/>
              </w:rPr>
              <w:t>Feeder Loss (Gvfe)</w:t>
            </w:r>
          </w:p>
        </w:tc>
        <w:tc>
          <w:tcPr>
            <w:tcW w:w="1083" w:type="dxa"/>
            <w:noWrap/>
            <w:hideMark/>
          </w:tcPr>
          <w:p w:rsidR="00535DAB" w:rsidRPr="00364139" w:rsidRDefault="00535DAB" w:rsidP="009D204C">
            <w:pPr>
              <w:jc w:val="center"/>
              <w:rPr>
                <w:rFonts w:cs="Arial"/>
                <w:szCs w:val="20"/>
                <w:lang w:val="en-GB" w:eastAsia="zh-CN"/>
              </w:rPr>
            </w:pPr>
            <w:r w:rsidRPr="00364139">
              <w:rPr>
                <w:rFonts w:cs="Arial"/>
                <w:szCs w:val="20"/>
                <w:lang w:val="en-GB" w:eastAsia="zh-CN"/>
              </w:rPr>
              <w:t>dB</w:t>
            </w:r>
          </w:p>
        </w:tc>
        <w:tc>
          <w:tcPr>
            <w:tcW w:w="934" w:type="dxa"/>
            <w:noWrap/>
            <w:hideMark/>
          </w:tcPr>
          <w:p w:rsidR="00535DAB" w:rsidRPr="00364139" w:rsidRDefault="00535DAB" w:rsidP="009D204C">
            <w:pPr>
              <w:jc w:val="center"/>
              <w:rPr>
                <w:rFonts w:cs="Arial"/>
                <w:szCs w:val="20"/>
                <w:lang w:val="en-GB" w:eastAsia="zh-CN"/>
              </w:rPr>
            </w:pPr>
            <w:r w:rsidRPr="00364139">
              <w:rPr>
                <w:rFonts w:cs="Arial"/>
                <w:szCs w:val="20"/>
                <w:lang w:val="en-GB" w:eastAsia="zh-CN"/>
              </w:rPr>
              <w:t>0</w:t>
            </w:r>
          </w:p>
        </w:tc>
        <w:tc>
          <w:tcPr>
            <w:tcW w:w="4696" w:type="dxa"/>
            <w:gridSpan w:val="3"/>
            <w:shd w:val="clear" w:color="auto" w:fill="D22A23"/>
            <w:noWrap/>
            <w:hideMark/>
          </w:tcPr>
          <w:p w:rsidR="00535DAB" w:rsidRPr="00914D81" w:rsidRDefault="00535DAB" w:rsidP="00364139">
            <w:pPr>
              <w:spacing w:before="120" w:after="120"/>
              <w:jc w:val="center"/>
              <w:rPr>
                <w:rFonts w:cs="Arial"/>
                <w:b/>
                <w:bCs/>
                <w:color w:val="FFFFFF"/>
                <w:szCs w:val="20"/>
                <w:lang w:val="en-GB" w:eastAsia="zh-CN"/>
              </w:rPr>
            </w:pPr>
            <w:r w:rsidRPr="00914D81">
              <w:rPr>
                <w:rFonts w:cs="Arial"/>
                <w:b/>
                <w:bCs/>
                <w:color w:val="FFFFFF"/>
                <w:szCs w:val="20"/>
                <w:lang w:val="en-GB" w:eastAsia="zh-CN"/>
              </w:rPr>
              <w:t>Calculated values</w:t>
            </w:r>
          </w:p>
        </w:tc>
      </w:tr>
      <w:tr w:rsidR="00535DAB" w:rsidRPr="00364139" w:rsidTr="00914D81">
        <w:trPr>
          <w:cantSplit/>
          <w:trHeight w:val="263"/>
        </w:trPr>
        <w:tc>
          <w:tcPr>
            <w:tcW w:w="2743" w:type="dxa"/>
            <w:noWrap/>
            <w:hideMark/>
          </w:tcPr>
          <w:p w:rsidR="00535DAB" w:rsidRPr="00364139" w:rsidRDefault="00535DAB" w:rsidP="009D204C">
            <w:pPr>
              <w:rPr>
                <w:rFonts w:cs="Arial"/>
                <w:szCs w:val="20"/>
                <w:lang w:val="en-GB" w:eastAsia="zh-CN"/>
              </w:rPr>
            </w:pPr>
            <w:r w:rsidRPr="00364139">
              <w:rPr>
                <w:rFonts w:cs="Arial"/>
                <w:szCs w:val="20"/>
                <w:lang w:val="en-GB" w:eastAsia="zh-CN"/>
              </w:rPr>
              <w:t>Antenna height (Hv)</w:t>
            </w:r>
          </w:p>
        </w:tc>
        <w:tc>
          <w:tcPr>
            <w:tcW w:w="1083" w:type="dxa"/>
            <w:noWrap/>
            <w:hideMark/>
          </w:tcPr>
          <w:p w:rsidR="00535DAB" w:rsidRPr="00364139" w:rsidRDefault="00535DAB" w:rsidP="009D204C">
            <w:pPr>
              <w:jc w:val="center"/>
              <w:rPr>
                <w:rFonts w:cs="Arial"/>
                <w:szCs w:val="20"/>
                <w:lang w:val="en-GB" w:eastAsia="zh-CN"/>
              </w:rPr>
            </w:pPr>
            <w:r w:rsidRPr="00364139">
              <w:rPr>
                <w:rFonts w:cs="Arial"/>
                <w:szCs w:val="20"/>
                <w:lang w:val="en-GB" w:eastAsia="zh-CN"/>
              </w:rPr>
              <w:t>m</w:t>
            </w:r>
          </w:p>
        </w:tc>
        <w:tc>
          <w:tcPr>
            <w:tcW w:w="934" w:type="dxa"/>
            <w:noWrap/>
            <w:hideMark/>
          </w:tcPr>
          <w:p w:rsidR="00535DAB" w:rsidRPr="00364139" w:rsidRDefault="00535DAB" w:rsidP="009D204C">
            <w:pPr>
              <w:jc w:val="center"/>
              <w:rPr>
                <w:rFonts w:cs="Arial"/>
                <w:szCs w:val="20"/>
                <w:lang w:val="en-GB" w:eastAsia="zh-CN"/>
              </w:rPr>
            </w:pPr>
            <w:r w:rsidRPr="00364139">
              <w:rPr>
                <w:rFonts w:cs="Arial"/>
                <w:szCs w:val="20"/>
                <w:lang w:val="en-GB" w:eastAsia="zh-CN"/>
              </w:rPr>
              <w:t>30</w:t>
            </w:r>
          </w:p>
        </w:tc>
        <w:tc>
          <w:tcPr>
            <w:tcW w:w="2804" w:type="dxa"/>
            <w:noWrap/>
          </w:tcPr>
          <w:p w:rsidR="00535DAB" w:rsidRPr="00364139" w:rsidRDefault="00535DAB" w:rsidP="00914D81">
            <w:pPr>
              <w:jc w:val="left"/>
              <w:rPr>
                <w:rFonts w:cs="Arial"/>
                <w:szCs w:val="20"/>
                <w:lang w:val="en-GB" w:eastAsia="zh-CN"/>
              </w:rPr>
            </w:pPr>
          </w:p>
        </w:tc>
        <w:tc>
          <w:tcPr>
            <w:tcW w:w="992" w:type="dxa"/>
            <w:noWrap/>
          </w:tcPr>
          <w:p w:rsidR="00535DAB" w:rsidRPr="00364139" w:rsidRDefault="00535DAB" w:rsidP="00914D81">
            <w:pPr>
              <w:jc w:val="left"/>
              <w:rPr>
                <w:rFonts w:cs="Arial"/>
                <w:szCs w:val="20"/>
                <w:lang w:val="en-GB" w:eastAsia="zh-CN"/>
              </w:rPr>
            </w:pPr>
          </w:p>
        </w:tc>
        <w:tc>
          <w:tcPr>
            <w:tcW w:w="900" w:type="dxa"/>
            <w:noWrap/>
          </w:tcPr>
          <w:p w:rsidR="00535DAB" w:rsidRPr="00364139" w:rsidRDefault="00535DAB" w:rsidP="00914D81">
            <w:pPr>
              <w:jc w:val="left"/>
              <w:rPr>
                <w:rFonts w:cs="Arial"/>
                <w:szCs w:val="20"/>
                <w:lang w:val="en-GB" w:eastAsia="zh-CN"/>
              </w:rPr>
            </w:pPr>
          </w:p>
        </w:tc>
      </w:tr>
      <w:tr w:rsidR="00535DAB" w:rsidRPr="00364139" w:rsidTr="00914D81">
        <w:trPr>
          <w:cantSplit/>
          <w:trHeight w:val="255"/>
        </w:trPr>
        <w:tc>
          <w:tcPr>
            <w:tcW w:w="4760" w:type="dxa"/>
            <w:gridSpan w:val="3"/>
            <w:shd w:val="clear" w:color="auto" w:fill="D22A23"/>
            <w:noWrap/>
            <w:hideMark/>
          </w:tcPr>
          <w:p w:rsidR="00535DAB" w:rsidRPr="00914D81" w:rsidRDefault="00535DAB" w:rsidP="009D204C">
            <w:pPr>
              <w:jc w:val="center"/>
              <w:rPr>
                <w:rFonts w:cs="Arial"/>
                <w:b/>
                <w:bCs/>
                <w:color w:val="FFFFFF"/>
                <w:szCs w:val="20"/>
                <w:lang w:val="en-GB" w:eastAsia="zh-CN"/>
              </w:rPr>
            </w:pPr>
            <w:r w:rsidRPr="00914D81">
              <w:rPr>
                <w:rFonts w:cs="Arial"/>
                <w:b/>
                <w:bCs/>
                <w:color w:val="FFFFFF"/>
                <w:szCs w:val="20"/>
                <w:lang w:val="en-GB" w:eastAsia="zh-CN"/>
              </w:rPr>
              <w:t>Results. Adjacent channel</w:t>
            </w:r>
          </w:p>
        </w:tc>
        <w:tc>
          <w:tcPr>
            <w:tcW w:w="2804" w:type="dxa"/>
            <w:tcBorders>
              <w:bottom w:val="single" w:sz="4" w:space="0" w:color="D22A23"/>
            </w:tcBorders>
            <w:noWrap/>
            <w:hideMark/>
          </w:tcPr>
          <w:p w:rsidR="00535DAB" w:rsidRPr="00364139" w:rsidRDefault="00535DAB" w:rsidP="00914D81">
            <w:pPr>
              <w:jc w:val="left"/>
              <w:rPr>
                <w:rFonts w:cs="Arial"/>
                <w:szCs w:val="20"/>
                <w:lang w:val="en-GB" w:eastAsia="zh-CN"/>
              </w:rPr>
            </w:pPr>
            <w:r w:rsidRPr="00364139">
              <w:rPr>
                <w:rFonts w:cs="Arial"/>
                <w:szCs w:val="20"/>
                <w:lang w:val="en-GB" w:eastAsia="zh-CN"/>
              </w:rPr>
              <w:t>Max interference&amp;noise (I)</w:t>
            </w:r>
          </w:p>
        </w:tc>
        <w:tc>
          <w:tcPr>
            <w:tcW w:w="992" w:type="dxa"/>
            <w:tcBorders>
              <w:bottom w:val="single" w:sz="4" w:space="0" w:color="D22A23"/>
            </w:tcBorders>
            <w:noWrap/>
            <w:hideMark/>
          </w:tcPr>
          <w:p w:rsidR="00535DAB" w:rsidRPr="00364139" w:rsidRDefault="00535DAB" w:rsidP="00914D81">
            <w:pPr>
              <w:jc w:val="left"/>
              <w:rPr>
                <w:rFonts w:cs="Arial"/>
                <w:szCs w:val="20"/>
                <w:lang w:val="en-GB" w:eastAsia="zh-CN"/>
              </w:rPr>
            </w:pPr>
            <w:r w:rsidRPr="00364139">
              <w:rPr>
                <w:rFonts w:cs="Arial"/>
                <w:szCs w:val="20"/>
                <w:lang w:val="en-GB" w:eastAsia="zh-CN"/>
              </w:rPr>
              <w:t>dBm/BW</w:t>
            </w:r>
          </w:p>
        </w:tc>
        <w:tc>
          <w:tcPr>
            <w:tcW w:w="900" w:type="dxa"/>
            <w:tcBorders>
              <w:bottom w:val="single" w:sz="4" w:space="0" w:color="D22A23"/>
            </w:tcBorders>
            <w:noWrap/>
            <w:hideMark/>
          </w:tcPr>
          <w:p w:rsidR="00535DAB" w:rsidRPr="00364139" w:rsidRDefault="00535DAB" w:rsidP="00914D81">
            <w:pPr>
              <w:jc w:val="left"/>
              <w:rPr>
                <w:rFonts w:cs="Arial"/>
                <w:szCs w:val="20"/>
                <w:lang w:val="en-GB" w:eastAsia="zh-CN"/>
              </w:rPr>
            </w:pPr>
            <w:r w:rsidRPr="00364139">
              <w:rPr>
                <w:rFonts w:cs="Arial"/>
                <w:szCs w:val="20"/>
                <w:lang w:val="en-GB" w:eastAsia="zh-CN"/>
              </w:rPr>
              <w:t>-105.16</w:t>
            </w:r>
          </w:p>
        </w:tc>
      </w:tr>
      <w:tr w:rsidR="00535DAB" w:rsidRPr="00364139" w:rsidTr="00914D81">
        <w:trPr>
          <w:cantSplit/>
          <w:trHeight w:val="263"/>
        </w:trPr>
        <w:tc>
          <w:tcPr>
            <w:tcW w:w="2743" w:type="dxa"/>
            <w:noWrap/>
            <w:hideMark/>
          </w:tcPr>
          <w:p w:rsidR="00535DAB" w:rsidRPr="00364139" w:rsidRDefault="00535DAB" w:rsidP="00914D81">
            <w:pPr>
              <w:jc w:val="left"/>
              <w:rPr>
                <w:rFonts w:cs="Arial"/>
                <w:b/>
                <w:bCs/>
                <w:szCs w:val="20"/>
                <w:lang w:val="en-GB" w:eastAsia="zh-CN"/>
              </w:rPr>
            </w:pPr>
            <w:r w:rsidRPr="00364139">
              <w:rPr>
                <w:rFonts w:cs="Arial"/>
                <w:b/>
                <w:bCs/>
                <w:szCs w:val="20"/>
                <w:lang w:val="en-GB" w:eastAsia="zh-CN"/>
              </w:rPr>
              <w:t xml:space="preserve">MCL </w:t>
            </w:r>
          </w:p>
        </w:tc>
        <w:tc>
          <w:tcPr>
            <w:tcW w:w="1083" w:type="dxa"/>
            <w:noWrap/>
            <w:hideMark/>
          </w:tcPr>
          <w:p w:rsidR="00535DAB" w:rsidRPr="00364139" w:rsidRDefault="00535DAB" w:rsidP="00914D81">
            <w:pPr>
              <w:jc w:val="left"/>
              <w:rPr>
                <w:rFonts w:cs="Arial"/>
                <w:b/>
                <w:bCs/>
                <w:szCs w:val="20"/>
                <w:lang w:val="en-GB" w:eastAsia="zh-CN"/>
              </w:rPr>
            </w:pPr>
            <w:r w:rsidRPr="00364139">
              <w:rPr>
                <w:rFonts w:cs="Arial"/>
                <w:b/>
                <w:bCs/>
                <w:szCs w:val="20"/>
                <w:lang w:val="en-GB" w:eastAsia="zh-CN"/>
              </w:rPr>
              <w:t>dB</w:t>
            </w:r>
          </w:p>
        </w:tc>
        <w:tc>
          <w:tcPr>
            <w:tcW w:w="934" w:type="dxa"/>
            <w:tcBorders>
              <w:bottom w:val="single" w:sz="4" w:space="0" w:color="C00000"/>
            </w:tcBorders>
            <w:noWrap/>
            <w:hideMark/>
          </w:tcPr>
          <w:p w:rsidR="00535DAB" w:rsidRPr="00364139" w:rsidRDefault="00535DAB" w:rsidP="00914D81">
            <w:pPr>
              <w:jc w:val="left"/>
              <w:rPr>
                <w:rFonts w:cs="Arial"/>
                <w:b/>
                <w:bCs/>
                <w:szCs w:val="20"/>
                <w:lang w:val="en-GB" w:eastAsia="zh-CN"/>
              </w:rPr>
            </w:pPr>
            <w:r w:rsidRPr="00364139">
              <w:rPr>
                <w:rFonts w:cs="Arial"/>
                <w:b/>
                <w:bCs/>
                <w:szCs w:val="20"/>
                <w:lang w:val="en-GB" w:eastAsia="zh-CN"/>
              </w:rPr>
              <w:t>134.82</w:t>
            </w:r>
          </w:p>
        </w:tc>
        <w:tc>
          <w:tcPr>
            <w:tcW w:w="2804" w:type="dxa"/>
            <w:tcBorders>
              <w:bottom w:val="single" w:sz="4" w:space="0" w:color="C00000"/>
            </w:tcBorders>
            <w:noWrap/>
            <w:hideMark/>
          </w:tcPr>
          <w:p w:rsidR="00535DAB" w:rsidRPr="00364139" w:rsidRDefault="00535DAB" w:rsidP="00914D81">
            <w:pPr>
              <w:jc w:val="left"/>
              <w:rPr>
                <w:rFonts w:cs="Arial"/>
                <w:szCs w:val="20"/>
                <w:lang w:val="en-GB" w:eastAsia="zh-CN"/>
              </w:rPr>
            </w:pPr>
            <w:r w:rsidRPr="00364139">
              <w:rPr>
                <w:rFonts w:cs="Arial"/>
                <w:szCs w:val="20"/>
                <w:lang w:val="en-GB" w:eastAsia="zh-CN"/>
              </w:rPr>
              <w:t>Fading factor for 5% probability of interference</w:t>
            </w:r>
          </w:p>
        </w:tc>
        <w:tc>
          <w:tcPr>
            <w:tcW w:w="992" w:type="dxa"/>
            <w:tcBorders>
              <w:bottom w:val="single" w:sz="4" w:space="0" w:color="C00000"/>
            </w:tcBorders>
            <w:noWrap/>
            <w:hideMark/>
          </w:tcPr>
          <w:p w:rsidR="00535DAB" w:rsidRPr="00364139" w:rsidRDefault="00535DAB" w:rsidP="00914D81">
            <w:pPr>
              <w:jc w:val="left"/>
              <w:rPr>
                <w:rFonts w:cs="Arial"/>
                <w:szCs w:val="20"/>
                <w:lang w:val="en-GB" w:eastAsia="zh-CN"/>
              </w:rPr>
            </w:pPr>
            <w:r w:rsidRPr="00364139">
              <w:rPr>
                <w:rFonts w:cs="Arial"/>
                <w:szCs w:val="20"/>
                <w:lang w:val="en-GB" w:eastAsia="zh-CN"/>
              </w:rPr>
              <w:t>dB</w:t>
            </w:r>
          </w:p>
        </w:tc>
        <w:tc>
          <w:tcPr>
            <w:tcW w:w="900" w:type="dxa"/>
            <w:tcBorders>
              <w:bottom w:val="single" w:sz="4" w:space="0" w:color="C00000"/>
            </w:tcBorders>
            <w:noWrap/>
            <w:hideMark/>
          </w:tcPr>
          <w:p w:rsidR="00535DAB" w:rsidRPr="00364139" w:rsidRDefault="00535DAB" w:rsidP="00914D81">
            <w:pPr>
              <w:jc w:val="left"/>
              <w:rPr>
                <w:rFonts w:cs="Arial"/>
                <w:szCs w:val="20"/>
                <w:lang w:val="en-GB" w:eastAsia="zh-CN"/>
              </w:rPr>
            </w:pPr>
            <w:r w:rsidRPr="00364139">
              <w:rPr>
                <w:rFonts w:cs="Arial"/>
                <w:szCs w:val="20"/>
                <w:lang w:val="en-GB" w:eastAsia="zh-CN"/>
              </w:rPr>
              <w:t>14.85</w:t>
            </w:r>
          </w:p>
        </w:tc>
      </w:tr>
      <w:tr w:rsidR="00535DAB" w:rsidRPr="00364139" w:rsidTr="00914D81">
        <w:trPr>
          <w:cantSplit/>
          <w:trHeight w:val="263"/>
        </w:trPr>
        <w:tc>
          <w:tcPr>
            <w:tcW w:w="2743" w:type="dxa"/>
            <w:noWrap/>
            <w:hideMark/>
          </w:tcPr>
          <w:p w:rsidR="00535DAB" w:rsidRPr="00364139" w:rsidRDefault="00535DAB" w:rsidP="00914D81">
            <w:pPr>
              <w:jc w:val="left"/>
              <w:rPr>
                <w:rFonts w:cs="Arial"/>
                <w:b/>
                <w:bCs/>
                <w:szCs w:val="20"/>
                <w:lang w:val="en-GB" w:eastAsia="zh-CN"/>
              </w:rPr>
            </w:pPr>
            <w:r w:rsidRPr="00364139">
              <w:rPr>
                <w:rFonts w:cs="Arial"/>
                <w:b/>
                <w:bCs/>
                <w:szCs w:val="20"/>
                <w:lang w:val="en-GB" w:eastAsia="zh-CN"/>
              </w:rPr>
              <w:t xml:space="preserve">Distance </w:t>
            </w:r>
            <w:r w:rsidRPr="00364139">
              <w:rPr>
                <w:rFonts w:cs="Arial"/>
                <w:b/>
                <w:szCs w:val="20"/>
                <w:lang w:val="en-GB" w:eastAsia="zh-CN"/>
              </w:rPr>
              <w:t>for 5% probability of interference</w:t>
            </w:r>
            <w:r w:rsidRPr="00364139">
              <w:rPr>
                <w:rFonts w:cs="Arial"/>
                <w:b/>
                <w:bCs/>
                <w:szCs w:val="20"/>
                <w:lang w:val="en-GB" w:eastAsia="zh-CN"/>
              </w:rPr>
              <w:t xml:space="preserve"> (Freespace)</w:t>
            </w:r>
          </w:p>
        </w:tc>
        <w:tc>
          <w:tcPr>
            <w:tcW w:w="1083" w:type="dxa"/>
            <w:tcBorders>
              <w:top w:val="single" w:sz="4" w:space="0" w:color="C00000"/>
            </w:tcBorders>
            <w:noWrap/>
            <w:hideMark/>
          </w:tcPr>
          <w:p w:rsidR="00535DAB" w:rsidRPr="00364139" w:rsidRDefault="00535DAB" w:rsidP="00914D81">
            <w:pPr>
              <w:jc w:val="left"/>
              <w:rPr>
                <w:rFonts w:cs="Arial"/>
                <w:b/>
                <w:bCs/>
                <w:szCs w:val="20"/>
                <w:lang w:val="en-GB" w:eastAsia="zh-CN"/>
              </w:rPr>
            </w:pPr>
            <w:r w:rsidRPr="00364139">
              <w:rPr>
                <w:rFonts w:cs="Arial"/>
                <w:b/>
                <w:bCs/>
                <w:szCs w:val="20"/>
                <w:lang w:val="en-GB" w:eastAsia="zh-CN"/>
              </w:rPr>
              <w:t>Km</w:t>
            </w:r>
          </w:p>
        </w:tc>
        <w:tc>
          <w:tcPr>
            <w:tcW w:w="934" w:type="dxa"/>
            <w:tcBorders>
              <w:top w:val="single" w:sz="4" w:space="0" w:color="C00000"/>
              <w:right w:val="single" w:sz="4" w:space="0" w:color="C00000"/>
            </w:tcBorders>
            <w:noWrap/>
            <w:hideMark/>
          </w:tcPr>
          <w:p w:rsidR="00535DAB" w:rsidRPr="00364139" w:rsidRDefault="00535DAB" w:rsidP="00914D81">
            <w:pPr>
              <w:jc w:val="left"/>
              <w:rPr>
                <w:rFonts w:cs="Arial"/>
                <w:b/>
                <w:bCs/>
                <w:szCs w:val="20"/>
                <w:lang w:val="en-GB" w:eastAsia="zh-CN"/>
              </w:rPr>
            </w:pPr>
            <w:r w:rsidRPr="00364139">
              <w:rPr>
                <w:rFonts w:cs="Arial"/>
                <w:b/>
                <w:bCs/>
                <w:szCs w:val="20"/>
                <w:lang w:val="en-GB" w:eastAsia="zh-CN"/>
              </w:rPr>
              <w:t>13.53</w:t>
            </w:r>
          </w:p>
        </w:tc>
        <w:tc>
          <w:tcPr>
            <w:tcW w:w="2804" w:type="dxa"/>
            <w:tcBorders>
              <w:top w:val="single" w:sz="4" w:space="0" w:color="C00000"/>
              <w:left w:val="single" w:sz="4" w:space="0" w:color="C00000"/>
              <w:bottom w:val="nil"/>
              <w:right w:val="nil"/>
            </w:tcBorders>
            <w:noWrap/>
            <w:hideMark/>
          </w:tcPr>
          <w:p w:rsidR="00535DAB" w:rsidRPr="00364139" w:rsidRDefault="00535DAB" w:rsidP="00914D81">
            <w:pPr>
              <w:jc w:val="left"/>
              <w:rPr>
                <w:rFonts w:cs="Arial"/>
                <w:szCs w:val="20"/>
                <w:lang w:val="en-GB" w:eastAsia="zh-CN"/>
              </w:rPr>
            </w:pPr>
          </w:p>
        </w:tc>
        <w:tc>
          <w:tcPr>
            <w:tcW w:w="992" w:type="dxa"/>
            <w:tcBorders>
              <w:top w:val="single" w:sz="4" w:space="0" w:color="C00000"/>
              <w:left w:val="nil"/>
              <w:bottom w:val="nil"/>
              <w:right w:val="nil"/>
            </w:tcBorders>
            <w:noWrap/>
            <w:hideMark/>
          </w:tcPr>
          <w:p w:rsidR="00535DAB" w:rsidRPr="00364139" w:rsidRDefault="00535DAB" w:rsidP="00914D81">
            <w:pPr>
              <w:jc w:val="left"/>
              <w:rPr>
                <w:rFonts w:cs="Arial"/>
                <w:szCs w:val="20"/>
                <w:lang w:val="en-GB" w:eastAsia="zh-CN"/>
              </w:rPr>
            </w:pPr>
          </w:p>
        </w:tc>
        <w:tc>
          <w:tcPr>
            <w:tcW w:w="900" w:type="dxa"/>
            <w:tcBorders>
              <w:top w:val="single" w:sz="4" w:space="0" w:color="C00000"/>
              <w:left w:val="nil"/>
              <w:bottom w:val="nil"/>
              <w:right w:val="nil"/>
            </w:tcBorders>
            <w:noWrap/>
            <w:hideMark/>
          </w:tcPr>
          <w:p w:rsidR="00535DAB" w:rsidRPr="00364139" w:rsidRDefault="00535DAB" w:rsidP="00914D81">
            <w:pPr>
              <w:jc w:val="left"/>
              <w:rPr>
                <w:rFonts w:cs="Arial"/>
                <w:szCs w:val="20"/>
                <w:lang w:val="en-GB" w:eastAsia="zh-CN"/>
              </w:rPr>
            </w:pPr>
          </w:p>
        </w:tc>
      </w:tr>
      <w:tr w:rsidR="00535DAB" w:rsidRPr="00364139" w:rsidTr="00914D81">
        <w:trPr>
          <w:cantSplit/>
          <w:trHeight w:val="255"/>
        </w:trPr>
        <w:tc>
          <w:tcPr>
            <w:tcW w:w="4760" w:type="dxa"/>
            <w:gridSpan w:val="3"/>
            <w:tcBorders>
              <w:right w:val="single" w:sz="4" w:space="0" w:color="C00000"/>
            </w:tcBorders>
            <w:shd w:val="clear" w:color="auto" w:fill="D22A23"/>
            <w:noWrap/>
            <w:hideMark/>
          </w:tcPr>
          <w:p w:rsidR="00535DAB" w:rsidRPr="00914D81" w:rsidRDefault="00535DAB" w:rsidP="009D204C">
            <w:pPr>
              <w:jc w:val="center"/>
              <w:rPr>
                <w:rFonts w:cs="Arial"/>
                <w:b/>
                <w:bCs/>
                <w:color w:val="FFFFFF"/>
                <w:szCs w:val="20"/>
                <w:lang w:val="en-GB" w:eastAsia="zh-CN"/>
              </w:rPr>
            </w:pPr>
            <w:r w:rsidRPr="00914D81">
              <w:rPr>
                <w:rFonts w:cs="Arial"/>
                <w:b/>
                <w:bCs/>
                <w:color w:val="FFFFFF"/>
                <w:szCs w:val="20"/>
                <w:lang w:val="en-GB" w:eastAsia="zh-CN"/>
              </w:rPr>
              <w:t>Results. 10 MHz Guard band</w:t>
            </w:r>
          </w:p>
        </w:tc>
        <w:tc>
          <w:tcPr>
            <w:tcW w:w="2804" w:type="dxa"/>
            <w:tcBorders>
              <w:top w:val="nil"/>
              <w:left w:val="single" w:sz="4" w:space="0" w:color="C00000"/>
              <w:bottom w:val="nil"/>
              <w:right w:val="nil"/>
            </w:tcBorders>
            <w:noWrap/>
            <w:hideMark/>
          </w:tcPr>
          <w:p w:rsidR="00535DAB" w:rsidRPr="00364139" w:rsidRDefault="00535DAB" w:rsidP="00914D81">
            <w:pPr>
              <w:jc w:val="left"/>
              <w:rPr>
                <w:rFonts w:cs="Arial"/>
                <w:szCs w:val="20"/>
                <w:lang w:val="en-GB" w:eastAsia="zh-CN"/>
              </w:rPr>
            </w:pPr>
          </w:p>
        </w:tc>
        <w:tc>
          <w:tcPr>
            <w:tcW w:w="992" w:type="dxa"/>
            <w:tcBorders>
              <w:top w:val="nil"/>
              <w:left w:val="nil"/>
              <w:bottom w:val="nil"/>
              <w:right w:val="nil"/>
            </w:tcBorders>
            <w:noWrap/>
            <w:hideMark/>
          </w:tcPr>
          <w:p w:rsidR="00535DAB" w:rsidRPr="00364139" w:rsidRDefault="00535DAB" w:rsidP="00914D81">
            <w:pPr>
              <w:jc w:val="left"/>
              <w:rPr>
                <w:rFonts w:cs="Arial"/>
                <w:szCs w:val="20"/>
                <w:lang w:val="en-GB" w:eastAsia="zh-CN"/>
              </w:rPr>
            </w:pPr>
          </w:p>
        </w:tc>
        <w:tc>
          <w:tcPr>
            <w:tcW w:w="900" w:type="dxa"/>
            <w:tcBorders>
              <w:top w:val="nil"/>
              <w:left w:val="nil"/>
              <w:bottom w:val="nil"/>
              <w:right w:val="nil"/>
            </w:tcBorders>
            <w:noWrap/>
            <w:hideMark/>
          </w:tcPr>
          <w:p w:rsidR="00535DAB" w:rsidRPr="00364139" w:rsidRDefault="00535DAB" w:rsidP="00914D81">
            <w:pPr>
              <w:jc w:val="left"/>
              <w:rPr>
                <w:rFonts w:cs="Arial"/>
                <w:szCs w:val="20"/>
                <w:lang w:val="en-GB" w:eastAsia="zh-CN"/>
              </w:rPr>
            </w:pPr>
          </w:p>
        </w:tc>
      </w:tr>
      <w:tr w:rsidR="00535DAB" w:rsidRPr="00364139" w:rsidTr="00914D81">
        <w:trPr>
          <w:cantSplit/>
          <w:trHeight w:val="263"/>
        </w:trPr>
        <w:tc>
          <w:tcPr>
            <w:tcW w:w="2743" w:type="dxa"/>
            <w:noWrap/>
            <w:hideMark/>
          </w:tcPr>
          <w:p w:rsidR="00535DAB" w:rsidRPr="00364139" w:rsidRDefault="00535DAB" w:rsidP="00914D81">
            <w:pPr>
              <w:jc w:val="left"/>
              <w:rPr>
                <w:rFonts w:cs="Arial"/>
                <w:b/>
                <w:bCs/>
                <w:szCs w:val="20"/>
                <w:lang w:val="en-GB" w:eastAsia="zh-CN"/>
              </w:rPr>
            </w:pPr>
            <w:r w:rsidRPr="00364139">
              <w:rPr>
                <w:rFonts w:cs="Arial"/>
                <w:b/>
                <w:bCs/>
                <w:szCs w:val="20"/>
                <w:lang w:val="en-GB" w:eastAsia="zh-CN"/>
              </w:rPr>
              <w:t xml:space="preserve">MCL </w:t>
            </w:r>
          </w:p>
        </w:tc>
        <w:tc>
          <w:tcPr>
            <w:tcW w:w="1083" w:type="dxa"/>
            <w:noWrap/>
            <w:hideMark/>
          </w:tcPr>
          <w:p w:rsidR="00535DAB" w:rsidRPr="00364139" w:rsidRDefault="00535DAB" w:rsidP="00914D81">
            <w:pPr>
              <w:jc w:val="left"/>
              <w:rPr>
                <w:rFonts w:cs="Arial"/>
                <w:b/>
                <w:bCs/>
                <w:szCs w:val="20"/>
                <w:lang w:val="en-GB" w:eastAsia="zh-CN"/>
              </w:rPr>
            </w:pPr>
            <w:r w:rsidRPr="00364139">
              <w:rPr>
                <w:rFonts w:cs="Arial"/>
                <w:b/>
                <w:bCs/>
                <w:szCs w:val="20"/>
                <w:lang w:val="en-GB" w:eastAsia="zh-CN"/>
              </w:rPr>
              <w:t>dB</w:t>
            </w:r>
          </w:p>
        </w:tc>
        <w:tc>
          <w:tcPr>
            <w:tcW w:w="934" w:type="dxa"/>
            <w:tcBorders>
              <w:right w:val="single" w:sz="4" w:space="0" w:color="C00000"/>
            </w:tcBorders>
            <w:noWrap/>
            <w:hideMark/>
          </w:tcPr>
          <w:p w:rsidR="00535DAB" w:rsidRPr="00364139" w:rsidRDefault="00535DAB" w:rsidP="00914D81">
            <w:pPr>
              <w:jc w:val="left"/>
              <w:rPr>
                <w:rFonts w:cs="Arial"/>
                <w:b/>
                <w:bCs/>
                <w:szCs w:val="20"/>
                <w:lang w:val="en-GB" w:eastAsia="zh-CN"/>
              </w:rPr>
            </w:pPr>
            <w:r w:rsidRPr="00364139">
              <w:rPr>
                <w:rFonts w:cs="Arial"/>
                <w:b/>
                <w:bCs/>
                <w:szCs w:val="20"/>
                <w:lang w:val="en-GB" w:eastAsia="zh-CN"/>
              </w:rPr>
              <w:t>126.35</w:t>
            </w:r>
          </w:p>
        </w:tc>
        <w:tc>
          <w:tcPr>
            <w:tcW w:w="2804" w:type="dxa"/>
            <w:tcBorders>
              <w:top w:val="nil"/>
              <w:left w:val="single" w:sz="4" w:space="0" w:color="C00000"/>
              <w:bottom w:val="nil"/>
              <w:right w:val="nil"/>
            </w:tcBorders>
            <w:noWrap/>
            <w:hideMark/>
          </w:tcPr>
          <w:p w:rsidR="00535DAB" w:rsidRPr="00364139" w:rsidRDefault="00535DAB" w:rsidP="00914D81">
            <w:pPr>
              <w:jc w:val="left"/>
              <w:rPr>
                <w:rFonts w:cs="Arial"/>
                <w:szCs w:val="20"/>
                <w:lang w:val="en-GB" w:eastAsia="zh-CN"/>
              </w:rPr>
            </w:pPr>
          </w:p>
        </w:tc>
        <w:tc>
          <w:tcPr>
            <w:tcW w:w="992" w:type="dxa"/>
            <w:tcBorders>
              <w:top w:val="nil"/>
              <w:left w:val="nil"/>
              <w:bottom w:val="nil"/>
              <w:right w:val="nil"/>
            </w:tcBorders>
            <w:noWrap/>
            <w:hideMark/>
          </w:tcPr>
          <w:p w:rsidR="00535DAB" w:rsidRPr="00364139" w:rsidRDefault="00535DAB" w:rsidP="00914D81">
            <w:pPr>
              <w:jc w:val="left"/>
              <w:rPr>
                <w:rFonts w:cs="Arial"/>
                <w:szCs w:val="20"/>
                <w:lang w:val="en-GB" w:eastAsia="zh-CN"/>
              </w:rPr>
            </w:pPr>
          </w:p>
        </w:tc>
        <w:tc>
          <w:tcPr>
            <w:tcW w:w="900" w:type="dxa"/>
            <w:tcBorders>
              <w:top w:val="nil"/>
              <w:left w:val="nil"/>
              <w:bottom w:val="nil"/>
              <w:right w:val="nil"/>
            </w:tcBorders>
            <w:noWrap/>
            <w:hideMark/>
          </w:tcPr>
          <w:p w:rsidR="00535DAB" w:rsidRPr="00364139" w:rsidRDefault="00535DAB" w:rsidP="00914D81">
            <w:pPr>
              <w:jc w:val="left"/>
              <w:rPr>
                <w:rFonts w:cs="Arial"/>
                <w:szCs w:val="20"/>
                <w:lang w:val="en-GB" w:eastAsia="zh-CN"/>
              </w:rPr>
            </w:pPr>
          </w:p>
        </w:tc>
      </w:tr>
      <w:tr w:rsidR="00535DAB" w:rsidRPr="00364139" w:rsidTr="00914D81">
        <w:trPr>
          <w:cantSplit/>
          <w:trHeight w:val="263"/>
        </w:trPr>
        <w:tc>
          <w:tcPr>
            <w:tcW w:w="2743" w:type="dxa"/>
            <w:noWrap/>
            <w:hideMark/>
          </w:tcPr>
          <w:p w:rsidR="00535DAB" w:rsidRPr="00364139" w:rsidRDefault="00535DAB" w:rsidP="00914D81">
            <w:pPr>
              <w:jc w:val="left"/>
              <w:rPr>
                <w:rFonts w:cs="Arial"/>
                <w:b/>
                <w:bCs/>
                <w:szCs w:val="20"/>
                <w:lang w:val="en-GB" w:eastAsia="zh-CN"/>
              </w:rPr>
            </w:pPr>
            <w:r w:rsidRPr="00364139">
              <w:rPr>
                <w:rFonts w:cs="Arial"/>
                <w:b/>
                <w:bCs/>
                <w:szCs w:val="20"/>
                <w:lang w:val="en-GB" w:eastAsia="zh-CN"/>
              </w:rPr>
              <w:t>Distance</w:t>
            </w:r>
            <w:r w:rsidRPr="00364139">
              <w:rPr>
                <w:rFonts w:cs="Arial"/>
                <w:b/>
                <w:szCs w:val="20"/>
                <w:lang w:val="en-GB" w:eastAsia="zh-CN"/>
              </w:rPr>
              <w:t xml:space="preserve"> for 5% probability of interference</w:t>
            </w:r>
            <w:r w:rsidRPr="00364139">
              <w:rPr>
                <w:rFonts w:cs="Arial"/>
                <w:b/>
                <w:bCs/>
                <w:szCs w:val="20"/>
                <w:lang w:val="en-GB" w:eastAsia="zh-CN"/>
              </w:rPr>
              <w:t xml:space="preserve"> (Freespace)</w:t>
            </w:r>
          </w:p>
        </w:tc>
        <w:tc>
          <w:tcPr>
            <w:tcW w:w="1083" w:type="dxa"/>
            <w:noWrap/>
            <w:hideMark/>
          </w:tcPr>
          <w:p w:rsidR="00535DAB" w:rsidRPr="00364139" w:rsidRDefault="00535DAB" w:rsidP="00914D81">
            <w:pPr>
              <w:jc w:val="left"/>
              <w:rPr>
                <w:rFonts w:cs="Arial"/>
                <w:b/>
                <w:bCs/>
                <w:szCs w:val="20"/>
                <w:lang w:val="en-GB" w:eastAsia="zh-CN"/>
              </w:rPr>
            </w:pPr>
            <w:r w:rsidRPr="00364139">
              <w:rPr>
                <w:rFonts w:cs="Arial"/>
                <w:b/>
                <w:bCs/>
                <w:szCs w:val="20"/>
                <w:lang w:val="en-GB" w:eastAsia="zh-CN"/>
              </w:rPr>
              <w:t>Km</w:t>
            </w:r>
          </w:p>
        </w:tc>
        <w:tc>
          <w:tcPr>
            <w:tcW w:w="934" w:type="dxa"/>
            <w:tcBorders>
              <w:right w:val="single" w:sz="4" w:space="0" w:color="C00000"/>
            </w:tcBorders>
            <w:noWrap/>
            <w:hideMark/>
          </w:tcPr>
          <w:p w:rsidR="00535DAB" w:rsidRPr="00364139" w:rsidRDefault="00535DAB" w:rsidP="00914D81">
            <w:pPr>
              <w:jc w:val="left"/>
              <w:rPr>
                <w:rFonts w:cs="Arial"/>
                <w:b/>
                <w:bCs/>
                <w:szCs w:val="20"/>
                <w:lang w:val="en-GB" w:eastAsia="zh-CN"/>
              </w:rPr>
            </w:pPr>
            <w:r w:rsidRPr="00364139">
              <w:rPr>
                <w:rFonts w:cs="Arial"/>
                <w:b/>
                <w:bCs/>
                <w:szCs w:val="20"/>
                <w:lang w:val="en-GB" w:eastAsia="zh-CN"/>
              </w:rPr>
              <w:t>5.10</w:t>
            </w:r>
          </w:p>
        </w:tc>
        <w:tc>
          <w:tcPr>
            <w:tcW w:w="2804" w:type="dxa"/>
            <w:tcBorders>
              <w:top w:val="nil"/>
              <w:left w:val="single" w:sz="4" w:space="0" w:color="C00000"/>
              <w:bottom w:val="nil"/>
              <w:right w:val="nil"/>
            </w:tcBorders>
            <w:noWrap/>
            <w:hideMark/>
          </w:tcPr>
          <w:p w:rsidR="00535DAB" w:rsidRPr="00364139" w:rsidRDefault="00535DAB" w:rsidP="00914D81">
            <w:pPr>
              <w:jc w:val="left"/>
              <w:rPr>
                <w:rFonts w:cs="Arial"/>
                <w:szCs w:val="20"/>
                <w:lang w:val="en-GB" w:eastAsia="zh-CN"/>
              </w:rPr>
            </w:pPr>
          </w:p>
        </w:tc>
        <w:tc>
          <w:tcPr>
            <w:tcW w:w="992" w:type="dxa"/>
            <w:tcBorders>
              <w:top w:val="nil"/>
              <w:left w:val="nil"/>
              <w:bottom w:val="nil"/>
              <w:right w:val="nil"/>
            </w:tcBorders>
            <w:noWrap/>
            <w:hideMark/>
          </w:tcPr>
          <w:p w:rsidR="00535DAB" w:rsidRPr="00364139" w:rsidRDefault="00535DAB" w:rsidP="00914D81">
            <w:pPr>
              <w:jc w:val="left"/>
              <w:rPr>
                <w:rFonts w:cs="Arial"/>
                <w:szCs w:val="20"/>
                <w:lang w:val="en-GB" w:eastAsia="zh-CN"/>
              </w:rPr>
            </w:pPr>
          </w:p>
        </w:tc>
        <w:tc>
          <w:tcPr>
            <w:tcW w:w="900" w:type="dxa"/>
            <w:tcBorders>
              <w:top w:val="nil"/>
              <w:left w:val="nil"/>
              <w:bottom w:val="nil"/>
              <w:right w:val="nil"/>
            </w:tcBorders>
            <w:noWrap/>
            <w:hideMark/>
          </w:tcPr>
          <w:p w:rsidR="00535DAB" w:rsidRPr="00364139" w:rsidRDefault="00535DAB" w:rsidP="00914D81">
            <w:pPr>
              <w:jc w:val="left"/>
              <w:rPr>
                <w:rFonts w:cs="Arial"/>
                <w:szCs w:val="20"/>
                <w:lang w:val="en-GB" w:eastAsia="zh-CN"/>
              </w:rPr>
            </w:pPr>
          </w:p>
        </w:tc>
      </w:tr>
    </w:tbl>
    <w:p w:rsidR="00535DAB" w:rsidRPr="00364139" w:rsidRDefault="00535DAB" w:rsidP="00F866DF">
      <w:pPr>
        <w:pStyle w:val="ECCParagraph"/>
      </w:pPr>
    </w:p>
    <w:p w:rsidR="009A7158" w:rsidRPr="00364139" w:rsidRDefault="00187EF4" w:rsidP="008A711F">
      <w:pPr>
        <w:pStyle w:val="ECCAnnexheading1"/>
      </w:pPr>
      <w:bookmarkStart w:id="138" w:name="_Ref440538989"/>
      <w:bookmarkStart w:id="139" w:name="_Toc441663696"/>
      <w:r w:rsidRPr="00364139">
        <w:lastRenderedPageBreak/>
        <w:t xml:space="preserve">Other </w:t>
      </w:r>
      <w:r w:rsidR="00F8456D" w:rsidRPr="00364139">
        <w:t>S</w:t>
      </w:r>
      <w:r w:rsidRPr="00364139">
        <w:t>tudy</w:t>
      </w:r>
      <w:r w:rsidR="00F8456D" w:rsidRPr="00364139">
        <w:t xml:space="preserve"> on sharing</w:t>
      </w:r>
      <w:bookmarkEnd w:id="126"/>
      <w:bookmarkEnd w:id="127"/>
      <w:r w:rsidRPr="00364139">
        <w:t xml:space="preserve"> between mobile video links</w:t>
      </w:r>
      <w:r w:rsidR="00AC0797" w:rsidRPr="00364139">
        <w:t xml:space="preserve"> (MVL)</w:t>
      </w:r>
      <w:r w:rsidRPr="00364139">
        <w:t xml:space="preserve"> and </w:t>
      </w:r>
      <w:r w:rsidR="00D5275B" w:rsidRPr="00364139">
        <w:t>LTE</w:t>
      </w:r>
      <w:r w:rsidR="00E639DD" w:rsidRPr="00364139">
        <w:t xml:space="preserve"> at 2700 MH</w:t>
      </w:r>
      <w:r w:rsidR="00E639DD" w:rsidRPr="00364139">
        <w:rPr>
          <w:sz w:val="16"/>
        </w:rPr>
        <w:t>z</w:t>
      </w:r>
      <w:bookmarkEnd w:id="137"/>
      <w:bookmarkEnd w:id="138"/>
      <w:bookmarkEnd w:id="139"/>
    </w:p>
    <w:p w:rsidR="00394C36" w:rsidRPr="00364139" w:rsidRDefault="00394C36" w:rsidP="00394C36">
      <w:pPr>
        <w:pStyle w:val="ECCAnnexheading2"/>
        <w:rPr>
          <w:lang w:val="en-GB"/>
        </w:rPr>
      </w:pPr>
      <w:bookmarkStart w:id="140" w:name="_Toc398038481"/>
      <w:r w:rsidRPr="00364139">
        <w:rPr>
          <w:lang w:val="en-GB"/>
        </w:rPr>
        <w:t xml:space="preserve">Sharing in ADJACENT band for VIDEO Reporting LInk (interferer) on LTE (victim) </w:t>
      </w:r>
    </w:p>
    <w:bookmarkEnd w:id="140"/>
    <w:p w:rsidR="00394C36" w:rsidRPr="00364139" w:rsidRDefault="00394C36" w:rsidP="00394C36">
      <w:pPr>
        <w:rPr>
          <w:rFonts w:cs="Arial"/>
          <w:szCs w:val="20"/>
          <w:lang w:val="en-GB"/>
        </w:rPr>
      </w:pPr>
      <w:r w:rsidRPr="00364139">
        <w:rPr>
          <w:rFonts w:cs="Arial"/>
          <w:szCs w:val="20"/>
          <w:lang w:val="en-GB"/>
        </w:rPr>
        <w:t>The following lines summarize hypothesis, scenarios and conclusion of an analysis of realistic conditions of sharing in adjacent band (MVL on LTE).</w:t>
      </w:r>
    </w:p>
    <w:p w:rsidR="00394C36" w:rsidRPr="00364139" w:rsidRDefault="00394C36" w:rsidP="00394C36">
      <w:pPr>
        <w:pStyle w:val="ECCAnnexheading3"/>
        <w:rPr>
          <w:lang w:val="en-GB"/>
        </w:rPr>
      </w:pPr>
      <w:r w:rsidRPr="00364139">
        <w:rPr>
          <w:lang w:val="en-GB"/>
        </w:rPr>
        <w:t>Hypothesis:</w:t>
      </w:r>
    </w:p>
    <w:p w:rsidR="00394C36" w:rsidRPr="00364139" w:rsidRDefault="00394C36" w:rsidP="00394C36">
      <w:pPr>
        <w:pStyle w:val="ECCParBulleted"/>
        <w:rPr>
          <w:rFonts w:eastAsia="MS Mincho"/>
          <w:lang w:eastAsia="ja-JP"/>
        </w:rPr>
      </w:pPr>
      <w:r w:rsidRPr="00364139">
        <w:rPr>
          <w:rFonts w:eastAsia="MS Mincho"/>
          <w:lang w:eastAsia="ja-JP"/>
        </w:rPr>
        <w:t xml:space="preserve">Parameters of LTE terminals are provided in </w:t>
      </w:r>
      <w:r w:rsidRPr="00364139">
        <w:rPr>
          <w:rFonts w:eastAsia="MS Mincho"/>
          <w:lang w:eastAsia="ja-JP"/>
        </w:rPr>
        <w:fldChar w:fldCharType="begin"/>
      </w:r>
      <w:r w:rsidRPr="00364139">
        <w:rPr>
          <w:rFonts w:eastAsia="MS Mincho"/>
          <w:lang w:eastAsia="ja-JP"/>
        </w:rPr>
        <w:instrText xml:space="preserve"> REF _Ref429752016 \h  \* MERGEFORMAT </w:instrText>
      </w:r>
      <w:r w:rsidRPr="00364139">
        <w:rPr>
          <w:rFonts w:eastAsia="MS Mincho"/>
          <w:lang w:eastAsia="ja-JP"/>
        </w:rPr>
      </w:r>
      <w:r w:rsidRPr="00364139">
        <w:rPr>
          <w:rFonts w:eastAsia="MS Mincho"/>
          <w:lang w:eastAsia="ja-JP"/>
        </w:rPr>
        <w:fldChar w:fldCharType="separate"/>
      </w:r>
      <w:r w:rsidR="00A117B8" w:rsidRPr="00A117B8">
        <w:rPr>
          <w:rFonts w:eastAsia="MS Mincho"/>
          <w:lang w:eastAsia="ja-JP"/>
        </w:rPr>
        <w:t>Table 35</w:t>
      </w:r>
      <w:r w:rsidRPr="00364139">
        <w:rPr>
          <w:rFonts w:eastAsia="MS Mincho"/>
          <w:lang w:eastAsia="ja-JP"/>
        </w:rPr>
        <w:fldChar w:fldCharType="end"/>
      </w:r>
      <w:r w:rsidRPr="00364139">
        <w:rPr>
          <w:rFonts w:eastAsia="MS Mincho"/>
          <w:lang w:eastAsia="ja-JP"/>
        </w:rPr>
        <w:t>. We consider a LTE terminal using a channel bandwidth of 10MHz between 2680 and 2690 MHz for downlink. In order to fulfil the Protection Criteria for the LTE receiving terminal, we need to ensure that:</w:t>
      </w:r>
    </w:p>
    <w:p w:rsidR="00394C36" w:rsidRPr="00364139" w:rsidRDefault="00394C36" w:rsidP="003572DA">
      <w:pPr>
        <w:pStyle w:val="ECCParBulleted"/>
        <w:numPr>
          <w:ilvl w:val="2"/>
          <w:numId w:val="1"/>
        </w:numPr>
        <w:rPr>
          <w:rFonts w:eastAsia="MS Mincho"/>
        </w:rPr>
      </w:pPr>
      <w:r w:rsidRPr="00364139">
        <w:rPr>
          <w:rFonts w:eastAsia="MS Mincho"/>
        </w:rPr>
        <w:t>I/N=-6 dB, for the OOB emissions of VRL falling into the LTE in-band frequencies (i.e. 2680-2690 MHz)</w:t>
      </w:r>
    </w:p>
    <w:p w:rsidR="00394C36" w:rsidRPr="00364139" w:rsidRDefault="00394C36" w:rsidP="003572DA">
      <w:pPr>
        <w:pStyle w:val="ECCParBulleted"/>
        <w:numPr>
          <w:ilvl w:val="2"/>
          <w:numId w:val="1"/>
        </w:numPr>
        <w:rPr>
          <w:rFonts w:eastAsia="MS Mincho"/>
        </w:rPr>
      </w:pPr>
      <w:r w:rsidRPr="00364139">
        <w:rPr>
          <w:rFonts w:eastAsia="MS Mincho"/>
        </w:rPr>
        <w:t xml:space="preserve">Receiver blocking level is not reached. Blocking is calculated taking into account the terminal ACS, the effect of the duplex filter and a targeted I/N = -6 dB. </w:t>
      </w:r>
    </w:p>
    <w:p w:rsidR="00394C36" w:rsidRPr="00364139" w:rsidRDefault="00394C36" w:rsidP="00394C36">
      <w:pPr>
        <w:pStyle w:val="ECCParBulleted"/>
        <w:rPr>
          <w:rFonts w:eastAsia="MS Mincho"/>
          <w:lang w:eastAsia="ja-JP"/>
        </w:rPr>
      </w:pPr>
      <w:r w:rsidRPr="00364139">
        <w:rPr>
          <w:rFonts w:eastAsia="MS Mincho"/>
          <w:lang w:eastAsia="ja-JP"/>
        </w:rPr>
        <w:t xml:space="preserve">MVL parameters are specified in </w:t>
      </w:r>
      <w:r w:rsidRPr="00364139">
        <w:rPr>
          <w:rFonts w:eastAsia="MS Mincho"/>
          <w:lang w:eastAsia="ja-JP"/>
        </w:rPr>
        <w:fldChar w:fldCharType="begin"/>
      </w:r>
      <w:r w:rsidRPr="00364139">
        <w:rPr>
          <w:rFonts w:eastAsia="MS Mincho"/>
          <w:lang w:eastAsia="ja-JP"/>
        </w:rPr>
        <w:instrText xml:space="preserve"> REF _Ref429752015 \h  \* MERGEFORMAT </w:instrText>
      </w:r>
      <w:r w:rsidRPr="00364139">
        <w:rPr>
          <w:rFonts w:eastAsia="MS Mincho"/>
          <w:lang w:eastAsia="ja-JP"/>
        </w:rPr>
      </w:r>
      <w:r w:rsidRPr="00364139">
        <w:rPr>
          <w:rFonts w:eastAsia="MS Mincho"/>
          <w:lang w:eastAsia="ja-JP"/>
        </w:rPr>
        <w:fldChar w:fldCharType="separate"/>
      </w:r>
      <w:r w:rsidR="00A117B8" w:rsidRPr="00A117B8">
        <w:rPr>
          <w:rFonts w:eastAsia="MS Mincho"/>
          <w:lang w:eastAsia="ja-JP"/>
        </w:rPr>
        <w:t>Table</w:t>
      </w:r>
      <w:r w:rsidR="00A117B8" w:rsidRPr="00364139">
        <w:t xml:space="preserve"> </w:t>
      </w:r>
      <w:r w:rsidR="00A117B8">
        <w:rPr>
          <w:noProof/>
        </w:rPr>
        <w:t>37</w:t>
      </w:r>
      <w:r w:rsidRPr="00364139">
        <w:rPr>
          <w:rFonts w:eastAsia="MS Mincho"/>
          <w:lang w:eastAsia="ja-JP"/>
        </w:rPr>
        <w:fldChar w:fldCharType="end"/>
      </w:r>
    </w:p>
    <w:p w:rsidR="00394C36" w:rsidRPr="00364139" w:rsidRDefault="00394C36" w:rsidP="00394C36">
      <w:pPr>
        <w:pStyle w:val="ECCParBulleted"/>
        <w:rPr>
          <w:rFonts w:eastAsia="MS Mincho"/>
          <w:lang w:eastAsia="ja-JP"/>
        </w:rPr>
      </w:pPr>
      <w:r w:rsidRPr="00364139">
        <w:rPr>
          <w:rFonts w:eastAsia="MS Mincho"/>
          <w:lang w:eastAsia="ja-JP"/>
        </w:rPr>
        <w:t>The propagation model between MVL and LTE is free space, which corresponds to a worst case configuration. Moreover, a lognormal fading with σ= 7 dB is considered.</w:t>
      </w:r>
    </w:p>
    <w:p w:rsidR="00394C36" w:rsidRPr="00364139" w:rsidRDefault="00394C36" w:rsidP="00394C36">
      <w:pPr>
        <w:pStyle w:val="Caption"/>
        <w:keepNext/>
        <w:rPr>
          <w:lang w:val="en-GB"/>
        </w:rPr>
      </w:pPr>
      <w:bookmarkStart w:id="141" w:name="_Ref429752016"/>
      <w:r w:rsidRPr="00364139">
        <w:rPr>
          <w:lang w:val="en-GB"/>
        </w:rPr>
        <w:t xml:space="preserve">Table </w:t>
      </w:r>
      <w:r w:rsidRPr="00364139">
        <w:rPr>
          <w:lang w:val="en-GB"/>
        </w:rPr>
        <w:fldChar w:fldCharType="begin"/>
      </w:r>
      <w:r w:rsidRPr="00364139">
        <w:rPr>
          <w:lang w:val="en-GB"/>
        </w:rPr>
        <w:instrText xml:space="preserve"> SEQ Table \* ARABIC </w:instrText>
      </w:r>
      <w:r w:rsidRPr="00364139">
        <w:rPr>
          <w:lang w:val="en-GB"/>
        </w:rPr>
        <w:fldChar w:fldCharType="separate"/>
      </w:r>
      <w:r w:rsidR="00A117B8">
        <w:rPr>
          <w:noProof/>
          <w:lang w:val="en-GB"/>
        </w:rPr>
        <w:t>35</w:t>
      </w:r>
      <w:r w:rsidRPr="00364139">
        <w:rPr>
          <w:lang w:val="en-GB"/>
        </w:rPr>
        <w:fldChar w:fldCharType="end"/>
      </w:r>
      <w:bookmarkEnd w:id="141"/>
      <w:r w:rsidRPr="00364139">
        <w:rPr>
          <w:rFonts w:cs="Arial"/>
          <w:lang w:val="en-GB"/>
        </w:rPr>
        <w:t>: Technical characteristics for LTE RX terminals</w:t>
      </w:r>
    </w:p>
    <w:tbl>
      <w:tblPr>
        <w:tblStyle w:val="ECCTable-redheader"/>
        <w:tblW w:w="9890" w:type="dxa"/>
        <w:tblLook w:val="01E0" w:firstRow="1" w:lastRow="1" w:firstColumn="1" w:lastColumn="1" w:noHBand="0" w:noVBand="0"/>
      </w:tblPr>
      <w:tblGrid>
        <w:gridCol w:w="4928"/>
        <w:gridCol w:w="4962"/>
      </w:tblGrid>
      <w:tr w:rsidR="00394C36" w:rsidRPr="00364139" w:rsidTr="00980B4F">
        <w:trPr>
          <w:cnfStyle w:val="100000000000" w:firstRow="1" w:lastRow="0" w:firstColumn="0" w:lastColumn="0" w:oddVBand="0" w:evenVBand="0" w:oddHBand="0" w:evenHBand="0" w:firstRowFirstColumn="0" w:firstRowLastColumn="0" w:lastRowFirstColumn="0" w:lastRowLastColumn="0"/>
        </w:trPr>
        <w:tc>
          <w:tcPr>
            <w:tcW w:w="4928" w:type="dxa"/>
          </w:tcPr>
          <w:p w:rsidR="00394C36" w:rsidRPr="00914D81" w:rsidRDefault="00394C36" w:rsidP="00980B4F">
            <w:pPr>
              <w:spacing w:line="288" w:lineRule="auto"/>
              <w:rPr>
                <w:color w:val="FFFFFF"/>
                <w:szCs w:val="20"/>
                <w:lang w:val="en-GB"/>
              </w:rPr>
            </w:pPr>
            <w:r w:rsidRPr="00914D81">
              <w:rPr>
                <w:color w:val="FFFFFF"/>
                <w:szCs w:val="20"/>
                <w:lang w:val="en-GB"/>
              </w:rPr>
              <w:t xml:space="preserve">Parameters </w:t>
            </w:r>
          </w:p>
        </w:tc>
        <w:tc>
          <w:tcPr>
            <w:tcW w:w="4962" w:type="dxa"/>
          </w:tcPr>
          <w:p w:rsidR="00394C36" w:rsidRPr="00914D81" w:rsidRDefault="00394C36" w:rsidP="00980B4F">
            <w:pPr>
              <w:spacing w:line="288" w:lineRule="auto"/>
              <w:rPr>
                <w:color w:val="FFFFFF"/>
                <w:szCs w:val="20"/>
                <w:lang w:val="en-GB"/>
              </w:rPr>
            </w:pPr>
            <w:r w:rsidRPr="00914D81">
              <w:rPr>
                <w:color w:val="FFFFFF"/>
                <w:szCs w:val="20"/>
                <w:lang w:val="en-GB"/>
              </w:rPr>
              <w:t>Values</w:t>
            </w:r>
          </w:p>
        </w:tc>
      </w:tr>
      <w:tr w:rsidR="00394C36" w:rsidRPr="00364139" w:rsidTr="00980B4F">
        <w:trPr>
          <w:trHeight w:val="114"/>
        </w:trPr>
        <w:tc>
          <w:tcPr>
            <w:tcW w:w="4928" w:type="dxa"/>
          </w:tcPr>
          <w:p w:rsidR="00394C36" w:rsidRPr="00364139" w:rsidRDefault="00394C36" w:rsidP="00980B4F">
            <w:pPr>
              <w:jc w:val="left"/>
              <w:rPr>
                <w:szCs w:val="20"/>
                <w:lang w:val="en-GB"/>
              </w:rPr>
            </w:pPr>
            <w:r w:rsidRPr="00364139">
              <w:rPr>
                <w:szCs w:val="20"/>
                <w:lang w:val="en-GB"/>
              </w:rPr>
              <w:t xml:space="preserve">FDD Downlink frequencies </w:t>
            </w:r>
          </w:p>
        </w:tc>
        <w:tc>
          <w:tcPr>
            <w:tcW w:w="4962" w:type="dxa"/>
          </w:tcPr>
          <w:p w:rsidR="00394C36" w:rsidRPr="00364139" w:rsidRDefault="00394C36" w:rsidP="00980B4F">
            <w:pPr>
              <w:jc w:val="left"/>
              <w:rPr>
                <w:szCs w:val="20"/>
                <w:lang w:val="en-GB"/>
              </w:rPr>
            </w:pPr>
            <w:r w:rsidRPr="00364139">
              <w:rPr>
                <w:szCs w:val="20"/>
                <w:lang w:val="en-GB"/>
              </w:rPr>
              <w:t>2620-2690 MHz</w:t>
            </w:r>
          </w:p>
        </w:tc>
      </w:tr>
      <w:tr w:rsidR="00394C36" w:rsidRPr="00364139" w:rsidTr="00980B4F">
        <w:tc>
          <w:tcPr>
            <w:tcW w:w="4928" w:type="dxa"/>
          </w:tcPr>
          <w:p w:rsidR="00394C36" w:rsidRPr="00364139" w:rsidRDefault="00394C36" w:rsidP="00980B4F">
            <w:pPr>
              <w:jc w:val="left"/>
              <w:rPr>
                <w:szCs w:val="20"/>
                <w:lang w:val="en-GB"/>
              </w:rPr>
            </w:pPr>
            <w:r w:rsidRPr="00364139">
              <w:rPr>
                <w:szCs w:val="20"/>
                <w:lang w:val="en-GB"/>
              </w:rPr>
              <w:t>Bandwidth (B)</w:t>
            </w:r>
          </w:p>
        </w:tc>
        <w:tc>
          <w:tcPr>
            <w:tcW w:w="4962" w:type="dxa"/>
          </w:tcPr>
          <w:p w:rsidR="00394C36" w:rsidRPr="00364139" w:rsidRDefault="00394C36" w:rsidP="00980B4F">
            <w:pPr>
              <w:jc w:val="left"/>
              <w:rPr>
                <w:szCs w:val="20"/>
                <w:lang w:val="en-GB"/>
              </w:rPr>
            </w:pPr>
            <w:r w:rsidRPr="00364139">
              <w:rPr>
                <w:szCs w:val="20"/>
                <w:lang w:val="en-GB"/>
              </w:rPr>
              <w:t xml:space="preserve">10 MHz </w:t>
            </w:r>
          </w:p>
        </w:tc>
      </w:tr>
      <w:tr w:rsidR="00394C36" w:rsidRPr="00364139" w:rsidTr="00980B4F">
        <w:tc>
          <w:tcPr>
            <w:tcW w:w="4928" w:type="dxa"/>
          </w:tcPr>
          <w:p w:rsidR="00394C36" w:rsidRPr="00364139" w:rsidRDefault="00394C36" w:rsidP="00980B4F">
            <w:pPr>
              <w:jc w:val="left"/>
              <w:rPr>
                <w:szCs w:val="20"/>
                <w:lang w:val="en-GB"/>
              </w:rPr>
            </w:pPr>
            <w:r w:rsidRPr="00364139">
              <w:rPr>
                <w:szCs w:val="20"/>
                <w:lang w:val="en-GB"/>
              </w:rPr>
              <w:t>Access Technique</w:t>
            </w:r>
          </w:p>
        </w:tc>
        <w:tc>
          <w:tcPr>
            <w:tcW w:w="4962" w:type="dxa"/>
          </w:tcPr>
          <w:p w:rsidR="00394C36" w:rsidRPr="00364139" w:rsidRDefault="00394C36" w:rsidP="00980B4F">
            <w:pPr>
              <w:jc w:val="left"/>
              <w:rPr>
                <w:szCs w:val="20"/>
                <w:lang w:val="en-GB"/>
              </w:rPr>
            </w:pPr>
            <w:r w:rsidRPr="00364139">
              <w:rPr>
                <w:szCs w:val="20"/>
                <w:lang w:val="en-GB"/>
              </w:rPr>
              <w:t>SC-FDMA</w:t>
            </w:r>
          </w:p>
        </w:tc>
      </w:tr>
      <w:tr w:rsidR="00394C36" w:rsidRPr="00364139" w:rsidTr="00980B4F">
        <w:tc>
          <w:tcPr>
            <w:tcW w:w="4928" w:type="dxa"/>
          </w:tcPr>
          <w:p w:rsidR="00394C36" w:rsidRPr="00364139" w:rsidRDefault="00394C36" w:rsidP="00980B4F">
            <w:pPr>
              <w:jc w:val="left"/>
              <w:rPr>
                <w:szCs w:val="20"/>
                <w:lang w:val="en-GB"/>
              </w:rPr>
            </w:pPr>
            <w:r w:rsidRPr="00364139">
              <w:rPr>
                <w:szCs w:val="20"/>
                <w:lang w:val="en-GB"/>
              </w:rPr>
              <w:t xml:space="preserve">Antenna Gain </w:t>
            </w:r>
          </w:p>
        </w:tc>
        <w:tc>
          <w:tcPr>
            <w:tcW w:w="4962" w:type="dxa"/>
          </w:tcPr>
          <w:p w:rsidR="00394C36" w:rsidRPr="00364139" w:rsidRDefault="00394C36" w:rsidP="00980B4F">
            <w:pPr>
              <w:jc w:val="left"/>
              <w:rPr>
                <w:szCs w:val="20"/>
                <w:lang w:val="en-GB"/>
              </w:rPr>
            </w:pPr>
            <w:r w:rsidRPr="00364139">
              <w:rPr>
                <w:szCs w:val="20"/>
                <w:lang w:val="en-GB"/>
              </w:rPr>
              <w:t>0 dBi</w:t>
            </w:r>
          </w:p>
        </w:tc>
      </w:tr>
      <w:tr w:rsidR="00394C36" w:rsidRPr="00364139" w:rsidTr="00980B4F">
        <w:tc>
          <w:tcPr>
            <w:tcW w:w="4928" w:type="dxa"/>
          </w:tcPr>
          <w:p w:rsidR="00394C36" w:rsidRPr="00364139" w:rsidRDefault="00394C36" w:rsidP="00980B4F">
            <w:pPr>
              <w:jc w:val="left"/>
              <w:rPr>
                <w:szCs w:val="20"/>
                <w:lang w:val="en-GB"/>
              </w:rPr>
            </w:pPr>
            <w:r w:rsidRPr="00364139">
              <w:rPr>
                <w:szCs w:val="20"/>
                <w:lang w:val="en-GB"/>
              </w:rPr>
              <w:t xml:space="preserve">Antenna height </w:t>
            </w:r>
          </w:p>
        </w:tc>
        <w:tc>
          <w:tcPr>
            <w:tcW w:w="4962" w:type="dxa"/>
          </w:tcPr>
          <w:p w:rsidR="00394C36" w:rsidRPr="00364139" w:rsidRDefault="00394C36" w:rsidP="00980B4F">
            <w:pPr>
              <w:jc w:val="left"/>
              <w:rPr>
                <w:szCs w:val="20"/>
                <w:lang w:val="en-GB"/>
              </w:rPr>
            </w:pPr>
            <w:r w:rsidRPr="00364139">
              <w:rPr>
                <w:szCs w:val="20"/>
                <w:lang w:val="en-GB"/>
              </w:rPr>
              <w:t>1.5 m</w:t>
            </w:r>
          </w:p>
        </w:tc>
      </w:tr>
      <w:tr w:rsidR="00394C36" w:rsidRPr="00364139" w:rsidTr="00980B4F">
        <w:tc>
          <w:tcPr>
            <w:tcW w:w="4928" w:type="dxa"/>
          </w:tcPr>
          <w:p w:rsidR="00394C36" w:rsidRPr="00364139" w:rsidRDefault="00394C36" w:rsidP="00980B4F">
            <w:pPr>
              <w:jc w:val="left"/>
              <w:rPr>
                <w:szCs w:val="20"/>
                <w:lang w:val="en-GB"/>
              </w:rPr>
            </w:pPr>
            <w:r w:rsidRPr="00364139">
              <w:rPr>
                <w:szCs w:val="20"/>
                <w:lang w:val="en-GB"/>
              </w:rPr>
              <w:t>Type of antenna</w:t>
            </w:r>
          </w:p>
        </w:tc>
        <w:tc>
          <w:tcPr>
            <w:tcW w:w="4962" w:type="dxa"/>
          </w:tcPr>
          <w:p w:rsidR="00394C36" w:rsidRPr="00364139" w:rsidRDefault="00394C36" w:rsidP="00980B4F">
            <w:pPr>
              <w:jc w:val="left"/>
              <w:rPr>
                <w:szCs w:val="20"/>
                <w:lang w:val="en-GB"/>
              </w:rPr>
            </w:pPr>
            <w:r w:rsidRPr="00364139">
              <w:rPr>
                <w:szCs w:val="20"/>
                <w:lang w:val="en-GB"/>
              </w:rPr>
              <w:t>Omnidirectional</w:t>
            </w:r>
          </w:p>
        </w:tc>
      </w:tr>
      <w:tr w:rsidR="00394C36" w:rsidRPr="00364139" w:rsidTr="00980B4F">
        <w:tc>
          <w:tcPr>
            <w:tcW w:w="4928" w:type="dxa"/>
          </w:tcPr>
          <w:p w:rsidR="00394C36" w:rsidRPr="00364139" w:rsidRDefault="00394C36" w:rsidP="00980B4F">
            <w:pPr>
              <w:jc w:val="left"/>
              <w:rPr>
                <w:szCs w:val="20"/>
                <w:lang w:val="en-GB"/>
              </w:rPr>
            </w:pPr>
            <w:r w:rsidRPr="00364139">
              <w:rPr>
                <w:szCs w:val="20"/>
                <w:lang w:val="en-GB"/>
              </w:rPr>
              <w:t xml:space="preserve">Polarization </w:t>
            </w:r>
          </w:p>
        </w:tc>
        <w:tc>
          <w:tcPr>
            <w:tcW w:w="4962" w:type="dxa"/>
          </w:tcPr>
          <w:p w:rsidR="00394C36" w:rsidRPr="00364139" w:rsidDel="002C6BCE" w:rsidRDefault="00394C36" w:rsidP="00980B4F">
            <w:pPr>
              <w:jc w:val="left"/>
              <w:rPr>
                <w:szCs w:val="20"/>
                <w:lang w:val="en-GB"/>
              </w:rPr>
            </w:pPr>
            <w:r w:rsidRPr="00364139">
              <w:rPr>
                <w:szCs w:val="20"/>
                <w:lang w:val="en-GB"/>
              </w:rPr>
              <w:t>Linear</w:t>
            </w:r>
          </w:p>
        </w:tc>
      </w:tr>
      <w:tr w:rsidR="00394C36" w:rsidRPr="00364139" w:rsidTr="00980B4F">
        <w:tc>
          <w:tcPr>
            <w:tcW w:w="4928" w:type="dxa"/>
          </w:tcPr>
          <w:p w:rsidR="00394C36" w:rsidRPr="00364139" w:rsidRDefault="00394C36" w:rsidP="00980B4F">
            <w:pPr>
              <w:jc w:val="left"/>
              <w:rPr>
                <w:szCs w:val="20"/>
                <w:lang w:val="en-GB"/>
              </w:rPr>
            </w:pPr>
            <w:r w:rsidRPr="00364139">
              <w:rPr>
                <w:szCs w:val="20"/>
                <w:lang w:val="en-GB"/>
              </w:rPr>
              <w:t>Number of user per cell emitting simultaneously at maximum power</w:t>
            </w:r>
          </w:p>
        </w:tc>
        <w:tc>
          <w:tcPr>
            <w:tcW w:w="4962" w:type="dxa"/>
          </w:tcPr>
          <w:p w:rsidR="00394C36" w:rsidRPr="00364139" w:rsidDel="002C6BCE" w:rsidRDefault="00394C36" w:rsidP="00980B4F">
            <w:pPr>
              <w:jc w:val="left"/>
              <w:rPr>
                <w:szCs w:val="20"/>
                <w:lang w:val="en-GB"/>
              </w:rPr>
            </w:pPr>
            <w:r w:rsidRPr="00364139">
              <w:rPr>
                <w:szCs w:val="20"/>
                <w:lang w:val="en-GB"/>
              </w:rPr>
              <w:t>1</w:t>
            </w:r>
          </w:p>
        </w:tc>
      </w:tr>
      <w:tr w:rsidR="00394C36" w:rsidRPr="00364139" w:rsidTr="00980B4F">
        <w:tc>
          <w:tcPr>
            <w:tcW w:w="4928" w:type="dxa"/>
          </w:tcPr>
          <w:p w:rsidR="00394C36" w:rsidRPr="00364139" w:rsidRDefault="00394C36" w:rsidP="00980B4F">
            <w:pPr>
              <w:jc w:val="left"/>
              <w:rPr>
                <w:szCs w:val="20"/>
                <w:lang w:val="en-GB"/>
              </w:rPr>
            </w:pPr>
            <w:r w:rsidRPr="00364139">
              <w:rPr>
                <w:szCs w:val="20"/>
                <w:lang w:val="en-GB"/>
              </w:rPr>
              <w:t>In-band Blocking (3GPP minimum requirement)</w:t>
            </w:r>
          </w:p>
        </w:tc>
        <w:tc>
          <w:tcPr>
            <w:tcW w:w="4962" w:type="dxa"/>
          </w:tcPr>
          <w:p w:rsidR="00394C36" w:rsidRPr="00364139" w:rsidRDefault="00394C36" w:rsidP="00980B4F">
            <w:pPr>
              <w:jc w:val="left"/>
              <w:rPr>
                <w:szCs w:val="20"/>
                <w:lang w:val="en-GB"/>
              </w:rPr>
            </w:pPr>
            <w:r w:rsidRPr="00364139">
              <w:rPr>
                <w:szCs w:val="20"/>
                <w:lang w:val="en-GB" w:eastAsia="fr-FR"/>
              </w:rPr>
              <w:t>- 44 dBm 2700-2750 MHz</w:t>
            </w:r>
          </w:p>
        </w:tc>
      </w:tr>
      <w:tr w:rsidR="00394C36" w:rsidRPr="00364139" w:rsidTr="00980B4F">
        <w:tc>
          <w:tcPr>
            <w:tcW w:w="4928" w:type="dxa"/>
          </w:tcPr>
          <w:p w:rsidR="00394C36" w:rsidRPr="00364139" w:rsidRDefault="00394C36" w:rsidP="00980B4F">
            <w:pPr>
              <w:jc w:val="left"/>
              <w:rPr>
                <w:szCs w:val="20"/>
                <w:lang w:val="en-GB" w:eastAsia="fr-FR"/>
              </w:rPr>
            </w:pPr>
            <w:r w:rsidRPr="00364139">
              <w:rPr>
                <w:szCs w:val="20"/>
                <w:lang w:val="en-GB"/>
              </w:rPr>
              <w:t xml:space="preserve"> RX Duplex filter characteristics considered in the simulations (at room temperature)</w:t>
            </w:r>
          </w:p>
        </w:tc>
        <w:tc>
          <w:tcPr>
            <w:tcW w:w="4962" w:type="dxa"/>
          </w:tcPr>
          <w:p w:rsidR="00394C36" w:rsidRPr="00364139" w:rsidRDefault="00394C36" w:rsidP="00980B4F">
            <w:pPr>
              <w:jc w:val="left"/>
              <w:rPr>
                <w:szCs w:val="20"/>
                <w:lang w:val="en-GB" w:eastAsia="fr-FR"/>
              </w:rPr>
            </w:pPr>
            <w:r w:rsidRPr="00364139">
              <w:rPr>
                <w:szCs w:val="20"/>
                <w:lang w:val="en-GB" w:eastAsia="fr-FR"/>
              </w:rPr>
              <w:t>5 dB @2710 MHz</w:t>
            </w:r>
          </w:p>
          <w:p w:rsidR="00394C36" w:rsidRPr="00364139" w:rsidRDefault="00394C36" w:rsidP="00980B4F">
            <w:pPr>
              <w:jc w:val="left"/>
              <w:rPr>
                <w:szCs w:val="20"/>
                <w:lang w:val="en-GB" w:eastAsia="fr-FR"/>
              </w:rPr>
            </w:pPr>
            <w:r w:rsidRPr="00364139">
              <w:rPr>
                <w:szCs w:val="20"/>
                <w:lang w:val="en-GB" w:eastAsia="fr-FR"/>
              </w:rPr>
              <w:t>15 dB @ 2720 MHz</w:t>
            </w:r>
          </w:p>
          <w:p w:rsidR="00394C36" w:rsidRPr="00364139" w:rsidRDefault="00394C36" w:rsidP="00980B4F">
            <w:pPr>
              <w:jc w:val="left"/>
              <w:rPr>
                <w:szCs w:val="20"/>
                <w:lang w:val="en-GB" w:eastAsia="fr-FR"/>
              </w:rPr>
            </w:pPr>
            <w:r w:rsidRPr="00364139">
              <w:rPr>
                <w:szCs w:val="20"/>
                <w:lang w:val="en-GB" w:eastAsia="fr-FR"/>
              </w:rPr>
              <w:t>25 dB @ 2730 MHz</w:t>
            </w:r>
          </w:p>
          <w:p w:rsidR="00394C36" w:rsidRPr="00364139" w:rsidRDefault="00394C36" w:rsidP="00980B4F">
            <w:pPr>
              <w:jc w:val="left"/>
              <w:rPr>
                <w:szCs w:val="20"/>
                <w:lang w:val="en-GB" w:eastAsia="fr-FR"/>
              </w:rPr>
            </w:pPr>
            <w:r w:rsidRPr="00364139">
              <w:rPr>
                <w:szCs w:val="20"/>
                <w:lang w:val="en-GB" w:eastAsia="fr-FR"/>
              </w:rPr>
              <w:t>43 dB @ 2740 MHz</w:t>
            </w:r>
            <w:r w:rsidRPr="00364139" w:rsidDel="00591D5B">
              <w:rPr>
                <w:szCs w:val="20"/>
                <w:lang w:val="en-GB" w:eastAsia="fr-FR"/>
              </w:rPr>
              <w:t xml:space="preserve"> </w:t>
            </w:r>
          </w:p>
        </w:tc>
      </w:tr>
      <w:tr w:rsidR="00394C36" w:rsidRPr="00364139" w:rsidTr="00980B4F">
        <w:tc>
          <w:tcPr>
            <w:tcW w:w="4928" w:type="dxa"/>
          </w:tcPr>
          <w:p w:rsidR="00394C36" w:rsidRPr="00364139" w:rsidRDefault="00394C36" w:rsidP="00980B4F">
            <w:pPr>
              <w:jc w:val="left"/>
              <w:rPr>
                <w:szCs w:val="20"/>
                <w:lang w:val="en-GB"/>
              </w:rPr>
            </w:pPr>
            <w:r w:rsidRPr="00364139">
              <w:rPr>
                <w:szCs w:val="20"/>
                <w:lang w:val="en-GB"/>
              </w:rPr>
              <w:t>Receiver noise figure (NF)</w:t>
            </w:r>
          </w:p>
        </w:tc>
        <w:tc>
          <w:tcPr>
            <w:tcW w:w="4962" w:type="dxa"/>
          </w:tcPr>
          <w:p w:rsidR="00394C36" w:rsidRPr="00364139" w:rsidRDefault="00394C36" w:rsidP="00980B4F">
            <w:pPr>
              <w:jc w:val="left"/>
              <w:rPr>
                <w:szCs w:val="20"/>
                <w:lang w:val="en-GB"/>
              </w:rPr>
            </w:pPr>
            <w:r w:rsidRPr="00364139">
              <w:rPr>
                <w:szCs w:val="20"/>
                <w:lang w:val="en-GB"/>
              </w:rPr>
              <w:t>9 dB(3GPP specification)</w:t>
            </w:r>
          </w:p>
        </w:tc>
      </w:tr>
      <w:tr w:rsidR="00394C36" w:rsidRPr="00364139" w:rsidTr="00980B4F">
        <w:tc>
          <w:tcPr>
            <w:tcW w:w="4928" w:type="dxa"/>
          </w:tcPr>
          <w:p w:rsidR="00394C36" w:rsidRPr="005426B5" w:rsidRDefault="00394C36" w:rsidP="00980B4F">
            <w:pPr>
              <w:jc w:val="left"/>
              <w:rPr>
                <w:szCs w:val="20"/>
                <w:lang w:val="fr-FR"/>
              </w:rPr>
            </w:pPr>
            <w:r w:rsidRPr="005426B5">
              <w:rPr>
                <w:szCs w:val="20"/>
                <w:lang w:val="fr-FR"/>
              </w:rPr>
              <w:t>Receiver noise: 10*</w:t>
            </w:r>
            <w:proofErr w:type="gramStart"/>
            <w:r w:rsidRPr="005426B5">
              <w:rPr>
                <w:szCs w:val="20"/>
                <w:lang w:val="fr-FR"/>
              </w:rPr>
              <w:t>log10(</w:t>
            </w:r>
            <w:proofErr w:type="gramEnd"/>
            <w:r w:rsidRPr="005426B5">
              <w:rPr>
                <w:szCs w:val="20"/>
                <w:lang w:val="fr-FR"/>
              </w:rPr>
              <w:t xml:space="preserve">K*T*B) </w:t>
            </w:r>
            <w:r w:rsidRPr="00364139">
              <w:rPr>
                <w:rStyle w:val="FootnoteReference"/>
                <w:szCs w:val="20"/>
                <w:lang w:val="en-GB"/>
              </w:rPr>
              <w:footnoteReference w:id="7"/>
            </w:r>
            <w:r w:rsidRPr="005426B5">
              <w:rPr>
                <w:szCs w:val="20"/>
                <w:lang w:val="fr-FR"/>
              </w:rPr>
              <w:t>+ NF</w:t>
            </w:r>
          </w:p>
        </w:tc>
        <w:tc>
          <w:tcPr>
            <w:tcW w:w="4962" w:type="dxa"/>
          </w:tcPr>
          <w:p w:rsidR="00394C36" w:rsidRPr="00364139" w:rsidRDefault="00394C36" w:rsidP="00980B4F">
            <w:pPr>
              <w:jc w:val="left"/>
              <w:rPr>
                <w:szCs w:val="20"/>
                <w:lang w:val="en-GB" w:eastAsia="fr-FR"/>
              </w:rPr>
            </w:pPr>
            <w:r w:rsidRPr="00364139">
              <w:rPr>
                <w:szCs w:val="20"/>
                <w:lang w:val="en-GB" w:eastAsia="fr-FR"/>
              </w:rPr>
              <w:t>-95 dBm in 10 MHz</w:t>
            </w:r>
          </w:p>
          <w:p w:rsidR="00394C36" w:rsidRPr="00364139" w:rsidRDefault="00394C36" w:rsidP="00980B4F">
            <w:pPr>
              <w:jc w:val="left"/>
              <w:rPr>
                <w:szCs w:val="20"/>
                <w:lang w:val="en-GB"/>
              </w:rPr>
            </w:pPr>
          </w:p>
        </w:tc>
      </w:tr>
    </w:tbl>
    <w:p w:rsidR="00394C36" w:rsidRPr="00364139" w:rsidRDefault="00394C36" w:rsidP="00394C36">
      <w:pPr>
        <w:pStyle w:val="Caption"/>
        <w:keepNext/>
        <w:rPr>
          <w:lang w:val="en-GB"/>
        </w:rPr>
      </w:pPr>
      <w:r w:rsidRPr="00364139">
        <w:rPr>
          <w:lang w:val="en-GB"/>
        </w:rPr>
        <w:lastRenderedPageBreak/>
        <w:t xml:space="preserve">Table </w:t>
      </w:r>
      <w:r w:rsidRPr="00364139">
        <w:rPr>
          <w:lang w:val="en-GB"/>
        </w:rPr>
        <w:fldChar w:fldCharType="begin"/>
      </w:r>
      <w:r w:rsidRPr="00364139">
        <w:rPr>
          <w:lang w:val="en-GB"/>
        </w:rPr>
        <w:instrText xml:space="preserve"> SEQ Table \* ARABIC </w:instrText>
      </w:r>
      <w:r w:rsidRPr="00364139">
        <w:rPr>
          <w:lang w:val="en-GB"/>
        </w:rPr>
        <w:fldChar w:fldCharType="separate"/>
      </w:r>
      <w:r w:rsidR="00A117B8">
        <w:rPr>
          <w:noProof/>
          <w:lang w:val="en-GB"/>
        </w:rPr>
        <w:t>36</w:t>
      </w:r>
      <w:r w:rsidRPr="00364139">
        <w:rPr>
          <w:lang w:val="en-GB"/>
        </w:rPr>
        <w:fldChar w:fldCharType="end"/>
      </w:r>
      <w:r w:rsidRPr="00364139">
        <w:rPr>
          <w:rFonts w:cs="Arial"/>
          <w:lang w:val="en-GB"/>
        </w:rPr>
        <w:t>: Technical characteristics for LTE TX Base stations</w:t>
      </w:r>
    </w:p>
    <w:tbl>
      <w:tblPr>
        <w:tblStyle w:val="ECCTable-redheader"/>
        <w:tblW w:w="0" w:type="auto"/>
        <w:tblLook w:val="04A0" w:firstRow="1" w:lastRow="0" w:firstColumn="1" w:lastColumn="0" w:noHBand="0" w:noVBand="1"/>
      </w:tblPr>
      <w:tblGrid>
        <w:gridCol w:w="4646"/>
        <w:gridCol w:w="4642"/>
      </w:tblGrid>
      <w:tr w:rsidR="00394C36" w:rsidRPr="00364139" w:rsidTr="00364139">
        <w:trPr>
          <w:cnfStyle w:val="100000000000" w:firstRow="1" w:lastRow="0" w:firstColumn="0" w:lastColumn="0" w:oddVBand="0" w:evenVBand="0" w:oddHBand="0" w:evenHBand="0" w:firstRowFirstColumn="0" w:firstRowLastColumn="0" w:lastRowFirstColumn="0" w:lastRowLastColumn="0"/>
          <w:trHeight w:val="300"/>
        </w:trPr>
        <w:tc>
          <w:tcPr>
            <w:tcW w:w="4646" w:type="dxa"/>
          </w:tcPr>
          <w:p w:rsidR="00394C36" w:rsidRPr="00364139" w:rsidRDefault="00394C36" w:rsidP="00980B4F">
            <w:pPr>
              <w:spacing w:line="288" w:lineRule="auto"/>
              <w:rPr>
                <w:b w:val="0"/>
                <w:color w:val="FFFFFF"/>
                <w:szCs w:val="20"/>
                <w:lang w:val="en-GB"/>
              </w:rPr>
            </w:pPr>
            <w:r w:rsidRPr="00364139">
              <w:rPr>
                <w:color w:val="FFFFFF"/>
                <w:szCs w:val="20"/>
                <w:lang w:val="en-GB"/>
              </w:rPr>
              <w:t xml:space="preserve">Parameters </w:t>
            </w:r>
          </w:p>
        </w:tc>
        <w:tc>
          <w:tcPr>
            <w:tcW w:w="4642" w:type="dxa"/>
          </w:tcPr>
          <w:p w:rsidR="00394C36" w:rsidRPr="00364139" w:rsidRDefault="00394C36" w:rsidP="00980B4F">
            <w:pPr>
              <w:spacing w:line="288" w:lineRule="auto"/>
              <w:rPr>
                <w:b w:val="0"/>
                <w:color w:val="FFFFFF"/>
                <w:szCs w:val="20"/>
                <w:lang w:val="en-GB"/>
              </w:rPr>
            </w:pPr>
            <w:r w:rsidRPr="00364139">
              <w:rPr>
                <w:color w:val="FFFFFF"/>
                <w:szCs w:val="20"/>
                <w:lang w:val="en-GB"/>
              </w:rPr>
              <w:t>Values</w:t>
            </w:r>
          </w:p>
        </w:tc>
      </w:tr>
      <w:tr w:rsidR="00394C36" w:rsidRPr="00364139" w:rsidTr="00364139">
        <w:trPr>
          <w:trHeight w:val="300"/>
        </w:trPr>
        <w:tc>
          <w:tcPr>
            <w:tcW w:w="4646" w:type="dxa"/>
            <w:hideMark/>
          </w:tcPr>
          <w:p w:rsidR="00394C36" w:rsidRPr="00364139" w:rsidRDefault="00394C36" w:rsidP="00914D81">
            <w:pPr>
              <w:jc w:val="left"/>
              <w:rPr>
                <w:szCs w:val="20"/>
                <w:lang w:val="en-GB" w:eastAsia="fr-FR"/>
              </w:rPr>
            </w:pPr>
            <w:r w:rsidRPr="00364139">
              <w:rPr>
                <w:szCs w:val="20"/>
                <w:lang w:val="en-GB" w:eastAsia="fr-FR"/>
              </w:rPr>
              <w:t>Downlink frequencies FDD</w:t>
            </w:r>
          </w:p>
        </w:tc>
        <w:tc>
          <w:tcPr>
            <w:tcW w:w="4642" w:type="dxa"/>
            <w:hideMark/>
          </w:tcPr>
          <w:p w:rsidR="00394C36" w:rsidRPr="00364139" w:rsidRDefault="00394C36" w:rsidP="00914D81">
            <w:pPr>
              <w:jc w:val="left"/>
              <w:rPr>
                <w:szCs w:val="20"/>
                <w:lang w:val="en-GB" w:eastAsia="fr-FR"/>
              </w:rPr>
            </w:pPr>
            <w:r w:rsidRPr="00364139">
              <w:rPr>
                <w:szCs w:val="20"/>
                <w:lang w:val="en-GB" w:eastAsia="fr-FR"/>
              </w:rPr>
              <w:t>2620-2690 MHz</w:t>
            </w:r>
          </w:p>
        </w:tc>
      </w:tr>
      <w:tr w:rsidR="00394C36" w:rsidRPr="00364139" w:rsidTr="00364139">
        <w:trPr>
          <w:trHeight w:val="300"/>
        </w:trPr>
        <w:tc>
          <w:tcPr>
            <w:tcW w:w="4646" w:type="dxa"/>
            <w:hideMark/>
          </w:tcPr>
          <w:p w:rsidR="00394C36" w:rsidRPr="00364139" w:rsidRDefault="00394C36" w:rsidP="00914D81">
            <w:pPr>
              <w:jc w:val="left"/>
              <w:rPr>
                <w:szCs w:val="20"/>
                <w:lang w:val="en-GB" w:eastAsia="fr-FR"/>
              </w:rPr>
            </w:pPr>
            <w:r w:rsidRPr="00364139">
              <w:rPr>
                <w:szCs w:val="20"/>
                <w:lang w:val="en-GB" w:eastAsia="fr-FR"/>
              </w:rPr>
              <w:t>bandwidth (BW)</w:t>
            </w:r>
          </w:p>
        </w:tc>
        <w:tc>
          <w:tcPr>
            <w:tcW w:w="4642" w:type="dxa"/>
            <w:hideMark/>
          </w:tcPr>
          <w:p w:rsidR="00394C36" w:rsidRPr="00364139" w:rsidRDefault="00394C36" w:rsidP="00914D81">
            <w:pPr>
              <w:jc w:val="left"/>
              <w:rPr>
                <w:szCs w:val="20"/>
                <w:lang w:val="en-GB" w:eastAsia="fr-FR"/>
              </w:rPr>
            </w:pPr>
            <w:r w:rsidRPr="00364139">
              <w:rPr>
                <w:szCs w:val="20"/>
                <w:lang w:val="en-GB" w:eastAsia="fr-FR"/>
              </w:rPr>
              <w:t>10 MHz</w:t>
            </w:r>
          </w:p>
        </w:tc>
      </w:tr>
      <w:tr w:rsidR="00394C36" w:rsidRPr="00364139" w:rsidTr="00364139">
        <w:trPr>
          <w:trHeight w:val="300"/>
        </w:trPr>
        <w:tc>
          <w:tcPr>
            <w:tcW w:w="4646" w:type="dxa"/>
            <w:hideMark/>
          </w:tcPr>
          <w:p w:rsidR="00394C36" w:rsidRPr="00364139" w:rsidRDefault="00394C36" w:rsidP="00914D81">
            <w:pPr>
              <w:jc w:val="left"/>
              <w:rPr>
                <w:szCs w:val="20"/>
                <w:lang w:val="en-GB" w:eastAsia="fr-FR"/>
              </w:rPr>
            </w:pPr>
            <w:r w:rsidRPr="00364139">
              <w:rPr>
                <w:szCs w:val="20"/>
                <w:lang w:val="en-GB" w:eastAsia="fr-FR"/>
              </w:rPr>
              <w:t>Type of modulation</w:t>
            </w:r>
          </w:p>
        </w:tc>
        <w:tc>
          <w:tcPr>
            <w:tcW w:w="4642" w:type="dxa"/>
            <w:hideMark/>
          </w:tcPr>
          <w:p w:rsidR="00394C36" w:rsidRPr="00364139" w:rsidRDefault="00394C36" w:rsidP="00914D81">
            <w:pPr>
              <w:jc w:val="left"/>
              <w:rPr>
                <w:szCs w:val="20"/>
                <w:lang w:val="en-GB" w:eastAsia="fr-FR"/>
              </w:rPr>
            </w:pPr>
            <w:r w:rsidRPr="00364139">
              <w:rPr>
                <w:szCs w:val="20"/>
                <w:lang w:val="en-GB" w:eastAsia="fr-FR"/>
              </w:rPr>
              <w:t>QPSK/16-QAM/64-QAM</w:t>
            </w:r>
          </w:p>
        </w:tc>
      </w:tr>
      <w:tr w:rsidR="00394C36" w:rsidRPr="00364139" w:rsidTr="00364139">
        <w:trPr>
          <w:trHeight w:val="300"/>
        </w:trPr>
        <w:tc>
          <w:tcPr>
            <w:tcW w:w="4646" w:type="dxa"/>
            <w:hideMark/>
          </w:tcPr>
          <w:p w:rsidR="00394C36" w:rsidRPr="00364139" w:rsidRDefault="00394C36" w:rsidP="00914D81">
            <w:pPr>
              <w:jc w:val="left"/>
              <w:rPr>
                <w:szCs w:val="20"/>
                <w:lang w:val="en-GB" w:eastAsia="fr-FR"/>
              </w:rPr>
            </w:pPr>
            <w:r w:rsidRPr="00364139">
              <w:rPr>
                <w:szCs w:val="20"/>
                <w:lang w:val="en-GB" w:eastAsia="fr-FR"/>
              </w:rPr>
              <w:t>Deployment</w:t>
            </w:r>
          </w:p>
        </w:tc>
        <w:tc>
          <w:tcPr>
            <w:tcW w:w="4642" w:type="dxa"/>
            <w:hideMark/>
          </w:tcPr>
          <w:p w:rsidR="00394C36" w:rsidRPr="00364139" w:rsidRDefault="00394C36" w:rsidP="00914D81">
            <w:pPr>
              <w:jc w:val="left"/>
              <w:rPr>
                <w:szCs w:val="20"/>
                <w:lang w:val="en-GB" w:eastAsia="fr-FR"/>
              </w:rPr>
            </w:pPr>
            <w:r w:rsidRPr="00364139">
              <w:rPr>
                <w:szCs w:val="20"/>
                <w:lang w:val="en-GB" w:eastAsia="fr-FR"/>
              </w:rPr>
              <w:t>Macro, urban and rural</w:t>
            </w:r>
          </w:p>
        </w:tc>
      </w:tr>
      <w:tr w:rsidR="00394C36" w:rsidRPr="00364139" w:rsidTr="00364139">
        <w:trPr>
          <w:trHeight w:val="320"/>
        </w:trPr>
        <w:tc>
          <w:tcPr>
            <w:tcW w:w="4646" w:type="dxa"/>
            <w:hideMark/>
          </w:tcPr>
          <w:p w:rsidR="00394C36" w:rsidRPr="00364139" w:rsidRDefault="00394C36" w:rsidP="00914D81">
            <w:pPr>
              <w:jc w:val="left"/>
              <w:rPr>
                <w:szCs w:val="20"/>
                <w:lang w:val="en-GB" w:eastAsia="fr-FR"/>
              </w:rPr>
            </w:pPr>
            <w:r w:rsidRPr="00364139">
              <w:rPr>
                <w:szCs w:val="20"/>
                <w:lang w:val="en-GB" w:eastAsia="fr-FR"/>
              </w:rPr>
              <w:t>Cells radius</w:t>
            </w:r>
          </w:p>
        </w:tc>
        <w:tc>
          <w:tcPr>
            <w:tcW w:w="4642" w:type="dxa"/>
            <w:hideMark/>
          </w:tcPr>
          <w:p w:rsidR="00394C36" w:rsidRPr="00364139" w:rsidRDefault="00394C36" w:rsidP="00914D81">
            <w:pPr>
              <w:jc w:val="left"/>
              <w:rPr>
                <w:szCs w:val="20"/>
                <w:lang w:val="en-GB" w:eastAsia="fr-FR"/>
              </w:rPr>
            </w:pPr>
            <w:r w:rsidRPr="00364139">
              <w:rPr>
                <w:szCs w:val="20"/>
                <w:lang w:val="en-GB" w:eastAsia="fr-FR"/>
              </w:rPr>
              <w:t>4330  m (rura</w:t>
            </w:r>
            <w:r w:rsidR="00914D81">
              <w:rPr>
                <w:szCs w:val="20"/>
                <w:lang w:val="en-GB" w:eastAsia="fr-FR"/>
              </w:rPr>
              <w:t xml:space="preserve">l), 220 </w:t>
            </w:r>
            <w:r w:rsidRPr="00364139">
              <w:rPr>
                <w:szCs w:val="20"/>
                <w:lang w:val="en-GB" w:eastAsia="fr-FR"/>
              </w:rPr>
              <w:t>m (urban)</w:t>
            </w:r>
          </w:p>
        </w:tc>
      </w:tr>
      <w:tr w:rsidR="00394C36" w:rsidRPr="00364139" w:rsidTr="00364139">
        <w:trPr>
          <w:trHeight w:val="253"/>
        </w:trPr>
        <w:tc>
          <w:tcPr>
            <w:tcW w:w="4646" w:type="dxa"/>
            <w:hideMark/>
          </w:tcPr>
          <w:p w:rsidR="00394C36" w:rsidRPr="00364139" w:rsidRDefault="00394C36" w:rsidP="00914D81">
            <w:pPr>
              <w:jc w:val="left"/>
              <w:rPr>
                <w:szCs w:val="20"/>
                <w:lang w:val="en-GB" w:eastAsia="fr-FR"/>
              </w:rPr>
            </w:pPr>
            <w:r w:rsidRPr="00364139">
              <w:rPr>
                <w:szCs w:val="20"/>
                <w:lang w:val="en-GB" w:eastAsia="fr-FR"/>
              </w:rPr>
              <w:t>Inter-sites distance ISD</w:t>
            </w:r>
          </w:p>
        </w:tc>
        <w:tc>
          <w:tcPr>
            <w:tcW w:w="4642" w:type="dxa"/>
            <w:hideMark/>
          </w:tcPr>
          <w:p w:rsidR="00394C36" w:rsidRPr="00364139" w:rsidRDefault="00914D81" w:rsidP="00914D81">
            <w:pPr>
              <w:jc w:val="left"/>
              <w:rPr>
                <w:szCs w:val="20"/>
                <w:lang w:val="en-GB" w:eastAsia="fr-FR"/>
              </w:rPr>
            </w:pPr>
            <w:r>
              <w:rPr>
                <w:szCs w:val="20"/>
                <w:lang w:val="en-GB" w:eastAsia="fr-FR"/>
              </w:rPr>
              <w:t xml:space="preserve">12990  m (rural), 660 </w:t>
            </w:r>
            <w:r w:rsidR="00394C36" w:rsidRPr="00364139">
              <w:rPr>
                <w:szCs w:val="20"/>
                <w:lang w:val="en-GB" w:eastAsia="fr-FR"/>
              </w:rPr>
              <w:t xml:space="preserve">m (urban) </w:t>
            </w:r>
          </w:p>
        </w:tc>
      </w:tr>
      <w:tr w:rsidR="00394C36" w:rsidRPr="00364139" w:rsidTr="00364139">
        <w:trPr>
          <w:trHeight w:val="300"/>
        </w:trPr>
        <w:tc>
          <w:tcPr>
            <w:tcW w:w="4646" w:type="dxa"/>
            <w:vMerge w:val="restart"/>
            <w:hideMark/>
          </w:tcPr>
          <w:p w:rsidR="00394C36" w:rsidRPr="00364139" w:rsidRDefault="00394C36" w:rsidP="00914D81">
            <w:pPr>
              <w:jc w:val="left"/>
              <w:rPr>
                <w:szCs w:val="20"/>
                <w:lang w:val="en-GB" w:eastAsia="fr-FR"/>
              </w:rPr>
            </w:pPr>
            <w:r w:rsidRPr="00364139">
              <w:rPr>
                <w:szCs w:val="20"/>
                <w:lang w:val="en-GB" w:eastAsia="fr-FR"/>
              </w:rPr>
              <w:t>Transmitter maximum power (dBm)</w:t>
            </w:r>
          </w:p>
        </w:tc>
        <w:tc>
          <w:tcPr>
            <w:tcW w:w="4642" w:type="dxa"/>
            <w:hideMark/>
          </w:tcPr>
          <w:p w:rsidR="00394C36" w:rsidRPr="00364139" w:rsidRDefault="00394C36" w:rsidP="00914D81">
            <w:pPr>
              <w:jc w:val="left"/>
              <w:rPr>
                <w:szCs w:val="20"/>
                <w:lang w:val="en-GB" w:eastAsia="fr-FR"/>
              </w:rPr>
            </w:pPr>
            <w:r w:rsidRPr="00364139">
              <w:rPr>
                <w:szCs w:val="20"/>
                <w:lang w:val="en-GB" w:eastAsia="fr-FR"/>
              </w:rPr>
              <w:t>43 for BW = 5 MHz</w:t>
            </w:r>
          </w:p>
        </w:tc>
      </w:tr>
      <w:tr w:rsidR="00394C36" w:rsidRPr="00364139" w:rsidTr="00364139">
        <w:trPr>
          <w:trHeight w:val="300"/>
        </w:trPr>
        <w:tc>
          <w:tcPr>
            <w:tcW w:w="4646" w:type="dxa"/>
            <w:vMerge/>
            <w:hideMark/>
          </w:tcPr>
          <w:p w:rsidR="00394C36" w:rsidRPr="00364139" w:rsidRDefault="00394C36" w:rsidP="00914D81">
            <w:pPr>
              <w:jc w:val="left"/>
              <w:rPr>
                <w:szCs w:val="20"/>
                <w:lang w:val="en-GB" w:eastAsia="fr-FR"/>
              </w:rPr>
            </w:pPr>
          </w:p>
        </w:tc>
        <w:tc>
          <w:tcPr>
            <w:tcW w:w="4642" w:type="dxa"/>
            <w:hideMark/>
          </w:tcPr>
          <w:p w:rsidR="00394C36" w:rsidRPr="00364139" w:rsidRDefault="00394C36" w:rsidP="00914D81">
            <w:pPr>
              <w:jc w:val="left"/>
              <w:rPr>
                <w:szCs w:val="20"/>
                <w:lang w:val="en-GB" w:eastAsia="fr-FR"/>
              </w:rPr>
            </w:pPr>
            <w:r w:rsidRPr="00364139">
              <w:rPr>
                <w:szCs w:val="20"/>
                <w:lang w:val="en-GB" w:eastAsia="fr-FR"/>
              </w:rPr>
              <w:t>46 for BW = 10 MHz</w:t>
            </w:r>
          </w:p>
        </w:tc>
      </w:tr>
      <w:tr w:rsidR="00394C36" w:rsidRPr="00364139" w:rsidTr="00364139">
        <w:trPr>
          <w:trHeight w:val="300"/>
        </w:trPr>
        <w:tc>
          <w:tcPr>
            <w:tcW w:w="4646" w:type="dxa"/>
            <w:vMerge/>
            <w:hideMark/>
          </w:tcPr>
          <w:p w:rsidR="00394C36" w:rsidRPr="00364139" w:rsidRDefault="00394C36" w:rsidP="00914D81">
            <w:pPr>
              <w:jc w:val="left"/>
              <w:rPr>
                <w:szCs w:val="20"/>
                <w:lang w:val="en-GB" w:eastAsia="fr-FR"/>
              </w:rPr>
            </w:pPr>
          </w:p>
        </w:tc>
        <w:tc>
          <w:tcPr>
            <w:tcW w:w="4642" w:type="dxa"/>
            <w:hideMark/>
          </w:tcPr>
          <w:p w:rsidR="00394C36" w:rsidRPr="00364139" w:rsidRDefault="00394C36" w:rsidP="00914D81">
            <w:pPr>
              <w:jc w:val="left"/>
              <w:rPr>
                <w:szCs w:val="20"/>
                <w:lang w:val="en-GB" w:eastAsia="fr-FR"/>
              </w:rPr>
            </w:pPr>
            <w:r w:rsidRPr="00364139">
              <w:rPr>
                <w:szCs w:val="20"/>
                <w:lang w:val="en-GB" w:eastAsia="fr-FR"/>
              </w:rPr>
              <w:t>46 for BW = 20 MHz</w:t>
            </w:r>
          </w:p>
        </w:tc>
      </w:tr>
      <w:tr w:rsidR="00394C36" w:rsidRPr="00364139" w:rsidTr="00364139">
        <w:trPr>
          <w:trHeight w:val="600"/>
        </w:trPr>
        <w:tc>
          <w:tcPr>
            <w:tcW w:w="4646" w:type="dxa"/>
            <w:hideMark/>
          </w:tcPr>
          <w:p w:rsidR="00394C36" w:rsidRPr="00364139" w:rsidRDefault="00394C36" w:rsidP="00914D81">
            <w:pPr>
              <w:jc w:val="left"/>
              <w:rPr>
                <w:szCs w:val="20"/>
                <w:lang w:val="en-GB" w:eastAsia="fr-FR"/>
              </w:rPr>
            </w:pPr>
            <w:r w:rsidRPr="00364139">
              <w:rPr>
                <w:szCs w:val="20"/>
                <w:lang w:val="en-GB" w:eastAsia="fr-FR"/>
              </w:rPr>
              <w:t xml:space="preserve">Transmitter power ratio between maximum and mean values (dB) </w:t>
            </w:r>
          </w:p>
        </w:tc>
        <w:tc>
          <w:tcPr>
            <w:tcW w:w="4642" w:type="dxa"/>
            <w:hideMark/>
          </w:tcPr>
          <w:p w:rsidR="00394C36" w:rsidRPr="00364139" w:rsidRDefault="00394C36" w:rsidP="00914D81">
            <w:pPr>
              <w:jc w:val="left"/>
              <w:rPr>
                <w:szCs w:val="20"/>
                <w:lang w:val="en-GB" w:eastAsia="fr-FR"/>
              </w:rPr>
            </w:pPr>
            <w:r w:rsidRPr="00364139">
              <w:rPr>
                <w:szCs w:val="20"/>
                <w:lang w:val="en-GB" w:eastAsia="fr-FR"/>
              </w:rPr>
              <w:t>7-8</w:t>
            </w:r>
          </w:p>
        </w:tc>
      </w:tr>
      <w:tr w:rsidR="00394C36" w:rsidRPr="00364139" w:rsidTr="00364139">
        <w:trPr>
          <w:trHeight w:val="551"/>
        </w:trPr>
        <w:tc>
          <w:tcPr>
            <w:tcW w:w="4646" w:type="dxa"/>
            <w:hideMark/>
          </w:tcPr>
          <w:p w:rsidR="00394C36" w:rsidRPr="00364139" w:rsidRDefault="00394C36" w:rsidP="00914D81">
            <w:pPr>
              <w:jc w:val="left"/>
              <w:rPr>
                <w:szCs w:val="20"/>
                <w:lang w:val="en-GB" w:eastAsia="fr-FR"/>
              </w:rPr>
            </w:pPr>
            <w:r w:rsidRPr="00364139">
              <w:rPr>
                <w:szCs w:val="20"/>
                <w:lang w:val="en-GB" w:eastAsia="fr-FR"/>
              </w:rPr>
              <w:t>Power reduction for static analysis</w:t>
            </w:r>
          </w:p>
        </w:tc>
        <w:tc>
          <w:tcPr>
            <w:tcW w:w="4642" w:type="dxa"/>
            <w:hideMark/>
          </w:tcPr>
          <w:p w:rsidR="00394C36" w:rsidRPr="00364139" w:rsidRDefault="00394C36" w:rsidP="00914D81">
            <w:pPr>
              <w:jc w:val="left"/>
              <w:rPr>
                <w:szCs w:val="20"/>
                <w:lang w:val="en-GB" w:eastAsia="fr-FR"/>
              </w:rPr>
            </w:pPr>
            <w:r w:rsidRPr="00364139">
              <w:rPr>
                <w:szCs w:val="20"/>
                <w:lang w:val="en-GB" w:eastAsia="fr-FR"/>
              </w:rPr>
              <w:t>3 dB (for base stations transmitting 50 % of time)</w:t>
            </w:r>
          </w:p>
        </w:tc>
      </w:tr>
      <w:tr w:rsidR="00394C36" w:rsidRPr="00364139" w:rsidTr="00364139">
        <w:trPr>
          <w:trHeight w:val="300"/>
        </w:trPr>
        <w:tc>
          <w:tcPr>
            <w:tcW w:w="4646" w:type="dxa"/>
            <w:hideMark/>
          </w:tcPr>
          <w:p w:rsidR="00394C36" w:rsidRPr="00364139" w:rsidRDefault="00394C36" w:rsidP="00914D81">
            <w:pPr>
              <w:jc w:val="left"/>
              <w:rPr>
                <w:szCs w:val="20"/>
                <w:lang w:val="en-GB" w:eastAsia="fr-FR"/>
              </w:rPr>
            </w:pPr>
            <w:r w:rsidRPr="00364139">
              <w:rPr>
                <w:szCs w:val="20"/>
                <w:lang w:val="en-GB" w:eastAsia="fr-FR"/>
              </w:rPr>
              <w:t xml:space="preserve">Antenna maximum gain </w:t>
            </w:r>
          </w:p>
        </w:tc>
        <w:tc>
          <w:tcPr>
            <w:tcW w:w="4642" w:type="dxa"/>
            <w:hideMark/>
          </w:tcPr>
          <w:p w:rsidR="00394C36" w:rsidRPr="00364139" w:rsidRDefault="00394C36" w:rsidP="00914D81">
            <w:pPr>
              <w:jc w:val="left"/>
              <w:rPr>
                <w:szCs w:val="20"/>
                <w:lang w:val="en-GB" w:eastAsia="fr-FR"/>
              </w:rPr>
            </w:pPr>
            <w:r w:rsidRPr="00364139">
              <w:rPr>
                <w:szCs w:val="20"/>
                <w:lang w:val="en-GB" w:eastAsia="fr-FR"/>
              </w:rPr>
              <w:t>18 dBi</w:t>
            </w:r>
          </w:p>
        </w:tc>
      </w:tr>
      <w:tr w:rsidR="00394C36" w:rsidRPr="00364139" w:rsidTr="00364139">
        <w:trPr>
          <w:trHeight w:val="510"/>
        </w:trPr>
        <w:tc>
          <w:tcPr>
            <w:tcW w:w="4646" w:type="dxa"/>
            <w:hideMark/>
          </w:tcPr>
          <w:p w:rsidR="00394C36" w:rsidRPr="00364139" w:rsidRDefault="00394C36" w:rsidP="00914D81">
            <w:pPr>
              <w:jc w:val="left"/>
              <w:rPr>
                <w:szCs w:val="20"/>
                <w:lang w:val="en-GB" w:eastAsia="fr-FR"/>
              </w:rPr>
            </w:pPr>
            <w:r w:rsidRPr="00364139">
              <w:rPr>
                <w:szCs w:val="20"/>
                <w:lang w:val="en-GB" w:eastAsia="fr-FR"/>
              </w:rPr>
              <w:t>Antenna height</w:t>
            </w:r>
          </w:p>
        </w:tc>
        <w:tc>
          <w:tcPr>
            <w:tcW w:w="4642" w:type="dxa"/>
            <w:hideMark/>
          </w:tcPr>
          <w:p w:rsidR="00394C36" w:rsidRPr="00364139" w:rsidRDefault="00394C36" w:rsidP="00914D81">
            <w:pPr>
              <w:jc w:val="left"/>
              <w:rPr>
                <w:szCs w:val="20"/>
                <w:lang w:val="en-GB" w:eastAsia="fr-FR"/>
              </w:rPr>
            </w:pPr>
            <w:r w:rsidRPr="00364139">
              <w:rPr>
                <w:szCs w:val="20"/>
                <w:lang w:val="en-GB" w:eastAsia="fr-FR"/>
              </w:rPr>
              <w:t>45 m (rural), 30 m (urban)</w:t>
            </w:r>
          </w:p>
        </w:tc>
      </w:tr>
      <w:tr w:rsidR="00394C36" w:rsidRPr="00364139" w:rsidTr="00364139">
        <w:trPr>
          <w:trHeight w:val="300"/>
        </w:trPr>
        <w:tc>
          <w:tcPr>
            <w:tcW w:w="4646" w:type="dxa"/>
            <w:hideMark/>
          </w:tcPr>
          <w:p w:rsidR="00394C36" w:rsidRPr="00364139" w:rsidRDefault="00394C36" w:rsidP="00914D81">
            <w:pPr>
              <w:jc w:val="left"/>
              <w:rPr>
                <w:szCs w:val="20"/>
                <w:lang w:val="en-GB" w:eastAsia="fr-FR"/>
              </w:rPr>
            </w:pPr>
            <w:r w:rsidRPr="00364139">
              <w:rPr>
                <w:szCs w:val="20"/>
                <w:lang w:val="en-GB" w:eastAsia="fr-FR"/>
              </w:rPr>
              <w:t>Antenna Tilt (°)</w:t>
            </w:r>
          </w:p>
        </w:tc>
        <w:tc>
          <w:tcPr>
            <w:tcW w:w="4642" w:type="dxa"/>
            <w:hideMark/>
          </w:tcPr>
          <w:p w:rsidR="00394C36" w:rsidRPr="00364139" w:rsidRDefault="00394C36" w:rsidP="00914D81">
            <w:pPr>
              <w:jc w:val="left"/>
              <w:rPr>
                <w:szCs w:val="20"/>
                <w:lang w:val="en-GB" w:eastAsia="fr-FR"/>
              </w:rPr>
            </w:pPr>
            <w:r w:rsidRPr="00364139">
              <w:rPr>
                <w:szCs w:val="20"/>
                <w:lang w:val="en-GB" w:eastAsia="fr-FR"/>
              </w:rPr>
              <w:t>2,5 (rural), 5 (urban)</w:t>
            </w:r>
          </w:p>
        </w:tc>
      </w:tr>
      <w:tr w:rsidR="00394C36" w:rsidRPr="00364139" w:rsidTr="00364139">
        <w:trPr>
          <w:trHeight w:val="300"/>
        </w:trPr>
        <w:tc>
          <w:tcPr>
            <w:tcW w:w="4646" w:type="dxa"/>
            <w:hideMark/>
          </w:tcPr>
          <w:p w:rsidR="00394C36" w:rsidRPr="00364139" w:rsidRDefault="00394C36" w:rsidP="00914D81">
            <w:pPr>
              <w:jc w:val="left"/>
              <w:rPr>
                <w:szCs w:val="20"/>
                <w:lang w:val="en-GB" w:eastAsia="fr-FR"/>
              </w:rPr>
            </w:pPr>
            <w:r w:rsidRPr="00364139">
              <w:rPr>
                <w:szCs w:val="20"/>
                <w:lang w:val="en-GB" w:eastAsia="fr-FR"/>
              </w:rPr>
              <w:t>Feeder loss</w:t>
            </w:r>
          </w:p>
        </w:tc>
        <w:tc>
          <w:tcPr>
            <w:tcW w:w="4642" w:type="dxa"/>
            <w:hideMark/>
          </w:tcPr>
          <w:p w:rsidR="00394C36" w:rsidRPr="00364139" w:rsidRDefault="00394C36" w:rsidP="00914D81">
            <w:pPr>
              <w:jc w:val="left"/>
              <w:rPr>
                <w:szCs w:val="20"/>
                <w:lang w:val="en-GB" w:eastAsia="fr-FR"/>
              </w:rPr>
            </w:pPr>
            <w:r w:rsidRPr="00364139">
              <w:rPr>
                <w:szCs w:val="20"/>
                <w:lang w:val="en-GB" w:eastAsia="fr-FR"/>
              </w:rPr>
              <w:t>3 dB</w:t>
            </w:r>
          </w:p>
        </w:tc>
      </w:tr>
      <w:tr w:rsidR="00394C36" w:rsidRPr="00364139" w:rsidTr="00364139">
        <w:trPr>
          <w:trHeight w:val="300"/>
        </w:trPr>
        <w:tc>
          <w:tcPr>
            <w:tcW w:w="4646" w:type="dxa"/>
            <w:hideMark/>
          </w:tcPr>
          <w:p w:rsidR="00394C36" w:rsidRPr="00364139" w:rsidRDefault="00394C36" w:rsidP="00914D81">
            <w:pPr>
              <w:jc w:val="left"/>
              <w:rPr>
                <w:szCs w:val="20"/>
                <w:lang w:val="en-GB" w:eastAsia="fr-FR"/>
              </w:rPr>
            </w:pPr>
            <w:r w:rsidRPr="00364139">
              <w:rPr>
                <w:szCs w:val="20"/>
                <w:lang w:val="en-GB" w:eastAsia="fr-FR"/>
              </w:rPr>
              <w:t>Polarization</w:t>
            </w:r>
          </w:p>
        </w:tc>
        <w:tc>
          <w:tcPr>
            <w:tcW w:w="4642" w:type="dxa"/>
            <w:hideMark/>
          </w:tcPr>
          <w:p w:rsidR="00394C36" w:rsidRPr="00364139" w:rsidRDefault="00914D81" w:rsidP="00914D81">
            <w:pPr>
              <w:jc w:val="left"/>
              <w:rPr>
                <w:szCs w:val="20"/>
                <w:lang w:val="en-GB" w:eastAsia="fr-FR"/>
              </w:rPr>
            </w:pPr>
            <w:r>
              <w:rPr>
                <w:szCs w:val="20"/>
                <w:lang w:val="en-GB" w:eastAsia="fr-FR"/>
              </w:rPr>
              <w:t>± 45° cross-polaris</w:t>
            </w:r>
            <w:r w:rsidR="00394C36" w:rsidRPr="00364139">
              <w:rPr>
                <w:szCs w:val="20"/>
                <w:lang w:val="en-GB" w:eastAsia="fr-FR"/>
              </w:rPr>
              <w:t>ed</w:t>
            </w:r>
          </w:p>
        </w:tc>
      </w:tr>
      <w:tr w:rsidR="00394C36" w:rsidRPr="00364139" w:rsidTr="00364139">
        <w:trPr>
          <w:trHeight w:val="300"/>
        </w:trPr>
        <w:tc>
          <w:tcPr>
            <w:tcW w:w="4646" w:type="dxa"/>
            <w:hideMark/>
          </w:tcPr>
          <w:p w:rsidR="00394C36" w:rsidRPr="00364139" w:rsidRDefault="00394C36" w:rsidP="00914D81">
            <w:pPr>
              <w:jc w:val="left"/>
              <w:rPr>
                <w:szCs w:val="20"/>
                <w:lang w:val="en-GB" w:eastAsia="fr-FR"/>
              </w:rPr>
            </w:pPr>
            <w:r w:rsidRPr="00364139">
              <w:rPr>
                <w:szCs w:val="20"/>
                <w:lang w:val="en-GB" w:eastAsia="fr-FR"/>
              </w:rPr>
              <w:t>Antenna opening at 3dB in elevation (°)</w:t>
            </w:r>
          </w:p>
        </w:tc>
        <w:tc>
          <w:tcPr>
            <w:tcW w:w="4642" w:type="dxa"/>
            <w:hideMark/>
          </w:tcPr>
          <w:p w:rsidR="00394C36" w:rsidRPr="00364139" w:rsidRDefault="00394C36" w:rsidP="00914D81">
            <w:pPr>
              <w:jc w:val="left"/>
              <w:rPr>
                <w:szCs w:val="20"/>
                <w:lang w:val="en-GB" w:eastAsia="fr-FR"/>
              </w:rPr>
            </w:pPr>
            <w:r w:rsidRPr="00364139">
              <w:rPr>
                <w:szCs w:val="20"/>
                <w:lang w:val="en-GB" w:eastAsia="fr-FR"/>
              </w:rPr>
              <w:t>1,57</w:t>
            </w:r>
          </w:p>
        </w:tc>
      </w:tr>
      <w:tr w:rsidR="00394C36" w:rsidRPr="00364139" w:rsidTr="00364139">
        <w:trPr>
          <w:trHeight w:val="300"/>
        </w:trPr>
        <w:tc>
          <w:tcPr>
            <w:tcW w:w="4646" w:type="dxa"/>
            <w:hideMark/>
          </w:tcPr>
          <w:p w:rsidR="00394C36" w:rsidRPr="00364139" w:rsidRDefault="00394C36" w:rsidP="00914D81">
            <w:pPr>
              <w:jc w:val="left"/>
              <w:rPr>
                <w:szCs w:val="20"/>
                <w:lang w:val="en-GB" w:eastAsia="fr-FR"/>
              </w:rPr>
            </w:pPr>
            <w:r w:rsidRPr="00364139">
              <w:rPr>
                <w:szCs w:val="20"/>
                <w:lang w:val="en-GB" w:eastAsia="fr-FR"/>
              </w:rPr>
              <w:t>Antenna opening at 3dB in azimut (°)</w:t>
            </w:r>
          </w:p>
        </w:tc>
        <w:tc>
          <w:tcPr>
            <w:tcW w:w="4642" w:type="dxa"/>
            <w:hideMark/>
          </w:tcPr>
          <w:p w:rsidR="00394C36" w:rsidRPr="00364139" w:rsidRDefault="00394C36" w:rsidP="00914D81">
            <w:pPr>
              <w:jc w:val="left"/>
              <w:rPr>
                <w:szCs w:val="20"/>
                <w:lang w:val="en-GB" w:eastAsia="fr-FR"/>
              </w:rPr>
            </w:pPr>
            <w:r w:rsidRPr="00364139">
              <w:rPr>
                <w:szCs w:val="20"/>
                <w:lang w:val="en-GB" w:eastAsia="fr-FR"/>
              </w:rPr>
              <w:t>65</w:t>
            </w:r>
          </w:p>
        </w:tc>
      </w:tr>
      <w:tr w:rsidR="00394C36" w:rsidRPr="00BF1777" w:rsidTr="00364139">
        <w:trPr>
          <w:trHeight w:val="566"/>
        </w:trPr>
        <w:tc>
          <w:tcPr>
            <w:tcW w:w="4646" w:type="dxa"/>
            <w:hideMark/>
          </w:tcPr>
          <w:p w:rsidR="00394C36" w:rsidRPr="00364139" w:rsidRDefault="00394C36" w:rsidP="00914D81">
            <w:pPr>
              <w:jc w:val="left"/>
              <w:rPr>
                <w:szCs w:val="20"/>
                <w:lang w:val="en-GB" w:eastAsia="fr-FR"/>
              </w:rPr>
            </w:pPr>
            <w:r w:rsidRPr="00364139">
              <w:rPr>
                <w:szCs w:val="20"/>
                <w:lang w:val="en-GB" w:eastAsia="fr-FR"/>
              </w:rPr>
              <w:t>Limit of spurious emission</w:t>
            </w:r>
          </w:p>
        </w:tc>
        <w:tc>
          <w:tcPr>
            <w:tcW w:w="4642" w:type="dxa"/>
            <w:hideMark/>
          </w:tcPr>
          <w:p w:rsidR="00394C36" w:rsidRPr="00A117B8" w:rsidRDefault="00394C36" w:rsidP="00914D81">
            <w:pPr>
              <w:jc w:val="left"/>
              <w:rPr>
                <w:szCs w:val="20"/>
                <w:lang w:val="da-DK" w:eastAsia="fr-FR"/>
              </w:rPr>
            </w:pPr>
            <w:r w:rsidRPr="00A117B8">
              <w:rPr>
                <w:szCs w:val="20"/>
                <w:lang w:val="da-DK" w:eastAsia="fr-FR"/>
              </w:rPr>
              <w:t xml:space="preserve">Reference: ETSI EN 301908-14 v.5.1.1 </w:t>
            </w:r>
            <w:r w:rsidRPr="00364139">
              <w:rPr>
                <w:szCs w:val="20"/>
                <w:lang w:val="en-GB" w:eastAsia="fr-FR"/>
              </w:rPr>
              <w:fldChar w:fldCharType="begin"/>
            </w:r>
            <w:r w:rsidRPr="00A117B8">
              <w:rPr>
                <w:szCs w:val="20"/>
                <w:lang w:val="da-DK" w:eastAsia="fr-FR"/>
              </w:rPr>
              <w:instrText xml:space="preserve"> REF _Ref431307989 \r \h  \* MERGEFORMAT </w:instrText>
            </w:r>
            <w:r w:rsidRPr="00364139">
              <w:rPr>
                <w:szCs w:val="20"/>
                <w:lang w:val="en-GB" w:eastAsia="fr-FR"/>
              </w:rPr>
            </w:r>
            <w:r w:rsidRPr="00364139">
              <w:rPr>
                <w:szCs w:val="20"/>
                <w:lang w:val="en-GB" w:eastAsia="fr-FR"/>
              </w:rPr>
              <w:fldChar w:fldCharType="separate"/>
            </w:r>
            <w:r w:rsidR="00A117B8" w:rsidRPr="00A117B8">
              <w:rPr>
                <w:szCs w:val="20"/>
                <w:lang w:val="da-DK" w:eastAsia="fr-FR"/>
              </w:rPr>
              <w:t>[23]</w:t>
            </w:r>
            <w:r w:rsidRPr="00364139">
              <w:rPr>
                <w:szCs w:val="20"/>
                <w:lang w:val="en-GB" w:eastAsia="fr-FR"/>
              </w:rPr>
              <w:fldChar w:fldCharType="end"/>
            </w:r>
            <w:r w:rsidRPr="00A117B8">
              <w:rPr>
                <w:szCs w:val="20"/>
                <w:lang w:val="da-DK" w:eastAsia="fr-FR"/>
              </w:rPr>
              <w:br/>
              <w:t>-30 dBm/MHz</w:t>
            </w:r>
          </w:p>
        </w:tc>
      </w:tr>
      <w:tr w:rsidR="00394C36" w:rsidRPr="00364139" w:rsidTr="00364139">
        <w:trPr>
          <w:trHeight w:val="392"/>
        </w:trPr>
        <w:tc>
          <w:tcPr>
            <w:tcW w:w="4646" w:type="dxa"/>
            <w:hideMark/>
          </w:tcPr>
          <w:p w:rsidR="00394C36" w:rsidRPr="00364139" w:rsidRDefault="00394C36" w:rsidP="00914D81">
            <w:pPr>
              <w:jc w:val="left"/>
              <w:rPr>
                <w:szCs w:val="20"/>
                <w:lang w:val="en-GB" w:eastAsia="fr-FR"/>
              </w:rPr>
            </w:pPr>
            <w:r w:rsidRPr="00364139">
              <w:rPr>
                <w:szCs w:val="20"/>
                <w:lang w:val="en-GB" w:eastAsia="fr-FR"/>
              </w:rPr>
              <w:t>Level of unwanted emissions</w:t>
            </w:r>
          </w:p>
        </w:tc>
        <w:tc>
          <w:tcPr>
            <w:tcW w:w="4642" w:type="dxa"/>
            <w:hideMark/>
          </w:tcPr>
          <w:p w:rsidR="00394C36" w:rsidRPr="00364139" w:rsidRDefault="00914D81" w:rsidP="00914D81">
            <w:pPr>
              <w:jc w:val="left"/>
              <w:rPr>
                <w:szCs w:val="20"/>
                <w:lang w:val="en-GB" w:eastAsia="fr-FR"/>
              </w:rPr>
            </w:pPr>
            <w:r>
              <w:rPr>
                <w:szCs w:val="20"/>
                <w:lang w:val="en-GB" w:eastAsia="fr-FR"/>
              </w:rPr>
              <w:t xml:space="preserve">-30 dBm/MHz applicable at </w:t>
            </w:r>
            <w:r w:rsidR="00394C36" w:rsidRPr="00364139">
              <w:rPr>
                <w:szCs w:val="20"/>
                <w:lang w:val="en-GB" w:eastAsia="fr-FR"/>
              </w:rPr>
              <w:t>10 MHz from the DL operating band edge</w:t>
            </w:r>
          </w:p>
        </w:tc>
      </w:tr>
    </w:tbl>
    <w:p w:rsidR="00394C36" w:rsidRPr="00364139" w:rsidRDefault="00394C36" w:rsidP="00914D81">
      <w:pPr>
        <w:pStyle w:val="Caption"/>
        <w:keepNext/>
        <w:rPr>
          <w:rFonts w:cs="Arial"/>
          <w:lang w:val="en-GB"/>
        </w:rPr>
      </w:pPr>
      <w:bookmarkStart w:id="142" w:name="_Ref429752015"/>
      <w:r w:rsidRPr="00364139">
        <w:rPr>
          <w:lang w:val="en-GB"/>
        </w:rPr>
        <w:lastRenderedPageBreak/>
        <w:t xml:space="preserve">Table </w:t>
      </w:r>
      <w:r w:rsidRPr="00364139">
        <w:rPr>
          <w:lang w:val="en-GB"/>
        </w:rPr>
        <w:fldChar w:fldCharType="begin"/>
      </w:r>
      <w:r w:rsidRPr="00364139">
        <w:rPr>
          <w:lang w:val="en-GB"/>
        </w:rPr>
        <w:instrText xml:space="preserve"> SEQ Table \* ARABIC </w:instrText>
      </w:r>
      <w:r w:rsidRPr="00364139">
        <w:rPr>
          <w:lang w:val="en-GB"/>
        </w:rPr>
        <w:fldChar w:fldCharType="separate"/>
      </w:r>
      <w:r w:rsidR="00A117B8">
        <w:rPr>
          <w:noProof/>
          <w:lang w:val="en-GB"/>
        </w:rPr>
        <w:t>37</w:t>
      </w:r>
      <w:r w:rsidRPr="00364139">
        <w:rPr>
          <w:lang w:val="en-GB"/>
        </w:rPr>
        <w:fldChar w:fldCharType="end"/>
      </w:r>
      <w:bookmarkEnd w:id="142"/>
      <w:r w:rsidRPr="00364139">
        <w:rPr>
          <w:rFonts w:cs="Arial"/>
          <w:lang w:val="en-GB"/>
        </w:rPr>
        <w:t>: Description for PMSE systems</w:t>
      </w:r>
    </w:p>
    <w:tbl>
      <w:tblPr>
        <w:tblStyle w:val="ECCTable-redheader"/>
        <w:tblW w:w="0" w:type="auto"/>
        <w:tblInd w:w="-2302" w:type="dxa"/>
        <w:tblLook w:val="04A0" w:firstRow="1" w:lastRow="0" w:firstColumn="1" w:lastColumn="0" w:noHBand="0" w:noVBand="1"/>
      </w:tblPr>
      <w:tblGrid>
        <w:gridCol w:w="1349"/>
        <w:gridCol w:w="1134"/>
        <w:gridCol w:w="1134"/>
        <w:gridCol w:w="992"/>
        <w:gridCol w:w="992"/>
        <w:gridCol w:w="691"/>
        <w:gridCol w:w="1091"/>
        <w:gridCol w:w="983"/>
        <w:gridCol w:w="1134"/>
        <w:gridCol w:w="1383"/>
      </w:tblGrid>
      <w:tr w:rsidR="00394C36" w:rsidRPr="00364139" w:rsidTr="00914D81">
        <w:trPr>
          <w:cnfStyle w:val="100000000000" w:firstRow="1" w:lastRow="0" w:firstColumn="0" w:lastColumn="0" w:oddVBand="0" w:evenVBand="0" w:oddHBand="0" w:evenHBand="0" w:firstRowFirstColumn="0" w:firstRowLastColumn="0" w:lastRowFirstColumn="0" w:lastRowLastColumn="0"/>
        </w:trPr>
        <w:tc>
          <w:tcPr>
            <w:tcW w:w="1349" w:type="dxa"/>
          </w:tcPr>
          <w:p w:rsidR="00394C36" w:rsidRPr="00364139" w:rsidRDefault="00394C36" w:rsidP="00914D81">
            <w:pPr>
              <w:keepNext/>
              <w:rPr>
                <w:szCs w:val="20"/>
                <w:lang w:val="en-GB"/>
              </w:rPr>
            </w:pPr>
            <w:r w:rsidRPr="00364139">
              <w:rPr>
                <w:szCs w:val="20"/>
                <w:lang w:val="en-GB"/>
              </w:rPr>
              <w:t>Type of link</w:t>
            </w:r>
          </w:p>
        </w:tc>
        <w:tc>
          <w:tcPr>
            <w:tcW w:w="1134" w:type="dxa"/>
          </w:tcPr>
          <w:p w:rsidR="00394C36" w:rsidRPr="00364139" w:rsidRDefault="00394C36" w:rsidP="00914D81">
            <w:pPr>
              <w:keepNext/>
              <w:rPr>
                <w:szCs w:val="20"/>
                <w:lang w:val="en-GB"/>
              </w:rPr>
            </w:pPr>
            <w:r w:rsidRPr="00364139">
              <w:rPr>
                <w:szCs w:val="20"/>
                <w:lang w:val="en-GB"/>
              </w:rPr>
              <w:t>Range</w:t>
            </w:r>
          </w:p>
        </w:tc>
        <w:tc>
          <w:tcPr>
            <w:tcW w:w="1134" w:type="dxa"/>
          </w:tcPr>
          <w:p w:rsidR="00394C36" w:rsidRPr="00364139" w:rsidRDefault="00394C36" w:rsidP="00914D81">
            <w:pPr>
              <w:keepNext/>
              <w:rPr>
                <w:szCs w:val="20"/>
                <w:lang w:val="en-GB"/>
              </w:rPr>
            </w:pPr>
            <w:r w:rsidRPr="00364139">
              <w:rPr>
                <w:szCs w:val="20"/>
                <w:lang w:val="en-GB"/>
              </w:rPr>
              <w:t>Max e.i.r.p. dBW</w:t>
            </w:r>
          </w:p>
        </w:tc>
        <w:tc>
          <w:tcPr>
            <w:tcW w:w="992" w:type="dxa"/>
          </w:tcPr>
          <w:p w:rsidR="00394C36" w:rsidRPr="00364139" w:rsidRDefault="00394C36" w:rsidP="00914D81">
            <w:pPr>
              <w:keepNext/>
              <w:rPr>
                <w:szCs w:val="20"/>
                <w:lang w:val="en-GB"/>
              </w:rPr>
            </w:pPr>
            <w:r w:rsidRPr="00364139">
              <w:rPr>
                <w:szCs w:val="20"/>
                <w:lang w:val="en-GB"/>
              </w:rPr>
              <w:t>Typical e.i.r.p. dBW</w:t>
            </w:r>
          </w:p>
        </w:tc>
        <w:tc>
          <w:tcPr>
            <w:tcW w:w="992" w:type="dxa"/>
          </w:tcPr>
          <w:p w:rsidR="00394C36" w:rsidRPr="00364139" w:rsidRDefault="00394C36" w:rsidP="00914D81">
            <w:pPr>
              <w:keepNext/>
              <w:rPr>
                <w:szCs w:val="20"/>
                <w:lang w:val="en-GB"/>
              </w:rPr>
            </w:pPr>
            <w:r w:rsidRPr="00364139">
              <w:rPr>
                <w:szCs w:val="20"/>
                <w:lang w:val="en-GB"/>
              </w:rPr>
              <w:t>Min Tx ant. Gain</w:t>
            </w:r>
          </w:p>
        </w:tc>
        <w:tc>
          <w:tcPr>
            <w:tcW w:w="691" w:type="dxa"/>
          </w:tcPr>
          <w:p w:rsidR="00394C36" w:rsidRPr="00364139" w:rsidRDefault="00394C36" w:rsidP="00914D81">
            <w:pPr>
              <w:keepNext/>
              <w:rPr>
                <w:szCs w:val="20"/>
                <w:lang w:val="en-GB"/>
              </w:rPr>
            </w:pPr>
            <w:r w:rsidRPr="00364139">
              <w:rPr>
                <w:szCs w:val="20"/>
                <w:lang w:val="en-GB"/>
              </w:rPr>
              <w:t>Min Rx ant. gain</w:t>
            </w:r>
          </w:p>
        </w:tc>
        <w:tc>
          <w:tcPr>
            <w:tcW w:w="1091" w:type="dxa"/>
          </w:tcPr>
          <w:p w:rsidR="00394C36" w:rsidRPr="00364139" w:rsidRDefault="00394C36" w:rsidP="00914D81">
            <w:pPr>
              <w:keepNext/>
              <w:rPr>
                <w:szCs w:val="20"/>
                <w:lang w:val="en-GB"/>
              </w:rPr>
            </w:pPr>
            <w:r w:rsidRPr="00364139">
              <w:rPr>
                <w:szCs w:val="20"/>
                <w:lang w:val="en-GB"/>
              </w:rPr>
              <w:t>Channel raster</w:t>
            </w:r>
          </w:p>
        </w:tc>
        <w:tc>
          <w:tcPr>
            <w:tcW w:w="897" w:type="dxa"/>
          </w:tcPr>
          <w:p w:rsidR="00394C36" w:rsidRPr="00364139" w:rsidRDefault="00394C36" w:rsidP="00914D81">
            <w:pPr>
              <w:keepNext/>
              <w:rPr>
                <w:szCs w:val="20"/>
                <w:lang w:val="en-GB"/>
              </w:rPr>
            </w:pPr>
            <w:r w:rsidRPr="00364139">
              <w:rPr>
                <w:szCs w:val="20"/>
                <w:lang w:val="en-GB"/>
              </w:rPr>
              <w:t>Typical antenna height</w:t>
            </w:r>
          </w:p>
        </w:tc>
        <w:tc>
          <w:tcPr>
            <w:tcW w:w="1134" w:type="dxa"/>
          </w:tcPr>
          <w:p w:rsidR="00394C36" w:rsidRPr="00364139" w:rsidRDefault="00394C36" w:rsidP="00914D81">
            <w:pPr>
              <w:keepNext/>
              <w:rPr>
                <w:szCs w:val="20"/>
                <w:lang w:val="en-GB"/>
              </w:rPr>
            </w:pPr>
            <w:r w:rsidRPr="00364139">
              <w:rPr>
                <w:szCs w:val="20"/>
                <w:lang w:val="en-GB"/>
              </w:rPr>
              <w:t>PMSE Class</w:t>
            </w:r>
          </w:p>
        </w:tc>
        <w:tc>
          <w:tcPr>
            <w:tcW w:w="1383" w:type="dxa"/>
          </w:tcPr>
          <w:p w:rsidR="00394C36" w:rsidRPr="00364139" w:rsidRDefault="00394C36" w:rsidP="00914D81">
            <w:pPr>
              <w:keepNext/>
              <w:rPr>
                <w:szCs w:val="20"/>
                <w:lang w:val="en-GB"/>
              </w:rPr>
            </w:pPr>
            <w:r w:rsidRPr="00364139">
              <w:rPr>
                <w:szCs w:val="20"/>
                <w:lang w:val="en-GB"/>
              </w:rPr>
              <w:t>Propagation model</w:t>
            </w:r>
          </w:p>
        </w:tc>
      </w:tr>
      <w:tr w:rsidR="00394C36" w:rsidRPr="00364139" w:rsidTr="00914D81">
        <w:tc>
          <w:tcPr>
            <w:tcW w:w="1349" w:type="dxa"/>
          </w:tcPr>
          <w:p w:rsidR="00394C36" w:rsidRPr="00364139" w:rsidRDefault="00394C36" w:rsidP="00914D81">
            <w:pPr>
              <w:keepNext/>
              <w:jc w:val="left"/>
              <w:rPr>
                <w:szCs w:val="20"/>
                <w:lang w:val="en-GB"/>
              </w:rPr>
            </w:pPr>
            <w:r w:rsidRPr="00364139">
              <w:rPr>
                <w:szCs w:val="20"/>
                <w:lang w:val="en-GB"/>
              </w:rPr>
              <w:t>Cordless Camera</w:t>
            </w:r>
          </w:p>
        </w:tc>
        <w:tc>
          <w:tcPr>
            <w:tcW w:w="1134" w:type="dxa"/>
          </w:tcPr>
          <w:p w:rsidR="00394C36" w:rsidRPr="00364139" w:rsidRDefault="00394C36" w:rsidP="00914D81">
            <w:pPr>
              <w:keepNext/>
              <w:jc w:val="left"/>
              <w:rPr>
                <w:szCs w:val="20"/>
                <w:lang w:val="en-GB"/>
              </w:rPr>
            </w:pPr>
            <w:r w:rsidRPr="00364139">
              <w:rPr>
                <w:szCs w:val="20"/>
                <w:lang w:val="en-GB"/>
              </w:rPr>
              <w:t>&lt;500 m</w:t>
            </w:r>
          </w:p>
        </w:tc>
        <w:tc>
          <w:tcPr>
            <w:tcW w:w="1134" w:type="dxa"/>
          </w:tcPr>
          <w:p w:rsidR="00394C36" w:rsidRPr="00364139" w:rsidRDefault="00394C36" w:rsidP="00914D81">
            <w:pPr>
              <w:keepNext/>
              <w:jc w:val="left"/>
              <w:rPr>
                <w:szCs w:val="20"/>
                <w:lang w:val="en-GB"/>
              </w:rPr>
            </w:pPr>
            <w:r w:rsidRPr="00364139">
              <w:rPr>
                <w:szCs w:val="20"/>
                <w:lang w:val="en-GB"/>
              </w:rPr>
              <w:t>6</w:t>
            </w:r>
          </w:p>
        </w:tc>
        <w:tc>
          <w:tcPr>
            <w:tcW w:w="992" w:type="dxa"/>
          </w:tcPr>
          <w:p w:rsidR="00394C36" w:rsidRPr="00364139" w:rsidRDefault="00394C36" w:rsidP="00914D81">
            <w:pPr>
              <w:keepNext/>
              <w:jc w:val="left"/>
              <w:rPr>
                <w:szCs w:val="20"/>
                <w:lang w:val="en-GB"/>
              </w:rPr>
            </w:pPr>
            <w:r w:rsidRPr="00364139">
              <w:rPr>
                <w:szCs w:val="20"/>
                <w:lang w:val="en-GB"/>
              </w:rPr>
              <w:t>-7/0</w:t>
            </w:r>
          </w:p>
        </w:tc>
        <w:tc>
          <w:tcPr>
            <w:tcW w:w="992" w:type="dxa"/>
          </w:tcPr>
          <w:p w:rsidR="00394C36" w:rsidRPr="00364139" w:rsidRDefault="00394C36" w:rsidP="00914D81">
            <w:pPr>
              <w:keepNext/>
              <w:jc w:val="left"/>
              <w:rPr>
                <w:szCs w:val="20"/>
                <w:lang w:val="en-GB"/>
              </w:rPr>
            </w:pPr>
            <w:r w:rsidRPr="00364139">
              <w:rPr>
                <w:szCs w:val="20"/>
                <w:lang w:val="en-GB"/>
              </w:rPr>
              <w:t>0</w:t>
            </w:r>
          </w:p>
        </w:tc>
        <w:tc>
          <w:tcPr>
            <w:tcW w:w="691" w:type="dxa"/>
          </w:tcPr>
          <w:p w:rsidR="00394C36" w:rsidRPr="00364139" w:rsidRDefault="00394C36" w:rsidP="00914D81">
            <w:pPr>
              <w:keepNext/>
              <w:jc w:val="left"/>
              <w:rPr>
                <w:szCs w:val="20"/>
                <w:lang w:val="en-GB"/>
              </w:rPr>
            </w:pPr>
            <w:r w:rsidRPr="00364139">
              <w:rPr>
                <w:szCs w:val="20"/>
                <w:lang w:val="en-GB"/>
              </w:rPr>
              <w:t>6</w:t>
            </w:r>
          </w:p>
        </w:tc>
        <w:tc>
          <w:tcPr>
            <w:tcW w:w="1091" w:type="dxa"/>
          </w:tcPr>
          <w:p w:rsidR="00394C36" w:rsidRPr="00364139" w:rsidRDefault="00394C36" w:rsidP="00914D81">
            <w:pPr>
              <w:keepNext/>
              <w:jc w:val="left"/>
              <w:rPr>
                <w:szCs w:val="20"/>
                <w:lang w:val="en-GB"/>
              </w:rPr>
            </w:pPr>
            <w:r w:rsidRPr="00364139">
              <w:rPr>
                <w:szCs w:val="20"/>
                <w:lang w:val="en-GB"/>
              </w:rPr>
              <w:t>10-20-30</w:t>
            </w:r>
          </w:p>
        </w:tc>
        <w:tc>
          <w:tcPr>
            <w:tcW w:w="897" w:type="dxa"/>
          </w:tcPr>
          <w:p w:rsidR="00394C36" w:rsidRPr="00364139" w:rsidRDefault="00394C36" w:rsidP="00914D81">
            <w:pPr>
              <w:keepNext/>
              <w:jc w:val="left"/>
              <w:rPr>
                <w:szCs w:val="20"/>
                <w:lang w:val="en-GB"/>
              </w:rPr>
            </w:pPr>
            <w:r w:rsidRPr="00364139">
              <w:rPr>
                <w:szCs w:val="20"/>
                <w:lang w:val="en-GB"/>
              </w:rPr>
              <w:t>1.5</w:t>
            </w:r>
          </w:p>
        </w:tc>
        <w:tc>
          <w:tcPr>
            <w:tcW w:w="1134" w:type="dxa"/>
          </w:tcPr>
          <w:p w:rsidR="00394C36" w:rsidRPr="00364139" w:rsidRDefault="00394C36" w:rsidP="00914D81">
            <w:pPr>
              <w:keepNext/>
              <w:jc w:val="left"/>
              <w:rPr>
                <w:szCs w:val="20"/>
                <w:lang w:val="en-GB"/>
              </w:rPr>
            </w:pPr>
            <w:r w:rsidRPr="00364139">
              <w:rPr>
                <w:szCs w:val="20"/>
                <w:lang w:val="en-GB"/>
              </w:rPr>
              <w:t>A1</w:t>
            </w:r>
          </w:p>
        </w:tc>
        <w:tc>
          <w:tcPr>
            <w:tcW w:w="1383" w:type="dxa"/>
          </w:tcPr>
          <w:p w:rsidR="00394C36" w:rsidRPr="00364139" w:rsidRDefault="00394C36" w:rsidP="00914D81">
            <w:pPr>
              <w:keepNext/>
              <w:jc w:val="left"/>
              <w:rPr>
                <w:szCs w:val="20"/>
                <w:lang w:val="en-GB"/>
              </w:rPr>
            </w:pPr>
            <w:r w:rsidRPr="00364139">
              <w:rPr>
                <w:szCs w:val="20"/>
                <w:lang w:val="en-GB"/>
              </w:rPr>
              <w:t>Hata/P 452</w:t>
            </w:r>
          </w:p>
        </w:tc>
      </w:tr>
      <w:tr w:rsidR="00394C36" w:rsidRPr="00364139" w:rsidTr="00914D81">
        <w:tc>
          <w:tcPr>
            <w:tcW w:w="1349" w:type="dxa"/>
          </w:tcPr>
          <w:p w:rsidR="00394C36" w:rsidRPr="00364139" w:rsidRDefault="00394C36" w:rsidP="00914D81">
            <w:pPr>
              <w:keepNext/>
              <w:jc w:val="left"/>
              <w:rPr>
                <w:szCs w:val="20"/>
                <w:lang w:val="en-GB"/>
              </w:rPr>
            </w:pPr>
            <w:r w:rsidRPr="00364139">
              <w:rPr>
                <w:szCs w:val="20"/>
                <w:lang w:val="en-GB"/>
              </w:rPr>
              <w:t>Portable link</w:t>
            </w:r>
          </w:p>
        </w:tc>
        <w:tc>
          <w:tcPr>
            <w:tcW w:w="1134" w:type="dxa"/>
          </w:tcPr>
          <w:p w:rsidR="00394C36" w:rsidRPr="00364139" w:rsidRDefault="00394C36" w:rsidP="00914D81">
            <w:pPr>
              <w:keepNext/>
              <w:jc w:val="left"/>
              <w:rPr>
                <w:szCs w:val="20"/>
                <w:lang w:val="en-GB"/>
              </w:rPr>
            </w:pPr>
            <w:r w:rsidRPr="00364139">
              <w:rPr>
                <w:szCs w:val="20"/>
                <w:lang w:val="en-GB"/>
              </w:rPr>
              <w:t>&lt;2 km</w:t>
            </w:r>
          </w:p>
        </w:tc>
        <w:tc>
          <w:tcPr>
            <w:tcW w:w="1134" w:type="dxa"/>
          </w:tcPr>
          <w:p w:rsidR="00394C36" w:rsidRPr="00364139" w:rsidRDefault="00394C36" w:rsidP="00914D81">
            <w:pPr>
              <w:keepNext/>
              <w:jc w:val="left"/>
              <w:rPr>
                <w:szCs w:val="20"/>
                <w:lang w:val="en-GB"/>
              </w:rPr>
            </w:pPr>
            <w:r w:rsidRPr="00364139">
              <w:rPr>
                <w:szCs w:val="20"/>
                <w:lang w:val="en-GB"/>
              </w:rPr>
              <w:t>16</w:t>
            </w:r>
          </w:p>
        </w:tc>
        <w:tc>
          <w:tcPr>
            <w:tcW w:w="992" w:type="dxa"/>
          </w:tcPr>
          <w:p w:rsidR="00394C36" w:rsidRPr="00364139" w:rsidRDefault="00394C36" w:rsidP="00914D81">
            <w:pPr>
              <w:keepNext/>
              <w:jc w:val="left"/>
              <w:rPr>
                <w:szCs w:val="20"/>
                <w:lang w:val="en-GB"/>
              </w:rPr>
            </w:pPr>
            <w:r w:rsidRPr="00364139">
              <w:rPr>
                <w:szCs w:val="20"/>
                <w:lang w:val="en-GB"/>
              </w:rPr>
              <w:t>-7/0</w:t>
            </w:r>
          </w:p>
        </w:tc>
        <w:tc>
          <w:tcPr>
            <w:tcW w:w="992" w:type="dxa"/>
          </w:tcPr>
          <w:p w:rsidR="00394C36" w:rsidRPr="00364139" w:rsidRDefault="00394C36" w:rsidP="00914D81">
            <w:pPr>
              <w:keepNext/>
              <w:jc w:val="left"/>
              <w:rPr>
                <w:szCs w:val="20"/>
                <w:lang w:val="en-GB"/>
              </w:rPr>
            </w:pPr>
            <w:r w:rsidRPr="00364139">
              <w:rPr>
                <w:szCs w:val="20"/>
                <w:lang w:val="en-GB"/>
              </w:rPr>
              <w:t>6</w:t>
            </w:r>
          </w:p>
        </w:tc>
        <w:tc>
          <w:tcPr>
            <w:tcW w:w="691" w:type="dxa"/>
          </w:tcPr>
          <w:p w:rsidR="00394C36" w:rsidRPr="00364139" w:rsidRDefault="00394C36" w:rsidP="00914D81">
            <w:pPr>
              <w:keepNext/>
              <w:jc w:val="left"/>
              <w:rPr>
                <w:szCs w:val="20"/>
                <w:lang w:val="en-GB"/>
              </w:rPr>
            </w:pPr>
            <w:r w:rsidRPr="00364139">
              <w:rPr>
                <w:szCs w:val="20"/>
                <w:lang w:val="en-GB"/>
              </w:rPr>
              <w:t>17</w:t>
            </w:r>
          </w:p>
        </w:tc>
        <w:tc>
          <w:tcPr>
            <w:tcW w:w="1091" w:type="dxa"/>
          </w:tcPr>
          <w:p w:rsidR="00394C36" w:rsidRPr="00364139" w:rsidRDefault="00394C36" w:rsidP="00914D81">
            <w:pPr>
              <w:keepNext/>
              <w:jc w:val="left"/>
              <w:rPr>
                <w:szCs w:val="20"/>
                <w:lang w:val="en-GB"/>
              </w:rPr>
            </w:pPr>
            <w:r w:rsidRPr="00364139">
              <w:rPr>
                <w:szCs w:val="20"/>
                <w:lang w:val="en-GB"/>
              </w:rPr>
              <w:t>10-20-30</w:t>
            </w:r>
          </w:p>
        </w:tc>
        <w:tc>
          <w:tcPr>
            <w:tcW w:w="897" w:type="dxa"/>
          </w:tcPr>
          <w:p w:rsidR="00394C36" w:rsidRPr="00364139" w:rsidRDefault="00394C36" w:rsidP="00914D81">
            <w:pPr>
              <w:keepNext/>
              <w:jc w:val="left"/>
              <w:rPr>
                <w:szCs w:val="20"/>
                <w:lang w:val="en-GB"/>
              </w:rPr>
            </w:pPr>
            <w:r w:rsidRPr="00364139">
              <w:rPr>
                <w:szCs w:val="20"/>
                <w:lang w:val="en-GB"/>
              </w:rPr>
              <w:t>2</w:t>
            </w:r>
          </w:p>
        </w:tc>
        <w:tc>
          <w:tcPr>
            <w:tcW w:w="1134" w:type="dxa"/>
          </w:tcPr>
          <w:p w:rsidR="00394C36" w:rsidRPr="00364139" w:rsidRDefault="00394C36" w:rsidP="00914D81">
            <w:pPr>
              <w:keepNext/>
              <w:jc w:val="left"/>
              <w:rPr>
                <w:szCs w:val="20"/>
                <w:lang w:val="en-GB"/>
              </w:rPr>
            </w:pPr>
            <w:r w:rsidRPr="00364139">
              <w:rPr>
                <w:szCs w:val="20"/>
                <w:lang w:val="en-GB"/>
              </w:rPr>
              <w:t>A2</w:t>
            </w:r>
          </w:p>
        </w:tc>
        <w:tc>
          <w:tcPr>
            <w:tcW w:w="1383" w:type="dxa"/>
          </w:tcPr>
          <w:p w:rsidR="00394C36" w:rsidRPr="00364139" w:rsidRDefault="00394C36" w:rsidP="00914D81">
            <w:pPr>
              <w:keepNext/>
              <w:jc w:val="left"/>
              <w:rPr>
                <w:szCs w:val="20"/>
                <w:lang w:val="en-GB"/>
              </w:rPr>
            </w:pPr>
            <w:r w:rsidRPr="00364139">
              <w:rPr>
                <w:szCs w:val="20"/>
                <w:lang w:val="en-GB"/>
              </w:rPr>
              <w:t>Hata/P 452</w:t>
            </w:r>
          </w:p>
        </w:tc>
      </w:tr>
      <w:tr w:rsidR="00394C36" w:rsidRPr="00364139" w:rsidTr="00914D81">
        <w:tc>
          <w:tcPr>
            <w:tcW w:w="1349" w:type="dxa"/>
          </w:tcPr>
          <w:p w:rsidR="00394C36" w:rsidRPr="00364139" w:rsidRDefault="00394C36" w:rsidP="00914D81">
            <w:pPr>
              <w:keepNext/>
              <w:jc w:val="left"/>
              <w:rPr>
                <w:szCs w:val="20"/>
                <w:lang w:val="en-GB"/>
              </w:rPr>
            </w:pPr>
            <w:r w:rsidRPr="00364139">
              <w:rPr>
                <w:szCs w:val="20"/>
                <w:lang w:val="en-GB"/>
              </w:rPr>
              <w:t>Mobile Link (Terrestrial)</w:t>
            </w:r>
          </w:p>
        </w:tc>
        <w:tc>
          <w:tcPr>
            <w:tcW w:w="1134" w:type="dxa"/>
          </w:tcPr>
          <w:p w:rsidR="00394C36" w:rsidRPr="00364139" w:rsidRDefault="00394C36" w:rsidP="00914D81">
            <w:pPr>
              <w:keepNext/>
              <w:jc w:val="left"/>
              <w:rPr>
                <w:szCs w:val="20"/>
                <w:lang w:val="en-GB"/>
              </w:rPr>
            </w:pPr>
            <w:r w:rsidRPr="00364139">
              <w:rPr>
                <w:szCs w:val="20"/>
                <w:lang w:val="en-GB"/>
              </w:rPr>
              <w:t>&lt;10 km</w:t>
            </w:r>
          </w:p>
        </w:tc>
        <w:tc>
          <w:tcPr>
            <w:tcW w:w="1134" w:type="dxa"/>
          </w:tcPr>
          <w:p w:rsidR="00394C36" w:rsidRPr="00364139" w:rsidRDefault="00394C36" w:rsidP="00914D81">
            <w:pPr>
              <w:keepNext/>
              <w:jc w:val="left"/>
              <w:rPr>
                <w:szCs w:val="20"/>
                <w:lang w:val="en-GB"/>
              </w:rPr>
            </w:pPr>
            <w:r w:rsidRPr="00364139">
              <w:rPr>
                <w:szCs w:val="20"/>
                <w:lang w:val="en-GB"/>
              </w:rPr>
              <w:t>26</w:t>
            </w:r>
          </w:p>
        </w:tc>
        <w:tc>
          <w:tcPr>
            <w:tcW w:w="992" w:type="dxa"/>
          </w:tcPr>
          <w:p w:rsidR="00394C36" w:rsidRPr="00364139" w:rsidRDefault="00394C36" w:rsidP="00914D81">
            <w:pPr>
              <w:keepNext/>
              <w:jc w:val="left"/>
              <w:rPr>
                <w:szCs w:val="20"/>
                <w:lang w:val="en-GB"/>
              </w:rPr>
            </w:pPr>
            <w:r w:rsidRPr="00364139">
              <w:rPr>
                <w:szCs w:val="20"/>
                <w:lang w:val="en-GB"/>
              </w:rPr>
              <w:t>3/6</w:t>
            </w:r>
          </w:p>
        </w:tc>
        <w:tc>
          <w:tcPr>
            <w:tcW w:w="992" w:type="dxa"/>
          </w:tcPr>
          <w:p w:rsidR="00394C36" w:rsidRPr="00364139" w:rsidRDefault="00394C36" w:rsidP="00914D81">
            <w:pPr>
              <w:keepNext/>
              <w:jc w:val="left"/>
              <w:rPr>
                <w:szCs w:val="20"/>
                <w:lang w:val="en-GB"/>
              </w:rPr>
            </w:pPr>
            <w:r w:rsidRPr="00364139">
              <w:rPr>
                <w:szCs w:val="20"/>
                <w:lang w:val="en-GB"/>
              </w:rPr>
              <w:t>3</w:t>
            </w:r>
          </w:p>
        </w:tc>
        <w:tc>
          <w:tcPr>
            <w:tcW w:w="691" w:type="dxa"/>
          </w:tcPr>
          <w:p w:rsidR="00394C36" w:rsidRPr="00364139" w:rsidRDefault="00394C36" w:rsidP="00914D81">
            <w:pPr>
              <w:keepNext/>
              <w:jc w:val="left"/>
              <w:rPr>
                <w:szCs w:val="20"/>
                <w:lang w:val="en-GB"/>
              </w:rPr>
            </w:pPr>
            <w:r w:rsidRPr="00364139">
              <w:rPr>
                <w:szCs w:val="20"/>
                <w:lang w:val="en-GB"/>
              </w:rPr>
              <w:t>13</w:t>
            </w:r>
          </w:p>
        </w:tc>
        <w:tc>
          <w:tcPr>
            <w:tcW w:w="1091" w:type="dxa"/>
          </w:tcPr>
          <w:p w:rsidR="00394C36" w:rsidRPr="00364139" w:rsidRDefault="00394C36" w:rsidP="00914D81">
            <w:pPr>
              <w:keepNext/>
              <w:jc w:val="left"/>
              <w:rPr>
                <w:szCs w:val="20"/>
                <w:lang w:val="en-GB"/>
              </w:rPr>
            </w:pPr>
            <w:r w:rsidRPr="00364139">
              <w:rPr>
                <w:szCs w:val="20"/>
                <w:lang w:val="en-GB"/>
              </w:rPr>
              <w:t>10-20-30</w:t>
            </w:r>
          </w:p>
        </w:tc>
        <w:tc>
          <w:tcPr>
            <w:tcW w:w="897" w:type="dxa"/>
          </w:tcPr>
          <w:p w:rsidR="00394C36" w:rsidRPr="00364139" w:rsidRDefault="00394C36" w:rsidP="00914D81">
            <w:pPr>
              <w:keepNext/>
              <w:jc w:val="left"/>
              <w:rPr>
                <w:szCs w:val="20"/>
                <w:lang w:val="en-GB"/>
              </w:rPr>
            </w:pPr>
            <w:r w:rsidRPr="00364139">
              <w:rPr>
                <w:szCs w:val="20"/>
                <w:lang w:val="en-GB"/>
              </w:rPr>
              <w:t>1.5</w:t>
            </w:r>
          </w:p>
        </w:tc>
        <w:tc>
          <w:tcPr>
            <w:tcW w:w="1134" w:type="dxa"/>
          </w:tcPr>
          <w:p w:rsidR="00394C36" w:rsidRPr="00364139" w:rsidRDefault="00394C36" w:rsidP="00914D81">
            <w:pPr>
              <w:keepNext/>
              <w:jc w:val="left"/>
              <w:rPr>
                <w:szCs w:val="20"/>
                <w:lang w:val="en-GB"/>
              </w:rPr>
            </w:pPr>
            <w:r w:rsidRPr="00364139">
              <w:rPr>
                <w:szCs w:val="20"/>
                <w:lang w:val="en-GB"/>
              </w:rPr>
              <w:t>A3</w:t>
            </w:r>
          </w:p>
        </w:tc>
        <w:tc>
          <w:tcPr>
            <w:tcW w:w="1383" w:type="dxa"/>
          </w:tcPr>
          <w:p w:rsidR="00394C36" w:rsidRPr="00364139" w:rsidRDefault="00394C36" w:rsidP="00914D81">
            <w:pPr>
              <w:keepNext/>
              <w:jc w:val="left"/>
              <w:rPr>
                <w:szCs w:val="20"/>
                <w:lang w:val="en-GB"/>
              </w:rPr>
            </w:pPr>
            <w:r w:rsidRPr="00364139">
              <w:rPr>
                <w:szCs w:val="20"/>
                <w:lang w:val="en-GB"/>
              </w:rPr>
              <w:t>Hata/P 452</w:t>
            </w:r>
          </w:p>
        </w:tc>
      </w:tr>
      <w:tr w:rsidR="00394C36" w:rsidRPr="00364139" w:rsidTr="00914D81">
        <w:tc>
          <w:tcPr>
            <w:tcW w:w="1349" w:type="dxa"/>
          </w:tcPr>
          <w:p w:rsidR="00394C36" w:rsidRPr="00364139" w:rsidRDefault="00394C36" w:rsidP="00980B4F">
            <w:pPr>
              <w:jc w:val="left"/>
              <w:rPr>
                <w:szCs w:val="20"/>
                <w:lang w:val="en-GB"/>
              </w:rPr>
            </w:pPr>
            <w:r w:rsidRPr="00364139">
              <w:rPr>
                <w:szCs w:val="20"/>
                <w:lang w:val="en-GB"/>
              </w:rPr>
              <w:t>Mobile Link (Airborne)</w:t>
            </w:r>
          </w:p>
        </w:tc>
        <w:tc>
          <w:tcPr>
            <w:tcW w:w="1134" w:type="dxa"/>
          </w:tcPr>
          <w:p w:rsidR="00394C36" w:rsidRPr="00364139" w:rsidRDefault="00394C36" w:rsidP="00980B4F">
            <w:pPr>
              <w:jc w:val="left"/>
              <w:rPr>
                <w:szCs w:val="20"/>
                <w:lang w:val="en-GB"/>
              </w:rPr>
            </w:pPr>
            <w:r w:rsidRPr="00364139">
              <w:rPr>
                <w:szCs w:val="20"/>
                <w:lang w:val="en-GB"/>
              </w:rPr>
              <w:t>&lt;10 km</w:t>
            </w:r>
          </w:p>
        </w:tc>
        <w:tc>
          <w:tcPr>
            <w:tcW w:w="1134" w:type="dxa"/>
          </w:tcPr>
          <w:p w:rsidR="00394C36" w:rsidRPr="00364139" w:rsidRDefault="00394C36" w:rsidP="00980B4F">
            <w:pPr>
              <w:jc w:val="left"/>
              <w:rPr>
                <w:szCs w:val="20"/>
                <w:lang w:val="en-GB"/>
              </w:rPr>
            </w:pPr>
            <w:r w:rsidRPr="00364139">
              <w:rPr>
                <w:szCs w:val="20"/>
                <w:lang w:val="en-GB"/>
              </w:rPr>
              <w:t>26</w:t>
            </w:r>
          </w:p>
        </w:tc>
        <w:tc>
          <w:tcPr>
            <w:tcW w:w="992" w:type="dxa"/>
          </w:tcPr>
          <w:p w:rsidR="00394C36" w:rsidRPr="00364139" w:rsidRDefault="00394C36" w:rsidP="00980B4F">
            <w:pPr>
              <w:jc w:val="left"/>
              <w:rPr>
                <w:szCs w:val="20"/>
                <w:lang w:val="en-GB"/>
              </w:rPr>
            </w:pPr>
            <w:r w:rsidRPr="00364139">
              <w:rPr>
                <w:szCs w:val="20"/>
                <w:lang w:val="en-GB"/>
              </w:rPr>
              <w:t>3/6</w:t>
            </w:r>
          </w:p>
        </w:tc>
        <w:tc>
          <w:tcPr>
            <w:tcW w:w="992" w:type="dxa"/>
          </w:tcPr>
          <w:p w:rsidR="00394C36" w:rsidRPr="00364139" w:rsidRDefault="00394C36" w:rsidP="00980B4F">
            <w:pPr>
              <w:jc w:val="left"/>
              <w:rPr>
                <w:szCs w:val="20"/>
                <w:lang w:val="en-GB"/>
              </w:rPr>
            </w:pPr>
            <w:r w:rsidRPr="00364139">
              <w:rPr>
                <w:szCs w:val="20"/>
                <w:lang w:val="en-GB"/>
              </w:rPr>
              <w:t>3</w:t>
            </w:r>
          </w:p>
        </w:tc>
        <w:tc>
          <w:tcPr>
            <w:tcW w:w="691" w:type="dxa"/>
          </w:tcPr>
          <w:p w:rsidR="00394C36" w:rsidRPr="00364139" w:rsidRDefault="00394C36" w:rsidP="00980B4F">
            <w:pPr>
              <w:jc w:val="left"/>
              <w:rPr>
                <w:szCs w:val="20"/>
                <w:lang w:val="en-GB"/>
              </w:rPr>
            </w:pPr>
            <w:r w:rsidRPr="00364139">
              <w:rPr>
                <w:szCs w:val="20"/>
                <w:lang w:val="en-GB"/>
              </w:rPr>
              <w:t>13</w:t>
            </w:r>
          </w:p>
        </w:tc>
        <w:tc>
          <w:tcPr>
            <w:tcW w:w="1091" w:type="dxa"/>
          </w:tcPr>
          <w:p w:rsidR="00394C36" w:rsidRPr="00364139" w:rsidRDefault="00394C36" w:rsidP="00980B4F">
            <w:pPr>
              <w:jc w:val="left"/>
              <w:rPr>
                <w:szCs w:val="20"/>
                <w:lang w:val="en-GB"/>
              </w:rPr>
            </w:pPr>
            <w:r w:rsidRPr="00364139">
              <w:rPr>
                <w:szCs w:val="20"/>
                <w:lang w:val="en-GB"/>
              </w:rPr>
              <w:t>10-20-30</w:t>
            </w:r>
          </w:p>
        </w:tc>
        <w:tc>
          <w:tcPr>
            <w:tcW w:w="897" w:type="dxa"/>
          </w:tcPr>
          <w:p w:rsidR="00394C36" w:rsidRPr="00364139" w:rsidRDefault="00394C36" w:rsidP="00980B4F">
            <w:pPr>
              <w:jc w:val="left"/>
              <w:rPr>
                <w:szCs w:val="20"/>
                <w:lang w:val="en-GB"/>
              </w:rPr>
            </w:pPr>
            <w:r w:rsidRPr="00364139">
              <w:rPr>
                <w:szCs w:val="20"/>
                <w:lang w:val="en-GB"/>
              </w:rPr>
              <w:t>30-600</w:t>
            </w:r>
          </w:p>
        </w:tc>
        <w:tc>
          <w:tcPr>
            <w:tcW w:w="1134" w:type="dxa"/>
          </w:tcPr>
          <w:p w:rsidR="00394C36" w:rsidRPr="00364139" w:rsidRDefault="00394C36" w:rsidP="00980B4F">
            <w:pPr>
              <w:jc w:val="left"/>
              <w:rPr>
                <w:szCs w:val="20"/>
                <w:lang w:val="en-GB"/>
              </w:rPr>
            </w:pPr>
            <w:r w:rsidRPr="00364139">
              <w:rPr>
                <w:szCs w:val="20"/>
                <w:lang w:val="en-GB"/>
              </w:rPr>
              <w:t>C</w:t>
            </w:r>
          </w:p>
        </w:tc>
        <w:tc>
          <w:tcPr>
            <w:tcW w:w="1383" w:type="dxa"/>
          </w:tcPr>
          <w:p w:rsidR="00394C36" w:rsidRPr="00364139" w:rsidRDefault="00394C36" w:rsidP="00980B4F">
            <w:pPr>
              <w:jc w:val="left"/>
              <w:rPr>
                <w:szCs w:val="20"/>
                <w:lang w:val="en-GB"/>
              </w:rPr>
            </w:pPr>
            <w:r w:rsidRPr="00364139">
              <w:rPr>
                <w:szCs w:val="20"/>
                <w:lang w:val="en-GB"/>
              </w:rPr>
              <w:t>Free space</w:t>
            </w:r>
          </w:p>
        </w:tc>
      </w:tr>
      <w:tr w:rsidR="00394C36" w:rsidRPr="00364139" w:rsidTr="00914D81">
        <w:tc>
          <w:tcPr>
            <w:tcW w:w="1349" w:type="dxa"/>
          </w:tcPr>
          <w:p w:rsidR="00394C36" w:rsidRPr="00364139" w:rsidRDefault="00394C36" w:rsidP="00980B4F">
            <w:pPr>
              <w:jc w:val="left"/>
              <w:rPr>
                <w:szCs w:val="20"/>
                <w:lang w:val="en-GB"/>
              </w:rPr>
            </w:pPr>
            <w:r w:rsidRPr="00364139">
              <w:rPr>
                <w:szCs w:val="20"/>
                <w:lang w:val="en-GB"/>
              </w:rPr>
              <w:t>Temporary Point-to-point link</w:t>
            </w:r>
          </w:p>
        </w:tc>
        <w:tc>
          <w:tcPr>
            <w:tcW w:w="1134" w:type="dxa"/>
          </w:tcPr>
          <w:p w:rsidR="00394C36" w:rsidRPr="00364139" w:rsidRDefault="00394C36" w:rsidP="00980B4F">
            <w:pPr>
              <w:jc w:val="left"/>
              <w:rPr>
                <w:szCs w:val="20"/>
                <w:lang w:val="en-GB"/>
              </w:rPr>
            </w:pPr>
            <w:r w:rsidRPr="00364139">
              <w:rPr>
                <w:szCs w:val="20"/>
                <w:lang w:val="en-GB"/>
              </w:rPr>
              <w:t>&lt;80 km</w:t>
            </w:r>
          </w:p>
        </w:tc>
        <w:tc>
          <w:tcPr>
            <w:tcW w:w="1134" w:type="dxa"/>
          </w:tcPr>
          <w:p w:rsidR="00394C36" w:rsidRPr="00364139" w:rsidRDefault="00394C36" w:rsidP="00980B4F">
            <w:pPr>
              <w:jc w:val="left"/>
              <w:rPr>
                <w:szCs w:val="20"/>
                <w:lang w:val="en-GB"/>
              </w:rPr>
            </w:pPr>
            <w:r w:rsidRPr="00364139">
              <w:rPr>
                <w:szCs w:val="20"/>
                <w:lang w:val="en-GB"/>
              </w:rPr>
              <w:t>40</w:t>
            </w:r>
          </w:p>
        </w:tc>
        <w:tc>
          <w:tcPr>
            <w:tcW w:w="992" w:type="dxa"/>
          </w:tcPr>
          <w:p w:rsidR="00394C36" w:rsidRPr="00364139" w:rsidRDefault="00394C36" w:rsidP="00980B4F">
            <w:pPr>
              <w:jc w:val="left"/>
              <w:rPr>
                <w:szCs w:val="20"/>
                <w:lang w:val="en-GB"/>
              </w:rPr>
            </w:pPr>
            <w:r w:rsidRPr="00364139">
              <w:rPr>
                <w:szCs w:val="20"/>
                <w:lang w:val="en-GB"/>
              </w:rPr>
              <w:t>20</w:t>
            </w:r>
          </w:p>
        </w:tc>
        <w:tc>
          <w:tcPr>
            <w:tcW w:w="992" w:type="dxa"/>
          </w:tcPr>
          <w:p w:rsidR="00394C36" w:rsidRPr="00364139" w:rsidRDefault="00394C36" w:rsidP="00980B4F">
            <w:pPr>
              <w:jc w:val="left"/>
              <w:rPr>
                <w:szCs w:val="20"/>
                <w:lang w:val="en-GB"/>
              </w:rPr>
            </w:pPr>
            <w:r w:rsidRPr="00364139">
              <w:rPr>
                <w:szCs w:val="20"/>
                <w:lang w:val="en-GB"/>
              </w:rPr>
              <w:t>13</w:t>
            </w:r>
          </w:p>
        </w:tc>
        <w:tc>
          <w:tcPr>
            <w:tcW w:w="691" w:type="dxa"/>
          </w:tcPr>
          <w:p w:rsidR="00394C36" w:rsidRPr="00364139" w:rsidRDefault="00394C36" w:rsidP="00980B4F">
            <w:pPr>
              <w:jc w:val="left"/>
              <w:rPr>
                <w:szCs w:val="20"/>
                <w:lang w:val="en-GB"/>
              </w:rPr>
            </w:pPr>
            <w:r w:rsidRPr="00364139">
              <w:rPr>
                <w:szCs w:val="20"/>
                <w:lang w:val="en-GB"/>
              </w:rPr>
              <w:t>17</w:t>
            </w:r>
          </w:p>
        </w:tc>
        <w:tc>
          <w:tcPr>
            <w:tcW w:w="1091" w:type="dxa"/>
          </w:tcPr>
          <w:p w:rsidR="00394C36" w:rsidRPr="00364139" w:rsidRDefault="00394C36" w:rsidP="00980B4F">
            <w:pPr>
              <w:jc w:val="left"/>
              <w:rPr>
                <w:szCs w:val="20"/>
                <w:lang w:val="en-GB"/>
              </w:rPr>
            </w:pPr>
            <w:r w:rsidRPr="00364139">
              <w:rPr>
                <w:szCs w:val="20"/>
                <w:lang w:val="en-GB"/>
              </w:rPr>
              <w:t>10-20-30 (40 for IP)</w:t>
            </w:r>
          </w:p>
        </w:tc>
        <w:tc>
          <w:tcPr>
            <w:tcW w:w="897" w:type="dxa"/>
          </w:tcPr>
          <w:p w:rsidR="00394C36" w:rsidRPr="00364139" w:rsidRDefault="00394C36" w:rsidP="00980B4F">
            <w:pPr>
              <w:jc w:val="left"/>
              <w:rPr>
                <w:szCs w:val="20"/>
                <w:lang w:val="en-GB"/>
              </w:rPr>
            </w:pPr>
            <w:r w:rsidRPr="00364139">
              <w:rPr>
                <w:szCs w:val="20"/>
                <w:lang w:val="en-GB"/>
              </w:rPr>
              <w:t>4-10</w:t>
            </w:r>
          </w:p>
        </w:tc>
        <w:tc>
          <w:tcPr>
            <w:tcW w:w="1134" w:type="dxa"/>
          </w:tcPr>
          <w:p w:rsidR="00394C36" w:rsidRPr="00364139" w:rsidRDefault="00394C36" w:rsidP="00980B4F">
            <w:pPr>
              <w:jc w:val="left"/>
              <w:rPr>
                <w:szCs w:val="20"/>
                <w:lang w:val="en-GB"/>
              </w:rPr>
            </w:pPr>
            <w:r w:rsidRPr="00364139">
              <w:rPr>
                <w:szCs w:val="20"/>
                <w:lang w:val="en-GB"/>
              </w:rPr>
              <w:t>B</w:t>
            </w:r>
          </w:p>
        </w:tc>
        <w:tc>
          <w:tcPr>
            <w:tcW w:w="1383" w:type="dxa"/>
          </w:tcPr>
          <w:p w:rsidR="00394C36" w:rsidRPr="00364139" w:rsidRDefault="00394C36" w:rsidP="00980B4F">
            <w:pPr>
              <w:jc w:val="left"/>
              <w:rPr>
                <w:szCs w:val="20"/>
                <w:lang w:val="en-GB"/>
              </w:rPr>
            </w:pPr>
            <w:r w:rsidRPr="00364139">
              <w:rPr>
                <w:szCs w:val="20"/>
                <w:lang w:val="en-GB"/>
              </w:rPr>
              <w:t>Hata/P 452</w:t>
            </w:r>
          </w:p>
        </w:tc>
      </w:tr>
    </w:tbl>
    <w:p w:rsidR="00394C36" w:rsidRPr="00364139" w:rsidRDefault="00394C36" w:rsidP="00394C36">
      <w:pPr>
        <w:rPr>
          <w:lang w:val="en-GB"/>
        </w:rPr>
      </w:pPr>
    </w:p>
    <w:p w:rsidR="00394C36" w:rsidRPr="00364139" w:rsidRDefault="00394C36" w:rsidP="00394C36">
      <w:pPr>
        <w:pStyle w:val="Caption"/>
        <w:keepNext/>
        <w:rPr>
          <w:rFonts w:cs="Arial"/>
          <w:lang w:val="en-GB"/>
        </w:rPr>
      </w:pPr>
      <w:r w:rsidRPr="00364139">
        <w:rPr>
          <w:lang w:val="en-GB"/>
        </w:rPr>
        <w:t xml:space="preserve">Table </w:t>
      </w:r>
      <w:r w:rsidRPr="00364139">
        <w:rPr>
          <w:lang w:val="en-GB"/>
        </w:rPr>
        <w:fldChar w:fldCharType="begin"/>
      </w:r>
      <w:r w:rsidRPr="00364139">
        <w:rPr>
          <w:lang w:val="en-GB"/>
        </w:rPr>
        <w:instrText xml:space="preserve"> SEQ Table \* ARABIC </w:instrText>
      </w:r>
      <w:r w:rsidRPr="00364139">
        <w:rPr>
          <w:lang w:val="en-GB"/>
        </w:rPr>
        <w:fldChar w:fldCharType="separate"/>
      </w:r>
      <w:r w:rsidR="00A117B8">
        <w:rPr>
          <w:noProof/>
          <w:lang w:val="en-GB"/>
        </w:rPr>
        <w:t>38</w:t>
      </w:r>
      <w:r w:rsidRPr="00364139">
        <w:rPr>
          <w:lang w:val="en-GB"/>
        </w:rPr>
        <w:fldChar w:fldCharType="end"/>
      </w:r>
      <w:r w:rsidRPr="00364139">
        <w:rPr>
          <w:rFonts w:cs="Arial"/>
          <w:lang w:val="en-GB"/>
        </w:rPr>
        <w:t xml:space="preserve">: Summary of EIPR and antenna heights for PMSE video transmitting systems </w:t>
      </w:r>
      <w:r w:rsidR="00914D81">
        <w:rPr>
          <w:rFonts w:cs="Arial"/>
          <w:lang w:val="en-GB"/>
        </w:rPr>
        <w:br/>
      </w:r>
      <w:r w:rsidRPr="00364139">
        <w:rPr>
          <w:rFonts w:cs="Arial"/>
          <w:lang w:val="en-GB"/>
        </w:rPr>
        <w:t>used in the simulations</w:t>
      </w:r>
    </w:p>
    <w:tbl>
      <w:tblPr>
        <w:tblStyle w:val="ECCTable-redheader"/>
        <w:tblW w:w="7146" w:type="dxa"/>
        <w:tblLook w:val="04A0" w:firstRow="1" w:lastRow="0" w:firstColumn="1" w:lastColumn="0" w:noHBand="0" w:noVBand="1"/>
      </w:tblPr>
      <w:tblGrid>
        <w:gridCol w:w="1191"/>
        <w:gridCol w:w="1353"/>
        <w:gridCol w:w="2294"/>
        <w:gridCol w:w="2308"/>
      </w:tblGrid>
      <w:tr w:rsidR="00394C36" w:rsidRPr="00364139" w:rsidTr="00364139">
        <w:trPr>
          <w:cnfStyle w:val="100000000000" w:firstRow="1" w:lastRow="0" w:firstColumn="0" w:lastColumn="0" w:oddVBand="0" w:evenVBand="0" w:oddHBand="0" w:evenHBand="0" w:firstRowFirstColumn="0" w:firstRowLastColumn="0" w:lastRowFirstColumn="0" w:lastRowLastColumn="0"/>
        </w:trPr>
        <w:tc>
          <w:tcPr>
            <w:tcW w:w="1191" w:type="dxa"/>
          </w:tcPr>
          <w:p w:rsidR="00394C36" w:rsidRPr="00364139" w:rsidRDefault="00394C36" w:rsidP="00980B4F">
            <w:pPr>
              <w:rPr>
                <w:szCs w:val="20"/>
                <w:lang w:val="en-GB"/>
              </w:rPr>
            </w:pPr>
            <w:r w:rsidRPr="00364139">
              <w:rPr>
                <w:szCs w:val="20"/>
                <w:lang w:val="en-GB"/>
              </w:rPr>
              <w:t>Class</w:t>
            </w:r>
          </w:p>
        </w:tc>
        <w:tc>
          <w:tcPr>
            <w:tcW w:w="1353" w:type="dxa"/>
          </w:tcPr>
          <w:p w:rsidR="00394C36" w:rsidRPr="00364139" w:rsidRDefault="00394C36" w:rsidP="00980B4F">
            <w:pPr>
              <w:rPr>
                <w:szCs w:val="20"/>
                <w:lang w:val="en-GB"/>
              </w:rPr>
            </w:pPr>
            <w:r w:rsidRPr="00364139">
              <w:rPr>
                <w:szCs w:val="20"/>
                <w:lang w:val="en-GB"/>
              </w:rPr>
              <w:t xml:space="preserve">Antenna height </w:t>
            </w:r>
            <w:r w:rsidRPr="00364139">
              <w:rPr>
                <w:szCs w:val="20"/>
                <w:lang w:val="en-GB"/>
              </w:rPr>
              <w:br/>
              <w:t>m</w:t>
            </w:r>
          </w:p>
        </w:tc>
        <w:tc>
          <w:tcPr>
            <w:tcW w:w="2294" w:type="dxa"/>
          </w:tcPr>
          <w:p w:rsidR="00394C36" w:rsidRPr="00364139" w:rsidRDefault="00394C36" w:rsidP="00980B4F">
            <w:pPr>
              <w:rPr>
                <w:szCs w:val="20"/>
                <w:lang w:val="en-GB"/>
              </w:rPr>
            </w:pPr>
            <w:r w:rsidRPr="00364139">
              <w:rPr>
                <w:szCs w:val="20"/>
                <w:lang w:val="en-GB"/>
              </w:rPr>
              <w:t>e.i.r.p.</w:t>
            </w:r>
            <w:r w:rsidRPr="00364139">
              <w:rPr>
                <w:szCs w:val="20"/>
                <w:lang w:val="en-GB"/>
              </w:rPr>
              <w:br/>
              <w:t>range of values</w:t>
            </w:r>
            <w:r w:rsidRPr="00364139">
              <w:rPr>
                <w:szCs w:val="20"/>
                <w:lang w:val="en-GB"/>
              </w:rPr>
              <w:br/>
              <w:t>dBW</w:t>
            </w:r>
          </w:p>
        </w:tc>
        <w:tc>
          <w:tcPr>
            <w:tcW w:w="2308" w:type="dxa"/>
          </w:tcPr>
          <w:p w:rsidR="00394C36" w:rsidRPr="00364139" w:rsidRDefault="00394C36" w:rsidP="00980B4F">
            <w:pPr>
              <w:rPr>
                <w:szCs w:val="20"/>
                <w:lang w:val="en-GB"/>
              </w:rPr>
            </w:pPr>
            <w:r w:rsidRPr="00364139">
              <w:rPr>
                <w:szCs w:val="20"/>
                <w:lang w:val="en-GB"/>
              </w:rPr>
              <w:t>e.i.r.p.</w:t>
            </w:r>
            <w:r w:rsidRPr="00364139">
              <w:rPr>
                <w:szCs w:val="20"/>
                <w:lang w:val="en-GB"/>
              </w:rPr>
              <w:br/>
              <w:t>range of values</w:t>
            </w:r>
            <w:r w:rsidRPr="00364139">
              <w:rPr>
                <w:szCs w:val="20"/>
                <w:lang w:val="en-GB"/>
              </w:rPr>
              <w:br/>
              <w:t>dBm</w:t>
            </w:r>
          </w:p>
        </w:tc>
      </w:tr>
      <w:tr w:rsidR="00394C36" w:rsidRPr="00364139" w:rsidTr="00364139">
        <w:tc>
          <w:tcPr>
            <w:tcW w:w="1191" w:type="dxa"/>
          </w:tcPr>
          <w:p w:rsidR="00394C36" w:rsidRPr="00364139" w:rsidRDefault="00394C36" w:rsidP="00980B4F">
            <w:pPr>
              <w:rPr>
                <w:szCs w:val="20"/>
                <w:lang w:val="en-GB"/>
              </w:rPr>
            </w:pPr>
            <w:r w:rsidRPr="00364139">
              <w:rPr>
                <w:szCs w:val="20"/>
                <w:lang w:val="en-GB"/>
              </w:rPr>
              <w:t>A</w:t>
            </w:r>
          </w:p>
        </w:tc>
        <w:tc>
          <w:tcPr>
            <w:tcW w:w="1353" w:type="dxa"/>
          </w:tcPr>
          <w:p w:rsidR="00394C36" w:rsidRPr="00364139" w:rsidRDefault="00394C36" w:rsidP="00980B4F">
            <w:pPr>
              <w:rPr>
                <w:szCs w:val="20"/>
                <w:lang w:val="en-GB"/>
              </w:rPr>
            </w:pPr>
            <w:r w:rsidRPr="00364139">
              <w:rPr>
                <w:szCs w:val="20"/>
                <w:lang w:val="en-GB"/>
              </w:rPr>
              <w:t>1.5</w:t>
            </w:r>
          </w:p>
        </w:tc>
        <w:tc>
          <w:tcPr>
            <w:tcW w:w="2294" w:type="dxa"/>
          </w:tcPr>
          <w:p w:rsidR="00394C36" w:rsidRPr="00364139" w:rsidRDefault="00394C36" w:rsidP="00980B4F">
            <w:pPr>
              <w:rPr>
                <w:szCs w:val="20"/>
                <w:lang w:val="en-GB"/>
              </w:rPr>
            </w:pPr>
            <w:r w:rsidRPr="00364139">
              <w:rPr>
                <w:szCs w:val="20"/>
                <w:lang w:val="en-GB"/>
              </w:rPr>
              <w:t>-7/26</w:t>
            </w:r>
          </w:p>
        </w:tc>
        <w:tc>
          <w:tcPr>
            <w:tcW w:w="2308" w:type="dxa"/>
          </w:tcPr>
          <w:p w:rsidR="00394C36" w:rsidRPr="00364139" w:rsidRDefault="00394C36" w:rsidP="00980B4F">
            <w:pPr>
              <w:rPr>
                <w:szCs w:val="20"/>
                <w:lang w:val="en-GB"/>
              </w:rPr>
            </w:pPr>
            <w:r w:rsidRPr="00364139">
              <w:rPr>
                <w:szCs w:val="20"/>
                <w:lang w:val="en-GB"/>
              </w:rPr>
              <w:t>23/56</w:t>
            </w:r>
          </w:p>
        </w:tc>
      </w:tr>
      <w:tr w:rsidR="00394C36" w:rsidRPr="00364139" w:rsidTr="00364139">
        <w:tc>
          <w:tcPr>
            <w:tcW w:w="1191" w:type="dxa"/>
          </w:tcPr>
          <w:p w:rsidR="00394C36" w:rsidRPr="00364139" w:rsidRDefault="00394C36" w:rsidP="00980B4F">
            <w:pPr>
              <w:rPr>
                <w:szCs w:val="20"/>
                <w:lang w:val="en-GB"/>
              </w:rPr>
            </w:pPr>
            <w:r w:rsidRPr="00364139">
              <w:rPr>
                <w:szCs w:val="20"/>
                <w:lang w:val="en-GB"/>
              </w:rPr>
              <w:t>B</w:t>
            </w:r>
          </w:p>
        </w:tc>
        <w:tc>
          <w:tcPr>
            <w:tcW w:w="1353" w:type="dxa"/>
          </w:tcPr>
          <w:p w:rsidR="00394C36" w:rsidRPr="00364139" w:rsidRDefault="00394C36" w:rsidP="00980B4F">
            <w:pPr>
              <w:rPr>
                <w:szCs w:val="20"/>
                <w:lang w:val="en-GB"/>
              </w:rPr>
            </w:pPr>
            <w:r w:rsidRPr="00364139">
              <w:rPr>
                <w:szCs w:val="20"/>
                <w:lang w:val="en-GB"/>
              </w:rPr>
              <w:t>10</w:t>
            </w:r>
          </w:p>
        </w:tc>
        <w:tc>
          <w:tcPr>
            <w:tcW w:w="2294" w:type="dxa"/>
          </w:tcPr>
          <w:p w:rsidR="00394C36" w:rsidRPr="00364139" w:rsidRDefault="00394C36" w:rsidP="00980B4F">
            <w:pPr>
              <w:rPr>
                <w:szCs w:val="20"/>
                <w:lang w:val="en-GB"/>
              </w:rPr>
            </w:pPr>
            <w:r w:rsidRPr="00364139">
              <w:rPr>
                <w:szCs w:val="20"/>
                <w:lang w:val="en-GB"/>
              </w:rPr>
              <w:t>10/40</w:t>
            </w:r>
          </w:p>
        </w:tc>
        <w:tc>
          <w:tcPr>
            <w:tcW w:w="2308" w:type="dxa"/>
          </w:tcPr>
          <w:p w:rsidR="00394C36" w:rsidRPr="00364139" w:rsidRDefault="00394C36" w:rsidP="00980B4F">
            <w:pPr>
              <w:rPr>
                <w:szCs w:val="20"/>
                <w:lang w:val="en-GB"/>
              </w:rPr>
            </w:pPr>
            <w:r w:rsidRPr="00364139">
              <w:rPr>
                <w:szCs w:val="20"/>
                <w:lang w:val="en-GB"/>
              </w:rPr>
              <w:t>40/70</w:t>
            </w:r>
          </w:p>
        </w:tc>
      </w:tr>
      <w:tr w:rsidR="00394C36" w:rsidRPr="00364139" w:rsidTr="00364139">
        <w:tc>
          <w:tcPr>
            <w:tcW w:w="1191" w:type="dxa"/>
          </w:tcPr>
          <w:p w:rsidR="00394C36" w:rsidRPr="00364139" w:rsidRDefault="00394C36" w:rsidP="00980B4F">
            <w:pPr>
              <w:rPr>
                <w:szCs w:val="20"/>
                <w:lang w:val="en-GB"/>
              </w:rPr>
            </w:pPr>
            <w:r w:rsidRPr="00364139">
              <w:rPr>
                <w:szCs w:val="20"/>
                <w:lang w:val="en-GB"/>
              </w:rPr>
              <w:t>C</w:t>
            </w:r>
          </w:p>
        </w:tc>
        <w:tc>
          <w:tcPr>
            <w:tcW w:w="1353" w:type="dxa"/>
          </w:tcPr>
          <w:p w:rsidR="00394C36" w:rsidRPr="00364139" w:rsidRDefault="00394C36" w:rsidP="00980B4F">
            <w:pPr>
              <w:rPr>
                <w:szCs w:val="20"/>
                <w:lang w:val="en-GB"/>
              </w:rPr>
            </w:pPr>
            <w:r w:rsidRPr="00364139">
              <w:rPr>
                <w:szCs w:val="20"/>
                <w:lang w:val="en-GB"/>
              </w:rPr>
              <w:t>10</w:t>
            </w:r>
          </w:p>
        </w:tc>
        <w:tc>
          <w:tcPr>
            <w:tcW w:w="2294" w:type="dxa"/>
          </w:tcPr>
          <w:p w:rsidR="00394C36" w:rsidRPr="00364139" w:rsidRDefault="00394C36" w:rsidP="00980B4F">
            <w:pPr>
              <w:rPr>
                <w:szCs w:val="20"/>
                <w:lang w:val="en-GB"/>
              </w:rPr>
            </w:pPr>
            <w:r w:rsidRPr="00364139">
              <w:rPr>
                <w:szCs w:val="20"/>
                <w:lang w:val="en-GB"/>
              </w:rPr>
              <w:t>0/26</w:t>
            </w:r>
          </w:p>
        </w:tc>
        <w:tc>
          <w:tcPr>
            <w:tcW w:w="2308" w:type="dxa"/>
          </w:tcPr>
          <w:p w:rsidR="00394C36" w:rsidRPr="00364139" w:rsidRDefault="00394C36" w:rsidP="00980B4F">
            <w:pPr>
              <w:rPr>
                <w:szCs w:val="20"/>
                <w:lang w:val="en-GB"/>
              </w:rPr>
            </w:pPr>
            <w:r w:rsidRPr="00364139">
              <w:rPr>
                <w:szCs w:val="20"/>
                <w:lang w:val="en-GB"/>
              </w:rPr>
              <w:t>30/56</w:t>
            </w:r>
          </w:p>
        </w:tc>
      </w:tr>
    </w:tbl>
    <w:p w:rsidR="00394C36" w:rsidRPr="00364139" w:rsidRDefault="00394C36" w:rsidP="00394C36">
      <w:pPr>
        <w:pStyle w:val="ECCAnnexheading3"/>
        <w:rPr>
          <w:lang w:val="en-GB"/>
        </w:rPr>
      </w:pPr>
      <w:r w:rsidRPr="00364139">
        <w:rPr>
          <w:lang w:val="en-GB"/>
        </w:rPr>
        <w:t>Scenario:</w:t>
      </w:r>
    </w:p>
    <w:p w:rsidR="00394C36" w:rsidRPr="00364139" w:rsidRDefault="00394C36" w:rsidP="00394C36">
      <w:pPr>
        <w:rPr>
          <w:rFonts w:cs="Arial"/>
          <w:szCs w:val="20"/>
          <w:lang w:val="en-GB"/>
        </w:rPr>
      </w:pPr>
      <w:r w:rsidRPr="00364139">
        <w:rPr>
          <w:rFonts w:cs="Arial"/>
          <w:szCs w:val="20"/>
          <w:lang w:val="en-GB"/>
        </w:rPr>
        <w:t>The scenario used to perform simulations is the following:</w:t>
      </w:r>
    </w:p>
    <w:p w:rsidR="00394C36" w:rsidRPr="00364139" w:rsidRDefault="00394C36" w:rsidP="00394C36">
      <w:pPr>
        <w:pStyle w:val="ECCParBulleted"/>
      </w:pPr>
      <w:r w:rsidRPr="00364139">
        <w:t>The results are presented in terms of the probability of LTE receiver blocking as a function of the distance between LTE and PMSE systems</w:t>
      </w:r>
    </w:p>
    <w:p w:rsidR="00394C36" w:rsidRPr="00364139" w:rsidRDefault="00394C36" w:rsidP="00394C36">
      <w:pPr>
        <w:pStyle w:val="ECCParBulleted"/>
      </w:pPr>
      <w:r w:rsidRPr="00364139">
        <w:t>Each Probability of interference is obtained by positioning LTE terminals at a given separation distance from the PMSE transmitter. The LTE UE can be located anywhere at X meters from the PMSE transmitter, which corresponds to a circumference shape around the video PMSE). Simulations have been done for X varying between 1 and 5000 m;</w:t>
      </w:r>
    </w:p>
    <w:p w:rsidR="00394C36" w:rsidRPr="00364139" w:rsidRDefault="00394C36" w:rsidP="00364139">
      <w:pPr>
        <w:pStyle w:val="ECCParBulleted"/>
        <w:numPr>
          <w:ilvl w:val="0"/>
          <w:numId w:val="0"/>
        </w:numPr>
        <w:ind w:left="340" w:hanging="340"/>
      </w:pPr>
    </w:p>
    <w:p w:rsidR="00394C36" w:rsidRPr="00364139" w:rsidRDefault="00394C36" w:rsidP="00914D81">
      <w:pPr>
        <w:pStyle w:val="ECCParBulleted"/>
        <w:keepNext/>
        <w:numPr>
          <w:ilvl w:val="0"/>
          <w:numId w:val="0"/>
        </w:numPr>
        <w:ind w:left="340" w:hanging="340"/>
        <w:jc w:val="center"/>
      </w:pPr>
      <w:r w:rsidRPr="00364139">
        <w:rPr>
          <w:noProof/>
          <w:lang w:val="da-DK" w:eastAsia="da-DK"/>
        </w:rPr>
        <w:lastRenderedPageBreak/>
        <w:drawing>
          <wp:inline distT="0" distB="0" distL="0" distR="0" wp14:anchorId="35B99AF2" wp14:editId="2C7A11DA">
            <wp:extent cx="2766433" cy="1894637"/>
            <wp:effectExtent l="0" t="0" r="0" b="0"/>
            <wp:docPr id="5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66360" cy="1894587"/>
                    </a:xfrm>
                    <a:prstGeom prst="rect">
                      <a:avLst/>
                    </a:prstGeom>
                    <a:noFill/>
                    <a:ln>
                      <a:noFill/>
                    </a:ln>
                  </pic:spPr>
                </pic:pic>
              </a:graphicData>
            </a:graphic>
          </wp:inline>
        </w:drawing>
      </w:r>
    </w:p>
    <w:p w:rsidR="00394C36" w:rsidRPr="00364139" w:rsidRDefault="00394C36" w:rsidP="00394C36">
      <w:pPr>
        <w:pStyle w:val="Caption"/>
        <w:rPr>
          <w:rFonts w:cs="Arial"/>
          <w:noProof/>
          <w:lang w:val="en-GB"/>
        </w:rPr>
      </w:pPr>
      <w:r w:rsidRPr="00364139">
        <w:rPr>
          <w:lang w:val="en-GB"/>
        </w:rPr>
        <w:t xml:space="preserve">Figure </w:t>
      </w:r>
      <w:r w:rsidRPr="00364139">
        <w:rPr>
          <w:lang w:val="en-GB"/>
        </w:rPr>
        <w:fldChar w:fldCharType="begin"/>
      </w:r>
      <w:r w:rsidRPr="00364139">
        <w:rPr>
          <w:lang w:val="en-GB"/>
        </w:rPr>
        <w:instrText xml:space="preserve"> SEQ Figure \* ARABIC </w:instrText>
      </w:r>
      <w:r w:rsidRPr="00364139">
        <w:rPr>
          <w:lang w:val="en-GB"/>
        </w:rPr>
        <w:fldChar w:fldCharType="separate"/>
      </w:r>
      <w:r w:rsidR="00A117B8">
        <w:rPr>
          <w:noProof/>
          <w:lang w:val="en-GB"/>
        </w:rPr>
        <w:t>36</w:t>
      </w:r>
      <w:r w:rsidRPr="00364139">
        <w:rPr>
          <w:lang w:val="en-GB"/>
        </w:rPr>
        <w:fldChar w:fldCharType="end"/>
      </w:r>
      <w:r w:rsidRPr="00364139">
        <w:rPr>
          <w:lang w:val="en-GB"/>
        </w:rPr>
        <w:t>:</w:t>
      </w:r>
      <w:r w:rsidRPr="00364139">
        <w:rPr>
          <w:rFonts w:cs="Arial"/>
          <w:noProof/>
          <w:lang w:val="en-GB"/>
        </w:rPr>
        <w:t xml:space="preserve"> Representation of the separation distance between PMSE and LTE UE </w:t>
      </w:r>
    </w:p>
    <w:p w:rsidR="00394C36" w:rsidRPr="00364139" w:rsidRDefault="00394C36" w:rsidP="00394C36">
      <w:pPr>
        <w:pStyle w:val="ECCParBulleted"/>
      </w:pPr>
      <w:r w:rsidRPr="00364139">
        <w:t>The propagation loss, consisting of its deterministic component (free space) and random component (slow fading), is selected randomly. The cycle is repeated numerous times to ensure a statistic reliability;</w:t>
      </w:r>
    </w:p>
    <w:p w:rsidR="00394C36" w:rsidRPr="00364139" w:rsidRDefault="00394C36" w:rsidP="00394C36">
      <w:pPr>
        <w:pStyle w:val="ECCParBulleted"/>
      </w:pPr>
      <w:r w:rsidRPr="00364139">
        <w:t>The blocking probability is calculated as a function of LTE and PMSE parameters and the frequency separation between the two systems;</w:t>
      </w:r>
    </w:p>
    <w:p w:rsidR="00394C36" w:rsidRPr="00364139" w:rsidRDefault="00394C36" w:rsidP="00394C36">
      <w:pPr>
        <w:pStyle w:val="ECCParBulleted"/>
      </w:pPr>
      <w:r w:rsidRPr="00364139">
        <w:t xml:space="preserve">PMSE antenna pointing does not have an impact for Class </w:t>
      </w:r>
      <w:proofErr w:type="gramStart"/>
      <w:r w:rsidRPr="00364139">
        <w:t>A</w:t>
      </w:r>
      <w:proofErr w:type="gramEnd"/>
      <w:r w:rsidRPr="00364139">
        <w:t xml:space="preserve"> PMSE (omnidirectional antennas). For Class B PMSE, antenna pointing is considered following a uniform distribution between 0° and 360° in azimuth. Angular separation in the vertical plane is neglected. Antenna patern is described in Recommendation ITU-R.F.1245 (Figure 57 in Annex 3);</w:t>
      </w:r>
    </w:p>
    <w:p w:rsidR="00394C36" w:rsidRPr="00364139" w:rsidRDefault="00394C36" w:rsidP="00394C36">
      <w:pPr>
        <w:pStyle w:val="ECCParBulleted"/>
      </w:pPr>
      <w:r w:rsidRPr="00364139">
        <w:t xml:space="preserve">Different transmission powers are considered for the video PMSE, including the minimal, typical and maximum values. Also, a value corresponding to Pmax (as in </w:t>
      </w:r>
      <w:r w:rsidRPr="00364139">
        <w:fldChar w:fldCharType="begin"/>
      </w:r>
      <w:r w:rsidRPr="00364139">
        <w:instrText xml:space="preserve"> REF _Ref429752015 \h </w:instrText>
      </w:r>
      <w:r w:rsidRPr="00364139">
        <w:fldChar w:fldCharType="separate"/>
      </w:r>
      <w:r w:rsidR="00A117B8" w:rsidRPr="00364139">
        <w:t xml:space="preserve">Table </w:t>
      </w:r>
      <w:r w:rsidR="00A117B8">
        <w:rPr>
          <w:noProof/>
        </w:rPr>
        <w:t>37</w:t>
      </w:r>
      <w:r w:rsidRPr="00364139">
        <w:fldChar w:fldCharType="end"/>
      </w:r>
      <w:r w:rsidRPr="00364139">
        <w:t xml:space="preserve">) -3dB is investigated, which allows to see the impact of the limitation of PMSE OOBE to the maximum value </w:t>
      </w:r>
      <w:r w:rsidRPr="00364139">
        <w:rPr>
          <w:szCs w:val="20"/>
        </w:rPr>
        <w:t>defined by ITU-R SM369-10</w:t>
      </w:r>
      <w:r w:rsidRPr="00364139">
        <w:t>.</w:t>
      </w:r>
    </w:p>
    <w:p w:rsidR="00394C36" w:rsidRPr="00364139" w:rsidRDefault="00394C36" w:rsidP="00394C36">
      <w:pPr>
        <w:pStyle w:val="ECCParBulleted"/>
      </w:pPr>
      <w:r w:rsidRPr="00364139">
        <w:t xml:space="preserve">The probability of interference indicates the probability of the UE receiving an interfering signal higher than the maximum blocking level of </w:t>
      </w:r>
      <w:r w:rsidRPr="00364139">
        <w:rPr>
          <w:szCs w:val="20"/>
        </w:rPr>
        <w:t>3GPP in-band blocking minimum requirement plus duplexer rejection</w:t>
      </w:r>
    </w:p>
    <w:p w:rsidR="00394C36" w:rsidRPr="00364139" w:rsidRDefault="00394C36" w:rsidP="00394C36">
      <w:pPr>
        <w:pStyle w:val="ECCParBulleted"/>
      </w:pPr>
      <w:r w:rsidRPr="00364139">
        <w:t>For a given probability of blocking, the corresponding minimal separation distance between video PMSE and LTE UE can be measured.</w:t>
      </w:r>
    </w:p>
    <w:p w:rsidR="00394C36" w:rsidRPr="00364139" w:rsidRDefault="00394C36" w:rsidP="00394C36">
      <w:pPr>
        <w:pStyle w:val="ECCParBulleted"/>
      </w:pPr>
      <w:r w:rsidRPr="00364139">
        <w:t>The minimal separation distance required for having less than 1% of LTE UE blocking is considered.</w:t>
      </w:r>
    </w:p>
    <w:p w:rsidR="00394C36" w:rsidRPr="00364139" w:rsidRDefault="00394C36" w:rsidP="00394C36">
      <w:pPr>
        <w:pStyle w:val="ECCParBulleted"/>
      </w:pPr>
      <w:r w:rsidRPr="00364139">
        <w:t xml:space="preserve">Estimation of blocking is performed over 100000 instances for each separation distance. </w:t>
      </w:r>
    </w:p>
    <w:p w:rsidR="00394C36" w:rsidRPr="00364139" w:rsidRDefault="00394C36" w:rsidP="00394C36">
      <w:pPr>
        <w:pStyle w:val="ECCAnnexheading3"/>
        <w:rPr>
          <w:lang w:val="en-GB"/>
        </w:rPr>
      </w:pPr>
      <w:r w:rsidRPr="00364139">
        <w:rPr>
          <w:lang w:val="en-GB"/>
        </w:rPr>
        <w:t>Results</w:t>
      </w:r>
    </w:p>
    <w:p w:rsidR="00394C36" w:rsidRPr="00364139" w:rsidRDefault="00394C36" w:rsidP="00364139">
      <w:pPr>
        <w:pStyle w:val="ECCParagraph"/>
      </w:pPr>
      <w:r w:rsidRPr="00364139">
        <w:fldChar w:fldCharType="begin"/>
      </w:r>
      <w:r w:rsidRPr="00364139">
        <w:instrText xml:space="preserve"> REF _Ref429753751 \h  \* MERGEFORMAT </w:instrText>
      </w:r>
      <w:r w:rsidRPr="00364139">
        <w:fldChar w:fldCharType="separate"/>
      </w:r>
      <w:r w:rsidR="00A117B8" w:rsidRPr="00364139">
        <w:t xml:space="preserve">Figure </w:t>
      </w:r>
      <w:r w:rsidR="00A117B8">
        <w:rPr>
          <w:noProof/>
        </w:rPr>
        <w:t>37</w:t>
      </w:r>
      <w:r w:rsidRPr="00364139">
        <w:fldChar w:fldCharType="end"/>
      </w:r>
      <w:r w:rsidRPr="00364139">
        <w:t xml:space="preserve"> to </w:t>
      </w:r>
      <w:r w:rsidRPr="00364139">
        <w:fldChar w:fldCharType="begin"/>
      </w:r>
      <w:r w:rsidRPr="00364139">
        <w:instrText xml:space="preserve"> REF _Ref429753804 \h  \* MERGEFORMAT </w:instrText>
      </w:r>
      <w:r w:rsidRPr="00364139">
        <w:fldChar w:fldCharType="separate"/>
      </w:r>
      <w:r w:rsidR="00A117B8" w:rsidRPr="00364139">
        <w:t xml:space="preserve">Figure </w:t>
      </w:r>
      <w:r w:rsidR="00A117B8">
        <w:rPr>
          <w:noProof/>
        </w:rPr>
        <w:t>40</w:t>
      </w:r>
      <w:r w:rsidRPr="00364139">
        <w:fldChar w:fldCharType="end"/>
      </w:r>
      <w:r w:rsidRPr="00364139">
        <w:t xml:space="preserve"> illustrate the results of the analysis for the probability of LTE terminal facing a blocking as a function of the distance from the PMSE classes A1, A2, A3, B and C. Frequencies in these figures correspond to the lower edge of the PMSE channel. Regarding the possible blocking of the LTE receiving terminal because of PMSE, considering an additional protection provided by the duplex filter of the LTE terminal, the figures show that if class A PMSE terminals operate at their respective typical power, the use of the band 2700-2710 MHz creates a negligible probability of LTE blocking for a separation distance of more than 80, 45 and 88 meters for Class A1, A2 and A3, respectively. For class B PMSE at typical power, the probability of blocking can be reduced by having a separation distance of more than 450 meters, which reduces to 143 meters if minimal power is used. This distance can be made negligible by increasing the frequency separation, thus operating the video PMSE in the frequency bands above 2720 MHz. </w:t>
      </w:r>
    </w:p>
    <w:p w:rsidR="00394C36" w:rsidRPr="00364139" w:rsidRDefault="00394C36" w:rsidP="00BB3B80">
      <w:pPr>
        <w:pStyle w:val="ECCParagraph"/>
      </w:pPr>
      <w:r w:rsidRPr="00364139">
        <w:t>For all cases, these simulations demonstrate that there are various ways to facilitate adjacent band coexistence between video PMSE and LTE Downlink. In general, the lower PMSE transmission power or the higher frequency separation, the lower distance separation is needed for compatibility of video PMSE and LTE DL.</w:t>
      </w:r>
    </w:p>
    <w:p w:rsidR="00394C36" w:rsidRPr="00364139" w:rsidRDefault="00394C36" w:rsidP="00394C36">
      <w:pPr>
        <w:keepNext/>
        <w:rPr>
          <w:rFonts w:cs="Arial"/>
          <w:szCs w:val="20"/>
          <w:lang w:val="en-GB"/>
        </w:rPr>
      </w:pPr>
      <w:r w:rsidRPr="00364139">
        <w:rPr>
          <w:rFonts w:cs="Arial"/>
          <w:noProof/>
          <w:szCs w:val="20"/>
          <w:lang w:val="da-DK" w:eastAsia="da-DK"/>
        </w:rPr>
        <w:lastRenderedPageBreak/>
        <w:drawing>
          <wp:inline distT="0" distB="0" distL="0" distR="0" wp14:anchorId="620BAD2A" wp14:editId="74FEFD58">
            <wp:extent cx="5753100" cy="3057525"/>
            <wp:effectExtent l="0" t="0" r="0" b="9525"/>
            <wp:docPr id="5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3100" cy="3057525"/>
                    </a:xfrm>
                    <a:prstGeom prst="rect">
                      <a:avLst/>
                    </a:prstGeom>
                    <a:noFill/>
                    <a:ln>
                      <a:noFill/>
                    </a:ln>
                  </pic:spPr>
                </pic:pic>
              </a:graphicData>
            </a:graphic>
          </wp:inline>
        </w:drawing>
      </w:r>
    </w:p>
    <w:p w:rsidR="00394C36" w:rsidRPr="00364139" w:rsidRDefault="00394C36" w:rsidP="00394C36">
      <w:pPr>
        <w:pStyle w:val="Caption"/>
        <w:rPr>
          <w:rFonts w:cs="Arial"/>
          <w:noProof/>
          <w:lang w:val="en-GB"/>
        </w:rPr>
      </w:pPr>
      <w:bookmarkStart w:id="143" w:name="_Ref429753751"/>
      <w:r w:rsidRPr="00364139">
        <w:rPr>
          <w:lang w:val="en-GB"/>
        </w:rPr>
        <w:t xml:space="preserve">Figure </w:t>
      </w:r>
      <w:r w:rsidRPr="00364139">
        <w:rPr>
          <w:lang w:val="en-GB"/>
        </w:rPr>
        <w:fldChar w:fldCharType="begin"/>
      </w:r>
      <w:r w:rsidRPr="00364139">
        <w:rPr>
          <w:lang w:val="en-GB"/>
        </w:rPr>
        <w:instrText xml:space="preserve"> SEQ Figure \* ARABIC </w:instrText>
      </w:r>
      <w:r w:rsidRPr="00364139">
        <w:rPr>
          <w:lang w:val="en-GB"/>
        </w:rPr>
        <w:fldChar w:fldCharType="separate"/>
      </w:r>
      <w:r w:rsidR="00A117B8">
        <w:rPr>
          <w:noProof/>
          <w:lang w:val="en-GB"/>
        </w:rPr>
        <w:t>37</w:t>
      </w:r>
      <w:r w:rsidRPr="00364139">
        <w:rPr>
          <w:lang w:val="en-GB"/>
        </w:rPr>
        <w:fldChar w:fldCharType="end"/>
      </w:r>
      <w:bookmarkEnd w:id="143"/>
      <w:r w:rsidRPr="00364139">
        <w:rPr>
          <w:lang w:val="en-GB"/>
        </w:rPr>
        <w:t>:</w:t>
      </w:r>
      <w:r w:rsidRPr="00364139">
        <w:rPr>
          <w:rFonts w:cs="Arial"/>
          <w:noProof/>
          <w:lang w:val="en-GB"/>
        </w:rPr>
        <w:t xml:space="preserve"> Class A1, blocking</w:t>
      </w:r>
    </w:p>
    <w:p w:rsidR="00394C36" w:rsidRPr="00364139" w:rsidRDefault="00394C36" w:rsidP="00394C36">
      <w:pPr>
        <w:rPr>
          <w:lang w:val="en-GB"/>
        </w:rPr>
      </w:pPr>
      <w:r w:rsidRPr="00364139">
        <w:rPr>
          <w:lang w:val="en-GB"/>
        </w:rPr>
        <w:t>Within each figure representing a given frequency band, it can be seen that operating video PMSE at their typical or minimal transmission power reduces considerably the required separation distance compared to the case of transmission  at maximum power. Also, for a given transmission power, when the frequency separation is increased, the distance needed is reduced significantly. Same analysis can be made for the other classes of video PMSE as illustrated in the following pictures.</w:t>
      </w:r>
    </w:p>
    <w:p w:rsidR="00394C36" w:rsidRPr="00364139" w:rsidRDefault="00394C36" w:rsidP="00394C36">
      <w:pPr>
        <w:rPr>
          <w:lang w:val="en-GB"/>
        </w:rPr>
      </w:pPr>
    </w:p>
    <w:p w:rsidR="00394C36" w:rsidRPr="00364139" w:rsidRDefault="00394C36" w:rsidP="00394C36">
      <w:pPr>
        <w:rPr>
          <w:lang w:val="en-GB"/>
        </w:rPr>
      </w:pPr>
    </w:p>
    <w:p w:rsidR="00394C36" w:rsidRPr="00364139" w:rsidRDefault="00394C36" w:rsidP="00394C36">
      <w:pPr>
        <w:keepNext/>
        <w:rPr>
          <w:rFonts w:cs="Arial"/>
          <w:szCs w:val="20"/>
          <w:lang w:val="en-GB"/>
        </w:rPr>
      </w:pPr>
      <w:r w:rsidRPr="00364139">
        <w:rPr>
          <w:rFonts w:cs="Arial"/>
          <w:noProof/>
          <w:szCs w:val="20"/>
          <w:lang w:val="da-DK" w:eastAsia="da-DK"/>
        </w:rPr>
        <w:drawing>
          <wp:inline distT="0" distB="0" distL="0" distR="0" wp14:anchorId="754A180B" wp14:editId="36896099">
            <wp:extent cx="5753100" cy="3076575"/>
            <wp:effectExtent l="0" t="0" r="0" b="9525"/>
            <wp:docPr id="57"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3100" cy="3076575"/>
                    </a:xfrm>
                    <a:prstGeom prst="rect">
                      <a:avLst/>
                    </a:prstGeom>
                    <a:noFill/>
                    <a:ln>
                      <a:noFill/>
                    </a:ln>
                  </pic:spPr>
                </pic:pic>
              </a:graphicData>
            </a:graphic>
          </wp:inline>
        </w:drawing>
      </w:r>
    </w:p>
    <w:p w:rsidR="00394C36" w:rsidRPr="00364139" w:rsidRDefault="00394C36" w:rsidP="00394C36">
      <w:pPr>
        <w:pStyle w:val="Caption"/>
        <w:rPr>
          <w:rFonts w:cs="Arial"/>
          <w:lang w:val="en-GB"/>
        </w:rPr>
      </w:pPr>
      <w:r w:rsidRPr="00364139">
        <w:rPr>
          <w:lang w:val="en-GB"/>
        </w:rPr>
        <w:t xml:space="preserve">Figure </w:t>
      </w:r>
      <w:r w:rsidRPr="00364139">
        <w:rPr>
          <w:lang w:val="en-GB"/>
        </w:rPr>
        <w:fldChar w:fldCharType="begin"/>
      </w:r>
      <w:r w:rsidRPr="00364139">
        <w:rPr>
          <w:lang w:val="en-GB"/>
        </w:rPr>
        <w:instrText xml:space="preserve"> SEQ Figure \* ARABIC </w:instrText>
      </w:r>
      <w:r w:rsidRPr="00364139">
        <w:rPr>
          <w:lang w:val="en-GB"/>
        </w:rPr>
        <w:fldChar w:fldCharType="separate"/>
      </w:r>
      <w:r w:rsidR="00A117B8">
        <w:rPr>
          <w:noProof/>
          <w:lang w:val="en-GB"/>
        </w:rPr>
        <w:t>38</w:t>
      </w:r>
      <w:r w:rsidRPr="00364139">
        <w:rPr>
          <w:lang w:val="en-GB"/>
        </w:rPr>
        <w:fldChar w:fldCharType="end"/>
      </w:r>
      <w:r w:rsidRPr="00364139">
        <w:rPr>
          <w:lang w:val="en-GB"/>
        </w:rPr>
        <w:t xml:space="preserve">: </w:t>
      </w:r>
      <w:r w:rsidRPr="00364139">
        <w:rPr>
          <w:rFonts w:cs="Arial"/>
          <w:noProof/>
          <w:lang w:val="en-GB"/>
        </w:rPr>
        <w:t>Class A2, blocking</w:t>
      </w:r>
    </w:p>
    <w:p w:rsidR="00394C36" w:rsidRPr="00364139" w:rsidRDefault="00394C36" w:rsidP="00394C36">
      <w:pPr>
        <w:pStyle w:val="Caption"/>
        <w:rPr>
          <w:rFonts w:cs="Arial"/>
          <w:lang w:val="en-GB"/>
        </w:rPr>
      </w:pPr>
    </w:p>
    <w:p w:rsidR="00394C36" w:rsidRPr="00364139" w:rsidRDefault="00394C36" w:rsidP="00394C36">
      <w:pPr>
        <w:keepNext/>
        <w:rPr>
          <w:rFonts w:cs="Arial"/>
          <w:szCs w:val="20"/>
          <w:lang w:val="en-GB"/>
        </w:rPr>
      </w:pPr>
      <w:r w:rsidRPr="00364139">
        <w:rPr>
          <w:rFonts w:cs="Arial"/>
          <w:noProof/>
          <w:szCs w:val="20"/>
          <w:lang w:val="da-DK" w:eastAsia="da-DK"/>
        </w:rPr>
        <w:lastRenderedPageBreak/>
        <w:drawing>
          <wp:inline distT="0" distB="0" distL="0" distR="0" wp14:anchorId="4F4B9823" wp14:editId="2218464A">
            <wp:extent cx="5753100" cy="3057525"/>
            <wp:effectExtent l="0" t="0" r="0"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3100" cy="3057525"/>
                    </a:xfrm>
                    <a:prstGeom prst="rect">
                      <a:avLst/>
                    </a:prstGeom>
                    <a:noFill/>
                    <a:ln>
                      <a:noFill/>
                    </a:ln>
                  </pic:spPr>
                </pic:pic>
              </a:graphicData>
            </a:graphic>
          </wp:inline>
        </w:drawing>
      </w:r>
    </w:p>
    <w:p w:rsidR="00394C36" w:rsidRPr="00364139" w:rsidRDefault="00394C36" w:rsidP="00394C36">
      <w:pPr>
        <w:pStyle w:val="Caption"/>
        <w:rPr>
          <w:rFonts w:cs="Arial"/>
          <w:lang w:val="en-GB"/>
        </w:rPr>
      </w:pPr>
      <w:r w:rsidRPr="00364139">
        <w:rPr>
          <w:lang w:val="en-GB"/>
        </w:rPr>
        <w:t xml:space="preserve">Figure </w:t>
      </w:r>
      <w:r w:rsidRPr="00364139">
        <w:rPr>
          <w:lang w:val="en-GB"/>
        </w:rPr>
        <w:fldChar w:fldCharType="begin"/>
      </w:r>
      <w:r w:rsidRPr="00364139">
        <w:rPr>
          <w:lang w:val="en-GB"/>
        </w:rPr>
        <w:instrText xml:space="preserve"> SEQ Figure \* ARABIC </w:instrText>
      </w:r>
      <w:r w:rsidRPr="00364139">
        <w:rPr>
          <w:lang w:val="en-GB"/>
        </w:rPr>
        <w:fldChar w:fldCharType="separate"/>
      </w:r>
      <w:r w:rsidR="00A117B8">
        <w:rPr>
          <w:noProof/>
          <w:lang w:val="en-GB"/>
        </w:rPr>
        <w:t>39</w:t>
      </w:r>
      <w:r w:rsidRPr="00364139">
        <w:rPr>
          <w:lang w:val="en-GB"/>
        </w:rPr>
        <w:fldChar w:fldCharType="end"/>
      </w:r>
      <w:r w:rsidRPr="00364139">
        <w:rPr>
          <w:lang w:val="en-GB"/>
        </w:rPr>
        <w:t>:</w:t>
      </w:r>
      <w:r w:rsidRPr="00364139">
        <w:rPr>
          <w:rFonts w:cs="Arial"/>
          <w:noProof/>
          <w:lang w:val="en-GB"/>
        </w:rPr>
        <w:t xml:space="preserve"> Class A3, blocking</w:t>
      </w:r>
    </w:p>
    <w:p w:rsidR="00394C36" w:rsidRPr="00364139" w:rsidRDefault="00394C36" w:rsidP="00394C36">
      <w:pPr>
        <w:pStyle w:val="Caption"/>
        <w:rPr>
          <w:rFonts w:cs="Arial"/>
          <w:lang w:val="en-GB"/>
        </w:rPr>
      </w:pPr>
    </w:p>
    <w:p w:rsidR="00394C36" w:rsidRPr="00364139" w:rsidRDefault="00394C36" w:rsidP="00394C36">
      <w:pPr>
        <w:keepNext/>
        <w:rPr>
          <w:rFonts w:cs="Arial"/>
          <w:szCs w:val="20"/>
          <w:lang w:val="en-GB"/>
        </w:rPr>
      </w:pPr>
      <w:r w:rsidRPr="00364139">
        <w:rPr>
          <w:rFonts w:cs="Arial"/>
          <w:noProof/>
          <w:szCs w:val="20"/>
          <w:lang w:val="da-DK" w:eastAsia="da-DK"/>
        </w:rPr>
        <w:drawing>
          <wp:inline distT="0" distB="0" distL="0" distR="0" wp14:anchorId="184D5AFA" wp14:editId="6AA7F758">
            <wp:extent cx="5753100" cy="3038475"/>
            <wp:effectExtent l="0" t="0" r="0" b="9525"/>
            <wp:docPr id="59"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3100" cy="3038475"/>
                    </a:xfrm>
                    <a:prstGeom prst="rect">
                      <a:avLst/>
                    </a:prstGeom>
                    <a:noFill/>
                    <a:ln>
                      <a:noFill/>
                    </a:ln>
                  </pic:spPr>
                </pic:pic>
              </a:graphicData>
            </a:graphic>
          </wp:inline>
        </w:drawing>
      </w:r>
    </w:p>
    <w:p w:rsidR="00394C36" w:rsidRPr="00364139" w:rsidRDefault="00394C36" w:rsidP="00394C36">
      <w:pPr>
        <w:pStyle w:val="Caption"/>
        <w:rPr>
          <w:rFonts w:cs="Arial"/>
          <w:noProof/>
          <w:lang w:val="en-GB"/>
        </w:rPr>
      </w:pPr>
      <w:bookmarkStart w:id="144" w:name="_Ref429753804"/>
      <w:r w:rsidRPr="00364139">
        <w:rPr>
          <w:lang w:val="en-GB"/>
        </w:rPr>
        <w:t xml:space="preserve">Figure </w:t>
      </w:r>
      <w:r w:rsidRPr="00364139">
        <w:rPr>
          <w:lang w:val="en-GB"/>
        </w:rPr>
        <w:fldChar w:fldCharType="begin"/>
      </w:r>
      <w:r w:rsidRPr="00364139">
        <w:rPr>
          <w:lang w:val="en-GB"/>
        </w:rPr>
        <w:instrText xml:space="preserve"> SEQ Figure \* ARABIC </w:instrText>
      </w:r>
      <w:r w:rsidRPr="00364139">
        <w:rPr>
          <w:lang w:val="en-GB"/>
        </w:rPr>
        <w:fldChar w:fldCharType="separate"/>
      </w:r>
      <w:r w:rsidR="00A117B8">
        <w:rPr>
          <w:noProof/>
          <w:lang w:val="en-GB"/>
        </w:rPr>
        <w:t>40</w:t>
      </w:r>
      <w:r w:rsidRPr="00364139">
        <w:rPr>
          <w:lang w:val="en-GB"/>
        </w:rPr>
        <w:fldChar w:fldCharType="end"/>
      </w:r>
      <w:bookmarkEnd w:id="144"/>
      <w:r w:rsidRPr="00364139">
        <w:rPr>
          <w:lang w:val="en-GB"/>
        </w:rPr>
        <w:t>:</w:t>
      </w:r>
      <w:r w:rsidRPr="00364139">
        <w:rPr>
          <w:rFonts w:cs="Arial"/>
          <w:noProof/>
          <w:lang w:val="en-GB"/>
        </w:rPr>
        <w:t xml:space="preserve"> Class B, blocking</w:t>
      </w:r>
    </w:p>
    <w:p w:rsidR="00394C36" w:rsidRPr="00364139" w:rsidRDefault="00394C36" w:rsidP="00364139">
      <w:pPr>
        <w:pStyle w:val="ECCParBulleted"/>
        <w:numPr>
          <w:ilvl w:val="0"/>
          <w:numId w:val="0"/>
        </w:numPr>
        <w:ind w:left="340" w:hanging="340"/>
      </w:pPr>
    </w:p>
    <w:p w:rsidR="00394C36" w:rsidRPr="00364139" w:rsidRDefault="00394C36" w:rsidP="00364139">
      <w:pPr>
        <w:pStyle w:val="ECCParBulleted"/>
        <w:numPr>
          <w:ilvl w:val="0"/>
          <w:numId w:val="0"/>
        </w:numPr>
        <w:ind w:left="340" w:hanging="340"/>
      </w:pPr>
    </w:p>
    <w:p w:rsidR="00394C36" w:rsidRPr="00364139" w:rsidRDefault="00394C36" w:rsidP="00364139">
      <w:pPr>
        <w:pStyle w:val="ECCParBulleted"/>
        <w:numPr>
          <w:ilvl w:val="0"/>
          <w:numId w:val="0"/>
        </w:numPr>
        <w:ind w:left="340" w:hanging="340"/>
        <w:jc w:val="left"/>
      </w:pPr>
      <w:r w:rsidRPr="00364139">
        <w:rPr>
          <w:noProof/>
          <w:lang w:val="da-DK" w:eastAsia="da-DK"/>
        </w:rPr>
        <w:lastRenderedPageBreak/>
        <w:drawing>
          <wp:inline distT="0" distB="0" distL="0" distR="0" wp14:anchorId="48C8D298" wp14:editId="5B43F313">
            <wp:extent cx="5759450" cy="307594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9450" cy="3075940"/>
                    </a:xfrm>
                    <a:prstGeom prst="rect">
                      <a:avLst/>
                    </a:prstGeom>
                    <a:noFill/>
                    <a:ln>
                      <a:noFill/>
                    </a:ln>
                  </pic:spPr>
                </pic:pic>
              </a:graphicData>
            </a:graphic>
          </wp:inline>
        </w:drawing>
      </w:r>
    </w:p>
    <w:p w:rsidR="00394C36" w:rsidRPr="00364139" w:rsidRDefault="00394C36" w:rsidP="00364139">
      <w:pPr>
        <w:pStyle w:val="ECCParBulleted"/>
        <w:numPr>
          <w:ilvl w:val="0"/>
          <w:numId w:val="0"/>
        </w:numPr>
        <w:ind w:left="340" w:hanging="340"/>
      </w:pPr>
    </w:p>
    <w:p w:rsidR="00394C36" w:rsidRPr="00364139" w:rsidRDefault="00394C36" w:rsidP="00394C36">
      <w:pPr>
        <w:pStyle w:val="Caption"/>
        <w:rPr>
          <w:rFonts w:cs="Arial"/>
          <w:noProof/>
          <w:lang w:val="en-GB"/>
        </w:rPr>
      </w:pPr>
      <w:r w:rsidRPr="00364139">
        <w:rPr>
          <w:lang w:val="en-GB"/>
        </w:rPr>
        <w:t>Figure 40</w:t>
      </w:r>
      <w:r w:rsidRPr="00364139">
        <w:rPr>
          <w:lang w:val="en-GB"/>
        </w:rPr>
        <w:fldChar w:fldCharType="begin"/>
      </w:r>
      <w:r w:rsidRPr="00364139">
        <w:rPr>
          <w:lang w:val="en-GB"/>
        </w:rPr>
        <w:instrText xml:space="preserve"> SEQ Figure \* ARABIC </w:instrText>
      </w:r>
      <w:r w:rsidRPr="00364139">
        <w:rPr>
          <w:lang w:val="en-GB"/>
        </w:rPr>
        <w:fldChar w:fldCharType="separate"/>
      </w:r>
      <w:r w:rsidR="00A117B8">
        <w:rPr>
          <w:noProof/>
          <w:lang w:val="en-GB"/>
        </w:rPr>
        <w:t>41</w:t>
      </w:r>
      <w:r w:rsidRPr="00364139">
        <w:rPr>
          <w:lang w:val="en-GB"/>
        </w:rPr>
        <w:fldChar w:fldCharType="end"/>
      </w:r>
      <w:r w:rsidRPr="00364139">
        <w:rPr>
          <w:lang w:val="en-GB"/>
        </w:rPr>
        <w:t>:</w:t>
      </w:r>
      <w:r w:rsidRPr="00364139">
        <w:rPr>
          <w:rFonts w:cs="Arial"/>
          <w:noProof/>
          <w:lang w:val="en-GB"/>
        </w:rPr>
        <w:t xml:space="preserve"> Class C, blocking</w:t>
      </w:r>
    </w:p>
    <w:p w:rsidR="00394C36" w:rsidRPr="00364139" w:rsidRDefault="00394C36" w:rsidP="00394C36">
      <w:pPr>
        <w:pStyle w:val="ECCParBulleted"/>
        <w:numPr>
          <w:ilvl w:val="0"/>
          <w:numId w:val="0"/>
        </w:numPr>
      </w:pPr>
    </w:p>
    <w:p w:rsidR="00394C36" w:rsidRPr="00364139" w:rsidRDefault="00394C36" w:rsidP="00364139">
      <w:pPr>
        <w:pStyle w:val="ECCParBulleted"/>
        <w:numPr>
          <w:ilvl w:val="0"/>
          <w:numId w:val="0"/>
        </w:numPr>
      </w:pPr>
      <w:r w:rsidRPr="00364139">
        <w:t xml:space="preserve">In all the figures above, the curves for the frequency 2720MHz illustrate that the optimal result is obtained by </w:t>
      </w:r>
      <w:r w:rsidRPr="00BB3B80">
        <w:rPr>
          <w:rStyle w:val="ECCParagraphChar"/>
        </w:rPr>
        <w:t>combining both</w:t>
      </w:r>
      <w:r w:rsidRPr="00364139">
        <w:t xml:space="preserve"> the reduction of the transmission power and the increase of the frequency separation distance. </w:t>
      </w:r>
    </w:p>
    <w:p w:rsidR="00394C36" w:rsidRPr="00364139" w:rsidRDefault="00394C36" w:rsidP="00364139">
      <w:pPr>
        <w:pStyle w:val="ECCParBulleted"/>
        <w:numPr>
          <w:ilvl w:val="0"/>
          <w:numId w:val="0"/>
        </w:numPr>
      </w:pPr>
    </w:p>
    <w:p w:rsidR="00394C36" w:rsidRPr="00364139" w:rsidRDefault="00394C36" w:rsidP="00BB3B80">
      <w:pPr>
        <w:pStyle w:val="ECCParagraph"/>
      </w:pPr>
      <w:r w:rsidRPr="00364139">
        <w:t>The table 29 below summarises the results obtained at 1% of probability of blocking, for each class of video PMSE, according to their transmission power and frequency of operation.</w:t>
      </w:r>
    </w:p>
    <w:p w:rsidR="00394C36" w:rsidRPr="00364139" w:rsidRDefault="00394C36" w:rsidP="00364139">
      <w:pPr>
        <w:pStyle w:val="Caption"/>
        <w:keepNext/>
        <w:rPr>
          <w:lang w:val="en-GB"/>
        </w:rPr>
      </w:pPr>
      <w:r w:rsidRPr="00364139">
        <w:rPr>
          <w:lang w:val="en-GB"/>
        </w:rPr>
        <w:t xml:space="preserve">Table </w:t>
      </w:r>
      <w:r w:rsidRPr="00364139">
        <w:rPr>
          <w:lang w:val="en-GB"/>
        </w:rPr>
        <w:fldChar w:fldCharType="begin"/>
      </w:r>
      <w:r w:rsidRPr="00364139">
        <w:rPr>
          <w:lang w:val="en-GB"/>
        </w:rPr>
        <w:instrText xml:space="preserve"> SEQ Table \* ARABIC </w:instrText>
      </w:r>
      <w:r w:rsidRPr="00364139">
        <w:rPr>
          <w:lang w:val="en-GB"/>
        </w:rPr>
        <w:fldChar w:fldCharType="separate"/>
      </w:r>
      <w:r w:rsidR="00A117B8">
        <w:rPr>
          <w:noProof/>
          <w:lang w:val="en-GB"/>
        </w:rPr>
        <w:t>39</w:t>
      </w:r>
      <w:r w:rsidRPr="00364139">
        <w:rPr>
          <w:lang w:val="en-GB"/>
        </w:rPr>
        <w:fldChar w:fldCharType="end"/>
      </w:r>
      <w:r w:rsidRPr="00364139">
        <w:rPr>
          <w:lang w:val="en-GB"/>
        </w:rPr>
        <w:t>: Separation distance required for video PMSE to protect LTE UE</w:t>
      </w:r>
    </w:p>
    <w:tbl>
      <w:tblPr>
        <w:tblStyle w:val="ECCTable-redheader"/>
        <w:tblW w:w="0" w:type="auto"/>
        <w:tblLook w:val="04A0" w:firstRow="1" w:lastRow="0" w:firstColumn="1" w:lastColumn="0" w:noHBand="0" w:noVBand="1"/>
      </w:tblPr>
      <w:tblGrid>
        <w:gridCol w:w="1895"/>
        <w:gridCol w:w="1087"/>
        <w:gridCol w:w="1491"/>
        <w:gridCol w:w="1491"/>
        <w:gridCol w:w="1492"/>
        <w:gridCol w:w="1492"/>
      </w:tblGrid>
      <w:tr w:rsidR="00394C36" w:rsidRPr="00364139" w:rsidTr="00BB3B80">
        <w:trPr>
          <w:cnfStyle w:val="100000000000" w:firstRow="1" w:lastRow="0" w:firstColumn="0" w:lastColumn="0" w:oddVBand="0" w:evenVBand="0" w:oddHBand="0" w:evenHBand="0" w:firstRowFirstColumn="0" w:firstRowLastColumn="0" w:lastRowFirstColumn="0" w:lastRowLastColumn="0"/>
        </w:trPr>
        <w:tc>
          <w:tcPr>
            <w:tcW w:w="1895" w:type="dxa"/>
            <w:vMerge w:val="restart"/>
            <w:tcBorders>
              <w:bottom w:val="single" w:sz="4" w:space="0" w:color="FFFFFF" w:themeColor="background1"/>
            </w:tcBorders>
            <w:shd w:val="clear" w:color="auto" w:fill="CC0000"/>
          </w:tcPr>
          <w:p w:rsidR="00394C36" w:rsidRPr="00364139" w:rsidRDefault="00394C36" w:rsidP="00364139">
            <w:pPr>
              <w:rPr>
                <w:szCs w:val="20"/>
                <w:lang w:val="en-GB"/>
              </w:rPr>
            </w:pPr>
            <w:r w:rsidRPr="00364139">
              <w:rPr>
                <w:szCs w:val="20"/>
                <w:lang w:val="en-GB"/>
              </w:rPr>
              <w:t>PMSE frequency</w:t>
            </w:r>
          </w:p>
        </w:tc>
        <w:tc>
          <w:tcPr>
            <w:tcW w:w="1087" w:type="dxa"/>
            <w:vMerge w:val="restart"/>
            <w:tcBorders>
              <w:bottom w:val="single" w:sz="4" w:space="0" w:color="FFFFFF" w:themeColor="background1"/>
            </w:tcBorders>
            <w:shd w:val="clear" w:color="auto" w:fill="CC0000"/>
          </w:tcPr>
          <w:p w:rsidR="00394C36" w:rsidRPr="00364139" w:rsidRDefault="00394C36" w:rsidP="00364139">
            <w:pPr>
              <w:rPr>
                <w:szCs w:val="20"/>
                <w:lang w:val="en-GB"/>
              </w:rPr>
            </w:pPr>
            <w:r w:rsidRPr="00364139">
              <w:rPr>
                <w:szCs w:val="20"/>
                <w:lang w:val="en-GB"/>
              </w:rPr>
              <w:t>Class of PMSE</w:t>
            </w:r>
          </w:p>
        </w:tc>
        <w:tc>
          <w:tcPr>
            <w:tcW w:w="5966" w:type="dxa"/>
            <w:gridSpan w:val="4"/>
            <w:tcBorders>
              <w:bottom w:val="single" w:sz="4" w:space="0" w:color="FFFFFF" w:themeColor="background1"/>
            </w:tcBorders>
            <w:shd w:val="clear" w:color="auto" w:fill="CC0000"/>
          </w:tcPr>
          <w:p w:rsidR="00394C36" w:rsidRPr="00364139" w:rsidRDefault="00394C36" w:rsidP="00364139">
            <w:pPr>
              <w:rPr>
                <w:szCs w:val="20"/>
                <w:lang w:val="en-GB"/>
              </w:rPr>
            </w:pPr>
            <w:r w:rsidRPr="00364139">
              <w:rPr>
                <w:szCs w:val="20"/>
                <w:lang w:val="en-GB"/>
              </w:rPr>
              <w:t>PMSE transmission power</w:t>
            </w:r>
          </w:p>
        </w:tc>
      </w:tr>
      <w:tr w:rsidR="00394C36" w:rsidRPr="00364139" w:rsidTr="00BB3B80">
        <w:tc>
          <w:tcPr>
            <w:tcW w:w="1895" w:type="dxa"/>
            <w:vMerge/>
            <w:tcBorders>
              <w:top w:val="single" w:sz="4" w:space="0" w:color="FFFFFF" w:themeColor="background1"/>
              <w:right w:val="single" w:sz="4" w:space="0" w:color="FFFFFF" w:themeColor="background1"/>
            </w:tcBorders>
            <w:shd w:val="clear" w:color="auto" w:fill="CC0000"/>
          </w:tcPr>
          <w:p w:rsidR="00394C36" w:rsidRPr="00364139" w:rsidRDefault="00394C36" w:rsidP="00980B4F">
            <w:pPr>
              <w:spacing w:before="120"/>
              <w:jc w:val="center"/>
              <w:rPr>
                <w:szCs w:val="20"/>
                <w:lang w:val="en-GB"/>
              </w:rPr>
            </w:pPr>
          </w:p>
        </w:tc>
        <w:tc>
          <w:tcPr>
            <w:tcW w:w="1087" w:type="dxa"/>
            <w:vMerge/>
            <w:tcBorders>
              <w:top w:val="single" w:sz="4" w:space="0" w:color="FFFFFF" w:themeColor="background1"/>
              <w:left w:val="single" w:sz="4" w:space="0" w:color="FFFFFF" w:themeColor="background1"/>
              <w:right w:val="single" w:sz="4" w:space="0" w:color="FFFFFF" w:themeColor="background1"/>
            </w:tcBorders>
            <w:shd w:val="clear" w:color="auto" w:fill="CC0000"/>
          </w:tcPr>
          <w:p w:rsidR="00394C36" w:rsidRPr="00364139" w:rsidRDefault="00394C36" w:rsidP="00980B4F">
            <w:pPr>
              <w:spacing w:before="120"/>
              <w:jc w:val="center"/>
              <w:rPr>
                <w:szCs w:val="20"/>
                <w:lang w:val="en-GB"/>
              </w:rPr>
            </w:pPr>
          </w:p>
        </w:tc>
        <w:tc>
          <w:tcPr>
            <w:tcW w:w="1491" w:type="dxa"/>
            <w:tcBorders>
              <w:top w:val="single" w:sz="4" w:space="0" w:color="FFFFFF" w:themeColor="background1"/>
              <w:left w:val="single" w:sz="4" w:space="0" w:color="FFFFFF" w:themeColor="background1"/>
              <w:right w:val="single" w:sz="4" w:space="0" w:color="FFFFFF" w:themeColor="background1"/>
            </w:tcBorders>
            <w:shd w:val="clear" w:color="auto" w:fill="CC0000"/>
          </w:tcPr>
          <w:p w:rsidR="00394C36" w:rsidRPr="00BB3B80" w:rsidRDefault="00BB3B80" w:rsidP="00980B4F">
            <w:pPr>
              <w:spacing w:before="120"/>
              <w:jc w:val="center"/>
              <w:rPr>
                <w:b/>
                <w:color w:val="FFFFFF" w:themeColor="background1"/>
                <w:szCs w:val="20"/>
                <w:lang w:val="en-GB"/>
              </w:rPr>
            </w:pPr>
            <w:r>
              <w:rPr>
                <w:b/>
                <w:color w:val="FFFFFF" w:themeColor="background1"/>
                <w:szCs w:val="20"/>
                <w:lang w:val="en-GB"/>
              </w:rPr>
              <w:t>M</w:t>
            </w:r>
            <w:r w:rsidR="00394C36" w:rsidRPr="00BB3B80">
              <w:rPr>
                <w:b/>
                <w:color w:val="FFFFFF" w:themeColor="background1"/>
                <w:szCs w:val="20"/>
                <w:lang w:val="en-GB"/>
              </w:rPr>
              <w:t>inimal</w:t>
            </w:r>
          </w:p>
        </w:tc>
        <w:tc>
          <w:tcPr>
            <w:tcW w:w="1491" w:type="dxa"/>
            <w:tcBorders>
              <w:top w:val="single" w:sz="4" w:space="0" w:color="FFFFFF" w:themeColor="background1"/>
              <w:left w:val="single" w:sz="4" w:space="0" w:color="FFFFFF" w:themeColor="background1"/>
              <w:right w:val="single" w:sz="4" w:space="0" w:color="FFFFFF" w:themeColor="background1"/>
            </w:tcBorders>
            <w:shd w:val="clear" w:color="auto" w:fill="CC0000"/>
          </w:tcPr>
          <w:p w:rsidR="00394C36" w:rsidRPr="00BB3B80" w:rsidRDefault="00BB3B80" w:rsidP="00980B4F">
            <w:pPr>
              <w:spacing w:before="120"/>
              <w:jc w:val="center"/>
              <w:rPr>
                <w:b/>
                <w:color w:val="FFFFFF" w:themeColor="background1"/>
                <w:szCs w:val="20"/>
                <w:lang w:val="en-GB"/>
              </w:rPr>
            </w:pPr>
            <w:r>
              <w:rPr>
                <w:b/>
                <w:color w:val="FFFFFF" w:themeColor="background1"/>
                <w:szCs w:val="20"/>
                <w:lang w:val="en-GB"/>
              </w:rPr>
              <w:t>T</w:t>
            </w:r>
            <w:r w:rsidR="00394C36" w:rsidRPr="00BB3B80">
              <w:rPr>
                <w:b/>
                <w:color w:val="FFFFFF" w:themeColor="background1"/>
                <w:szCs w:val="20"/>
                <w:lang w:val="en-GB"/>
              </w:rPr>
              <w:t>ypical</w:t>
            </w:r>
          </w:p>
        </w:tc>
        <w:tc>
          <w:tcPr>
            <w:tcW w:w="1492" w:type="dxa"/>
            <w:tcBorders>
              <w:top w:val="single" w:sz="4" w:space="0" w:color="FFFFFF" w:themeColor="background1"/>
              <w:left w:val="single" w:sz="4" w:space="0" w:color="FFFFFF" w:themeColor="background1"/>
              <w:right w:val="single" w:sz="4" w:space="0" w:color="FFFFFF" w:themeColor="background1"/>
            </w:tcBorders>
            <w:shd w:val="clear" w:color="auto" w:fill="CC0000"/>
          </w:tcPr>
          <w:p w:rsidR="00394C36" w:rsidRPr="00BB3B80" w:rsidRDefault="00BB3B80" w:rsidP="00980B4F">
            <w:pPr>
              <w:spacing w:before="120"/>
              <w:jc w:val="center"/>
              <w:rPr>
                <w:b/>
                <w:color w:val="FFFFFF" w:themeColor="background1"/>
                <w:szCs w:val="20"/>
                <w:lang w:val="en-GB"/>
              </w:rPr>
            </w:pPr>
            <w:r>
              <w:rPr>
                <w:b/>
                <w:color w:val="FFFFFF" w:themeColor="background1"/>
                <w:szCs w:val="20"/>
                <w:lang w:val="en-GB"/>
              </w:rPr>
              <w:t>M</w:t>
            </w:r>
            <w:r w:rsidR="00394C36" w:rsidRPr="00BB3B80">
              <w:rPr>
                <w:b/>
                <w:color w:val="FFFFFF" w:themeColor="background1"/>
                <w:szCs w:val="20"/>
                <w:lang w:val="en-GB"/>
              </w:rPr>
              <w:t>aximal</w:t>
            </w:r>
          </w:p>
        </w:tc>
        <w:tc>
          <w:tcPr>
            <w:tcW w:w="1492" w:type="dxa"/>
            <w:tcBorders>
              <w:top w:val="single" w:sz="4" w:space="0" w:color="FFFFFF" w:themeColor="background1"/>
              <w:left w:val="single" w:sz="4" w:space="0" w:color="FFFFFF" w:themeColor="background1"/>
            </w:tcBorders>
            <w:shd w:val="clear" w:color="auto" w:fill="CC0000"/>
          </w:tcPr>
          <w:p w:rsidR="00394C36" w:rsidRPr="00BB3B80" w:rsidRDefault="00394C36" w:rsidP="00980B4F">
            <w:pPr>
              <w:spacing w:before="120"/>
              <w:jc w:val="center"/>
              <w:rPr>
                <w:b/>
                <w:color w:val="FFFFFF" w:themeColor="background1"/>
                <w:szCs w:val="20"/>
                <w:lang w:val="en-GB"/>
              </w:rPr>
            </w:pPr>
            <w:r w:rsidRPr="00BB3B80">
              <w:rPr>
                <w:b/>
                <w:color w:val="FFFFFF" w:themeColor="background1"/>
                <w:szCs w:val="20"/>
                <w:lang w:val="en-GB"/>
              </w:rPr>
              <w:t>Max-3dB</w:t>
            </w:r>
          </w:p>
        </w:tc>
      </w:tr>
      <w:tr w:rsidR="00394C36" w:rsidRPr="00364139" w:rsidTr="00364139">
        <w:tc>
          <w:tcPr>
            <w:tcW w:w="1895" w:type="dxa"/>
            <w:vMerge w:val="restart"/>
          </w:tcPr>
          <w:p w:rsidR="00394C36" w:rsidRPr="00364139" w:rsidRDefault="00394C36" w:rsidP="00BB3B80">
            <w:pPr>
              <w:pStyle w:val="ECCParBulleted"/>
              <w:numPr>
                <w:ilvl w:val="0"/>
                <w:numId w:val="0"/>
              </w:numPr>
              <w:jc w:val="left"/>
            </w:pPr>
            <w:r w:rsidRPr="00364139">
              <w:t>2700-2710 MHz</w:t>
            </w:r>
          </w:p>
        </w:tc>
        <w:tc>
          <w:tcPr>
            <w:tcW w:w="1087" w:type="dxa"/>
          </w:tcPr>
          <w:p w:rsidR="00394C36" w:rsidRPr="00364139" w:rsidRDefault="00394C36" w:rsidP="00BB3B80">
            <w:pPr>
              <w:pStyle w:val="ECCParBulleted"/>
              <w:numPr>
                <w:ilvl w:val="0"/>
                <w:numId w:val="0"/>
              </w:numPr>
              <w:jc w:val="left"/>
            </w:pPr>
            <w:r w:rsidRPr="00364139">
              <w:t>A1</w:t>
            </w:r>
          </w:p>
        </w:tc>
        <w:tc>
          <w:tcPr>
            <w:tcW w:w="1491" w:type="dxa"/>
          </w:tcPr>
          <w:p w:rsidR="00394C36" w:rsidRPr="00364139" w:rsidRDefault="00394C36" w:rsidP="00BB3B80">
            <w:pPr>
              <w:pStyle w:val="ECCParBulleted"/>
              <w:numPr>
                <w:ilvl w:val="0"/>
                <w:numId w:val="0"/>
              </w:numPr>
              <w:jc w:val="left"/>
            </w:pPr>
            <w:r w:rsidRPr="00364139">
              <w:t xml:space="preserve">25m </w:t>
            </w:r>
          </w:p>
        </w:tc>
        <w:tc>
          <w:tcPr>
            <w:tcW w:w="1491" w:type="dxa"/>
          </w:tcPr>
          <w:p w:rsidR="00394C36" w:rsidRPr="00364139" w:rsidRDefault="00394C36" w:rsidP="00BB3B80">
            <w:pPr>
              <w:pStyle w:val="ECCParBulleted"/>
              <w:numPr>
                <w:ilvl w:val="0"/>
                <w:numId w:val="0"/>
              </w:numPr>
              <w:jc w:val="left"/>
            </w:pPr>
            <w:r w:rsidRPr="00364139">
              <w:t>80m</w:t>
            </w:r>
          </w:p>
        </w:tc>
        <w:tc>
          <w:tcPr>
            <w:tcW w:w="1492" w:type="dxa"/>
          </w:tcPr>
          <w:p w:rsidR="00394C36" w:rsidRPr="00364139" w:rsidRDefault="00394C36" w:rsidP="00BB3B80">
            <w:pPr>
              <w:pStyle w:val="ECCParBulleted"/>
              <w:numPr>
                <w:ilvl w:val="0"/>
                <w:numId w:val="0"/>
              </w:numPr>
              <w:jc w:val="left"/>
            </w:pPr>
            <w:r w:rsidRPr="00364139">
              <w:t>160m</w:t>
            </w:r>
          </w:p>
        </w:tc>
        <w:tc>
          <w:tcPr>
            <w:tcW w:w="1492" w:type="dxa"/>
          </w:tcPr>
          <w:p w:rsidR="00394C36" w:rsidRPr="00364139" w:rsidRDefault="00394C36" w:rsidP="00BB3B80">
            <w:pPr>
              <w:pStyle w:val="ECCParBulleted"/>
              <w:numPr>
                <w:ilvl w:val="0"/>
                <w:numId w:val="0"/>
              </w:numPr>
              <w:jc w:val="left"/>
            </w:pPr>
            <w:r w:rsidRPr="00364139">
              <w:t>111m</w:t>
            </w:r>
          </w:p>
        </w:tc>
      </w:tr>
      <w:tr w:rsidR="00394C36" w:rsidRPr="00364139" w:rsidTr="00364139">
        <w:tc>
          <w:tcPr>
            <w:tcW w:w="1895" w:type="dxa"/>
            <w:vMerge/>
          </w:tcPr>
          <w:p w:rsidR="00394C36" w:rsidRPr="00364139" w:rsidRDefault="00394C36" w:rsidP="00BB3B80">
            <w:pPr>
              <w:pStyle w:val="ECCParBulleted"/>
              <w:numPr>
                <w:ilvl w:val="0"/>
                <w:numId w:val="0"/>
              </w:numPr>
              <w:jc w:val="left"/>
            </w:pPr>
          </w:p>
        </w:tc>
        <w:tc>
          <w:tcPr>
            <w:tcW w:w="1087" w:type="dxa"/>
          </w:tcPr>
          <w:p w:rsidR="00394C36" w:rsidRPr="00364139" w:rsidRDefault="00394C36" w:rsidP="00BB3B80">
            <w:pPr>
              <w:pStyle w:val="ECCParBulleted"/>
              <w:numPr>
                <w:ilvl w:val="0"/>
                <w:numId w:val="0"/>
              </w:numPr>
              <w:jc w:val="left"/>
            </w:pPr>
            <w:r w:rsidRPr="00364139">
              <w:t>A2</w:t>
            </w:r>
          </w:p>
        </w:tc>
        <w:tc>
          <w:tcPr>
            <w:tcW w:w="1491" w:type="dxa"/>
          </w:tcPr>
          <w:p w:rsidR="00394C36" w:rsidRPr="00364139" w:rsidRDefault="00394C36" w:rsidP="00BB3B80">
            <w:pPr>
              <w:pStyle w:val="ECCParBulleted"/>
              <w:numPr>
                <w:ilvl w:val="0"/>
                <w:numId w:val="0"/>
              </w:numPr>
              <w:jc w:val="left"/>
            </w:pPr>
            <w:r w:rsidRPr="00364139">
              <w:t>21m</w:t>
            </w:r>
          </w:p>
        </w:tc>
        <w:tc>
          <w:tcPr>
            <w:tcW w:w="1491" w:type="dxa"/>
          </w:tcPr>
          <w:p w:rsidR="00394C36" w:rsidRPr="00364139" w:rsidRDefault="00394C36" w:rsidP="00BB3B80">
            <w:pPr>
              <w:pStyle w:val="ECCParBulleted"/>
              <w:numPr>
                <w:ilvl w:val="0"/>
                <w:numId w:val="0"/>
              </w:numPr>
              <w:jc w:val="left"/>
            </w:pPr>
            <w:r w:rsidRPr="00364139">
              <w:t>45m</w:t>
            </w:r>
          </w:p>
        </w:tc>
        <w:tc>
          <w:tcPr>
            <w:tcW w:w="1492" w:type="dxa"/>
          </w:tcPr>
          <w:p w:rsidR="00394C36" w:rsidRPr="00364139" w:rsidRDefault="00394C36" w:rsidP="00BB3B80">
            <w:pPr>
              <w:pStyle w:val="ECCParBulleted"/>
              <w:numPr>
                <w:ilvl w:val="0"/>
                <w:numId w:val="0"/>
              </w:numPr>
              <w:jc w:val="left"/>
            </w:pPr>
            <w:r w:rsidRPr="00364139">
              <w:t>281m</w:t>
            </w:r>
          </w:p>
        </w:tc>
        <w:tc>
          <w:tcPr>
            <w:tcW w:w="1492" w:type="dxa"/>
          </w:tcPr>
          <w:p w:rsidR="00394C36" w:rsidRPr="00364139" w:rsidRDefault="00394C36" w:rsidP="00BB3B80">
            <w:pPr>
              <w:pStyle w:val="ECCParBulleted"/>
              <w:numPr>
                <w:ilvl w:val="0"/>
                <w:numId w:val="0"/>
              </w:numPr>
              <w:jc w:val="left"/>
            </w:pPr>
            <w:r w:rsidRPr="00364139">
              <w:t>200m</w:t>
            </w:r>
          </w:p>
        </w:tc>
      </w:tr>
      <w:tr w:rsidR="00394C36" w:rsidRPr="00364139" w:rsidTr="00364139">
        <w:tc>
          <w:tcPr>
            <w:tcW w:w="1895" w:type="dxa"/>
            <w:vMerge/>
          </w:tcPr>
          <w:p w:rsidR="00394C36" w:rsidRPr="00364139" w:rsidRDefault="00394C36" w:rsidP="00BB3B80">
            <w:pPr>
              <w:pStyle w:val="ECCParBulleted"/>
              <w:numPr>
                <w:ilvl w:val="0"/>
                <w:numId w:val="0"/>
              </w:numPr>
              <w:jc w:val="left"/>
            </w:pPr>
          </w:p>
        </w:tc>
        <w:tc>
          <w:tcPr>
            <w:tcW w:w="1087" w:type="dxa"/>
          </w:tcPr>
          <w:p w:rsidR="00394C36" w:rsidRPr="00364139" w:rsidRDefault="00394C36" w:rsidP="00BB3B80">
            <w:pPr>
              <w:pStyle w:val="ECCParBulleted"/>
              <w:numPr>
                <w:ilvl w:val="0"/>
                <w:numId w:val="0"/>
              </w:numPr>
              <w:jc w:val="left"/>
            </w:pPr>
            <w:r w:rsidRPr="00364139">
              <w:t>A3</w:t>
            </w:r>
          </w:p>
        </w:tc>
        <w:tc>
          <w:tcPr>
            <w:tcW w:w="1491" w:type="dxa"/>
          </w:tcPr>
          <w:p w:rsidR="00394C36" w:rsidRPr="00364139" w:rsidRDefault="00394C36" w:rsidP="00BB3B80">
            <w:pPr>
              <w:pStyle w:val="ECCParBulleted"/>
              <w:numPr>
                <w:ilvl w:val="0"/>
                <w:numId w:val="0"/>
              </w:numPr>
              <w:jc w:val="left"/>
            </w:pPr>
            <w:r w:rsidRPr="00364139">
              <w:t>44m</w:t>
            </w:r>
          </w:p>
        </w:tc>
        <w:tc>
          <w:tcPr>
            <w:tcW w:w="1491" w:type="dxa"/>
          </w:tcPr>
          <w:p w:rsidR="00394C36" w:rsidRPr="00364139" w:rsidRDefault="00394C36" w:rsidP="00BB3B80">
            <w:pPr>
              <w:pStyle w:val="ECCParBulleted"/>
              <w:numPr>
                <w:ilvl w:val="0"/>
                <w:numId w:val="0"/>
              </w:numPr>
              <w:jc w:val="left"/>
            </w:pPr>
            <w:r w:rsidRPr="00364139">
              <w:t>88m</w:t>
            </w:r>
          </w:p>
        </w:tc>
        <w:tc>
          <w:tcPr>
            <w:tcW w:w="1492" w:type="dxa"/>
          </w:tcPr>
          <w:p w:rsidR="00394C36" w:rsidRPr="00364139" w:rsidRDefault="00394C36" w:rsidP="00BB3B80">
            <w:pPr>
              <w:pStyle w:val="ECCParBulleted"/>
              <w:numPr>
                <w:ilvl w:val="0"/>
                <w:numId w:val="0"/>
              </w:numPr>
              <w:jc w:val="left"/>
            </w:pPr>
            <w:r w:rsidRPr="00364139">
              <w:t>882m</w:t>
            </w:r>
          </w:p>
        </w:tc>
        <w:tc>
          <w:tcPr>
            <w:tcW w:w="1492" w:type="dxa"/>
          </w:tcPr>
          <w:p w:rsidR="00394C36" w:rsidRPr="00364139" w:rsidRDefault="00394C36" w:rsidP="00BB3B80">
            <w:pPr>
              <w:pStyle w:val="ECCParBulleted"/>
              <w:numPr>
                <w:ilvl w:val="0"/>
                <w:numId w:val="0"/>
              </w:numPr>
              <w:jc w:val="left"/>
            </w:pPr>
            <w:r w:rsidRPr="00364139">
              <w:t>626m</w:t>
            </w:r>
          </w:p>
        </w:tc>
      </w:tr>
      <w:tr w:rsidR="00394C36" w:rsidRPr="00364139" w:rsidTr="00364139">
        <w:tc>
          <w:tcPr>
            <w:tcW w:w="1895" w:type="dxa"/>
            <w:vMerge/>
          </w:tcPr>
          <w:p w:rsidR="00394C36" w:rsidRPr="00364139" w:rsidRDefault="00394C36" w:rsidP="00BB3B80">
            <w:pPr>
              <w:pStyle w:val="ECCParBulleted"/>
              <w:numPr>
                <w:ilvl w:val="0"/>
                <w:numId w:val="0"/>
              </w:numPr>
              <w:jc w:val="left"/>
            </w:pPr>
          </w:p>
        </w:tc>
        <w:tc>
          <w:tcPr>
            <w:tcW w:w="1087" w:type="dxa"/>
          </w:tcPr>
          <w:p w:rsidR="00394C36" w:rsidRPr="00364139" w:rsidRDefault="00394C36" w:rsidP="00BB3B80">
            <w:pPr>
              <w:pStyle w:val="ECCParBulleted"/>
              <w:numPr>
                <w:ilvl w:val="0"/>
                <w:numId w:val="0"/>
              </w:numPr>
              <w:jc w:val="left"/>
            </w:pPr>
            <w:r w:rsidRPr="00364139">
              <w:t>B</w:t>
            </w:r>
          </w:p>
        </w:tc>
        <w:tc>
          <w:tcPr>
            <w:tcW w:w="1491" w:type="dxa"/>
          </w:tcPr>
          <w:p w:rsidR="00394C36" w:rsidRPr="00364139" w:rsidRDefault="00394C36" w:rsidP="00BB3B80">
            <w:pPr>
              <w:pStyle w:val="ECCParBulleted"/>
              <w:numPr>
                <w:ilvl w:val="0"/>
                <w:numId w:val="0"/>
              </w:numPr>
              <w:jc w:val="left"/>
            </w:pPr>
            <w:r w:rsidRPr="00364139">
              <w:t>143m</w:t>
            </w:r>
          </w:p>
        </w:tc>
        <w:tc>
          <w:tcPr>
            <w:tcW w:w="1491" w:type="dxa"/>
          </w:tcPr>
          <w:p w:rsidR="00394C36" w:rsidRPr="00364139" w:rsidRDefault="00394C36" w:rsidP="00BB3B80">
            <w:pPr>
              <w:pStyle w:val="ECCParBulleted"/>
              <w:numPr>
                <w:ilvl w:val="0"/>
                <w:numId w:val="0"/>
              </w:numPr>
              <w:jc w:val="left"/>
            </w:pPr>
            <w:r w:rsidRPr="00364139">
              <w:t>450m</w:t>
            </w:r>
          </w:p>
        </w:tc>
        <w:tc>
          <w:tcPr>
            <w:tcW w:w="1492" w:type="dxa"/>
          </w:tcPr>
          <w:p w:rsidR="00394C36" w:rsidRPr="00364139" w:rsidRDefault="00394C36" w:rsidP="00BB3B80">
            <w:pPr>
              <w:pStyle w:val="ECCParBulleted"/>
              <w:numPr>
                <w:ilvl w:val="0"/>
                <w:numId w:val="0"/>
              </w:numPr>
              <w:jc w:val="left"/>
            </w:pPr>
            <w:r w:rsidRPr="00364139">
              <w:t>4470m</w:t>
            </w:r>
          </w:p>
        </w:tc>
        <w:tc>
          <w:tcPr>
            <w:tcW w:w="1492" w:type="dxa"/>
          </w:tcPr>
          <w:p w:rsidR="00394C36" w:rsidRPr="00364139" w:rsidRDefault="00394C36" w:rsidP="00BB3B80">
            <w:pPr>
              <w:pStyle w:val="ECCParBulleted"/>
              <w:numPr>
                <w:ilvl w:val="0"/>
                <w:numId w:val="0"/>
              </w:numPr>
              <w:jc w:val="left"/>
            </w:pPr>
            <w:r w:rsidRPr="00364139">
              <w:t>3182m</w:t>
            </w:r>
          </w:p>
        </w:tc>
      </w:tr>
      <w:tr w:rsidR="00394C36" w:rsidRPr="00364139" w:rsidTr="00364139">
        <w:tc>
          <w:tcPr>
            <w:tcW w:w="1895" w:type="dxa"/>
            <w:vMerge/>
          </w:tcPr>
          <w:p w:rsidR="00394C36" w:rsidRPr="00364139" w:rsidRDefault="00394C36" w:rsidP="00BB3B80">
            <w:pPr>
              <w:pStyle w:val="ECCParBulleted"/>
              <w:numPr>
                <w:ilvl w:val="0"/>
                <w:numId w:val="0"/>
              </w:numPr>
              <w:jc w:val="left"/>
            </w:pPr>
          </w:p>
        </w:tc>
        <w:tc>
          <w:tcPr>
            <w:tcW w:w="1087" w:type="dxa"/>
          </w:tcPr>
          <w:p w:rsidR="00394C36" w:rsidRPr="00364139" w:rsidRDefault="00394C36" w:rsidP="00BB3B80">
            <w:pPr>
              <w:pStyle w:val="ECCParBulleted"/>
              <w:numPr>
                <w:ilvl w:val="0"/>
                <w:numId w:val="0"/>
              </w:numPr>
              <w:jc w:val="left"/>
            </w:pPr>
            <w:r w:rsidRPr="00364139">
              <w:t>C</w:t>
            </w:r>
          </w:p>
        </w:tc>
        <w:tc>
          <w:tcPr>
            <w:tcW w:w="1491" w:type="dxa"/>
          </w:tcPr>
          <w:p w:rsidR="00394C36" w:rsidRPr="00364139" w:rsidRDefault="00394C36" w:rsidP="00BB3B80">
            <w:pPr>
              <w:pStyle w:val="ECCParBulleted"/>
              <w:numPr>
                <w:ilvl w:val="0"/>
                <w:numId w:val="0"/>
              </w:numPr>
              <w:jc w:val="left"/>
            </w:pPr>
            <w:r w:rsidRPr="00364139">
              <w:t>68m</w:t>
            </w:r>
          </w:p>
        </w:tc>
        <w:tc>
          <w:tcPr>
            <w:tcW w:w="1491" w:type="dxa"/>
          </w:tcPr>
          <w:p w:rsidR="00394C36" w:rsidRPr="00364139" w:rsidRDefault="00394C36" w:rsidP="00BB3B80">
            <w:pPr>
              <w:pStyle w:val="ECCParBulleted"/>
              <w:numPr>
                <w:ilvl w:val="0"/>
                <w:numId w:val="0"/>
              </w:numPr>
              <w:jc w:val="left"/>
            </w:pPr>
            <w:r w:rsidRPr="00364139">
              <w:t>133m</w:t>
            </w:r>
          </w:p>
        </w:tc>
        <w:tc>
          <w:tcPr>
            <w:tcW w:w="1492" w:type="dxa"/>
          </w:tcPr>
          <w:p w:rsidR="00394C36" w:rsidRPr="00364139" w:rsidRDefault="00394C36" w:rsidP="00BB3B80">
            <w:pPr>
              <w:pStyle w:val="ECCParBulleted"/>
              <w:numPr>
                <w:ilvl w:val="0"/>
                <w:numId w:val="0"/>
              </w:numPr>
              <w:jc w:val="left"/>
            </w:pPr>
            <w:r w:rsidRPr="00364139">
              <w:t>1344m</w:t>
            </w:r>
          </w:p>
        </w:tc>
        <w:tc>
          <w:tcPr>
            <w:tcW w:w="1492" w:type="dxa"/>
          </w:tcPr>
          <w:p w:rsidR="00394C36" w:rsidRPr="00364139" w:rsidRDefault="00394C36" w:rsidP="00BB3B80">
            <w:pPr>
              <w:pStyle w:val="ECCParBulleted"/>
              <w:numPr>
                <w:ilvl w:val="0"/>
                <w:numId w:val="0"/>
              </w:numPr>
              <w:jc w:val="left"/>
            </w:pPr>
            <w:r w:rsidRPr="00364139">
              <w:t>943m</w:t>
            </w:r>
          </w:p>
        </w:tc>
      </w:tr>
      <w:tr w:rsidR="00394C36" w:rsidRPr="00364139" w:rsidTr="00364139">
        <w:tc>
          <w:tcPr>
            <w:tcW w:w="1895" w:type="dxa"/>
            <w:vMerge w:val="restart"/>
          </w:tcPr>
          <w:p w:rsidR="00394C36" w:rsidRPr="00364139" w:rsidRDefault="00394C36" w:rsidP="00BB3B80">
            <w:pPr>
              <w:pStyle w:val="ECCParBulleted"/>
              <w:numPr>
                <w:ilvl w:val="0"/>
                <w:numId w:val="0"/>
              </w:numPr>
              <w:jc w:val="left"/>
            </w:pPr>
            <w:r w:rsidRPr="00364139">
              <w:t>2710-2720MHz</w:t>
            </w:r>
          </w:p>
        </w:tc>
        <w:tc>
          <w:tcPr>
            <w:tcW w:w="1087" w:type="dxa"/>
          </w:tcPr>
          <w:p w:rsidR="00394C36" w:rsidRPr="00364139" w:rsidRDefault="00394C36" w:rsidP="00BB3B80">
            <w:pPr>
              <w:pStyle w:val="ECCParBulleted"/>
              <w:numPr>
                <w:ilvl w:val="0"/>
                <w:numId w:val="0"/>
              </w:numPr>
              <w:jc w:val="left"/>
            </w:pPr>
            <w:r w:rsidRPr="00364139">
              <w:t>A1</w:t>
            </w:r>
          </w:p>
        </w:tc>
        <w:tc>
          <w:tcPr>
            <w:tcW w:w="1491" w:type="dxa"/>
          </w:tcPr>
          <w:p w:rsidR="00394C36" w:rsidRPr="00364139" w:rsidRDefault="00394C36" w:rsidP="00BB3B80">
            <w:pPr>
              <w:pStyle w:val="ECCParBulleted"/>
              <w:numPr>
                <w:ilvl w:val="0"/>
                <w:numId w:val="0"/>
              </w:numPr>
              <w:jc w:val="left"/>
            </w:pPr>
            <w:r w:rsidRPr="00364139">
              <w:t>18m</w:t>
            </w:r>
          </w:p>
        </w:tc>
        <w:tc>
          <w:tcPr>
            <w:tcW w:w="1491" w:type="dxa"/>
          </w:tcPr>
          <w:p w:rsidR="00394C36" w:rsidRPr="00364139" w:rsidRDefault="00394C36" w:rsidP="00BB3B80">
            <w:pPr>
              <w:pStyle w:val="ECCParBulleted"/>
              <w:numPr>
                <w:ilvl w:val="0"/>
                <w:numId w:val="0"/>
              </w:numPr>
              <w:jc w:val="left"/>
            </w:pPr>
            <w:r w:rsidRPr="00364139">
              <w:t>56m</w:t>
            </w:r>
          </w:p>
        </w:tc>
        <w:tc>
          <w:tcPr>
            <w:tcW w:w="1492" w:type="dxa"/>
          </w:tcPr>
          <w:p w:rsidR="00394C36" w:rsidRPr="00364139" w:rsidRDefault="00394C36" w:rsidP="00BB3B80">
            <w:pPr>
              <w:pStyle w:val="ECCParBulleted"/>
              <w:numPr>
                <w:ilvl w:val="0"/>
                <w:numId w:val="0"/>
              </w:numPr>
              <w:jc w:val="left"/>
            </w:pPr>
            <w:r w:rsidRPr="00364139">
              <w:t>112m</w:t>
            </w:r>
          </w:p>
        </w:tc>
        <w:tc>
          <w:tcPr>
            <w:tcW w:w="1492" w:type="dxa"/>
          </w:tcPr>
          <w:p w:rsidR="00394C36" w:rsidRPr="00364139" w:rsidRDefault="00394C36" w:rsidP="00BB3B80">
            <w:pPr>
              <w:pStyle w:val="ECCParBulleted"/>
              <w:numPr>
                <w:ilvl w:val="0"/>
                <w:numId w:val="0"/>
              </w:numPr>
              <w:jc w:val="left"/>
            </w:pPr>
            <w:r w:rsidRPr="00364139">
              <w:t>81m</w:t>
            </w:r>
          </w:p>
        </w:tc>
      </w:tr>
      <w:tr w:rsidR="00394C36" w:rsidRPr="00364139" w:rsidTr="00364139">
        <w:tc>
          <w:tcPr>
            <w:tcW w:w="1895" w:type="dxa"/>
            <w:vMerge/>
          </w:tcPr>
          <w:p w:rsidR="00394C36" w:rsidRPr="00364139" w:rsidRDefault="00394C36" w:rsidP="00BB3B80">
            <w:pPr>
              <w:pStyle w:val="ECCParBulleted"/>
              <w:numPr>
                <w:ilvl w:val="0"/>
                <w:numId w:val="0"/>
              </w:numPr>
              <w:jc w:val="left"/>
            </w:pPr>
          </w:p>
        </w:tc>
        <w:tc>
          <w:tcPr>
            <w:tcW w:w="1087" w:type="dxa"/>
          </w:tcPr>
          <w:p w:rsidR="00394C36" w:rsidRPr="00364139" w:rsidRDefault="00394C36" w:rsidP="00BB3B80">
            <w:pPr>
              <w:pStyle w:val="ECCParBulleted"/>
              <w:numPr>
                <w:ilvl w:val="0"/>
                <w:numId w:val="0"/>
              </w:numPr>
              <w:jc w:val="left"/>
            </w:pPr>
            <w:r w:rsidRPr="00364139">
              <w:t>A2</w:t>
            </w:r>
          </w:p>
        </w:tc>
        <w:tc>
          <w:tcPr>
            <w:tcW w:w="1491" w:type="dxa"/>
          </w:tcPr>
          <w:p w:rsidR="00394C36" w:rsidRPr="00364139" w:rsidRDefault="00394C36" w:rsidP="00BB3B80">
            <w:pPr>
              <w:pStyle w:val="ECCParBulleted"/>
              <w:numPr>
                <w:ilvl w:val="0"/>
                <w:numId w:val="0"/>
              </w:numPr>
              <w:jc w:val="left"/>
            </w:pPr>
            <w:r w:rsidRPr="00364139">
              <w:t>14m</w:t>
            </w:r>
          </w:p>
        </w:tc>
        <w:tc>
          <w:tcPr>
            <w:tcW w:w="1491" w:type="dxa"/>
          </w:tcPr>
          <w:p w:rsidR="00394C36" w:rsidRPr="00364139" w:rsidRDefault="00394C36" w:rsidP="00BB3B80">
            <w:pPr>
              <w:pStyle w:val="ECCParBulleted"/>
              <w:numPr>
                <w:ilvl w:val="0"/>
                <w:numId w:val="0"/>
              </w:numPr>
              <w:jc w:val="left"/>
            </w:pPr>
            <w:r w:rsidRPr="00364139">
              <w:t>32m</w:t>
            </w:r>
          </w:p>
        </w:tc>
        <w:tc>
          <w:tcPr>
            <w:tcW w:w="1492" w:type="dxa"/>
          </w:tcPr>
          <w:p w:rsidR="00394C36" w:rsidRPr="00364139" w:rsidRDefault="00394C36" w:rsidP="00BB3B80">
            <w:pPr>
              <w:pStyle w:val="ECCParBulleted"/>
              <w:numPr>
                <w:ilvl w:val="0"/>
                <w:numId w:val="0"/>
              </w:numPr>
              <w:jc w:val="left"/>
            </w:pPr>
            <w:r w:rsidRPr="00364139">
              <w:t>201m</w:t>
            </w:r>
          </w:p>
        </w:tc>
        <w:tc>
          <w:tcPr>
            <w:tcW w:w="1492" w:type="dxa"/>
          </w:tcPr>
          <w:p w:rsidR="00394C36" w:rsidRPr="00364139" w:rsidRDefault="00394C36" w:rsidP="00BB3B80">
            <w:pPr>
              <w:pStyle w:val="ECCParBulleted"/>
              <w:numPr>
                <w:ilvl w:val="0"/>
                <w:numId w:val="0"/>
              </w:numPr>
              <w:jc w:val="left"/>
            </w:pPr>
            <w:r w:rsidRPr="00364139">
              <w:t>142m</w:t>
            </w:r>
          </w:p>
        </w:tc>
      </w:tr>
      <w:tr w:rsidR="00394C36" w:rsidRPr="00364139" w:rsidTr="00364139">
        <w:tc>
          <w:tcPr>
            <w:tcW w:w="1895" w:type="dxa"/>
            <w:vMerge/>
          </w:tcPr>
          <w:p w:rsidR="00394C36" w:rsidRPr="00364139" w:rsidRDefault="00394C36" w:rsidP="00BB3B80">
            <w:pPr>
              <w:pStyle w:val="ECCParBulleted"/>
              <w:numPr>
                <w:ilvl w:val="0"/>
                <w:numId w:val="0"/>
              </w:numPr>
              <w:jc w:val="left"/>
            </w:pPr>
          </w:p>
        </w:tc>
        <w:tc>
          <w:tcPr>
            <w:tcW w:w="1087" w:type="dxa"/>
          </w:tcPr>
          <w:p w:rsidR="00394C36" w:rsidRPr="00364139" w:rsidRDefault="00394C36" w:rsidP="00BB3B80">
            <w:pPr>
              <w:pStyle w:val="ECCParBulleted"/>
              <w:numPr>
                <w:ilvl w:val="0"/>
                <w:numId w:val="0"/>
              </w:numPr>
              <w:jc w:val="left"/>
            </w:pPr>
            <w:r w:rsidRPr="00364139">
              <w:t>A3</w:t>
            </w:r>
          </w:p>
        </w:tc>
        <w:tc>
          <w:tcPr>
            <w:tcW w:w="1491" w:type="dxa"/>
          </w:tcPr>
          <w:p w:rsidR="00394C36" w:rsidRPr="00364139" w:rsidRDefault="00394C36" w:rsidP="00BB3B80">
            <w:pPr>
              <w:pStyle w:val="ECCParBulleted"/>
              <w:numPr>
                <w:ilvl w:val="0"/>
                <w:numId w:val="0"/>
              </w:numPr>
              <w:jc w:val="left"/>
            </w:pPr>
            <w:r w:rsidRPr="00364139">
              <w:t>32m</w:t>
            </w:r>
          </w:p>
        </w:tc>
        <w:tc>
          <w:tcPr>
            <w:tcW w:w="1491" w:type="dxa"/>
          </w:tcPr>
          <w:p w:rsidR="00394C36" w:rsidRPr="00364139" w:rsidRDefault="00394C36" w:rsidP="00BB3B80">
            <w:pPr>
              <w:pStyle w:val="ECCParBulleted"/>
              <w:numPr>
                <w:ilvl w:val="0"/>
                <w:numId w:val="0"/>
              </w:numPr>
              <w:jc w:val="left"/>
            </w:pPr>
            <w:r w:rsidRPr="00364139">
              <w:t>62m</w:t>
            </w:r>
          </w:p>
        </w:tc>
        <w:tc>
          <w:tcPr>
            <w:tcW w:w="1492" w:type="dxa"/>
          </w:tcPr>
          <w:p w:rsidR="00394C36" w:rsidRPr="00364139" w:rsidRDefault="00394C36" w:rsidP="00BB3B80">
            <w:pPr>
              <w:pStyle w:val="ECCParBulleted"/>
              <w:numPr>
                <w:ilvl w:val="0"/>
                <w:numId w:val="0"/>
              </w:numPr>
              <w:jc w:val="left"/>
            </w:pPr>
            <w:r w:rsidRPr="00364139">
              <w:t>630m</w:t>
            </w:r>
          </w:p>
        </w:tc>
        <w:tc>
          <w:tcPr>
            <w:tcW w:w="1492" w:type="dxa"/>
          </w:tcPr>
          <w:p w:rsidR="00394C36" w:rsidRPr="00364139" w:rsidRDefault="00394C36" w:rsidP="00BB3B80">
            <w:pPr>
              <w:pStyle w:val="ECCParBulleted"/>
              <w:numPr>
                <w:ilvl w:val="0"/>
                <w:numId w:val="0"/>
              </w:numPr>
              <w:jc w:val="left"/>
            </w:pPr>
            <w:r w:rsidRPr="00364139">
              <w:t>446m</w:t>
            </w:r>
          </w:p>
        </w:tc>
      </w:tr>
      <w:tr w:rsidR="00394C36" w:rsidRPr="00364139" w:rsidTr="00364139">
        <w:tc>
          <w:tcPr>
            <w:tcW w:w="1895" w:type="dxa"/>
            <w:vMerge/>
          </w:tcPr>
          <w:p w:rsidR="00394C36" w:rsidRPr="00364139" w:rsidRDefault="00394C36" w:rsidP="00BB3B80">
            <w:pPr>
              <w:pStyle w:val="ECCParBulleted"/>
              <w:numPr>
                <w:ilvl w:val="0"/>
                <w:numId w:val="0"/>
              </w:numPr>
              <w:jc w:val="left"/>
            </w:pPr>
          </w:p>
        </w:tc>
        <w:tc>
          <w:tcPr>
            <w:tcW w:w="1087" w:type="dxa"/>
          </w:tcPr>
          <w:p w:rsidR="00394C36" w:rsidRPr="00364139" w:rsidRDefault="00394C36" w:rsidP="00BB3B80">
            <w:pPr>
              <w:pStyle w:val="ECCParBulleted"/>
              <w:numPr>
                <w:ilvl w:val="0"/>
                <w:numId w:val="0"/>
              </w:numPr>
              <w:jc w:val="left"/>
            </w:pPr>
            <w:r w:rsidRPr="00364139">
              <w:t>B</w:t>
            </w:r>
          </w:p>
        </w:tc>
        <w:tc>
          <w:tcPr>
            <w:tcW w:w="1491" w:type="dxa"/>
          </w:tcPr>
          <w:p w:rsidR="00394C36" w:rsidRPr="00364139" w:rsidRDefault="00394C36" w:rsidP="00BB3B80">
            <w:pPr>
              <w:pStyle w:val="ECCParBulleted"/>
              <w:numPr>
                <w:ilvl w:val="0"/>
                <w:numId w:val="0"/>
              </w:numPr>
              <w:jc w:val="left"/>
            </w:pPr>
            <w:r w:rsidRPr="00364139">
              <w:t>102m</w:t>
            </w:r>
          </w:p>
        </w:tc>
        <w:tc>
          <w:tcPr>
            <w:tcW w:w="1491" w:type="dxa"/>
          </w:tcPr>
          <w:p w:rsidR="00394C36" w:rsidRPr="00364139" w:rsidRDefault="00394C36" w:rsidP="00BB3B80">
            <w:pPr>
              <w:pStyle w:val="ECCParBulleted"/>
              <w:numPr>
                <w:ilvl w:val="0"/>
                <w:numId w:val="0"/>
              </w:numPr>
              <w:jc w:val="left"/>
            </w:pPr>
            <w:r w:rsidRPr="00364139">
              <w:t>321m</w:t>
            </w:r>
          </w:p>
        </w:tc>
        <w:tc>
          <w:tcPr>
            <w:tcW w:w="1492" w:type="dxa"/>
          </w:tcPr>
          <w:p w:rsidR="00394C36" w:rsidRPr="00364139" w:rsidRDefault="00394C36" w:rsidP="00BB3B80">
            <w:pPr>
              <w:pStyle w:val="ECCParBulleted"/>
              <w:numPr>
                <w:ilvl w:val="0"/>
                <w:numId w:val="0"/>
              </w:numPr>
              <w:jc w:val="left"/>
            </w:pPr>
            <w:r w:rsidRPr="00364139">
              <w:t>3130m</w:t>
            </w:r>
          </w:p>
        </w:tc>
        <w:tc>
          <w:tcPr>
            <w:tcW w:w="1492" w:type="dxa"/>
          </w:tcPr>
          <w:p w:rsidR="00394C36" w:rsidRPr="00364139" w:rsidRDefault="00394C36" w:rsidP="00BB3B80">
            <w:pPr>
              <w:pStyle w:val="ECCParBulleted"/>
              <w:numPr>
                <w:ilvl w:val="0"/>
                <w:numId w:val="0"/>
              </w:numPr>
              <w:jc w:val="left"/>
            </w:pPr>
            <w:r w:rsidRPr="00364139">
              <w:t>2245m</w:t>
            </w:r>
          </w:p>
        </w:tc>
      </w:tr>
      <w:tr w:rsidR="00394C36" w:rsidRPr="00364139" w:rsidTr="00364139">
        <w:tc>
          <w:tcPr>
            <w:tcW w:w="1895" w:type="dxa"/>
            <w:vMerge/>
          </w:tcPr>
          <w:p w:rsidR="00394C36" w:rsidRPr="00364139" w:rsidRDefault="00394C36" w:rsidP="00BB3B80">
            <w:pPr>
              <w:pStyle w:val="ECCParBulleted"/>
              <w:numPr>
                <w:ilvl w:val="0"/>
                <w:numId w:val="0"/>
              </w:numPr>
              <w:jc w:val="left"/>
            </w:pPr>
          </w:p>
        </w:tc>
        <w:tc>
          <w:tcPr>
            <w:tcW w:w="1087" w:type="dxa"/>
          </w:tcPr>
          <w:p w:rsidR="00394C36" w:rsidRPr="00364139" w:rsidRDefault="00394C36" w:rsidP="00BB3B80">
            <w:pPr>
              <w:pStyle w:val="ECCParBulleted"/>
              <w:numPr>
                <w:ilvl w:val="0"/>
                <w:numId w:val="0"/>
              </w:numPr>
              <w:jc w:val="left"/>
            </w:pPr>
            <w:r w:rsidRPr="00364139">
              <w:t>C</w:t>
            </w:r>
          </w:p>
        </w:tc>
        <w:tc>
          <w:tcPr>
            <w:tcW w:w="1491" w:type="dxa"/>
          </w:tcPr>
          <w:p w:rsidR="00394C36" w:rsidRPr="00364139" w:rsidRDefault="00394C36" w:rsidP="00BB3B80">
            <w:pPr>
              <w:pStyle w:val="ECCParBulleted"/>
              <w:numPr>
                <w:ilvl w:val="0"/>
                <w:numId w:val="0"/>
              </w:numPr>
              <w:jc w:val="left"/>
            </w:pPr>
            <w:r w:rsidRPr="00364139">
              <w:t>49m</w:t>
            </w:r>
          </w:p>
        </w:tc>
        <w:tc>
          <w:tcPr>
            <w:tcW w:w="1491" w:type="dxa"/>
          </w:tcPr>
          <w:p w:rsidR="00394C36" w:rsidRPr="00364139" w:rsidRDefault="00394C36" w:rsidP="00BB3B80">
            <w:pPr>
              <w:pStyle w:val="ECCParBulleted"/>
              <w:numPr>
                <w:ilvl w:val="0"/>
                <w:numId w:val="0"/>
              </w:numPr>
              <w:jc w:val="left"/>
            </w:pPr>
            <w:r w:rsidRPr="00364139">
              <w:t>95m</w:t>
            </w:r>
          </w:p>
        </w:tc>
        <w:tc>
          <w:tcPr>
            <w:tcW w:w="1492" w:type="dxa"/>
          </w:tcPr>
          <w:p w:rsidR="00394C36" w:rsidRPr="00364139" w:rsidRDefault="00394C36" w:rsidP="00BB3B80">
            <w:pPr>
              <w:pStyle w:val="ECCParBulleted"/>
              <w:numPr>
                <w:ilvl w:val="0"/>
                <w:numId w:val="0"/>
              </w:numPr>
              <w:jc w:val="left"/>
            </w:pPr>
            <w:r w:rsidRPr="00364139">
              <w:t>956m</w:t>
            </w:r>
          </w:p>
        </w:tc>
        <w:tc>
          <w:tcPr>
            <w:tcW w:w="1492" w:type="dxa"/>
          </w:tcPr>
          <w:p w:rsidR="00394C36" w:rsidRPr="00364139" w:rsidRDefault="00394C36" w:rsidP="00BB3B80">
            <w:pPr>
              <w:pStyle w:val="ECCParBulleted"/>
              <w:numPr>
                <w:ilvl w:val="0"/>
                <w:numId w:val="0"/>
              </w:numPr>
              <w:jc w:val="left"/>
            </w:pPr>
            <w:r w:rsidRPr="00364139">
              <w:t>676m</w:t>
            </w:r>
          </w:p>
        </w:tc>
      </w:tr>
      <w:tr w:rsidR="00394C36" w:rsidRPr="00364139" w:rsidTr="00364139">
        <w:tc>
          <w:tcPr>
            <w:tcW w:w="1895" w:type="dxa"/>
            <w:vMerge w:val="restart"/>
          </w:tcPr>
          <w:p w:rsidR="00394C36" w:rsidRPr="00364139" w:rsidRDefault="00394C36" w:rsidP="00BB3B80">
            <w:pPr>
              <w:pStyle w:val="ECCParBulleted"/>
              <w:numPr>
                <w:ilvl w:val="0"/>
                <w:numId w:val="0"/>
              </w:numPr>
              <w:jc w:val="left"/>
            </w:pPr>
            <w:r w:rsidRPr="00364139">
              <w:t>2720-2730MHz</w:t>
            </w:r>
          </w:p>
        </w:tc>
        <w:tc>
          <w:tcPr>
            <w:tcW w:w="1087" w:type="dxa"/>
          </w:tcPr>
          <w:p w:rsidR="00394C36" w:rsidRPr="00364139" w:rsidRDefault="00394C36" w:rsidP="00BB3B80">
            <w:pPr>
              <w:pStyle w:val="ECCParBulleted"/>
              <w:numPr>
                <w:ilvl w:val="0"/>
                <w:numId w:val="0"/>
              </w:numPr>
              <w:jc w:val="left"/>
            </w:pPr>
            <w:r w:rsidRPr="00364139">
              <w:t>A1</w:t>
            </w:r>
          </w:p>
        </w:tc>
        <w:tc>
          <w:tcPr>
            <w:tcW w:w="1491" w:type="dxa"/>
          </w:tcPr>
          <w:p w:rsidR="00394C36" w:rsidRPr="00364139" w:rsidRDefault="00394C36" w:rsidP="00BB3B80">
            <w:pPr>
              <w:pStyle w:val="ECCParBulleted"/>
              <w:numPr>
                <w:ilvl w:val="0"/>
                <w:numId w:val="0"/>
              </w:numPr>
              <w:jc w:val="left"/>
            </w:pPr>
            <w:r w:rsidRPr="00364139">
              <w:t>6m</w:t>
            </w:r>
          </w:p>
        </w:tc>
        <w:tc>
          <w:tcPr>
            <w:tcW w:w="1491" w:type="dxa"/>
          </w:tcPr>
          <w:p w:rsidR="00394C36" w:rsidRPr="00364139" w:rsidRDefault="00394C36" w:rsidP="00BB3B80">
            <w:pPr>
              <w:pStyle w:val="ECCParBulleted"/>
              <w:numPr>
                <w:ilvl w:val="0"/>
                <w:numId w:val="0"/>
              </w:numPr>
              <w:jc w:val="left"/>
            </w:pPr>
            <w:r w:rsidRPr="00364139">
              <w:t>18m</w:t>
            </w:r>
          </w:p>
        </w:tc>
        <w:tc>
          <w:tcPr>
            <w:tcW w:w="1492" w:type="dxa"/>
          </w:tcPr>
          <w:p w:rsidR="00394C36" w:rsidRPr="00364139" w:rsidRDefault="00394C36" w:rsidP="00BB3B80">
            <w:pPr>
              <w:pStyle w:val="ECCParBulleted"/>
              <w:numPr>
                <w:ilvl w:val="0"/>
                <w:numId w:val="0"/>
              </w:numPr>
              <w:jc w:val="left"/>
            </w:pPr>
            <w:r w:rsidRPr="00364139">
              <w:t>36m</w:t>
            </w:r>
          </w:p>
        </w:tc>
        <w:tc>
          <w:tcPr>
            <w:tcW w:w="1492" w:type="dxa"/>
          </w:tcPr>
          <w:p w:rsidR="00394C36" w:rsidRPr="00364139" w:rsidRDefault="00394C36" w:rsidP="00BB3B80">
            <w:pPr>
              <w:pStyle w:val="ECCParBulleted"/>
              <w:numPr>
                <w:ilvl w:val="0"/>
                <w:numId w:val="0"/>
              </w:numPr>
              <w:jc w:val="left"/>
            </w:pPr>
            <w:r w:rsidRPr="00364139">
              <w:t>25m</w:t>
            </w:r>
          </w:p>
        </w:tc>
      </w:tr>
      <w:tr w:rsidR="00394C36" w:rsidRPr="00364139" w:rsidTr="00364139">
        <w:tc>
          <w:tcPr>
            <w:tcW w:w="1895" w:type="dxa"/>
            <w:vMerge/>
          </w:tcPr>
          <w:p w:rsidR="00394C36" w:rsidRPr="00364139" w:rsidRDefault="00394C36" w:rsidP="00BB3B80">
            <w:pPr>
              <w:pStyle w:val="ECCParBulleted"/>
              <w:numPr>
                <w:ilvl w:val="0"/>
                <w:numId w:val="0"/>
              </w:numPr>
              <w:jc w:val="left"/>
            </w:pPr>
          </w:p>
        </w:tc>
        <w:tc>
          <w:tcPr>
            <w:tcW w:w="1087" w:type="dxa"/>
          </w:tcPr>
          <w:p w:rsidR="00394C36" w:rsidRPr="00364139" w:rsidRDefault="00394C36" w:rsidP="00BB3B80">
            <w:pPr>
              <w:pStyle w:val="ECCParBulleted"/>
              <w:numPr>
                <w:ilvl w:val="0"/>
                <w:numId w:val="0"/>
              </w:numPr>
              <w:jc w:val="left"/>
            </w:pPr>
            <w:r w:rsidRPr="00364139">
              <w:t>A2</w:t>
            </w:r>
          </w:p>
        </w:tc>
        <w:tc>
          <w:tcPr>
            <w:tcW w:w="1491" w:type="dxa"/>
          </w:tcPr>
          <w:p w:rsidR="00394C36" w:rsidRPr="00364139" w:rsidRDefault="00394C36" w:rsidP="00BB3B80">
            <w:pPr>
              <w:pStyle w:val="ECCParBulleted"/>
              <w:numPr>
                <w:ilvl w:val="0"/>
                <w:numId w:val="0"/>
              </w:numPr>
              <w:jc w:val="left"/>
            </w:pPr>
            <w:r w:rsidRPr="00364139">
              <w:t>5m</w:t>
            </w:r>
          </w:p>
        </w:tc>
        <w:tc>
          <w:tcPr>
            <w:tcW w:w="1491" w:type="dxa"/>
          </w:tcPr>
          <w:p w:rsidR="00394C36" w:rsidRPr="00364139" w:rsidRDefault="00394C36" w:rsidP="00BB3B80">
            <w:pPr>
              <w:pStyle w:val="ECCParBulleted"/>
              <w:numPr>
                <w:ilvl w:val="0"/>
                <w:numId w:val="0"/>
              </w:numPr>
              <w:jc w:val="left"/>
            </w:pPr>
            <w:r w:rsidRPr="00364139">
              <w:t>10m</w:t>
            </w:r>
          </w:p>
        </w:tc>
        <w:tc>
          <w:tcPr>
            <w:tcW w:w="1492" w:type="dxa"/>
          </w:tcPr>
          <w:p w:rsidR="00394C36" w:rsidRPr="00364139" w:rsidRDefault="00394C36" w:rsidP="00BB3B80">
            <w:pPr>
              <w:pStyle w:val="ECCParBulleted"/>
              <w:numPr>
                <w:ilvl w:val="0"/>
                <w:numId w:val="0"/>
              </w:numPr>
              <w:jc w:val="left"/>
            </w:pPr>
            <w:r w:rsidRPr="00364139">
              <w:t>62m</w:t>
            </w:r>
          </w:p>
        </w:tc>
        <w:tc>
          <w:tcPr>
            <w:tcW w:w="1492" w:type="dxa"/>
          </w:tcPr>
          <w:p w:rsidR="00394C36" w:rsidRPr="00364139" w:rsidRDefault="00394C36" w:rsidP="00BB3B80">
            <w:pPr>
              <w:pStyle w:val="ECCParBulleted"/>
              <w:numPr>
                <w:ilvl w:val="0"/>
                <w:numId w:val="0"/>
              </w:numPr>
              <w:jc w:val="left"/>
            </w:pPr>
            <w:r w:rsidRPr="00364139">
              <w:t>45m</w:t>
            </w:r>
          </w:p>
        </w:tc>
      </w:tr>
      <w:tr w:rsidR="00394C36" w:rsidRPr="00364139" w:rsidTr="00364139">
        <w:tc>
          <w:tcPr>
            <w:tcW w:w="1895" w:type="dxa"/>
            <w:vMerge/>
          </w:tcPr>
          <w:p w:rsidR="00394C36" w:rsidRPr="00364139" w:rsidRDefault="00394C36" w:rsidP="00980B4F">
            <w:pPr>
              <w:pStyle w:val="ECCParBulleted"/>
              <w:numPr>
                <w:ilvl w:val="0"/>
                <w:numId w:val="0"/>
              </w:numPr>
            </w:pPr>
          </w:p>
        </w:tc>
        <w:tc>
          <w:tcPr>
            <w:tcW w:w="1087" w:type="dxa"/>
          </w:tcPr>
          <w:p w:rsidR="00394C36" w:rsidRPr="00364139" w:rsidRDefault="00394C36" w:rsidP="00980B4F">
            <w:pPr>
              <w:pStyle w:val="ECCParBulleted"/>
              <w:numPr>
                <w:ilvl w:val="0"/>
                <w:numId w:val="0"/>
              </w:numPr>
            </w:pPr>
            <w:r w:rsidRPr="00364139">
              <w:t>A3</w:t>
            </w:r>
          </w:p>
        </w:tc>
        <w:tc>
          <w:tcPr>
            <w:tcW w:w="1491" w:type="dxa"/>
          </w:tcPr>
          <w:p w:rsidR="00394C36" w:rsidRPr="00364139" w:rsidRDefault="00394C36" w:rsidP="00980B4F">
            <w:pPr>
              <w:pStyle w:val="ECCParBulleted"/>
              <w:numPr>
                <w:ilvl w:val="0"/>
                <w:numId w:val="0"/>
              </w:numPr>
            </w:pPr>
            <w:r w:rsidRPr="00364139">
              <w:t>10m</w:t>
            </w:r>
          </w:p>
        </w:tc>
        <w:tc>
          <w:tcPr>
            <w:tcW w:w="1491" w:type="dxa"/>
          </w:tcPr>
          <w:p w:rsidR="00394C36" w:rsidRPr="00364139" w:rsidRDefault="00394C36" w:rsidP="00980B4F">
            <w:pPr>
              <w:pStyle w:val="ECCParBulleted"/>
              <w:numPr>
                <w:ilvl w:val="0"/>
                <w:numId w:val="0"/>
              </w:numPr>
            </w:pPr>
            <w:r w:rsidRPr="00364139">
              <w:t>20m</w:t>
            </w:r>
          </w:p>
        </w:tc>
        <w:tc>
          <w:tcPr>
            <w:tcW w:w="1492" w:type="dxa"/>
          </w:tcPr>
          <w:p w:rsidR="00394C36" w:rsidRPr="00364139" w:rsidRDefault="00394C36" w:rsidP="00980B4F">
            <w:pPr>
              <w:pStyle w:val="ECCParBulleted"/>
              <w:numPr>
                <w:ilvl w:val="0"/>
                <w:numId w:val="0"/>
              </w:numPr>
            </w:pPr>
            <w:r w:rsidRPr="00364139">
              <w:t>197m</w:t>
            </w:r>
          </w:p>
        </w:tc>
        <w:tc>
          <w:tcPr>
            <w:tcW w:w="1492" w:type="dxa"/>
          </w:tcPr>
          <w:p w:rsidR="00394C36" w:rsidRPr="00364139" w:rsidRDefault="00394C36" w:rsidP="00980B4F">
            <w:pPr>
              <w:pStyle w:val="ECCParBulleted"/>
              <w:numPr>
                <w:ilvl w:val="0"/>
                <w:numId w:val="0"/>
              </w:numPr>
            </w:pPr>
            <w:r w:rsidRPr="00364139">
              <w:t>141m</w:t>
            </w:r>
          </w:p>
        </w:tc>
      </w:tr>
      <w:tr w:rsidR="00394C36" w:rsidRPr="00364139" w:rsidTr="00364139">
        <w:tc>
          <w:tcPr>
            <w:tcW w:w="1895" w:type="dxa"/>
            <w:vMerge/>
          </w:tcPr>
          <w:p w:rsidR="00394C36" w:rsidRPr="00364139" w:rsidRDefault="00394C36" w:rsidP="00980B4F">
            <w:pPr>
              <w:pStyle w:val="ECCParBulleted"/>
              <w:numPr>
                <w:ilvl w:val="0"/>
                <w:numId w:val="0"/>
              </w:numPr>
            </w:pPr>
          </w:p>
        </w:tc>
        <w:tc>
          <w:tcPr>
            <w:tcW w:w="1087" w:type="dxa"/>
          </w:tcPr>
          <w:p w:rsidR="00394C36" w:rsidRPr="00364139" w:rsidRDefault="00394C36" w:rsidP="00980B4F">
            <w:pPr>
              <w:pStyle w:val="ECCParBulleted"/>
              <w:numPr>
                <w:ilvl w:val="0"/>
                <w:numId w:val="0"/>
              </w:numPr>
            </w:pPr>
            <w:r w:rsidRPr="00364139">
              <w:t>B</w:t>
            </w:r>
          </w:p>
        </w:tc>
        <w:tc>
          <w:tcPr>
            <w:tcW w:w="1491" w:type="dxa"/>
          </w:tcPr>
          <w:p w:rsidR="00394C36" w:rsidRPr="00364139" w:rsidRDefault="00394C36" w:rsidP="00980B4F">
            <w:pPr>
              <w:pStyle w:val="ECCParBulleted"/>
              <w:numPr>
                <w:ilvl w:val="0"/>
                <w:numId w:val="0"/>
              </w:numPr>
            </w:pPr>
            <w:r w:rsidRPr="00364139">
              <w:t>33m</w:t>
            </w:r>
          </w:p>
        </w:tc>
        <w:tc>
          <w:tcPr>
            <w:tcW w:w="1491" w:type="dxa"/>
          </w:tcPr>
          <w:p w:rsidR="00394C36" w:rsidRPr="00364139" w:rsidRDefault="00394C36" w:rsidP="00980B4F">
            <w:pPr>
              <w:pStyle w:val="ECCParBulleted"/>
              <w:numPr>
                <w:ilvl w:val="0"/>
                <w:numId w:val="0"/>
              </w:numPr>
            </w:pPr>
            <w:r w:rsidRPr="00364139">
              <w:t>101m</w:t>
            </w:r>
          </w:p>
        </w:tc>
        <w:tc>
          <w:tcPr>
            <w:tcW w:w="1492" w:type="dxa"/>
          </w:tcPr>
          <w:p w:rsidR="00394C36" w:rsidRPr="00364139" w:rsidRDefault="00394C36" w:rsidP="00980B4F">
            <w:pPr>
              <w:pStyle w:val="ECCParBulleted"/>
              <w:numPr>
                <w:ilvl w:val="0"/>
                <w:numId w:val="0"/>
              </w:numPr>
            </w:pPr>
            <w:r w:rsidRPr="00364139">
              <w:t>1000m</w:t>
            </w:r>
          </w:p>
        </w:tc>
        <w:tc>
          <w:tcPr>
            <w:tcW w:w="1492" w:type="dxa"/>
          </w:tcPr>
          <w:p w:rsidR="00394C36" w:rsidRPr="00364139" w:rsidRDefault="00394C36" w:rsidP="00980B4F">
            <w:pPr>
              <w:pStyle w:val="ECCParBulleted"/>
              <w:numPr>
                <w:ilvl w:val="0"/>
                <w:numId w:val="0"/>
              </w:numPr>
            </w:pPr>
            <w:r w:rsidRPr="00364139">
              <w:t>700m</w:t>
            </w:r>
          </w:p>
        </w:tc>
      </w:tr>
      <w:tr w:rsidR="00394C36" w:rsidRPr="00364139" w:rsidTr="00364139">
        <w:tc>
          <w:tcPr>
            <w:tcW w:w="1895" w:type="dxa"/>
            <w:vMerge/>
          </w:tcPr>
          <w:p w:rsidR="00394C36" w:rsidRPr="00364139" w:rsidRDefault="00394C36" w:rsidP="00980B4F">
            <w:pPr>
              <w:pStyle w:val="ECCParBulleted"/>
              <w:numPr>
                <w:ilvl w:val="0"/>
                <w:numId w:val="0"/>
              </w:numPr>
            </w:pPr>
          </w:p>
        </w:tc>
        <w:tc>
          <w:tcPr>
            <w:tcW w:w="1087" w:type="dxa"/>
          </w:tcPr>
          <w:p w:rsidR="00394C36" w:rsidRPr="00364139" w:rsidRDefault="00394C36" w:rsidP="00980B4F">
            <w:pPr>
              <w:pStyle w:val="ECCParBulleted"/>
              <w:numPr>
                <w:ilvl w:val="0"/>
                <w:numId w:val="0"/>
              </w:numPr>
            </w:pPr>
            <w:r w:rsidRPr="00364139">
              <w:t>C</w:t>
            </w:r>
          </w:p>
        </w:tc>
        <w:tc>
          <w:tcPr>
            <w:tcW w:w="1491" w:type="dxa"/>
          </w:tcPr>
          <w:p w:rsidR="00394C36" w:rsidRPr="00364139" w:rsidRDefault="00394C36" w:rsidP="00980B4F">
            <w:pPr>
              <w:pStyle w:val="ECCParBulleted"/>
              <w:numPr>
                <w:ilvl w:val="0"/>
                <w:numId w:val="0"/>
              </w:numPr>
            </w:pPr>
            <w:r w:rsidRPr="00364139">
              <w:t>18m</w:t>
            </w:r>
          </w:p>
        </w:tc>
        <w:tc>
          <w:tcPr>
            <w:tcW w:w="1491" w:type="dxa"/>
          </w:tcPr>
          <w:p w:rsidR="00394C36" w:rsidRPr="00364139" w:rsidRDefault="00394C36" w:rsidP="00980B4F">
            <w:pPr>
              <w:pStyle w:val="ECCParBulleted"/>
              <w:numPr>
                <w:ilvl w:val="0"/>
                <w:numId w:val="0"/>
              </w:numPr>
            </w:pPr>
            <w:r w:rsidRPr="00364139">
              <w:t>31m</w:t>
            </w:r>
          </w:p>
        </w:tc>
        <w:tc>
          <w:tcPr>
            <w:tcW w:w="1492" w:type="dxa"/>
          </w:tcPr>
          <w:p w:rsidR="00394C36" w:rsidRPr="00364139" w:rsidRDefault="00394C36" w:rsidP="00980B4F">
            <w:pPr>
              <w:pStyle w:val="ECCParBulleted"/>
              <w:numPr>
                <w:ilvl w:val="0"/>
                <w:numId w:val="0"/>
              </w:numPr>
            </w:pPr>
            <w:r w:rsidRPr="00364139">
              <w:t>298m</w:t>
            </w:r>
          </w:p>
        </w:tc>
        <w:tc>
          <w:tcPr>
            <w:tcW w:w="1492" w:type="dxa"/>
          </w:tcPr>
          <w:p w:rsidR="00394C36" w:rsidRPr="00364139" w:rsidRDefault="00394C36" w:rsidP="00980B4F">
            <w:pPr>
              <w:pStyle w:val="ECCParBulleted"/>
              <w:numPr>
                <w:ilvl w:val="0"/>
                <w:numId w:val="0"/>
              </w:numPr>
            </w:pPr>
            <w:r w:rsidRPr="00364139">
              <w:t>212m</w:t>
            </w:r>
          </w:p>
        </w:tc>
      </w:tr>
    </w:tbl>
    <w:p w:rsidR="00394C36" w:rsidRPr="00364139" w:rsidRDefault="00394C36" w:rsidP="00364139">
      <w:pPr>
        <w:pStyle w:val="ECCParBulleted"/>
        <w:numPr>
          <w:ilvl w:val="0"/>
          <w:numId w:val="0"/>
        </w:numPr>
        <w:ind w:left="340" w:hanging="340"/>
      </w:pPr>
    </w:p>
    <w:p w:rsidR="00394C36" w:rsidRPr="00364139" w:rsidRDefault="00394C36" w:rsidP="00394C36">
      <w:pPr>
        <w:pStyle w:val="ECCParBulleted"/>
        <w:numPr>
          <w:ilvl w:val="0"/>
          <w:numId w:val="0"/>
        </w:numPr>
      </w:pPr>
    </w:p>
    <w:p w:rsidR="00394C36" w:rsidRPr="00364139" w:rsidRDefault="00394C36" w:rsidP="00364139">
      <w:pPr>
        <w:pStyle w:val="ListParagraph"/>
        <w:rPr>
          <w:lang w:val="en-GB"/>
        </w:rPr>
      </w:pPr>
    </w:p>
    <w:p w:rsidR="00394C36" w:rsidRPr="00364139" w:rsidRDefault="00394C36" w:rsidP="00394C36">
      <w:pPr>
        <w:pStyle w:val="Caption"/>
        <w:jc w:val="left"/>
        <w:rPr>
          <w:rFonts w:cs="Arial"/>
          <w:color w:val="auto"/>
          <w:lang w:val="en-GB"/>
        </w:rPr>
      </w:pPr>
      <w:r w:rsidRPr="00364139">
        <w:rPr>
          <w:rFonts w:cs="Arial"/>
          <w:color w:val="auto"/>
          <w:lang w:val="en-GB"/>
        </w:rPr>
        <w:t>Effect of OOB emissions of the PMSE</w:t>
      </w:r>
    </w:p>
    <w:p w:rsidR="00394C36" w:rsidRPr="00364139" w:rsidRDefault="00394C36" w:rsidP="00BB3B80">
      <w:pPr>
        <w:pStyle w:val="ECCParagraph"/>
      </w:pPr>
      <w:r w:rsidRPr="00364139">
        <w:t>The following figure indicates the distance between an LTE UE and a PMSE, at which the limit I/N=-6 is attainted, as a functio</w:t>
      </w:r>
      <w:r w:rsidR="00BB3B80">
        <w:t xml:space="preserve">n of the OOB level of the PMSE </w:t>
      </w:r>
      <w:r w:rsidRPr="00364139">
        <w:t>in the LTE band.</w:t>
      </w:r>
    </w:p>
    <w:p w:rsidR="00394C36" w:rsidRPr="00364139" w:rsidRDefault="00394C36" w:rsidP="00394C36">
      <w:pPr>
        <w:keepNext/>
        <w:rPr>
          <w:lang w:val="en-GB"/>
        </w:rPr>
      </w:pPr>
      <w:r w:rsidRPr="00364139">
        <w:rPr>
          <w:noProof/>
          <w:lang w:val="da-DK" w:eastAsia="da-DK"/>
        </w:rPr>
        <w:drawing>
          <wp:inline distT="0" distB="0" distL="0" distR="0" wp14:anchorId="58D10248" wp14:editId="655170F3">
            <wp:extent cx="5943600" cy="3053715"/>
            <wp:effectExtent l="0" t="0" r="0" b="0"/>
            <wp:docPr id="143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3053715"/>
                    </a:xfrm>
                    <a:prstGeom prst="rect">
                      <a:avLst/>
                    </a:prstGeom>
                    <a:noFill/>
                    <a:ln>
                      <a:noFill/>
                    </a:ln>
                  </pic:spPr>
                </pic:pic>
              </a:graphicData>
            </a:graphic>
          </wp:inline>
        </w:drawing>
      </w:r>
    </w:p>
    <w:p w:rsidR="00394C36" w:rsidRPr="00364139" w:rsidRDefault="00394C36" w:rsidP="00394C36">
      <w:pPr>
        <w:pStyle w:val="Caption"/>
        <w:rPr>
          <w:lang w:val="en-GB"/>
        </w:rPr>
      </w:pPr>
      <w:r w:rsidRPr="00364139">
        <w:rPr>
          <w:lang w:val="en-GB"/>
        </w:rPr>
        <w:t xml:space="preserve">Figure </w:t>
      </w:r>
      <w:r w:rsidRPr="00364139">
        <w:rPr>
          <w:lang w:val="en-GB"/>
        </w:rPr>
        <w:fldChar w:fldCharType="begin"/>
      </w:r>
      <w:r w:rsidRPr="00364139">
        <w:rPr>
          <w:lang w:val="en-GB"/>
        </w:rPr>
        <w:instrText xml:space="preserve"> SEQ Figure \* ARABIC </w:instrText>
      </w:r>
      <w:r w:rsidRPr="00364139">
        <w:rPr>
          <w:lang w:val="en-GB"/>
        </w:rPr>
        <w:fldChar w:fldCharType="separate"/>
      </w:r>
      <w:r w:rsidR="00A117B8">
        <w:rPr>
          <w:noProof/>
          <w:lang w:val="en-GB"/>
        </w:rPr>
        <w:t>42</w:t>
      </w:r>
      <w:r w:rsidRPr="00364139">
        <w:rPr>
          <w:lang w:val="en-GB"/>
        </w:rPr>
        <w:fldChar w:fldCharType="end"/>
      </w:r>
      <w:r w:rsidRPr="00364139">
        <w:rPr>
          <w:lang w:val="en-GB"/>
        </w:rPr>
        <w:t xml:space="preserve">: Distance for I/N=-6 dB as function of the OOB level. The value of the PMSE OOB </w:t>
      </w:r>
      <w:r w:rsidR="00BB3B80">
        <w:rPr>
          <w:lang w:val="en-GB"/>
        </w:rPr>
        <w:t>emissions is in the LTE DL band</w:t>
      </w:r>
    </w:p>
    <w:p w:rsidR="00394C36" w:rsidRPr="00364139" w:rsidRDefault="00394C36" w:rsidP="00394C36">
      <w:pPr>
        <w:jc w:val="both"/>
        <w:rPr>
          <w:szCs w:val="20"/>
          <w:lang w:val="en-GB"/>
        </w:rPr>
      </w:pPr>
      <w:r w:rsidRPr="00364139">
        <w:rPr>
          <w:szCs w:val="20"/>
          <w:lang w:val="en-GB"/>
        </w:rPr>
        <w:t>Of the curve in Figure 40 two points are worth mentioning:</w:t>
      </w:r>
    </w:p>
    <w:p w:rsidR="00394C36" w:rsidRPr="00364139" w:rsidRDefault="00394C36" w:rsidP="00394C36">
      <w:pPr>
        <w:jc w:val="both"/>
        <w:rPr>
          <w:szCs w:val="20"/>
          <w:lang w:val="en-GB"/>
        </w:rPr>
      </w:pPr>
    </w:p>
    <w:p w:rsidR="00394C36" w:rsidRPr="00BB3B80" w:rsidRDefault="00394C36" w:rsidP="00BB3B80">
      <w:pPr>
        <w:pStyle w:val="ECCParBulleted"/>
      </w:pPr>
      <w:r w:rsidRPr="00BB3B80">
        <w:t xml:space="preserve">The point </w:t>
      </w:r>
      <w:proofErr w:type="gramStart"/>
      <w:r w:rsidRPr="00BB3B80">
        <w:t>for -30 dBm/MHz, corresponding to a distance of about 40 meters</w:t>
      </w:r>
      <w:proofErr w:type="gramEnd"/>
      <w:r w:rsidRPr="00BB3B80">
        <w:t xml:space="preserve">. The value -30dB/MHz is the general spurious emissions limit defined by ITU-R SM369-10 for radio equipment in Europe above 1 GHz </w:t>
      </w:r>
      <w:r w:rsidR="00BB3B80">
        <w:t>(see Table 3);</w:t>
      </w:r>
      <w:r w:rsidRPr="00BB3B80">
        <w:t xml:space="preserve"> </w:t>
      </w:r>
    </w:p>
    <w:p w:rsidR="00394C36" w:rsidRPr="00BB3B80" w:rsidRDefault="00394C36" w:rsidP="00BB3B80">
      <w:pPr>
        <w:pStyle w:val="ECCParBulleted"/>
      </w:pPr>
      <w:r w:rsidRPr="00BB3B80">
        <w:t xml:space="preserve">The point </w:t>
      </w:r>
      <w:proofErr w:type="gramStart"/>
      <w:r w:rsidRPr="00BB3B80">
        <w:t>for -50 dBm/MHz</w:t>
      </w:r>
      <w:proofErr w:type="gramEnd"/>
      <w:r w:rsidRPr="00BB3B80">
        <w:t xml:space="preserve"> is the 3GPP LTE UE standard protection level to ensure compatibility. This corresponds to a distance of 4 meters. </w:t>
      </w:r>
    </w:p>
    <w:p w:rsidR="00394C36" w:rsidRPr="00364139" w:rsidRDefault="00394C36" w:rsidP="00364139">
      <w:pPr>
        <w:rPr>
          <w:lang w:val="en-GB"/>
        </w:rPr>
      </w:pPr>
    </w:p>
    <w:p w:rsidR="00394C36" w:rsidRPr="00364139" w:rsidRDefault="00394C36" w:rsidP="00BB3B80">
      <w:pPr>
        <w:pStyle w:val="ECCParagraph"/>
      </w:pPr>
      <w:r w:rsidRPr="00364139">
        <w:t>From the results above, it can be concluded that any interference generated by PMSE could be mitigated either by reducing the transmission power of PMSE, by applying a sufficient separation distance and/or by increasing the frequency separation between the LTE UE and the PMSE equipment. The decision to use or combine any of these three possibilities can be taken on a case by case basis.  However, given that the results above were performed considering a free space propagation model, it can be expected that lower separation distances would be needed in real life operation of PMSE in the surroundings of LTE UE.</w:t>
      </w:r>
    </w:p>
    <w:p w:rsidR="00394C36" w:rsidRPr="00364139" w:rsidRDefault="00394C36" w:rsidP="00364139">
      <w:pPr>
        <w:rPr>
          <w:lang w:val="en-GB"/>
        </w:rPr>
      </w:pPr>
    </w:p>
    <w:p w:rsidR="00394C36" w:rsidRPr="005426B5" w:rsidRDefault="00394C36" w:rsidP="00394C36">
      <w:pPr>
        <w:pStyle w:val="ECCAnnexheading2"/>
        <w:keepNext/>
        <w:rPr>
          <w:lang w:val="en-GB"/>
        </w:rPr>
      </w:pPr>
      <w:bookmarkStart w:id="145" w:name="_Toc398038482"/>
      <w:r w:rsidRPr="005426B5">
        <w:rPr>
          <w:lang w:val="en-GB"/>
        </w:rPr>
        <w:lastRenderedPageBreak/>
        <w:t>Sharing in adjacent band for LTE (inte</w:t>
      </w:r>
      <w:r w:rsidR="005426B5" w:rsidRPr="005426B5">
        <w:rPr>
          <w:lang w:val="en-GB"/>
        </w:rPr>
        <w:t>R</w:t>
      </w:r>
      <w:r w:rsidRPr="005426B5">
        <w:rPr>
          <w:lang w:val="en-GB"/>
        </w:rPr>
        <w:t>ferer) on MVL (victim)</w:t>
      </w:r>
      <w:bookmarkEnd w:id="145"/>
    </w:p>
    <w:p w:rsidR="00394C36" w:rsidRPr="00364139" w:rsidRDefault="00394C36" w:rsidP="00BB3B80">
      <w:pPr>
        <w:pStyle w:val="ECCParagraph"/>
        <w:rPr>
          <w:lang w:eastAsia="fr-FR"/>
        </w:rPr>
      </w:pPr>
      <w:r w:rsidRPr="00364139">
        <w:t>The following lines summari</w:t>
      </w:r>
      <w:r w:rsidR="00BB3B80">
        <w:t>s</w:t>
      </w:r>
      <w:r w:rsidRPr="00364139">
        <w:t>e hypothesis, scenarios and conclusion of an analysis of realistic conditions of sharing in adjacent band (LTE on MVL).</w:t>
      </w:r>
      <w:r w:rsidRPr="00364139">
        <w:rPr>
          <w:lang w:eastAsia="fr-FR"/>
        </w:rPr>
        <w:t xml:space="preserve"> </w:t>
      </w:r>
    </w:p>
    <w:p w:rsidR="00394C36" w:rsidRPr="00364139" w:rsidRDefault="00394C36" w:rsidP="00394C36">
      <w:pPr>
        <w:pStyle w:val="ECCAnnexheading3"/>
        <w:keepNext/>
        <w:rPr>
          <w:lang w:val="en-GB" w:eastAsia="fr-FR"/>
        </w:rPr>
      </w:pPr>
      <w:r w:rsidRPr="00364139">
        <w:rPr>
          <w:lang w:val="en-GB" w:eastAsia="fr-FR"/>
        </w:rPr>
        <w:t xml:space="preserve">Hypothesis </w:t>
      </w:r>
    </w:p>
    <w:p w:rsidR="00394C36" w:rsidRPr="00364139" w:rsidRDefault="00394C36" w:rsidP="00394C36">
      <w:pPr>
        <w:pStyle w:val="ECCParBulleted"/>
        <w:rPr>
          <w:rFonts w:eastAsia="MS Mincho"/>
          <w:lang w:eastAsia="fr-FR"/>
        </w:rPr>
      </w:pPr>
      <w:r w:rsidRPr="00364139">
        <w:rPr>
          <w:rFonts w:eastAsia="MS Mincho"/>
          <w:lang w:eastAsia="fr-FR"/>
        </w:rPr>
        <w:t>Parameters for MVL systems are described above;</w:t>
      </w:r>
    </w:p>
    <w:p w:rsidR="00394C36" w:rsidRPr="00364139" w:rsidRDefault="00394C36" w:rsidP="00394C36">
      <w:pPr>
        <w:pStyle w:val="ECCParBulleted"/>
        <w:rPr>
          <w:rFonts w:eastAsia="MS Mincho"/>
          <w:lang w:eastAsia="fr-FR"/>
        </w:rPr>
      </w:pPr>
      <w:r w:rsidRPr="00364139">
        <w:rPr>
          <w:rFonts w:eastAsia="MS Mincho"/>
          <w:lang w:eastAsia="fr-FR"/>
        </w:rPr>
        <w:t>Parameters for LTE systems are described above.</w:t>
      </w:r>
    </w:p>
    <w:p w:rsidR="00394C36" w:rsidRPr="00364139" w:rsidRDefault="00394C36" w:rsidP="00394C36">
      <w:pPr>
        <w:pStyle w:val="ECCAnnexheading3"/>
        <w:rPr>
          <w:lang w:val="en-GB" w:eastAsia="fr-FR"/>
        </w:rPr>
      </w:pPr>
      <w:r w:rsidRPr="00364139">
        <w:rPr>
          <w:lang w:val="en-GB" w:eastAsia="fr-FR"/>
        </w:rPr>
        <w:t>Scenario</w:t>
      </w:r>
    </w:p>
    <w:p w:rsidR="00394C36" w:rsidRPr="00364139" w:rsidRDefault="00394C36" w:rsidP="00394C36">
      <w:pPr>
        <w:pStyle w:val="ECCParBulleted"/>
        <w:rPr>
          <w:rFonts w:eastAsia="MS Mincho"/>
          <w:lang w:eastAsia="fr-FR"/>
        </w:rPr>
      </w:pPr>
      <w:r w:rsidRPr="00364139">
        <w:rPr>
          <w:rFonts w:eastAsia="MS Mincho"/>
          <w:lang w:eastAsia="fr-FR"/>
        </w:rPr>
        <w:t>Simulation of a random position of the MVL terminal in the surrounding of the LTE base station;</w:t>
      </w:r>
    </w:p>
    <w:p w:rsidR="00394C36" w:rsidRPr="00364139" w:rsidRDefault="00394C36" w:rsidP="00394C36">
      <w:pPr>
        <w:pStyle w:val="ECCParBulleted"/>
        <w:rPr>
          <w:rFonts w:eastAsia="MS Mincho"/>
          <w:lang w:eastAsia="fr-FR"/>
        </w:rPr>
      </w:pPr>
      <w:r w:rsidRPr="00364139">
        <w:rPr>
          <w:rFonts w:eastAsia="MS Mincho"/>
          <w:lang w:eastAsia="fr-FR"/>
        </w:rPr>
        <w:t>Real antenna pattern of the LTE base station;</w:t>
      </w:r>
    </w:p>
    <w:p w:rsidR="00394C36" w:rsidRPr="00364139" w:rsidRDefault="00394C36" w:rsidP="00394C36">
      <w:pPr>
        <w:pStyle w:val="ECCParBulleted"/>
        <w:rPr>
          <w:rFonts w:eastAsia="MS Mincho"/>
          <w:lang w:eastAsia="fr-FR"/>
        </w:rPr>
      </w:pPr>
      <w:r w:rsidRPr="00364139">
        <w:rPr>
          <w:rFonts w:eastAsia="MS Mincho"/>
          <w:lang w:eastAsia="fr-FR"/>
        </w:rPr>
        <w:t>Evaluation of the probability of interference taking into account the effects of out of band emissions of the base station and its effects on the blocking of the victim receiver.</w:t>
      </w:r>
    </w:p>
    <w:p w:rsidR="00394C36" w:rsidRPr="00364139" w:rsidRDefault="00394C36" w:rsidP="00394C36">
      <w:pPr>
        <w:pStyle w:val="Caption"/>
        <w:rPr>
          <w:rFonts w:cs="Arial"/>
          <w:lang w:val="en-GB"/>
        </w:rPr>
      </w:pPr>
      <w:r w:rsidRPr="00364139">
        <w:rPr>
          <w:lang w:val="en-GB"/>
        </w:rPr>
        <w:t xml:space="preserve">Table </w:t>
      </w:r>
      <w:r w:rsidRPr="00364139">
        <w:rPr>
          <w:lang w:val="en-GB"/>
        </w:rPr>
        <w:fldChar w:fldCharType="begin"/>
      </w:r>
      <w:r w:rsidRPr="00364139">
        <w:rPr>
          <w:lang w:val="en-GB"/>
        </w:rPr>
        <w:instrText xml:space="preserve"> SEQ Table \* ARABIC </w:instrText>
      </w:r>
      <w:r w:rsidRPr="00364139">
        <w:rPr>
          <w:lang w:val="en-GB"/>
        </w:rPr>
        <w:fldChar w:fldCharType="separate"/>
      </w:r>
      <w:r w:rsidR="00A117B8">
        <w:rPr>
          <w:noProof/>
          <w:lang w:val="en-GB"/>
        </w:rPr>
        <w:t>40</w:t>
      </w:r>
      <w:r w:rsidRPr="00364139">
        <w:rPr>
          <w:lang w:val="en-GB"/>
        </w:rPr>
        <w:fldChar w:fldCharType="end"/>
      </w:r>
      <w:r w:rsidRPr="00364139">
        <w:rPr>
          <w:rFonts w:cs="Arial"/>
          <w:lang w:val="en-GB"/>
        </w:rPr>
        <w:t>: Some parameters of the simulation</w:t>
      </w:r>
    </w:p>
    <w:tbl>
      <w:tblPr>
        <w:tblStyle w:val="ECCTable-redheader"/>
        <w:tblW w:w="9802" w:type="dxa"/>
        <w:tblInd w:w="326" w:type="dxa"/>
        <w:tblLook w:val="04A0" w:firstRow="1" w:lastRow="0" w:firstColumn="1" w:lastColumn="0" w:noHBand="0" w:noVBand="1"/>
      </w:tblPr>
      <w:tblGrid>
        <w:gridCol w:w="2236"/>
        <w:gridCol w:w="4072"/>
        <w:gridCol w:w="3494"/>
      </w:tblGrid>
      <w:tr w:rsidR="00394C36" w:rsidRPr="00364139" w:rsidTr="00980B4F">
        <w:trPr>
          <w:cnfStyle w:val="100000000000" w:firstRow="1" w:lastRow="0" w:firstColumn="0" w:lastColumn="0" w:oddVBand="0" w:evenVBand="0" w:oddHBand="0" w:evenHBand="0" w:firstRowFirstColumn="0" w:firstRowLastColumn="0" w:lastRowFirstColumn="0" w:lastRowLastColumn="0"/>
        </w:trPr>
        <w:tc>
          <w:tcPr>
            <w:tcW w:w="2236" w:type="dxa"/>
          </w:tcPr>
          <w:p w:rsidR="00394C36" w:rsidRPr="00364139" w:rsidRDefault="00394C36" w:rsidP="00980B4F">
            <w:pPr>
              <w:rPr>
                <w:rFonts w:cs="Arial"/>
                <w:szCs w:val="20"/>
                <w:lang w:val="en-GB"/>
              </w:rPr>
            </w:pPr>
            <w:r w:rsidRPr="00364139">
              <w:rPr>
                <w:rFonts w:cs="Arial"/>
                <w:szCs w:val="20"/>
                <w:lang w:val="en-GB"/>
              </w:rPr>
              <w:t>Parameters</w:t>
            </w:r>
          </w:p>
        </w:tc>
        <w:tc>
          <w:tcPr>
            <w:tcW w:w="4072" w:type="dxa"/>
          </w:tcPr>
          <w:p w:rsidR="00394C36" w:rsidRPr="00364139" w:rsidRDefault="00394C36" w:rsidP="00980B4F">
            <w:pPr>
              <w:rPr>
                <w:rFonts w:cs="Arial"/>
                <w:szCs w:val="20"/>
                <w:lang w:val="en-GB"/>
              </w:rPr>
            </w:pPr>
            <w:r w:rsidRPr="00364139">
              <w:rPr>
                <w:rFonts w:cs="Arial"/>
                <w:szCs w:val="20"/>
                <w:lang w:val="en-GB"/>
              </w:rPr>
              <w:t>Value</w:t>
            </w:r>
          </w:p>
        </w:tc>
        <w:tc>
          <w:tcPr>
            <w:tcW w:w="3494" w:type="dxa"/>
          </w:tcPr>
          <w:p w:rsidR="00394C36" w:rsidRPr="00364139" w:rsidRDefault="00394C36" w:rsidP="00980B4F">
            <w:pPr>
              <w:rPr>
                <w:rFonts w:cs="Arial"/>
                <w:szCs w:val="20"/>
                <w:lang w:val="en-GB"/>
              </w:rPr>
            </w:pPr>
            <w:r w:rsidRPr="00364139">
              <w:rPr>
                <w:rFonts w:cs="Arial"/>
                <w:szCs w:val="20"/>
                <w:lang w:val="en-GB"/>
              </w:rPr>
              <w:t>Remarks</w:t>
            </w:r>
          </w:p>
        </w:tc>
      </w:tr>
      <w:tr w:rsidR="00394C36" w:rsidRPr="00364139" w:rsidTr="00980B4F">
        <w:tc>
          <w:tcPr>
            <w:tcW w:w="2236" w:type="dxa"/>
          </w:tcPr>
          <w:p w:rsidR="00394C36" w:rsidRPr="00364139" w:rsidRDefault="00394C36" w:rsidP="00980B4F">
            <w:pPr>
              <w:jc w:val="left"/>
              <w:rPr>
                <w:rFonts w:cs="Arial"/>
                <w:szCs w:val="20"/>
                <w:lang w:val="en-GB"/>
              </w:rPr>
            </w:pPr>
            <w:r w:rsidRPr="00364139">
              <w:rPr>
                <w:rFonts w:cs="Arial"/>
                <w:szCs w:val="20"/>
                <w:lang w:val="en-GB"/>
              </w:rPr>
              <w:t>LTE BS e.i.r.p.</w:t>
            </w:r>
          </w:p>
        </w:tc>
        <w:tc>
          <w:tcPr>
            <w:tcW w:w="4072" w:type="dxa"/>
          </w:tcPr>
          <w:p w:rsidR="00394C36" w:rsidRPr="00364139" w:rsidRDefault="00394C36" w:rsidP="00980B4F">
            <w:pPr>
              <w:jc w:val="left"/>
              <w:rPr>
                <w:rFonts w:cs="Arial"/>
                <w:szCs w:val="20"/>
                <w:lang w:val="en-GB"/>
              </w:rPr>
            </w:pPr>
            <w:r w:rsidRPr="00364139">
              <w:rPr>
                <w:rFonts w:cs="Arial"/>
                <w:szCs w:val="20"/>
                <w:lang w:val="en-GB"/>
              </w:rPr>
              <w:t>61 dBm/5MHz</w:t>
            </w:r>
          </w:p>
        </w:tc>
        <w:tc>
          <w:tcPr>
            <w:tcW w:w="3494" w:type="dxa"/>
          </w:tcPr>
          <w:p w:rsidR="00394C36" w:rsidRPr="00364139" w:rsidRDefault="00394C36" w:rsidP="00980B4F">
            <w:pPr>
              <w:jc w:val="left"/>
              <w:rPr>
                <w:rFonts w:cs="Arial"/>
                <w:i/>
                <w:szCs w:val="20"/>
                <w:lang w:val="en-GB"/>
              </w:rPr>
            </w:pPr>
            <w:r w:rsidRPr="00364139">
              <w:rPr>
                <w:rFonts w:cs="Arial"/>
                <w:i/>
                <w:szCs w:val="20"/>
                <w:lang w:val="en-GB"/>
              </w:rPr>
              <w:t>Worst case</w:t>
            </w:r>
          </w:p>
        </w:tc>
      </w:tr>
      <w:tr w:rsidR="00394C36" w:rsidRPr="00364139" w:rsidTr="00980B4F">
        <w:tc>
          <w:tcPr>
            <w:tcW w:w="2236" w:type="dxa"/>
          </w:tcPr>
          <w:p w:rsidR="00394C36" w:rsidRPr="00364139" w:rsidRDefault="00394C36" w:rsidP="00980B4F">
            <w:pPr>
              <w:jc w:val="left"/>
              <w:rPr>
                <w:rFonts w:cs="Arial"/>
                <w:szCs w:val="20"/>
                <w:lang w:val="en-GB"/>
              </w:rPr>
            </w:pPr>
            <w:r w:rsidRPr="00364139">
              <w:rPr>
                <w:rFonts w:cs="Arial"/>
                <w:szCs w:val="20"/>
                <w:lang w:val="en-GB"/>
              </w:rPr>
              <w:t>Blocking value</w:t>
            </w:r>
          </w:p>
        </w:tc>
        <w:tc>
          <w:tcPr>
            <w:tcW w:w="4072" w:type="dxa"/>
          </w:tcPr>
          <w:p w:rsidR="00394C36" w:rsidRPr="00364139" w:rsidRDefault="00394C36" w:rsidP="00980B4F">
            <w:pPr>
              <w:jc w:val="left"/>
              <w:rPr>
                <w:rFonts w:cs="Arial"/>
                <w:szCs w:val="20"/>
                <w:lang w:val="en-GB"/>
              </w:rPr>
            </w:pPr>
            <w:r w:rsidRPr="00364139">
              <w:rPr>
                <w:rFonts w:cs="Arial"/>
                <w:szCs w:val="20"/>
                <w:lang w:val="en-GB"/>
              </w:rPr>
              <w:t>55 dB</w:t>
            </w:r>
          </w:p>
        </w:tc>
        <w:tc>
          <w:tcPr>
            <w:tcW w:w="3494" w:type="dxa"/>
          </w:tcPr>
          <w:p w:rsidR="00394C36" w:rsidRPr="00364139" w:rsidRDefault="00394C36" w:rsidP="00980B4F">
            <w:pPr>
              <w:jc w:val="left"/>
              <w:rPr>
                <w:rFonts w:cs="Arial"/>
                <w:i/>
                <w:szCs w:val="20"/>
                <w:lang w:val="en-GB"/>
              </w:rPr>
            </w:pPr>
            <w:r w:rsidRPr="00364139">
              <w:rPr>
                <w:rFonts w:cs="Arial"/>
                <w:i/>
                <w:szCs w:val="20"/>
                <w:lang w:val="en-GB"/>
              </w:rPr>
              <w:t>Real value measured in one single BS at room temperature</w:t>
            </w:r>
          </w:p>
        </w:tc>
      </w:tr>
      <w:tr w:rsidR="00394C36" w:rsidRPr="00364139" w:rsidTr="00980B4F">
        <w:tc>
          <w:tcPr>
            <w:tcW w:w="2236" w:type="dxa"/>
          </w:tcPr>
          <w:p w:rsidR="00394C36" w:rsidRPr="00364139" w:rsidRDefault="00394C36" w:rsidP="00980B4F">
            <w:pPr>
              <w:jc w:val="left"/>
              <w:rPr>
                <w:rFonts w:cs="Arial"/>
                <w:szCs w:val="20"/>
                <w:lang w:val="en-GB"/>
              </w:rPr>
            </w:pPr>
            <w:r w:rsidRPr="00364139">
              <w:rPr>
                <w:rFonts w:cs="Arial"/>
                <w:szCs w:val="20"/>
                <w:lang w:val="en-GB"/>
              </w:rPr>
              <w:t>Propagation model</w:t>
            </w:r>
          </w:p>
        </w:tc>
        <w:tc>
          <w:tcPr>
            <w:tcW w:w="4072" w:type="dxa"/>
          </w:tcPr>
          <w:p w:rsidR="00394C36" w:rsidRPr="00364139" w:rsidRDefault="00394C36" w:rsidP="00980B4F">
            <w:pPr>
              <w:jc w:val="left"/>
              <w:rPr>
                <w:rFonts w:cs="Arial"/>
                <w:szCs w:val="20"/>
                <w:lang w:val="en-GB"/>
              </w:rPr>
            </w:pPr>
            <w:r w:rsidRPr="00364139">
              <w:rPr>
                <w:rFonts w:cs="Arial"/>
                <w:szCs w:val="20"/>
                <w:lang w:val="en-GB"/>
              </w:rPr>
              <w:t>Free space</w:t>
            </w:r>
          </w:p>
        </w:tc>
        <w:tc>
          <w:tcPr>
            <w:tcW w:w="3494" w:type="dxa"/>
          </w:tcPr>
          <w:p w:rsidR="00394C36" w:rsidRPr="00364139" w:rsidRDefault="00394C36" w:rsidP="00980B4F">
            <w:pPr>
              <w:jc w:val="left"/>
              <w:rPr>
                <w:rFonts w:cs="Arial"/>
                <w:i/>
                <w:szCs w:val="20"/>
                <w:lang w:val="en-GB"/>
              </w:rPr>
            </w:pPr>
            <w:r w:rsidRPr="00364139">
              <w:rPr>
                <w:rFonts w:cs="Arial"/>
                <w:i/>
                <w:szCs w:val="20"/>
                <w:lang w:val="en-GB"/>
              </w:rPr>
              <w:t>Worst case</w:t>
            </w:r>
          </w:p>
        </w:tc>
      </w:tr>
      <w:tr w:rsidR="00394C36" w:rsidRPr="00364139" w:rsidTr="00980B4F">
        <w:tc>
          <w:tcPr>
            <w:tcW w:w="2236" w:type="dxa"/>
          </w:tcPr>
          <w:p w:rsidR="00394C36" w:rsidRPr="00364139" w:rsidRDefault="00394C36" w:rsidP="00980B4F">
            <w:pPr>
              <w:jc w:val="left"/>
              <w:rPr>
                <w:rFonts w:cs="Arial"/>
                <w:szCs w:val="20"/>
                <w:lang w:val="en-GB"/>
              </w:rPr>
            </w:pPr>
            <w:r w:rsidRPr="00364139">
              <w:rPr>
                <w:rFonts w:cs="Arial"/>
                <w:szCs w:val="20"/>
                <w:lang w:val="en-GB"/>
              </w:rPr>
              <w:t>Antenna pointing</w:t>
            </w:r>
          </w:p>
        </w:tc>
        <w:tc>
          <w:tcPr>
            <w:tcW w:w="4072" w:type="dxa"/>
          </w:tcPr>
          <w:p w:rsidR="00394C36" w:rsidRPr="00364139" w:rsidRDefault="00394C36" w:rsidP="00980B4F">
            <w:pPr>
              <w:jc w:val="left"/>
              <w:rPr>
                <w:rFonts w:cs="Arial"/>
                <w:szCs w:val="20"/>
                <w:lang w:val="en-GB"/>
              </w:rPr>
            </w:pPr>
            <w:r w:rsidRPr="00364139">
              <w:rPr>
                <w:rFonts w:cs="Arial"/>
                <w:szCs w:val="20"/>
                <w:lang w:val="en-GB"/>
              </w:rPr>
              <w:t>Class A MVL antenna: omnidirectional. Class B MVL antenna: misalignment of 45° compared to the LTE BS</w:t>
            </w:r>
          </w:p>
        </w:tc>
        <w:tc>
          <w:tcPr>
            <w:tcW w:w="3494" w:type="dxa"/>
          </w:tcPr>
          <w:p w:rsidR="00394C36" w:rsidRPr="00364139" w:rsidRDefault="00394C36" w:rsidP="00980B4F">
            <w:pPr>
              <w:jc w:val="left"/>
              <w:rPr>
                <w:rFonts w:cs="Arial"/>
                <w:i/>
                <w:szCs w:val="20"/>
                <w:lang w:val="en-GB"/>
              </w:rPr>
            </w:pPr>
            <w:r w:rsidRPr="00364139">
              <w:rPr>
                <w:rFonts w:cs="Arial"/>
                <w:i/>
                <w:szCs w:val="20"/>
                <w:lang w:val="en-GB"/>
              </w:rPr>
              <w:t>Operational constraint on the choice of MVL site</w:t>
            </w:r>
          </w:p>
        </w:tc>
      </w:tr>
    </w:tbl>
    <w:p w:rsidR="00394C36" w:rsidRPr="00364139" w:rsidRDefault="00394C36" w:rsidP="00394C36">
      <w:pPr>
        <w:pStyle w:val="ECCAnnexheading3"/>
        <w:rPr>
          <w:lang w:val="en-GB" w:eastAsia="fr-FR"/>
        </w:rPr>
      </w:pPr>
      <w:r w:rsidRPr="00364139">
        <w:rPr>
          <w:lang w:val="en-GB" w:eastAsia="fr-FR"/>
        </w:rPr>
        <w:t>Conclusions</w:t>
      </w:r>
    </w:p>
    <w:p w:rsidR="00394C36" w:rsidRPr="00364139" w:rsidRDefault="00394C36" w:rsidP="00394C36">
      <w:pPr>
        <w:rPr>
          <w:rFonts w:cs="Arial"/>
          <w:szCs w:val="20"/>
          <w:lang w:val="en-GB" w:eastAsia="fr-FR"/>
        </w:rPr>
      </w:pPr>
      <w:r w:rsidRPr="00364139">
        <w:rPr>
          <w:rFonts w:cs="Arial"/>
          <w:szCs w:val="20"/>
          <w:lang w:val="en-GB" w:eastAsia="fr-FR"/>
        </w:rPr>
        <w:t>The following results were obtained:</w:t>
      </w:r>
    </w:p>
    <w:p w:rsidR="00394C36" w:rsidRPr="00364139" w:rsidRDefault="00394C36" w:rsidP="00394C36">
      <w:pPr>
        <w:pStyle w:val="ECCParBulleted"/>
        <w:rPr>
          <w:lang w:eastAsia="fr-FR"/>
        </w:rPr>
      </w:pPr>
      <w:r w:rsidRPr="00364139">
        <w:rPr>
          <w:lang w:eastAsia="fr-FR"/>
        </w:rPr>
        <w:t>Regarding the Out of Band emissions of the LTE base station falling into the in</w:t>
      </w:r>
      <w:r w:rsidR="00BB3B80">
        <w:rPr>
          <w:lang w:eastAsia="fr-FR"/>
        </w:rPr>
        <w:t>-</w:t>
      </w:r>
      <w:r w:rsidRPr="00364139">
        <w:rPr>
          <w:lang w:eastAsia="fr-FR"/>
        </w:rPr>
        <w:t>band frequencies of the MVL receiver, the probability of interference is negligible;</w:t>
      </w:r>
    </w:p>
    <w:p w:rsidR="00394C36" w:rsidRPr="00364139" w:rsidRDefault="00394C36" w:rsidP="00394C36">
      <w:pPr>
        <w:pStyle w:val="ECCParBulleted"/>
        <w:rPr>
          <w:lang w:eastAsia="fr-FR"/>
        </w:rPr>
      </w:pPr>
      <w:r w:rsidRPr="00364139">
        <w:rPr>
          <w:lang w:eastAsia="fr-FR"/>
        </w:rPr>
        <w:t xml:space="preserve">Regarding the blocking effect of the MVL receiver by the emissions of the LTE base station, the probability of blocking is negligible for class A MVL terminals and the probability of blocking becomes negligible for class B MVL terminals if a misalignment is guaranted between its antenna and the antenna of the LTE Base Station. </w:t>
      </w:r>
    </w:p>
    <w:p w:rsidR="00394C36" w:rsidRPr="00364139" w:rsidRDefault="00394C36" w:rsidP="00394C36">
      <w:pPr>
        <w:keepNext/>
        <w:jc w:val="center"/>
        <w:rPr>
          <w:rFonts w:cs="Arial"/>
          <w:szCs w:val="20"/>
          <w:lang w:val="en-GB"/>
        </w:rPr>
      </w:pPr>
      <w:r w:rsidRPr="00364139">
        <w:rPr>
          <w:rFonts w:cs="Arial"/>
          <w:noProof/>
          <w:szCs w:val="20"/>
          <w:lang w:val="da-DK" w:eastAsia="da-DK"/>
        </w:rPr>
        <w:lastRenderedPageBreak/>
        <w:drawing>
          <wp:inline distT="0" distB="0" distL="0" distR="0" wp14:anchorId="00671098" wp14:editId="0CF4436E">
            <wp:extent cx="3553200" cy="2667600"/>
            <wp:effectExtent l="0" t="0" r="0" b="0"/>
            <wp:docPr id="14359" name="Image 1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53200" cy="2667600"/>
                    </a:xfrm>
                    <a:prstGeom prst="rect">
                      <a:avLst/>
                    </a:prstGeom>
                    <a:noFill/>
                    <a:ln>
                      <a:noFill/>
                    </a:ln>
                  </pic:spPr>
                </pic:pic>
              </a:graphicData>
            </a:graphic>
          </wp:inline>
        </w:drawing>
      </w:r>
    </w:p>
    <w:p w:rsidR="00394C36" w:rsidRPr="00364139" w:rsidRDefault="00394C36" w:rsidP="00394C36">
      <w:pPr>
        <w:pStyle w:val="Caption"/>
        <w:rPr>
          <w:rFonts w:cs="Arial"/>
          <w:lang w:val="en-GB"/>
        </w:rPr>
      </w:pPr>
      <w:bookmarkStart w:id="146" w:name="_Ref429753762"/>
      <w:r w:rsidRPr="00364139">
        <w:rPr>
          <w:lang w:val="en-GB"/>
        </w:rPr>
        <w:t xml:space="preserve">Figure </w:t>
      </w:r>
      <w:r w:rsidRPr="00364139">
        <w:rPr>
          <w:lang w:val="en-GB"/>
        </w:rPr>
        <w:fldChar w:fldCharType="begin"/>
      </w:r>
      <w:r w:rsidRPr="00364139">
        <w:rPr>
          <w:lang w:val="en-GB"/>
        </w:rPr>
        <w:instrText xml:space="preserve"> SEQ Figure \* ARABIC </w:instrText>
      </w:r>
      <w:r w:rsidRPr="00364139">
        <w:rPr>
          <w:lang w:val="en-GB"/>
        </w:rPr>
        <w:fldChar w:fldCharType="separate"/>
      </w:r>
      <w:r w:rsidR="00A117B8">
        <w:rPr>
          <w:noProof/>
          <w:lang w:val="en-GB"/>
        </w:rPr>
        <w:t>43</w:t>
      </w:r>
      <w:r w:rsidRPr="00364139">
        <w:rPr>
          <w:lang w:val="en-GB"/>
        </w:rPr>
        <w:fldChar w:fldCharType="end"/>
      </w:r>
      <w:bookmarkEnd w:id="146"/>
      <w:r w:rsidRPr="00364139">
        <w:rPr>
          <w:lang w:val="en-GB"/>
        </w:rPr>
        <w:t>:</w:t>
      </w:r>
      <w:r w:rsidRPr="00364139">
        <w:rPr>
          <w:rFonts w:cs="Arial"/>
          <w:lang w:val="en-GB"/>
        </w:rPr>
        <w:t xml:space="preserve"> Probability of blocking</w:t>
      </w:r>
    </w:p>
    <w:p w:rsidR="00394C36" w:rsidRPr="00364139" w:rsidRDefault="00394C36" w:rsidP="00394C36">
      <w:pPr>
        <w:rPr>
          <w:rFonts w:cs="Arial"/>
          <w:szCs w:val="20"/>
          <w:lang w:val="en-GB"/>
        </w:rPr>
      </w:pPr>
      <w:r w:rsidRPr="00364139">
        <w:rPr>
          <w:rFonts w:cs="Arial"/>
          <w:szCs w:val="20"/>
          <w:lang w:val="en-GB"/>
        </w:rPr>
        <w:t>The evolution of the curves is linked to the directivity of the antennas of the LTE Base Stations.</w:t>
      </w:r>
    </w:p>
    <w:p w:rsidR="00394C36" w:rsidRPr="00364139" w:rsidRDefault="00394C36" w:rsidP="00394C36">
      <w:pPr>
        <w:rPr>
          <w:lang w:val="en-GB"/>
        </w:rPr>
      </w:pPr>
    </w:p>
    <w:p w:rsidR="008A54FC" w:rsidRPr="00364139" w:rsidRDefault="008A54FC" w:rsidP="00550D79">
      <w:pPr>
        <w:pStyle w:val="ECCAnnexheading1"/>
      </w:pPr>
      <w:bookmarkStart w:id="147" w:name="_Toc441663697"/>
      <w:r w:rsidRPr="00364139">
        <w:lastRenderedPageBreak/>
        <w:t>List of reference</w:t>
      </w:r>
      <w:bookmarkEnd w:id="147"/>
    </w:p>
    <w:p w:rsidR="008A54FC" w:rsidRPr="00364139" w:rsidRDefault="00BC14E6" w:rsidP="00BC14E6">
      <w:pPr>
        <w:pStyle w:val="reference"/>
        <w:numPr>
          <w:ilvl w:val="0"/>
          <w:numId w:val="7"/>
        </w:numPr>
        <w:rPr>
          <w:lang w:val="en-GB"/>
        </w:rPr>
      </w:pPr>
      <w:bookmarkStart w:id="148" w:name="_Ref431308450"/>
      <w:r w:rsidRPr="00364139">
        <w:rPr>
          <w:lang w:val="en-GB"/>
        </w:rPr>
        <w:t>CEPT Report 51: Report B from CEPT to the European Commission in response to the Mandate “On technical conditions regarding spectrum harmonisation options for wireless radio microphones and cordless video-cameras”</w:t>
      </w:r>
      <w:bookmarkEnd w:id="148"/>
    </w:p>
    <w:p w:rsidR="008A54FC" w:rsidRPr="00364139" w:rsidRDefault="001F3768" w:rsidP="001F3768">
      <w:pPr>
        <w:pStyle w:val="reference"/>
        <w:rPr>
          <w:lang w:val="en-GB"/>
        </w:rPr>
      </w:pPr>
      <w:bookmarkStart w:id="149" w:name="_Ref431308285"/>
      <w:r w:rsidRPr="00364139">
        <w:rPr>
          <w:lang w:val="en-GB"/>
        </w:rPr>
        <w:t>Recommendation ITU-R P.1411: Propagation data and prediction methods for the planning of short-range outdoor radiocommunication systems and radio local area networks in the frequency range 300 MHz to 100 GHz</w:t>
      </w:r>
      <w:bookmarkEnd w:id="149"/>
    </w:p>
    <w:p w:rsidR="001F3768" w:rsidRPr="00364139" w:rsidRDefault="001F3768" w:rsidP="001F3768">
      <w:pPr>
        <w:pStyle w:val="reference"/>
        <w:rPr>
          <w:lang w:val="en-GB"/>
        </w:rPr>
      </w:pPr>
      <w:bookmarkStart w:id="150" w:name="_Ref431308620"/>
      <w:r w:rsidRPr="00364139">
        <w:rPr>
          <w:lang w:val="en-GB"/>
        </w:rPr>
        <w:t>ECC Report 219: Characteristics of PMSE digital video links to be used in compatibility and sharing studies</w:t>
      </w:r>
      <w:bookmarkEnd w:id="150"/>
    </w:p>
    <w:p w:rsidR="001F3768" w:rsidRPr="00364139" w:rsidRDefault="000735CD" w:rsidP="001F3768">
      <w:pPr>
        <w:pStyle w:val="reference"/>
        <w:rPr>
          <w:lang w:val="en-GB"/>
        </w:rPr>
      </w:pPr>
      <w:bookmarkStart w:id="151" w:name="_Ref431310113"/>
      <w:r w:rsidRPr="00364139">
        <w:rPr>
          <w:lang w:val="en-GB"/>
        </w:rPr>
        <w:t xml:space="preserve">Recommendation ITU-R P.452: </w:t>
      </w:r>
      <w:r w:rsidR="001F3768" w:rsidRPr="00364139">
        <w:rPr>
          <w:lang w:val="en-GB"/>
        </w:rPr>
        <w:t>Prediction procedure for the evaluation of microwave interference between stations on the surface of the Earth at frequencies above about 0.7 GHz</w:t>
      </w:r>
      <w:bookmarkEnd w:id="151"/>
    </w:p>
    <w:p w:rsidR="00254736" w:rsidRPr="00364139" w:rsidRDefault="00254736" w:rsidP="00254736">
      <w:pPr>
        <w:pStyle w:val="reference"/>
        <w:rPr>
          <w:lang w:val="en-GB"/>
        </w:rPr>
      </w:pPr>
      <w:bookmarkStart w:id="152" w:name="_Ref431310100"/>
      <w:r w:rsidRPr="00364139">
        <w:rPr>
          <w:lang w:val="en-GB"/>
        </w:rPr>
        <w:t>Recommendation ITU-R P.525: Calculation of free-space attenuation</w:t>
      </w:r>
      <w:bookmarkEnd w:id="152"/>
    </w:p>
    <w:p w:rsidR="00254736" w:rsidRPr="00364139" w:rsidRDefault="00254736" w:rsidP="00254736">
      <w:pPr>
        <w:pStyle w:val="reference"/>
        <w:rPr>
          <w:lang w:val="en-GB"/>
        </w:rPr>
      </w:pPr>
      <w:bookmarkStart w:id="153" w:name="_Ref431310105"/>
      <w:r w:rsidRPr="00364139">
        <w:rPr>
          <w:lang w:val="en-GB"/>
        </w:rPr>
        <w:t>Recommendation ITU-R P.526: Propagation by diffraction</w:t>
      </w:r>
      <w:bookmarkEnd w:id="153"/>
    </w:p>
    <w:p w:rsidR="003E4B84" w:rsidRPr="00364139" w:rsidRDefault="003E4B84" w:rsidP="003E4B84">
      <w:pPr>
        <w:pStyle w:val="reference"/>
        <w:rPr>
          <w:lang w:val="en-GB"/>
        </w:rPr>
      </w:pPr>
      <w:bookmarkStart w:id="154" w:name="_Ref431309701"/>
      <w:r w:rsidRPr="00364139">
        <w:rPr>
          <w:lang w:val="en-GB"/>
        </w:rPr>
        <w:t>ETSI EN 302064-1: Electromagnetic compatibility and Radio spectrum Matters (ERM) - Wireless Video Links (WVL) operating in the 1.3 GHz to 50 GHz frequency band - Part 1: Technical characteristics and methods of measurement</w:t>
      </w:r>
      <w:bookmarkEnd w:id="154"/>
    </w:p>
    <w:p w:rsidR="003E4B84" w:rsidRPr="00364139" w:rsidRDefault="00561424" w:rsidP="00561424">
      <w:pPr>
        <w:pStyle w:val="reference"/>
        <w:rPr>
          <w:lang w:val="en-GB"/>
        </w:rPr>
      </w:pPr>
      <w:bookmarkStart w:id="155" w:name="_Ref431309915"/>
      <w:r w:rsidRPr="00364139">
        <w:rPr>
          <w:lang w:val="en-GB"/>
        </w:rPr>
        <w:t>ETSI ES 202 239 v1.1.1: Electromagnetic compatibility and Radio spectrum Matters (ERM); Wireless digital video links operating above 1,3 GHz; Specification of typical receiver performance parameters for spectrum planning</w:t>
      </w:r>
      <w:bookmarkEnd w:id="155"/>
    </w:p>
    <w:p w:rsidR="00561424" w:rsidRPr="00364139" w:rsidRDefault="00561424" w:rsidP="00561424">
      <w:pPr>
        <w:pStyle w:val="reference"/>
        <w:rPr>
          <w:lang w:val="en-GB"/>
        </w:rPr>
      </w:pPr>
      <w:bookmarkStart w:id="156" w:name="_Ref431310005"/>
      <w:r w:rsidRPr="00364139">
        <w:rPr>
          <w:lang w:val="en-GB"/>
        </w:rPr>
        <w:t>ECC Report 174: Compatibility between the mobile service in the band 2500-2690 MHz and the radiodetermination service in the band 2700-2900 MHz</w:t>
      </w:r>
      <w:bookmarkEnd w:id="156"/>
    </w:p>
    <w:p w:rsidR="00561424" w:rsidRPr="00364139" w:rsidRDefault="00561424" w:rsidP="00561424">
      <w:pPr>
        <w:pStyle w:val="reference"/>
        <w:rPr>
          <w:lang w:val="en-GB"/>
        </w:rPr>
      </w:pPr>
      <w:r w:rsidRPr="00364139">
        <w:rPr>
          <w:lang w:val="en-GB"/>
        </w:rPr>
        <w:t>Recommendation ITU-R F.1245: Mathematical model of average and related radiation patterns for line-of-sight point-to-point radio-relay system antennas for use in certain coordination studies and interference assessment in the frequency range from 1 GHz to about 70 GHz</w:t>
      </w:r>
    </w:p>
    <w:p w:rsidR="00561424" w:rsidRPr="00364139" w:rsidRDefault="00561424" w:rsidP="00561424">
      <w:pPr>
        <w:pStyle w:val="reference"/>
        <w:rPr>
          <w:lang w:val="en-GB"/>
        </w:rPr>
      </w:pPr>
      <w:bookmarkStart w:id="157" w:name="_Ref441659950"/>
      <w:r w:rsidRPr="00364139">
        <w:rPr>
          <w:lang w:val="en-GB"/>
        </w:rPr>
        <w:t>Recommendation ITU-R M.1851: Mathematical models for radiodetermination radar systems antenna patterns for use in interference analyses</w:t>
      </w:r>
      <w:bookmarkEnd w:id="157"/>
    </w:p>
    <w:p w:rsidR="00815BB7" w:rsidRPr="00364139" w:rsidRDefault="00815BB7" w:rsidP="00815BB7">
      <w:pPr>
        <w:pStyle w:val="reference"/>
        <w:rPr>
          <w:lang w:val="en-GB"/>
        </w:rPr>
      </w:pPr>
      <w:bookmarkStart w:id="158" w:name="_Ref441659998"/>
      <w:r w:rsidRPr="00364139">
        <w:rPr>
          <w:lang w:val="en-GB"/>
        </w:rPr>
        <w:t>Recommendation ITU-R M.1460: Technical and operational characteristics and protection criteria of radiodetermination radars in the 2 900-3 100 MHz band</w:t>
      </w:r>
      <w:bookmarkEnd w:id="158"/>
    </w:p>
    <w:p w:rsidR="00561424" w:rsidRPr="00364139" w:rsidRDefault="00561424" w:rsidP="00561424">
      <w:pPr>
        <w:pStyle w:val="reference"/>
        <w:rPr>
          <w:szCs w:val="20"/>
          <w:lang w:val="en-GB"/>
        </w:rPr>
      </w:pPr>
      <w:bookmarkStart w:id="159" w:name="_Ref441660052"/>
      <w:r w:rsidRPr="00364139">
        <w:rPr>
          <w:lang w:val="en-GB"/>
        </w:rPr>
        <w:t>Recommendation ITU-R M.1464</w:t>
      </w:r>
      <w:r w:rsidRPr="00364139">
        <w:rPr>
          <w:rFonts w:cs="Arial"/>
          <w:sz w:val="22"/>
          <w:lang w:val="en-GB"/>
        </w:rPr>
        <w:t>:</w:t>
      </w:r>
      <w:r w:rsidRPr="00364139">
        <w:rPr>
          <w:rFonts w:cs="Arial"/>
          <w:szCs w:val="20"/>
          <w:lang w:val="en-GB"/>
        </w:rPr>
        <w:t xml:space="preserve"> Characteristics of radiolocation radars, and characteristics and protection criteria for sharing studies for aeronautical radionavigation and meteorological radars in the radiodetermination service operating in the frequency band 2700-2900 MHz</w:t>
      </w:r>
      <w:bookmarkEnd w:id="159"/>
    </w:p>
    <w:p w:rsidR="00815BB7" w:rsidRPr="00364139" w:rsidRDefault="00815BB7" w:rsidP="00815BB7">
      <w:pPr>
        <w:pStyle w:val="reference"/>
        <w:rPr>
          <w:szCs w:val="20"/>
          <w:lang w:val="en-GB"/>
        </w:rPr>
      </w:pPr>
      <w:bookmarkStart w:id="160" w:name="_Ref441660011"/>
      <w:r w:rsidRPr="00364139">
        <w:rPr>
          <w:lang w:val="en-GB"/>
        </w:rPr>
        <w:t xml:space="preserve">Recommendation ITU-R M.1465: </w:t>
      </w:r>
      <w:r w:rsidRPr="00364139">
        <w:rPr>
          <w:szCs w:val="20"/>
          <w:lang w:val="en-GB"/>
        </w:rPr>
        <w:t>Characteristics of and protection criteria for radars operating in the radiodetermination service in the frequency range 3 100-3 700 MHz</w:t>
      </w:r>
      <w:bookmarkEnd w:id="160"/>
    </w:p>
    <w:p w:rsidR="00561424" w:rsidRPr="00364139" w:rsidRDefault="00561424" w:rsidP="00561424">
      <w:pPr>
        <w:pStyle w:val="reference"/>
        <w:rPr>
          <w:lang w:val="en-GB"/>
        </w:rPr>
      </w:pPr>
      <w:bookmarkStart w:id="161" w:name="_Ref441660120"/>
      <w:r w:rsidRPr="00364139">
        <w:rPr>
          <w:lang w:val="en-GB"/>
        </w:rPr>
        <w:t>Recommendation ITU-R M.1849: Technical and operational aspects of ground-based meteorological radars</w:t>
      </w:r>
      <w:bookmarkEnd w:id="161"/>
    </w:p>
    <w:p w:rsidR="00254736" w:rsidRPr="00364139" w:rsidRDefault="00254736" w:rsidP="00254736">
      <w:pPr>
        <w:pStyle w:val="reference"/>
        <w:rPr>
          <w:lang w:val="en-GB"/>
        </w:rPr>
      </w:pPr>
      <w:bookmarkStart w:id="162" w:name="_Ref431310052"/>
      <w:r w:rsidRPr="00364139">
        <w:rPr>
          <w:lang w:val="en-GB"/>
        </w:rPr>
        <w:t>Recommendation ITU-R RA.769-2: Protection criteria used for radio astronomical measurements</w:t>
      </w:r>
      <w:bookmarkEnd w:id="162"/>
    </w:p>
    <w:p w:rsidR="00254736" w:rsidRPr="00364139" w:rsidRDefault="00254736" w:rsidP="00254736">
      <w:pPr>
        <w:pStyle w:val="reference"/>
        <w:rPr>
          <w:lang w:val="en-GB"/>
        </w:rPr>
      </w:pPr>
      <w:bookmarkStart w:id="163" w:name="_Ref431310081"/>
      <w:r w:rsidRPr="00364139">
        <w:rPr>
          <w:lang w:val="en-GB"/>
        </w:rPr>
        <w:t>Recommendation ITU-R RS.1861: Typical technical and operational characteristics of Earth exploration-satellite service (passive) systems using allocations between 1.4 and 275 GHz</w:t>
      </w:r>
      <w:bookmarkEnd w:id="163"/>
    </w:p>
    <w:p w:rsidR="00254736" w:rsidRPr="00364139" w:rsidRDefault="00254736" w:rsidP="00254736">
      <w:pPr>
        <w:pStyle w:val="reference"/>
        <w:rPr>
          <w:lang w:val="en-GB"/>
        </w:rPr>
      </w:pPr>
      <w:bookmarkStart w:id="164" w:name="_Ref441660205"/>
      <w:r w:rsidRPr="00364139">
        <w:rPr>
          <w:lang w:val="en-GB"/>
        </w:rPr>
        <w:t>ETSI TS 136 101: LTE; Evolved Universal Terrestrial Radio Access (E-UTRA); User Equipment (UE) radio transmission and reception</w:t>
      </w:r>
      <w:bookmarkEnd w:id="164"/>
    </w:p>
    <w:p w:rsidR="00254736" w:rsidRPr="00364139" w:rsidRDefault="00254736" w:rsidP="00254736">
      <w:pPr>
        <w:pStyle w:val="reference"/>
        <w:rPr>
          <w:lang w:val="en-GB"/>
        </w:rPr>
      </w:pPr>
      <w:bookmarkStart w:id="165" w:name="_Ref431308072"/>
      <w:r w:rsidRPr="00364139">
        <w:rPr>
          <w:lang w:val="en-GB"/>
        </w:rPr>
        <w:t>3GPP TR 36.942: LTE; Evolved Universal Terrestrial Radio Access (E-UTRA); Radio Frequency (RF) system scenarios</w:t>
      </w:r>
      <w:bookmarkEnd w:id="165"/>
    </w:p>
    <w:p w:rsidR="00815BB7" w:rsidRPr="00364139" w:rsidRDefault="00815BB7" w:rsidP="00815BB7">
      <w:pPr>
        <w:pStyle w:val="reference"/>
        <w:rPr>
          <w:lang w:val="en-GB"/>
        </w:rPr>
      </w:pPr>
      <w:bookmarkStart w:id="166" w:name="_Ref431308083"/>
      <w:r w:rsidRPr="00364139">
        <w:rPr>
          <w:lang w:val="en-GB"/>
        </w:rPr>
        <w:t>3GPP TS 37.104: E-UTRA, UTRA and GSM/EDGE – Multi-Standard Radio</w:t>
      </w:r>
      <w:bookmarkEnd w:id="166"/>
      <w:r w:rsidRPr="00364139">
        <w:rPr>
          <w:lang w:val="en-GB"/>
        </w:rPr>
        <w:t xml:space="preserve"> </w:t>
      </w:r>
    </w:p>
    <w:p w:rsidR="00815BB7" w:rsidRPr="00364139" w:rsidRDefault="00815BB7" w:rsidP="00815BB7">
      <w:pPr>
        <w:pStyle w:val="reference"/>
        <w:rPr>
          <w:lang w:val="en-GB"/>
        </w:rPr>
      </w:pPr>
      <w:bookmarkStart w:id="167" w:name="_Ref441660337"/>
      <w:r w:rsidRPr="00364139">
        <w:rPr>
          <w:lang w:val="en-GB"/>
        </w:rPr>
        <w:t>Base Station radio transmission and reception</w:t>
      </w:r>
      <w:bookmarkEnd w:id="167"/>
    </w:p>
    <w:p w:rsidR="00254736" w:rsidRPr="00364139" w:rsidRDefault="00254736" w:rsidP="00254736">
      <w:pPr>
        <w:pStyle w:val="reference"/>
        <w:rPr>
          <w:lang w:val="en-GB"/>
        </w:rPr>
      </w:pPr>
      <w:bookmarkStart w:id="168" w:name="_Ref431310175"/>
      <w:r w:rsidRPr="00364139">
        <w:rPr>
          <w:lang w:val="en-GB"/>
        </w:rPr>
        <w:t>Recommendation ITU-R SM.1541-5: Unwanted emissions in the out-of-band domain</w:t>
      </w:r>
      <w:bookmarkEnd w:id="168"/>
    </w:p>
    <w:p w:rsidR="00BB0D65" w:rsidRPr="00364139" w:rsidRDefault="00BB0D65">
      <w:pPr>
        <w:pStyle w:val="reference"/>
        <w:rPr>
          <w:szCs w:val="20"/>
          <w:lang w:val="en-GB" w:eastAsia="fr-FR"/>
        </w:rPr>
      </w:pPr>
      <w:bookmarkStart w:id="169" w:name="_Ref431307989"/>
      <w:r w:rsidRPr="00364139">
        <w:rPr>
          <w:lang w:val="en-GB"/>
        </w:rPr>
        <w:t xml:space="preserve">ETSI EN 301 908-14 v.5.1.1: </w:t>
      </w:r>
      <w:r w:rsidRPr="00364139">
        <w:rPr>
          <w:szCs w:val="20"/>
          <w:lang w:val="en-GB" w:eastAsia="fr-FR"/>
        </w:rPr>
        <w:t>IMT cellular networks; Harmonized EN covering the essential requirements of article 3.2 of the R&amp;TTE Directive; Part 14: Evolved Universal Terrestrial Radio Access (E-UTRA) Base Stations (BS)</w:t>
      </w:r>
      <w:bookmarkEnd w:id="169"/>
    </w:p>
    <w:p w:rsidR="001A5789" w:rsidRPr="00364139" w:rsidRDefault="001A5789">
      <w:pPr>
        <w:pStyle w:val="reference"/>
        <w:rPr>
          <w:szCs w:val="20"/>
          <w:lang w:val="en-GB" w:eastAsia="fr-FR"/>
        </w:rPr>
      </w:pPr>
      <w:bookmarkStart w:id="170" w:name="_Ref431308186"/>
      <w:r w:rsidRPr="00364139">
        <w:rPr>
          <w:lang w:val="en-GB"/>
        </w:rPr>
        <w:t>ECC Report 220: Compatibility/sharing studies related to PMSE, DECT and SRD with DA2GC in the 2 GHz unpaired bands and MFCN in the adjacent 2 GHz paired band.</w:t>
      </w:r>
      <w:bookmarkEnd w:id="170"/>
    </w:p>
    <w:p w:rsidR="008A54FC" w:rsidRPr="00364139" w:rsidRDefault="00700047" w:rsidP="00852D3A">
      <w:pPr>
        <w:pStyle w:val="reference"/>
        <w:rPr>
          <w:lang w:val="en-GB"/>
        </w:rPr>
      </w:pPr>
      <w:bookmarkStart w:id="171" w:name="_Ref431308604"/>
      <w:r w:rsidRPr="00364139">
        <w:rPr>
          <w:lang w:val="en-GB"/>
        </w:rPr>
        <w:t>ECC Report 002: SAP/SAB (Incl. ENG/OB) spectrum use and future requirements.</w:t>
      </w:r>
      <w:bookmarkEnd w:id="171"/>
    </w:p>
    <w:p w:rsidR="00E01C5B" w:rsidRPr="00364139" w:rsidRDefault="00E01C5B" w:rsidP="00852D3A">
      <w:pPr>
        <w:pStyle w:val="reference"/>
        <w:rPr>
          <w:lang w:val="en-GB"/>
        </w:rPr>
      </w:pPr>
      <w:bookmarkStart w:id="172" w:name="_Ref431363399"/>
      <w:r w:rsidRPr="00364139">
        <w:rPr>
          <w:lang w:val="en-GB"/>
        </w:rPr>
        <w:t>ERC Recommendation 74-01: Unwanted emissions in the spurious domain</w:t>
      </w:r>
      <w:bookmarkEnd w:id="172"/>
    </w:p>
    <w:sectPr w:rsidR="00E01C5B" w:rsidRPr="00364139" w:rsidSect="008A54FC">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204C" w:rsidRDefault="009D204C" w:rsidP="008A54FC">
      <w:r>
        <w:separator/>
      </w:r>
    </w:p>
  </w:endnote>
  <w:endnote w:type="continuationSeparator" w:id="0">
    <w:p w:rsidR="009D204C" w:rsidRDefault="009D204C" w:rsidP="008A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altName w:val="Times New Roman"/>
    <w:charset w:val="59"/>
    <w:family w:val="auto"/>
    <w:pitch w:val="variable"/>
    <w:sig w:usb0="00000201" w:usb1="00000000" w:usb2="00000000" w:usb3="00000000" w:csb0="00000004"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Bold">
    <w:altName w:val="Cambria"/>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F37" w:rsidRDefault="005D5F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F37" w:rsidRDefault="005D5F3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F37" w:rsidRDefault="005D5F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204C" w:rsidRDefault="009D204C" w:rsidP="008A54FC">
      <w:r>
        <w:separator/>
      </w:r>
    </w:p>
  </w:footnote>
  <w:footnote w:type="continuationSeparator" w:id="0">
    <w:p w:rsidR="009D204C" w:rsidRDefault="009D204C" w:rsidP="008A54FC">
      <w:r>
        <w:continuationSeparator/>
      </w:r>
    </w:p>
  </w:footnote>
  <w:footnote w:id="1">
    <w:p w:rsidR="009D204C" w:rsidRDefault="009D204C" w:rsidP="005224D6">
      <w:pPr>
        <w:pStyle w:val="ECCFootnote"/>
      </w:pPr>
      <w:r>
        <w:rPr>
          <w:rStyle w:val="FootnoteReference"/>
        </w:rPr>
        <w:footnoteRef/>
      </w:r>
      <w:r w:rsidRPr="00825CB8">
        <w:rPr>
          <w:rStyle w:val="FootnoteReference"/>
        </w:rPr>
        <w:t xml:space="preserve"> </w:t>
      </w:r>
      <w:r w:rsidRPr="00825CB8">
        <w:t>Programme</w:t>
      </w:r>
      <w:r w:rsidRPr="00854295">
        <w:t xml:space="preserve"> Making includes the making of a programme for broadcast, the making of a film, presentation, advertisement or audio or video recordings, and the staging or performance of an entertainment, sporting or other public event.</w:t>
      </w:r>
    </w:p>
  </w:footnote>
  <w:footnote w:id="2">
    <w:p w:rsidR="009D204C" w:rsidRDefault="009D204C" w:rsidP="005224D6">
      <w:pPr>
        <w:pStyle w:val="ECCFootnote"/>
      </w:pPr>
      <w:r>
        <w:rPr>
          <w:rStyle w:val="FootnoteReference"/>
        </w:rPr>
        <w:footnoteRef/>
      </w:r>
      <w:r w:rsidRPr="00825CB8">
        <w:rPr>
          <w:rStyle w:val="FootnoteReference"/>
        </w:rPr>
        <w:t xml:space="preserve"> </w:t>
      </w:r>
      <w:r w:rsidRPr="00854295">
        <w:t>A Special Event is an occurrence of limited duration, typically between one day and a few weeks, which take place on specifically defined locations. Examples include large cultural, sport, entertainment, religious and other festivals, conferences and trade fairs. In the entertainment industry, theatrical productions may run for considerably longer.</w:t>
      </w:r>
    </w:p>
  </w:footnote>
  <w:footnote w:id="3">
    <w:p w:rsidR="009D204C" w:rsidRDefault="009D204C" w:rsidP="005224D6">
      <w:pPr>
        <w:pStyle w:val="ECCFootnote"/>
      </w:pPr>
      <w:r>
        <w:rPr>
          <w:rStyle w:val="FootnoteReference"/>
        </w:rPr>
        <w:footnoteRef/>
      </w:r>
      <w:r w:rsidRPr="00825CB8">
        <w:rPr>
          <w:rStyle w:val="FootnoteReference"/>
        </w:rPr>
        <w:t xml:space="preserve"> </w:t>
      </w:r>
      <w:r w:rsidRPr="00854295">
        <w:t>For further information see the ECC Report 002</w:t>
      </w:r>
      <w:r>
        <w:t xml:space="preserve"> </w:t>
      </w:r>
      <w:r>
        <w:fldChar w:fldCharType="begin"/>
      </w:r>
      <w:r>
        <w:instrText xml:space="preserve"> REF _Ref431308604 \r \h </w:instrText>
      </w:r>
      <w:r>
        <w:fldChar w:fldCharType="separate"/>
      </w:r>
      <w:r>
        <w:t>[25]</w:t>
      </w:r>
      <w:r>
        <w:fldChar w:fldCharType="end"/>
      </w:r>
      <w:r>
        <w:t>.</w:t>
      </w:r>
    </w:p>
  </w:footnote>
  <w:footnote w:id="4">
    <w:p w:rsidR="009D204C" w:rsidRPr="00AE2ED8" w:rsidRDefault="009D204C" w:rsidP="00364139">
      <w:pPr>
        <w:pStyle w:val="ECCFootnote"/>
      </w:pPr>
      <w:r>
        <w:rPr>
          <w:rStyle w:val="FootnoteReference"/>
        </w:rPr>
        <w:footnoteRef/>
      </w:r>
      <w:r>
        <w:t xml:space="preserve"> </w:t>
      </w:r>
      <w:r w:rsidRPr="00AE2ED8">
        <w:t>Typical and maximum value</w:t>
      </w:r>
    </w:p>
  </w:footnote>
  <w:footnote w:id="5">
    <w:p w:rsidR="009D204C" w:rsidRPr="00AE2ED8" w:rsidRDefault="009D204C" w:rsidP="00364139">
      <w:pPr>
        <w:pStyle w:val="ECCFootnote"/>
      </w:pPr>
      <w:r>
        <w:rPr>
          <w:rStyle w:val="FootnoteReference"/>
        </w:rPr>
        <w:footnoteRef/>
      </w:r>
      <w:r>
        <w:t xml:space="preserve"> </w:t>
      </w:r>
      <w:r w:rsidRPr="00AE2ED8">
        <w:t>Typical and maximum value</w:t>
      </w:r>
    </w:p>
  </w:footnote>
  <w:footnote w:id="6">
    <w:p w:rsidR="009D204C" w:rsidRPr="00C22DFA" w:rsidRDefault="009D204C" w:rsidP="00C74731">
      <w:pPr>
        <w:pStyle w:val="ECCFootnote"/>
      </w:pPr>
      <w:r>
        <w:rPr>
          <w:rStyle w:val="FootnoteReference"/>
        </w:rPr>
        <w:footnoteRef/>
      </w:r>
      <w:r>
        <w:t xml:space="preserve"> Maximum antenna gain is 6 dBi defined in ECC Report 219 </w:t>
      </w:r>
      <w:r>
        <w:fldChar w:fldCharType="begin"/>
      </w:r>
      <w:r>
        <w:instrText xml:space="preserve"> REF _Ref431308620 \r \h </w:instrText>
      </w:r>
      <w:r>
        <w:fldChar w:fldCharType="separate"/>
      </w:r>
      <w:r>
        <w:t>[3]</w:t>
      </w:r>
      <w:r>
        <w:fldChar w:fldCharType="end"/>
      </w:r>
      <w:r>
        <w:t xml:space="preserve"> Table 6, but 9 dBi in </w:t>
      </w:r>
      <w:r w:rsidRPr="00852D3A">
        <w:fldChar w:fldCharType="begin"/>
      </w:r>
      <w:r w:rsidRPr="00246B76">
        <w:instrText xml:space="preserve"> REF _Ref405881895 \h </w:instrText>
      </w:r>
      <w:r>
        <w:instrText xml:space="preserve"> \* MERGEFORMAT </w:instrText>
      </w:r>
      <w:r w:rsidRPr="00852D3A">
        <w:fldChar w:fldCharType="separate"/>
      </w:r>
      <w:r w:rsidRPr="0032169A">
        <w:t xml:space="preserve">Table </w:t>
      </w:r>
      <w:r>
        <w:t>2</w:t>
      </w:r>
      <w:r w:rsidRPr="00852D3A">
        <w:fldChar w:fldCharType="end"/>
      </w:r>
      <w:r>
        <w:t>.</w:t>
      </w:r>
    </w:p>
  </w:footnote>
  <w:footnote w:id="7">
    <w:p w:rsidR="009D204C" w:rsidRPr="00E94A9D" w:rsidRDefault="009D204C" w:rsidP="00914D81">
      <w:pPr>
        <w:pStyle w:val="ECCFootnote"/>
      </w:pPr>
      <w:r>
        <w:rPr>
          <w:rStyle w:val="FootnoteReference"/>
        </w:rPr>
        <w:footnoteRef/>
      </w:r>
      <w:r>
        <w:t xml:space="preserve"> </w:t>
      </w:r>
      <w:r w:rsidRPr="00364139">
        <w:t>K=</w:t>
      </w:r>
      <w:r>
        <w:t>1.380662*10^(-23)  is the Boltzmann’s constant and T=290°K is  the receiver ambient temperature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F37" w:rsidRDefault="005D5F3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04C" w:rsidRPr="007C5F95" w:rsidRDefault="009D204C" w:rsidP="00364139">
    <w:pPr>
      <w:pStyle w:val="Header"/>
      <w:jc w:val="right"/>
      <w:rPr>
        <w:szCs w:val="16"/>
        <w:lang w:val="da-DK"/>
      </w:rPr>
    </w:pPr>
    <w:r>
      <w:rPr>
        <w:lang w:val="da-DK"/>
      </w:rPr>
      <w:t>ECC REPORT 243 -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BF1777" w:rsidRPr="00BF1777">
      <w:rPr>
        <w:noProof/>
        <w:szCs w:val="16"/>
        <w:lang w:val="da-DK"/>
      </w:rPr>
      <w:t>17</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04C" w:rsidRDefault="009D204C">
    <w:pPr>
      <w:pStyle w:val="Header"/>
    </w:pPr>
    <w:r>
      <w:rPr>
        <w:noProof/>
        <w:szCs w:val="20"/>
        <w:lang w:val="da-DK" w:eastAsia="da-DK"/>
      </w:rPr>
      <w:drawing>
        <wp:anchor distT="0" distB="0" distL="114300" distR="114300" simplePos="0" relativeHeight="251673600" behindDoc="0" locked="0" layoutInCell="1" allowOverlap="1" wp14:anchorId="6F3F86E9" wp14:editId="7327928D">
          <wp:simplePos x="0" y="0"/>
          <wp:positionH relativeFrom="page">
            <wp:posOffset>5717540</wp:posOffset>
          </wp:positionH>
          <wp:positionV relativeFrom="page">
            <wp:posOffset>648335</wp:posOffset>
          </wp:positionV>
          <wp:extent cx="1461770" cy="546100"/>
          <wp:effectExtent l="25400" t="0" r="11430" b="0"/>
          <wp:wrapNone/>
          <wp:docPr id="14349" name="Picture 14349"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Pr>
        <w:noProof/>
        <w:szCs w:val="20"/>
        <w:lang w:val="da-DK" w:eastAsia="da-DK"/>
      </w:rPr>
      <w:drawing>
        <wp:anchor distT="0" distB="0" distL="114300" distR="114300" simplePos="0" relativeHeight="251672576" behindDoc="0" locked="0" layoutInCell="1" allowOverlap="1" wp14:anchorId="502E1971" wp14:editId="1392E563">
          <wp:simplePos x="0" y="0"/>
          <wp:positionH relativeFrom="page">
            <wp:posOffset>572770</wp:posOffset>
          </wp:positionH>
          <wp:positionV relativeFrom="page">
            <wp:posOffset>457200</wp:posOffset>
          </wp:positionV>
          <wp:extent cx="889000" cy="889000"/>
          <wp:effectExtent l="25400" t="0" r="0" b="0"/>
          <wp:wrapNone/>
          <wp:docPr id="14350" name="Picture 14350"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04C" w:rsidRPr="00364139" w:rsidRDefault="009D204C" w:rsidP="00364139">
    <w:pPr>
      <w:pStyle w:val="Header"/>
    </w:pPr>
    <w:r>
      <w:rPr>
        <w:lang w:val="da-DK"/>
      </w:rPr>
      <w:t xml:space="preserve">ECC REPORT 243 - </w:t>
    </w:r>
    <w:r>
      <w:rPr>
        <w:szCs w:val="16"/>
        <w:lang w:val="da-DK"/>
      </w:rPr>
      <w:t xml:space="preserve">Page </w:t>
    </w:r>
    <w:r>
      <w:fldChar w:fldCharType="begin"/>
    </w:r>
    <w:r>
      <w:instrText xml:space="preserve"> PAGE  \* Arabic  \* MERGEFORMAT </w:instrText>
    </w:r>
    <w:r>
      <w:fldChar w:fldCharType="separate"/>
    </w:r>
    <w:r w:rsidR="00BF1777" w:rsidRPr="00BF1777">
      <w:rPr>
        <w:noProof/>
        <w:szCs w:val="16"/>
        <w:lang w:val="da-DK"/>
      </w:rPr>
      <w:t>18</w:t>
    </w:r>
    <w:r>
      <w:rPr>
        <w:noProof/>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04C" w:rsidRPr="007C5F95" w:rsidRDefault="009D204C">
    <w:pPr>
      <w:pStyle w:val="Header"/>
      <w:rPr>
        <w:szCs w:val="16"/>
        <w:lang w:val="da-DK"/>
      </w:rPr>
    </w:pPr>
    <w:r>
      <w:rPr>
        <w:lang w:val="da-DK"/>
      </w:rPr>
      <w:t xml:space="preserve">ECC REPORT 243 - </w:t>
    </w:r>
    <w:r>
      <w:rPr>
        <w:szCs w:val="16"/>
        <w:lang w:val="da-DK"/>
      </w:rPr>
      <w:t xml:space="preserve">Page </w:t>
    </w:r>
    <w:r>
      <w:fldChar w:fldCharType="begin"/>
    </w:r>
    <w:r>
      <w:instrText xml:space="preserve"> PAGE  \* Arabic  \* MERGEFORMAT </w:instrText>
    </w:r>
    <w:r>
      <w:fldChar w:fldCharType="separate"/>
    </w:r>
    <w:r w:rsidR="00BF1777" w:rsidRPr="00BF1777">
      <w:rPr>
        <w:noProof/>
        <w:szCs w:val="16"/>
        <w:lang w:val="da-DK"/>
      </w:rPr>
      <w:t>80</w:t>
    </w:r>
    <w:r>
      <w:rPr>
        <w:noProof/>
        <w:szCs w:val="16"/>
        <w:lang w:val="da-DK"/>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04C" w:rsidRPr="007C5F95" w:rsidRDefault="009D204C" w:rsidP="008A54FC">
    <w:pPr>
      <w:pStyle w:val="Header"/>
      <w:jc w:val="right"/>
      <w:rPr>
        <w:szCs w:val="16"/>
        <w:lang w:val="da-DK"/>
      </w:rPr>
    </w:pPr>
    <w:r>
      <w:rPr>
        <w:lang w:val="da-DK"/>
      </w:rPr>
      <w:t xml:space="preserve">ECC REPORT 243 - </w:t>
    </w:r>
    <w:r>
      <w:rPr>
        <w:szCs w:val="16"/>
        <w:lang w:val="da-DK"/>
      </w:rPr>
      <w:t xml:space="preserve">Page </w:t>
    </w:r>
    <w:r>
      <w:fldChar w:fldCharType="begin"/>
    </w:r>
    <w:r>
      <w:instrText xml:space="preserve"> PAGE  \* Arabic  \* MERGEFORMAT </w:instrText>
    </w:r>
    <w:r>
      <w:fldChar w:fldCharType="separate"/>
    </w:r>
    <w:r w:rsidR="00BF1777" w:rsidRPr="00BF1777">
      <w:rPr>
        <w:noProof/>
        <w:szCs w:val="16"/>
        <w:lang w:val="da-DK"/>
      </w:rPr>
      <w:t>81</w:t>
    </w:r>
    <w:r>
      <w:rPr>
        <w:noProof/>
        <w:szCs w:val="16"/>
        <w:lang w:val="da-DK"/>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04C" w:rsidRPr="001223D0" w:rsidRDefault="009D204C" w:rsidP="008A54FC">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81C1D"/>
    <w:multiLevelType w:val="hybridMultilevel"/>
    <w:tmpl w:val="8DD46D1E"/>
    <w:lvl w:ilvl="0" w:tplc="0409000B">
      <w:start w:val="310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485689"/>
    <w:multiLevelType w:val="hybridMultilevel"/>
    <w:tmpl w:val="FF340114"/>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3">
    <w:nsid w:val="17FA7C79"/>
    <w:multiLevelType w:val="hybridMultilevel"/>
    <w:tmpl w:val="A6A0B62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8B336BE"/>
    <w:multiLevelType w:val="hybridMultilevel"/>
    <w:tmpl w:val="CE1A65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0A87A02"/>
    <w:multiLevelType w:val="hybridMultilevel"/>
    <w:tmpl w:val="A87414A2"/>
    <w:lvl w:ilvl="0" w:tplc="6E3A243C">
      <w:start w:val="1"/>
      <w:numFmt w:val="bullet"/>
      <w:pStyle w:val="ECCParBulleted"/>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cs="Arial Bold" w:hint="default"/>
      </w:rPr>
    </w:lvl>
    <w:lvl w:ilvl="2" w:tplc="D7429D3E">
      <w:start w:val="1"/>
      <w:numFmt w:val="bullet"/>
      <w:lvlText w:val=""/>
      <w:lvlJc w:val="left"/>
      <w:pPr>
        <w:tabs>
          <w:tab w:val="num" w:pos="1139"/>
        </w:tabs>
        <w:ind w:left="1139" w:hanging="360"/>
      </w:pPr>
      <w:rPr>
        <w:rFonts w:ascii="Wingdings" w:hAnsi="Wingdings" w:hint="default"/>
        <w:color w:val="C00000"/>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6">
    <w:nsid w:val="212F4188"/>
    <w:multiLevelType w:val="multilevel"/>
    <w:tmpl w:val="169232E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21394DD4"/>
    <w:multiLevelType w:val="hybridMultilevel"/>
    <w:tmpl w:val="08EEF582"/>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8">
    <w:nsid w:val="22235BEC"/>
    <w:multiLevelType w:val="hybridMultilevel"/>
    <w:tmpl w:val="769849A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nsid w:val="2EB46FEE"/>
    <w:multiLevelType w:val="hybridMultilevel"/>
    <w:tmpl w:val="D688D6BA"/>
    <w:lvl w:ilvl="0" w:tplc="7A209CBE">
      <w:start w:val="1"/>
      <w:numFmt w:val="bullet"/>
      <w:lvlText w:val="-"/>
      <w:lvlJc w:val="left"/>
      <w:pPr>
        <w:ind w:left="720" w:hanging="360"/>
      </w:pPr>
      <w:rPr>
        <w:rFonts w:ascii="Arial" w:eastAsia="Times New Roman" w:hAnsi="Arial" w:cs="Aria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nsid w:val="373522D8"/>
    <w:multiLevelType w:val="hybridMultilevel"/>
    <w:tmpl w:val="FCDABD26"/>
    <w:lvl w:ilvl="0" w:tplc="CF3498C2">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nsid w:val="3B1438CE"/>
    <w:multiLevelType w:val="hybridMultilevel"/>
    <w:tmpl w:val="EF7E5CC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3B57373D"/>
    <w:multiLevelType w:val="multilevel"/>
    <w:tmpl w:val="2034D866"/>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3">
    <w:nsid w:val="3D163F7A"/>
    <w:multiLevelType w:val="multilevel"/>
    <w:tmpl w:val="D8D4EF2E"/>
    <w:lvl w:ilvl="0">
      <w:numFmt w:val="decimal"/>
      <w:pStyle w:val="Heading1"/>
      <w:lvlText w:val="%1"/>
      <w:lvlJc w:val="left"/>
      <w:pPr>
        <w:tabs>
          <w:tab w:val="num" w:pos="432"/>
        </w:tabs>
        <w:ind w:left="432" w:hanging="432"/>
      </w:pPr>
      <w:rPr>
        <w:rFonts w:ascii="Arial" w:hAnsi="Arial"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4">
    <w:nsid w:val="3F8F251F"/>
    <w:multiLevelType w:val="hybridMultilevel"/>
    <w:tmpl w:val="B11E81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FFC7973"/>
    <w:multiLevelType w:val="hybridMultilevel"/>
    <w:tmpl w:val="0270BA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0275C77"/>
    <w:multiLevelType w:val="hybridMultilevel"/>
    <w:tmpl w:val="F4DC561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nsid w:val="43DD2900"/>
    <w:multiLevelType w:val="hybridMultilevel"/>
    <w:tmpl w:val="E892C01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6E6242A"/>
    <w:multiLevelType w:val="hybridMultilevel"/>
    <w:tmpl w:val="9146C086"/>
    <w:lvl w:ilvl="0" w:tplc="5D1C976A">
      <w:start w:val="1"/>
      <w:numFmt w:val="decimal"/>
      <w:pStyle w:val="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8262D09"/>
    <w:multiLevelType w:val="multilevel"/>
    <w:tmpl w:val="91FCFD4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0">
    <w:nsid w:val="49494808"/>
    <w:multiLevelType w:val="hybridMultilevel"/>
    <w:tmpl w:val="903AA842"/>
    <w:lvl w:ilvl="0" w:tplc="8E248C52">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99B11C1"/>
    <w:multiLevelType w:val="multilevel"/>
    <w:tmpl w:val="CF28CB36"/>
    <w:lvl w:ilvl="0">
      <w:start w:val="1"/>
      <w:numFmt w:val="decimal"/>
      <w:pStyle w:val="ECCFiguretitle"/>
      <w:suff w:val="space"/>
      <w:lvlText w:val="Figure %1:"/>
      <w:lvlJc w:val="left"/>
      <w:pPr>
        <w:ind w:left="1494"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nsid w:val="4B540832"/>
    <w:multiLevelType w:val="hybridMultilevel"/>
    <w:tmpl w:val="36DE3C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E0851B9"/>
    <w:multiLevelType w:val="multilevel"/>
    <w:tmpl w:val="C5B8C0BC"/>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4E0B33E5"/>
    <w:multiLevelType w:val="hybridMultilevel"/>
    <w:tmpl w:val="128ABC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6">
    <w:nsid w:val="500C2575"/>
    <w:multiLevelType w:val="hybridMultilevel"/>
    <w:tmpl w:val="705E5874"/>
    <w:lvl w:ilvl="0" w:tplc="040C000F">
      <w:start w:val="1"/>
      <w:numFmt w:val="decimal"/>
      <w:lvlText w:val="%1."/>
      <w:lvlJc w:val="left"/>
      <w:pPr>
        <w:ind w:left="720" w:hanging="360"/>
      </w:pPr>
    </w:lvl>
    <w:lvl w:ilvl="1" w:tplc="7FF67D82">
      <w:start w:val="1"/>
      <w:numFmt w:val="decimal"/>
      <w:lvlText w:val="2.%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7">
    <w:nsid w:val="50E47DFE"/>
    <w:multiLevelType w:val="hybridMultilevel"/>
    <w:tmpl w:val="B6F6B1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511F5F30"/>
    <w:multiLevelType w:val="hybridMultilevel"/>
    <w:tmpl w:val="F688861C"/>
    <w:lvl w:ilvl="0" w:tplc="040C0001">
      <w:start w:val="1"/>
      <w:numFmt w:val="bullet"/>
      <w:lvlText w:val=""/>
      <w:lvlJc w:val="left"/>
      <w:pPr>
        <w:ind w:left="1584" w:hanging="360"/>
      </w:pPr>
      <w:rPr>
        <w:rFonts w:ascii="Symbol" w:hAnsi="Symbol" w:hint="default"/>
      </w:rPr>
    </w:lvl>
    <w:lvl w:ilvl="1" w:tplc="040C0003" w:tentative="1">
      <w:start w:val="1"/>
      <w:numFmt w:val="bullet"/>
      <w:lvlText w:val="o"/>
      <w:lvlJc w:val="left"/>
      <w:pPr>
        <w:ind w:left="2304" w:hanging="360"/>
      </w:pPr>
      <w:rPr>
        <w:rFonts w:ascii="Courier New" w:hAnsi="Courier New" w:cs="Courier New" w:hint="default"/>
      </w:rPr>
    </w:lvl>
    <w:lvl w:ilvl="2" w:tplc="040C0005" w:tentative="1">
      <w:start w:val="1"/>
      <w:numFmt w:val="bullet"/>
      <w:lvlText w:val=""/>
      <w:lvlJc w:val="left"/>
      <w:pPr>
        <w:ind w:left="3024" w:hanging="360"/>
      </w:pPr>
      <w:rPr>
        <w:rFonts w:ascii="Wingdings" w:hAnsi="Wingdings" w:hint="default"/>
      </w:rPr>
    </w:lvl>
    <w:lvl w:ilvl="3" w:tplc="040C0001" w:tentative="1">
      <w:start w:val="1"/>
      <w:numFmt w:val="bullet"/>
      <w:lvlText w:val=""/>
      <w:lvlJc w:val="left"/>
      <w:pPr>
        <w:ind w:left="3744" w:hanging="360"/>
      </w:pPr>
      <w:rPr>
        <w:rFonts w:ascii="Symbol" w:hAnsi="Symbol" w:hint="default"/>
      </w:rPr>
    </w:lvl>
    <w:lvl w:ilvl="4" w:tplc="040C0003" w:tentative="1">
      <w:start w:val="1"/>
      <w:numFmt w:val="bullet"/>
      <w:lvlText w:val="o"/>
      <w:lvlJc w:val="left"/>
      <w:pPr>
        <w:ind w:left="4464" w:hanging="360"/>
      </w:pPr>
      <w:rPr>
        <w:rFonts w:ascii="Courier New" w:hAnsi="Courier New" w:cs="Courier New" w:hint="default"/>
      </w:rPr>
    </w:lvl>
    <w:lvl w:ilvl="5" w:tplc="040C0005" w:tentative="1">
      <w:start w:val="1"/>
      <w:numFmt w:val="bullet"/>
      <w:lvlText w:val=""/>
      <w:lvlJc w:val="left"/>
      <w:pPr>
        <w:ind w:left="5184" w:hanging="360"/>
      </w:pPr>
      <w:rPr>
        <w:rFonts w:ascii="Wingdings" w:hAnsi="Wingdings" w:hint="default"/>
      </w:rPr>
    </w:lvl>
    <w:lvl w:ilvl="6" w:tplc="040C0001" w:tentative="1">
      <w:start w:val="1"/>
      <w:numFmt w:val="bullet"/>
      <w:lvlText w:val=""/>
      <w:lvlJc w:val="left"/>
      <w:pPr>
        <w:ind w:left="5904" w:hanging="360"/>
      </w:pPr>
      <w:rPr>
        <w:rFonts w:ascii="Symbol" w:hAnsi="Symbol" w:hint="default"/>
      </w:rPr>
    </w:lvl>
    <w:lvl w:ilvl="7" w:tplc="040C0003" w:tentative="1">
      <w:start w:val="1"/>
      <w:numFmt w:val="bullet"/>
      <w:lvlText w:val="o"/>
      <w:lvlJc w:val="left"/>
      <w:pPr>
        <w:ind w:left="6624" w:hanging="360"/>
      </w:pPr>
      <w:rPr>
        <w:rFonts w:ascii="Courier New" w:hAnsi="Courier New" w:cs="Courier New" w:hint="default"/>
      </w:rPr>
    </w:lvl>
    <w:lvl w:ilvl="8" w:tplc="040C0005" w:tentative="1">
      <w:start w:val="1"/>
      <w:numFmt w:val="bullet"/>
      <w:lvlText w:val=""/>
      <w:lvlJc w:val="left"/>
      <w:pPr>
        <w:ind w:left="7344" w:hanging="360"/>
      </w:pPr>
      <w:rPr>
        <w:rFonts w:ascii="Wingdings" w:hAnsi="Wingdings" w:hint="default"/>
      </w:rPr>
    </w:lvl>
  </w:abstractNum>
  <w:abstractNum w:abstractNumId="29">
    <w:nsid w:val="51E63BC1"/>
    <w:multiLevelType w:val="hybridMultilevel"/>
    <w:tmpl w:val="2C6C9A1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31">
    <w:nsid w:val="5B5D385A"/>
    <w:multiLevelType w:val="hybridMultilevel"/>
    <w:tmpl w:val="00120810"/>
    <w:lvl w:ilvl="0" w:tplc="6E3A243C">
      <w:start w:val="1"/>
      <w:numFmt w:val="bullet"/>
      <w:lvlText w:val=""/>
      <w:lvlJc w:val="left"/>
      <w:pPr>
        <w:tabs>
          <w:tab w:val="num" w:pos="340"/>
        </w:tabs>
        <w:ind w:left="340" w:hanging="340"/>
      </w:pPr>
      <w:rPr>
        <w:rFonts w:ascii="Wingdings" w:hAnsi="Wingdings" w:hint="default"/>
        <w:color w:val="D2232A"/>
      </w:rPr>
    </w:lvl>
    <w:lvl w:ilvl="1" w:tplc="A6848612">
      <w:start w:val="1"/>
      <w:numFmt w:val="bullet"/>
      <w:lvlText w:val=""/>
      <w:lvlJc w:val="left"/>
      <w:pPr>
        <w:tabs>
          <w:tab w:val="num" w:pos="419"/>
        </w:tabs>
        <w:ind w:left="419" w:hanging="360"/>
      </w:pPr>
      <w:rPr>
        <w:rFonts w:ascii="Wingdings" w:hAnsi="Wingdings" w:hint="default"/>
        <w:color w:val="C00000"/>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32">
    <w:nsid w:val="5C9214DC"/>
    <w:multiLevelType w:val="multilevel"/>
    <w:tmpl w:val="0AD4A2D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33">
    <w:nsid w:val="5D1D6380"/>
    <w:multiLevelType w:val="multilevel"/>
    <w:tmpl w:val="8DB4B360"/>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4">
    <w:nsid w:val="5E292464"/>
    <w:multiLevelType w:val="singleLevel"/>
    <w:tmpl w:val="97E2632A"/>
    <w:lvl w:ilvl="0">
      <w:start w:val="1"/>
      <w:numFmt w:val="bullet"/>
      <w:pStyle w:val="Liste1"/>
      <w:lvlText w:val=""/>
      <w:lvlJc w:val="left"/>
      <w:pPr>
        <w:tabs>
          <w:tab w:val="num" w:pos="0"/>
        </w:tabs>
        <w:ind w:left="1211" w:hanging="360"/>
      </w:pPr>
      <w:rPr>
        <w:rFonts w:ascii="Symbol" w:hAnsi="Symbol" w:hint="default"/>
      </w:rPr>
    </w:lvl>
  </w:abstractNum>
  <w:abstractNum w:abstractNumId="35">
    <w:nsid w:val="5FEB074B"/>
    <w:multiLevelType w:val="multilevel"/>
    <w:tmpl w:val="CF28CB36"/>
    <w:lvl w:ilvl="0">
      <w:start w:val="1"/>
      <w:numFmt w:val="decimal"/>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nsid w:val="5FF16640"/>
    <w:multiLevelType w:val="hybridMultilevel"/>
    <w:tmpl w:val="41B2A606"/>
    <w:lvl w:ilvl="0" w:tplc="040C0015">
      <w:start w:val="1"/>
      <w:numFmt w:val="upp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581409B"/>
    <w:multiLevelType w:val="hybridMultilevel"/>
    <w:tmpl w:val="8F6249BA"/>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8">
    <w:nsid w:val="66121D5A"/>
    <w:multiLevelType w:val="hybridMultilevel"/>
    <w:tmpl w:val="79C8643A"/>
    <w:lvl w:ilvl="0" w:tplc="90CEBD02">
      <w:start w:val="1"/>
      <w:numFmt w:val="bullet"/>
      <w:lvlText w:val="-"/>
      <w:lvlJc w:val="left"/>
      <w:pPr>
        <w:tabs>
          <w:tab w:val="num" w:pos="720"/>
        </w:tabs>
        <w:ind w:left="720" w:hanging="360"/>
      </w:pPr>
      <w:rPr>
        <w:rFonts w:ascii="Times New Roman" w:hAnsi="Times New Roman" w:hint="default"/>
      </w:rPr>
    </w:lvl>
    <w:lvl w:ilvl="1" w:tplc="9EAA634A" w:tentative="1">
      <w:start w:val="1"/>
      <w:numFmt w:val="bullet"/>
      <w:lvlText w:val="-"/>
      <w:lvlJc w:val="left"/>
      <w:pPr>
        <w:tabs>
          <w:tab w:val="num" w:pos="1440"/>
        </w:tabs>
        <w:ind w:left="1440" w:hanging="360"/>
      </w:pPr>
      <w:rPr>
        <w:rFonts w:ascii="Times New Roman" w:hAnsi="Times New Roman" w:hint="default"/>
      </w:rPr>
    </w:lvl>
    <w:lvl w:ilvl="2" w:tplc="7AE645B0" w:tentative="1">
      <w:start w:val="1"/>
      <w:numFmt w:val="bullet"/>
      <w:lvlText w:val="-"/>
      <w:lvlJc w:val="left"/>
      <w:pPr>
        <w:tabs>
          <w:tab w:val="num" w:pos="2160"/>
        </w:tabs>
        <w:ind w:left="2160" w:hanging="360"/>
      </w:pPr>
      <w:rPr>
        <w:rFonts w:ascii="Times New Roman" w:hAnsi="Times New Roman" w:hint="default"/>
      </w:rPr>
    </w:lvl>
    <w:lvl w:ilvl="3" w:tplc="F500B69A" w:tentative="1">
      <w:start w:val="1"/>
      <w:numFmt w:val="bullet"/>
      <w:lvlText w:val="-"/>
      <w:lvlJc w:val="left"/>
      <w:pPr>
        <w:tabs>
          <w:tab w:val="num" w:pos="2880"/>
        </w:tabs>
        <w:ind w:left="2880" w:hanging="360"/>
      </w:pPr>
      <w:rPr>
        <w:rFonts w:ascii="Times New Roman" w:hAnsi="Times New Roman" w:hint="default"/>
      </w:rPr>
    </w:lvl>
    <w:lvl w:ilvl="4" w:tplc="A47249CE" w:tentative="1">
      <w:start w:val="1"/>
      <w:numFmt w:val="bullet"/>
      <w:lvlText w:val="-"/>
      <w:lvlJc w:val="left"/>
      <w:pPr>
        <w:tabs>
          <w:tab w:val="num" w:pos="3600"/>
        </w:tabs>
        <w:ind w:left="3600" w:hanging="360"/>
      </w:pPr>
      <w:rPr>
        <w:rFonts w:ascii="Times New Roman" w:hAnsi="Times New Roman" w:hint="default"/>
      </w:rPr>
    </w:lvl>
    <w:lvl w:ilvl="5" w:tplc="EAA205B0" w:tentative="1">
      <w:start w:val="1"/>
      <w:numFmt w:val="bullet"/>
      <w:lvlText w:val="-"/>
      <w:lvlJc w:val="left"/>
      <w:pPr>
        <w:tabs>
          <w:tab w:val="num" w:pos="4320"/>
        </w:tabs>
        <w:ind w:left="4320" w:hanging="360"/>
      </w:pPr>
      <w:rPr>
        <w:rFonts w:ascii="Times New Roman" w:hAnsi="Times New Roman" w:hint="default"/>
      </w:rPr>
    </w:lvl>
    <w:lvl w:ilvl="6" w:tplc="690EBB50" w:tentative="1">
      <w:start w:val="1"/>
      <w:numFmt w:val="bullet"/>
      <w:lvlText w:val="-"/>
      <w:lvlJc w:val="left"/>
      <w:pPr>
        <w:tabs>
          <w:tab w:val="num" w:pos="5040"/>
        </w:tabs>
        <w:ind w:left="5040" w:hanging="360"/>
      </w:pPr>
      <w:rPr>
        <w:rFonts w:ascii="Times New Roman" w:hAnsi="Times New Roman" w:hint="default"/>
      </w:rPr>
    </w:lvl>
    <w:lvl w:ilvl="7" w:tplc="A50AED7A" w:tentative="1">
      <w:start w:val="1"/>
      <w:numFmt w:val="bullet"/>
      <w:lvlText w:val="-"/>
      <w:lvlJc w:val="left"/>
      <w:pPr>
        <w:tabs>
          <w:tab w:val="num" w:pos="5760"/>
        </w:tabs>
        <w:ind w:left="5760" w:hanging="360"/>
      </w:pPr>
      <w:rPr>
        <w:rFonts w:ascii="Times New Roman" w:hAnsi="Times New Roman" w:hint="default"/>
      </w:rPr>
    </w:lvl>
    <w:lvl w:ilvl="8" w:tplc="0C405728" w:tentative="1">
      <w:start w:val="1"/>
      <w:numFmt w:val="bullet"/>
      <w:lvlText w:val="-"/>
      <w:lvlJc w:val="left"/>
      <w:pPr>
        <w:tabs>
          <w:tab w:val="num" w:pos="6480"/>
        </w:tabs>
        <w:ind w:left="6480" w:hanging="360"/>
      </w:pPr>
      <w:rPr>
        <w:rFonts w:ascii="Times New Roman" w:hAnsi="Times New Roman" w:hint="default"/>
      </w:rPr>
    </w:lvl>
  </w:abstractNum>
  <w:abstractNum w:abstractNumId="39">
    <w:nsid w:val="66E36C84"/>
    <w:multiLevelType w:val="multilevel"/>
    <w:tmpl w:val="FCEC7FBC"/>
    <w:numStyleLink w:val="ECCBullets"/>
  </w:abstractNum>
  <w:abstractNum w:abstractNumId="40">
    <w:nsid w:val="6EC42B8E"/>
    <w:multiLevelType w:val="hybridMultilevel"/>
    <w:tmpl w:val="41B2A606"/>
    <w:lvl w:ilvl="0" w:tplc="040C0015">
      <w:start w:val="1"/>
      <w:numFmt w:val="upp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1EC350B"/>
    <w:multiLevelType w:val="multilevel"/>
    <w:tmpl w:val="CB1A2F26"/>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caps w:val="0"/>
        <w:sz w:val="20"/>
        <w:szCs w:val="20"/>
      </w:rPr>
    </w:lvl>
    <w:lvl w:ilvl="3">
      <w:start w:val="1"/>
      <w:numFmt w:val="decimal"/>
      <w:lvlText w:val="%1.%2.%3.%4"/>
      <w:lvlJc w:val="left"/>
      <w:pPr>
        <w:tabs>
          <w:tab w:val="num" w:pos="864"/>
        </w:tabs>
        <w:ind w:left="864" w:hanging="864"/>
      </w:pPr>
      <w:rPr>
        <w:rFonts w:ascii="Arial" w:hAnsi="Arial"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nsid w:val="728C326B"/>
    <w:multiLevelType w:val="multilevel"/>
    <w:tmpl w:val="35E2A3D6"/>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caps w:val="0"/>
        <w:sz w:val="20"/>
        <w:szCs w:val="20"/>
      </w:rPr>
    </w:lvl>
    <w:lvl w:ilvl="3">
      <w:start w:val="1"/>
      <w:numFmt w:val="decimal"/>
      <w:lvlText w:val="%1.%2.%3.%4"/>
      <w:lvlJc w:val="left"/>
      <w:pPr>
        <w:tabs>
          <w:tab w:val="num" w:pos="864"/>
        </w:tabs>
        <w:ind w:left="864" w:hanging="864"/>
      </w:pPr>
      <w:rPr>
        <w:rFonts w:ascii="Arial" w:hAnsi="Arial"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nsid w:val="73236961"/>
    <w:multiLevelType w:val="hybridMultilevel"/>
    <w:tmpl w:val="7A3A760C"/>
    <w:lvl w:ilvl="0" w:tplc="39A243B8">
      <w:start w:val="30"/>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6BE210F"/>
    <w:multiLevelType w:val="hybridMultilevel"/>
    <w:tmpl w:val="EDA42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A404466"/>
    <w:multiLevelType w:val="hybridMultilevel"/>
    <w:tmpl w:val="5B66F0B0"/>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46">
    <w:nsid w:val="7B3212E4"/>
    <w:multiLevelType w:val="multilevel"/>
    <w:tmpl w:val="7690EDCE"/>
    <w:lvl w:ilvl="0">
      <w:start w:val="1"/>
      <w:numFmt w:val="decimal"/>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nsid w:val="7B385AC9"/>
    <w:multiLevelType w:val="multilevel"/>
    <w:tmpl w:val="08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7F1171E3"/>
    <w:multiLevelType w:val="hybridMultilevel"/>
    <w:tmpl w:val="D39A39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46"/>
  </w:num>
  <w:num w:numId="4">
    <w:abstractNumId w:val="21"/>
  </w:num>
  <w:num w:numId="5">
    <w:abstractNumId w:val="6"/>
  </w:num>
  <w:num w:numId="6">
    <w:abstractNumId w:val="18"/>
  </w:num>
  <w:num w:numId="7">
    <w:abstractNumId w:val="18"/>
    <w:lvlOverride w:ilvl="0">
      <w:startOverride w:val="1"/>
    </w:lvlOverride>
  </w:num>
  <w:num w:numId="8">
    <w:abstractNumId w:val="2"/>
  </w:num>
  <w:num w:numId="9">
    <w:abstractNumId w:val="39"/>
  </w:num>
  <w:num w:numId="10">
    <w:abstractNumId w:val="32"/>
  </w:num>
  <w:num w:numId="11">
    <w:abstractNumId w:val="19"/>
  </w:num>
  <w:num w:numId="12">
    <w:abstractNumId w:val="12"/>
  </w:num>
  <w:num w:numId="13">
    <w:abstractNumId w:val="33"/>
  </w:num>
  <w:num w:numId="14">
    <w:abstractNumId w:val="30"/>
  </w:num>
  <w:num w:numId="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1"/>
  </w:num>
  <w:num w:numId="19">
    <w:abstractNumId w:val="44"/>
  </w:num>
  <w:num w:numId="20">
    <w:abstractNumId w:val="23"/>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6"/>
  </w:num>
  <w:num w:numId="24">
    <w:abstractNumId w:val="43"/>
  </w:num>
  <w:num w:numId="25">
    <w:abstractNumId w:val="21"/>
  </w:num>
  <w:num w:numId="26">
    <w:abstractNumId w:val="21"/>
  </w:num>
  <w:num w:numId="27">
    <w:abstractNumId w:val="21"/>
  </w:num>
  <w:num w:numId="28">
    <w:abstractNumId w:val="21"/>
  </w:num>
  <w:num w:numId="29">
    <w:abstractNumId w:val="21"/>
  </w:num>
  <w:num w:numId="30">
    <w:abstractNumId w:val="26"/>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1"/>
  </w:num>
  <w:num w:numId="35">
    <w:abstractNumId w:val="28"/>
  </w:num>
  <w:num w:numId="36">
    <w:abstractNumId w:val="42"/>
  </w:num>
  <w:num w:numId="37">
    <w:abstractNumId w:val="35"/>
  </w:num>
  <w:num w:numId="38">
    <w:abstractNumId w:val="24"/>
  </w:num>
  <w:num w:numId="39">
    <w:abstractNumId w:val="37"/>
  </w:num>
  <w:num w:numId="40">
    <w:abstractNumId w:val="17"/>
  </w:num>
  <w:num w:numId="41">
    <w:abstractNumId w:val="36"/>
  </w:num>
  <w:num w:numId="42">
    <w:abstractNumId w:val="40"/>
  </w:num>
  <w:num w:numId="43">
    <w:abstractNumId w:val="3"/>
  </w:num>
  <w:num w:numId="44">
    <w:abstractNumId w:val="21"/>
  </w:num>
  <w:num w:numId="45">
    <w:abstractNumId w:val="45"/>
  </w:num>
  <w:num w:numId="46">
    <w:abstractNumId w:val="5"/>
  </w:num>
  <w:num w:numId="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
  </w:num>
  <w:num w:numId="49">
    <w:abstractNumId w:val="9"/>
  </w:num>
  <w:num w:numId="50">
    <w:abstractNumId w:val="5"/>
  </w:num>
  <w:num w:numId="51">
    <w:abstractNumId w:val="30"/>
  </w:num>
  <w:num w:numId="52">
    <w:abstractNumId w:val="47"/>
  </w:num>
  <w:num w:numId="53">
    <w:abstractNumId w:val="0"/>
  </w:num>
  <w:num w:numId="54">
    <w:abstractNumId w:val="38"/>
  </w:num>
  <w:num w:numId="55">
    <w:abstractNumId w:val="20"/>
  </w:num>
  <w:num w:numId="56">
    <w:abstractNumId w:val="48"/>
  </w:num>
  <w:num w:numId="57">
    <w:abstractNumId w:val="27"/>
  </w:num>
  <w:num w:numId="58">
    <w:abstractNumId w:val="34"/>
  </w:num>
  <w:num w:numId="59">
    <w:abstractNumId w:val="29"/>
  </w:num>
  <w:num w:numId="60">
    <w:abstractNumId w:val="22"/>
  </w:num>
  <w:num w:numId="61">
    <w:abstractNumId w:val="7"/>
  </w:num>
  <w:num w:numId="62">
    <w:abstractNumId w:val="4"/>
  </w:num>
  <w:num w:numId="63">
    <w:abstractNumId w:val="14"/>
  </w:num>
  <w:num w:numId="64">
    <w:abstractNumId w:val="15"/>
  </w:num>
  <w:num w:numId="65">
    <w:abstractNumId w:val="16"/>
  </w:num>
  <w:num w:numId="66">
    <w:abstractNumId w:val="8"/>
  </w:num>
  <w:num w:numId="67">
    <w:abstractNumId w:val="10"/>
  </w:num>
  <w:num w:numId="68">
    <w:abstractNumId w:val="10"/>
    <w:lvlOverride w:ilvl="0">
      <w:startOverride w:val="1"/>
    </w:lvlOverride>
  </w:num>
  <w:num w:numId="69">
    <w:abstractNumId w:val="31"/>
  </w:num>
  <w:numIdMacAtCleanup w:val="6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ACOM_JPD">
    <w15:presenceInfo w15:providerId="None" w15:userId="ANACOM_JPD"/>
  </w15:person>
  <w15:person w15:author="ANACOM_JD">
    <w15:presenceInfo w15:providerId="None" w15:userId="ANACOM_J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grammar="clean"/>
  <w:documentProtection w:formatting="1" w:enforcement="1" w:cryptProviderType="rsaFull" w:cryptAlgorithmClass="hash" w:cryptAlgorithmType="typeAny" w:cryptAlgorithmSid="4" w:cryptSpinCount="100000" w:hash="p9bbbtzpjT6WaFTykJX+XKckSY4=" w:salt="bYZY/SI9j8AD7svqC0X2xg=="/>
  <w:defaultTabStop w:val="720"/>
  <w:hyphenationZone w:val="425"/>
  <w:evenAndOddHeaders/>
  <w:characterSpacingControl w:val="doNotCompress"/>
  <w:hdrShapeDefaults>
    <o:shapedefaults v:ext="edit" spidmax="10241">
      <o:colormru v:ext="edit" colors="#7b6c58,#887e6e,#b0a69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2D4"/>
    <w:rsid w:val="0000471F"/>
    <w:rsid w:val="000128E7"/>
    <w:rsid w:val="0001340A"/>
    <w:rsid w:val="00014071"/>
    <w:rsid w:val="000159D0"/>
    <w:rsid w:val="000225D7"/>
    <w:rsid w:val="0003105D"/>
    <w:rsid w:val="00033BA3"/>
    <w:rsid w:val="00033BFF"/>
    <w:rsid w:val="00036235"/>
    <w:rsid w:val="0003633A"/>
    <w:rsid w:val="00036655"/>
    <w:rsid w:val="000375D2"/>
    <w:rsid w:val="000466F6"/>
    <w:rsid w:val="00046F82"/>
    <w:rsid w:val="000473FE"/>
    <w:rsid w:val="000547CD"/>
    <w:rsid w:val="000609B1"/>
    <w:rsid w:val="00062647"/>
    <w:rsid w:val="00064CF5"/>
    <w:rsid w:val="00067793"/>
    <w:rsid w:val="000711BA"/>
    <w:rsid w:val="00071CEB"/>
    <w:rsid w:val="000735CD"/>
    <w:rsid w:val="0007731D"/>
    <w:rsid w:val="0008112A"/>
    <w:rsid w:val="00082DD7"/>
    <w:rsid w:val="0009063A"/>
    <w:rsid w:val="00097EB4"/>
    <w:rsid w:val="000A4228"/>
    <w:rsid w:val="000A4F8F"/>
    <w:rsid w:val="000B62BB"/>
    <w:rsid w:val="000B6BB2"/>
    <w:rsid w:val="000B741C"/>
    <w:rsid w:val="000B7FD6"/>
    <w:rsid w:val="000C028F"/>
    <w:rsid w:val="000C2F96"/>
    <w:rsid w:val="000C73E7"/>
    <w:rsid w:val="000D01D5"/>
    <w:rsid w:val="000E10F1"/>
    <w:rsid w:val="000E1E2D"/>
    <w:rsid w:val="000E233F"/>
    <w:rsid w:val="000E2492"/>
    <w:rsid w:val="000E3E36"/>
    <w:rsid w:val="000E42F5"/>
    <w:rsid w:val="000F2441"/>
    <w:rsid w:val="000F367A"/>
    <w:rsid w:val="000F3BDE"/>
    <w:rsid w:val="000F5837"/>
    <w:rsid w:val="000F590E"/>
    <w:rsid w:val="000F7061"/>
    <w:rsid w:val="0010073A"/>
    <w:rsid w:val="00101BA1"/>
    <w:rsid w:val="00107049"/>
    <w:rsid w:val="001133B7"/>
    <w:rsid w:val="001220B6"/>
    <w:rsid w:val="00123FC2"/>
    <w:rsid w:val="001309EA"/>
    <w:rsid w:val="00137FE0"/>
    <w:rsid w:val="001415AB"/>
    <w:rsid w:val="00143333"/>
    <w:rsid w:val="00143A79"/>
    <w:rsid w:val="0014687C"/>
    <w:rsid w:val="00147AB9"/>
    <w:rsid w:val="00150C02"/>
    <w:rsid w:val="00152AB0"/>
    <w:rsid w:val="001531F7"/>
    <w:rsid w:val="00153B5F"/>
    <w:rsid w:val="0015476F"/>
    <w:rsid w:val="00156E2D"/>
    <w:rsid w:val="0016118E"/>
    <w:rsid w:val="001638D4"/>
    <w:rsid w:val="00165B5F"/>
    <w:rsid w:val="00173574"/>
    <w:rsid w:val="00176C8B"/>
    <w:rsid w:val="00183FE0"/>
    <w:rsid w:val="00187EF4"/>
    <w:rsid w:val="001929FF"/>
    <w:rsid w:val="00192E26"/>
    <w:rsid w:val="0019333E"/>
    <w:rsid w:val="00196AB5"/>
    <w:rsid w:val="001A22DF"/>
    <w:rsid w:val="001A5789"/>
    <w:rsid w:val="001B13FC"/>
    <w:rsid w:val="001B176B"/>
    <w:rsid w:val="001B2619"/>
    <w:rsid w:val="001B4DCE"/>
    <w:rsid w:val="001B6213"/>
    <w:rsid w:val="001C04BC"/>
    <w:rsid w:val="001C253C"/>
    <w:rsid w:val="001C2968"/>
    <w:rsid w:val="001C7359"/>
    <w:rsid w:val="001D0D09"/>
    <w:rsid w:val="001D1503"/>
    <w:rsid w:val="001D2A06"/>
    <w:rsid w:val="001D733E"/>
    <w:rsid w:val="001E21DF"/>
    <w:rsid w:val="001E64A7"/>
    <w:rsid w:val="001E66FE"/>
    <w:rsid w:val="001F241E"/>
    <w:rsid w:val="001F3768"/>
    <w:rsid w:val="001F453E"/>
    <w:rsid w:val="001F4A9D"/>
    <w:rsid w:val="001F731A"/>
    <w:rsid w:val="001F77EC"/>
    <w:rsid w:val="002022D0"/>
    <w:rsid w:val="00202F4C"/>
    <w:rsid w:val="00206AD4"/>
    <w:rsid w:val="00207BAE"/>
    <w:rsid w:val="00215FF8"/>
    <w:rsid w:val="002209C1"/>
    <w:rsid w:val="0022563E"/>
    <w:rsid w:val="00227FD1"/>
    <w:rsid w:val="00232103"/>
    <w:rsid w:val="002324F9"/>
    <w:rsid w:val="00234B47"/>
    <w:rsid w:val="00236351"/>
    <w:rsid w:val="00242A12"/>
    <w:rsid w:val="002444EE"/>
    <w:rsid w:val="00246ACA"/>
    <w:rsid w:val="00246B76"/>
    <w:rsid w:val="00250001"/>
    <w:rsid w:val="00254736"/>
    <w:rsid w:val="00254780"/>
    <w:rsid w:val="00254A81"/>
    <w:rsid w:val="00255C85"/>
    <w:rsid w:val="00256FA5"/>
    <w:rsid w:val="00260BEA"/>
    <w:rsid w:val="00263162"/>
    <w:rsid w:val="00264464"/>
    <w:rsid w:val="002648C8"/>
    <w:rsid w:val="00264FFF"/>
    <w:rsid w:val="00271892"/>
    <w:rsid w:val="00272369"/>
    <w:rsid w:val="002728A1"/>
    <w:rsid w:val="00274F84"/>
    <w:rsid w:val="0028089E"/>
    <w:rsid w:val="00283BD7"/>
    <w:rsid w:val="00290B62"/>
    <w:rsid w:val="00297A0D"/>
    <w:rsid w:val="002A742F"/>
    <w:rsid w:val="002A7558"/>
    <w:rsid w:val="002A75A2"/>
    <w:rsid w:val="002A7D8D"/>
    <w:rsid w:val="002B006C"/>
    <w:rsid w:val="002B6A2A"/>
    <w:rsid w:val="002B7E95"/>
    <w:rsid w:val="002C1AEC"/>
    <w:rsid w:val="002C4DFD"/>
    <w:rsid w:val="002D2910"/>
    <w:rsid w:val="002D4314"/>
    <w:rsid w:val="002D57CC"/>
    <w:rsid w:val="002D69B2"/>
    <w:rsid w:val="002E0176"/>
    <w:rsid w:val="002E2163"/>
    <w:rsid w:val="002E26EC"/>
    <w:rsid w:val="002E48B4"/>
    <w:rsid w:val="002E618A"/>
    <w:rsid w:val="002E6362"/>
    <w:rsid w:val="002F0535"/>
    <w:rsid w:val="002F348B"/>
    <w:rsid w:val="002F5136"/>
    <w:rsid w:val="00300821"/>
    <w:rsid w:val="003112B1"/>
    <w:rsid w:val="00312EF9"/>
    <w:rsid w:val="00313498"/>
    <w:rsid w:val="0032169A"/>
    <w:rsid w:val="00337A59"/>
    <w:rsid w:val="00345A20"/>
    <w:rsid w:val="00345D14"/>
    <w:rsid w:val="003539E4"/>
    <w:rsid w:val="00355300"/>
    <w:rsid w:val="00355AA8"/>
    <w:rsid w:val="003572DA"/>
    <w:rsid w:val="00357C24"/>
    <w:rsid w:val="00364139"/>
    <w:rsid w:val="00371CF3"/>
    <w:rsid w:val="00374E15"/>
    <w:rsid w:val="00382F62"/>
    <w:rsid w:val="00385142"/>
    <w:rsid w:val="00385D72"/>
    <w:rsid w:val="00387B45"/>
    <w:rsid w:val="00392ED6"/>
    <w:rsid w:val="00394C36"/>
    <w:rsid w:val="0039751C"/>
    <w:rsid w:val="003A19C6"/>
    <w:rsid w:val="003A3E80"/>
    <w:rsid w:val="003B3361"/>
    <w:rsid w:val="003B6CEA"/>
    <w:rsid w:val="003B789E"/>
    <w:rsid w:val="003C0389"/>
    <w:rsid w:val="003C0F3B"/>
    <w:rsid w:val="003C17DE"/>
    <w:rsid w:val="003C1C77"/>
    <w:rsid w:val="003D439A"/>
    <w:rsid w:val="003D4FC0"/>
    <w:rsid w:val="003D51C3"/>
    <w:rsid w:val="003D6B05"/>
    <w:rsid w:val="003D76D2"/>
    <w:rsid w:val="003E28D4"/>
    <w:rsid w:val="003E4B38"/>
    <w:rsid w:val="003E4B84"/>
    <w:rsid w:val="003E5F8F"/>
    <w:rsid w:val="003E7A49"/>
    <w:rsid w:val="003F22D8"/>
    <w:rsid w:val="003F5C8B"/>
    <w:rsid w:val="00400433"/>
    <w:rsid w:val="00406CAE"/>
    <w:rsid w:val="00407531"/>
    <w:rsid w:val="00407D6B"/>
    <w:rsid w:val="004110CA"/>
    <w:rsid w:val="00413230"/>
    <w:rsid w:val="00415559"/>
    <w:rsid w:val="00415D90"/>
    <w:rsid w:val="004201D8"/>
    <w:rsid w:val="004227BD"/>
    <w:rsid w:val="00426346"/>
    <w:rsid w:val="00426B0E"/>
    <w:rsid w:val="004321B8"/>
    <w:rsid w:val="00433783"/>
    <w:rsid w:val="00434726"/>
    <w:rsid w:val="004366C8"/>
    <w:rsid w:val="00437411"/>
    <w:rsid w:val="00437A34"/>
    <w:rsid w:val="00441225"/>
    <w:rsid w:val="00447B24"/>
    <w:rsid w:val="0045437A"/>
    <w:rsid w:val="00463C54"/>
    <w:rsid w:val="00465FBB"/>
    <w:rsid w:val="0046639E"/>
    <w:rsid w:val="00466B32"/>
    <w:rsid w:val="00467584"/>
    <w:rsid w:val="00470BFF"/>
    <w:rsid w:val="00470DC0"/>
    <w:rsid w:val="0047203C"/>
    <w:rsid w:val="00472C5F"/>
    <w:rsid w:val="00472EE3"/>
    <w:rsid w:val="00480F27"/>
    <w:rsid w:val="00483652"/>
    <w:rsid w:val="004841BC"/>
    <w:rsid w:val="00492505"/>
    <w:rsid w:val="00492A7E"/>
    <w:rsid w:val="00494F2B"/>
    <w:rsid w:val="00495E93"/>
    <w:rsid w:val="004964D4"/>
    <w:rsid w:val="004A54E3"/>
    <w:rsid w:val="004B2FAB"/>
    <w:rsid w:val="004B71FE"/>
    <w:rsid w:val="004C0129"/>
    <w:rsid w:val="004C20DA"/>
    <w:rsid w:val="004C6E8B"/>
    <w:rsid w:val="004D11B7"/>
    <w:rsid w:val="004D19D7"/>
    <w:rsid w:val="004D27E6"/>
    <w:rsid w:val="004D3893"/>
    <w:rsid w:val="004D3F4E"/>
    <w:rsid w:val="004D67B4"/>
    <w:rsid w:val="004E4044"/>
    <w:rsid w:val="004E5528"/>
    <w:rsid w:val="004E5D4E"/>
    <w:rsid w:val="004E7665"/>
    <w:rsid w:val="004F0833"/>
    <w:rsid w:val="004F2E34"/>
    <w:rsid w:val="004F60BB"/>
    <w:rsid w:val="004F7E9E"/>
    <w:rsid w:val="00503893"/>
    <w:rsid w:val="00504AFC"/>
    <w:rsid w:val="00505364"/>
    <w:rsid w:val="00506F25"/>
    <w:rsid w:val="005072F3"/>
    <w:rsid w:val="00510A3D"/>
    <w:rsid w:val="0051286D"/>
    <w:rsid w:val="00513621"/>
    <w:rsid w:val="00520F2F"/>
    <w:rsid w:val="00521CE2"/>
    <w:rsid w:val="005224D6"/>
    <w:rsid w:val="005231B3"/>
    <w:rsid w:val="00523C4E"/>
    <w:rsid w:val="005246E5"/>
    <w:rsid w:val="00524B7F"/>
    <w:rsid w:val="00526E26"/>
    <w:rsid w:val="00530659"/>
    <w:rsid w:val="0053373A"/>
    <w:rsid w:val="00535DAB"/>
    <w:rsid w:val="0054125B"/>
    <w:rsid w:val="005413FF"/>
    <w:rsid w:val="005426B5"/>
    <w:rsid w:val="005442C1"/>
    <w:rsid w:val="00546124"/>
    <w:rsid w:val="0055069E"/>
    <w:rsid w:val="00550D79"/>
    <w:rsid w:val="005535F9"/>
    <w:rsid w:val="00557B5A"/>
    <w:rsid w:val="00561424"/>
    <w:rsid w:val="00562835"/>
    <w:rsid w:val="0056437B"/>
    <w:rsid w:val="005723AA"/>
    <w:rsid w:val="00572899"/>
    <w:rsid w:val="005776F8"/>
    <w:rsid w:val="00581FDA"/>
    <w:rsid w:val="005856F2"/>
    <w:rsid w:val="005858E5"/>
    <w:rsid w:val="0059070C"/>
    <w:rsid w:val="00594186"/>
    <w:rsid w:val="005A0295"/>
    <w:rsid w:val="005A500C"/>
    <w:rsid w:val="005B039F"/>
    <w:rsid w:val="005B7EFF"/>
    <w:rsid w:val="005C10EB"/>
    <w:rsid w:val="005C1B8D"/>
    <w:rsid w:val="005D2E1E"/>
    <w:rsid w:val="005D5F37"/>
    <w:rsid w:val="005D7D4F"/>
    <w:rsid w:val="005E58FB"/>
    <w:rsid w:val="005F1097"/>
    <w:rsid w:val="005F6B7A"/>
    <w:rsid w:val="005F7C8E"/>
    <w:rsid w:val="00600950"/>
    <w:rsid w:val="006015C9"/>
    <w:rsid w:val="006025CD"/>
    <w:rsid w:val="00604F1E"/>
    <w:rsid w:val="006062C5"/>
    <w:rsid w:val="006109FF"/>
    <w:rsid w:val="006112BB"/>
    <w:rsid w:val="00615513"/>
    <w:rsid w:val="00620AD6"/>
    <w:rsid w:val="00625413"/>
    <w:rsid w:val="006311C7"/>
    <w:rsid w:val="00632A9D"/>
    <w:rsid w:val="00637BE0"/>
    <w:rsid w:val="006405ED"/>
    <w:rsid w:val="00641A5C"/>
    <w:rsid w:val="006452B1"/>
    <w:rsid w:val="00645B6C"/>
    <w:rsid w:val="006470C6"/>
    <w:rsid w:val="00647C8D"/>
    <w:rsid w:val="00650924"/>
    <w:rsid w:val="00650DD2"/>
    <w:rsid w:val="00650F57"/>
    <w:rsid w:val="00653703"/>
    <w:rsid w:val="006543A8"/>
    <w:rsid w:val="006551CF"/>
    <w:rsid w:val="006573D3"/>
    <w:rsid w:val="0066372A"/>
    <w:rsid w:val="0066485E"/>
    <w:rsid w:val="006656FA"/>
    <w:rsid w:val="00665D95"/>
    <w:rsid w:val="006720C3"/>
    <w:rsid w:val="00673552"/>
    <w:rsid w:val="0067494B"/>
    <w:rsid w:val="00677BB7"/>
    <w:rsid w:val="006814BD"/>
    <w:rsid w:val="0068288E"/>
    <w:rsid w:val="00683D6E"/>
    <w:rsid w:val="00686086"/>
    <w:rsid w:val="00692429"/>
    <w:rsid w:val="006934B2"/>
    <w:rsid w:val="00693CE9"/>
    <w:rsid w:val="006A1BFF"/>
    <w:rsid w:val="006A223C"/>
    <w:rsid w:val="006C203D"/>
    <w:rsid w:val="006C2631"/>
    <w:rsid w:val="006D2719"/>
    <w:rsid w:val="006D27D8"/>
    <w:rsid w:val="006D2CEE"/>
    <w:rsid w:val="006D3295"/>
    <w:rsid w:val="006D455D"/>
    <w:rsid w:val="006D50E8"/>
    <w:rsid w:val="006D53B9"/>
    <w:rsid w:val="006D62D8"/>
    <w:rsid w:val="006D64B3"/>
    <w:rsid w:val="006D6925"/>
    <w:rsid w:val="006E4BEE"/>
    <w:rsid w:val="006E5F75"/>
    <w:rsid w:val="006F56B2"/>
    <w:rsid w:val="006F62F0"/>
    <w:rsid w:val="006F7EDC"/>
    <w:rsid w:val="00700047"/>
    <w:rsid w:val="007001DD"/>
    <w:rsid w:val="007035EE"/>
    <w:rsid w:val="00704723"/>
    <w:rsid w:val="00705A95"/>
    <w:rsid w:val="007134D5"/>
    <w:rsid w:val="007139ED"/>
    <w:rsid w:val="00715FB2"/>
    <w:rsid w:val="007176E8"/>
    <w:rsid w:val="0072089F"/>
    <w:rsid w:val="007256FD"/>
    <w:rsid w:val="0072633F"/>
    <w:rsid w:val="00731777"/>
    <w:rsid w:val="00733DBA"/>
    <w:rsid w:val="00734692"/>
    <w:rsid w:val="00734A4F"/>
    <w:rsid w:val="00740142"/>
    <w:rsid w:val="00741E4B"/>
    <w:rsid w:val="00745578"/>
    <w:rsid w:val="00745C0B"/>
    <w:rsid w:val="00745F8C"/>
    <w:rsid w:val="00763BA3"/>
    <w:rsid w:val="007653C9"/>
    <w:rsid w:val="00767BB2"/>
    <w:rsid w:val="00771B46"/>
    <w:rsid w:val="007740F5"/>
    <w:rsid w:val="007777E8"/>
    <w:rsid w:val="00780376"/>
    <w:rsid w:val="00784D80"/>
    <w:rsid w:val="0078604E"/>
    <w:rsid w:val="0079428E"/>
    <w:rsid w:val="00794E11"/>
    <w:rsid w:val="00796626"/>
    <w:rsid w:val="007969AB"/>
    <w:rsid w:val="00796ED4"/>
    <w:rsid w:val="00797BBD"/>
    <w:rsid w:val="00797D4C"/>
    <w:rsid w:val="007A08CC"/>
    <w:rsid w:val="007A110E"/>
    <w:rsid w:val="007A4CAA"/>
    <w:rsid w:val="007A58D2"/>
    <w:rsid w:val="007A6228"/>
    <w:rsid w:val="007B27DC"/>
    <w:rsid w:val="007B4061"/>
    <w:rsid w:val="007C0552"/>
    <w:rsid w:val="007C46A6"/>
    <w:rsid w:val="007C610D"/>
    <w:rsid w:val="007C63A9"/>
    <w:rsid w:val="007C7912"/>
    <w:rsid w:val="007D1FC1"/>
    <w:rsid w:val="007D5C1C"/>
    <w:rsid w:val="007D632A"/>
    <w:rsid w:val="007D6CD8"/>
    <w:rsid w:val="007D7436"/>
    <w:rsid w:val="007D7DAE"/>
    <w:rsid w:val="007E0200"/>
    <w:rsid w:val="007E6371"/>
    <w:rsid w:val="007E762A"/>
    <w:rsid w:val="007F006D"/>
    <w:rsid w:val="007F0615"/>
    <w:rsid w:val="007F11A2"/>
    <w:rsid w:val="007F2B93"/>
    <w:rsid w:val="007F3783"/>
    <w:rsid w:val="007F45B9"/>
    <w:rsid w:val="007F46F5"/>
    <w:rsid w:val="007F7A18"/>
    <w:rsid w:val="007F7C0D"/>
    <w:rsid w:val="00801B9F"/>
    <w:rsid w:val="00802B2E"/>
    <w:rsid w:val="008046A6"/>
    <w:rsid w:val="0080628E"/>
    <w:rsid w:val="008127E7"/>
    <w:rsid w:val="00813653"/>
    <w:rsid w:val="008138A0"/>
    <w:rsid w:val="00815BB7"/>
    <w:rsid w:val="00816608"/>
    <w:rsid w:val="00816A36"/>
    <w:rsid w:val="008209E2"/>
    <w:rsid w:val="00820D1B"/>
    <w:rsid w:val="0082627E"/>
    <w:rsid w:val="00826424"/>
    <w:rsid w:val="00830400"/>
    <w:rsid w:val="00830AFF"/>
    <w:rsid w:val="00851A05"/>
    <w:rsid w:val="008528A9"/>
    <w:rsid w:val="00852D3A"/>
    <w:rsid w:val="00855E53"/>
    <w:rsid w:val="0086461F"/>
    <w:rsid w:val="00865C80"/>
    <w:rsid w:val="00873DDA"/>
    <w:rsid w:val="0087796A"/>
    <w:rsid w:val="00877F66"/>
    <w:rsid w:val="00885467"/>
    <w:rsid w:val="008871CE"/>
    <w:rsid w:val="00890EAE"/>
    <w:rsid w:val="00895D41"/>
    <w:rsid w:val="008965B1"/>
    <w:rsid w:val="008A21B7"/>
    <w:rsid w:val="008A54FC"/>
    <w:rsid w:val="008A68D1"/>
    <w:rsid w:val="008A694B"/>
    <w:rsid w:val="008A711F"/>
    <w:rsid w:val="008A7D57"/>
    <w:rsid w:val="008B41C6"/>
    <w:rsid w:val="008B59CA"/>
    <w:rsid w:val="008B689A"/>
    <w:rsid w:val="008B70CD"/>
    <w:rsid w:val="008C0683"/>
    <w:rsid w:val="008C4814"/>
    <w:rsid w:val="008C692E"/>
    <w:rsid w:val="008C7313"/>
    <w:rsid w:val="008C7322"/>
    <w:rsid w:val="008D4038"/>
    <w:rsid w:val="008D5F75"/>
    <w:rsid w:val="008E0271"/>
    <w:rsid w:val="008E4636"/>
    <w:rsid w:val="008E5A18"/>
    <w:rsid w:val="008F3547"/>
    <w:rsid w:val="008F3A4B"/>
    <w:rsid w:val="008F3B51"/>
    <w:rsid w:val="008F6B60"/>
    <w:rsid w:val="008F6F04"/>
    <w:rsid w:val="00900468"/>
    <w:rsid w:val="0090420F"/>
    <w:rsid w:val="00904879"/>
    <w:rsid w:val="00904FC2"/>
    <w:rsid w:val="009121BB"/>
    <w:rsid w:val="0091391C"/>
    <w:rsid w:val="009139D1"/>
    <w:rsid w:val="009140EB"/>
    <w:rsid w:val="00914D81"/>
    <w:rsid w:val="00914EEE"/>
    <w:rsid w:val="0092289D"/>
    <w:rsid w:val="00922D7E"/>
    <w:rsid w:val="00930969"/>
    <w:rsid w:val="00931F5D"/>
    <w:rsid w:val="00934E5B"/>
    <w:rsid w:val="009411E7"/>
    <w:rsid w:val="0094125B"/>
    <w:rsid w:val="0094575A"/>
    <w:rsid w:val="00945AC5"/>
    <w:rsid w:val="00962035"/>
    <w:rsid w:val="009626EE"/>
    <w:rsid w:val="009638F9"/>
    <w:rsid w:val="00963C59"/>
    <w:rsid w:val="00964351"/>
    <w:rsid w:val="009672D8"/>
    <w:rsid w:val="00967CD6"/>
    <w:rsid w:val="00974235"/>
    <w:rsid w:val="00974EC6"/>
    <w:rsid w:val="00980B4F"/>
    <w:rsid w:val="00981B91"/>
    <w:rsid w:val="0098316A"/>
    <w:rsid w:val="00983474"/>
    <w:rsid w:val="009849E2"/>
    <w:rsid w:val="009854C6"/>
    <w:rsid w:val="00986425"/>
    <w:rsid w:val="00986E0F"/>
    <w:rsid w:val="00987D71"/>
    <w:rsid w:val="00993D71"/>
    <w:rsid w:val="00996C78"/>
    <w:rsid w:val="009A0E1C"/>
    <w:rsid w:val="009A4362"/>
    <w:rsid w:val="009A6BC8"/>
    <w:rsid w:val="009A7158"/>
    <w:rsid w:val="009B0B9D"/>
    <w:rsid w:val="009B124C"/>
    <w:rsid w:val="009B3A5F"/>
    <w:rsid w:val="009B48C6"/>
    <w:rsid w:val="009B7599"/>
    <w:rsid w:val="009C593A"/>
    <w:rsid w:val="009C7A3C"/>
    <w:rsid w:val="009D0D77"/>
    <w:rsid w:val="009D0FF0"/>
    <w:rsid w:val="009D204C"/>
    <w:rsid w:val="009D388E"/>
    <w:rsid w:val="009D6A82"/>
    <w:rsid w:val="009E319F"/>
    <w:rsid w:val="009E333C"/>
    <w:rsid w:val="009E47EB"/>
    <w:rsid w:val="009E6BAE"/>
    <w:rsid w:val="009F0543"/>
    <w:rsid w:val="009F2AE1"/>
    <w:rsid w:val="009F45DF"/>
    <w:rsid w:val="009F57BF"/>
    <w:rsid w:val="009F6A68"/>
    <w:rsid w:val="009F718B"/>
    <w:rsid w:val="009F7FD2"/>
    <w:rsid w:val="00A00EEE"/>
    <w:rsid w:val="00A076B5"/>
    <w:rsid w:val="00A117B8"/>
    <w:rsid w:val="00A11BB4"/>
    <w:rsid w:val="00A129BB"/>
    <w:rsid w:val="00A13E65"/>
    <w:rsid w:val="00A1798A"/>
    <w:rsid w:val="00A20C2E"/>
    <w:rsid w:val="00A22A21"/>
    <w:rsid w:val="00A2478B"/>
    <w:rsid w:val="00A26221"/>
    <w:rsid w:val="00A2679F"/>
    <w:rsid w:val="00A27158"/>
    <w:rsid w:val="00A31552"/>
    <w:rsid w:val="00A34281"/>
    <w:rsid w:val="00A34BCF"/>
    <w:rsid w:val="00A36A83"/>
    <w:rsid w:val="00A36FCD"/>
    <w:rsid w:val="00A44CBB"/>
    <w:rsid w:val="00A50CCC"/>
    <w:rsid w:val="00A51C49"/>
    <w:rsid w:val="00A538FE"/>
    <w:rsid w:val="00A549CD"/>
    <w:rsid w:val="00A55CBF"/>
    <w:rsid w:val="00A62254"/>
    <w:rsid w:val="00A642C3"/>
    <w:rsid w:val="00A67F2E"/>
    <w:rsid w:val="00A7215C"/>
    <w:rsid w:val="00A77869"/>
    <w:rsid w:val="00A812C7"/>
    <w:rsid w:val="00A83AE6"/>
    <w:rsid w:val="00A841DB"/>
    <w:rsid w:val="00A85D6A"/>
    <w:rsid w:val="00A85E0B"/>
    <w:rsid w:val="00A91707"/>
    <w:rsid w:val="00A91945"/>
    <w:rsid w:val="00A93576"/>
    <w:rsid w:val="00A93CD6"/>
    <w:rsid w:val="00A95ACB"/>
    <w:rsid w:val="00AA086A"/>
    <w:rsid w:val="00AA1DA5"/>
    <w:rsid w:val="00AA3E5B"/>
    <w:rsid w:val="00AA4426"/>
    <w:rsid w:val="00AB113C"/>
    <w:rsid w:val="00AB36EC"/>
    <w:rsid w:val="00AB5BA1"/>
    <w:rsid w:val="00AC0797"/>
    <w:rsid w:val="00AC30A8"/>
    <w:rsid w:val="00AC7AAB"/>
    <w:rsid w:val="00AD01BA"/>
    <w:rsid w:val="00AD2122"/>
    <w:rsid w:val="00AD3561"/>
    <w:rsid w:val="00AD4ADB"/>
    <w:rsid w:val="00AD66CA"/>
    <w:rsid w:val="00AD7E3F"/>
    <w:rsid w:val="00AE099B"/>
    <w:rsid w:val="00AE5D00"/>
    <w:rsid w:val="00AE64DA"/>
    <w:rsid w:val="00B03E9C"/>
    <w:rsid w:val="00B06481"/>
    <w:rsid w:val="00B07125"/>
    <w:rsid w:val="00B07901"/>
    <w:rsid w:val="00B10915"/>
    <w:rsid w:val="00B109F0"/>
    <w:rsid w:val="00B153E8"/>
    <w:rsid w:val="00B1566A"/>
    <w:rsid w:val="00B175E1"/>
    <w:rsid w:val="00B17EE0"/>
    <w:rsid w:val="00B203D1"/>
    <w:rsid w:val="00B21330"/>
    <w:rsid w:val="00B30D3B"/>
    <w:rsid w:val="00B315FE"/>
    <w:rsid w:val="00B35983"/>
    <w:rsid w:val="00B3697B"/>
    <w:rsid w:val="00B36E30"/>
    <w:rsid w:val="00B42256"/>
    <w:rsid w:val="00B42EE6"/>
    <w:rsid w:val="00B432D4"/>
    <w:rsid w:val="00B451B4"/>
    <w:rsid w:val="00B4685D"/>
    <w:rsid w:val="00B510EF"/>
    <w:rsid w:val="00B56088"/>
    <w:rsid w:val="00B5652E"/>
    <w:rsid w:val="00B61440"/>
    <w:rsid w:val="00B640E2"/>
    <w:rsid w:val="00B65FC4"/>
    <w:rsid w:val="00B6747E"/>
    <w:rsid w:val="00B67585"/>
    <w:rsid w:val="00B72773"/>
    <w:rsid w:val="00B75722"/>
    <w:rsid w:val="00B75860"/>
    <w:rsid w:val="00B846A3"/>
    <w:rsid w:val="00B84BEE"/>
    <w:rsid w:val="00B9036D"/>
    <w:rsid w:val="00B91340"/>
    <w:rsid w:val="00B918E8"/>
    <w:rsid w:val="00B9533B"/>
    <w:rsid w:val="00BA5977"/>
    <w:rsid w:val="00BA5BC1"/>
    <w:rsid w:val="00BB0D65"/>
    <w:rsid w:val="00BB1312"/>
    <w:rsid w:val="00BB272C"/>
    <w:rsid w:val="00BB2B8D"/>
    <w:rsid w:val="00BB3189"/>
    <w:rsid w:val="00BB3B80"/>
    <w:rsid w:val="00BB43D4"/>
    <w:rsid w:val="00BB4974"/>
    <w:rsid w:val="00BB68AB"/>
    <w:rsid w:val="00BC0006"/>
    <w:rsid w:val="00BC14E6"/>
    <w:rsid w:val="00BC43EE"/>
    <w:rsid w:val="00BC67AC"/>
    <w:rsid w:val="00BD235C"/>
    <w:rsid w:val="00BD2730"/>
    <w:rsid w:val="00BD2C0E"/>
    <w:rsid w:val="00BD5893"/>
    <w:rsid w:val="00BD5BD3"/>
    <w:rsid w:val="00BE17A6"/>
    <w:rsid w:val="00BE3AC2"/>
    <w:rsid w:val="00BE4860"/>
    <w:rsid w:val="00BF078A"/>
    <w:rsid w:val="00BF1777"/>
    <w:rsid w:val="00BF2DC2"/>
    <w:rsid w:val="00BF4FDA"/>
    <w:rsid w:val="00BF69F4"/>
    <w:rsid w:val="00BF7FE8"/>
    <w:rsid w:val="00C01622"/>
    <w:rsid w:val="00C01929"/>
    <w:rsid w:val="00C01BB9"/>
    <w:rsid w:val="00C02B52"/>
    <w:rsid w:val="00C03FAC"/>
    <w:rsid w:val="00C12007"/>
    <w:rsid w:val="00C13761"/>
    <w:rsid w:val="00C15F68"/>
    <w:rsid w:val="00C16E29"/>
    <w:rsid w:val="00C20BEE"/>
    <w:rsid w:val="00C210FF"/>
    <w:rsid w:val="00C30E69"/>
    <w:rsid w:val="00C345DD"/>
    <w:rsid w:val="00C35060"/>
    <w:rsid w:val="00C36856"/>
    <w:rsid w:val="00C36D44"/>
    <w:rsid w:val="00C36DF1"/>
    <w:rsid w:val="00C43910"/>
    <w:rsid w:val="00C4744A"/>
    <w:rsid w:val="00C477D3"/>
    <w:rsid w:val="00C5046B"/>
    <w:rsid w:val="00C52914"/>
    <w:rsid w:val="00C52DD4"/>
    <w:rsid w:val="00C54004"/>
    <w:rsid w:val="00C542CB"/>
    <w:rsid w:val="00C5482D"/>
    <w:rsid w:val="00C6471F"/>
    <w:rsid w:val="00C70891"/>
    <w:rsid w:val="00C736EA"/>
    <w:rsid w:val="00C73DE8"/>
    <w:rsid w:val="00C74731"/>
    <w:rsid w:val="00C775A3"/>
    <w:rsid w:val="00C80975"/>
    <w:rsid w:val="00C843E6"/>
    <w:rsid w:val="00C84CEC"/>
    <w:rsid w:val="00C90F29"/>
    <w:rsid w:val="00C91061"/>
    <w:rsid w:val="00C91BDD"/>
    <w:rsid w:val="00C91ECB"/>
    <w:rsid w:val="00C92CE3"/>
    <w:rsid w:val="00C92E4F"/>
    <w:rsid w:val="00C93BAC"/>
    <w:rsid w:val="00C94E25"/>
    <w:rsid w:val="00C96267"/>
    <w:rsid w:val="00C96710"/>
    <w:rsid w:val="00C9778B"/>
    <w:rsid w:val="00C97DEF"/>
    <w:rsid w:val="00CA008A"/>
    <w:rsid w:val="00CA083F"/>
    <w:rsid w:val="00CA40BE"/>
    <w:rsid w:val="00CA503A"/>
    <w:rsid w:val="00CA598F"/>
    <w:rsid w:val="00CB13E3"/>
    <w:rsid w:val="00CC1DF5"/>
    <w:rsid w:val="00CC1FA5"/>
    <w:rsid w:val="00CC58ED"/>
    <w:rsid w:val="00CD0199"/>
    <w:rsid w:val="00CD73F4"/>
    <w:rsid w:val="00CE1B14"/>
    <w:rsid w:val="00CE4252"/>
    <w:rsid w:val="00CF104C"/>
    <w:rsid w:val="00CF2A72"/>
    <w:rsid w:val="00CF7550"/>
    <w:rsid w:val="00D06FED"/>
    <w:rsid w:val="00D10CC8"/>
    <w:rsid w:val="00D12332"/>
    <w:rsid w:val="00D150A6"/>
    <w:rsid w:val="00D15343"/>
    <w:rsid w:val="00D156AB"/>
    <w:rsid w:val="00D16D06"/>
    <w:rsid w:val="00D342A7"/>
    <w:rsid w:val="00D35318"/>
    <w:rsid w:val="00D3534D"/>
    <w:rsid w:val="00D454E3"/>
    <w:rsid w:val="00D5275B"/>
    <w:rsid w:val="00D54B40"/>
    <w:rsid w:val="00D54E45"/>
    <w:rsid w:val="00D61648"/>
    <w:rsid w:val="00D65269"/>
    <w:rsid w:val="00D65B21"/>
    <w:rsid w:val="00D679E0"/>
    <w:rsid w:val="00D72514"/>
    <w:rsid w:val="00D74188"/>
    <w:rsid w:val="00D75898"/>
    <w:rsid w:val="00D75906"/>
    <w:rsid w:val="00D7751C"/>
    <w:rsid w:val="00D80BF2"/>
    <w:rsid w:val="00D8378C"/>
    <w:rsid w:val="00D85C9C"/>
    <w:rsid w:val="00D86121"/>
    <w:rsid w:val="00D86900"/>
    <w:rsid w:val="00D87F6A"/>
    <w:rsid w:val="00D9796F"/>
    <w:rsid w:val="00DA514D"/>
    <w:rsid w:val="00DA5CCD"/>
    <w:rsid w:val="00DA6870"/>
    <w:rsid w:val="00DB0ADB"/>
    <w:rsid w:val="00DB177A"/>
    <w:rsid w:val="00DC0332"/>
    <w:rsid w:val="00DC447D"/>
    <w:rsid w:val="00DC44E1"/>
    <w:rsid w:val="00DC5E9E"/>
    <w:rsid w:val="00DD0B65"/>
    <w:rsid w:val="00DD7288"/>
    <w:rsid w:val="00DE4EEF"/>
    <w:rsid w:val="00DE5C7B"/>
    <w:rsid w:val="00DF2C67"/>
    <w:rsid w:val="00DF346D"/>
    <w:rsid w:val="00DF60C3"/>
    <w:rsid w:val="00DF656F"/>
    <w:rsid w:val="00DF67F1"/>
    <w:rsid w:val="00E01C5B"/>
    <w:rsid w:val="00E112FC"/>
    <w:rsid w:val="00E125B6"/>
    <w:rsid w:val="00E16008"/>
    <w:rsid w:val="00E16581"/>
    <w:rsid w:val="00E17044"/>
    <w:rsid w:val="00E17F87"/>
    <w:rsid w:val="00E20A95"/>
    <w:rsid w:val="00E20C98"/>
    <w:rsid w:val="00E22718"/>
    <w:rsid w:val="00E23F5E"/>
    <w:rsid w:val="00E23F61"/>
    <w:rsid w:val="00E2567C"/>
    <w:rsid w:val="00E31EC0"/>
    <w:rsid w:val="00E3328F"/>
    <w:rsid w:val="00E33AC8"/>
    <w:rsid w:val="00E419B8"/>
    <w:rsid w:val="00E44FF5"/>
    <w:rsid w:val="00E50D9B"/>
    <w:rsid w:val="00E52E03"/>
    <w:rsid w:val="00E60779"/>
    <w:rsid w:val="00E61132"/>
    <w:rsid w:val="00E639DD"/>
    <w:rsid w:val="00E6705E"/>
    <w:rsid w:val="00E71AE7"/>
    <w:rsid w:val="00E731A1"/>
    <w:rsid w:val="00E737DF"/>
    <w:rsid w:val="00E81BBE"/>
    <w:rsid w:val="00E83956"/>
    <w:rsid w:val="00E8617B"/>
    <w:rsid w:val="00E97EB3"/>
    <w:rsid w:val="00EA018A"/>
    <w:rsid w:val="00EA282D"/>
    <w:rsid w:val="00EA3DDE"/>
    <w:rsid w:val="00EA6088"/>
    <w:rsid w:val="00EC0BD6"/>
    <w:rsid w:val="00EC1247"/>
    <w:rsid w:val="00ED0167"/>
    <w:rsid w:val="00ED025C"/>
    <w:rsid w:val="00ED5030"/>
    <w:rsid w:val="00EE039F"/>
    <w:rsid w:val="00EE0DDA"/>
    <w:rsid w:val="00EE177C"/>
    <w:rsid w:val="00EE1AD8"/>
    <w:rsid w:val="00EE248B"/>
    <w:rsid w:val="00EE439A"/>
    <w:rsid w:val="00EF01D8"/>
    <w:rsid w:val="00EF0DA7"/>
    <w:rsid w:val="00EF114E"/>
    <w:rsid w:val="00EF13D2"/>
    <w:rsid w:val="00EF1897"/>
    <w:rsid w:val="00EF4F10"/>
    <w:rsid w:val="00EF51F7"/>
    <w:rsid w:val="00F00265"/>
    <w:rsid w:val="00F00EEA"/>
    <w:rsid w:val="00F016F3"/>
    <w:rsid w:val="00F02586"/>
    <w:rsid w:val="00F0263D"/>
    <w:rsid w:val="00F0596F"/>
    <w:rsid w:val="00F1145F"/>
    <w:rsid w:val="00F115E9"/>
    <w:rsid w:val="00F119AE"/>
    <w:rsid w:val="00F11C7B"/>
    <w:rsid w:val="00F128EC"/>
    <w:rsid w:val="00F1790B"/>
    <w:rsid w:val="00F255EF"/>
    <w:rsid w:val="00F26E74"/>
    <w:rsid w:val="00F36E51"/>
    <w:rsid w:val="00F46E3E"/>
    <w:rsid w:val="00F50E54"/>
    <w:rsid w:val="00F50FDA"/>
    <w:rsid w:val="00F514CA"/>
    <w:rsid w:val="00F5417D"/>
    <w:rsid w:val="00F54853"/>
    <w:rsid w:val="00F5737E"/>
    <w:rsid w:val="00F57471"/>
    <w:rsid w:val="00F60073"/>
    <w:rsid w:val="00F60329"/>
    <w:rsid w:val="00F61C47"/>
    <w:rsid w:val="00F624C0"/>
    <w:rsid w:val="00F62800"/>
    <w:rsid w:val="00F62B9D"/>
    <w:rsid w:val="00F67C32"/>
    <w:rsid w:val="00F728E3"/>
    <w:rsid w:val="00F72FC4"/>
    <w:rsid w:val="00F73CFF"/>
    <w:rsid w:val="00F81B02"/>
    <w:rsid w:val="00F82D14"/>
    <w:rsid w:val="00F83507"/>
    <w:rsid w:val="00F8456D"/>
    <w:rsid w:val="00F848CB"/>
    <w:rsid w:val="00F866DF"/>
    <w:rsid w:val="00F93115"/>
    <w:rsid w:val="00F95195"/>
    <w:rsid w:val="00F95813"/>
    <w:rsid w:val="00FA2E86"/>
    <w:rsid w:val="00FA4F6F"/>
    <w:rsid w:val="00FA5F22"/>
    <w:rsid w:val="00FA7E52"/>
    <w:rsid w:val="00FC3FD9"/>
    <w:rsid w:val="00FC47E0"/>
    <w:rsid w:val="00FC4BD4"/>
    <w:rsid w:val="00FD3987"/>
    <w:rsid w:val="00FE2543"/>
    <w:rsid w:val="00FE2A85"/>
    <w:rsid w:val="00FE52D0"/>
    <w:rsid w:val="00FE7E54"/>
    <w:rsid w:val="00FF08CA"/>
    <w:rsid w:val="00FF3C20"/>
  </w:rsids>
  <m:mathPr>
    <m:mathFont m:val="Cambria Math"/>
    <m:brkBin m:val="before"/>
    <m:brkBinSub m:val="--"/>
    <m:smallFrac m:val="0"/>
    <m:dispDef m:val="0"/>
    <m:lMargin m:val="0"/>
    <m:rMargin m:val="0"/>
    <m:defJc m:val="centerGroup"/>
    <m:wrapRight/>
    <m:intLim m:val="subSup"/>
    <m:naryLim m:val="subSup"/>
  </m:mathPr>
  <w:themeFontLang w:val="en-GB"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colormru v:ext="edit" colors="#7b6c58,#887e6e,#b0a6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rPr>
  </w:style>
  <w:style w:type="paragraph" w:styleId="Heading1">
    <w:name w:val="heading 1"/>
    <w:aliases w:val="ECC Heading 1"/>
    <w:basedOn w:val="Normal"/>
    <w:next w:val="ECCParagraph"/>
    <w:link w:val="Heading1Char"/>
    <w:autoRedefine/>
    <w:qFormat/>
    <w:rsid w:val="00797D4C"/>
    <w:pPr>
      <w:keepNext/>
      <w:pageBreakBefore/>
      <w:numPr>
        <w:numId w:val="2"/>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autoRedefine/>
    <w:qFormat/>
    <w:rsid w:val="007A6228"/>
    <w:pPr>
      <w:keepNext/>
      <w:numPr>
        <w:ilvl w:val="1"/>
        <w:numId w:val="2"/>
      </w:numPr>
      <w:tabs>
        <w:tab w:val="left" w:pos="5670"/>
      </w:tabs>
      <w:spacing w:before="480" w:after="240"/>
      <w:outlineLvl w:val="1"/>
    </w:pPr>
    <w:rPr>
      <w:rFonts w:cs="Arial"/>
      <w:b/>
      <w:bCs/>
      <w:iCs/>
      <w:caps/>
      <w:szCs w:val="28"/>
    </w:rPr>
  </w:style>
  <w:style w:type="paragraph" w:styleId="Heading3">
    <w:name w:val="heading 3"/>
    <w:aliases w:val="ECC Heading 3,Heading 3 new"/>
    <w:basedOn w:val="Normal"/>
    <w:next w:val="ECCParagraph"/>
    <w:autoRedefine/>
    <w:qFormat/>
    <w:rsid w:val="0091391C"/>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autoRedefine/>
    <w:qFormat/>
    <w:rsid w:val="00914EEE"/>
    <w:pPr>
      <w:numPr>
        <w:ilvl w:val="3"/>
        <w:numId w:val="2"/>
      </w:numPr>
      <w:spacing w:before="360" w:after="120"/>
      <w:outlineLvl w:val="3"/>
    </w:pPr>
    <w:rPr>
      <w:rFonts w:cs="Arial"/>
      <w:bCs/>
      <w:i/>
      <w:color w:val="D2232A"/>
      <w:szCs w:val="26"/>
    </w:rPr>
  </w:style>
  <w:style w:type="paragraph" w:styleId="Heading5">
    <w:name w:val="heading 5"/>
    <w:basedOn w:val="Normal"/>
    <w:next w:val="Normal"/>
    <w:qFormat/>
    <w:rsid w:val="009E47EB"/>
    <w:pPr>
      <w:numPr>
        <w:ilvl w:val="4"/>
        <w:numId w:val="2"/>
      </w:numPr>
      <w:spacing w:before="240" w:after="60"/>
      <w:outlineLvl w:val="4"/>
    </w:pPr>
    <w:rPr>
      <w:b/>
      <w:bCs/>
      <w:i/>
      <w:iCs/>
      <w:sz w:val="26"/>
      <w:szCs w:val="26"/>
    </w:rPr>
  </w:style>
  <w:style w:type="paragraph" w:styleId="Heading6">
    <w:name w:val="heading 6"/>
    <w:basedOn w:val="Normal"/>
    <w:next w:val="Normal"/>
    <w:qFormat/>
    <w:rsid w:val="009E47EB"/>
    <w:pPr>
      <w:numPr>
        <w:ilvl w:val="5"/>
        <w:numId w:val="2"/>
      </w:numPr>
      <w:spacing w:before="240" w:after="60"/>
      <w:outlineLvl w:val="5"/>
    </w:pPr>
    <w:rPr>
      <w:b/>
      <w:bCs/>
      <w:sz w:val="22"/>
      <w:szCs w:val="22"/>
    </w:rPr>
  </w:style>
  <w:style w:type="paragraph" w:styleId="Heading7">
    <w:name w:val="heading 7"/>
    <w:basedOn w:val="Normal"/>
    <w:next w:val="Normal"/>
    <w:qFormat/>
    <w:rsid w:val="009E47EB"/>
    <w:pPr>
      <w:numPr>
        <w:ilvl w:val="6"/>
        <w:numId w:val="2"/>
      </w:numPr>
      <w:spacing w:before="240" w:after="60"/>
      <w:outlineLvl w:val="6"/>
    </w:pPr>
    <w:rPr>
      <w:sz w:val="24"/>
    </w:rPr>
  </w:style>
  <w:style w:type="paragraph" w:styleId="Heading8">
    <w:name w:val="heading 8"/>
    <w:basedOn w:val="Normal"/>
    <w:next w:val="Normal"/>
    <w:qFormat/>
    <w:rsid w:val="009E47EB"/>
    <w:pPr>
      <w:numPr>
        <w:ilvl w:val="7"/>
        <w:numId w:val="2"/>
      </w:numPr>
      <w:spacing w:before="240" w:after="60"/>
      <w:outlineLvl w:val="7"/>
    </w:pPr>
    <w:rPr>
      <w:i/>
      <w:iCs/>
      <w:sz w:val="24"/>
    </w:rPr>
  </w:style>
  <w:style w:type="paragraph" w:styleId="Heading9">
    <w:name w:val="heading 9"/>
    <w:basedOn w:val="Normal"/>
    <w:next w:val="Normal"/>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link w:val="ECCParagraphChar"/>
    <w:rsid w:val="004E66F0"/>
    <w:pPr>
      <w:spacing w:after="240"/>
      <w:jc w:val="both"/>
    </w:pPr>
    <w:rPr>
      <w:lang w:val="en-GB"/>
    </w:rPr>
  </w:style>
  <w:style w:type="paragraph" w:customStyle="1" w:styleId="ECCParBulleted">
    <w:name w:val="ECC Par Bulleted"/>
    <w:basedOn w:val="ECCParagraph"/>
    <w:rsid w:val="00CB0AD7"/>
    <w:pPr>
      <w:numPr>
        <w:numId w:val="1"/>
      </w:numPr>
      <w:spacing w:after="0"/>
    </w:pPr>
  </w:style>
  <w:style w:type="paragraph" w:styleId="Header">
    <w:name w:val="header"/>
    <w:basedOn w:val="Normal"/>
    <w:semiHidden/>
    <w:rsid w:val="00C95C7C"/>
    <w:pPr>
      <w:tabs>
        <w:tab w:val="center" w:pos="4320"/>
        <w:tab w:val="right" w:pos="8640"/>
      </w:tabs>
    </w:pPr>
    <w:rPr>
      <w:b/>
      <w:sz w:val="16"/>
    </w:rPr>
  </w:style>
  <w:style w:type="paragraph" w:styleId="Footer">
    <w:name w:val="footer"/>
    <w:basedOn w:val="Normal"/>
    <w:semiHidden/>
    <w:rsid w:val="0077244E"/>
    <w:pPr>
      <w:tabs>
        <w:tab w:val="center" w:pos="4320"/>
        <w:tab w:val="right" w:pos="8640"/>
      </w:tabs>
    </w:pPr>
  </w:style>
  <w:style w:type="paragraph" w:customStyle="1" w:styleId="ECCAnnexheading1">
    <w:name w:val="ECC Annex heading1"/>
    <w:basedOn w:val="Heading1"/>
    <w:next w:val="ECCParagraph"/>
    <w:rsid w:val="00550D79"/>
    <w:pPr>
      <w:numPr>
        <w:numId w:val="5"/>
      </w:numPr>
    </w:p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C74731"/>
    <w:pPr>
      <w:numPr>
        <w:numId w:val="0"/>
      </w:numPr>
      <w:spacing w:before="360" w:after="240"/>
    </w:pPr>
    <w:rPr>
      <w:bCs/>
      <w:szCs w:val="20"/>
    </w:rPr>
  </w:style>
  <w:style w:type="paragraph" w:customStyle="1" w:styleId="ECCFootnote">
    <w:name w:val="ECC Footnote"/>
    <w:basedOn w:val="Normal"/>
    <w:autoRedefine/>
    <w:uiPriority w:val="99"/>
    <w:rsid w:val="008935B9"/>
    <w:pPr>
      <w:ind w:left="454" w:hanging="454"/>
    </w:pPr>
    <w:rPr>
      <w:sz w:val="16"/>
    </w:rPr>
  </w:style>
  <w:style w:type="paragraph" w:styleId="FootnoteText">
    <w:name w:val="footnote text"/>
    <w:basedOn w:val="Normal"/>
    <w:link w:val="FootnoteTextChar"/>
    <w:uiPriority w:val="99"/>
    <w:semiHidden/>
    <w:rsid w:val="008935B9"/>
    <w:rPr>
      <w:szCs w:val="20"/>
    </w:rPr>
  </w:style>
  <w:style w:type="character" w:styleId="FootnoteReference">
    <w:name w:val="footnote reference"/>
    <w:basedOn w:val="DefaultParagraphFont"/>
    <w:uiPriority w:val="99"/>
    <w:semiHidden/>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9D204C"/>
    <w:pPr>
      <w:spacing w:after="0"/>
      <w:ind w:left="426"/>
    </w:pPr>
    <w:rPr>
      <w:sz w:val="16"/>
      <w:szCs w:val="16"/>
    </w:rPr>
  </w:style>
  <w:style w:type="paragraph" w:customStyle="1" w:styleId="reference">
    <w:name w:val="reference"/>
    <w:basedOn w:val="Normal"/>
    <w:rsid w:val="00A50B64"/>
    <w:pPr>
      <w:numPr>
        <w:numId w:val="6"/>
      </w:numPr>
    </w:pPr>
    <w:rPr>
      <w:lang w:eastAsia="ja-JP"/>
    </w:rPr>
  </w:style>
  <w:style w:type="paragraph" w:customStyle="1" w:styleId="ECCAnnexheading2">
    <w:name w:val="ECC Annex heading2"/>
    <w:basedOn w:val="Normal"/>
    <w:next w:val="ECCParagraph"/>
    <w:rsid w:val="00C95C7C"/>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aliases w:val="ECC Caption,Caption Char,Caption Char1 Char,Caption Char Char Char,cap Char Char Char,cap Char,cap"/>
    <w:basedOn w:val="Normal"/>
    <w:next w:val="Normal"/>
    <w:unhideWhenUsed/>
    <w:qFormat/>
    <w:rsid w:val="00C4710C"/>
    <w:pPr>
      <w:spacing w:before="240" w:after="240"/>
      <w:jc w:val="center"/>
    </w:pPr>
    <w:rPr>
      <w:b/>
      <w:bCs/>
      <w:color w:val="D2232A"/>
      <w:szCs w:val="20"/>
    </w:rPr>
  </w:style>
  <w:style w:type="numbering" w:customStyle="1" w:styleId="ECCBullets">
    <w:name w:val="ECC Bullets"/>
    <w:basedOn w:val="NoList"/>
    <w:rsid w:val="00B113AE"/>
    <w:pPr>
      <w:numPr>
        <w:numId w:val="8"/>
      </w:numPr>
    </w:pPr>
  </w:style>
  <w:style w:type="paragraph" w:customStyle="1" w:styleId="ECCNumbered-LetteredList">
    <w:name w:val="ECC Numbered-Lettered List"/>
    <w:basedOn w:val="Normal"/>
    <w:qFormat/>
    <w:rsid w:val="00DF2C67"/>
    <w:pPr>
      <w:numPr>
        <w:numId w:val="16"/>
      </w:numPr>
    </w:pPr>
  </w:style>
  <w:style w:type="paragraph" w:customStyle="1" w:styleId="ECCNumberedBullets">
    <w:name w:val="ECC Numbered Bullets"/>
    <w:basedOn w:val="Normal"/>
    <w:rsid w:val="00DF2C67"/>
    <w:pPr>
      <w:numPr>
        <w:numId w:val="14"/>
      </w:numPr>
    </w:pPr>
  </w:style>
  <w:style w:type="paragraph" w:styleId="BalloonText">
    <w:name w:val="Balloon Text"/>
    <w:basedOn w:val="Normal"/>
    <w:link w:val="BalloonTextChar"/>
    <w:uiPriority w:val="99"/>
    <w:semiHidden/>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14"/>
      </w:numPr>
    </w:pPr>
  </w:style>
  <w:style w:type="numbering" w:customStyle="1" w:styleId="ECCNumbers-Letters">
    <w:name w:val="ECC Numbers-Letters"/>
    <w:uiPriority w:val="99"/>
    <w:rsid w:val="00DF2C67"/>
    <w:pPr>
      <w:numPr>
        <w:numId w:val="16"/>
      </w:numPr>
    </w:pPr>
  </w:style>
  <w:style w:type="character" w:customStyle="1" w:styleId="Heading1Char">
    <w:name w:val="Heading 1 Char"/>
    <w:aliases w:val="ECC Heading 1 Char"/>
    <w:basedOn w:val="DefaultParagraphFont"/>
    <w:link w:val="Heading1"/>
    <w:uiPriority w:val="99"/>
    <w:locked/>
    <w:rsid w:val="00F514CA"/>
    <w:rPr>
      <w:rFonts w:ascii="Arial" w:hAnsi="Arial" w:cs="Arial"/>
      <w:b/>
      <w:bCs/>
      <w:caps/>
      <w:color w:val="D2232A"/>
      <w:kern w:val="32"/>
      <w:szCs w:val="32"/>
      <w:lang w:val="en-GB"/>
    </w:rPr>
  </w:style>
  <w:style w:type="paragraph" w:customStyle="1" w:styleId="CharCharZchnZchn">
    <w:name w:val="Char Char Zchn Zchn"/>
    <w:basedOn w:val="Normal"/>
    <w:rsid w:val="00B06481"/>
    <w:pPr>
      <w:tabs>
        <w:tab w:val="left" w:pos="540"/>
        <w:tab w:val="left" w:pos="1260"/>
        <w:tab w:val="left" w:pos="1800"/>
      </w:tabs>
      <w:spacing w:before="240" w:after="160" w:line="240" w:lineRule="exact"/>
    </w:pPr>
    <w:rPr>
      <w:rFonts w:ascii="Verdana" w:hAnsi="Verdana"/>
      <w:sz w:val="24"/>
      <w:szCs w:val="20"/>
    </w:rPr>
  </w:style>
  <w:style w:type="paragraph" w:styleId="ListParagraph">
    <w:name w:val="List Paragraph"/>
    <w:basedOn w:val="Normal"/>
    <w:uiPriority w:val="34"/>
    <w:qFormat/>
    <w:rsid w:val="007D5C1C"/>
    <w:pPr>
      <w:spacing w:after="120"/>
      <w:ind w:left="720"/>
      <w:jc w:val="both"/>
    </w:pPr>
    <w:rPr>
      <w:rFonts w:cs="Arial"/>
      <w:sz w:val="22"/>
      <w:szCs w:val="22"/>
      <w:lang w:val="nb-NO" w:eastAsia="de-DE"/>
    </w:rPr>
  </w:style>
  <w:style w:type="character" w:styleId="Emphasis">
    <w:name w:val="Emphasis"/>
    <w:basedOn w:val="DefaultParagraphFont"/>
    <w:qFormat/>
    <w:rsid w:val="003539E4"/>
    <w:rPr>
      <w:i/>
      <w:iCs/>
    </w:rPr>
  </w:style>
  <w:style w:type="character" w:styleId="Strong">
    <w:name w:val="Strong"/>
    <w:basedOn w:val="DefaultParagraphFont"/>
    <w:uiPriority w:val="22"/>
    <w:qFormat/>
    <w:rsid w:val="003539E4"/>
    <w:rPr>
      <w:b/>
      <w:bCs/>
    </w:rPr>
  </w:style>
  <w:style w:type="paragraph" w:customStyle="1" w:styleId="runningheader">
    <w:name w:val="running header"/>
    <w:aliases w:val="r"/>
    <w:basedOn w:val="Heading1"/>
    <w:rsid w:val="004D27E6"/>
    <w:pPr>
      <w:framePr w:w="9361" w:hSpace="181" w:vSpace="181" w:wrap="around" w:vAnchor="text" w:hAnchor="page" w:x="1410" w:y="-719"/>
      <w:numPr>
        <w:numId w:val="0"/>
      </w:numPr>
      <w:spacing w:before="1760" w:after="0" w:line="320" w:lineRule="atLeast"/>
      <w:jc w:val="right"/>
      <w:outlineLvl w:val="9"/>
    </w:pPr>
    <w:rPr>
      <w:rFonts w:ascii="Book Antiqua" w:hAnsi="Book Antiqua" w:cs="Times New Roman"/>
      <w:b w:val="0"/>
      <w:bCs w:val="0"/>
      <w:i/>
      <w:caps w:val="0"/>
      <w:noProof/>
      <w:color w:val="auto"/>
      <w:kern w:val="28"/>
      <w:sz w:val="24"/>
      <w:szCs w:val="20"/>
      <w:lang w:eastAsia="ja-JP"/>
    </w:rPr>
  </w:style>
  <w:style w:type="character" w:customStyle="1" w:styleId="ECCParagraphChar">
    <w:name w:val="ECC Paragraph Char"/>
    <w:link w:val="ECCParagraph"/>
    <w:uiPriority w:val="99"/>
    <w:locked/>
    <w:rsid w:val="002D4314"/>
    <w:rPr>
      <w:rFonts w:ascii="Arial" w:hAnsi="Arial"/>
      <w:szCs w:val="24"/>
      <w:lang w:val="en-GB"/>
    </w:rPr>
  </w:style>
  <w:style w:type="paragraph" w:styleId="Revision">
    <w:name w:val="Revision"/>
    <w:hidden/>
    <w:uiPriority w:val="99"/>
    <w:semiHidden/>
    <w:rsid w:val="00C91061"/>
    <w:rPr>
      <w:rFonts w:ascii="Arial" w:hAnsi="Arial"/>
      <w:szCs w:val="24"/>
      <w:lang w:val="en-US"/>
    </w:rPr>
  </w:style>
  <w:style w:type="character" w:styleId="CommentReference">
    <w:name w:val="annotation reference"/>
    <w:basedOn w:val="DefaultParagraphFont"/>
    <w:uiPriority w:val="99"/>
    <w:unhideWhenUsed/>
    <w:rsid w:val="006814BD"/>
    <w:rPr>
      <w:sz w:val="16"/>
      <w:szCs w:val="16"/>
    </w:rPr>
  </w:style>
  <w:style w:type="paragraph" w:styleId="CommentText">
    <w:name w:val="annotation text"/>
    <w:basedOn w:val="Normal"/>
    <w:link w:val="CommentTextChar"/>
    <w:uiPriority w:val="99"/>
    <w:unhideWhenUsed/>
    <w:rsid w:val="006814BD"/>
    <w:rPr>
      <w:szCs w:val="20"/>
    </w:rPr>
  </w:style>
  <w:style w:type="character" w:customStyle="1" w:styleId="CommentTextChar">
    <w:name w:val="Comment Text Char"/>
    <w:basedOn w:val="DefaultParagraphFont"/>
    <w:link w:val="CommentText"/>
    <w:uiPriority w:val="99"/>
    <w:rsid w:val="006814BD"/>
    <w:rPr>
      <w:rFonts w:ascii="Arial" w:hAnsi="Arial"/>
      <w:lang w:val="en-US"/>
    </w:rPr>
  </w:style>
  <w:style w:type="paragraph" w:styleId="CommentSubject">
    <w:name w:val="annotation subject"/>
    <w:basedOn w:val="CommentText"/>
    <w:next w:val="CommentText"/>
    <w:link w:val="CommentSubjectChar"/>
    <w:uiPriority w:val="99"/>
    <w:semiHidden/>
    <w:unhideWhenUsed/>
    <w:rsid w:val="006814BD"/>
    <w:rPr>
      <w:b/>
      <w:bCs/>
    </w:rPr>
  </w:style>
  <w:style w:type="character" w:customStyle="1" w:styleId="CommentSubjectChar">
    <w:name w:val="Comment Subject Char"/>
    <w:basedOn w:val="CommentTextChar"/>
    <w:link w:val="CommentSubject"/>
    <w:uiPriority w:val="99"/>
    <w:semiHidden/>
    <w:rsid w:val="006814BD"/>
    <w:rPr>
      <w:rFonts w:ascii="Arial" w:hAnsi="Arial"/>
      <w:b/>
      <w:bCs/>
      <w:lang w:val="en-US"/>
    </w:rPr>
  </w:style>
  <w:style w:type="character" w:customStyle="1" w:styleId="FootnoteTextChar">
    <w:name w:val="Footnote Text Char"/>
    <w:basedOn w:val="DefaultParagraphFont"/>
    <w:link w:val="FootnoteText"/>
    <w:uiPriority w:val="99"/>
    <w:semiHidden/>
    <w:locked/>
    <w:rsid w:val="00463C54"/>
    <w:rPr>
      <w:rFonts w:ascii="Arial" w:hAnsi="Arial"/>
      <w:lang w:val="en-US"/>
    </w:rPr>
  </w:style>
  <w:style w:type="paragraph" w:styleId="Title">
    <w:name w:val="Title"/>
    <w:basedOn w:val="Normal"/>
    <w:next w:val="Normal"/>
    <w:link w:val="TitleChar"/>
    <w:qFormat/>
    <w:rsid w:val="007F3783"/>
    <w:pPr>
      <w:spacing w:before="240" w:after="60"/>
      <w:jc w:val="center"/>
      <w:outlineLvl w:val="0"/>
    </w:pPr>
    <w:rPr>
      <w:rFonts w:ascii="Cambria" w:hAnsi="Cambria"/>
      <w:b/>
      <w:bCs/>
      <w:kern w:val="28"/>
      <w:sz w:val="32"/>
      <w:szCs w:val="32"/>
      <w:lang w:val="fr-FR" w:eastAsia="ja-JP"/>
    </w:rPr>
  </w:style>
  <w:style w:type="character" w:customStyle="1" w:styleId="TitleChar">
    <w:name w:val="Title Char"/>
    <w:basedOn w:val="DefaultParagraphFont"/>
    <w:link w:val="Title"/>
    <w:rsid w:val="007F3783"/>
    <w:rPr>
      <w:rFonts w:ascii="Cambria" w:hAnsi="Cambria"/>
      <w:b/>
      <w:bCs/>
      <w:kern w:val="28"/>
      <w:sz w:val="32"/>
      <w:szCs w:val="32"/>
      <w:lang w:val="fr-FR" w:eastAsia="ja-JP"/>
    </w:rPr>
  </w:style>
  <w:style w:type="paragraph" w:styleId="NormalWeb">
    <w:name w:val="Normal (Web)"/>
    <w:basedOn w:val="Normal"/>
    <w:uiPriority w:val="99"/>
    <w:rsid w:val="00641A5C"/>
    <w:pPr>
      <w:spacing w:before="100" w:beforeAutospacing="1" w:after="100" w:afterAutospacing="1"/>
    </w:pPr>
    <w:rPr>
      <w:rFonts w:ascii="Verdana" w:hAnsi="Verdana" w:cs="Verdana"/>
    </w:rPr>
  </w:style>
  <w:style w:type="paragraph" w:customStyle="1" w:styleId="ECCTabletext">
    <w:name w:val="ECC Table text"/>
    <w:basedOn w:val="Normal"/>
    <w:qFormat/>
    <w:rsid w:val="00641A5C"/>
    <w:pPr>
      <w:spacing w:after="60"/>
      <w:jc w:val="both"/>
    </w:pPr>
    <w:rPr>
      <w:rFonts w:eastAsia="Calibri"/>
      <w:szCs w:val="22"/>
      <w:lang w:val="en-GB"/>
    </w:rPr>
  </w:style>
  <w:style w:type="table" w:customStyle="1" w:styleId="ECCTable-redheader">
    <w:name w:val="ECC Table - red header"/>
    <w:basedOn w:val="TableNormal"/>
    <w:uiPriority w:val="99"/>
    <w:rsid w:val="00641A5C"/>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paragraph" w:customStyle="1" w:styleId="Liste1">
    <w:name w:val="Liste1"/>
    <w:aliases w:val="l"/>
    <w:basedOn w:val="Normal"/>
    <w:rsid w:val="009A7158"/>
    <w:pPr>
      <w:keepLines/>
      <w:numPr>
        <w:numId w:val="58"/>
      </w:numPr>
      <w:spacing w:before="120" w:line="260" w:lineRule="exact"/>
      <w:ind w:left="1208" w:hanging="357"/>
      <w:jc w:val="both"/>
    </w:pPr>
    <w:rPr>
      <w:rFonts w:ascii="Book Antiqua" w:hAnsi="Book Antiqua"/>
      <w:sz w:val="24"/>
      <w:szCs w:val="20"/>
      <w:lang w:val="en-GB" w:eastAsia="ja-JP"/>
    </w:rPr>
  </w:style>
  <w:style w:type="numbering" w:customStyle="1" w:styleId="ECCBullets1">
    <w:name w:val="ECC Bullets1"/>
    <w:rsid w:val="00ED5030"/>
  </w:style>
  <w:style w:type="paragraph" w:styleId="NoSpacing">
    <w:name w:val="No Spacing"/>
    <w:basedOn w:val="Normal"/>
    <w:uiPriority w:val="1"/>
    <w:qFormat/>
    <w:rsid w:val="00895D41"/>
    <w:pPr>
      <w:jc w:val="both"/>
    </w:pPr>
    <w:rPr>
      <w:rFonts w:eastAsiaTheme="minorHAnsi" w:cs="Arial"/>
      <w:sz w:val="22"/>
      <w:szCs w:val="22"/>
      <w:lang w:val="fr-FR"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rPr>
  </w:style>
  <w:style w:type="paragraph" w:styleId="Heading1">
    <w:name w:val="heading 1"/>
    <w:aliases w:val="ECC Heading 1"/>
    <w:basedOn w:val="Normal"/>
    <w:next w:val="ECCParagraph"/>
    <w:link w:val="Heading1Char"/>
    <w:autoRedefine/>
    <w:qFormat/>
    <w:rsid w:val="00797D4C"/>
    <w:pPr>
      <w:keepNext/>
      <w:pageBreakBefore/>
      <w:numPr>
        <w:numId w:val="2"/>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autoRedefine/>
    <w:qFormat/>
    <w:rsid w:val="007A6228"/>
    <w:pPr>
      <w:keepNext/>
      <w:numPr>
        <w:ilvl w:val="1"/>
        <w:numId w:val="2"/>
      </w:numPr>
      <w:tabs>
        <w:tab w:val="left" w:pos="5670"/>
      </w:tabs>
      <w:spacing w:before="480" w:after="240"/>
      <w:outlineLvl w:val="1"/>
    </w:pPr>
    <w:rPr>
      <w:rFonts w:cs="Arial"/>
      <w:b/>
      <w:bCs/>
      <w:iCs/>
      <w:caps/>
      <w:szCs w:val="28"/>
    </w:rPr>
  </w:style>
  <w:style w:type="paragraph" w:styleId="Heading3">
    <w:name w:val="heading 3"/>
    <w:aliases w:val="ECC Heading 3,Heading 3 new"/>
    <w:basedOn w:val="Normal"/>
    <w:next w:val="ECCParagraph"/>
    <w:autoRedefine/>
    <w:qFormat/>
    <w:rsid w:val="0091391C"/>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autoRedefine/>
    <w:qFormat/>
    <w:rsid w:val="00914EEE"/>
    <w:pPr>
      <w:numPr>
        <w:ilvl w:val="3"/>
        <w:numId w:val="2"/>
      </w:numPr>
      <w:spacing w:before="360" w:after="120"/>
      <w:outlineLvl w:val="3"/>
    </w:pPr>
    <w:rPr>
      <w:rFonts w:cs="Arial"/>
      <w:bCs/>
      <w:i/>
      <w:color w:val="D2232A"/>
      <w:szCs w:val="26"/>
    </w:rPr>
  </w:style>
  <w:style w:type="paragraph" w:styleId="Heading5">
    <w:name w:val="heading 5"/>
    <w:basedOn w:val="Normal"/>
    <w:next w:val="Normal"/>
    <w:qFormat/>
    <w:rsid w:val="009E47EB"/>
    <w:pPr>
      <w:numPr>
        <w:ilvl w:val="4"/>
        <w:numId w:val="2"/>
      </w:numPr>
      <w:spacing w:before="240" w:after="60"/>
      <w:outlineLvl w:val="4"/>
    </w:pPr>
    <w:rPr>
      <w:b/>
      <w:bCs/>
      <w:i/>
      <w:iCs/>
      <w:sz w:val="26"/>
      <w:szCs w:val="26"/>
    </w:rPr>
  </w:style>
  <w:style w:type="paragraph" w:styleId="Heading6">
    <w:name w:val="heading 6"/>
    <w:basedOn w:val="Normal"/>
    <w:next w:val="Normal"/>
    <w:qFormat/>
    <w:rsid w:val="009E47EB"/>
    <w:pPr>
      <w:numPr>
        <w:ilvl w:val="5"/>
        <w:numId w:val="2"/>
      </w:numPr>
      <w:spacing w:before="240" w:after="60"/>
      <w:outlineLvl w:val="5"/>
    </w:pPr>
    <w:rPr>
      <w:b/>
      <w:bCs/>
      <w:sz w:val="22"/>
      <w:szCs w:val="22"/>
    </w:rPr>
  </w:style>
  <w:style w:type="paragraph" w:styleId="Heading7">
    <w:name w:val="heading 7"/>
    <w:basedOn w:val="Normal"/>
    <w:next w:val="Normal"/>
    <w:qFormat/>
    <w:rsid w:val="009E47EB"/>
    <w:pPr>
      <w:numPr>
        <w:ilvl w:val="6"/>
        <w:numId w:val="2"/>
      </w:numPr>
      <w:spacing w:before="240" w:after="60"/>
      <w:outlineLvl w:val="6"/>
    </w:pPr>
    <w:rPr>
      <w:sz w:val="24"/>
    </w:rPr>
  </w:style>
  <w:style w:type="paragraph" w:styleId="Heading8">
    <w:name w:val="heading 8"/>
    <w:basedOn w:val="Normal"/>
    <w:next w:val="Normal"/>
    <w:qFormat/>
    <w:rsid w:val="009E47EB"/>
    <w:pPr>
      <w:numPr>
        <w:ilvl w:val="7"/>
        <w:numId w:val="2"/>
      </w:numPr>
      <w:spacing w:before="240" w:after="60"/>
      <w:outlineLvl w:val="7"/>
    </w:pPr>
    <w:rPr>
      <w:i/>
      <w:iCs/>
      <w:sz w:val="24"/>
    </w:rPr>
  </w:style>
  <w:style w:type="paragraph" w:styleId="Heading9">
    <w:name w:val="heading 9"/>
    <w:basedOn w:val="Normal"/>
    <w:next w:val="Normal"/>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link w:val="ECCParagraphChar"/>
    <w:rsid w:val="004E66F0"/>
    <w:pPr>
      <w:spacing w:after="240"/>
      <w:jc w:val="both"/>
    </w:pPr>
    <w:rPr>
      <w:lang w:val="en-GB"/>
    </w:rPr>
  </w:style>
  <w:style w:type="paragraph" w:customStyle="1" w:styleId="ECCParBulleted">
    <w:name w:val="ECC Par Bulleted"/>
    <w:basedOn w:val="ECCParagraph"/>
    <w:rsid w:val="00CB0AD7"/>
    <w:pPr>
      <w:numPr>
        <w:numId w:val="1"/>
      </w:numPr>
      <w:spacing w:after="0"/>
    </w:pPr>
  </w:style>
  <w:style w:type="paragraph" w:styleId="Header">
    <w:name w:val="header"/>
    <w:basedOn w:val="Normal"/>
    <w:semiHidden/>
    <w:rsid w:val="00C95C7C"/>
    <w:pPr>
      <w:tabs>
        <w:tab w:val="center" w:pos="4320"/>
        <w:tab w:val="right" w:pos="8640"/>
      </w:tabs>
    </w:pPr>
    <w:rPr>
      <w:b/>
      <w:sz w:val="16"/>
    </w:rPr>
  </w:style>
  <w:style w:type="paragraph" w:styleId="Footer">
    <w:name w:val="footer"/>
    <w:basedOn w:val="Normal"/>
    <w:semiHidden/>
    <w:rsid w:val="0077244E"/>
    <w:pPr>
      <w:tabs>
        <w:tab w:val="center" w:pos="4320"/>
        <w:tab w:val="right" w:pos="8640"/>
      </w:tabs>
    </w:pPr>
  </w:style>
  <w:style w:type="paragraph" w:customStyle="1" w:styleId="ECCAnnexheading1">
    <w:name w:val="ECC Annex heading1"/>
    <w:basedOn w:val="Heading1"/>
    <w:next w:val="ECCParagraph"/>
    <w:rsid w:val="00550D79"/>
    <w:pPr>
      <w:numPr>
        <w:numId w:val="5"/>
      </w:numPr>
    </w:p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C74731"/>
    <w:pPr>
      <w:numPr>
        <w:numId w:val="0"/>
      </w:numPr>
      <w:spacing w:before="360" w:after="240"/>
    </w:pPr>
    <w:rPr>
      <w:bCs/>
      <w:szCs w:val="20"/>
    </w:rPr>
  </w:style>
  <w:style w:type="paragraph" w:customStyle="1" w:styleId="ECCFootnote">
    <w:name w:val="ECC Footnote"/>
    <w:basedOn w:val="Normal"/>
    <w:autoRedefine/>
    <w:uiPriority w:val="99"/>
    <w:rsid w:val="008935B9"/>
    <w:pPr>
      <w:ind w:left="454" w:hanging="454"/>
    </w:pPr>
    <w:rPr>
      <w:sz w:val="16"/>
    </w:rPr>
  </w:style>
  <w:style w:type="paragraph" w:styleId="FootnoteText">
    <w:name w:val="footnote text"/>
    <w:basedOn w:val="Normal"/>
    <w:link w:val="FootnoteTextChar"/>
    <w:uiPriority w:val="99"/>
    <w:semiHidden/>
    <w:rsid w:val="008935B9"/>
    <w:rPr>
      <w:szCs w:val="20"/>
    </w:rPr>
  </w:style>
  <w:style w:type="character" w:styleId="FootnoteReference">
    <w:name w:val="footnote reference"/>
    <w:basedOn w:val="DefaultParagraphFont"/>
    <w:uiPriority w:val="99"/>
    <w:semiHidden/>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9D204C"/>
    <w:pPr>
      <w:spacing w:after="0"/>
      <w:ind w:left="426"/>
    </w:pPr>
    <w:rPr>
      <w:sz w:val="16"/>
      <w:szCs w:val="16"/>
    </w:rPr>
  </w:style>
  <w:style w:type="paragraph" w:customStyle="1" w:styleId="reference">
    <w:name w:val="reference"/>
    <w:basedOn w:val="Normal"/>
    <w:rsid w:val="00A50B64"/>
    <w:pPr>
      <w:numPr>
        <w:numId w:val="6"/>
      </w:numPr>
    </w:pPr>
    <w:rPr>
      <w:lang w:eastAsia="ja-JP"/>
    </w:rPr>
  </w:style>
  <w:style w:type="paragraph" w:customStyle="1" w:styleId="ECCAnnexheading2">
    <w:name w:val="ECC Annex heading2"/>
    <w:basedOn w:val="Normal"/>
    <w:next w:val="ECCParagraph"/>
    <w:rsid w:val="00C95C7C"/>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aliases w:val="ECC Caption,Caption Char,Caption Char1 Char,Caption Char Char Char,cap Char Char Char,cap Char,cap"/>
    <w:basedOn w:val="Normal"/>
    <w:next w:val="Normal"/>
    <w:unhideWhenUsed/>
    <w:qFormat/>
    <w:rsid w:val="00C4710C"/>
    <w:pPr>
      <w:spacing w:before="240" w:after="240"/>
      <w:jc w:val="center"/>
    </w:pPr>
    <w:rPr>
      <w:b/>
      <w:bCs/>
      <w:color w:val="D2232A"/>
      <w:szCs w:val="20"/>
    </w:rPr>
  </w:style>
  <w:style w:type="numbering" w:customStyle="1" w:styleId="ECCBullets">
    <w:name w:val="ECC Bullets"/>
    <w:basedOn w:val="NoList"/>
    <w:rsid w:val="00B113AE"/>
    <w:pPr>
      <w:numPr>
        <w:numId w:val="8"/>
      </w:numPr>
    </w:pPr>
  </w:style>
  <w:style w:type="paragraph" w:customStyle="1" w:styleId="ECCNumbered-LetteredList">
    <w:name w:val="ECC Numbered-Lettered List"/>
    <w:basedOn w:val="Normal"/>
    <w:qFormat/>
    <w:rsid w:val="00DF2C67"/>
    <w:pPr>
      <w:numPr>
        <w:numId w:val="16"/>
      </w:numPr>
    </w:pPr>
  </w:style>
  <w:style w:type="paragraph" w:customStyle="1" w:styleId="ECCNumberedBullets">
    <w:name w:val="ECC Numbered Bullets"/>
    <w:basedOn w:val="Normal"/>
    <w:rsid w:val="00DF2C67"/>
    <w:pPr>
      <w:numPr>
        <w:numId w:val="14"/>
      </w:numPr>
    </w:pPr>
  </w:style>
  <w:style w:type="paragraph" w:styleId="BalloonText">
    <w:name w:val="Balloon Text"/>
    <w:basedOn w:val="Normal"/>
    <w:link w:val="BalloonTextChar"/>
    <w:uiPriority w:val="99"/>
    <w:semiHidden/>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14"/>
      </w:numPr>
    </w:pPr>
  </w:style>
  <w:style w:type="numbering" w:customStyle="1" w:styleId="ECCNumbers-Letters">
    <w:name w:val="ECC Numbers-Letters"/>
    <w:uiPriority w:val="99"/>
    <w:rsid w:val="00DF2C67"/>
    <w:pPr>
      <w:numPr>
        <w:numId w:val="16"/>
      </w:numPr>
    </w:pPr>
  </w:style>
  <w:style w:type="character" w:customStyle="1" w:styleId="Heading1Char">
    <w:name w:val="Heading 1 Char"/>
    <w:aliases w:val="ECC Heading 1 Char"/>
    <w:basedOn w:val="DefaultParagraphFont"/>
    <w:link w:val="Heading1"/>
    <w:uiPriority w:val="99"/>
    <w:locked/>
    <w:rsid w:val="00F514CA"/>
    <w:rPr>
      <w:rFonts w:ascii="Arial" w:hAnsi="Arial" w:cs="Arial"/>
      <w:b/>
      <w:bCs/>
      <w:caps/>
      <w:color w:val="D2232A"/>
      <w:kern w:val="32"/>
      <w:szCs w:val="32"/>
      <w:lang w:val="en-GB"/>
    </w:rPr>
  </w:style>
  <w:style w:type="paragraph" w:customStyle="1" w:styleId="CharCharZchnZchn">
    <w:name w:val="Char Char Zchn Zchn"/>
    <w:basedOn w:val="Normal"/>
    <w:rsid w:val="00B06481"/>
    <w:pPr>
      <w:tabs>
        <w:tab w:val="left" w:pos="540"/>
        <w:tab w:val="left" w:pos="1260"/>
        <w:tab w:val="left" w:pos="1800"/>
      </w:tabs>
      <w:spacing w:before="240" w:after="160" w:line="240" w:lineRule="exact"/>
    </w:pPr>
    <w:rPr>
      <w:rFonts w:ascii="Verdana" w:hAnsi="Verdana"/>
      <w:sz w:val="24"/>
      <w:szCs w:val="20"/>
    </w:rPr>
  </w:style>
  <w:style w:type="paragraph" w:styleId="ListParagraph">
    <w:name w:val="List Paragraph"/>
    <w:basedOn w:val="Normal"/>
    <w:uiPriority w:val="34"/>
    <w:qFormat/>
    <w:rsid w:val="007D5C1C"/>
    <w:pPr>
      <w:spacing w:after="120"/>
      <w:ind w:left="720"/>
      <w:jc w:val="both"/>
    </w:pPr>
    <w:rPr>
      <w:rFonts w:cs="Arial"/>
      <w:sz w:val="22"/>
      <w:szCs w:val="22"/>
      <w:lang w:val="nb-NO" w:eastAsia="de-DE"/>
    </w:rPr>
  </w:style>
  <w:style w:type="character" w:styleId="Emphasis">
    <w:name w:val="Emphasis"/>
    <w:basedOn w:val="DefaultParagraphFont"/>
    <w:qFormat/>
    <w:rsid w:val="003539E4"/>
    <w:rPr>
      <w:i/>
      <w:iCs/>
    </w:rPr>
  </w:style>
  <w:style w:type="character" w:styleId="Strong">
    <w:name w:val="Strong"/>
    <w:basedOn w:val="DefaultParagraphFont"/>
    <w:uiPriority w:val="22"/>
    <w:qFormat/>
    <w:rsid w:val="003539E4"/>
    <w:rPr>
      <w:b/>
      <w:bCs/>
    </w:rPr>
  </w:style>
  <w:style w:type="paragraph" w:customStyle="1" w:styleId="runningheader">
    <w:name w:val="running header"/>
    <w:aliases w:val="r"/>
    <w:basedOn w:val="Heading1"/>
    <w:rsid w:val="004D27E6"/>
    <w:pPr>
      <w:framePr w:w="9361" w:hSpace="181" w:vSpace="181" w:wrap="around" w:vAnchor="text" w:hAnchor="page" w:x="1410" w:y="-719"/>
      <w:numPr>
        <w:numId w:val="0"/>
      </w:numPr>
      <w:spacing w:before="1760" w:after="0" w:line="320" w:lineRule="atLeast"/>
      <w:jc w:val="right"/>
      <w:outlineLvl w:val="9"/>
    </w:pPr>
    <w:rPr>
      <w:rFonts w:ascii="Book Antiqua" w:hAnsi="Book Antiqua" w:cs="Times New Roman"/>
      <w:b w:val="0"/>
      <w:bCs w:val="0"/>
      <w:i/>
      <w:caps w:val="0"/>
      <w:noProof/>
      <w:color w:val="auto"/>
      <w:kern w:val="28"/>
      <w:sz w:val="24"/>
      <w:szCs w:val="20"/>
      <w:lang w:eastAsia="ja-JP"/>
    </w:rPr>
  </w:style>
  <w:style w:type="character" w:customStyle="1" w:styleId="ECCParagraphChar">
    <w:name w:val="ECC Paragraph Char"/>
    <w:link w:val="ECCParagraph"/>
    <w:uiPriority w:val="99"/>
    <w:locked/>
    <w:rsid w:val="002D4314"/>
    <w:rPr>
      <w:rFonts w:ascii="Arial" w:hAnsi="Arial"/>
      <w:szCs w:val="24"/>
      <w:lang w:val="en-GB"/>
    </w:rPr>
  </w:style>
  <w:style w:type="paragraph" w:styleId="Revision">
    <w:name w:val="Revision"/>
    <w:hidden/>
    <w:uiPriority w:val="99"/>
    <w:semiHidden/>
    <w:rsid w:val="00C91061"/>
    <w:rPr>
      <w:rFonts w:ascii="Arial" w:hAnsi="Arial"/>
      <w:szCs w:val="24"/>
      <w:lang w:val="en-US"/>
    </w:rPr>
  </w:style>
  <w:style w:type="character" w:styleId="CommentReference">
    <w:name w:val="annotation reference"/>
    <w:basedOn w:val="DefaultParagraphFont"/>
    <w:uiPriority w:val="99"/>
    <w:unhideWhenUsed/>
    <w:rsid w:val="006814BD"/>
    <w:rPr>
      <w:sz w:val="16"/>
      <w:szCs w:val="16"/>
    </w:rPr>
  </w:style>
  <w:style w:type="paragraph" w:styleId="CommentText">
    <w:name w:val="annotation text"/>
    <w:basedOn w:val="Normal"/>
    <w:link w:val="CommentTextChar"/>
    <w:uiPriority w:val="99"/>
    <w:unhideWhenUsed/>
    <w:rsid w:val="006814BD"/>
    <w:rPr>
      <w:szCs w:val="20"/>
    </w:rPr>
  </w:style>
  <w:style w:type="character" w:customStyle="1" w:styleId="CommentTextChar">
    <w:name w:val="Comment Text Char"/>
    <w:basedOn w:val="DefaultParagraphFont"/>
    <w:link w:val="CommentText"/>
    <w:uiPriority w:val="99"/>
    <w:rsid w:val="006814BD"/>
    <w:rPr>
      <w:rFonts w:ascii="Arial" w:hAnsi="Arial"/>
      <w:lang w:val="en-US"/>
    </w:rPr>
  </w:style>
  <w:style w:type="paragraph" w:styleId="CommentSubject">
    <w:name w:val="annotation subject"/>
    <w:basedOn w:val="CommentText"/>
    <w:next w:val="CommentText"/>
    <w:link w:val="CommentSubjectChar"/>
    <w:uiPriority w:val="99"/>
    <w:semiHidden/>
    <w:unhideWhenUsed/>
    <w:rsid w:val="006814BD"/>
    <w:rPr>
      <w:b/>
      <w:bCs/>
    </w:rPr>
  </w:style>
  <w:style w:type="character" w:customStyle="1" w:styleId="CommentSubjectChar">
    <w:name w:val="Comment Subject Char"/>
    <w:basedOn w:val="CommentTextChar"/>
    <w:link w:val="CommentSubject"/>
    <w:uiPriority w:val="99"/>
    <w:semiHidden/>
    <w:rsid w:val="006814BD"/>
    <w:rPr>
      <w:rFonts w:ascii="Arial" w:hAnsi="Arial"/>
      <w:b/>
      <w:bCs/>
      <w:lang w:val="en-US"/>
    </w:rPr>
  </w:style>
  <w:style w:type="character" w:customStyle="1" w:styleId="FootnoteTextChar">
    <w:name w:val="Footnote Text Char"/>
    <w:basedOn w:val="DefaultParagraphFont"/>
    <w:link w:val="FootnoteText"/>
    <w:uiPriority w:val="99"/>
    <w:semiHidden/>
    <w:locked/>
    <w:rsid w:val="00463C54"/>
    <w:rPr>
      <w:rFonts w:ascii="Arial" w:hAnsi="Arial"/>
      <w:lang w:val="en-US"/>
    </w:rPr>
  </w:style>
  <w:style w:type="paragraph" w:styleId="Title">
    <w:name w:val="Title"/>
    <w:basedOn w:val="Normal"/>
    <w:next w:val="Normal"/>
    <w:link w:val="TitleChar"/>
    <w:qFormat/>
    <w:rsid w:val="007F3783"/>
    <w:pPr>
      <w:spacing w:before="240" w:after="60"/>
      <w:jc w:val="center"/>
      <w:outlineLvl w:val="0"/>
    </w:pPr>
    <w:rPr>
      <w:rFonts w:ascii="Cambria" w:hAnsi="Cambria"/>
      <w:b/>
      <w:bCs/>
      <w:kern w:val="28"/>
      <w:sz w:val="32"/>
      <w:szCs w:val="32"/>
      <w:lang w:val="fr-FR" w:eastAsia="ja-JP"/>
    </w:rPr>
  </w:style>
  <w:style w:type="character" w:customStyle="1" w:styleId="TitleChar">
    <w:name w:val="Title Char"/>
    <w:basedOn w:val="DefaultParagraphFont"/>
    <w:link w:val="Title"/>
    <w:rsid w:val="007F3783"/>
    <w:rPr>
      <w:rFonts w:ascii="Cambria" w:hAnsi="Cambria"/>
      <w:b/>
      <w:bCs/>
      <w:kern w:val="28"/>
      <w:sz w:val="32"/>
      <w:szCs w:val="32"/>
      <w:lang w:val="fr-FR" w:eastAsia="ja-JP"/>
    </w:rPr>
  </w:style>
  <w:style w:type="paragraph" w:styleId="NormalWeb">
    <w:name w:val="Normal (Web)"/>
    <w:basedOn w:val="Normal"/>
    <w:uiPriority w:val="99"/>
    <w:rsid w:val="00641A5C"/>
    <w:pPr>
      <w:spacing w:before="100" w:beforeAutospacing="1" w:after="100" w:afterAutospacing="1"/>
    </w:pPr>
    <w:rPr>
      <w:rFonts w:ascii="Verdana" w:hAnsi="Verdana" w:cs="Verdana"/>
    </w:rPr>
  </w:style>
  <w:style w:type="paragraph" w:customStyle="1" w:styleId="ECCTabletext">
    <w:name w:val="ECC Table text"/>
    <w:basedOn w:val="Normal"/>
    <w:qFormat/>
    <w:rsid w:val="00641A5C"/>
    <w:pPr>
      <w:spacing w:after="60"/>
      <w:jc w:val="both"/>
    </w:pPr>
    <w:rPr>
      <w:rFonts w:eastAsia="Calibri"/>
      <w:szCs w:val="22"/>
      <w:lang w:val="en-GB"/>
    </w:rPr>
  </w:style>
  <w:style w:type="table" w:customStyle="1" w:styleId="ECCTable-redheader">
    <w:name w:val="ECC Table - red header"/>
    <w:basedOn w:val="TableNormal"/>
    <w:uiPriority w:val="99"/>
    <w:rsid w:val="00641A5C"/>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paragraph" w:customStyle="1" w:styleId="Liste1">
    <w:name w:val="Liste1"/>
    <w:aliases w:val="l"/>
    <w:basedOn w:val="Normal"/>
    <w:rsid w:val="009A7158"/>
    <w:pPr>
      <w:keepLines/>
      <w:numPr>
        <w:numId w:val="58"/>
      </w:numPr>
      <w:spacing w:before="120" w:line="260" w:lineRule="exact"/>
      <w:ind w:left="1208" w:hanging="357"/>
      <w:jc w:val="both"/>
    </w:pPr>
    <w:rPr>
      <w:rFonts w:ascii="Book Antiqua" w:hAnsi="Book Antiqua"/>
      <w:sz w:val="24"/>
      <w:szCs w:val="20"/>
      <w:lang w:val="en-GB" w:eastAsia="ja-JP"/>
    </w:rPr>
  </w:style>
  <w:style w:type="numbering" w:customStyle="1" w:styleId="ECCBullets1">
    <w:name w:val="ECC Bullets1"/>
    <w:rsid w:val="00ED5030"/>
  </w:style>
  <w:style w:type="paragraph" w:styleId="NoSpacing">
    <w:name w:val="No Spacing"/>
    <w:basedOn w:val="Normal"/>
    <w:uiPriority w:val="1"/>
    <w:qFormat/>
    <w:rsid w:val="00895D41"/>
    <w:pPr>
      <w:jc w:val="both"/>
    </w:pPr>
    <w:rPr>
      <w:rFonts w:eastAsiaTheme="minorHAnsi" w:cs="Arial"/>
      <w:sz w:val="22"/>
      <w:szCs w:val="22"/>
      <w:lang w:val="fr-FR"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885249">
      <w:bodyDiv w:val="1"/>
      <w:marLeft w:val="0"/>
      <w:marRight w:val="0"/>
      <w:marTop w:val="0"/>
      <w:marBottom w:val="0"/>
      <w:divBdr>
        <w:top w:val="none" w:sz="0" w:space="0" w:color="auto"/>
        <w:left w:val="none" w:sz="0" w:space="0" w:color="auto"/>
        <w:bottom w:val="none" w:sz="0" w:space="0" w:color="auto"/>
        <w:right w:val="none" w:sz="0" w:space="0" w:color="auto"/>
      </w:divBdr>
    </w:div>
    <w:div w:id="1133908844">
      <w:bodyDiv w:val="1"/>
      <w:marLeft w:val="0"/>
      <w:marRight w:val="0"/>
      <w:marTop w:val="0"/>
      <w:marBottom w:val="0"/>
      <w:divBdr>
        <w:top w:val="none" w:sz="0" w:space="0" w:color="auto"/>
        <w:left w:val="none" w:sz="0" w:space="0" w:color="auto"/>
        <w:bottom w:val="none" w:sz="0" w:space="0" w:color="auto"/>
        <w:right w:val="none" w:sz="0" w:space="0" w:color="auto"/>
      </w:divBdr>
    </w:div>
    <w:div w:id="1303999581">
      <w:bodyDiv w:val="1"/>
      <w:marLeft w:val="0"/>
      <w:marRight w:val="0"/>
      <w:marTop w:val="0"/>
      <w:marBottom w:val="0"/>
      <w:divBdr>
        <w:top w:val="none" w:sz="0" w:space="0" w:color="auto"/>
        <w:left w:val="none" w:sz="0" w:space="0" w:color="auto"/>
        <w:bottom w:val="none" w:sz="0" w:space="0" w:color="auto"/>
        <w:right w:val="none" w:sz="0" w:space="0" w:color="auto"/>
      </w:divBdr>
    </w:div>
    <w:div w:id="1331253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gif"/><Relationship Id="rId26" Type="http://schemas.openxmlformats.org/officeDocument/2006/relationships/header" Target="header6.xml"/><Relationship Id="rId39" Type="http://schemas.openxmlformats.org/officeDocument/2006/relationships/image" Target="media/image23.jpg"/><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emf"/><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5" Type="http://schemas.openxmlformats.org/officeDocument/2006/relationships/settings" Target="settings.xml"/><Relationship Id="rId15" Type="http://schemas.openxmlformats.org/officeDocument/2006/relationships/image" Target="media/image3.tiff"/><Relationship Id="rId23" Type="http://schemas.openxmlformats.org/officeDocument/2006/relationships/image" Target="media/image10.emf"/><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5.emf"/><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header" Target="header7.xm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9"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header" Target="header5.xm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1A620C-4F45-46C9-950E-B83CB3956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81</Pages>
  <Words>16435</Words>
  <Characters>100258</Characters>
  <Application>Microsoft Office Word</Application>
  <DocSecurity>0</DocSecurity>
  <Lines>835</Lines>
  <Paragraphs>232</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New ECC Report Style</vt:lpstr>
      <vt:lpstr>New ECC Report Style</vt:lpstr>
      <vt:lpstr>New ECC Report Style</vt:lpstr>
    </vt:vector>
  </TitlesOfParts>
  <Company>ECO</Company>
  <LinksUpToDate>false</LinksUpToDate>
  <CharactersWithSpaces>116461</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Bente Pedersen</dc:creator>
  <dc:description>This template is used as guidance to draft ECC Reports.</dc:description>
  <cp:lastModifiedBy>Anne-Dorthe Hjelm Christensen</cp:lastModifiedBy>
  <cp:revision>4</cp:revision>
  <cp:lastPrinted>2015-10-01T14:25:00Z</cp:lastPrinted>
  <dcterms:created xsi:type="dcterms:W3CDTF">2016-01-27T12:22:00Z</dcterms:created>
  <dcterms:modified xsi:type="dcterms:W3CDTF">2018-08-17T12:45:00Z</dcterms:modified>
</cp:coreProperties>
</file>