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7AC3BD" w14:textId="77777777" w:rsidR="00921924" w:rsidRPr="007461CB" w:rsidRDefault="00921924" w:rsidP="00921924">
      <w:pPr>
        <w:pStyle w:val="ECCTabletext"/>
      </w:pPr>
    </w:p>
    <w:p w14:paraId="77CAF433" w14:textId="77777777" w:rsidR="00921924" w:rsidRPr="007461CB" w:rsidRDefault="00921924" w:rsidP="00921924">
      <w:pPr>
        <w:pStyle w:val="ECCTabletext"/>
      </w:pPr>
    </w:p>
    <w:p w14:paraId="47DF1117" w14:textId="776F6B77" w:rsidR="00CF5405" w:rsidRPr="00FC3554" w:rsidRDefault="00E03554" w:rsidP="00CF5405">
      <w:pPr>
        <w:pStyle w:val="coverpageReporttitledescription"/>
        <w:rPr>
          <w:lang w:val="en-GB"/>
        </w:rPr>
      </w:pPr>
      <w:r>
        <w:rPr>
          <w:rFonts w:eastAsia="Calibri"/>
          <w:lang w:val="en-GB"/>
        </w:rPr>
        <w:fldChar w:fldCharType="begin">
          <w:ffData>
            <w:name w:val=""/>
            <w:enabled/>
            <w:calcOnExit w:val="0"/>
            <w:textInput>
              <w:default w:val="New coexistence studies between various Short range device (SRD) applications and SRDs in data networks in the frequency band 915-919.4 MHz"/>
            </w:textInput>
          </w:ffData>
        </w:fldChar>
      </w:r>
      <w:r>
        <w:rPr>
          <w:rFonts w:eastAsia="Calibri"/>
          <w:lang w:val="en-GB"/>
        </w:rPr>
        <w:instrText xml:space="preserve"> FORMTEXT </w:instrText>
      </w:r>
      <w:r>
        <w:rPr>
          <w:rFonts w:eastAsia="Calibri"/>
          <w:lang w:val="en-GB"/>
        </w:rPr>
      </w:r>
      <w:r>
        <w:rPr>
          <w:rFonts w:eastAsia="Calibri"/>
          <w:lang w:val="en-GB"/>
        </w:rPr>
        <w:fldChar w:fldCharType="separate"/>
      </w:r>
      <w:r>
        <w:rPr>
          <w:rFonts w:eastAsia="Calibri"/>
          <w:noProof/>
          <w:lang w:val="en-GB"/>
        </w:rPr>
        <w:t>New coexistence studies between various Short range device (SRD) applications and SRDs in data networks in the frequency band 915-919.4 MHz</w:t>
      </w:r>
      <w:r>
        <w:rPr>
          <w:rFonts w:eastAsia="Calibri"/>
          <w:lang w:val="en-GB"/>
        </w:rPr>
        <w:fldChar w:fldCharType="end"/>
      </w:r>
    </w:p>
    <w:p w14:paraId="0B8FA520" w14:textId="234434F5" w:rsidR="00930439" w:rsidRPr="007461CB" w:rsidRDefault="0027787F" w:rsidP="00921924">
      <w:pPr>
        <w:pStyle w:val="coverpageapprovedDDMMYY"/>
        <w:rPr>
          <w:lang w:val="en-GB"/>
        </w:rPr>
      </w:pPr>
      <w:r w:rsidRPr="007461CB">
        <w:rPr>
          <w:noProof/>
          <w:lang w:val="en-GB" w:eastAsia="da-DK"/>
        </w:rPr>
        <mc:AlternateContent>
          <mc:Choice Requires="wpg">
            <w:drawing>
              <wp:anchor distT="0" distB="0" distL="114300" distR="114300" simplePos="0" relativeHeight="251658241" behindDoc="0" locked="1" layoutInCell="1" allowOverlap="1" wp14:anchorId="271975AC" wp14:editId="7DA4E268">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A8D5B9" w14:textId="338FD60F" w:rsidR="00107A34" w:rsidRPr="00F7440E" w:rsidRDefault="00107A34" w:rsidP="00264464">
                              <w:pPr>
                                <w:pStyle w:val="coverpageECCReport"/>
                                <w:shd w:val="clear" w:color="auto" w:fill="auto"/>
                              </w:pPr>
                              <w:r w:rsidRPr="00264464">
                                <w:t xml:space="preserve">ECC Report </w:t>
                              </w:r>
                              <w:r>
                                <w:rPr>
                                  <w:rStyle w:val="IntenseReference"/>
                                </w:rPr>
                                <w:t>343</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71975AC" id="Gruppieren 15" o:spid="_x0000_s1026" style="position:absolute;left:0;text-align:left;margin-left:0;margin-top:113.4pt;width:595.3pt;height:128.15pt;z-index:251658241;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01A8D5B9" w14:textId="338FD60F" w:rsidR="00107A34" w:rsidRPr="00F7440E" w:rsidRDefault="00107A34" w:rsidP="00264464">
                        <w:pPr>
                          <w:pStyle w:val="coverpageECCReport"/>
                          <w:shd w:val="clear" w:color="auto" w:fill="auto"/>
                        </w:pPr>
                        <w:r w:rsidRPr="00264464">
                          <w:t xml:space="preserve">ECC Report </w:t>
                        </w:r>
                        <w:r>
                          <w:rPr>
                            <w:rStyle w:val="IntenseReference"/>
                          </w:rPr>
                          <w:t>343</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EA4C43">
        <w:rPr>
          <w:lang w:val="en-GB"/>
        </w:rPr>
        <w:fldChar w:fldCharType="begin">
          <w:ffData>
            <w:name w:val="Text8"/>
            <w:enabled/>
            <w:calcOnExit w:val="0"/>
            <w:textInput>
              <w:default w:val="approved 7 October 2022"/>
            </w:textInput>
          </w:ffData>
        </w:fldChar>
      </w:r>
      <w:r w:rsidR="00EA4C43">
        <w:rPr>
          <w:lang w:val="en-GB"/>
        </w:rPr>
        <w:instrText xml:space="preserve"> </w:instrText>
      </w:r>
      <w:bookmarkStart w:id="0" w:name="Text8"/>
      <w:r w:rsidR="00EA4C43">
        <w:rPr>
          <w:lang w:val="en-GB"/>
        </w:rPr>
        <w:instrText xml:space="preserve">FORMTEXT </w:instrText>
      </w:r>
      <w:r w:rsidR="00EA4C43">
        <w:rPr>
          <w:lang w:val="en-GB"/>
        </w:rPr>
      </w:r>
      <w:r w:rsidR="00EA4C43">
        <w:rPr>
          <w:lang w:val="en-GB"/>
        </w:rPr>
        <w:fldChar w:fldCharType="separate"/>
      </w:r>
      <w:r w:rsidR="00EA4C43">
        <w:rPr>
          <w:noProof/>
          <w:lang w:val="en-GB"/>
        </w:rPr>
        <w:t>approved 7 October 2022</w:t>
      </w:r>
      <w:r w:rsidR="00EA4C43">
        <w:rPr>
          <w:lang w:val="en-GB"/>
        </w:rPr>
        <w:fldChar w:fldCharType="end"/>
      </w:r>
      <w:bookmarkEnd w:id="0"/>
    </w:p>
    <w:p w14:paraId="20BE6E88" w14:textId="609698B3" w:rsidR="00930439" w:rsidRPr="007461CB" w:rsidRDefault="00930439" w:rsidP="00673A9B">
      <w:pPr>
        <w:pStyle w:val="coverpagelastupdatedDDMMYY"/>
        <w:rPr>
          <w:lang w:val="en-GB"/>
        </w:rPr>
      </w:pPr>
      <w:r w:rsidRPr="007461CB">
        <w:rPr>
          <w:noProof/>
          <w:lang w:val="en-GB" w:eastAsia="da-DK"/>
        </w:rPr>
        <mc:AlternateContent>
          <mc:Choice Requires="wps">
            <w:drawing>
              <wp:anchor distT="0" distB="0" distL="114300" distR="114300" simplePos="0" relativeHeight="251658242" behindDoc="0" locked="1" layoutInCell="1" allowOverlap="1" wp14:anchorId="78AD5EF5" wp14:editId="398E9EFA">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277FDF" id="Rectangle 8" o:spid="_x0000_s1026" style="position:absolute;margin-left:-.1pt;margin-top:771.95pt;width:595.25pt;height:14.1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134844" w:rsidRPr="007461CB">
        <w:rPr>
          <w:lang w:val="en-GB"/>
        </w:rPr>
        <w:fldChar w:fldCharType="begin">
          <w:ffData>
            <w:name w:val="Text3"/>
            <w:enabled/>
            <w:calcOnExit w:val="0"/>
            <w:textInput/>
          </w:ffData>
        </w:fldChar>
      </w:r>
      <w:r w:rsidR="00134844" w:rsidRPr="007461CB">
        <w:rPr>
          <w:lang w:val="en-GB"/>
        </w:rPr>
        <w:instrText xml:space="preserve"> </w:instrText>
      </w:r>
      <w:bookmarkStart w:id="1" w:name="Text3"/>
      <w:r w:rsidR="00134844" w:rsidRPr="007461CB">
        <w:rPr>
          <w:lang w:val="en-GB"/>
        </w:rPr>
        <w:instrText xml:space="preserve">FORMTEXT </w:instrText>
      </w:r>
      <w:r w:rsidR="00134844" w:rsidRPr="007461CB">
        <w:rPr>
          <w:lang w:val="en-GB"/>
        </w:rPr>
      </w:r>
      <w:r w:rsidR="00134844" w:rsidRPr="007461CB">
        <w:rPr>
          <w:lang w:val="en-GB"/>
        </w:rPr>
        <w:fldChar w:fldCharType="separate"/>
      </w:r>
      <w:r w:rsidR="00134844" w:rsidRPr="007461CB">
        <w:rPr>
          <w:noProof/>
          <w:lang w:val="en-GB"/>
        </w:rPr>
        <w:t> </w:t>
      </w:r>
      <w:r w:rsidR="00134844" w:rsidRPr="007461CB">
        <w:rPr>
          <w:noProof/>
          <w:lang w:val="en-GB"/>
        </w:rPr>
        <w:t> </w:t>
      </w:r>
      <w:r w:rsidR="00134844" w:rsidRPr="007461CB">
        <w:rPr>
          <w:noProof/>
          <w:lang w:val="en-GB"/>
        </w:rPr>
        <w:t> </w:t>
      </w:r>
      <w:r w:rsidR="00134844" w:rsidRPr="007461CB">
        <w:rPr>
          <w:noProof/>
          <w:lang w:val="en-GB"/>
        </w:rPr>
        <w:t> </w:t>
      </w:r>
      <w:r w:rsidR="00134844" w:rsidRPr="007461CB">
        <w:rPr>
          <w:noProof/>
          <w:lang w:val="en-GB"/>
        </w:rPr>
        <w:t> </w:t>
      </w:r>
      <w:r w:rsidR="00134844" w:rsidRPr="007461CB">
        <w:rPr>
          <w:lang w:val="en-GB"/>
        </w:rPr>
        <w:fldChar w:fldCharType="end"/>
      </w:r>
      <w:bookmarkEnd w:id="1"/>
    </w:p>
    <w:p w14:paraId="38884E40" w14:textId="77777777" w:rsidR="000E6D2C" w:rsidRPr="007461CB" w:rsidRDefault="000E6D2C" w:rsidP="005B7A1A">
      <w:pPr>
        <w:pStyle w:val="ECCHLboldanditalics"/>
      </w:pPr>
    </w:p>
    <w:p w14:paraId="3DBD1396" w14:textId="137FFA02" w:rsidR="008A54FC" w:rsidRPr="007461CB" w:rsidRDefault="008A54FC" w:rsidP="009465E0">
      <w:pPr>
        <w:pStyle w:val="Heading1"/>
        <w:rPr>
          <w:lang w:val="en-GB"/>
        </w:rPr>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117161544"/>
      <w:r w:rsidRPr="007461CB">
        <w:rPr>
          <w:lang w:val="en-GB"/>
        </w:rPr>
        <w:lastRenderedPageBreak/>
        <w:t>Executive summary</w:t>
      </w:r>
      <w:bookmarkEnd w:id="2"/>
      <w:bookmarkEnd w:id="3"/>
      <w:bookmarkEnd w:id="4"/>
      <w:bookmarkEnd w:id="5"/>
      <w:bookmarkEnd w:id="6"/>
      <w:bookmarkEnd w:id="7"/>
      <w:bookmarkEnd w:id="8"/>
      <w:bookmarkEnd w:id="9"/>
      <w:bookmarkEnd w:id="10"/>
      <w:bookmarkEnd w:id="11"/>
      <w:bookmarkEnd w:id="12"/>
      <w:bookmarkEnd w:id="13"/>
      <w:bookmarkEnd w:id="14"/>
    </w:p>
    <w:p w14:paraId="466749B1" w14:textId="5D1AE76E" w:rsidR="00524A5E" w:rsidRPr="00B91DBE" w:rsidRDefault="00B626FC" w:rsidP="004D14BE">
      <w:pPr>
        <w:tabs>
          <w:tab w:val="left" w:pos="340"/>
        </w:tabs>
        <w:rPr>
          <w:rStyle w:val="ECCParagraph"/>
        </w:rPr>
      </w:pPr>
      <w:r w:rsidRPr="007461CB">
        <w:rPr>
          <w:rStyle w:val="ECCParagraph"/>
        </w:rPr>
        <w:t>T</w:t>
      </w:r>
      <w:r w:rsidRPr="00B91DBE">
        <w:rPr>
          <w:rStyle w:val="ECCParagraph"/>
        </w:rPr>
        <w:t xml:space="preserve">his </w:t>
      </w:r>
      <w:r w:rsidR="00AF29AA" w:rsidRPr="00B91DBE">
        <w:rPr>
          <w:rStyle w:val="ECCParagraph"/>
        </w:rPr>
        <w:t>Electronic Communications Committee (</w:t>
      </w:r>
      <w:r w:rsidRPr="00B91DBE">
        <w:rPr>
          <w:rStyle w:val="ECCParagraph"/>
        </w:rPr>
        <w:t>ECC</w:t>
      </w:r>
      <w:r w:rsidR="00AF29AA" w:rsidRPr="00B91DBE">
        <w:rPr>
          <w:rStyle w:val="ECCParagraph"/>
        </w:rPr>
        <w:t>)</w:t>
      </w:r>
      <w:r w:rsidRPr="00B91DBE">
        <w:rPr>
          <w:rStyle w:val="ECCParagraph"/>
        </w:rPr>
        <w:t xml:space="preserve"> </w:t>
      </w:r>
      <w:r w:rsidR="00AE0407" w:rsidRPr="00B91DBE">
        <w:rPr>
          <w:rStyle w:val="ECCParagraph"/>
        </w:rPr>
        <w:t>R</w:t>
      </w:r>
      <w:r w:rsidRPr="00B91DBE">
        <w:rPr>
          <w:rStyle w:val="ECCParagraph"/>
        </w:rPr>
        <w:t>eport considers the coexistence studies between various S</w:t>
      </w:r>
      <w:r w:rsidR="00DA2B16" w:rsidRPr="00B91DBE">
        <w:rPr>
          <w:rStyle w:val="ECCParagraph"/>
        </w:rPr>
        <w:t xml:space="preserve">hort </w:t>
      </w:r>
      <w:r w:rsidRPr="00B91DBE">
        <w:rPr>
          <w:rStyle w:val="ECCParagraph"/>
        </w:rPr>
        <w:t>R</w:t>
      </w:r>
      <w:r w:rsidR="00DA2B16" w:rsidRPr="00B91DBE">
        <w:rPr>
          <w:rStyle w:val="ECCParagraph"/>
        </w:rPr>
        <w:t xml:space="preserve">ange </w:t>
      </w:r>
      <w:r w:rsidRPr="00B91DBE">
        <w:rPr>
          <w:rStyle w:val="ECCParagraph"/>
        </w:rPr>
        <w:t>D</w:t>
      </w:r>
      <w:r w:rsidR="00DA2B16" w:rsidRPr="00B91DBE">
        <w:rPr>
          <w:rStyle w:val="ECCParagraph"/>
        </w:rPr>
        <w:t>evices (SRDs)</w:t>
      </w:r>
      <w:r w:rsidRPr="00B91DBE">
        <w:rPr>
          <w:rStyle w:val="ECCParagraph"/>
        </w:rPr>
        <w:t xml:space="preserve"> applications including SRDs in </w:t>
      </w:r>
      <w:r w:rsidR="00DA2B16" w:rsidRPr="00B91DBE">
        <w:rPr>
          <w:rStyle w:val="ECCParagraph"/>
        </w:rPr>
        <w:t xml:space="preserve">data networks in the range </w:t>
      </w:r>
      <w:r w:rsidRPr="00B91DBE">
        <w:rPr>
          <w:rStyle w:val="ECCParagraph"/>
        </w:rPr>
        <w:t xml:space="preserve">915-919.4 </w:t>
      </w:r>
      <w:r w:rsidR="00DA2B16" w:rsidRPr="00B91DBE">
        <w:rPr>
          <w:rStyle w:val="ECCParagraph"/>
        </w:rPr>
        <w:t>MHz.</w:t>
      </w:r>
      <w:r w:rsidRPr="00B91DBE">
        <w:rPr>
          <w:rStyle w:val="ECCParagraph"/>
        </w:rPr>
        <w:t xml:space="preserve"> New opportunities for high-power SRD</w:t>
      </w:r>
      <w:r w:rsidR="00DA2B16" w:rsidRPr="00B91DBE">
        <w:rPr>
          <w:rStyle w:val="ECCParagraph"/>
        </w:rPr>
        <w:t>s</w:t>
      </w:r>
      <w:r w:rsidRPr="00B91DBE">
        <w:rPr>
          <w:rStyle w:val="ECCParagraph"/>
        </w:rPr>
        <w:t xml:space="preserve"> in data networks are in 916.5-917.3 MHz (range A) and 917.7-918.5 MHz (range B).</w:t>
      </w:r>
      <w:r w:rsidR="00D90BEB" w:rsidRPr="00B91DBE">
        <w:rPr>
          <w:rStyle w:val="ECCParagraph"/>
        </w:rPr>
        <w:t xml:space="preserve"> </w:t>
      </w:r>
      <w:r w:rsidR="00524A5E" w:rsidRPr="00B91DBE">
        <w:rPr>
          <w:rStyle w:val="ECCParagraph"/>
        </w:rPr>
        <w:t xml:space="preserve">For the compatibility of SRD and RFID applications with other services and applications, the conclusions of ECC Report 200 </w:t>
      </w:r>
      <w:r w:rsidR="002B1E13">
        <w:rPr>
          <w:rStyle w:val="ECCParagraph"/>
        </w:rPr>
        <w:fldChar w:fldCharType="begin"/>
      </w:r>
      <w:r w:rsidR="002B1E13">
        <w:rPr>
          <w:rStyle w:val="ECCParagraph"/>
        </w:rPr>
        <w:instrText xml:space="preserve"> REF _Ref116629117 \r \h </w:instrText>
      </w:r>
      <w:r w:rsidR="002B1E13">
        <w:rPr>
          <w:rStyle w:val="ECCParagraph"/>
        </w:rPr>
      </w:r>
      <w:r w:rsidR="002B1E13">
        <w:rPr>
          <w:rStyle w:val="ECCParagraph"/>
        </w:rPr>
        <w:fldChar w:fldCharType="separate"/>
      </w:r>
      <w:r w:rsidR="002B1E13">
        <w:rPr>
          <w:rStyle w:val="ECCParagraph"/>
        </w:rPr>
        <w:t>[1]</w:t>
      </w:r>
      <w:r w:rsidR="002B1E13">
        <w:rPr>
          <w:rStyle w:val="ECCParagraph"/>
        </w:rPr>
        <w:fldChar w:fldCharType="end"/>
      </w:r>
      <w:r w:rsidR="00524A5E" w:rsidRPr="00B91DBE">
        <w:rPr>
          <w:rStyle w:val="ECCParagraph"/>
        </w:rPr>
        <w:t xml:space="preserve"> and its addendum apply</w:t>
      </w:r>
      <w:r w:rsidR="00DB1F99" w:rsidRPr="00B91DBE">
        <w:rPr>
          <w:rStyle w:val="ECCParagraph"/>
        </w:rPr>
        <w:t xml:space="preserve"> in the band 915-921 MHz</w:t>
      </w:r>
      <w:r w:rsidR="00524A5E" w:rsidRPr="00B91DBE">
        <w:rPr>
          <w:rStyle w:val="ECCParagraph"/>
        </w:rPr>
        <w:t>.</w:t>
      </w:r>
    </w:p>
    <w:p w14:paraId="6D549216" w14:textId="60AED0B0" w:rsidR="00DA2B16" w:rsidRPr="00B91DBE" w:rsidRDefault="00DA2B16" w:rsidP="004D14BE">
      <w:pPr>
        <w:tabs>
          <w:tab w:val="left" w:pos="340"/>
        </w:tabs>
        <w:rPr>
          <w:rStyle w:val="ECCParagraph"/>
        </w:rPr>
      </w:pPr>
      <w:r w:rsidRPr="00B91DBE">
        <w:rPr>
          <w:rStyle w:val="ECCParagraph"/>
        </w:rPr>
        <w:t>This</w:t>
      </w:r>
      <w:r w:rsidR="00454971" w:rsidRPr="00B91DBE">
        <w:rPr>
          <w:rStyle w:val="ECCParagraph"/>
        </w:rPr>
        <w:t xml:space="preserve"> </w:t>
      </w:r>
      <w:r w:rsidR="007D60FE" w:rsidRPr="00B91DBE">
        <w:rPr>
          <w:rStyle w:val="ECCParagraph"/>
        </w:rPr>
        <w:t>R</w:t>
      </w:r>
      <w:r w:rsidRPr="00B91DBE">
        <w:rPr>
          <w:rStyle w:val="ECCParagraph"/>
        </w:rPr>
        <w:t xml:space="preserve">eport studied the impact of high-power SRD in data networks (current 500 mW entries and new opportunities) on the following systems: the </w:t>
      </w:r>
      <w:r w:rsidR="00AF29AA" w:rsidRPr="00B91DBE">
        <w:t>Radio Frequency Identification</w:t>
      </w:r>
      <w:r w:rsidR="00AF29AA" w:rsidRPr="00B91DBE">
        <w:rPr>
          <w:rStyle w:val="ECCParagraph"/>
        </w:rPr>
        <w:t xml:space="preserve"> (</w:t>
      </w:r>
      <w:r w:rsidRPr="00B91DBE">
        <w:rPr>
          <w:rStyle w:val="ECCParagraph"/>
        </w:rPr>
        <w:t>RFID</w:t>
      </w:r>
      <w:r w:rsidR="00AF29AA" w:rsidRPr="00B91DBE">
        <w:rPr>
          <w:rStyle w:val="ECCParagraph"/>
        </w:rPr>
        <w:t>)</w:t>
      </w:r>
      <w:r w:rsidRPr="00B91DBE">
        <w:rPr>
          <w:rStyle w:val="ECCParagraph"/>
        </w:rPr>
        <w:t xml:space="preserve"> interrogators, the 25 mW Wideband SRD</w:t>
      </w:r>
      <w:r w:rsidR="00935766" w:rsidRPr="00B91DBE">
        <w:rPr>
          <w:rStyle w:val="ECCParagraph"/>
        </w:rPr>
        <w:t>s</w:t>
      </w:r>
      <w:r w:rsidRPr="00B91DBE">
        <w:rPr>
          <w:rStyle w:val="ECCParagraph"/>
        </w:rPr>
        <w:t>, the 25 mW Generic SRDs and the 25 mW SRD in data networks.</w:t>
      </w:r>
    </w:p>
    <w:p w14:paraId="7BDEBBE2" w14:textId="077FAE6C" w:rsidR="00302B47" w:rsidRPr="00B91DBE" w:rsidRDefault="00302B47" w:rsidP="004D14BE">
      <w:pPr>
        <w:tabs>
          <w:tab w:val="left" w:pos="340"/>
        </w:tabs>
        <w:rPr>
          <w:rStyle w:val="ECCParagraph"/>
        </w:rPr>
      </w:pPr>
      <w:r w:rsidRPr="00B91DBE">
        <w:rPr>
          <w:rStyle w:val="ECCParagraph"/>
        </w:rPr>
        <w:t xml:space="preserve">The baseline has been established where the </w:t>
      </w:r>
      <w:r w:rsidR="00935766" w:rsidRPr="00B91DBE">
        <w:t>Duty Cycle</w:t>
      </w:r>
      <w:r w:rsidR="00935766" w:rsidRPr="00B91DBE">
        <w:rPr>
          <w:rStyle w:val="ECCParagraph"/>
        </w:rPr>
        <w:t xml:space="preserve"> (</w:t>
      </w:r>
      <w:r w:rsidRPr="00B91DBE">
        <w:rPr>
          <w:rStyle w:val="ECCParagraph"/>
        </w:rPr>
        <w:t>DC</w:t>
      </w:r>
      <w:r w:rsidR="00935766" w:rsidRPr="00B91DBE">
        <w:rPr>
          <w:rStyle w:val="ECCParagraph"/>
        </w:rPr>
        <w:t>)</w:t>
      </w:r>
      <w:r w:rsidRPr="00B91DBE">
        <w:rPr>
          <w:rStyle w:val="ECCParagraph"/>
        </w:rPr>
        <w:t xml:space="preserve"> is set to its maximum allowed value</w:t>
      </w:r>
      <w:r w:rsidR="005C73EC" w:rsidRPr="00B91DBE">
        <w:rPr>
          <w:rStyle w:val="ECCParagraph"/>
        </w:rPr>
        <w:t xml:space="preserve"> for</w:t>
      </w:r>
      <w:r w:rsidRPr="00B91DBE">
        <w:rPr>
          <w:rStyle w:val="ECCParagraph"/>
        </w:rPr>
        <w:t xml:space="preserve"> high-power SRDs in the two RFID channels in the middle of the band</w:t>
      </w:r>
      <w:r w:rsidR="0044506B" w:rsidRPr="00B91DBE">
        <w:rPr>
          <w:rStyle w:val="ECCParagraph"/>
        </w:rPr>
        <w:t xml:space="preserve"> </w:t>
      </w:r>
      <w:r w:rsidR="0044506B" w:rsidRPr="00B91DBE">
        <w:rPr>
          <w:lang w:val="en"/>
        </w:rPr>
        <w:t>centered at 917.5 MHz and 918.</w:t>
      </w:r>
      <w:r w:rsidR="0044506B" w:rsidRPr="00B91DBE">
        <w:t>7 MHz</w:t>
      </w:r>
      <w:r w:rsidR="00953FDD" w:rsidRPr="00B91DBE">
        <w:t>. The DC for SRDs operating in between RFID channels</w:t>
      </w:r>
      <w:r w:rsidRPr="00B91DBE">
        <w:rPr>
          <w:rStyle w:val="ECCParagraph"/>
        </w:rPr>
        <w:t xml:space="preserve"> has been reduced.</w:t>
      </w:r>
    </w:p>
    <w:p w14:paraId="7DE4B9BA" w14:textId="3F598A7B" w:rsidR="00302B47" w:rsidRPr="007461CB" w:rsidRDefault="00424537" w:rsidP="004D14BE">
      <w:pPr>
        <w:tabs>
          <w:tab w:val="left" w:pos="340"/>
        </w:tabs>
        <w:rPr>
          <w:rStyle w:val="ECCParagraph"/>
        </w:rPr>
      </w:pPr>
      <w:r w:rsidRPr="00B91DBE">
        <w:rPr>
          <w:rStyle w:val="ECCParagraph"/>
        </w:rPr>
        <w:fldChar w:fldCharType="begin"/>
      </w:r>
      <w:r w:rsidRPr="00B91DBE">
        <w:rPr>
          <w:rStyle w:val="ECCParagraph"/>
        </w:rPr>
        <w:instrText xml:space="preserve"> REF _Ref99286449 \h </w:instrText>
      </w:r>
      <w:r w:rsidR="00B91DBE" w:rsidRPr="00A71969">
        <w:rPr>
          <w:rStyle w:val="ECCParagraph"/>
        </w:rPr>
        <w:instrText xml:space="preserve"> \* MERGEFORMAT </w:instrText>
      </w:r>
      <w:r w:rsidRPr="00B91DBE">
        <w:rPr>
          <w:rStyle w:val="ECCParagraph"/>
        </w:rPr>
      </w:r>
      <w:r w:rsidRPr="00B91DBE">
        <w:rPr>
          <w:rStyle w:val="ECCParagraph"/>
        </w:rPr>
        <w:fldChar w:fldCharType="separate"/>
      </w:r>
      <w:r w:rsidR="00896FA0" w:rsidRPr="00B91DBE">
        <w:t xml:space="preserve">Figure </w:t>
      </w:r>
      <w:r w:rsidR="00896FA0" w:rsidRPr="00B91DBE">
        <w:rPr>
          <w:noProof/>
        </w:rPr>
        <w:t>1</w:t>
      </w:r>
      <w:r w:rsidRPr="00B91DBE">
        <w:rPr>
          <w:rStyle w:val="ECCParagraph"/>
        </w:rPr>
        <w:fldChar w:fldCharType="end"/>
      </w:r>
      <w:r w:rsidR="00302B47" w:rsidRPr="00B91DBE">
        <w:rPr>
          <w:rStyle w:val="ECCParagraph"/>
        </w:rPr>
        <w:t xml:space="preserve"> illustrates the current/baseline use that is allowed in the band and labels the sub-bands </w:t>
      </w:r>
      <w:r w:rsidR="00384481" w:rsidRPr="00B91DBE">
        <w:rPr>
          <w:rStyle w:val="ECCParagraph"/>
        </w:rPr>
        <w:t xml:space="preserve">considered </w:t>
      </w:r>
      <w:r w:rsidR="00302B47" w:rsidRPr="00B91DBE">
        <w:rPr>
          <w:rStyle w:val="ECCParagraph"/>
        </w:rPr>
        <w:t>in th</w:t>
      </w:r>
      <w:r w:rsidR="00824264" w:rsidRPr="00B91DBE">
        <w:rPr>
          <w:rStyle w:val="ECCParagraph"/>
        </w:rPr>
        <w:t>is</w:t>
      </w:r>
      <w:r w:rsidR="00302B47" w:rsidRPr="00B91DBE">
        <w:rPr>
          <w:rStyle w:val="ECCParagraph"/>
        </w:rPr>
        <w:t xml:space="preserve"> </w:t>
      </w:r>
      <w:r w:rsidR="00AE0407" w:rsidRPr="00B91DBE">
        <w:rPr>
          <w:rStyle w:val="ECCParagraph"/>
        </w:rPr>
        <w:t xml:space="preserve">Report </w:t>
      </w:r>
      <w:r w:rsidR="00302B47" w:rsidRPr="00B91DBE">
        <w:rPr>
          <w:rStyle w:val="ECCParagraph"/>
        </w:rPr>
        <w:t>for the new opportunities</w:t>
      </w:r>
      <w:r w:rsidR="00CA02DB" w:rsidRPr="00B91DBE">
        <w:rPr>
          <w:rStyle w:val="ECCParagraph"/>
        </w:rPr>
        <w:t>, Range A and Range B,</w:t>
      </w:r>
      <w:r w:rsidR="00302B47" w:rsidRPr="00B91DBE">
        <w:rPr>
          <w:rStyle w:val="ECCParagraph"/>
        </w:rPr>
        <w:t xml:space="preserve"> for high power devices.</w:t>
      </w:r>
    </w:p>
    <w:p w14:paraId="722999C0" w14:textId="4E9C2336" w:rsidR="00367551" w:rsidRDefault="00367551" w:rsidP="003E205A">
      <w:pPr>
        <w:pStyle w:val="ECCFiguregraphcentred"/>
        <w:rPr>
          <w:lang w:val="en-GB"/>
        </w:rPr>
      </w:pPr>
    </w:p>
    <w:p w14:paraId="3BC962D5" w14:textId="5D4AEACA" w:rsidR="00390808" w:rsidRPr="00B91DBE" w:rsidRDefault="00390808" w:rsidP="00B91DBE">
      <w:pPr>
        <w:jc w:val="center"/>
        <w:rPr>
          <w:highlight w:val="green"/>
        </w:rPr>
      </w:pPr>
      <w:r w:rsidRPr="00B91DBE">
        <w:rPr>
          <w:noProof/>
          <w:lang w:eastAsia="de-DE"/>
        </w:rPr>
        <w:drawing>
          <wp:inline distT="0" distB="0" distL="0" distR="0" wp14:anchorId="1E1E27D1" wp14:editId="0ACF2C41">
            <wp:extent cx="6042660" cy="4132399"/>
            <wp:effectExtent l="0" t="0" r="0" b="190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pic:cNvPicPr/>
                  </pic:nvPicPr>
                  <pic:blipFill>
                    <a:blip r:embed="rId11"/>
                    <a:stretch>
                      <a:fillRect/>
                    </a:stretch>
                  </pic:blipFill>
                  <pic:spPr>
                    <a:xfrm>
                      <a:off x="0" y="0"/>
                      <a:ext cx="6049981" cy="4137406"/>
                    </a:xfrm>
                    <a:prstGeom prst="rect">
                      <a:avLst/>
                    </a:prstGeom>
                  </pic:spPr>
                </pic:pic>
              </a:graphicData>
            </a:graphic>
          </wp:inline>
        </w:drawing>
      </w:r>
    </w:p>
    <w:p w14:paraId="4F1EFE0E" w14:textId="1184167D" w:rsidR="00C3285B" w:rsidRPr="00B91DBE" w:rsidRDefault="00367551" w:rsidP="00C3285B">
      <w:pPr>
        <w:pStyle w:val="Caption"/>
        <w:rPr>
          <w:lang w:val="en-GB"/>
        </w:rPr>
      </w:pPr>
      <w:bookmarkStart w:id="15" w:name="_Ref99286449"/>
      <w:r w:rsidRPr="00B91DBE">
        <w:rPr>
          <w:lang w:val="en-GB"/>
        </w:rPr>
        <w:t xml:space="preserve">Figure </w:t>
      </w:r>
      <w:r w:rsidR="00DF3A41" w:rsidRPr="00B91DBE">
        <w:rPr>
          <w:lang w:val="en-GB"/>
        </w:rPr>
        <w:fldChar w:fldCharType="begin"/>
      </w:r>
      <w:r w:rsidR="00DF3A41" w:rsidRPr="00B91DBE">
        <w:rPr>
          <w:lang w:val="en-GB"/>
        </w:rPr>
        <w:instrText xml:space="preserve"> SEQ Figure \* ARABIC </w:instrText>
      </w:r>
      <w:r w:rsidR="00DF3A41" w:rsidRPr="00B91DBE">
        <w:rPr>
          <w:lang w:val="en-GB"/>
        </w:rPr>
        <w:fldChar w:fldCharType="separate"/>
      </w:r>
      <w:r w:rsidR="003804C9">
        <w:rPr>
          <w:noProof/>
          <w:lang w:val="en-GB"/>
        </w:rPr>
        <w:t>1</w:t>
      </w:r>
      <w:r w:rsidR="00DF3A41" w:rsidRPr="00B91DBE">
        <w:rPr>
          <w:noProof/>
          <w:lang w:val="en-GB"/>
        </w:rPr>
        <w:fldChar w:fldCharType="end"/>
      </w:r>
      <w:bookmarkEnd w:id="15"/>
      <w:r w:rsidRPr="00B91DBE">
        <w:rPr>
          <w:lang w:val="en-GB"/>
        </w:rPr>
        <w:t>: 915-919.4 MHz band</w:t>
      </w:r>
    </w:p>
    <w:p w14:paraId="0C5383B6" w14:textId="26DF60C6" w:rsidR="00424537" w:rsidRPr="00B91DBE" w:rsidRDefault="00424537" w:rsidP="00424537">
      <w:pPr>
        <w:rPr>
          <w:rStyle w:val="ECCParagraph"/>
        </w:rPr>
      </w:pPr>
      <w:r w:rsidRPr="00B91DBE">
        <w:rPr>
          <w:rStyle w:val="ECCParagraph"/>
        </w:rPr>
        <w:t xml:space="preserve">Three Networked SRD technologies are considered in this </w:t>
      </w:r>
      <w:r w:rsidR="007064B7" w:rsidRPr="00B91DBE">
        <w:rPr>
          <w:rStyle w:val="ECCParagraph"/>
        </w:rPr>
        <w:t>R</w:t>
      </w:r>
      <w:r w:rsidRPr="00B91DBE">
        <w:rPr>
          <w:rStyle w:val="ECCParagraph"/>
        </w:rPr>
        <w:t>eport:</w:t>
      </w:r>
    </w:p>
    <w:p w14:paraId="4D10805D" w14:textId="79F5183D" w:rsidR="00424537" w:rsidRPr="00B91DBE" w:rsidRDefault="00424537" w:rsidP="00424537">
      <w:pPr>
        <w:pStyle w:val="ECCBulletsLv1"/>
        <w:rPr>
          <w:rStyle w:val="ECCParagraph"/>
        </w:rPr>
      </w:pPr>
      <w:r w:rsidRPr="00B91DBE">
        <w:rPr>
          <w:rStyle w:val="ECCParagraph"/>
        </w:rPr>
        <w:t>Narrow band Networks (NBN): a mesh technology used primarily to connect smart electric meters;</w:t>
      </w:r>
    </w:p>
    <w:p w14:paraId="1D0DBD9A" w14:textId="71D25869" w:rsidR="00424537" w:rsidRPr="00B91DBE" w:rsidRDefault="00935766" w:rsidP="00424537">
      <w:pPr>
        <w:pStyle w:val="ECCBulletsLv1"/>
        <w:rPr>
          <w:rStyle w:val="ECCParagraph"/>
        </w:rPr>
      </w:pPr>
      <w:r w:rsidRPr="00B91DBE">
        <w:t>Low-Power Wide-Area Network</w:t>
      </w:r>
      <w:r w:rsidRPr="00B91DBE">
        <w:rPr>
          <w:rStyle w:val="ECCParagraph"/>
        </w:rPr>
        <w:t xml:space="preserve"> (</w:t>
      </w:r>
      <w:r w:rsidR="00424537" w:rsidRPr="00B91DBE">
        <w:rPr>
          <w:rStyle w:val="ECCParagraph"/>
        </w:rPr>
        <w:t>LPWAN</w:t>
      </w:r>
      <w:r w:rsidRPr="00B91DBE">
        <w:rPr>
          <w:rStyle w:val="ECCParagraph"/>
        </w:rPr>
        <w:t xml:space="preserve">) </w:t>
      </w:r>
      <w:r w:rsidR="00424537" w:rsidRPr="00B91DBE">
        <w:rPr>
          <w:rStyle w:val="ECCParagraph"/>
        </w:rPr>
        <w:t>-</w:t>
      </w:r>
      <w:r w:rsidRPr="00B91DBE">
        <w:rPr>
          <w:rStyle w:val="ECCParagraph"/>
        </w:rPr>
        <w:t xml:space="preserve"> Ultra-Narrow Band</w:t>
      </w:r>
      <w:r w:rsidR="00424537" w:rsidRPr="00B91DBE">
        <w:rPr>
          <w:rStyle w:val="ECCParagraph"/>
        </w:rPr>
        <w:t xml:space="preserve"> (UNB): a long-range technology with a star topology used primarily to connect IoT devices;</w:t>
      </w:r>
    </w:p>
    <w:p w14:paraId="6F037217" w14:textId="4C0033E4" w:rsidR="00424537" w:rsidRPr="00B91DBE" w:rsidRDefault="00424537" w:rsidP="00424537">
      <w:pPr>
        <w:pStyle w:val="ECCBulletsLv1"/>
        <w:rPr>
          <w:rStyle w:val="ECCParagraph"/>
        </w:rPr>
      </w:pPr>
      <w:r w:rsidRPr="00B91DBE">
        <w:rPr>
          <w:rStyle w:val="ECCParagraph"/>
        </w:rPr>
        <w:t>LPWAN</w:t>
      </w:r>
      <w:r w:rsidR="00DC3602" w:rsidRPr="00B91DBE">
        <w:rPr>
          <w:rStyle w:val="ECCParagraph"/>
        </w:rPr>
        <w:t xml:space="preserve"> </w:t>
      </w:r>
      <w:r w:rsidRPr="00B91DBE">
        <w:rPr>
          <w:rStyle w:val="ECCParagraph"/>
        </w:rPr>
        <w:t>-</w:t>
      </w:r>
      <w:r w:rsidR="00DC3602" w:rsidRPr="00B91DBE">
        <w:t xml:space="preserve"> </w:t>
      </w:r>
      <w:r w:rsidR="00DC3602" w:rsidRPr="00B91DBE">
        <w:rPr>
          <w:rStyle w:val="ECCParagraph"/>
        </w:rPr>
        <w:t>Chirp Spread Spectrum</w:t>
      </w:r>
      <w:r w:rsidRPr="00B91DBE">
        <w:rPr>
          <w:rStyle w:val="ECCParagraph"/>
        </w:rPr>
        <w:t xml:space="preserve"> (CSS)</w:t>
      </w:r>
      <w:r w:rsidR="00AE0407" w:rsidRPr="00B91DBE">
        <w:rPr>
          <w:rStyle w:val="ECCParagraph"/>
        </w:rPr>
        <w:t>:</w:t>
      </w:r>
      <w:r w:rsidRPr="00B91DBE">
        <w:rPr>
          <w:rStyle w:val="ECCParagraph"/>
        </w:rPr>
        <w:t xml:space="preserve"> a long-range technology with a star topology also used primarily to connect IoT devices.</w:t>
      </w:r>
    </w:p>
    <w:p w14:paraId="2E879036" w14:textId="62AA044F" w:rsidR="00A23C76" w:rsidRPr="00B91DBE" w:rsidRDefault="00A23C76" w:rsidP="00A23C76">
      <w:pPr>
        <w:rPr>
          <w:rStyle w:val="ECCParagraph"/>
        </w:rPr>
      </w:pPr>
      <w:r w:rsidRPr="00B91DBE">
        <w:rPr>
          <w:rStyle w:val="ECCParagraph"/>
        </w:rPr>
        <w:lastRenderedPageBreak/>
        <w:t>All three systems comprise a Network Access Point (NAP) used for backhauling data via a fixed network, and Terminal Nodes (TN) that act as data collectors</w:t>
      </w:r>
      <w:r w:rsidR="00DC3602" w:rsidRPr="00B91DBE">
        <w:rPr>
          <w:rStyle w:val="ECCParagraph"/>
        </w:rPr>
        <w:t>.</w:t>
      </w:r>
      <w:r w:rsidRPr="00B91DBE">
        <w:rPr>
          <w:rStyle w:val="ECCParagraph"/>
        </w:rPr>
        <w:t xml:space="preserve"> </w:t>
      </w:r>
      <w:r w:rsidR="00DC3602" w:rsidRPr="00B91DBE">
        <w:rPr>
          <w:rStyle w:val="ECCParagraph"/>
        </w:rPr>
        <w:t>T</w:t>
      </w:r>
      <w:r w:rsidRPr="00B91DBE">
        <w:rPr>
          <w:rStyle w:val="ECCParagraph"/>
        </w:rPr>
        <w:t xml:space="preserve">he NBN system also comprises an intermediate Network </w:t>
      </w:r>
      <w:r w:rsidR="00DC3602" w:rsidRPr="00B91DBE">
        <w:rPr>
          <w:rStyle w:val="ECCParagraph"/>
        </w:rPr>
        <w:t xml:space="preserve">Node </w:t>
      </w:r>
      <w:r w:rsidRPr="00B91DBE">
        <w:rPr>
          <w:rStyle w:val="ECCParagraph"/>
        </w:rPr>
        <w:t>(NN) for relaying data between the NAPs and TNs.</w:t>
      </w:r>
    </w:p>
    <w:p w14:paraId="1830AA6B" w14:textId="66EA9908" w:rsidR="00A23C76" w:rsidRPr="00B91DBE" w:rsidRDefault="00A23C76" w:rsidP="00A23C76">
      <w:pPr>
        <w:rPr>
          <w:rStyle w:val="ECCParagraph"/>
        </w:rPr>
      </w:pPr>
      <w:r w:rsidRPr="00B91DBE">
        <w:rPr>
          <w:rStyle w:val="ECCParagraph"/>
        </w:rPr>
        <w:t xml:space="preserve">Five studies/scenario sets have been executed in the compilation of this </w:t>
      </w:r>
      <w:r w:rsidR="007064B7" w:rsidRPr="00B91DBE">
        <w:rPr>
          <w:rStyle w:val="ECCParagraph"/>
        </w:rPr>
        <w:t>R</w:t>
      </w:r>
      <w:r w:rsidRPr="00B91DBE">
        <w:rPr>
          <w:rStyle w:val="ECCParagraph"/>
        </w:rPr>
        <w:t xml:space="preserve">eport, each examining a slightly different aspect of sharing. The studies are summarised in </w:t>
      </w:r>
      <w:r w:rsidR="00F05AA3" w:rsidRPr="00B91DBE">
        <w:rPr>
          <w:rStyle w:val="ECCParagraph"/>
        </w:rPr>
        <w:fldChar w:fldCharType="begin"/>
      </w:r>
      <w:r w:rsidR="00F05AA3" w:rsidRPr="00B91DBE">
        <w:rPr>
          <w:rStyle w:val="ECCParagraph"/>
        </w:rPr>
        <w:instrText xml:space="preserve"> REF _Ref99408646 \h </w:instrText>
      </w:r>
      <w:r w:rsidR="00A231F7" w:rsidRPr="00B91DBE">
        <w:rPr>
          <w:rStyle w:val="ECCParagraph"/>
        </w:rPr>
        <w:instrText xml:space="preserve"> \* MERGEFORMAT </w:instrText>
      </w:r>
      <w:r w:rsidR="00F05AA3" w:rsidRPr="00B91DBE">
        <w:rPr>
          <w:rStyle w:val="ECCParagraph"/>
        </w:rPr>
      </w:r>
      <w:r w:rsidR="00F05AA3" w:rsidRPr="00B91DBE">
        <w:rPr>
          <w:rStyle w:val="ECCParagraph"/>
        </w:rPr>
        <w:fldChar w:fldCharType="separate"/>
      </w:r>
      <w:r w:rsidR="00F05AA3" w:rsidRPr="00B91DBE">
        <w:t xml:space="preserve">Table </w:t>
      </w:r>
      <w:r w:rsidR="00F05AA3" w:rsidRPr="00B91DBE">
        <w:rPr>
          <w:noProof/>
        </w:rPr>
        <w:t>1</w:t>
      </w:r>
      <w:r w:rsidR="00F05AA3" w:rsidRPr="00B91DBE">
        <w:rPr>
          <w:rStyle w:val="ECCParagraph"/>
        </w:rPr>
        <w:fldChar w:fldCharType="end"/>
      </w:r>
      <w:r w:rsidR="00C442F8" w:rsidRPr="00B91DBE">
        <w:rPr>
          <w:rStyle w:val="ECCParagraph"/>
        </w:rPr>
        <w:t>.</w:t>
      </w:r>
    </w:p>
    <w:p w14:paraId="5EE89EDF" w14:textId="01820F7B" w:rsidR="00C442F8" w:rsidRPr="007461CB" w:rsidRDefault="005969C2" w:rsidP="005969C2">
      <w:pPr>
        <w:pStyle w:val="Caption"/>
        <w:rPr>
          <w:rStyle w:val="ECCParagraph"/>
        </w:rPr>
      </w:pPr>
      <w:bookmarkStart w:id="16" w:name="_Ref99408646"/>
      <w:bookmarkStart w:id="17" w:name="_Ref99290717"/>
      <w:r w:rsidRPr="00B91DBE">
        <w:rPr>
          <w:lang w:val="en-GB"/>
        </w:rPr>
        <w:t xml:space="preserve">Table </w:t>
      </w:r>
      <w:r w:rsidR="00DF3A41" w:rsidRPr="00B91DBE">
        <w:rPr>
          <w:lang w:val="en-GB"/>
        </w:rPr>
        <w:fldChar w:fldCharType="begin"/>
      </w:r>
      <w:r w:rsidR="00DF3A41" w:rsidRPr="00B91DBE">
        <w:rPr>
          <w:lang w:val="en-GB"/>
        </w:rPr>
        <w:instrText xml:space="preserve"> SEQ Table \* ARABIC </w:instrText>
      </w:r>
      <w:r w:rsidR="00DF3A41" w:rsidRPr="00B91DBE">
        <w:rPr>
          <w:lang w:val="en-GB"/>
        </w:rPr>
        <w:fldChar w:fldCharType="separate"/>
      </w:r>
      <w:r w:rsidR="003804C9">
        <w:rPr>
          <w:noProof/>
          <w:lang w:val="en-GB"/>
        </w:rPr>
        <w:t>1</w:t>
      </w:r>
      <w:r w:rsidR="00DF3A41" w:rsidRPr="00B91DBE">
        <w:rPr>
          <w:noProof/>
          <w:lang w:val="en-GB"/>
        </w:rPr>
        <w:fldChar w:fldCharType="end"/>
      </w:r>
      <w:bookmarkEnd w:id="16"/>
      <w:r w:rsidRPr="00B91DBE">
        <w:rPr>
          <w:lang w:val="en-GB"/>
        </w:rPr>
        <w:t>: The five studies executed in th</w:t>
      </w:r>
      <w:r w:rsidR="00CC21BD" w:rsidRPr="00B91DBE">
        <w:rPr>
          <w:lang w:val="en-GB"/>
        </w:rPr>
        <w:t>is</w:t>
      </w:r>
      <w:r w:rsidRPr="00B91DBE">
        <w:rPr>
          <w:lang w:val="en-GB"/>
        </w:rPr>
        <w:t xml:space="preserve"> </w:t>
      </w:r>
      <w:r w:rsidR="007064B7" w:rsidRPr="00B91DBE">
        <w:rPr>
          <w:lang w:val="en-GB"/>
        </w:rPr>
        <w:t>R</w:t>
      </w:r>
      <w:r w:rsidRPr="00B91DBE">
        <w:rPr>
          <w:lang w:val="en-GB"/>
        </w:rPr>
        <w:t>eport</w:t>
      </w:r>
      <w:bookmarkEnd w:id="17"/>
    </w:p>
    <w:tbl>
      <w:tblPr>
        <w:tblStyle w:val="ECCTable-redheader"/>
        <w:tblW w:w="0" w:type="auto"/>
        <w:tblInd w:w="0" w:type="dxa"/>
        <w:tblLook w:val="04A0" w:firstRow="1" w:lastRow="0" w:firstColumn="1" w:lastColumn="0" w:noHBand="0" w:noVBand="1"/>
      </w:tblPr>
      <w:tblGrid>
        <w:gridCol w:w="1061"/>
        <w:gridCol w:w="1344"/>
        <w:gridCol w:w="1985"/>
        <w:gridCol w:w="1284"/>
        <w:gridCol w:w="3955"/>
      </w:tblGrid>
      <w:tr w:rsidR="005969C2" w:rsidRPr="007461CB" w14:paraId="449154F3" w14:textId="77777777" w:rsidTr="009C510A">
        <w:trPr>
          <w:cnfStyle w:val="100000000000" w:firstRow="1" w:lastRow="0" w:firstColumn="0" w:lastColumn="0" w:oddVBand="0" w:evenVBand="0" w:oddHBand="0" w:evenHBand="0" w:firstRowFirstColumn="0" w:firstRowLastColumn="0" w:lastRowFirstColumn="0" w:lastRowLastColumn="0"/>
        </w:trPr>
        <w:tc>
          <w:tcPr>
            <w:tcW w:w="1061" w:type="dxa"/>
            <w:vAlign w:val="top"/>
          </w:tcPr>
          <w:p w14:paraId="1C6FB6E1" w14:textId="755C5F7D" w:rsidR="00C442F8" w:rsidRPr="007461CB" w:rsidRDefault="00C442F8" w:rsidP="003F4E3A">
            <w:pPr>
              <w:pStyle w:val="ECCTableHeaderwhitefont"/>
              <w:rPr>
                <w:rStyle w:val="ECCParagraph"/>
              </w:rPr>
            </w:pPr>
            <w:bookmarkStart w:id="18" w:name="_Hlk99706196"/>
            <w:r w:rsidRPr="007461CB">
              <w:t>Scenario set</w:t>
            </w:r>
          </w:p>
        </w:tc>
        <w:tc>
          <w:tcPr>
            <w:tcW w:w="1344" w:type="dxa"/>
            <w:vAlign w:val="top"/>
          </w:tcPr>
          <w:p w14:paraId="04C78672" w14:textId="73C82FB3" w:rsidR="00C442F8" w:rsidRPr="007461CB" w:rsidRDefault="00C442F8" w:rsidP="003F4E3A">
            <w:pPr>
              <w:pStyle w:val="ECCTableHeaderwhitefont"/>
              <w:rPr>
                <w:rStyle w:val="ECCParagraph"/>
              </w:rPr>
            </w:pPr>
            <w:r w:rsidRPr="007461CB">
              <w:t>Interfering systems in new ranges</w:t>
            </w:r>
          </w:p>
        </w:tc>
        <w:tc>
          <w:tcPr>
            <w:tcW w:w="1985" w:type="dxa"/>
            <w:vAlign w:val="top"/>
          </w:tcPr>
          <w:p w14:paraId="757D796F" w14:textId="61DAD871" w:rsidR="00C442F8" w:rsidRPr="007461CB" w:rsidRDefault="00C442F8" w:rsidP="003F4E3A">
            <w:pPr>
              <w:pStyle w:val="ECCTableHeaderwhitefont"/>
              <w:rPr>
                <w:rStyle w:val="ECCParagraph"/>
              </w:rPr>
            </w:pPr>
            <w:r w:rsidRPr="007461CB">
              <w:t>Victim systems</w:t>
            </w:r>
          </w:p>
        </w:tc>
        <w:tc>
          <w:tcPr>
            <w:tcW w:w="1284" w:type="dxa"/>
            <w:vAlign w:val="top"/>
          </w:tcPr>
          <w:p w14:paraId="69A8961A" w14:textId="23AE4EFA" w:rsidR="00C442F8" w:rsidRPr="007461CB" w:rsidRDefault="00C442F8" w:rsidP="003F4E3A">
            <w:pPr>
              <w:pStyle w:val="ECCTableHeaderwhitefont"/>
              <w:rPr>
                <w:rStyle w:val="ECCParagraph"/>
              </w:rPr>
            </w:pPr>
            <w:r w:rsidRPr="007461CB">
              <w:t>Workspace</w:t>
            </w:r>
          </w:p>
        </w:tc>
        <w:tc>
          <w:tcPr>
            <w:tcW w:w="3955" w:type="dxa"/>
            <w:vAlign w:val="top"/>
          </w:tcPr>
          <w:p w14:paraId="03934A2D" w14:textId="7118A42F" w:rsidR="00C442F8" w:rsidRPr="007461CB" w:rsidRDefault="00C442F8" w:rsidP="003F4E3A">
            <w:pPr>
              <w:pStyle w:val="ECCTableHeaderwhitefont"/>
              <w:rPr>
                <w:rStyle w:val="ECCParagraph"/>
              </w:rPr>
            </w:pPr>
            <w:r w:rsidRPr="007461CB">
              <w:t>Notes</w:t>
            </w:r>
          </w:p>
        </w:tc>
      </w:tr>
      <w:tr w:rsidR="005969C2" w:rsidRPr="007461CB" w14:paraId="58F5EA2B" w14:textId="77777777" w:rsidTr="009C510A">
        <w:tc>
          <w:tcPr>
            <w:tcW w:w="1061" w:type="dxa"/>
            <w:vAlign w:val="top"/>
          </w:tcPr>
          <w:p w14:paraId="1674B563" w14:textId="7984D3CD" w:rsidR="00C442F8" w:rsidRPr="007461CB" w:rsidRDefault="00C442F8" w:rsidP="00D220E3">
            <w:pPr>
              <w:pStyle w:val="ECCTabletext"/>
              <w:rPr>
                <w:rStyle w:val="ECCParagraph"/>
              </w:rPr>
            </w:pPr>
            <w:r w:rsidRPr="007461CB">
              <w:t>A</w:t>
            </w:r>
          </w:p>
        </w:tc>
        <w:tc>
          <w:tcPr>
            <w:tcW w:w="1344" w:type="dxa"/>
            <w:vAlign w:val="top"/>
          </w:tcPr>
          <w:p w14:paraId="165F58E8" w14:textId="77BE4E4A" w:rsidR="00C442F8" w:rsidRPr="007461CB" w:rsidRDefault="00C442F8" w:rsidP="00D220E3">
            <w:pPr>
              <w:pStyle w:val="ECCTabletext"/>
              <w:rPr>
                <w:rStyle w:val="ECCParagraph"/>
              </w:rPr>
            </w:pPr>
            <w:r w:rsidRPr="007461CB">
              <w:t>NBN (TN &amp; NN only)</w:t>
            </w:r>
          </w:p>
        </w:tc>
        <w:tc>
          <w:tcPr>
            <w:tcW w:w="1985" w:type="dxa"/>
            <w:vAlign w:val="top"/>
          </w:tcPr>
          <w:p w14:paraId="62E269C3" w14:textId="654C717D" w:rsidR="00C442F8" w:rsidRPr="0066527B" w:rsidRDefault="00C442F8" w:rsidP="00D220E3">
            <w:pPr>
              <w:pStyle w:val="ECCTabletext"/>
              <w:rPr>
                <w:rStyle w:val="ECCParagraph"/>
              </w:rPr>
            </w:pPr>
            <w:r w:rsidRPr="0066527B">
              <w:t xml:space="preserve">RFID, </w:t>
            </w:r>
            <w:r w:rsidR="003F4E3A" w:rsidRPr="0066527B">
              <w:t xml:space="preserve">CSS (NAP), UNB (NAP), </w:t>
            </w:r>
            <w:r w:rsidRPr="0066527B">
              <w:t>25</w:t>
            </w:r>
            <w:r w:rsidR="00811C12" w:rsidRPr="0066527B">
              <w:t xml:space="preserve"> </w:t>
            </w:r>
            <w:r w:rsidRPr="0066527B">
              <w:t>mW Generic SRD</w:t>
            </w:r>
            <w:r w:rsidR="00FC5B3B" w:rsidRPr="0066527B">
              <w:t xml:space="preserve"> and</w:t>
            </w:r>
            <w:r w:rsidRPr="0066527B">
              <w:t xml:space="preserve"> Wideband SRD</w:t>
            </w:r>
          </w:p>
        </w:tc>
        <w:tc>
          <w:tcPr>
            <w:tcW w:w="1284" w:type="dxa"/>
            <w:vAlign w:val="top"/>
          </w:tcPr>
          <w:p w14:paraId="2300417F" w14:textId="785B2DC1" w:rsidR="00C442F8" w:rsidRPr="0066527B" w:rsidRDefault="000E066C" w:rsidP="00D220E3">
            <w:pPr>
              <w:pStyle w:val="ECCTabletext"/>
              <w:rPr>
                <w:rStyle w:val="ECCHLyellow"/>
                <w:shd w:val="clear" w:color="auto" w:fill="auto"/>
              </w:rPr>
            </w:pPr>
            <w:r w:rsidRPr="0066527B">
              <w:rPr>
                <w:rStyle w:val="ECCHLyellow"/>
                <w:shd w:val="clear" w:color="auto" w:fill="auto"/>
              </w:rPr>
              <w:t>SEAMCAT workspace available</w:t>
            </w:r>
          </w:p>
        </w:tc>
        <w:tc>
          <w:tcPr>
            <w:tcW w:w="3955" w:type="dxa"/>
          </w:tcPr>
          <w:p w14:paraId="78EE48E0" w14:textId="539B2E25" w:rsidR="003F4E3A" w:rsidRPr="0066527B" w:rsidRDefault="003F4E3A" w:rsidP="00D220E3">
            <w:pPr>
              <w:pStyle w:val="ECCTabletext"/>
              <w:rPr>
                <w:rStyle w:val="ECCParagraph"/>
              </w:rPr>
            </w:pPr>
            <w:r w:rsidRPr="0066527B">
              <w:rPr>
                <w:rStyle w:val="ECCParagraph"/>
              </w:rPr>
              <w:t>Presents Baseline.</w:t>
            </w:r>
          </w:p>
          <w:p w14:paraId="686EBD06" w14:textId="4F48CCD9" w:rsidR="003F4E3A" w:rsidRPr="0066527B" w:rsidRDefault="003F4E3A" w:rsidP="00D220E3">
            <w:pPr>
              <w:pStyle w:val="ECCTabletext"/>
              <w:rPr>
                <w:rStyle w:val="ECCParagraph"/>
              </w:rPr>
            </w:pPr>
            <w:r w:rsidRPr="0066527B">
              <w:rPr>
                <w:rStyle w:val="ECCParagraph"/>
              </w:rPr>
              <w:t xml:space="preserve">Investigates TN and NN in range A </w:t>
            </w:r>
            <w:r w:rsidR="009C510A" w:rsidRPr="0066527B">
              <w:rPr>
                <w:rStyle w:val="ECCParagraph"/>
              </w:rPr>
              <w:t>and</w:t>
            </w:r>
            <w:r w:rsidRPr="0066527B">
              <w:rPr>
                <w:rStyle w:val="ECCParagraph"/>
              </w:rPr>
              <w:t xml:space="preserve"> B.</w:t>
            </w:r>
          </w:p>
          <w:p w14:paraId="7B566E8F" w14:textId="2AE8D2E5" w:rsidR="003F4E3A" w:rsidRPr="0066527B" w:rsidRDefault="003F4E3A" w:rsidP="00D220E3">
            <w:pPr>
              <w:pStyle w:val="ECCTabletext"/>
              <w:rPr>
                <w:rStyle w:val="ECCParagraph"/>
              </w:rPr>
            </w:pPr>
            <w:r w:rsidRPr="0066527B">
              <w:rPr>
                <w:rStyle w:val="ECCParagraph"/>
              </w:rPr>
              <w:t xml:space="preserve">Examines impact of </w:t>
            </w:r>
            <w:r w:rsidR="005969C2" w:rsidRPr="0066527B">
              <w:rPr>
                <w:rStyle w:val="ECCParagraph"/>
              </w:rPr>
              <w:t>Adaptive Power Control (</w:t>
            </w:r>
            <w:r w:rsidRPr="0066527B">
              <w:rPr>
                <w:rStyle w:val="ECCParagraph"/>
              </w:rPr>
              <w:t>APC</w:t>
            </w:r>
            <w:r w:rsidR="005969C2" w:rsidRPr="0066527B">
              <w:rPr>
                <w:rStyle w:val="ECCParagraph"/>
              </w:rPr>
              <w:t>)</w:t>
            </w:r>
            <w:r w:rsidRPr="0066527B">
              <w:rPr>
                <w:rStyle w:val="ECCParagraph"/>
              </w:rPr>
              <w:t xml:space="preserve"> parameters.</w:t>
            </w:r>
          </w:p>
          <w:p w14:paraId="5BDD6EF1" w14:textId="3DDC6CEB" w:rsidR="00C442F8" w:rsidRPr="0066527B" w:rsidRDefault="003F4E3A" w:rsidP="00D220E3">
            <w:pPr>
              <w:pStyle w:val="ECCTabletext"/>
              <w:rPr>
                <w:rStyle w:val="ECCParagraph"/>
              </w:rPr>
            </w:pPr>
            <w:r w:rsidRPr="0066527B">
              <w:rPr>
                <w:rStyle w:val="ECCParagraph"/>
              </w:rPr>
              <w:t>SEAMCAT</w:t>
            </w:r>
          </w:p>
        </w:tc>
      </w:tr>
      <w:tr w:rsidR="005969C2" w:rsidRPr="007461CB" w14:paraId="0BC8DE6A" w14:textId="77777777" w:rsidTr="009C510A">
        <w:tc>
          <w:tcPr>
            <w:tcW w:w="1061" w:type="dxa"/>
            <w:vAlign w:val="top"/>
          </w:tcPr>
          <w:p w14:paraId="6D254C8F" w14:textId="505BDCB3" w:rsidR="00C442F8" w:rsidRPr="007461CB" w:rsidRDefault="00C442F8" w:rsidP="00D220E3">
            <w:pPr>
              <w:pStyle w:val="ECCTabletext"/>
              <w:rPr>
                <w:rStyle w:val="ECCParagraph"/>
              </w:rPr>
            </w:pPr>
            <w:r w:rsidRPr="007461CB">
              <w:t>B</w:t>
            </w:r>
          </w:p>
        </w:tc>
        <w:tc>
          <w:tcPr>
            <w:tcW w:w="1344" w:type="dxa"/>
            <w:vAlign w:val="top"/>
          </w:tcPr>
          <w:p w14:paraId="4AF6FB17" w14:textId="0C747ED0" w:rsidR="00C442F8" w:rsidRPr="007461CB" w:rsidRDefault="00C442F8" w:rsidP="00D220E3">
            <w:pPr>
              <w:pStyle w:val="ECCTabletext"/>
              <w:rPr>
                <w:rStyle w:val="ECCParagraph"/>
              </w:rPr>
            </w:pPr>
            <w:r w:rsidRPr="007461CB">
              <w:t xml:space="preserve">NBN, UNB, CSS (all TN </w:t>
            </w:r>
            <w:r w:rsidR="009C510A" w:rsidRPr="007461CB">
              <w:t>and</w:t>
            </w:r>
            <w:r w:rsidRPr="007461CB">
              <w:t xml:space="preserve"> NN only)</w:t>
            </w:r>
          </w:p>
        </w:tc>
        <w:tc>
          <w:tcPr>
            <w:tcW w:w="1985" w:type="dxa"/>
            <w:vAlign w:val="top"/>
          </w:tcPr>
          <w:p w14:paraId="000B85FD" w14:textId="40AAB1FC" w:rsidR="00C442F8" w:rsidRPr="0066527B" w:rsidRDefault="00C442F8" w:rsidP="00D220E3">
            <w:pPr>
              <w:pStyle w:val="ECCTabletext"/>
              <w:rPr>
                <w:rStyle w:val="ECCParagraph"/>
              </w:rPr>
            </w:pPr>
            <w:r w:rsidRPr="0066527B">
              <w:t xml:space="preserve">RFID, </w:t>
            </w:r>
            <w:r w:rsidR="003F4E3A" w:rsidRPr="0066527B">
              <w:t xml:space="preserve">CSS, </w:t>
            </w:r>
            <w:r w:rsidRPr="0066527B">
              <w:t>NBN</w:t>
            </w:r>
            <w:r w:rsidR="00FC5B3B" w:rsidRPr="0066527B">
              <w:t xml:space="preserve"> and</w:t>
            </w:r>
            <w:r w:rsidRPr="0066527B">
              <w:t xml:space="preserve"> UNB </w:t>
            </w:r>
          </w:p>
        </w:tc>
        <w:tc>
          <w:tcPr>
            <w:tcW w:w="1284" w:type="dxa"/>
            <w:vAlign w:val="top"/>
          </w:tcPr>
          <w:p w14:paraId="551FEC36" w14:textId="5CF74C22" w:rsidR="00C442F8" w:rsidRPr="0066527B" w:rsidRDefault="000E066C" w:rsidP="00D220E3">
            <w:pPr>
              <w:pStyle w:val="ECCTabletext"/>
              <w:rPr>
                <w:rStyle w:val="ECCHLyellow"/>
                <w:shd w:val="clear" w:color="auto" w:fill="auto"/>
              </w:rPr>
            </w:pPr>
            <w:r w:rsidRPr="0066527B">
              <w:rPr>
                <w:rStyle w:val="ECCHLyellow"/>
                <w:shd w:val="clear" w:color="auto" w:fill="auto"/>
              </w:rPr>
              <w:t>SEAMCAT workspace available</w:t>
            </w:r>
          </w:p>
        </w:tc>
        <w:tc>
          <w:tcPr>
            <w:tcW w:w="3955" w:type="dxa"/>
          </w:tcPr>
          <w:p w14:paraId="47E48EA5" w14:textId="67B05710" w:rsidR="003F4E3A" w:rsidRPr="0066527B" w:rsidRDefault="003F4E3A" w:rsidP="00D220E3">
            <w:pPr>
              <w:pStyle w:val="ECCTabletext"/>
              <w:rPr>
                <w:rStyle w:val="ECCParagraph"/>
              </w:rPr>
            </w:pPr>
            <w:r w:rsidRPr="0066527B">
              <w:rPr>
                <w:rStyle w:val="ECCParagraph"/>
              </w:rPr>
              <w:t>Presents Baseline.</w:t>
            </w:r>
          </w:p>
          <w:p w14:paraId="2641237D" w14:textId="45FA34CC" w:rsidR="003F4E3A" w:rsidRPr="0066527B" w:rsidRDefault="003F4E3A" w:rsidP="00D220E3">
            <w:pPr>
              <w:pStyle w:val="ECCTabletext"/>
              <w:rPr>
                <w:rStyle w:val="ECCParagraph"/>
              </w:rPr>
            </w:pPr>
            <w:r w:rsidRPr="0066527B">
              <w:rPr>
                <w:rStyle w:val="ECCParagraph"/>
              </w:rPr>
              <w:t xml:space="preserve">Investigates TN and NN Tx in range A </w:t>
            </w:r>
            <w:r w:rsidR="009C510A" w:rsidRPr="0066527B">
              <w:rPr>
                <w:rStyle w:val="ECCParagraph"/>
              </w:rPr>
              <w:t>and</w:t>
            </w:r>
            <w:r w:rsidRPr="0066527B">
              <w:rPr>
                <w:rStyle w:val="ECCParagraph"/>
              </w:rPr>
              <w:t xml:space="preserve"> B, as well as segmentation of the spectrum (high power</w:t>
            </w:r>
            <w:r w:rsidR="005969C2" w:rsidRPr="0066527B">
              <w:rPr>
                <w:rStyle w:val="ECCParagraph"/>
              </w:rPr>
              <w:t xml:space="preserve"> </w:t>
            </w:r>
            <w:r w:rsidRPr="0066527B">
              <w:rPr>
                <w:rStyle w:val="ECCParagraph"/>
              </w:rPr>
              <w:t>/</w:t>
            </w:r>
            <w:r w:rsidR="005969C2" w:rsidRPr="0066527B">
              <w:rPr>
                <w:rStyle w:val="ECCParagraph"/>
              </w:rPr>
              <w:t xml:space="preserve"> </w:t>
            </w:r>
            <w:r w:rsidRPr="0066527B">
              <w:rPr>
                <w:rStyle w:val="ECCParagraph"/>
              </w:rPr>
              <w:t>low power).</w:t>
            </w:r>
          </w:p>
          <w:p w14:paraId="44B5C163" w14:textId="2BFB3A31" w:rsidR="00C442F8" w:rsidRPr="0066527B" w:rsidRDefault="003F4E3A" w:rsidP="00D220E3">
            <w:pPr>
              <w:pStyle w:val="ECCTabletext"/>
              <w:rPr>
                <w:rStyle w:val="ECCParagraph"/>
              </w:rPr>
            </w:pPr>
            <w:r w:rsidRPr="0066527B">
              <w:rPr>
                <w:rStyle w:val="ECCParagraph"/>
              </w:rPr>
              <w:t>SEAMCAT</w:t>
            </w:r>
          </w:p>
        </w:tc>
      </w:tr>
      <w:tr w:rsidR="005969C2" w:rsidRPr="007461CB" w14:paraId="03EE8C7B" w14:textId="77777777" w:rsidTr="009C510A">
        <w:tc>
          <w:tcPr>
            <w:tcW w:w="1061" w:type="dxa"/>
            <w:vAlign w:val="top"/>
          </w:tcPr>
          <w:p w14:paraId="34094E1E" w14:textId="34DAB680" w:rsidR="00C442F8" w:rsidRPr="007461CB" w:rsidRDefault="00C442F8" w:rsidP="00D220E3">
            <w:pPr>
              <w:pStyle w:val="ECCTabletext"/>
              <w:rPr>
                <w:rStyle w:val="ECCParagraph"/>
              </w:rPr>
            </w:pPr>
            <w:r w:rsidRPr="007461CB">
              <w:t>C</w:t>
            </w:r>
          </w:p>
        </w:tc>
        <w:tc>
          <w:tcPr>
            <w:tcW w:w="1344" w:type="dxa"/>
            <w:vAlign w:val="top"/>
          </w:tcPr>
          <w:p w14:paraId="6406A4EC" w14:textId="425F3A18" w:rsidR="00C442F8" w:rsidRPr="007461CB" w:rsidRDefault="00C442F8" w:rsidP="00D220E3">
            <w:pPr>
              <w:pStyle w:val="ECCTabletext"/>
              <w:rPr>
                <w:rStyle w:val="ECCParagraph"/>
              </w:rPr>
            </w:pPr>
            <w:r w:rsidRPr="007461CB">
              <w:t xml:space="preserve">NBN, UNB, CSS </w:t>
            </w:r>
            <w:r w:rsidR="003F4E3A" w:rsidRPr="007461CB">
              <w:t>(</w:t>
            </w:r>
            <w:r w:rsidRPr="007461CB">
              <w:t>all NAP only</w:t>
            </w:r>
            <w:r w:rsidR="003F4E3A" w:rsidRPr="007461CB">
              <w:t>)</w:t>
            </w:r>
          </w:p>
        </w:tc>
        <w:tc>
          <w:tcPr>
            <w:tcW w:w="1985" w:type="dxa"/>
            <w:vAlign w:val="top"/>
          </w:tcPr>
          <w:p w14:paraId="6DF1CB45" w14:textId="6F7AE7C3" w:rsidR="00C442F8" w:rsidRPr="0066527B" w:rsidRDefault="00C442F8" w:rsidP="00D220E3">
            <w:pPr>
              <w:pStyle w:val="ECCTabletext"/>
              <w:rPr>
                <w:rStyle w:val="ECCParagraph"/>
              </w:rPr>
            </w:pPr>
            <w:r w:rsidRPr="0066527B">
              <w:t xml:space="preserve">RFID, </w:t>
            </w:r>
            <w:r w:rsidR="003F4E3A" w:rsidRPr="0066527B">
              <w:t>CSS, NBN, UNB</w:t>
            </w:r>
            <w:r w:rsidR="002B2B50" w:rsidRPr="0066527B">
              <w:t xml:space="preserve"> and</w:t>
            </w:r>
            <w:r w:rsidR="003F4E3A" w:rsidRPr="0066527B">
              <w:t xml:space="preserve"> </w:t>
            </w:r>
            <w:r w:rsidRPr="0066527B">
              <w:t>25</w:t>
            </w:r>
            <w:r w:rsidR="00875FB4" w:rsidRPr="0066527B">
              <w:t xml:space="preserve"> </w:t>
            </w:r>
            <w:r w:rsidRPr="0066527B">
              <w:t xml:space="preserve">mW Generic SRD, Wideband SRD </w:t>
            </w:r>
          </w:p>
        </w:tc>
        <w:tc>
          <w:tcPr>
            <w:tcW w:w="1284" w:type="dxa"/>
            <w:vAlign w:val="top"/>
          </w:tcPr>
          <w:p w14:paraId="70101897" w14:textId="16309A7B" w:rsidR="00C442F8" w:rsidRPr="0066527B" w:rsidRDefault="000E066C" w:rsidP="00D220E3">
            <w:pPr>
              <w:pStyle w:val="ECCTabletext"/>
              <w:rPr>
                <w:rStyle w:val="ECCHLyellow"/>
                <w:shd w:val="clear" w:color="auto" w:fill="auto"/>
              </w:rPr>
            </w:pPr>
            <w:r w:rsidRPr="0066527B">
              <w:rPr>
                <w:rStyle w:val="ECCHLyellow"/>
                <w:shd w:val="clear" w:color="auto" w:fill="auto"/>
              </w:rPr>
              <w:t>SEAMCAT workspace available</w:t>
            </w:r>
          </w:p>
        </w:tc>
        <w:tc>
          <w:tcPr>
            <w:tcW w:w="3955" w:type="dxa"/>
          </w:tcPr>
          <w:p w14:paraId="1F1DFDCB" w14:textId="6591BB06" w:rsidR="003F4E3A" w:rsidRPr="0066527B" w:rsidRDefault="003F4E3A" w:rsidP="00D220E3">
            <w:pPr>
              <w:pStyle w:val="ECCTabletext"/>
              <w:rPr>
                <w:rStyle w:val="ECCParagraph"/>
              </w:rPr>
            </w:pPr>
            <w:r w:rsidRPr="0066527B">
              <w:rPr>
                <w:rStyle w:val="ECCParagraph"/>
              </w:rPr>
              <w:t>Investigates NAP in range B, as well as segmentation of the spectrum (high power</w:t>
            </w:r>
            <w:r w:rsidR="005969C2" w:rsidRPr="0066527B">
              <w:rPr>
                <w:rStyle w:val="ECCParagraph"/>
              </w:rPr>
              <w:t xml:space="preserve"> </w:t>
            </w:r>
            <w:r w:rsidRPr="0066527B">
              <w:rPr>
                <w:rStyle w:val="ECCParagraph"/>
              </w:rPr>
              <w:t>/</w:t>
            </w:r>
            <w:r w:rsidR="005969C2" w:rsidRPr="0066527B">
              <w:rPr>
                <w:rStyle w:val="ECCParagraph"/>
              </w:rPr>
              <w:t xml:space="preserve"> </w:t>
            </w:r>
            <w:r w:rsidRPr="0066527B">
              <w:rPr>
                <w:rStyle w:val="ECCParagraph"/>
              </w:rPr>
              <w:t>low power)</w:t>
            </w:r>
          </w:p>
          <w:p w14:paraId="348C42E1" w14:textId="5C9E260B" w:rsidR="00C442F8" w:rsidRPr="0066527B" w:rsidRDefault="003F4E3A" w:rsidP="00D220E3">
            <w:pPr>
              <w:pStyle w:val="ECCTabletext"/>
              <w:rPr>
                <w:rStyle w:val="ECCParagraph"/>
              </w:rPr>
            </w:pPr>
            <w:r w:rsidRPr="0066527B">
              <w:rPr>
                <w:rStyle w:val="ECCParagraph"/>
              </w:rPr>
              <w:t>SEAMCAT</w:t>
            </w:r>
          </w:p>
        </w:tc>
      </w:tr>
      <w:tr w:rsidR="005969C2" w:rsidRPr="007461CB" w14:paraId="1BB03BC2" w14:textId="77777777" w:rsidTr="009C510A">
        <w:tc>
          <w:tcPr>
            <w:tcW w:w="1061" w:type="dxa"/>
            <w:vAlign w:val="top"/>
          </w:tcPr>
          <w:p w14:paraId="718FFCE2" w14:textId="1FAB224F" w:rsidR="00C442F8" w:rsidRPr="007461CB" w:rsidRDefault="00C442F8" w:rsidP="00D220E3">
            <w:pPr>
              <w:pStyle w:val="ECCTabletext"/>
              <w:rPr>
                <w:rStyle w:val="ECCParagraph"/>
              </w:rPr>
            </w:pPr>
            <w:r w:rsidRPr="007461CB">
              <w:t>D</w:t>
            </w:r>
          </w:p>
        </w:tc>
        <w:tc>
          <w:tcPr>
            <w:tcW w:w="1344" w:type="dxa"/>
            <w:vAlign w:val="top"/>
          </w:tcPr>
          <w:p w14:paraId="3BE55EC4" w14:textId="63B557AB" w:rsidR="00C442F8" w:rsidRPr="007461CB" w:rsidRDefault="00C442F8" w:rsidP="00D220E3">
            <w:pPr>
              <w:pStyle w:val="ECCTabletext"/>
              <w:rPr>
                <w:rStyle w:val="ECCParagraph"/>
              </w:rPr>
            </w:pPr>
            <w:r w:rsidRPr="007461CB">
              <w:t xml:space="preserve">NBN (TN </w:t>
            </w:r>
            <w:r w:rsidR="009C510A" w:rsidRPr="007461CB">
              <w:t>and</w:t>
            </w:r>
            <w:r w:rsidRPr="007461CB">
              <w:t xml:space="preserve"> NN only)</w:t>
            </w:r>
          </w:p>
        </w:tc>
        <w:tc>
          <w:tcPr>
            <w:tcW w:w="1985" w:type="dxa"/>
            <w:vAlign w:val="top"/>
          </w:tcPr>
          <w:p w14:paraId="697157FF" w14:textId="2B1C8215" w:rsidR="00C442F8" w:rsidRPr="0066527B" w:rsidRDefault="00C442F8" w:rsidP="00D220E3">
            <w:pPr>
              <w:pStyle w:val="ECCTabletext"/>
              <w:rPr>
                <w:rStyle w:val="ECCParagraph"/>
              </w:rPr>
            </w:pPr>
            <w:r w:rsidRPr="0066527B">
              <w:t>RFID</w:t>
            </w:r>
          </w:p>
        </w:tc>
        <w:tc>
          <w:tcPr>
            <w:tcW w:w="1284" w:type="dxa"/>
            <w:vAlign w:val="top"/>
          </w:tcPr>
          <w:p w14:paraId="3C49C6D3" w14:textId="590B35FC" w:rsidR="00C442F8" w:rsidRPr="0066527B" w:rsidRDefault="000E066C" w:rsidP="00D220E3">
            <w:pPr>
              <w:pStyle w:val="ECCTabletext"/>
              <w:rPr>
                <w:rStyle w:val="ECCHLyellow"/>
                <w:shd w:val="clear" w:color="auto" w:fill="auto"/>
              </w:rPr>
            </w:pPr>
            <w:r w:rsidRPr="0066527B">
              <w:rPr>
                <w:rStyle w:val="ECCHLyellow"/>
                <w:shd w:val="clear" w:color="auto" w:fill="auto"/>
              </w:rPr>
              <w:t>-</w:t>
            </w:r>
          </w:p>
        </w:tc>
        <w:tc>
          <w:tcPr>
            <w:tcW w:w="3955" w:type="dxa"/>
          </w:tcPr>
          <w:p w14:paraId="755D69C9" w14:textId="6418A5F8" w:rsidR="00C442F8" w:rsidRPr="0066527B" w:rsidRDefault="003F4E3A" w:rsidP="00D220E3">
            <w:pPr>
              <w:pStyle w:val="ECCTabletext"/>
              <w:rPr>
                <w:rStyle w:val="ECCParagraph"/>
              </w:rPr>
            </w:pPr>
            <w:r w:rsidRPr="0066527B">
              <w:rPr>
                <w:rStyle w:val="ECCParagraph"/>
              </w:rPr>
              <w:t>Excel</w:t>
            </w:r>
          </w:p>
        </w:tc>
      </w:tr>
      <w:tr w:rsidR="005969C2" w:rsidRPr="007461CB" w14:paraId="31B8B62C" w14:textId="77777777" w:rsidTr="009C510A">
        <w:tc>
          <w:tcPr>
            <w:tcW w:w="1061" w:type="dxa"/>
            <w:vAlign w:val="top"/>
          </w:tcPr>
          <w:p w14:paraId="52F13F24" w14:textId="2F8FA286" w:rsidR="00C442F8" w:rsidRPr="007461CB" w:rsidRDefault="00C442F8" w:rsidP="00D220E3">
            <w:pPr>
              <w:pStyle w:val="ECCTabletext"/>
              <w:rPr>
                <w:rStyle w:val="ECCParagraph"/>
              </w:rPr>
            </w:pPr>
            <w:r w:rsidRPr="007461CB">
              <w:t>E</w:t>
            </w:r>
          </w:p>
        </w:tc>
        <w:tc>
          <w:tcPr>
            <w:tcW w:w="1344" w:type="dxa"/>
            <w:vAlign w:val="top"/>
          </w:tcPr>
          <w:p w14:paraId="0C1034BA" w14:textId="457E07D8" w:rsidR="00C442F8" w:rsidRPr="007461CB" w:rsidRDefault="00C442F8" w:rsidP="00D220E3">
            <w:pPr>
              <w:pStyle w:val="ECCTabletext"/>
              <w:rPr>
                <w:rStyle w:val="ECCParagraph"/>
              </w:rPr>
            </w:pPr>
            <w:r w:rsidRPr="007461CB">
              <w:t xml:space="preserve">NBN (TN </w:t>
            </w:r>
            <w:r w:rsidR="009C510A" w:rsidRPr="007461CB">
              <w:t>and</w:t>
            </w:r>
            <w:r w:rsidRPr="007461CB">
              <w:t xml:space="preserve"> NN only)</w:t>
            </w:r>
          </w:p>
        </w:tc>
        <w:tc>
          <w:tcPr>
            <w:tcW w:w="1985" w:type="dxa"/>
            <w:vAlign w:val="top"/>
          </w:tcPr>
          <w:p w14:paraId="64C38595" w14:textId="591A0E29" w:rsidR="00C442F8" w:rsidRPr="0066527B" w:rsidRDefault="00C442F8" w:rsidP="00D220E3">
            <w:pPr>
              <w:pStyle w:val="ECCTabletext"/>
              <w:rPr>
                <w:rStyle w:val="ECCParagraph"/>
              </w:rPr>
            </w:pPr>
            <w:r w:rsidRPr="0066527B">
              <w:t xml:space="preserve">CSS (TN </w:t>
            </w:r>
            <w:r w:rsidR="009C510A" w:rsidRPr="0066527B">
              <w:t>and</w:t>
            </w:r>
            <w:r w:rsidRPr="0066527B">
              <w:t xml:space="preserve"> NAP), 25</w:t>
            </w:r>
            <w:r w:rsidR="00875FB4" w:rsidRPr="0066527B">
              <w:t xml:space="preserve"> </w:t>
            </w:r>
            <w:r w:rsidRPr="0066527B">
              <w:t>mW Generic SRD (outdoor only)</w:t>
            </w:r>
            <w:r w:rsidR="002B2B50" w:rsidRPr="0066527B">
              <w:t xml:space="preserve"> and</w:t>
            </w:r>
            <w:r w:rsidRPr="0066527B">
              <w:t xml:space="preserve"> Wideband SRD (indoor/outdoor)</w:t>
            </w:r>
          </w:p>
        </w:tc>
        <w:tc>
          <w:tcPr>
            <w:tcW w:w="1284" w:type="dxa"/>
            <w:vAlign w:val="top"/>
          </w:tcPr>
          <w:p w14:paraId="3BE87FF1" w14:textId="1E22EFD9" w:rsidR="00C442F8" w:rsidRPr="0066527B" w:rsidRDefault="000E066C" w:rsidP="00D220E3">
            <w:pPr>
              <w:pStyle w:val="ECCTabletext"/>
              <w:rPr>
                <w:rStyle w:val="ECCHLyellow"/>
                <w:shd w:val="clear" w:color="auto" w:fill="auto"/>
              </w:rPr>
            </w:pPr>
            <w:r w:rsidRPr="0066527B">
              <w:rPr>
                <w:rStyle w:val="ECCHLyellow"/>
                <w:shd w:val="clear" w:color="auto" w:fill="auto"/>
              </w:rPr>
              <w:t>-</w:t>
            </w:r>
          </w:p>
        </w:tc>
        <w:tc>
          <w:tcPr>
            <w:tcW w:w="3955" w:type="dxa"/>
          </w:tcPr>
          <w:p w14:paraId="77046C8F" w14:textId="2CF47615" w:rsidR="003F4E3A" w:rsidRPr="0066527B" w:rsidRDefault="003F4E3A" w:rsidP="00D220E3">
            <w:pPr>
              <w:pStyle w:val="ECCTabletext"/>
              <w:rPr>
                <w:rStyle w:val="ECCParagraph"/>
                <w:lang w:eastAsia="en-US"/>
              </w:rPr>
            </w:pPr>
            <w:r w:rsidRPr="0066527B">
              <w:rPr>
                <w:rStyle w:val="ECCParagraph"/>
              </w:rPr>
              <w:t>Uses propagation model Re</w:t>
            </w:r>
            <w:r w:rsidR="00CC21BD" w:rsidRPr="0066527B">
              <w:rPr>
                <w:rStyle w:val="ECCParagraph"/>
              </w:rPr>
              <w:t>commendation</w:t>
            </w:r>
            <w:r w:rsidRPr="0066527B">
              <w:rPr>
                <w:rStyle w:val="ECCParagraph"/>
              </w:rPr>
              <w:t xml:space="preserve"> ITU-R P.452-16</w:t>
            </w:r>
            <w:r w:rsidR="00CC21BD" w:rsidRPr="0066527B">
              <w:rPr>
                <w:rStyle w:val="ECCParagraph"/>
              </w:rPr>
              <w:t xml:space="preserve"> </w:t>
            </w:r>
            <w:r w:rsidR="00192628" w:rsidRPr="0066527B">
              <w:rPr>
                <w:rStyle w:val="ECCParagraph"/>
              </w:rPr>
              <w:fldChar w:fldCharType="begin"/>
            </w:r>
            <w:r w:rsidR="00192628" w:rsidRPr="0066527B">
              <w:rPr>
                <w:rStyle w:val="ECCParagraph"/>
              </w:rPr>
              <w:instrText xml:space="preserve"> REF _Ref99292066 \r \h </w:instrText>
            </w:r>
            <w:r w:rsidR="000F375C" w:rsidRPr="0066527B">
              <w:rPr>
                <w:rStyle w:val="ECCParagraph"/>
              </w:rPr>
              <w:instrText xml:space="preserve"> \* MERGEFORMAT </w:instrText>
            </w:r>
            <w:r w:rsidR="00192628" w:rsidRPr="0066527B">
              <w:rPr>
                <w:rStyle w:val="ECCParagraph"/>
              </w:rPr>
            </w:r>
            <w:r w:rsidR="00192628" w:rsidRPr="0066527B">
              <w:rPr>
                <w:rStyle w:val="ECCParagraph"/>
              </w:rPr>
              <w:fldChar w:fldCharType="separate"/>
            </w:r>
            <w:r w:rsidR="003804C9">
              <w:rPr>
                <w:rStyle w:val="ECCParagraph"/>
              </w:rPr>
              <w:t>[1]</w:t>
            </w:r>
            <w:r w:rsidR="00192628" w:rsidRPr="0066527B">
              <w:rPr>
                <w:rStyle w:val="ECCParagraph"/>
              </w:rPr>
              <w:fldChar w:fldCharType="end"/>
            </w:r>
          </w:p>
          <w:p w14:paraId="61812015" w14:textId="422328BC" w:rsidR="00C442F8" w:rsidRPr="0066527B" w:rsidRDefault="009B44D7" w:rsidP="00D220E3">
            <w:pPr>
              <w:pStyle w:val="ECCTabletext"/>
              <w:rPr>
                <w:rStyle w:val="ECCParagraph"/>
              </w:rPr>
            </w:pPr>
            <w:r w:rsidRPr="0066527B">
              <w:rPr>
                <w:rStyle w:val="ECCParagraph"/>
              </w:rPr>
              <w:t>MATLAB</w:t>
            </w:r>
          </w:p>
        </w:tc>
      </w:tr>
    </w:tbl>
    <w:bookmarkEnd w:id="18"/>
    <w:p w14:paraId="22F96549" w14:textId="10E3A36C" w:rsidR="009B44D7" w:rsidRPr="0066527B" w:rsidRDefault="009B44D7" w:rsidP="009B44D7">
      <w:pPr>
        <w:rPr>
          <w:rStyle w:val="ECCParagraph"/>
        </w:rPr>
      </w:pPr>
      <w:r w:rsidRPr="007461CB">
        <w:rPr>
          <w:rStyle w:val="ECCParagraph"/>
        </w:rPr>
        <w:t>The first study (Scenario set A) investigated the impact of new opportunities for operating NBN devices, other than relatively high DC NAPs, in between the RFID interrog</w:t>
      </w:r>
      <w:r w:rsidRPr="0066527B">
        <w:rPr>
          <w:rStyle w:val="ECCParagraph"/>
        </w:rPr>
        <w:t>ator by determining the appropriate power and duty cycle levels to ensure compatibility with existing SRDs in the band in each of the two frequency ranges 916.5 to 917.3 MHz and 917.7 to 918.5 MHz. This study considered a part of the full density corresponding to the ratio between the band studied and the total assigned spectrum</w:t>
      </w:r>
      <w:r w:rsidR="00741ECB" w:rsidRPr="0066527B">
        <w:rPr>
          <w:rStyle w:val="ECCParagraph"/>
        </w:rPr>
        <w:t xml:space="preserve"> (min release / full release)</w:t>
      </w:r>
      <w:r w:rsidRPr="0066527B">
        <w:rPr>
          <w:rStyle w:val="ECCParagraph"/>
        </w:rPr>
        <w:t>.</w:t>
      </w:r>
    </w:p>
    <w:p w14:paraId="0474B3DC" w14:textId="320F9610" w:rsidR="008947C6" w:rsidRPr="007461CB" w:rsidRDefault="00A8395F" w:rsidP="009B44D7">
      <w:r>
        <w:fldChar w:fldCharType="begin"/>
      </w:r>
      <w:r>
        <w:instrText xml:space="preserve"> REF _Ref116628416 \h </w:instrText>
      </w:r>
      <w:r>
        <w:fldChar w:fldCharType="separate"/>
      </w:r>
      <w:r w:rsidR="009C37BA" w:rsidRPr="0066527B">
        <w:t xml:space="preserve">Table </w:t>
      </w:r>
      <w:r w:rsidR="009C37BA">
        <w:rPr>
          <w:noProof/>
          <w:lang w:val="en-US"/>
        </w:rPr>
        <w:t>2</w:t>
      </w:r>
      <w:r>
        <w:fldChar w:fldCharType="end"/>
      </w:r>
      <w:r w:rsidR="008947C6" w:rsidRPr="0066527B">
        <w:t xml:space="preserve"> summari</w:t>
      </w:r>
      <w:r w:rsidR="007D2430" w:rsidRPr="0066527B">
        <w:t>s</w:t>
      </w:r>
      <w:r w:rsidR="008947C6" w:rsidRPr="0066527B">
        <w:t xml:space="preserve">es the first study results and shows the DC applicable to TN and NN between the RFID channels </w:t>
      </w:r>
      <w:r w:rsidR="00C3285B" w:rsidRPr="0066527B">
        <w:t>to</w:t>
      </w:r>
      <w:r w:rsidR="008947C6" w:rsidRPr="0066527B">
        <w:t xml:space="preserve"> achieve an interference probability below 5% on the SRDs victim (if such a value exists, otherwise “</w:t>
      </w:r>
      <w:r w:rsidR="00C3285B" w:rsidRPr="0066527B">
        <w:t>Baseline exceeded</w:t>
      </w:r>
      <w:r w:rsidR="008947C6" w:rsidRPr="0066527B">
        <w:t xml:space="preserve">”). The DC is expressed in </w:t>
      </w:r>
      <w:r w:rsidR="004D4125" w:rsidRPr="0066527B">
        <w:t>per cent</w:t>
      </w:r>
      <w:r w:rsidR="008947C6" w:rsidRPr="0066527B">
        <w:t xml:space="preserve"> of the maximum DC already allowed in </w:t>
      </w:r>
      <w:r w:rsidR="00B04126" w:rsidRPr="0066527B">
        <w:t xml:space="preserve">the second and third </w:t>
      </w:r>
      <w:r w:rsidR="008947C6" w:rsidRPr="0066527B">
        <w:t xml:space="preserve">RFID channels </w:t>
      </w:r>
      <w:r w:rsidR="004D4125" w:rsidRPr="0066527B">
        <w:t>(</w:t>
      </w:r>
      <w:r w:rsidR="00C3285B" w:rsidRPr="0066527B">
        <w:t>i.e.</w:t>
      </w:r>
      <w:r w:rsidR="008947C6" w:rsidRPr="0066527B">
        <w:t xml:space="preserve"> 2.5% and 1% respectively for the NN and TN).</w:t>
      </w:r>
    </w:p>
    <w:p w14:paraId="4D637BFB" w14:textId="77777777" w:rsidR="00966823" w:rsidRDefault="00966823">
      <w:pPr>
        <w:rPr>
          <w:rFonts w:eastAsia="Times New Roman"/>
          <w:b/>
          <w:bCs/>
          <w:color w:val="D2232A"/>
          <w:szCs w:val="20"/>
          <w:lang w:val="da-DK"/>
        </w:rPr>
      </w:pPr>
      <w:bookmarkStart w:id="19" w:name="_Hlk115627983"/>
      <w:r>
        <w:br w:type="page"/>
      </w:r>
    </w:p>
    <w:p w14:paraId="5166E924" w14:textId="55901295" w:rsidR="0076035A" w:rsidRPr="0066527B" w:rsidRDefault="0076035A" w:rsidP="0076035A">
      <w:pPr>
        <w:pStyle w:val="Caption"/>
      </w:pPr>
      <w:bookmarkStart w:id="20" w:name="_Ref116628416"/>
      <w:r w:rsidRPr="0066527B">
        <w:lastRenderedPageBreak/>
        <w:t xml:space="preserve">Table </w:t>
      </w:r>
      <w:r w:rsidRPr="0076035A">
        <w:fldChar w:fldCharType="begin"/>
      </w:r>
      <w:r w:rsidRPr="0066527B">
        <w:rPr>
          <w:lang w:val="en-US"/>
        </w:rPr>
        <w:instrText xml:space="preserve"> SEQ Table \* ARABIC </w:instrText>
      </w:r>
      <w:r w:rsidRPr="0076035A">
        <w:fldChar w:fldCharType="separate"/>
      </w:r>
      <w:r w:rsidR="00D23433">
        <w:rPr>
          <w:noProof/>
          <w:lang w:val="en-US"/>
        </w:rPr>
        <w:t>2</w:t>
      </w:r>
      <w:r w:rsidRPr="0076035A">
        <w:fldChar w:fldCharType="end"/>
      </w:r>
      <w:bookmarkEnd w:id="20"/>
      <w:r w:rsidRPr="0066527B">
        <w:t>: NBNs (TN and NN) DC allowing for a probability interference below 5% on the SRD victim</w:t>
      </w:r>
    </w:p>
    <w:tbl>
      <w:tblPr>
        <w:tblStyle w:val="ECCTable-redheader"/>
        <w:tblW w:w="0" w:type="auto"/>
        <w:tblInd w:w="0" w:type="dxa"/>
        <w:tblLook w:val="04A0" w:firstRow="1" w:lastRow="0" w:firstColumn="1" w:lastColumn="0" w:noHBand="0" w:noVBand="1"/>
      </w:tblPr>
      <w:tblGrid>
        <w:gridCol w:w="761"/>
        <w:gridCol w:w="2326"/>
        <w:gridCol w:w="1391"/>
        <w:gridCol w:w="1613"/>
        <w:gridCol w:w="1422"/>
        <w:gridCol w:w="1838"/>
      </w:tblGrid>
      <w:tr w:rsidR="0076035A" w:rsidRPr="00B91DBE" w14:paraId="1F6E994B" w14:textId="77777777" w:rsidTr="0066527B">
        <w:trPr>
          <w:cnfStyle w:val="100000000000" w:firstRow="1" w:lastRow="0" w:firstColumn="0" w:lastColumn="0" w:oddVBand="0" w:evenVBand="0" w:oddHBand="0" w:evenHBand="0" w:firstRowFirstColumn="0" w:firstRowLastColumn="0" w:lastRowFirstColumn="0" w:lastRowLastColumn="0"/>
        </w:trPr>
        <w:tc>
          <w:tcPr>
            <w:tcW w:w="3087" w:type="dxa"/>
            <w:gridSpan w:val="2"/>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tcPr>
          <w:p w14:paraId="740AE4BD" w14:textId="77777777" w:rsidR="0076035A" w:rsidRPr="0066527B" w:rsidRDefault="0076035A" w:rsidP="0066527B">
            <w:pPr>
              <w:pStyle w:val="ECCTableHeaderwhitefont"/>
              <w:rPr>
                <w:rStyle w:val="ECCHLgreen"/>
                <w:shd w:val="clear" w:color="auto" w:fill="auto"/>
              </w:rPr>
            </w:pPr>
            <w:r w:rsidRPr="0066527B">
              <w:rPr>
                <w:rStyle w:val="ECCHLgreen"/>
                <w:shd w:val="clear" w:color="auto" w:fill="auto"/>
              </w:rPr>
              <w:t>Interfering Tx power</w:t>
            </w:r>
          </w:p>
        </w:tc>
        <w:tc>
          <w:tcPr>
            <w:tcW w:w="3004" w:type="dxa"/>
            <w:gridSpan w:val="2"/>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tcPr>
          <w:p w14:paraId="60F61E9E" w14:textId="77777777" w:rsidR="0076035A" w:rsidRPr="0066527B" w:rsidRDefault="0076035A" w:rsidP="0066527B">
            <w:pPr>
              <w:pStyle w:val="ECCTableHeaderwhitefont"/>
              <w:rPr>
                <w:rStyle w:val="ECCHLgreen"/>
                <w:shd w:val="clear" w:color="auto" w:fill="auto"/>
              </w:rPr>
            </w:pPr>
            <w:r w:rsidRPr="0066527B">
              <w:rPr>
                <w:rStyle w:val="ECCHLgreen"/>
                <w:shd w:val="clear" w:color="auto" w:fill="auto"/>
              </w:rPr>
              <w:t>50 mW</w:t>
            </w:r>
          </w:p>
        </w:tc>
        <w:tc>
          <w:tcPr>
            <w:tcW w:w="3260" w:type="dxa"/>
            <w:gridSpan w:val="2"/>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tcPr>
          <w:p w14:paraId="5D018C42" w14:textId="77777777" w:rsidR="0076035A" w:rsidRPr="0066527B" w:rsidRDefault="0076035A" w:rsidP="0066527B">
            <w:pPr>
              <w:pStyle w:val="ECCTableHeaderwhitefont"/>
              <w:rPr>
                <w:rStyle w:val="ECCHLgreen"/>
                <w:shd w:val="clear" w:color="auto" w:fill="auto"/>
              </w:rPr>
            </w:pPr>
            <w:r w:rsidRPr="0066527B">
              <w:rPr>
                <w:rStyle w:val="ECCHLgreen"/>
                <w:shd w:val="clear" w:color="auto" w:fill="auto"/>
              </w:rPr>
              <w:t>500mW</w:t>
            </w:r>
          </w:p>
        </w:tc>
      </w:tr>
      <w:tr w:rsidR="0076035A" w:rsidRPr="00B91DBE" w14:paraId="277CA6DF" w14:textId="77777777" w:rsidTr="0066527B">
        <w:tc>
          <w:tcPr>
            <w:tcW w:w="3087" w:type="dxa"/>
            <w:gridSpan w:val="2"/>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A23"/>
          </w:tcPr>
          <w:p w14:paraId="70FB9980" w14:textId="77777777" w:rsidR="0076035A" w:rsidRPr="0066527B" w:rsidRDefault="0076035A" w:rsidP="0066527B">
            <w:pPr>
              <w:pStyle w:val="ECCTableHeaderwhitefont"/>
              <w:rPr>
                <w:rStyle w:val="ECCHLgreen"/>
                <w:b/>
                <w:bCs w:val="0"/>
                <w:shd w:val="clear" w:color="auto" w:fill="auto"/>
              </w:rPr>
            </w:pPr>
            <w:r w:rsidRPr="0066527B">
              <w:rPr>
                <w:rStyle w:val="ECCHLgreen"/>
                <w:b/>
                <w:bCs w:val="0"/>
                <w:shd w:val="clear" w:color="auto" w:fill="auto"/>
              </w:rPr>
              <w:t>Density</w:t>
            </w:r>
          </w:p>
        </w:tc>
        <w:tc>
          <w:tcPr>
            <w:tcW w:w="1391"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7F3CB9BC" w14:textId="77777777" w:rsidR="0076035A" w:rsidRPr="0066527B" w:rsidRDefault="0076035A" w:rsidP="0066527B">
            <w:pPr>
              <w:pStyle w:val="ECCTableHeaderwhitefont"/>
              <w:rPr>
                <w:rStyle w:val="ECCHLgreen"/>
                <w:b/>
                <w:bCs w:val="0"/>
                <w:shd w:val="clear" w:color="auto" w:fill="auto"/>
              </w:rPr>
            </w:pPr>
            <w:r w:rsidRPr="0066527B">
              <w:rPr>
                <w:rStyle w:val="ECCHLgreen"/>
                <w:b/>
                <w:bCs w:val="0"/>
                <w:shd w:val="clear" w:color="auto" w:fill="auto"/>
              </w:rPr>
              <w:t>Average</w:t>
            </w:r>
          </w:p>
        </w:tc>
        <w:tc>
          <w:tcPr>
            <w:tcW w:w="1613"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57AE5369" w14:textId="77777777" w:rsidR="0076035A" w:rsidRPr="0066527B" w:rsidRDefault="0076035A" w:rsidP="0066527B">
            <w:pPr>
              <w:pStyle w:val="ECCTableHeaderwhitefont"/>
              <w:rPr>
                <w:rStyle w:val="ECCHLgreen"/>
                <w:b/>
                <w:bCs w:val="0"/>
                <w:shd w:val="clear" w:color="auto" w:fill="auto"/>
              </w:rPr>
            </w:pPr>
            <w:r w:rsidRPr="0066527B">
              <w:rPr>
                <w:rStyle w:val="ECCHLgreen"/>
                <w:b/>
                <w:bCs w:val="0"/>
                <w:shd w:val="clear" w:color="auto" w:fill="auto"/>
              </w:rPr>
              <w:t>Maximum (min release / full release)</w:t>
            </w:r>
          </w:p>
        </w:tc>
        <w:tc>
          <w:tcPr>
            <w:tcW w:w="1422"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55C2D58F" w14:textId="77777777" w:rsidR="0076035A" w:rsidRPr="0066527B" w:rsidRDefault="0076035A" w:rsidP="0066527B">
            <w:pPr>
              <w:pStyle w:val="ECCTableHeaderwhitefont"/>
              <w:rPr>
                <w:rStyle w:val="ECCHLgreen"/>
                <w:b/>
                <w:bCs w:val="0"/>
                <w:shd w:val="clear" w:color="auto" w:fill="auto"/>
              </w:rPr>
            </w:pPr>
            <w:r w:rsidRPr="0066527B">
              <w:rPr>
                <w:rStyle w:val="ECCHLgreen"/>
                <w:b/>
                <w:bCs w:val="0"/>
                <w:shd w:val="clear" w:color="auto" w:fill="auto"/>
              </w:rPr>
              <w:t>Average</w:t>
            </w:r>
          </w:p>
        </w:tc>
        <w:tc>
          <w:tcPr>
            <w:tcW w:w="1838"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A23"/>
          </w:tcPr>
          <w:p w14:paraId="2E87B6CD" w14:textId="77777777" w:rsidR="0076035A" w:rsidRPr="0066527B" w:rsidRDefault="0076035A" w:rsidP="0066527B">
            <w:pPr>
              <w:pStyle w:val="ECCTableHeaderwhitefont"/>
              <w:rPr>
                <w:rStyle w:val="ECCHLgreen"/>
                <w:b/>
                <w:bCs w:val="0"/>
                <w:shd w:val="clear" w:color="auto" w:fill="auto"/>
              </w:rPr>
            </w:pPr>
            <w:r w:rsidRPr="0066527B">
              <w:rPr>
                <w:rStyle w:val="ECCHLgreen"/>
                <w:b/>
                <w:bCs w:val="0"/>
                <w:shd w:val="clear" w:color="auto" w:fill="auto"/>
              </w:rPr>
              <w:t>Maximum (min release / full release)</w:t>
            </w:r>
          </w:p>
        </w:tc>
      </w:tr>
      <w:tr w:rsidR="0076035A" w:rsidRPr="00B91DBE" w14:paraId="7B0CC2C0" w14:textId="77777777" w:rsidTr="0066527B">
        <w:tc>
          <w:tcPr>
            <w:tcW w:w="761" w:type="dxa"/>
            <w:vMerge w:val="restart"/>
            <w:tcBorders>
              <w:top w:val="single" w:sz="4" w:space="0" w:color="FFFFFF" w:themeColor="background1"/>
            </w:tcBorders>
          </w:tcPr>
          <w:p w14:paraId="741A8F07" w14:textId="77777777" w:rsidR="0076035A" w:rsidRPr="0066527B" w:rsidRDefault="0076035A" w:rsidP="0066527B">
            <w:pPr>
              <w:pStyle w:val="ECCTabletext"/>
            </w:pPr>
            <w:r w:rsidRPr="0066527B">
              <w:t>Victim</w:t>
            </w:r>
          </w:p>
        </w:tc>
        <w:tc>
          <w:tcPr>
            <w:tcW w:w="2326" w:type="dxa"/>
            <w:tcBorders>
              <w:top w:val="single" w:sz="4" w:space="0" w:color="FFFFFF" w:themeColor="background1"/>
            </w:tcBorders>
            <w:vAlign w:val="top"/>
          </w:tcPr>
          <w:p w14:paraId="39EDED77" w14:textId="77777777" w:rsidR="0076035A" w:rsidRPr="0066527B" w:rsidRDefault="0076035A" w:rsidP="0066527B">
            <w:pPr>
              <w:pStyle w:val="ECCTabletext"/>
            </w:pPr>
            <w:r w:rsidRPr="0066527B">
              <w:t>RFID</w:t>
            </w:r>
          </w:p>
        </w:tc>
        <w:tc>
          <w:tcPr>
            <w:tcW w:w="1391" w:type="dxa"/>
            <w:tcBorders>
              <w:top w:val="single" w:sz="4" w:space="0" w:color="FFFFFF" w:themeColor="background1"/>
            </w:tcBorders>
            <w:vAlign w:val="top"/>
          </w:tcPr>
          <w:p w14:paraId="77BBB3B0" w14:textId="77777777" w:rsidR="0076035A" w:rsidRPr="0066527B" w:rsidRDefault="0076035A" w:rsidP="0066527B">
            <w:pPr>
              <w:pStyle w:val="ECCTabletext"/>
            </w:pPr>
            <w:r w:rsidRPr="0066527B">
              <w:t>100% of max DC</w:t>
            </w:r>
          </w:p>
        </w:tc>
        <w:tc>
          <w:tcPr>
            <w:tcW w:w="1613" w:type="dxa"/>
            <w:tcBorders>
              <w:top w:val="single" w:sz="4" w:space="0" w:color="FFFFFF" w:themeColor="background1"/>
            </w:tcBorders>
            <w:vAlign w:val="top"/>
          </w:tcPr>
          <w:p w14:paraId="76E94F62" w14:textId="77777777" w:rsidR="0076035A" w:rsidRPr="0066527B" w:rsidRDefault="0076035A" w:rsidP="0066527B">
            <w:pPr>
              <w:pStyle w:val="ECCTabletext"/>
            </w:pPr>
            <w:r w:rsidRPr="0066527B">
              <w:t>50% / 100% of max DC</w:t>
            </w:r>
          </w:p>
        </w:tc>
        <w:tc>
          <w:tcPr>
            <w:tcW w:w="1422" w:type="dxa"/>
            <w:tcBorders>
              <w:top w:val="single" w:sz="4" w:space="0" w:color="FFFFFF" w:themeColor="background1"/>
            </w:tcBorders>
            <w:vAlign w:val="top"/>
          </w:tcPr>
          <w:p w14:paraId="6F976AE5" w14:textId="77777777" w:rsidR="0076035A" w:rsidRPr="0066527B" w:rsidRDefault="0076035A" w:rsidP="0066527B">
            <w:pPr>
              <w:pStyle w:val="ECCTabletext"/>
            </w:pPr>
            <w:r w:rsidRPr="0066527B">
              <w:t>100% of max DC</w:t>
            </w:r>
          </w:p>
        </w:tc>
        <w:tc>
          <w:tcPr>
            <w:tcW w:w="1838" w:type="dxa"/>
            <w:tcBorders>
              <w:top w:val="single" w:sz="4" w:space="0" w:color="FFFFFF" w:themeColor="background1"/>
            </w:tcBorders>
            <w:vAlign w:val="top"/>
          </w:tcPr>
          <w:p w14:paraId="1EECBC9E" w14:textId="08D9A79E" w:rsidR="0076035A" w:rsidRPr="0066527B" w:rsidRDefault="0076035A" w:rsidP="0066527B">
            <w:pPr>
              <w:pStyle w:val="ECCTabletext"/>
            </w:pPr>
            <w:r w:rsidRPr="0066527B">
              <w:t>20% / 70 %</w:t>
            </w:r>
            <w:r w:rsidR="00536AAA" w:rsidRPr="0066527B">
              <w:t xml:space="preserve"> of max DC</w:t>
            </w:r>
          </w:p>
        </w:tc>
      </w:tr>
      <w:tr w:rsidR="0076035A" w:rsidRPr="00B91DBE" w14:paraId="6099DF8B" w14:textId="77777777" w:rsidTr="0066527B">
        <w:tc>
          <w:tcPr>
            <w:tcW w:w="761" w:type="dxa"/>
            <w:vMerge/>
          </w:tcPr>
          <w:p w14:paraId="33983949" w14:textId="77777777" w:rsidR="0076035A" w:rsidRPr="0066527B" w:rsidRDefault="0076035A" w:rsidP="0066527B">
            <w:pPr>
              <w:pStyle w:val="ECCTabletext"/>
            </w:pPr>
          </w:p>
        </w:tc>
        <w:tc>
          <w:tcPr>
            <w:tcW w:w="2326" w:type="dxa"/>
            <w:vAlign w:val="top"/>
          </w:tcPr>
          <w:p w14:paraId="71DA70F8" w14:textId="77777777" w:rsidR="0076035A" w:rsidRPr="0066527B" w:rsidRDefault="0076035A" w:rsidP="0066527B">
            <w:pPr>
              <w:pStyle w:val="ECCTabletext"/>
            </w:pPr>
            <w:r w:rsidRPr="0066527B">
              <w:t>25 mW/(350 kHz) Generic SRD system (indoor)</w:t>
            </w:r>
          </w:p>
        </w:tc>
        <w:tc>
          <w:tcPr>
            <w:tcW w:w="1391" w:type="dxa"/>
            <w:vAlign w:val="top"/>
          </w:tcPr>
          <w:p w14:paraId="642CD6EC" w14:textId="77777777" w:rsidR="0076035A" w:rsidRPr="0066527B" w:rsidRDefault="0076035A" w:rsidP="0066527B">
            <w:pPr>
              <w:pStyle w:val="ECCTabletext"/>
            </w:pPr>
            <w:r w:rsidRPr="0066527B">
              <w:t>100% of max DC</w:t>
            </w:r>
          </w:p>
        </w:tc>
        <w:tc>
          <w:tcPr>
            <w:tcW w:w="1613" w:type="dxa"/>
            <w:vAlign w:val="top"/>
          </w:tcPr>
          <w:p w14:paraId="273E0D41" w14:textId="52453323" w:rsidR="0076035A" w:rsidRPr="0066527B" w:rsidRDefault="0076035A" w:rsidP="0066527B">
            <w:pPr>
              <w:pStyle w:val="ECCTabletext"/>
            </w:pPr>
            <w:r w:rsidRPr="0066527B">
              <w:t>70%</w:t>
            </w:r>
            <w:r w:rsidR="00536AAA" w:rsidRPr="0066527B">
              <w:t xml:space="preserve"> </w:t>
            </w:r>
            <w:r w:rsidRPr="0066527B">
              <w:t>/</w:t>
            </w:r>
            <w:r w:rsidR="00536AAA" w:rsidRPr="0066527B">
              <w:t xml:space="preserve"> </w:t>
            </w:r>
            <w:r w:rsidRPr="0066527B">
              <w:t>100% of max DC</w:t>
            </w:r>
          </w:p>
        </w:tc>
        <w:tc>
          <w:tcPr>
            <w:tcW w:w="1422" w:type="dxa"/>
            <w:vAlign w:val="top"/>
          </w:tcPr>
          <w:p w14:paraId="128F3136" w14:textId="77777777" w:rsidR="0076035A" w:rsidRPr="0066527B" w:rsidRDefault="0076035A" w:rsidP="0066527B">
            <w:pPr>
              <w:pStyle w:val="ECCTabletext"/>
            </w:pPr>
            <w:r w:rsidRPr="0066527B">
              <w:t>100% of max DC</w:t>
            </w:r>
          </w:p>
        </w:tc>
        <w:tc>
          <w:tcPr>
            <w:tcW w:w="1838" w:type="dxa"/>
            <w:vAlign w:val="top"/>
          </w:tcPr>
          <w:p w14:paraId="1A5F99BE" w14:textId="5C0D1E96" w:rsidR="0076035A" w:rsidRPr="0066527B" w:rsidRDefault="0076035A" w:rsidP="0066527B">
            <w:pPr>
              <w:pStyle w:val="ECCTabletext"/>
            </w:pPr>
            <w:r w:rsidRPr="0066527B">
              <w:t>50%</w:t>
            </w:r>
            <w:r w:rsidR="00536AAA" w:rsidRPr="0066527B">
              <w:t xml:space="preserve"> </w:t>
            </w:r>
            <w:r w:rsidRPr="0066527B">
              <w:t>/</w:t>
            </w:r>
            <w:r w:rsidR="00536AAA" w:rsidRPr="0066527B">
              <w:t xml:space="preserve"> </w:t>
            </w:r>
            <w:r w:rsidRPr="0066527B">
              <w:t>100% of max DC</w:t>
            </w:r>
          </w:p>
        </w:tc>
      </w:tr>
      <w:tr w:rsidR="0076035A" w:rsidRPr="00B91DBE" w14:paraId="0CD16B13" w14:textId="77777777" w:rsidTr="0066527B">
        <w:tc>
          <w:tcPr>
            <w:tcW w:w="761" w:type="dxa"/>
            <w:vMerge/>
          </w:tcPr>
          <w:p w14:paraId="0A21C951" w14:textId="77777777" w:rsidR="0076035A" w:rsidRPr="0066527B" w:rsidRDefault="0076035A" w:rsidP="0066527B">
            <w:pPr>
              <w:pStyle w:val="ECCTabletext"/>
            </w:pPr>
          </w:p>
        </w:tc>
        <w:tc>
          <w:tcPr>
            <w:tcW w:w="2326" w:type="dxa"/>
            <w:vAlign w:val="top"/>
          </w:tcPr>
          <w:p w14:paraId="4D34D887" w14:textId="77777777" w:rsidR="0076035A" w:rsidRPr="0066527B" w:rsidRDefault="0076035A" w:rsidP="0066527B">
            <w:pPr>
              <w:pStyle w:val="ECCTabletext"/>
            </w:pPr>
            <w:r w:rsidRPr="0066527B">
              <w:t>25 mW/(350 kHz) Generic SRD system (outdoor)</w:t>
            </w:r>
          </w:p>
        </w:tc>
        <w:tc>
          <w:tcPr>
            <w:tcW w:w="1391" w:type="dxa"/>
            <w:vAlign w:val="top"/>
          </w:tcPr>
          <w:p w14:paraId="7F63A468" w14:textId="77777777" w:rsidR="0076035A" w:rsidRPr="0066527B" w:rsidRDefault="0076035A" w:rsidP="0066527B">
            <w:pPr>
              <w:pStyle w:val="ECCTabletext"/>
            </w:pPr>
            <w:r w:rsidRPr="0066527B">
              <w:t>100% of max DC</w:t>
            </w:r>
          </w:p>
        </w:tc>
        <w:tc>
          <w:tcPr>
            <w:tcW w:w="1613" w:type="dxa"/>
            <w:vAlign w:val="top"/>
          </w:tcPr>
          <w:p w14:paraId="2CA7232B" w14:textId="77777777" w:rsidR="0076035A" w:rsidRPr="0066527B" w:rsidRDefault="0076035A" w:rsidP="0066527B">
            <w:pPr>
              <w:pStyle w:val="ECCTabletext"/>
            </w:pPr>
            <w:r w:rsidRPr="0066527B">
              <w:t>100% of max DC</w:t>
            </w:r>
          </w:p>
        </w:tc>
        <w:tc>
          <w:tcPr>
            <w:tcW w:w="1422" w:type="dxa"/>
            <w:vAlign w:val="top"/>
          </w:tcPr>
          <w:p w14:paraId="22FCE5FD" w14:textId="77777777" w:rsidR="0076035A" w:rsidRPr="0066527B" w:rsidRDefault="0076035A" w:rsidP="0066527B">
            <w:pPr>
              <w:pStyle w:val="ECCTabletext"/>
            </w:pPr>
            <w:r w:rsidRPr="0066527B">
              <w:t>100% of max DC</w:t>
            </w:r>
          </w:p>
        </w:tc>
        <w:tc>
          <w:tcPr>
            <w:tcW w:w="1838" w:type="dxa"/>
            <w:vAlign w:val="top"/>
          </w:tcPr>
          <w:p w14:paraId="5B0FEBAE" w14:textId="21000E20" w:rsidR="0076035A" w:rsidRPr="0066527B" w:rsidRDefault="0076035A" w:rsidP="0066527B">
            <w:pPr>
              <w:pStyle w:val="ECCTabletext"/>
            </w:pPr>
            <w:r w:rsidRPr="0066527B">
              <w:t>50% / 100%</w:t>
            </w:r>
            <w:r w:rsidR="00536AAA" w:rsidRPr="0066527B">
              <w:t xml:space="preserve"> of max DC</w:t>
            </w:r>
          </w:p>
        </w:tc>
      </w:tr>
      <w:tr w:rsidR="0076035A" w:rsidRPr="00B91DBE" w14:paraId="7C6D13A3" w14:textId="77777777" w:rsidTr="0066527B">
        <w:tc>
          <w:tcPr>
            <w:tcW w:w="761" w:type="dxa"/>
            <w:vMerge/>
          </w:tcPr>
          <w:p w14:paraId="59056ADA" w14:textId="77777777" w:rsidR="0076035A" w:rsidRPr="0066527B" w:rsidRDefault="0076035A" w:rsidP="0066527B">
            <w:pPr>
              <w:pStyle w:val="ECCTabletext"/>
            </w:pPr>
          </w:p>
        </w:tc>
        <w:tc>
          <w:tcPr>
            <w:tcW w:w="2326" w:type="dxa"/>
            <w:vAlign w:val="top"/>
          </w:tcPr>
          <w:p w14:paraId="3FE11AD1" w14:textId="77777777" w:rsidR="0076035A" w:rsidRPr="0066527B" w:rsidRDefault="0076035A" w:rsidP="0066527B">
            <w:pPr>
              <w:pStyle w:val="ECCTabletext"/>
            </w:pPr>
            <w:r w:rsidRPr="0066527B">
              <w:t>25 mW Wide band SRD system (indoor)</w:t>
            </w:r>
          </w:p>
        </w:tc>
        <w:tc>
          <w:tcPr>
            <w:tcW w:w="1391" w:type="dxa"/>
            <w:vAlign w:val="top"/>
          </w:tcPr>
          <w:p w14:paraId="39CE93CD" w14:textId="62D58989" w:rsidR="00264AFD" w:rsidRPr="0066527B" w:rsidRDefault="00264AFD" w:rsidP="0066527B">
            <w:pPr>
              <w:pStyle w:val="ECCTabletext"/>
            </w:pPr>
            <w:r w:rsidRPr="0066527B">
              <w:t>0% of max DC</w:t>
            </w:r>
          </w:p>
        </w:tc>
        <w:tc>
          <w:tcPr>
            <w:tcW w:w="1613" w:type="dxa"/>
            <w:vAlign w:val="top"/>
          </w:tcPr>
          <w:p w14:paraId="4508EB13" w14:textId="77777777" w:rsidR="0076035A" w:rsidRPr="0066527B" w:rsidRDefault="0076035A" w:rsidP="0066527B">
            <w:pPr>
              <w:pStyle w:val="ECCTabletext"/>
            </w:pPr>
            <w:r w:rsidRPr="0066527B">
              <w:t>Baseline exceeded</w:t>
            </w:r>
          </w:p>
        </w:tc>
        <w:tc>
          <w:tcPr>
            <w:tcW w:w="1422" w:type="dxa"/>
            <w:vAlign w:val="top"/>
          </w:tcPr>
          <w:p w14:paraId="022F1C4F" w14:textId="5FDA5648" w:rsidR="00264AFD" w:rsidRPr="0066527B" w:rsidRDefault="00264AFD" w:rsidP="0066527B">
            <w:pPr>
              <w:pStyle w:val="ECCTabletext"/>
            </w:pPr>
            <w:r w:rsidRPr="0066527B">
              <w:t>0% of max DC</w:t>
            </w:r>
          </w:p>
        </w:tc>
        <w:tc>
          <w:tcPr>
            <w:tcW w:w="1838" w:type="dxa"/>
            <w:vAlign w:val="top"/>
          </w:tcPr>
          <w:p w14:paraId="645DC575" w14:textId="77777777" w:rsidR="0076035A" w:rsidRPr="0066527B" w:rsidRDefault="0076035A" w:rsidP="0066527B">
            <w:pPr>
              <w:pStyle w:val="ECCTabletext"/>
            </w:pPr>
            <w:r w:rsidRPr="0066527B">
              <w:t>Baseline exceeded</w:t>
            </w:r>
          </w:p>
        </w:tc>
      </w:tr>
      <w:tr w:rsidR="0076035A" w:rsidRPr="00B91DBE" w14:paraId="71E29423" w14:textId="77777777" w:rsidTr="0066527B">
        <w:tc>
          <w:tcPr>
            <w:tcW w:w="761" w:type="dxa"/>
            <w:vMerge/>
          </w:tcPr>
          <w:p w14:paraId="7F9747E7" w14:textId="77777777" w:rsidR="0076035A" w:rsidRPr="0066527B" w:rsidRDefault="0076035A" w:rsidP="0066527B">
            <w:pPr>
              <w:pStyle w:val="ECCTabletext"/>
            </w:pPr>
          </w:p>
        </w:tc>
        <w:tc>
          <w:tcPr>
            <w:tcW w:w="2326" w:type="dxa"/>
            <w:vAlign w:val="top"/>
          </w:tcPr>
          <w:p w14:paraId="69AE5423" w14:textId="77777777" w:rsidR="0076035A" w:rsidRPr="0066527B" w:rsidRDefault="0076035A" w:rsidP="0066527B">
            <w:pPr>
              <w:pStyle w:val="ECCTabletext"/>
            </w:pPr>
            <w:r w:rsidRPr="0066527B">
              <w:t>25 mW Wide band SRD system (outdoor)</w:t>
            </w:r>
          </w:p>
        </w:tc>
        <w:tc>
          <w:tcPr>
            <w:tcW w:w="1391" w:type="dxa"/>
            <w:vAlign w:val="top"/>
          </w:tcPr>
          <w:p w14:paraId="5FDEC038" w14:textId="77777777" w:rsidR="0076035A" w:rsidRPr="0066527B" w:rsidRDefault="0076035A" w:rsidP="0066527B">
            <w:pPr>
              <w:pStyle w:val="ECCTabletext"/>
            </w:pPr>
            <w:r w:rsidRPr="0066527B">
              <w:t>20% of max DC</w:t>
            </w:r>
          </w:p>
        </w:tc>
        <w:tc>
          <w:tcPr>
            <w:tcW w:w="1613" w:type="dxa"/>
            <w:vAlign w:val="top"/>
          </w:tcPr>
          <w:p w14:paraId="7F8107B2" w14:textId="77777777" w:rsidR="0076035A" w:rsidRPr="0066527B" w:rsidRDefault="0076035A" w:rsidP="0066527B">
            <w:pPr>
              <w:pStyle w:val="ECCTabletext"/>
            </w:pPr>
            <w:r w:rsidRPr="0066527B">
              <w:t>Baseline exceeded</w:t>
            </w:r>
          </w:p>
        </w:tc>
        <w:tc>
          <w:tcPr>
            <w:tcW w:w="1422" w:type="dxa"/>
            <w:vAlign w:val="top"/>
          </w:tcPr>
          <w:p w14:paraId="14113253" w14:textId="77777777" w:rsidR="0076035A" w:rsidRPr="0066527B" w:rsidRDefault="0076035A" w:rsidP="0066527B">
            <w:pPr>
              <w:pStyle w:val="ECCTabletext"/>
            </w:pPr>
            <w:r w:rsidRPr="0066527B">
              <w:t>20% of max DC</w:t>
            </w:r>
          </w:p>
        </w:tc>
        <w:tc>
          <w:tcPr>
            <w:tcW w:w="1838" w:type="dxa"/>
            <w:vAlign w:val="top"/>
          </w:tcPr>
          <w:p w14:paraId="72C45AF6" w14:textId="77777777" w:rsidR="0076035A" w:rsidRPr="0066527B" w:rsidRDefault="0076035A" w:rsidP="0066527B">
            <w:pPr>
              <w:pStyle w:val="ECCTabletext"/>
            </w:pPr>
            <w:r w:rsidRPr="0066527B">
              <w:t>Baseline exceeded</w:t>
            </w:r>
          </w:p>
        </w:tc>
      </w:tr>
      <w:tr w:rsidR="0076035A" w:rsidRPr="00B91DBE" w14:paraId="17A3C112" w14:textId="77777777" w:rsidTr="0066527B">
        <w:tc>
          <w:tcPr>
            <w:tcW w:w="761" w:type="dxa"/>
            <w:vMerge/>
          </w:tcPr>
          <w:p w14:paraId="1C59FDD3" w14:textId="77777777" w:rsidR="0076035A" w:rsidRPr="0066527B" w:rsidRDefault="0076035A" w:rsidP="0066527B">
            <w:pPr>
              <w:pStyle w:val="ECCTabletext"/>
            </w:pPr>
          </w:p>
        </w:tc>
        <w:tc>
          <w:tcPr>
            <w:tcW w:w="2326" w:type="dxa"/>
            <w:vAlign w:val="top"/>
          </w:tcPr>
          <w:p w14:paraId="064C15B2" w14:textId="6B82062B" w:rsidR="0076035A" w:rsidRPr="0066527B" w:rsidRDefault="0076035A" w:rsidP="0066527B">
            <w:pPr>
              <w:pStyle w:val="ECCTabletext"/>
            </w:pPr>
            <w:r w:rsidRPr="0066527B">
              <w:t>LPWAN CSS NAP (Spreading Factor (SF) 7)</w:t>
            </w:r>
          </w:p>
        </w:tc>
        <w:tc>
          <w:tcPr>
            <w:tcW w:w="1391" w:type="dxa"/>
            <w:vAlign w:val="top"/>
          </w:tcPr>
          <w:p w14:paraId="2FE8FE4B" w14:textId="77777777" w:rsidR="0076035A" w:rsidRPr="0066527B" w:rsidRDefault="0076035A" w:rsidP="0066527B">
            <w:pPr>
              <w:pStyle w:val="ECCTabletext"/>
            </w:pPr>
            <w:r w:rsidRPr="0066527B">
              <w:t>20% of max DC</w:t>
            </w:r>
          </w:p>
        </w:tc>
        <w:tc>
          <w:tcPr>
            <w:tcW w:w="1613" w:type="dxa"/>
            <w:vAlign w:val="top"/>
          </w:tcPr>
          <w:p w14:paraId="187058AB" w14:textId="4B3F208D" w:rsidR="0076035A" w:rsidRPr="0066527B" w:rsidRDefault="0076035A" w:rsidP="0066527B">
            <w:pPr>
              <w:pStyle w:val="ECCTabletext"/>
            </w:pPr>
            <w:r w:rsidRPr="0066527B">
              <w:t>0%</w:t>
            </w:r>
            <w:r w:rsidR="00077269" w:rsidRPr="0066527B">
              <w:t xml:space="preserve"> </w:t>
            </w:r>
            <w:r w:rsidRPr="0066527B">
              <w:t>/</w:t>
            </w:r>
            <w:r w:rsidR="00077269" w:rsidRPr="0066527B">
              <w:t xml:space="preserve"> </w:t>
            </w:r>
            <w:r w:rsidRPr="0066527B">
              <w:t>10% of max DC</w:t>
            </w:r>
          </w:p>
        </w:tc>
        <w:tc>
          <w:tcPr>
            <w:tcW w:w="1422" w:type="dxa"/>
            <w:vAlign w:val="top"/>
          </w:tcPr>
          <w:p w14:paraId="29064E4C" w14:textId="77777777" w:rsidR="0076035A" w:rsidRPr="0066527B" w:rsidRDefault="0076035A" w:rsidP="0066527B">
            <w:pPr>
              <w:pStyle w:val="ECCTabletext"/>
            </w:pPr>
            <w:r w:rsidRPr="0066527B">
              <w:t>20% of max DC</w:t>
            </w:r>
          </w:p>
        </w:tc>
        <w:tc>
          <w:tcPr>
            <w:tcW w:w="1838" w:type="dxa"/>
            <w:vAlign w:val="top"/>
          </w:tcPr>
          <w:p w14:paraId="71F67998" w14:textId="77777777" w:rsidR="0076035A" w:rsidRPr="0066527B" w:rsidRDefault="0076035A" w:rsidP="0066527B">
            <w:pPr>
              <w:pStyle w:val="ECCTabletext"/>
            </w:pPr>
            <w:r w:rsidRPr="0066527B">
              <w:t>0% of max DC</w:t>
            </w:r>
          </w:p>
        </w:tc>
      </w:tr>
      <w:tr w:rsidR="0076035A" w:rsidRPr="00B91DBE" w14:paraId="32BC3F95" w14:textId="77777777" w:rsidTr="0066527B">
        <w:tc>
          <w:tcPr>
            <w:tcW w:w="761" w:type="dxa"/>
            <w:vMerge/>
          </w:tcPr>
          <w:p w14:paraId="003284F8" w14:textId="77777777" w:rsidR="0076035A" w:rsidRPr="0066527B" w:rsidRDefault="0076035A" w:rsidP="0066527B">
            <w:pPr>
              <w:pStyle w:val="ECCTabletext"/>
            </w:pPr>
          </w:p>
        </w:tc>
        <w:tc>
          <w:tcPr>
            <w:tcW w:w="2326" w:type="dxa"/>
            <w:vAlign w:val="top"/>
          </w:tcPr>
          <w:p w14:paraId="2D23BEC4" w14:textId="77777777" w:rsidR="0076035A" w:rsidRPr="0066527B" w:rsidRDefault="0076035A" w:rsidP="0066527B">
            <w:pPr>
              <w:pStyle w:val="ECCTabletext"/>
            </w:pPr>
            <w:r w:rsidRPr="0066527B">
              <w:t xml:space="preserve">LPWAN CSS NAP (SF12) </w:t>
            </w:r>
          </w:p>
          <w:p w14:paraId="4F5A202C" w14:textId="76339721" w:rsidR="0076035A" w:rsidRPr="0066527B" w:rsidRDefault="0076035A" w:rsidP="0066527B">
            <w:pPr>
              <w:pStyle w:val="ECCTabletext"/>
            </w:pPr>
          </w:p>
        </w:tc>
        <w:tc>
          <w:tcPr>
            <w:tcW w:w="1391" w:type="dxa"/>
            <w:vAlign w:val="top"/>
          </w:tcPr>
          <w:p w14:paraId="4F911E56" w14:textId="77777777" w:rsidR="0076035A" w:rsidRPr="0066527B" w:rsidRDefault="0076035A" w:rsidP="0066527B">
            <w:pPr>
              <w:pStyle w:val="ECCTabletext"/>
            </w:pPr>
            <w:r w:rsidRPr="0066527B">
              <w:t>10% of max DC</w:t>
            </w:r>
          </w:p>
        </w:tc>
        <w:tc>
          <w:tcPr>
            <w:tcW w:w="1613" w:type="dxa"/>
            <w:vAlign w:val="top"/>
          </w:tcPr>
          <w:p w14:paraId="0D45A7BB" w14:textId="5EF81C36" w:rsidR="0076035A" w:rsidRPr="0066527B" w:rsidRDefault="0076035A" w:rsidP="0066527B">
            <w:pPr>
              <w:pStyle w:val="ECCTabletext"/>
            </w:pPr>
            <w:r w:rsidRPr="0066527B">
              <w:t xml:space="preserve">Baseline exceeded </w:t>
            </w:r>
            <w:r w:rsidR="00D36BD0" w:rsidRPr="0066527B">
              <w:t xml:space="preserve">/ </w:t>
            </w:r>
            <w:r w:rsidRPr="0066527B">
              <w:t>0% of max DC</w:t>
            </w:r>
          </w:p>
        </w:tc>
        <w:tc>
          <w:tcPr>
            <w:tcW w:w="1422" w:type="dxa"/>
            <w:vAlign w:val="top"/>
          </w:tcPr>
          <w:p w14:paraId="44406648" w14:textId="77777777" w:rsidR="0076035A" w:rsidRPr="0066527B" w:rsidRDefault="0076035A" w:rsidP="0066527B">
            <w:pPr>
              <w:pStyle w:val="ECCTabletext"/>
            </w:pPr>
            <w:r w:rsidRPr="0066527B">
              <w:t>0% of max DC</w:t>
            </w:r>
          </w:p>
        </w:tc>
        <w:tc>
          <w:tcPr>
            <w:tcW w:w="1838" w:type="dxa"/>
            <w:vAlign w:val="top"/>
          </w:tcPr>
          <w:p w14:paraId="75A0BE95" w14:textId="0C11F8CF" w:rsidR="0076035A" w:rsidRPr="0066527B" w:rsidRDefault="0076035A" w:rsidP="0066527B">
            <w:pPr>
              <w:pStyle w:val="ECCTabletext"/>
            </w:pPr>
            <w:r w:rsidRPr="0066527B">
              <w:t>Baseline exceeded</w:t>
            </w:r>
            <w:r w:rsidR="00657B3C" w:rsidRPr="0066527B">
              <w:t xml:space="preserve"> </w:t>
            </w:r>
            <w:r w:rsidRPr="0066527B">
              <w:t>/</w:t>
            </w:r>
            <w:r w:rsidR="00077269" w:rsidRPr="0066527B">
              <w:t xml:space="preserve"> </w:t>
            </w:r>
            <w:r w:rsidRPr="0066527B">
              <w:t>0% of max DC</w:t>
            </w:r>
          </w:p>
        </w:tc>
      </w:tr>
      <w:tr w:rsidR="0076035A" w:rsidRPr="00B91DBE" w14:paraId="608B5918" w14:textId="77777777" w:rsidTr="0066527B">
        <w:tc>
          <w:tcPr>
            <w:tcW w:w="761" w:type="dxa"/>
            <w:vMerge/>
          </w:tcPr>
          <w:p w14:paraId="7AE00EDE" w14:textId="77777777" w:rsidR="0076035A" w:rsidRPr="0066527B" w:rsidRDefault="0076035A" w:rsidP="0066527B">
            <w:pPr>
              <w:pStyle w:val="ECCTabletext"/>
            </w:pPr>
          </w:p>
        </w:tc>
        <w:tc>
          <w:tcPr>
            <w:tcW w:w="2326" w:type="dxa"/>
            <w:vAlign w:val="top"/>
          </w:tcPr>
          <w:p w14:paraId="00A74F64" w14:textId="77777777" w:rsidR="0076035A" w:rsidRPr="0066527B" w:rsidRDefault="0076035A" w:rsidP="0066527B">
            <w:pPr>
              <w:pStyle w:val="ECCTabletext"/>
            </w:pPr>
            <w:r w:rsidRPr="0066527B">
              <w:t>LPWAN UNB NAP</w:t>
            </w:r>
          </w:p>
        </w:tc>
        <w:tc>
          <w:tcPr>
            <w:tcW w:w="1391" w:type="dxa"/>
            <w:vAlign w:val="top"/>
          </w:tcPr>
          <w:p w14:paraId="2D9D62CE" w14:textId="77777777" w:rsidR="0076035A" w:rsidRPr="0066527B" w:rsidRDefault="0076035A" w:rsidP="0066527B">
            <w:pPr>
              <w:pStyle w:val="ECCTabletext"/>
            </w:pPr>
            <w:r w:rsidRPr="0066527B">
              <w:t>50% of max DC</w:t>
            </w:r>
          </w:p>
        </w:tc>
        <w:tc>
          <w:tcPr>
            <w:tcW w:w="1613" w:type="dxa"/>
            <w:vAlign w:val="top"/>
          </w:tcPr>
          <w:p w14:paraId="09E44A83" w14:textId="5E8FEF0C" w:rsidR="0076035A" w:rsidRPr="0066527B" w:rsidRDefault="0076035A" w:rsidP="0066527B">
            <w:pPr>
              <w:pStyle w:val="ECCTabletext"/>
            </w:pPr>
            <w:r w:rsidRPr="0066527B">
              <w:t>Baseline exceeded</w:t>
            </w:r>
            <w:r w:rsidR="00077269" w:rsidRPr="0066527B">
              <w:t xml:space="preserve"> </w:t>
            </w:r>
            <w:r w:rsidRPr="0066527B">
              <w:t>/</w:t>
            </w:r>
            <w:r w:rsidR="00077269" w:rsidRPr="0066527B">
              <w:t xml:space="preserve"> </w:t>
            </w:r>
            <w:r w:rsidRPr="0066527B">
              <w:t>0% of max DC</w:t>
            </w:r>
          </w:p>
        </w:tc>
        <w:tc>
          <w:tcPr>
            <w:tcW w:w="1422" w:type="dxa"/>
            <w:vAlign w:val="top"/>
          </w:tcPr>
          <w:p w14:paraId="160B421F" w14:textId="0AE92D27" w:rsidR="0076035A" w:rsidRPr="0066527B" w:rsidRDefault="0076035A" w:rsidP="0066527B">
            <w:pPr>
              <w:pStyle w:val="ECCTabletext"/>
            </w:pPr>
            <w:r w:rsidRPr="0066527B">
              <w:t>20% of max</w:t>
            </w:r>
            <w:r w:rsidR="00631613" w:rsidRPr="0066527B">
              <w:t xml:space="preserve"> DC</w:t>
            </w:r>
          </w:p>
        </w:tc>
        <w:tc>
          <w:tcPr>
            <w:tcW w:w="1838" w:type="dxa"/>
            <w:vAlign w:val="top"/>
          </w:tcPr>
          <w:p w14:paraId="48F455C6" w14:textId="2882E608" w:rsidR="0076035A" w:rsidRPr="0066527B" w:rsidRDefault="0076035A" w:rsidP="0066527B">
            <w:pPr>
              <w:pStyle w:val="ECCTabletext"/>
            </w:pPr>
            <w:r w:rsidRPr="0066527B">
              <w:t>Baseline exceeded</w:t>
            </w:r>
            <w:r w:rsidR="00077269" w:rsidRPr="0066527B">
              <w:t xml:space="preserve"> </w:t>
            </w:r>
            <w:r w:rsidRPr="0066527B">
              <w:t>/</w:t>
            </w:r>
            <w:r w:rsidR="00077269" w:rsidRPr="0066527B">
              <w:t xml:space="preserve"> </w:t>
            </w:r>
            <w:r w:rsidRPr="0066527B">
              <w:t>0% of max</w:t>
            </w:r>
            <w:r w:rsidR="00C548E3" w:rsidRPr="0066527B">
              <w:t xml:space="preserve"> DC</w:t>
            </w:r>
          </w:p>
        </w:tc>
      </w:tr>
    </w:tbl>
    <w:bookmarkEnd w:id="19"/>
    <w:p w14:paraId="32936071" w14:textId="78D29CC4" w:rsidR="008940BE" w:rsidRPr="00B91DBE" w:rsidRDefault="008940BE" w:rsidP="008940BE">
      <w:pPr>
        <w:rPr>
          <w:rStyle w:val="ECCParagraph"/>
        </w:rPr>
      </w:pPr>
      <w:r w:rsidRPr="00B91DBE">
        <w:rPr>
          <w:rStyle w:val="ECCParagraph"/>
        </w:rPr>
        <w:t>For RFIDs, the results of the worst-case scenario correlate</w:t>
      </w:r>
      <w:r w:rsidR="00C04E32" w:rsidRPr="00B91DBE">
        <w:rPr>
          <w:rStyle w:val="ECCParagraph"/>
        </w:rPr>
        <w:t>s</w:t>
      </w:r>
      <w:r w:rsidRPr="00B91DBE">
        <w:rPr>
          <w:rStyle w:val="ECCParagraph"/>
        </w:rPr>
        <w:t xml:space="preserve"> well with those calculated using the alternative spreadsheet-based analysis (Scenario set </w:t>
      </w:r>
      <w:r w:rsidR="000E066C" w:rsidRPr="00B91DBE">
        <w:rPr>
          <w:rStyle w:val="ECCParagraph"/>
        </w:rPr>
        <w:t>D</w:t>
      </w:r>
      <w:r w:rsidRPr="00B91DBE">
        <w:rPr>
          <w:rStyle w:val="ECCParagraph"/>
        </w:rPr>
        <w:t xml:space="preserve">) shown, and so long as activity levels </w:t>
      </w:r>
      <w:r w:rsidR="00C04E32" w:rsidRPr="00B91DBE">
        <w:rPr>
          <w:rStyle w:val="ECCParagraph"/>
        </w:rPr>
        <w:t xml:space="preserve">are </w:t>
      </w:r>
      <w:r w:rsidRPr="00B91DBE">
        <w:rPr>
          <w:rStyle w:val="ECCParagraph"/>
        </w:rPr>
        <w:t>equivalent to TN = 0.05% (NN = 1.25%),</w:t>
      </w:r>
      <w:r w:rsidR="00C04E32" w:rsidRPr="00B91DBE">
        <w:rPr>
          <w:rStyle w:val="ECCParagraph"/>
        </w:rPr>
        <w:t xml:space="preserve"> the</w:t>
      </w:r>
      <w:r w:rsidRPr="00B91DBE">
        <w:rPr>
          <w:rStyle w:val="ECCParagraph"/>
        </w:rPr>
        <w:t xml:space="preserve"> interference is acceptable.</w:t>
      </w:r>
    </w:p>
    <w:p w14:paraId="51C3367F" w14:textId="77777777" w:rsidR="00B05643" w:rsidRPr="0066527B" w:rsidRDefault="00B05643" w:rsidP="0066527B">
      <w:r w:rsidRPr="0066527B">
        <w:t>It should be noted that the baseline interference levels are high for two such systems suggesting that they may either struggle to operate in these bands or are more robust than the modelling suggests. In particular, for wideband devices, even in the baseline scenarios, the victim bandwidth overlaps with the bandwidths operated by the possible interferer, resulting in high probably of interference. As expected, the interference level increases with the power, DC and density of interference. In many cases, it is above 5 %.</w:t>
      </w:r>
    </w:p>
    <w:p w14:paraId="490E85D2" w14:textId="5254E1F3" w:rsidR="00B05643" w:rsidRPr="0066527B" w:rsidRDefault="00B05643" w:rsidP="0066527B">
      <w:pPr>
        <w:rPr>
          <w:rStyle w:val="ECCHLgreen"/>
        </w:rPr>
      </w:pPr>
      <w:r w:rsidRPr="0066527B">
        <w:t xml:space="preserve">For RFID, results of the worst-case scenario correlate well with those calculated using an alternative spreadsheet-based analysis shown in section </w:t>
      </w:r>
      <w:r w:rsidRPr="0066527B">
        <w:fldChar w:fldCharType="begin"/>
      </w:r>
      <w:r w:rsidRPr="0066527B">
        <w:instrText xml:space="preserve"> REF _Ref99627661 \r \h  \* MERGEFORMAT </w:instrText>
      </w:r>
      <w:r w:rsidRPr="0066527B">
        <w:fldChar w:fldCharType="separate"/>
      </w:r>
      <w:r w:rsidR="00D23433">
        <w:t>7</w:t>
      </w:r>
      <w:r w:rsidRPr="0066527B">
        <w:fldChar w:fldCharType="end"/>
      </w:r>
      <w:r w:rsidRPr="0066527B">
        <w:t>, and so long as activity levels equivalent to TN=0.05% (NN=2.5%), interference is acceptable.</w:t>
      </w:r>
    </w:p>
    <w:p w14:paraId="3D77B17D" w14:textId="19F9E646" w:rsidR="001D4D35" w:rsidRPr="007461CB" w:rsidRDefault="001D4D35" w:rsidP="003E205A">
      <w:pPr>
        <w:pStyle w:val="ECCFiguregraphcentred"/>
        <w:rPr>
          <w:lang w:val="en-GB"/>
        </w:rPr>
      </w:pPr>
      <w:r w:rsidRPr="007461CB">
        <w:rPr>
          <w:rStyle w:val="ECCParagraph"/>
          <w:noProof/>
        </w:rPr>
        <w:lastRenderedPageBreak/>
        <w:drawing>
          <wp:inline distT="0" distB="0" distL="0" distR="0" wp14:anchorId="5F98229D" wp14:editId="4F5DE08D">
            <wp:extent cx="6120000" cy="300061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r="6559"/>
                    <a:stretch/>
                  </pic:blipFill>
                  <pic:spPr bwMode="auto">
                    <a:xfrm>
                      <a:off x="0" y="0"/>
                      <a:ext cx="6120000" cy="3000615"/>
                    </a:xfrm>
                    <a:prstGeom prst="rect">
                      <a:avLst/>
                    </a:prstGeom>
                    <a:noFill/>
                    <a:ln>
                      <a:noFill/>
                    </a:ln>
                    <a:extLst>
                      <a:ext uri="{53640926-AAD7-44D8-BBD7-CCE9431645EC}">
                        <a14:shadowObscured xmlns:a14="http://schemas.microsoft.com/office/drawing/2010/main"/>
                      </a:ext>
                    </a:extLst>
                  </pic:spPr>
                </pic:pic>
              </a:graphicData>
            </a:graphic>
          </wp:inline>
        </w:drawing>
      </w:r>
    </w:p>
    <w:p w14:paraId="5551F768" w14:textId="2647142D" w:rsidR="00A86C2D" w:rsidRPr="007461CB" w:rsidRDefault="001D4D35" w:rsidP="001D4D35">
      <w:pPr>
        <w:pStyle w:val="Caption"/>
        <w:rPr>
          <w:rStyle w:val="ECCParagraph"/>
        </w:rPr>
      </w:pPr>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D23433">
        <w:rPr>
          <w:noProof/>
          <w:lang w:val="en-GB"/>
        </w:rPr>
        <w:t>2</w:t>
      </w:r>
      <w:r w:rsidR="00DF3A41" w:rsidRPr="007461CB">
        <w:rPr>
          <w:noProof/>
          <w:lang w:val="en-GB"/>
        </w:rPr>
        <w:fldChar w:fldCharType="end"/>
      </w:r>
      <w:r w:rsidRPr="007461CB">
        <w:rPr>
          <w:lang w:val="en-GB"/>
        </w:rPr>
        <w:t>: Assumed deployment of NBN technology</w:t>
      </w:r>
    </w:p>
    <w:p w14:paraId="64E88DB8" w14:textId="5ACEDC80" w:rsidR="001D4D35" w:rsidRPr="007461CB" w:rsidRDefault="00580F71" w:rsidP="008940BE">
      <w:pPr>
        <w:rPr>
          <w:rStyle w:val="ECCParagraph"/>
        </w:rPr>
      </w:pPr>
      <w:r w:rsidRPr="007461CB">
        <w:rPr>
          <w:rStyle w:val="ECCParagraph"/>
        </w:rPr>
        <w:t>The second study (</w:t>
      </w:r>
      <w:r w:rsidRPr="0066527B">
        <w:rPr>
          <w:rStyle w:val="ECCParagraph"/>
        </w:rPr>
        <w:t xml:space="preserve">Scenario set B) considered the new opportunity of high-power devices by segmenting high-power and low-power devices: range A and the second RFID interrogator channel for high-power devices and range B and C for low-power devices. NAPs remain in the second and the third RFID interrogator channels. </w:t>
      </w:r>
      <w:r w:rsidRPr="0066527B">
        <w:rPr>
          <w:rStyle w:val="ECCParagraph"/>
        </w:rPr>
        <w:fldChar w:fldCharType="begin"/>
      </w:r>
      <w:r w:rsidRPr="0066527B">
        <w:rPr>
          <w:rStyle w:val="ECCParagraph"/>
        </w:rPr>
        <w:instrText xml:space="preserve"> REF _Ref99298604 \h </w:instrText>
      </w:r>
      <w:r w:rsidR="005B0968" w:rsidRPr="0066527B">
        <w:rPr>
          <w:rStyle w:val="ECCParagraph"/>
        </w:rPr>
        <w:instrText xml:space="preserve"> \* MERGEFORMAT </w:instrText>
      </w:r>
      <w:r w:rsidRPr="0066527B">
        <w:rPr>
          <w:rStyle w:val="ECCParagraph"/>
        </w:rPr>
      </w:r>
      <w:r w:rsidRPr="0066527B">
        <w:rPr>
          <w:rStyle w:val="ECCParagraph"/>
        </w:rPr>
        <w:fldChar w:fldCharType="separate"/>
      </w:r>
      <w:r w:rsidR="00896FA0" w:rsidRPr="0066527B">
        <w:t xml:space="preserve">Figure </w:t>
      </w:r>
      <w:r w:rsidR="00896FA0" w:rsidRPr="0066527B">
        <w:rPr>
          <w:noProof/>
        </w:rPr>
        <w:t>3</w:t>
      </w:r>
      <w:r w:rsidRPr="0066527B">
        <w:rPr>
          <w:rStyle w:val="ECCParagraph"/>
        </w:rPr>
        <w:fldChar w:fldCharType="end"/>
      </w:r>
      <w:r w:rsidR="00AE2D54" w:rsidRPr="0066527B">
        <w:rPr>
          <w:rStyle w:val="ECCParagraph"/>
        </w:rPr>
        <w:t xml:space="preserve"> </w:t>
      </w:r>
      <w:r w:rsidRPr="0066527B">
        <w:rPr>
          <w:rStyle w:val="ECCParagraph"/>
        </w:rPr>
        <w:t>illustrates a possible split of the different SRD in data networks while considering the new opportunities.</w:t>
      </w:r>
    </w:p>
    <w:p w14:paraId="3E0FEAD8" w14:textId="77777777" w:rsidR="00580F71" w:rsidRPr="007461CB" w:rsidRDefault="00580F71" w:rsidP="003E205A">
      <w:pPr>
        <w:pStyle w:val="ECCFiguregraphcentred"/>
        <w:rPr>
          <w:lang w:val="en-GB"/>
        </w:rPr>
      </w:pPr>
      <w:r w:rsidRPr="007461CB">
        <w:rPr>
          <w:rStyle w:val="ECCParagraph"/>
          <w:noProof/>
        </w:rPr>
        <w:drawing>
          <wp:inline distT="0" distB="0" distL="0" distR="0" wp14:anchorId="3AFA0DEC" wp14:editId="5F7C6D7E">
            <wp:extent cx="6120000" cy="29777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000" cy="2977735"/>
                    </a:xfrm>
                    <a:prstGeom prst="rect">
                      <a:avLst/>
                    </a:prstGeom>
                    <a:noFill/>
                  </pic:spPr>
                </pic:pic>
              </a:graphicData>
            </a:graphic>
          </wp:inline>
        </w:drawing>
      </w:r>
    </w:p>
    <w:p w14:paraId="5FBD15BF" w14:textId="105B9711" w:rsidR="00580F71" w:rsidRPr="0066527B" w:rsidRDefault="00580F71" w:rsidP="00580F71">
      <w:pPr>
        <w:pStyle w:val="Caption"/>
        <w:rPr>
          <w:lang w:val="en-GB"/>
        </w:rPr>
      </w:pPr>
      <w:bookmarkStart w:id="21" w:name="_Ref99298604"/>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D23433">
        <w:rPr>
          <w:noProof/>
          <w:lang w:val="en-GB"/>
        </w:rPr>
        <w:t>3</w:t>
      </w:r>
      <w:r w:rsidR="00DF3A41" w:rsidRPr="007461CB">
        <w:rPr>
          <w:noProof/>
          <w:lang w:val="en-GB"/>
        </w:rPr>
        <w:fldChar w:fldCharType="end"/>
      </w:r>
      <w:bookmarkEnd w:id="21"/>
      <w:r w:rsidRPr="007461CB">
        <w:rPr>
          <w:lang w:val="en-GB"/>
        </w:rPr>
        <w:t>: Freque</w:t>
      </w:r>
      <w:r w:rsidRPr="0066527B">
        <w:rPr>
          <w:lang w:val="en-GB"/>
        </w:rPr>
        <w:t>ncy use of transmitters for NBN,</w:t>
      </w:r>
      <w:r w:rsidR="00F664BD" w:rsidRPr="0066527B">
        <w:rPr>
          <w:lang w:val="en-GB"/>
        </w:rPr>
        <w:t xml:space="preserve"> LPWAN-</w:t>
      </w:r>
      <w:r w:rsidRPr="0066527B">
        <w:rPr>
          <w:lang w:val="en-GB"/>
        </w:rPr>
        <w:t xml:space="preserve">UNB and </w:t>
      </w:r>
      <w:r w:rsidR="00F664BD" w:rsidRPr="0066527B">
        <w:rPr>
          <w:lang w:val="en-GB"/>
        </w:rPr>
        <w:t>LPWAN-</w:t>
      </w:r>
      <w:r w:rsidRPr="0066527B">
        <w:rPr>
          <w:lang w:val="en-GB"/>
        </w:rPr>
        <w:t>CSS systems</w:t>
      </w:r>
    </w:p>
    <w:p w14:paraId="28DFA63C" w14:textId="4C13C4EF" w:rsidR="00633AED" w:rsidRPr="007461CB" w:rsidRDefault="00633AED" w:rsidP="00633AED">
      <w:pPr>
        <w:rPr>
          <w:rStyle w:val="ECCParagraph"/>
        </w:rPr>
      </w:pPr>
      <w:r w:rsidRPr="0066527B">
        <w:rPr>
          <w:rStyle w:val="ECCParagraph"/>
        </w:rPr>
        <w:t xml:space="preserve">The simulation results given by the </w:t>
      </w:r>
      <w:r w:rsidR="00D55CC9" w:rsidRPr="0066527B">
        <w:rPr>
          <w:rStyle w:val="ECCParagraph"/>
        </w:rPr>
        <w:t>s</w:t>
      </w:r>
      <w:r w:rsidRPr="0066527B">
        <w:rPr>
          <w:rStyle w:val="ECCParagraph"/>
        </w:rPr>
        <w:t>et B scenario are summari</w:t>
      </w:r>
      <w:r w:rsidR="00996B8C" w:rsidRPr="0066527B">
        <w:rPr>
          <w:rStyle w:val="ECCParagraph"/>
        </w:rPr>
        <w:t>s</w:t>
      </w:r>
      <w:r w:rsidRPr="0066527B">
        <w:rPr>
          <w:rStyle w:val="ECCParagraph"/>
        </w:rPr>
        <w:t xml:space="preserve">ed in </w:t>
      </w:r>
      <w:r w:rsidR="0074524A" w:rsidRPr="0066527B">
        <w:rPr>
          <w:rStyle w:val="ECCParagraph"/>
        </w:rPr>
        <w:fldChar w:fldCharType="begin"/>
      </w:r>
      <w:r w:rsidR="0074524A" w:rsidRPr="0066527B">
        <w:rPr>
          <w:rStyle w:val="ECCParagraph"/>
        </w:rPr>
        <w:instrText xml:space="preserve"> REF _Ref99709602 \h </w:instrText>
      </w:r>
      <w:r w:rsidR="0066527B">
        <w:rPr>
          <w:rStyle w:val="ECCParagraph"/>
        </w:rPr>
        <w:instrText xml:space="preserve"> \* MERGEFORMAT </w:instrText>
      </w:r>
      <w:r w:rsidR="0074524A" w:rsidRPr="0066527B">
        <w:rPr>
          <w:rStyle w:val="ECCParagraph"/>
        </w:rPr>
      </w:r>
      <w:r w:rsidR="0074524A" w:rsidRPr="0066527B">
        <w:rPr>
          <w:rStyle w:val="ECCParagraph"/>
        </w:rPr>
        <w:fldChar w:fldCharType="separate"/>
      </w:r>
      <w:r w:rsidR="00896FA0" w:rsidRPr="0066527B">
        <w:t xml:space="preserve">Table </w:t>
      </w:r>
      <w:r w:rsidR="00896FA0" w:rsidRPr="0066527B">
        <w:rPr>
          <w:noProof/>
        </w:rPr>
        <w:t>3</w:t>
      </w:r>
      <w:r w:rsidR="0074524A" w:rsidRPr="0066527B">
        <w:rPr>
          <w:rStyle w:val="ECCParagraph"/>
        </w:rPr>
        <w:fldChar w:fldCharType="end"/>
      </w:r>
      <w:r w:rsidRPr="0066527B">
        <w:rPr>
          <w:rStyle w:val="ECCParagraph"/>
        </w:rPr>
        <w:t>.</w:t>
      </w:r>
    </w:p>
    <w:p w14:paraId="5729945F" w14:textId="58C3FDE1" w:rsidR="00335001" w:rsidRPr="007461CB" w:rsidRDefault="00335001" w:rsidP="00633AED">
      <w:pPr>
        <w:rPr>
          <w:rStyle w:val="ECCParagraph"/>
        </w:rPr>
      </w:pPr>
    </w:p>
    <w:p w14:paraId="5C16288D" w14:textId="556EF4D7" w:rsidR="0074524A" w:rsidRPr="007461CB" w:rsidRDefault="0074524A" w:rsidP="0074524A">
      <w:pPr>
        <w:pStyle w:val="Caption"/>
        <w:keepNext/>
        <w:rPr>
          <w:lang w:val="en-GB"/>
        </w:rPr>
      </w:pPr>
      <w:bookmarkStart w:id="22" w:name="_Ref99709602"/>
      <w:r w:rsidRPr="007461CB">
        <w:rPr>
          <w:lang w:val="en-GB"/>
        </w:rPr>
        <w:lastRenderedPageBreak/>
        <w:t xml:space="preserve">Table </w:t>
      </w:r>
      <w:r w:rsidRPr="007461CB">
        <w:rPr>
          <w:lang w:val="en-GB"/>
        </w:rPr>
        <w:fldChar w:fldCharType="begin"/>
      </w:r>
      <w:r w:rsidRPr="007461CB">
        <w:rPr>
          <w:lang w:val="en-GB"/>
        </w:rPr>
        <w:instrText xml:space="preserve"> SEQ Table \* ARABIC </w:instrText>
      </w:r>
      <w:r w:rsidRPr="007461CB">
        <w:rPr>
          <w:lang w:val="en-GB"/>
        </w:rPr>
        <w:fldChar w:fldCharType="separate"/>
      </w:r>
      <w:r w:rsidR="00D23433">
        <w:rPr>
          <w:noProof/>
          <w:lang w:val="en-GB"/>
        </w:rPr>
        <w:t>3</w:t>
      </w:r>
      <w:r w:rsidRPr="007461CB">
        <w:rPr>
          <w:lang w:val="en-GB"/>
        </w:rPr>
        <w:fldChar w:fldCharType="end"/>
      </w:r>
      <w:bookmarkEnd w:id="22"/>
      <w:r w:rsidRPr="007461CB">
        <w:rPr>
          <w:lang w:val="en-GB"/>
        </w:rPr>
        <w:t xml:space="preserve">: Interference ratios </w:t>
      </w:r>
      <w:r w:rsidRPr="005B0968">
        <w:rPr>
          <w:lang w:val="en-GB"/>
        </w:rPr>
        <w:t xml:space="preserve">of </w:t>
      </w:r>
      <w:r w:rsidR="0066527B">
        <w:rPr>
          <w:lang w:val="en-GB"/>
        </w:rPr>
        <w:t>S</w:t>
      </w:r>
      <w:r w:rsidRPr="007461CB">
        <w:rPr>
          <w:lang w:val="en-GB"/>
        </w:rPr>
        <w:t>cenario set B</w:t>
      </w:r>
    </w:p>
    <w:tbl>
      <w:tblPr>
        <w:tblStyle w:val="ECCTable-redheader"/>
        <w:tblW w:w="0" w:type="auto"/>
        <w:tblInd w:w="0" w:type="dxa"/>
        <w:tblLook w:val="04A0" w:firstRow="1" w:lastRow="0" w:firstColumn="1" w:lastColumn="0" w:noHBand="0" w:noVBand="1"/>
      </w:tblPr>
      <w:tblGrid>
        <w:gridCol w:w="817"/>
        <w:gridCol w:w="850"/>
        <w:gridCol w:w="1150"/>
        <w:gridCol w:w="1128"/>
        <w:gridCol w:w="1206"/>
        <w:gridCol w:w="972"/>
        <w:gridCol w:w="1105"/>
        <w:gridCol w:w="1105"/>
        <w:gridCol w:w="1105"/>
      </w:tblGrid>
      <w:tr w:rsidR="00EF7886" w:rsidRPr="007461CB" w14:paraId="7315EB9C" w14:textId="77777777" w:rsidTr="00442127">
        <w:trPr>
          <w:cnfStyle w:val="100000000000" w:firstRow="1" w:lastRow="0" w:firstColumn="0" w:lastColumn="0" w:oddVBand="0" w:evenVBand="0" w:oddHBand="0" w:evenHBand="0" w:firstRowFirstColumn="0" w:firstRowLastColumn="0" w:lastRowFirstColumn="0" w:lastRowLastColumn="0"/>
        </w:trPr>
        <w:tc>
          <w:tcPr>
            <w:tcW w:w="2817" w:type="dxa"/>
            <w:gridSpan w:val="3"/>
            <w:vMerge w:val="restart"/>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tcPr>
          <w:p w14:paraId="5DA72CD7" w14:textId="741C85D7" w:rsidR="00EF7886" w:rsidRPr="007461CB" w:rsidRDefault="009B4A69" w:rsidP="00EF7886">
            <w:pPr>
              <w:pStyle w:val="ECCTableHeaderwhitefont"/>
              <w:rPr>
                <w:rStyle w:val="ECCParagraph"/>
              </w:rPr>
            </w:pPr>
            <w:r w:rsidRPr="007461CB">
              <w:rPr>
                <w:rStyle w:val="ECCParagraph"/>
              </w:rPr>
              <w:t>S</w:t>
            </w:r>
            <w:r w:rsidR="00EF7886" w:rsidRPr="007461CB">
              <w:rPr>
                <w:rStyle w:val="ECCParagraph"/>
              </w:rPr>
              <w:t>cenario</w:t>
            </w:r>
          </w:p>
        </w:tc>
        <w:tc>
          <w:tcPr>
            <w:tcW w:w="6621" w:type="dxa"/>
            <w:gridSpan w:val="6"/>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tcPr>
          <w:p w14:paraId="71700FAA" w14:textId="77777777" w:rsidR="00EF7886" w:rsidRPr="007461CB" w:rsidRDefault="00EF7886" w:rsidP="00EF7886">
            <w:pPr>
              <w:pStyle w:val="ECCTableHeaderwhitefont"/>
              <w:rPr>
                <w:rStyle w:val="ECCHLbold"/>
              </w:rPr>
            </w:pPr>
            <w:r w:rsidRPr="007461CB">
              <w:rPr>
                <w:rStyle w:val="ECCHLbold"/>
                <w:b/>
              </w:rPr>
              <w:t>Interferer</w:t>
            </w:r>
          </w:p>
        </w:tc>
      </w:tr>
      <w:tr w:rsidR="00EF7886" w:rsidRPr="007461CB" w14:paraId="04DEA3C5" w14:textId="77777777" w:rsidTr="00442127">
        <w:tc>
          <w:tcPr>
            <w:tcW w:w="2817" w:type="dxa"/>
            <w:gridSpan w:val="3"/>
            <w:vMerge/>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22A23"/>
          </w:tcPr>
          <w:p w14:paraId="2AFCAD72" w14:textId="77777777" w:rsidR="00EF7886" w:rsidRPr="007461CB" w:rsidRDefault="00EF7886" w:rsidP="00EF7886">
            <w:pPr>
              <w:pStyle w:val="ECCTabletext"/>
              <w:rPr>
                <w:rStyle w:val="ECCParagraph"/>
              </w:rPr>
            </w:pPr>
          </w:p>
        </w:tc>
        <w:tc>
          <w:tcPr>
            <w:tcW w:w="3306"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3A96A5F0" w14:textId="77777777" w:rsidR="00EF7886" w:rsidRPr="007461CB" w:rsidRDefault="00EF7886" w:rsidP="00EF7886">
            <w:pPr>
              <w:pStyle w:val="ECCTableHeaderwhitefont"/>
              <w:rPr>
                <w:rStyle w:val="ECCHLbold"/>
              </w:rPr>
            </w:pPr>
            <w:r w:rsidRPr="007461CB">
              <w:rPr>
                <w:rStyle w:val="ECCHLbold"/>
              </w:rPr>
              <w:t>NBN</w:t>
            </w:r>
          </w:p>
        </w:tc>
        <w:tc>
          <w:tcPr>
            <w:tcW w:w="110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4068B284" w14:textId="77777777" w:rsidR="00EF7886" w:rsidRPr="007461CB" w:rsidRDefault="00EF7886" w:rsidP="00EF7886">
            <w:pPr>
              <w:pStyle w:val="ECCTableHeaderwhitefont"/>
              <w:rPr>
                <w:rStyle w:val="ECCHLbold"/>
              </w:rPr>
            </w:pPr>
            <w:r w:rsidRPr="007461CB">
              <w:rPr>
                <w:rStyle w:val="ECCHLbold"/>
              </w:rPr>
              <w:t>UNB</w:t>
            </w:r>
          </w:p>
        </w:tc>
        <w:tc>
          <w:tcPr>
            <w:tcW w:w="110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0B9552FD" w14:textId="77777777" w:rsidR="00EF7886" w:rsidRPr="007461CB" w:rsidRDefault="00EF7886" w:rsidP="00EF7886">
            <w:pPr>
              <w:pStyle w:val="ECCTableHeaderwhitefont"/>
              <w:rPr>
                <w:rStyle w:val="ECCHLbold"/>
              </w:rPr>
            </w:pPr>
            <w:r w:rsidRPr="007461CB">
              <w:rPr>
                <w:rStyle w:val="ECCHLbold"/>
              </w:rPr>
              <w:t>CSS7</w:t>
            </w:r>
          </w:p>
        </w:tc>
        <w:tc>
          <w:tcPr>
            <w:tcW w:w="1105" w:type="dxa"/>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D22A23"/>
          </w:tcPr>
          <w:p w14:paraId="7A9D7000" w14:textId="77777777" w:rsidR="00EF7886" w:rsidRPr="007461CB" w:rsidRDefault="00EF7886" w:rsidP="00EF7886">
            <w:pPr>
              <w:pStyle w:val="ECCTableHeaderwhitefont"/>
              <w:rPr>
                <w:rStyle w:val="ECCHLbold"/>
              </w:rPr>
            </w:pPr>
            <w:r w:rsidRPr="007461CB">
              <w:rPr>
                <w:rStyle w:val="ECCHLbold"/>
              </w:rPr>
              <w:t>CSS12</w:t>
            </w:r>
          </w:p>
        </w:tc>
      </w:tr>
      <w:tr w:rsidR="00EF7886" w:rsidRPr="007461CB" w14:paraId="6FAA1F9C" w14:textId="77777777" w:rsidTr="00442127">
        <w:tc>
          <w:tcPr>
            <w:tcW w:w="2817" w:type="dxa"/>
            <w:gridSpan w:val="3"/>
            <w:vMerge/>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A23"/>
          </w:tcPr>
          <w:p w14:paraId="6C3D621A" w14:textId="77777777" w:rsidR="00EF7886" w:rsidRPr="007461CB" w:rsidRDefault="00EF7886" w:rsidP="00EF7886">
            <w:pPr>
              <w:pStyle w:val="ECCTabletext"/>
              <w:rPr>
                <w:rStyle w:val="ECCParagraph"/>
              </w:rPr>
            </w:pPr>
          </w:p>
        </w:tc>
        <w:tc>
          <w:tcPr>
            <w:tcW w:w="112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09E97FBA" w14:textId="77777777" w:rsidR="00EF7886" w:rsidRPr="007461CB" w:rsidRDefault="00EF7886" w:rsidP="00EF7886">
            <w:pPr>
              <w:pStyle w:val="ECCTableHeaderwhitefont"/>
              <w:rPr>
                <w:rStyle w:val="ECCHLbold"/>
              </w:rPr>
            </w:pPr>
            <w:r w:rsidRPr="007461CB">
              <w:rPr>
                <w:rStyle w:val="ECCHLbold"/>
              </w:rPr>
              <w:t>NAP→NN</w:t>
            </w:r>
          </w:p>
        </w:tc>
        <w:tc>
          <w:tcPr>
            <w:tcW w:w="1206"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5DD5B4D9" w14:textId="77777777" w:rsidR="00EF7886" w:rsidRPr="007461CB" w:rsidRDefault="00EF7886" w:rsidP="00EF7886">
            <w:pPr>
              <w:pStyle w:val="ECCTableHeaderwhitefont"/>
              <w:rPr>
                <w:rStyle w:val="ECCHLbold"/>
              </w:rPr>
            </w:pPr>
            <w:r w:rsidRPr="007461CB">
              <w:rPr>
                <w:rStyle w:val="ECCHLbold"/>
              </w:rPr>
              <w:t>NN→NAP and NN→TN collocated</w:t>
            </w:r>
          </w:p>
        </w:tc>
        <w:tc>
          <w:tcPr>
            <w:tcW w:w="972"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6A87BE19" w14:textId="77777777" w:rsidR="00EF7886" w:rsidRPr="007461CB" w:rsidRDefault="00EF7886" w:rsidP="00EF7886">
            <w:pPr>
              <w:pStyle w:val="ECCTableHeaderwhitefont"/>
              <w:rPr>
                <w:rStyle w:val="ECCHLbold"/>
              </w:rPr>
            </w:pPr>
            <w:r w:rsidRPr="007461CB">
              <w:rPr>
                <w:rStyle w:val="ECCHLbold"/>
              </w:rPr>
              <w:t>TN→NN</w:t>
            </w:r>
          </w:p>
        </w:tc>
        <w:tc>
          <w:tcPr>
            <w:tcW w:w="110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7494BA0B" w14:textId="77777777" w:rsidR="00EF7886" w:rsidRPr="007461CB" w:rsidRDefault="00EF7886" w:rsidP="00EF7886">
            <w:pPr>
              <w:pStyle w:val="ECCTableHeaderwhitefont"/>
              <w:rPr>
                <w:rStyle w:val="ECCHLbold"/>
              </w:rPr>
            </w:pPr>
            <w:r w:rsidRPr="007461CB">
              <w:rPr>
                <w:rStyle w:val="ECCHLbold"/>
              </w:rPr>
              <w:t>NAP→TN</w:t>
            </w:r>
          </w:p>
        </w:tc>
        <w:tc>
          <w:tcPr>
            <w:tcW w:w="110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08B22698" w14:textId="77777777" w:rsidR="00EF7886" w:rsidRPr="007461CB" w:rsidRDefault="00EF7886" w:rsidP="00EF7886">
            <w:pPr>
              <w:pStyle w:val="ECCTableHeaderwhitefont"/>
              <w:rPr>
                <w:rStyle w:val="ECCHLbold"/>
              </w:rPr>
            </w:pPr>
            <w:r w:rsidRPr="007461CB">
              <w:rPr>
                <w:rStyle w:val="ECCHLbold"/>
              </w:rPr>
              <w:t>NAP→TN</w:t>
            </w:r>
          </w:p>
        </w:tc>
        <w:tc>
          <w:tcPr>
            <w:tcW w:w="1105"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A23"/>
          </w:tcPr>
          <w:p w14:paraId="357F4C97" w14:textId="77777777" w:rsidR="00EF7886" w:rsidRPr="007461CB" w:rsidRDefault="00EF7886" w:rsidP="00EF7886">
            <w:pPr>
              <w:pStyle w:val="ECCTableHeaderwhitefont"/>
              <w:rPr>
                <w:rStyle w:val="ECCHLbold"/>
              </w:rPr>
            </w:pPr>
            <w:r w:rsidRPr="007461CB">
              <w:rPr>
                <w:rStyle w:val="ECCHLbold"/>
              </w:rPr>
              <w:t>NAP→TN</w:t>
            </w:r>
          </w:p>
        </w:tc>
      </w:tr>
      <w:tr w:rsidR="00EF7886" w:rsidRPr="007461CB" w14:paraId="70EC824B" w14:textId="77777777" w:rsidTr="00442127">
        <w:tc>
          <w:tcPr>
            <w:tcW w:w="817" w:type="dxa"/>
            <w:vMerge w:val="restart"/>
            <w:tcBorders>
              <w:top w:val="single" w:sz="4" w:space="0" w:color="FFFFFF" w:themeColor="background1"/>
            </w:tcBorders>
          </w:tcPr>
          <w:p w14:paraId="6C8B8CF2" w14:textId="77777777" w:rsidR="00EF7886" w:rsidRPr="007461CB" w:rsidRDefault="00EF7886" w:rsidP="00EF7886">
            <w:pPr>
              <w:pStyle w:val="ECCTabletext"/>
              <w:rPr>
                <w:rStyle w:val="ECCHLbold"/>
              </w:rPr>
            </w:pPr>
            <w:r w:rsidRPr="007461CB">
              <w:rPr>
                <w:rStyle w:val="ECCHLbold"/>
              </w:rPr>
              <w:t>Victim</w:t>
            </w:r>
          </w:p>
        </w:tc>
        <w:tc>
          <w:tcPr>
            <w:tcW w:w="850" w:type="dxa"/>
            <w:vMerge w:val="restart"/>
            <w:tcBorders>
              <w:top w:val="single" w:sz="4" w:space="0" w:color="FFFFFF" w:themeColor="background1"/>
            </w:tcBorders>
          </w:tcPr>
          <w:p w14:paraId="40AB01B2" w14:textId="77777777" w:rsidR="00EF7886" w:rsidRPr="007461CB" w:rsidRDefault="00EF7886" w:rsidP="00EF7886">
            <w:pPr>
              <w:pStyle w:val="ECCTabletext"/>
              <w:rPr>
                <w:rStyle w:val="ECCParagraph"/>
              </w:rPr>
            </w:pPr>
            <w:r w:rsidRPr="007461CB">
              <w:rPr>
                <w:rStyle w:val="ECCParagraph"/>
              </w:rPr>
              <w:t>NBN</w:t>
            </w:r>
          </w:p>
        </w:tc>
        <w:tc>
          <w:tcPr>
            <w:tcW w:w="1150" w:type="dxa"/>
            <w:tcBorders>
              <w:top w:val="single" w:sz="4" w:space="0" w:color="FFFFFF" w:themeColor="background1"/>
            </w:tcBorders>
          </w:tcPr>
          <w:p w14:paraId="7B6CE526" w14:textId="77777777" w:rsidR="00EF7886" w:rsidRPr="007461CB" w:rsidRDefault="00EF7886" w:rsidP="00EF7886">
            <w:pPr>
              <w:pStyle w:val="ECCTabletext"/>
              <w:rPr>
                <w:rStyle w:val="ECCParagraph"/>
              </w:rPr>
            </w:pPr>
            <w:r w:rsidRPr="007461CB">
              <w:rPr>
                <w:rStyle w:val="ECCParagraph"/>
              </w:rPr>
              <w:t>NAP→NN</w:t>
            </w:r>
          </w:p>
        </w:tc>
        <w:tc>
          <w:tcPr>
            <w:tcW w:w="1128" w:type="dxa"/>
            <w:tcBorders>
              <w:top w:val="single" w:sz="4" w:space="0" w:color="FFFFFF" w:themeColor="background1"/>
            </w:tcBorders>
          </w:tcPr>
          <w:p w14:paraId="1B9FDAB1" w14:textId="77777777" w:rsidR="00EF7886" w:rsidRPr="007461CB" w:rsidRDefault="00EF7886" w:rsidP="00EF7886">
            <w:pPr>
              <w:pStyle w:val="ECCTabletext"/>
              <w:rPr>
                <w:rStyle w:val="ECCParagraph"/>
              </w:rPr>
            </w:pPr>
          </w:p>
        </w:tc>
        <w:tc>
          <w:tcPr>
            <w:tcW w:w="1206" w:type="dxa"/>
            <w:tcBorders>
              <w:top w:val="single" w:sz="4" w:space="0" w:color="FFFFFF" w:themeColor="background1"/>
            </w:tcBorders>
          </w:tcPr>
          <w:p w14:paraId="5E9583C1" w14:textId="77777777" w:rsidR="00EF7886" w:rsidRPr="007461CB" w:rsidRDefault="00EF7886" w:rsidP="00EF7886">
            <w:pPr>
              <w:pStyle w:val="ECCTabletext"/>
              <w:rPr>
                <w:rStyle w:val="ECCParagraph"/>
              </w:rPr>
            </w:pPr>
          </w:p>
        </w:tc>
        <w:tc>
          <w:tcPr>
            <w:tcW w:w="972" w:type="dxa"/>
            <w:tcBorders>
              <w:top w:val="single" w:sz="4" w:space="0" w:color="FFFFFF" w:themeColor="background1"/>
            </w:tcBorders>
          </w:tcPr>
          <w:p w14:paraId="28EC5995" w14:textId="77777777" w:rsidR="00EF7886" w:rsidRPr="007461CB" w:rsidRDefault="00EF7886" w:rsidP="00EF7886">
            <w:pPr>
              <w:pStyle w:val="ECCTabletext"/>
              <w:rPr>
                <w:rStyle w:val="ECCParagraph"/>
              </w:rPr>
            </w:pPr>
          </w:p>
        </w:tc>
        <w:tc>
          <w:tcPr>
            <w:tcW w:w="1105" w:type="dxa"/>
            <w:tcBorders>
              <w:top w:val="single" w:sz="4" w:space="0" w:color="FFFFFF" w:themeColor="background1"/>
            </w:tcBorders>
          </w:tcPr>
          <w:p w14:paraId="0E357423" w14:textId="77777777" w:rsidR="00EF7886" w:rsidRPr="007461CB" w:rsidRDefault="00EF7886" w:rsidP="00EF7886">
            <w:pPr>
              <w:pStyle w:val="ECCTabletext"/>
              <w:rPr>
                <w:rStyle w:val="ECCParagraph"/>
              </w:rPr>
            </w:pPr>
            <w:r w:rsidRPr="007461CB">
              <w:rPr>
                <w:rStyle w:val="ECCParagraph"/>
              </w:rPr>
              <w:t>0.0%</w:t>
            </w:r>
          </w:p>
        </w:tc>
        <w:tc>
          <w:tcPr>
            <w:tcW w:w="1105" w:type="dxa"/>
            <w:tcBorders>
              <w:top w:val="single" w:sz="4" w:space="0" w:color="FFFFFF" w:themeColor="background1"/>
            </w:tcBorders>
          </w:tcPr>
          <w:p w14:paraId="33B50F60" w14:textId="77777777" w:rsidR="00EF7886" w:rsidRPr="007461CB" w:rsidRDefault="00EF7886" w:rsidP="00EF7886">
            <w:pPr>
              <w:pStyle w:val="ECCTabletext"/>
              <w:rPr>
                <w:rStyle w:val="ECCParagraph"/>
              </w:rPr>
            </w:pPr>
            <w:r w:rsidRPr="007461CB">
              <w:rPr>
                <w:rStyle w:val="ECCParagraph"/>
              </w:rPr>
              <w:t>0.0%</w:t>
            </w:r>
          </w:p>
        </w:tc>
        <w:tc>
          <w:tcPr>
            <w:tcW w:w="1105" w:type="dxa"/>
            <w:tcBorders>
              <w:top w:val="single" w:sz="4" w:space="0" w:color="FFFFFF" w:themeColor="background1"/>
            </w:tcBorders>
          </w:tcPr>
          <w:p w14:paraId="441B933E" w14:textId="77777777" w:rsidR="00EF7886" w:rsidRPr="007461CB" w:rsidRDefault="00EF7886" w:rsidP="00EF7886">
            <w:pPr>
              <w:pStyle w:val="ECCTabletext"/>
              <w:rPr>
                <w:rStyle w:val="ECCParagraph"/>
              </w:rPr>
            </w:pPr>
            <w:r w:rsidRPr="007461CB">
              <w:rPr>
                <w:rStyle w:val="ECCParagraph"/>
              </w:rPr>
              <w:t>0.0%</w:t>
            </w:r>
          </w:p>
        </w:tc>
      </w:tr>
      <w:tr w:rsidR="00EF7886" w:rsidRPr="007461CB" w14:paraId="7423E0EE" w14:textId="77777777" w:rsidTr="00442127">
        <w:tc>
          <w:tcPr>
            <w:tcW w:w="817" w:type="dxa"/>
            <w:vMerge/>
          </w:tcPr>
          <w:p w14:paraId="3C4F701B" w14:textId="77777777" w:rsidR="00EF7886" w:rsidRPr="007461CB" w:rsidRDefault="00EF7886" w:rsidP="00EF7886">
            <w:pPr>
              <w:pStyle w:val="ECCTabletext"/>
              <w:rPr>
                <w:rStyle w:val="ECCParagraph"/>
              </w:rPr>
            </w:pPr>
          </w:p>
        </w:tc>
        <w:tc>
          <w:tcPr>
            <w:tcW w:w="850" w:type="dxa"/>
            <w:vMerge/>
          </w:tcPr>
          <w:p w14:paraId="4E8C9533" w14:textId="77777777" w:rsidR="00EF7886" w:rsidRPr="007461CB" w:rsidRDefault="00EF7886" w:rsidP="00EF7886">
            <w:pPr>
              <w:pStyle w:val="ECCTabletext"/>
              <w:rPr>
                <w:rStyle w:val="ECCParagraph"/>
              </w:rPr>
            </w:pPr>
          </w:p>
        </w:tc>
        <w:tc>
          <w:tcPr>
            <w:tcW w:w="1150" w:type="dxa"/>
          </w:tcPr>
          <w:p w14:paraId="024493C2" w14:textId="77777777" w:rsidR="00EF7886" w:rsidRPr="007461CB" w:rsidRDefault="00EF7886" w:rsidP="00EF7886">
            <w:pPr>
              <w:pStyle w:val="ECCTabletext"/>
              <w:rPr>
                <w:rStyle w:val="ECCParagraph"/>
              </w:rPr>
            </w:pPr>
            <w:r w:rsidRPr="007461CB">
              <w:rPr>
                <w:rStyle w:val="ECCParagraph"/>
              </w:rPr>
              <w:t>NN→TN</w:t>
            </w:r>
          </w:p>
        </w:tc>
        <w:tc>
          <w:tcPr>
            <w:tcW w:w="1128" w:type="dxa"/>
          </w:tcPr>
          <w:p w14:paraId="1BE51EDE" w14:textId="77777777" w:rsidR="00EF7886" w:rsidRPr="007461CB" w:rsidRDefault="00EF7886" w:rsidP="00EF7886">
            <w:pPr>
              <w:pStyle w:val="ECCTabletext"/>
              <w:rPr>
                <w:rStyle w:val="ECCParagraph"/>
              </w:rPr>
            </w:pPr>
          </w:p>
        </w:tc>
        <w:tc>
          <w:tcPr>
            <w:tcW w:w="1206" w:type="dxa"/>
          </w:tcPr>
          <w:p w14:paraId="3FDDF6A1" w14:textId="77777777" w:rsidR="00EF7886" w:rsidRPr="007461CB" w:rsidRDefault="00EF7886" w:rsidP="00EF7886">
            <w:pPr>
              <w:pStyle w:val="ECCTabletext"/>
              <w:rPr>
                <w:rStyle w:val="ECCParagraph"/>
              </w:rPr>
            </w:pPr>
          </w:p>
        </w:tc>
        <w:tc>
          <w:tcPr>
            <w:tcW w:w="972" w:type="dxa"/>
          </w:tcPr>
          <w:p w14:paraId="414B5003" w14:textId="77777777" w:rsidR="00EF7886" w:rsidRPr="007461CB" w:rsidRDefault="00EF7886" w:rsidP="00EF7886">
            <w:pPr>
              <w:pStyle w:val="ECCTabletext"/>
              <w:rPr>
                <w:rStyle w:val="ECCParagraph"/>
              </w:rPr>
            </w:pPr>
          </w:p>
        </w:tc>
        <w:tc>
          <w:tcPr>
            <w:tcW w:w="1105" w:type="dxa"/>
          </w:tcPr>
          <w:p w14:paraId="01494E8C" w14:textId="77777777" w:rsidR="00EF7886" w:rsidRPr="007461CB" w:rsidRDefault="00EF7886" w:rsidP="00EF7886">
            <w:pPr>
              <w:pStyle w:val="ECCTabletext"/>
              <w:rPr>
                <w:rStyle w:val="ECCParagraph"/>
              </w:rPr>
            </w:pPr>
            <w:r w:rsidRPr="007461CB">
              <w:rPr>
                <w:rStyle w:val="ECCParagraph"/>
              </w:rPr>
              <w:t>0.0%</w:t>
            </w:r>
          </w:p>
        </w:tc>
        <w:tc>
          <w:tcPr>
            <w:tcW w:w="1105" w:type="dxa"/>
          </w:tcPr>
          <w:p w14:paraId="745700F6" w14:textId="77777777" w:rsidR="00EF7886" w:rsidRPr="007461CB" w:rsidRDefault="00EF7886" w:rsidP="00EF7886">
            <w:pPr>
              <w:pStyle w:val="ECCTabletext"/>
              <w:rPr>
                <w:rStyle w:val="ECCParagraph"/>
              </w:rPr>
            </w:pPr>
            <w:r w:rsidRPr="007461CB">
              <w:rPr>
                <w:rStyle w:val="ECCParagraph"/>
              </w:rPr>
              <w:t>0.0%</w:t>
            </w:r>
          </w:p>
        </w:tc>
        <w:tc>
          <w:tcPr>
            <w:tcW w:w="1105" w:type="dxa"/>
          </w:tcPr>
          <w:p w14:paraId="48CCCEBC" w14:textId="77777777" w:rsidR="00EF7886" w:rsidRPr="007461CB" w:rsidRDefault="00EF7886" w:rsidP="00EF7886">
            <w:pPr>
              <w:pStyle w:val="ECCTabletext"/>
              <w:rPr>
                <w:rStyle w:val="ECCParagraph"/>
              </w:rPr>
            </w:pPr>
            <w:r w:rsidRPr="007461CB">
              <w:rPr>
                <w:rStyle w:val="ECCParagraph"/>
              </w:rPr>
              <w:t>0.0%</w:t>
            </w:r>
          </w:p>
        </w:tc>
      </w:tr>
      <w:tr w:rsidR="00EF7886" w:rsidRPr="007461CB" w14:paraId="36D23A5C" w14:textId="77777777" w:rsidTr="00442127">
        <w:tc>
          <w:tcPr>
            <w:tcW w:w="817" w:type="dxa"/>
            <w:vMerge/>
          </w:tcPr>
          <w:p w14:paraId="1F78F41D" w14:textId="77777777" w:rsidR="00EF7886" w:rsidRPr="007461CB" w:rsidRDefault="00EF7886" w:rsidP="00EF7886">
            <w:pPr>
              <w:pStyle w:val="ECCTabletext"/>
              <w:rPr>
                <w:rStyle w:val="ECCParagraph"/>
              </w:rPr>
            </w:pPr>
          </w:p>
        </w:tc>
        <w:tc>
          <w:tcPr>
            <w:tcW w:w="850" w:type="dxa"/>
            <w:vMerge/>
          </w:tcPr>
          <w:p w14:paraId="7E39B481" w14:textId="77777777" w:rsidR="00EF7886" w:rsidRPr="007461CB" w:rsidRDefault="00EF7886" w:rsidP="00EF7886">
            <w:pPr>
              <w:pStyle w:val="ECCTabletext"/>
              <w:rPr>
                <w:rStyle w:val="ECCParagraph"/>
              </w:rPr>
            </w:pPr>
          </w:p>
        </w:tc>
        <w:tc>
          <w:tcPr>
            <w:tcW w:w="1150" w:type="dxa"/>
          </w:tcPr>
          <w:p w14:paraId="06CEAD02" w14:textId="77777777" w:rsidR="00EF7886" w:rsidRPr="007461CB" w:rsidRDefault="00EF7886" w:rsidP="00EF7886">
            <w:pPr>
              <w:pStyle w:val="ECCTabletext"/>
              <w:rPr>
                <w:rStyle w:val="ECCParagraph"/>
              </w:rPr>
            </w:pPr>
            <w:r w:rsidRPr="007461CB">
              <w:rPr>
                <w:rStyle w:val="ECCParagraph"/>
              </w:rPr>
              <w:t>TN→NN</w:t>
            </w:r>
          </w:p>
        </w:tc>
        <w:tc>
          <w:tcPr>
            <w:tcW w:w="1128" w:type="dxa"/>
          </w:tcPr>
          <w:p w14:paraId="41CFC7D2" w14:textId="77777777" w:rsidR="00EF7886" w:rsidRPr="007461CB" w:rsidRDefault="00EF7886" w:rsidP="00EF7886">
            <w:pPr>
              <w:pStyle w:val="ECCTabletext"/>
              <w:rPr>
                <w:rStyle w:val="ECCParagraph"/>
              </w:rPr>
            </w:pPr>
          </w:p>
        </w:tc>
        <w:tc>
          <w:tcPr>
            <w:tcW w:w="1206" w:type="dxa"/>
          </w:tcPr>
          <w:p w14:paraId="5B318F91" w14:textId="77777777" w:rsidR="00EF7886" w:rsidRPr="007461CB" w:rsidRDefault="00EF7886" w:rsidP="00EF7886">
            <w:pPr>
              <w:pStyle w:val="ECCTabletext"/>
              <w:rPr>
                <w:rStyle w:val="ECCParagraph"/>
              </w:rPr>
            </w:pPr>
          </w:p>
        </w:tc>
        <w:tc>
          <w:tcPr>
            <w:tcW w:w="972" w:type="dxa"/>
          </w:tcPr>
          <w:p w14:paraId="175D8412" w14:textId="77777777" w:rsidR="00EF7886" w:rsidRPr="007461CB" w:rsidRDefault="00EF7886" w:rsidP="00EF7886">
            <w:pPr>
              <w:pStyle w:val="ECCTabletext"/>
              <w:rPr>
                <w:rStyle w:val="ECCParagraph"/>
              </w:rPr>
            </w:pPr>
          </w:p>
        </w:tc>
        <w:tc>
          <w:tcPr>
            <w:tcW w:w="1105" w:type="dxa"/>
          </w:tcPr>
          <w:p w14:paraId="79A06A92" w14:textId="77777777" w:rsidR="00EF7886" w:rsidRPr="007461CB" w:rsidRDefault="00EF7886" w:rsidP="00EF7886">
            <w:pPr>
              <w:pStyle w:val="ECCTabletext"/>
              <w:rPr>
                <w:rStyle w:val="ECCParagraph"/>
              </w:rPr>
            </w:pPr>
            <w:r w:rsidRPr="007461CB">
              <w:rPr>
                <w:rStyle w:val="ECCParagraph"/>
              </w:rPr>
              <w:t>0.0%</w:t>
            </w:r>
          </w:p>
        </w:tc>
        <w:tc>
          <w:tcPr>
            <w:tcW w:w="1105" w:type="dxa"/>
          </w:tcPr>
          <w:p w14:paraId="1A25608C" w14:textId="77777777" w:rsidR="00EF7886" w:rsidRPr="007461CB" w:rsidRDefault="00EF7886" w:rsidP="00EF7886">
            <w:pPr>
              <w:pStyle w:val="ECCTabletext"/>
              <w:rPr>
                <w:rStyle w:val="ECCParagraph"/>
              </w:rPr>
            </w:pPr>
            <w:r w:rsidRPr="007461CB">
              <w:rPr>
                <w:rStyle w:val="ECCParagraph"/>
              </w:rPr>
              <w:t>0.1%</w:t>
            </w:r>
          </w:p>
        </w:tc>
        <w:tc>
          <w:tcPr>
            <w:tcW w:w="1105" w:type="dxa"/>
          </w:tcPr>
          <w:p w14:paraId="26F597EE" w14:textId="77777777" w:rsidR="00EF7886" w:rsidRPr="007461CB" w:rsidRDefault="00EF7886" w:rsidP="00EF7886">
            <w:pPr>
              <w:pStyle w:val="ECCTabletext"/>
              <w:rPr>
                <w:rStyle w:val="ECCParagraph"/>
              </w:rPr>
            </w:pPr>
            <w:r w:rsidRPr="007461CB">
              <w:rPr>
                <w:rStyle w:val="ECCParagraph"/>
              </w:rPr>
              <w:t>0.1%</w:t>
            </w:r>
          </w:p>
        </w:tc>
      </w:tr>
      <w:tr w:rsidR="00EF7886" w:rsidRPr="007461CB" w14:paraId="65BDCD0D" w14:textId="77777777" w:rsidTr="00442127">
        <w:tc>
          <w:tcPr>
            <w:tcW w:w="817" w:type="dxa"/>
            <w:vMerge/>
          </w:tcPr>
          <w:p w14:paraId="3A15BE67" w14:textId="77777777" w:rsidR="00EF7886" w:rsidRPr="007461CB" w:rsidRDefault="00EF7886" w:rsidP="00EF7886">
            <w:pPr>
              <w:pStyle w:val="ECCTabletext"/>
              <w:rPr>
                <w:rStyle w:val="ECCParagraph"/>
              </w:rPr>
            </w:pPr>
          </w:p>
        </w:tc>
        <w:tc>
          <w:tcPr>
            <w:tcW w:w="850" w:type="dxa"/>
            <w:vMerge/>
          </w:tcPr>
          <w:p w14:paraId="6F364D3B" w14:textId="77777777" w:rsidR="00EF7886" w:rsidRPr="007461CB" w:rsidRDefault="00EF7886" w:rsidP="00EF7886">
            <w:pPr>
              <w:pStyle w:val="ECCTabletext"/>
              <w:rPr>
                <w:rStyle w:val="ECCParagraph"/>
              </w:rPr>
            </w:pPr>
          </w:p>
        </w:tc>
        <w:tc>
          <w:tcPr>
            <w:tcW w:w="1150" w:type="dxa"/>
          </w:tcPr>
          <w:p w14:paraId="113DCC25" w14:textId="77777777" w:rsidR="00EF7886" w:rsidRPr="007461CB" w:rsidRDefault="00EF7886" w:rsidP="00EF7886">
            <w:pPr>
              <w:pStyle w:val="ECCTabletext"/>
              <w:rPr>
                <w:rStyle w:val="ECCParagraph"/>
              </w:rPr>
            </w:pPr>
            <w:r w:rsidRPr="007461CB">
              <w:rPr>
                <w:rStyle w:val="ECCParagraph"/>
              </w:rPr>
              <w:t>NN→NAP</w:t>
            </w:r>
          </w:p>
        </w:tc>
        <w:tc>
          <w:tcPr>
            <w:tcW w:w="1128" w:type="dxa"/>
          </w:tcPr>
          <w:p w14:paraId="0ACD56BA" w14:textId="77777777" w:rsidR="00EF7886" w:rsidRPr="007461CB" w:rsidRDefault="00EF7886" w:rsidP="00EF7886">
            <w:pPr>
              <w:pStyle w:val="ECCTabletext"/>
              <w:rPr>
                <w:rStyle w:val="ECCParagraph"/>
              </w:rPr>
            </w:pPr>
          </w:p>
        </w:tc>
        <w:tc>
          <w:tcPr>
            <w:tcW w:w="1206" w:type="dxa"/>
          </w:tcPr>
          <w:p w14:paraId="0284C24A" w14:textId="77777777" w:rsidR="00EF7886" w:rsidRPr="007461CB" w:rsidRDefault="00EF7886" w:rsidP="00EF7886">
            <w:pPr>
              <w:pStyle w:val="ECCTabletext"/>
              <w:rPr>
                <w:rStyle w:val="ECCParagraph"/>
              </w:rPr>
            </w:pPr>
          </w:p>
        </w:tc>
        <w:tc>
          <w:tcPr>
            <w:tcW w:w="972" w:type="dxa"/>
          </w:tcPr>
          <w:p w14:paraId="3A1E4482" w14:textId="77777777" w:rsidR="00EF7886" w:rsidRPr="007461CB" w:rsidRDefault="00EF7886" w:rsidP="00EF7886">
            <w:pPr>
              <w:pStyle w:val="ECCTabletext"/>
              <w:rPr>
                <w:rStyle w:val="ECCParagraph"/>
              </w:rPr>
            </w:pPr>
          </w:p>
        </w:tc>
        <w:tc>
          <w:tcPr>
            <w:tcW w:w="1105" w:type="dxa"/>
          </w:tcPr>
          <w:p w14:paraId="36370ED7" w14:textId="77777777" w:rsidR="00EF7886" w:rsidRPr="007461CB" w:rsidRDefault="00EF7886" w:rsidP="00EF7886">
            <w:pPr>
              <w:pStyle w:val="ECCTabletext"/>
              <w:rPr>
                <w:rStyle w:val="ECCParagraph"/>
              </w:rPr>
            </w:pPr>
            <w:r w:rsidRPr="007461CB">
              <w:rPr>
                <w:rStyle w:val="ECCParagraph"/>
              </w:rPr>
              <w:t>0.0%</w:t>
            </w:r>
          </w:p>
        </w:tc>
        <w:tc>
          <w:tcPr>
            <w:tcW w:w="1105" w:type="dxa"/>
          </w:tcPr>
          <w:p w14:paraId="79410FE4" w14:textId="77777777" w:rsidR="00EF7886" w:rsidRPr="007461CB" w:rsidRDefault="00EF7886" w:rsidP="00EF7886">
            <w:pPr>
              <w:pStyle w:val="ECCTabletext"/>
              <w:rPr>
                <w:rStyle w:val="ECCParagraph"/>
              </w:rPr>
            </w:pPr>
            <w:r w:rsidRPr="007461CB">
              <w:rPr>
                <w:rStyle w:val="ECCParagraph"/>
              </w:rPr>
              <w:t>0.0%</w:t>
            </w:r>
          </w:p>
        </w:tc>
        <w:tc>
          <w:tcPr>
            <w:tcW w:w="1105" w:type="dxa"/>
          </w:tcPr>
          <w:p w14:paraId="500B8A19" w14:textId="77777777" w:rsidR="00EF7886" w:rsidRPr="007461CB" w:rsidRDefault="00EF7886" w:rsidP="00EF7886">
            <w:pPr>
              <w:pStyle w:val="ECCTabletext"/>
              <w:rPr>
                <w:rStyle w:val="ECCParagraph"/>
              </w:rPr>
            </w:pPr>
            <w:r w:rsidRPr="007461CB">
              <w:rPr>
                <w:rStyle w:val="ECCParagraph"/>
              </w:rPr>
              <w:t>0.0%</w:t>
            </w:r>
          </w:p>
        </w:tc>
      </w:tr>
      <w:tr w:rsidR="00EF7886" w:rsidRPr="007461CB" w14:paraId="6E8FFCFD" w14:textId="77777777" w:rsidTr="00442127">
        <w:tc>
          <w:tcPr>
            <w:tcW w:w="817" w:type="dxa"/>
            <w:vMerge/>
          </w:tcPr>
          <w:p w14:paraId="3D70621C" w14:textId="77777777" w:rsidR="00EF7886" w:rsidRPr="007461CB" w:rsidRDefault="00EF7886" w:rsidP="00EF7886">
            <w:pPr>
              <w:pStyle w:val="ECCTabletext"/>
              <w:rPr>
                <w:rStyle w:val="ECCParagraph"/>
              </w:rPr>
            </w:pPr>
          </w:p>
        </w:tc>
        <w:tc>
          <w:tcPr>
            <w:tcW w:w="850" w:type="dxa"/>
            <w:vMerge w:val="restart"/>
          </w:tcPr>
          <w:p w14:paraId="1B70A5B7" w14:textId="77777777" w:rsidR="00EF7886" w:rsidRPr="007461CB" w:rsidRDefault="00EF7886" w:rsidP="00EF7886">
            <w:pPr>
              <w:pStyle w:val="ECCTabletext"/>
              <w:rPr>
                <w:rStyle w:val="ECCParagraph"/>
              </w:rPr>
            </w:pPr>
            <w:r w:rsidRPr="007461CB">
              <w:rPr>
                <w:rStyle w:val="ECCParagraph"/>
              </w:rPr>
              <w:t>UNB</w:t>
            </w:r>
          </w:p>
        </w:tc>
        <w:tc>
          <w:tcPr>
            <w:tcW w:w="1150" w:type="dxa"/>
          </w:tcPr>
          <w:p w14:paraId="4B921347" w14:textId="77777777" w:rsidR="00EF7886" w:rsidRPr="007461CB" w:rsidRDefault="00EF7886" w:rsidP="00EF7886">
            <w:pPr>
              <w:pStyle w:val="ECCTabletext"/>
              <w:rPr>
                <w:rStyle w:val="ECCParagraph"/>
              </w:rPr>
            </w:pPr>
            <w:r w:rsidRPr="007461CB">
              <w:rPr>
                <w:rStyle w:val="ECCParagraph"/>
              </w:rPr>
              <w:t>NAP→TN</w:t>
            </w:r>
          </w:p>
        </w:tc>
        <w:tc>
          <w:tcPr>
            <w:tcW w:w="1128" w:type="dxa"/>
          </w:tcPr>
          <w:p w14:paraId="3DFA74AB" w14:textId="77777777" w:rsidR="00EF7886" w:rsidRPr="007461CB" w:rsidRDefault="00EF7886" w:rsidP="00EF7886">
            <w:pPr>
              <w:pStyle w:val="ECCTabletext"/>
              <w:rPr>
                <w:rStyle w:val="ECCParagraph"/>
              </w:rPr>
            </w:pPr>
            <w:r w:rsidRPr="007461CB">
              <w:rPr>
                <w:rStyle w:val="ECCParagraph"/>
              </w:rPr>
              <w:t>1.9%</w:t>
            </w:r>
          </w:p>
        </w:tc>
        <w:tc>
          <w:tcPr>
            <w:tcW w:w="1206" w:type="dxa"/>
          </w:tcPr>
          <w:p w14:paraId="4C5A90D9" w14:textId="77777777" w:rsidR="00EF7886" w:rsidRPr="007461CB" w:rsidRDefault="00EF7886" w:rsidP="00EF7886">
            <w:pPr>
              <w:pStyle w:val="ECCTabletext"/>
              <w:rPr>
                <w:rStyle w:val="ECCParagraph"/>
              </w:rPr>
            </w:pPr>
            <w:r w:rsidRPr="007461CB">
              <w:rPr>
                <w:rStyle w:val="ECCParagraph"/>
              </w:rPr>
              <w:t>3.5%</w:t>
            </w:r>
          </w:p>
        </w:tc>
        <w:tc>
          <w:tcPr>
            <w:tcW w:w="972" w:type="dxa"/>
          </w:tcPr>
          <w:p w14:paraId="4973AEAC" w14:textId="77777777" w:rsidR="00EF7886" w:rsidRPr="007461CB" w:rsidRDefault="00EF7886" w:rsidP="00EF7886">
            <w:pPr>
              <w:pStyle w:val="ECCTabletext"/>
              <w:rPr>
                <w:rStyle w:val="ECCParagraph"/>
              </w:rPr>
            </w:pPr>
            <w:r w:rsidRPr="007461CB">
              <w:rPr>
                <w:rStyle w:val="ECCParagraph"/>
              </w:rPr>
              <w:t>0.6%</w:t>
            </w:r>
          </w:p>
        </w:tc>
        <w:tc>
          <w:tcPr>
            <w:tcW w:w="1105" w:type="dxa"/>
          </w:tcPr>
          <w:p w14:paraId="7600CE27" w14:textId="77777777" w:rsidR="00EF7886" w:rsidRPr="007461CB" w:rsidRDefault="00EF7886" w:rsidP="00EF7886">
            <w:pPr>
              <w:pStyle w:val="ECCTabletext"/>
              <w:rPr>
                <w:rStyle w:val="ECCParagraph"/>
              </w:rPr>
            </w:pPr>
          </w:p>
        </w:tc>
        <w:tc>
          <w:tcPr>
            <w:tcW w:w="1105" w:type="dxa"/>
          </w:tcPr>
          <w:p w14:paraId="17F1ADEC" w14:textId="77777777" w:rsidR="00EF7886" w:rsidRPr="007461CB" w:rsidRDefault="00EF7886" w:rsidP="00EF7886">
            <w:pPr>
              <w:pStyle w:val="ECCTabletext"/>
              <w:rPr>
                <w:rStyle w:val="ECCParagraph"/>
              </w:rPr>
            </w:pPr>
            <w:r w:rsidRPr="007461CB">
              <w:rPr>
                <w:rStyle w:val="ECCParagraph"/>
              </w:rPr>
              <w:t>1.0%</w:t>
            </w:r>
          </w:p>
        </w:tc>
        <w:tc>
          <w:tcPr>
            <w:tcW w:w="1105" w:type="dxa"/>
          </w:tcPr>
          <w:p w14:paraId="2DAA0509" w14:textId="77777777" w:rsidR="00EF7886" w:rsidRPr="007461CB" w:rsidRDefault="00EF7886" w:rsidP="00EF7886">
            <w:pPr>
              <w:pStyle w:val="ECCTabletext"/>
              <w:rPr>
                <w:rStyle w:val="ECCParagraph"/>
              </w:rPr>
            </w:pPr>
            <w:r w:rsidRPr="007461CB">
              <w:rPr>
                <w:rStyle w:val="ECCParagraph"/>
              </w:rPr>
              <w:t>1.1%</w:t>
            </w:r>
          </w:p>
        </w:tc>
      </w:tr>
      <w:tr w:rsidR="00EF7886" w:rsidRPr="007461CB" w14:paraId="399186D0" w14:textId="77777777" w:rsidTr="00442127">
        <w:tc>
          <w:tcPr>
            <w:tcW w:w="817" w:type="dxa"/>
            <w:vMerge/>
          </w:tcPr>
          <w:p w14:paraId="24E96422" w14:textId="77777777" w:rsidR="00EF7886" w:rsidRPr="007461CB" w:rsidRDefault="00EF7886" w:rsidP="00EF7886">
            <w:pPr>
              <w:pStyle w:val="ECCTabletext"/>
              <w:rPr>
                <w:rStyle w:val="ECCParagraph"/>
              </w:rPr>
            </w:pPr>
          </w:p>
        </w:tc>
        <w:tc>
          <w:tcPr>
            <w:tcW w:w="850" w:type="dxa"/>
            <w:vMerge/>
          </w:tcPr>
          <w:p w14:paraId="28B32752" w14:textId="77777777" w:rsidR="00EF7886" w:rsidRPr="007461CB" w:rsidRDefault="00EF7886" w:rsidP="00EF7886">
            <w:pPr>
              <w:pStyle w:val="ECCTabletext"/>
              <w:rPr>
                <w:rStyle w:val="ECCParagraph"/>
              </w:rPr>
            </w:pPr>
          </w:p>
        </w:tc>
        <w:tc>
          <w:tcPr>
            <w:tcW w:w="1150" w:type="dxa"/>
          </w:tcPr>
          <w:p w14:paraId="7BF84CC0" w14:textId="77777777" w:rsidR="00EF7886" w:rsidRPr="007461CB" w:rsidRDefault="00EF7886" w:rsidP="00EF7886">
            <w:pPr>
              <w:pStyle w:val="ECCTabletext"/>
              <w:rPr>
                <w:rStyle w:val="ECCParagraph"/>
              </w:rPr>
            </w:pPr>
            <w:r w:rsidRPr="007461CB">
              <w:rPr>
                <w:rStyle w:val="ECCParagraph"/>
              </w:rPr>
              <w:t>TN→NAP</w:t>
            </w:r>
          </w:p>
        </w:tc>
        <w:tc>
          <w:tcPr>
            <w:tcW w:w="1128" w:type="dxa"/>
          </w:tcPr>
          <w:p w14:paraId="7FA56B64" w14:textId="77777777" w:rsidR="00EF7886" w:rsidRPr="007461CB" w:rsidRDefault="00EF7886" w:rsidP="00EF7886">
            <w:pPr>
              <w:pStyle w:val="ECCTabletext"/>
              <w:rPr>
                <w:rStyle w:val="ECCParagraph"/>
              </w:rPr>
            </w:pPr>
            <w:r w:rsidRPr="007461CB">
              <w:rPr>
                <w:rStyle w:val="ECCParagraph"/>
              </w:rPr>
              <w:t>6.1%</w:t>
            </w:r>
          </w:p>
        </w:tc>
        <w:tc>
          <w:tcPr>
            <w:tcW w:w="1206" w:type="dxa"/>
          </w:tcPr>
          <w:p w14:paraId="0815CF19" w14:textId="77777777" w:rsidR="00EF7886" w:rsidRPr="007461CB" w:rsidRDefault="00EF7886" w:rsidP="00EF7886">
            <w:pPr>
              <w:pStyle w:val="ECCTabletext"/>
              <w:rPr>
                <w:rStyle w:val="ECCParagraph"/>
              </w:rPr>
            </w:pPr>
            <w:r w:rsidRPr="007461CB">
              <w:rPr>
                <w:rStyle w:val="ECCParagraph"/>
              </w:rPr>
              <w:t>7.6%</w:t>
            </w:r>
          </w:p>
        </w:tc>
        <w:tc>
          <w:tcPr>
            <w:tcW w:w="972" w:type="dxa"/>
          </w:tcPr>
          <w:p w14:paraId="47B6979F" w14:textId="77777777" w:rsidR="00EF7886" w:rsidRPr="007461CB" w:rsidRDefault="00EF7886" w:rsidP="00EF7886">
            <w:pPr>
              <w:pStyle w:val="ECCTabletext"/>
              <w:rPr>
                <w:rStyle w:val="ECCParagraph"/>
              </w:rPr>
            </w:pPr>
            <w:r w:rsidRPr="007461CB">
              <w:rPr>
                <w:rStyle w:val="ECCParagraph"/>
              </w:rPr>
              <w:t>1.7%</w:t>
            </w:r>
          </w:p>
        </w:tc>
        <w:tc>
          <w:tcPr>
            <w:tcW w:w="1105" w:type="dxa"/>
          </w:tcPr>
          <w:p w14:paraId="42E388AD" w14:textId="77777777" w:rsidR="00EF7886" w:rsidRPr="007461CB" w:rsidRDefault="00EF7886" w:rsidP="00EF7886">
            <w:pPr>
              <w:pStyle w:val="ECCTabletext"/>
              <w:rPr>
                <w:rStyle w:val="ECCParagraph"/>
              </w:rPr>
            </w:pPr>
          </w:p>
        </w:tc>
        <w:tc>
          <w:tcPr>
            <w:tcW w:w="1105" w:type="dxa"/>
          </w:tcPr>
          <w:p w14:paraId="2DFF2D7D" w14:textId="77777777" w:rsidR="00EF7886" w:rsidRPr="007461CB" w:rsidRDefault="00EF7886" w:rsidP="00EF7886">
            <w:pPr>
              <w:pStyle w:val="ECCTabletext"/>
              <w:rPr>
                <w:rStyle w:val="ECCParagraph"/>
              </w:rPr>
            </w:pPr>
            <w:r w:rsidRPr="007461CB">
              <w:rPr>
                <w:rStyle w:val="ECCParagraph"/>
              </w:rPr>
              <w:t>0.5%</w:t>
            </w:r>
          </w:p>
        </w:tc>
        <w:tc>
          <w:tcPr>
            <w:tcW w:w="1105" w:type="dxa"/>
          </w:tcPr>
          <w:p w14:paraId="3180E9AE" w14:textId="77777777" w:rsidR="00EF7886" w:rsidRPr="007461CB" w:rsidRDefault="00EF7886" w:rsidP="00EF7886">
            <w:pPr>
              <w:pStyle w:val="ECCTabletext"/>
              <w:rPr>
                <w:rStyle w:val="ECCParagraph"/>
              </w:rPr>
            </w:pPr>
            <w:r w:rsidRPr="007461CB">
              <w:rPr>
                <w:rStyle w:val="ECCParagraph"/>
              </w:rPr>
              <w:t>0.5%</w:t>
            </w:r>
          </w:p>
        </w:tc>
      </w:tr>
      <w:tr w:rsidR="00EF7886" w:rsidRPr="007461CB" w14:paraId="319C6240" w14:textId="77777777" w:rsidTr="00442127">
        <w:tc>
          <w:tcPr>
            <w:tcW w:w="817" w:type="dxa"/>
            <w:vMerge/>
          </w:tcPr>
          <w:p w14:paraId="1EEDA1CC" w14:textId="77777777" w:rsidR="00EF7886" w:rsidRPr="007461CB" w:rsidRDefault="00EF7886" w:rsidP="00EF7886">
            <w:pPr>
              <w:pStyle w:val="ECCTabletext"/>
              <w:rPr>
                <w:rStyle w:val="ECCParagraph"/>
              </w:rPr>
            </w:pPr>
          </w:p>
        </w:tc>
        <w:tc>
          <w:tcPr>
            <w:tcW w:w="850" w:type="dxa"/>
            <w:vMerge w:val="restart"/>
          </w:tcPr>
          <w:p w14:paraId="1D64C67C" w14:textId="77777777" w:rsidR="00EF7886" w:rsidRPr="007461CB" w:rsidRDefault="00EF7886" w:rsidP="00EF7886">
            <w:pPr>
              <w:pStyle w:val="ECCTabletext"/>
              <w:rPr>
                <w:rStyle w:val="ECCParagraph"/>
              </w:rPr>
            </w:pPr>
            <w:r w:rsidRPr="007461CB">
              <w:rPr>
                <w:rStyle w:val="ECCParagraph"/>
              </w:rPr>
              <w:t>CSS7</w:t>
            </w:r>
          </w:p>
        </w:tc>
        <w:tc>
          <w:tcPr>
            <w:tcW w:w="1150" w:type="dxa"/>
          </w:tcPr>
          <w:p w14:paraId="3E1F3F71" w14:textId="77777777" w:rsidR="00EF7886" w:rsidRPr="007461CB" w:rsidRDefault="00EF7886" w:rsidP="00EF7886">
            <w:pPr>
              <w:pStyle w:val="ECCTabletext"/>
              <w:rPr>
                <w:rStyle w:val="ECCParagraph"/>
              </w:rPr>
            </w:pPr>
            <w:r w:rsidRPr="007461CB">
              <w:rPr>
                <w:rStyle w:val="ECCParagraph"/>
              </w:rPr>
              <w:t>NAP→TN</w:t>
            </w:r>
          </w:p>
        </w:tc>
        <w:tc>
          <w:tcPr>
            <w:tcW w:w="1128" w:type="dxa"/>
          </w:tcPr>
          <w:p w14:paraId="4FD194F6" w14:textId="77777777" w:rsidR="00EF7886" w:rsidRPr="007461CB" w:rsidRDefault="00EF7886" w:rsidP="00EF7886">
            <w:pPr>
              <w:pStyle w:val="ECCTabletext"/>
              <w:rPr>
                <w:rStyle w:val="ECCParagraph"/>
              </w:rPr>
            </w:pPr>
            <w:r w:rsidRPr="007461CB">
              <w:rPr>
                <w:rStyle w:val="ECCParagraph"/>
              </w:rPr>
              <w:t>0.2%</w:t>
            </w:r>
          </w:p>
        </w:tc>
        <w:tc>
          <w:tcPr>
            <w:tcW w:w="1206" w:type="dxa"/>
          </w:tcPr>
          <w:p w14:paraId="364C8313" w14:textId="77777777" w:rsidR="00EF7886" w:rsidRPr="007461CB" w:rsidRDefault="00EF7886" w:rsidP="00EF7886">
            <w:pPr>
              <w:pStyle w:val="ECCTabletext"/>
              <w:rPr>
                <w:rStyle w:val="ECCParagraph"/>
              </w:rPr>
            </w:pPr>
            <w:r w:rsidRPr="007461CB">
              <w:rPr>
                <w:rStyle w:val="ECCParagraph"/>
              </w:rPr>
              <w:t>0.8%</w:t>
            </w:r>
          </w:p>
        </w:tc>
        <w:tc>
          <w:tcPr>
            <w:tcW w:w="972" w:type="dxa"/>
          </w:tcPr>
          <w:p w14:paraId="304D4459" w14:textId="77777777" w:rsidR="00EF7886" w:rsidRPr="007461CB" w:rsidRDefault="00EF7886" w:rsidP="00EF7886">
            <w:pPr>
              <w:pStyle w:val="ECCTabletext"/>
              <w:rPr>
                <w:rStyle w:val="ECCParagraph"/>
              </w:rPr>
            </w:pPr>
            <w:r w:rsidRPr="007461CB">
              <w:rPr>
                <w:rStyle w:val="ECCParagraph"/>
              </w:rPr>
              <w:t>0.3%</w:t>
            </w:r>
          </w:p>
        </w:tc>
        <w:tc>
          <w:tcPr>
            <w:tcW w:w="1105" w:type="dxa"/>
          </w:tcPr>
          <w:p w14:paraId="1F43D902" w14:textId="77777777" w:rsidR="00EF7886" w:rsidRPr="007461CB" w:rsidRDefault="00EF7886" w:rsidP="00EF7886">
            <w:pPr>
              <w:pStyle w:val="ECCTabletext"/>
              <w:rPr>
                <w:rStyle w:val="ECCParagraph"/>
              </w:rPr>
            </w:pPr>
            <w:r w:rsidRPr="007461CB">
              <w:rPr>
                <w:rStyle w:val="ECCParagraph"/>
              </w:rPr>
              <w:t>0.6%</w:t>
            </w:r>
          </w:p>
        </w:tc>
        <w:tc>
          <w:tcPr>
            <w:tcW w:w="1105" w:type="dxa"/>
          </w:tcPr>
          <w:p w14:paraId="08E8F0EE" w14:textId="77777777" w:rsidR="00EF7886" w:rsidRPr="007461CB" w:rsidRDefault="00EF7886" w:rsidP="00EF7886">
            <w:pPr>
              <w:pStyle w:val="ECCTabletext"/>
              <w:rPr>
                <w:rStyle w:val="ECCParagraph"/>
              </w:rPr>
            </w:pPr>
          </w:p>
        </w:tc>
        <w:tc>
          <w:tcPr>
            <w:tcW w:w="1105" w:type="dxa"/>
          </w:tcPr>
          <w:p w14:paraId="6B6F8DB6" w14:textId="77777777" w:rsidR="00EF7886" w:rsidRPr="007461CB" w:rsidRDefault="00EF7886" w:rsidP="00EF7886">
            <w:pPr>
              <w:pStyle w:val="ECCTabletext"/>
              <w:rPr>
                <w:rStyle w:val="ECCParagraph"/>
              </w:rPr>
            </w:pPr>
          </w:p>
        </w:tc>
      </w:tr>
      <w:tr w:rsidR="00EF7886" w:rsidRPr="007461CB" w14:paraId="33673F90" w14:textId="77777777" w:rsidTr="00442127">
        <w:tc>
          <w:tcPr>
            <w:tcW w:w="817" w:type="dxa"/>
            <w:vMerge/>
          </w:tcPr>
          <w:p w14:paraId="5771F0B7" w14:textId="77777777" w:rsidR="00EF7886" w:rsidRPr="007461CB" w:rsidRDefault="00EF7886" w:rsidP="00EF7886">
            <w:pPr>
              <w:pStyle w:val="ECCTabletext"/>
              <w:rPr>
                <w:rStyle w:val="ECCParagraph"/>
              </w:rPr>
            </w:pPr>
          </w:p>
        </w:tc>
        <w:tc>
          <w:tcPr>
            <w:tcW w:w="850" w:type="dxa"/>
            <w:vMerge/>
          </w:tcPr>
          <w:p w14:paraId="492C708D" w14:textId="77777777" w:rsidR="00EF7886" w:rsidRPr="007461CB" w:rsidRDefault="00EF7886" w:rsidP="00EF7886">
            <w:pPr>
              <w:pStyle w:val="ECCTabletext"/>
              <w:rPr>
                <w:rStyle w:val="ECCParagraph"/>
              </w:rPr>
            </w:pPr>
          </w:p>
        </w:tc>
        <w:tc>
          <w:tcPr>
            <w:tcW w:w="1150" w:type="dxa"/>
          </w:tcPr>
          <w:p w14:paraId="48E6A36B" w14:textId="77777777" w:rsidR="00EF7886" w:rsidRPr="007461CB" w:rsidRDefault="00EF7886" w:rsidP="00EF7886">
            <w:pPr>
              <w:pStyle w:val="ECCTabletext"/>
              <w:rPr>
                <w:rStyle w:val="ECCParagraph"/>
              </w:rPr>
            </w:pPr>
            <w:r w:rsidRPr="007461CB">
              <w:rPr>
                <w:rStyle w:val="ECCParagraph"/>
              </w:rPr>
              <w:t>TN→NAP</w:t>
            </w:r>
          </w:p>
        </w:tc>
        <w:tc>
          <w:tcPr>
            <w:tcW w:w="1128" w:type="dxa"/>
          </w:tcPr>
          <w:p w14:paraId="531823AD" w14:textId="77777777" w:rsidR="00EF7886" w:rsidRPr="007461CB" w:rsidRDefault="00EF7886" w:rsidP="00EF7886">
            <w:pPr>
              <w:pStyle w:val="ECCTabletext"/>
              <w:rPr>
                <w:rStyle w:val="ECCParagraph"/>
              </w:rPr>
            </w:pPr>
            <w:r w:rsidRPr="007461CB">
              <w:rPr>
                <w:rStyle w:val="ECCParagraph"/>
              </w:rPr>
              <w:t>3.6%</w:t>
            </w:r>
          </w:p>
        </w:tc>
        <w:tc>
          <w:tcPr>
            <w:tcW w:w="1206" w:type="dxa"/>
          </w:tcPr>
          <w:p w14:paraId="601D7B96" w14:textId="77777777" w:rsidR="00EF7886" w:rsidRPr="007461CB" w:rsidRDefault="00EF7886" w:rsidP="00EF7886">
            <w:pPr>
              <w:pStyle w:val="ECCTabletext"/>
              <w:rPr>
                <w:rStyle w:val="ECCParagraph"/>
              </w:rPr>
            </w:pPr>
            <w:r w:rsidRPr="007461CB">
              <w:rPr>
                <w:rStyle w:val="ECCParagraph"/>
              </w:rPr>
              <w:t>10.4%</w:t>
            </w:r>
          </w:p>
        </w:tc>
        <w:tc>
          <w:tcPr>
            <w:tcW w:w="972" w:type="dxa"/>
          </w:tcPr>
          <w:p w14:paraId="661B1E3A" w14:textId="77777777" w:rsidR="00EF7886" w:rsidRPr="007461CB" w:rsidRDefault="00EF7886" w:rsidP="00EF7886">
            <w:pPr>
              <w:pStyle w:val="ECCTabletext"/>
              <w:rPr>
                <w:rStyle w:val="ECCParagraph"/>
              </w:rPr>
            </w:pPr>
            <w:r w:rsidRPr="007461CB">
              <w:rPr>
                <w:rStyle w:val="ECCParagraph"/>
              </w:rPr>
              <w:t>2.3%</w:t>
            </w:r>
          </w:p>
        </w:tc>
        <w:tc>
          <w:tcPr>
            <w:tcW w:w="1105" w:type="dxa"/>
          </w:tcPr>
          <w:p w14:paraId="39639720" w14:textId="77777777" w:rsidR="00EF7886" w:rsidRPr="007461CB" w:rsidRDefault="00EF7886" w:rsidP="00EF7886">
            <w:pPr>
              <w:pStyle w:val="ECCTabletext"/>
              <w:rPr>
                <w:rStyle w:val="ECCParagraph"/>
              </w:rPr>
            </w:pPr>
            <w:r w:rsidRPr="007461CB">
              <w:rPr>
                <w:rStyle w:val="ECCParagraph"/>
              </w:rPr>
              <w:t>2.1%</w:t>
            </w:r>
          </w:p>
        </w:tc>
        <w:tc>
          <w:tcPr>
            <w:tcW w:w="1105" w:type="dxa"/>
          </w:tcPr>
          <w:p w14:paraId="3CA96A5C" w14:textId="77777777" w:rsidR="00EF7886" w:rsidRPr="007461CB" w:rsidRDefault="00EF7886" w:rsidP="00EF7886">
            <w:pPr>
              <w:pStyle w:val="ECCTabletext"/>
              <w:rPr>
                <w:rStyle w:val="ECCParagraph"/>
              </w:rPr>
            </w:pPr>
          </w:p>
        </w:tc>
        <w:tc>
          <w:tcPr>
            <w:tcW w:w="1105" w:type="dxa"/>
          </w:tcPr>
          <w:p w14:paraId="4A622D0E" w14:textId="77777777" w:rsidR="00EF7886" w:rsidRPr="007461CB" w:rsidRDefault="00EF7886" w:rsidP="00EF7886">
            <w:pPr>
              <w:pStyle w:val="ECCTabletext"/>
              <w:rPr>
                <w:rStyle w:val="ECCParagraph"/>
              </w:rPr>
            </w:pPr>
          </w:p>
        </w:tc>
      </w:tr>
      <w:tr w:rsidR="00EF7886" w:rsidRPr="007461CB" w14:paraId="3AB8C7C6" w14:textId="77777777" w:rsidTr="00442127">
        <w:tc>
          <w:tcPr>
            <w:tcW w:w="817" w:type="dxa"/>
            <w:vMerge/>
          </w:tcPr>
          <w:p w14:paraId="1AFE4A1C" w14:textId="77777777" w:rsidR="00EF7886" w:rsidRPr="007461CB" w:rsidRDefault="00EF7886" w:rsidP="00EF7886">
            <w:pPr>
              <w:pStyle w:val="ECCTabletext"/>
              <w:rPr>
                <w:rStyle w:val="ECCParagraph"/>
              </w:rPr>
            </w:pPr>
          </w:p>
        </w:tc>
        <w:tc>
          <w:tcPr>
            <w:tcW w:w="850" w:type="dxa"/>
            <w:vMerge w:val="restart"/>
          </w:tcPr>
          <w:p w14:paraId="286DE300" w14:textId="77777777" w:rsidR="00EF7886" w:rsidRPr="007461CB" w:rsidRDefault="00EF7886" w:rsidP="00EF7886">
            <w:pPr>
              <w:pStyle w:val="ECCTabletext"/>
              <w:rPr>
                <w:rStyle w:val="ECCParagraph"/>
              </w:rPr>
            </w:pPr>
            <w:r w:rsidRPr="007461CB">
              <w:rPr>
                <w:rStyle w:val="ECCParagraph"/>
              </w:rPr>
              <w:t>CSS12</w:t>
            </w:r>
          </w:p>
        </w:tc>
        <w:tc>
          <w:tcPr>
            <w:tcW w:w="1150" w:type="dxa"/>
          </w:tcPr>
          <w:p w14:paraId="1AAA2DC6" w14:textId="77777777" w:rsidR="00EF7886" w:rsidRPr="007461CB" w:rsidRDefault="00EF7886" w:rsidP="00EF7886">
            <w:pPr>
              <w:pStyle w:val="ECCTabletext"/>
              <w:rPr>
                <w:rStyle w:val="ECCParagraph"/>
              </w:rPr>
            </w:pPr>
            <w:r w:rsidRPr="007461CB">
              <w:rPr>
                <w:rStyle w:val="ECCParagraph"/>
              </w:rPr>
              <w:t>NAP→TN</w:t>
            </w:r>
          </w:p>
        </w:tc>
        <w:tc>
          <w:tcPr>
            <w:tcW w:w="1128" w:type="dxa"/>
          </w:tcPr>
          <w:p w14:paraId="0DAAD64E" w14:textId="77777777" w:rsidR="00EF7886" w:rsidRPr="007461CB" w:rsidRDefault="00EF7886" w:rsidP="00EF7886">
            <w:pPr>
              <w:pStyle w:val="ECCTabletext"/>
              <w:rPr>
                <w:rStyle w:val="ECCParagraph"/>
              </w:rPr>
            </w:pPr>
            <w:r w:rsidRPr="007461CB">
              <w:rPr>
                <w:rStyle w:val="ECCParagraph"/>
              </w:rPr>
              <w:t>0.0%</w:t>
            </w:r>
          </w:p>
        </w:tc>
        <w:tc>
          <w:tcPr>
            <w:tcW w:w="1206" w:type="dxa"/>
          </w:tcPr>
          <w:p w14:paraId="6DEC2BD9" w14:textId="77777777" w:rsidR="00EF7886" w:rsidRPr="007461CB" w:rsidRDefault="00EF7886" w:rsidP="00EF7886">
            <w:pPr>
              <w:pStyle w:val="ECCTabletext"/>
              <w:rPr>
                <w:rStyle w:val="ECCParagraph"/>
              </w:rPr>
            </w:pPr>
            <w:r w:rsidRPr="007461CB">
              <w:rPr>
                <w:rStyle w:val="ECCParagraph"/>
              </w:rPr>
              <w:t>0.2%</w:t>
            </w:r>
          </w:p>
        </w:tc>
        <w:tc>
          <w:tcPr>
            <w:tcW w:w="972" w:type="dxa"/>
          </w:tcPr>
          <w:p w14:paraId="185B28E8" w14:textId="77777777" w:rsidR="00EF7886" w:rsidRPr="007461CB" w:rsidRDefault="00EF7886" w:rsidP="00EF7886">
            <w:pPr>
              <w:pStyle w:val="ECCTabletext"/>
              <w:rPr>
                <w:rStyle w:val="ECCParagraph"/>
              </w:rPr>
            </w:pPr>
            <w:r w:rsidRPr="007461CB">
              <w:rPr>
                <w:rStyle w:val="ECCParagraph"/>
              </w:rPr>
              <w:t>0.1%</w:t>
            </w:r>
          </w:p>
        </w:tc>
        <w:tc>
          <w:tcPr>
            <w:tcW w:w="1105" w:type="dxa"/>
          </w:tcPr>
          <w:p w14:paraId="7C3D1688" w14:textId="77777777" w:rsidR="00EF7886" w:rsidRPr="007461CB" w:rsidRDefault="00EF7886" w:rsidP="00EF7886">
            <w:pPr>
              <w:pStyle w:val="ECCTabletext"/>
              <w:rPr>
                <w:rStyle w:val="ECCParagraph"/>
              </w:rPr>
            </w:pPr>
            <w:r w:rsidRPr="007461CB">
              <w:rPr>
                <w:rStyle w:val="ECCParagraph"/>
              </w:rPr>
              <w:t>0.0%</w:t>
            </w:r>
          </w:p>
        </w:tc>
        <w:tc>
          <w:tcPr>
            <w:tcW w:w="1105" w:type="dxa"/>
          </w:tcPr>
          <w:p w14:paraId="4E965FD5" w14:textId="77777777" w:rsidR="00EF7886" w:rsidRPr="007461CB" w:rsidRDefault="00EF7886" w:rsidP="00EF7886">
            <w:pPr>
              <w:pStyle w:val="ECCTabletext"/>
              <w:rPr>
                <w:rStyle w:val="ECCParagraph"/>
              </w:rPr>
            </w:pPr>
          </w:p>
        </w:tc>
        <w:tc>
          <w:tcPr>
            <w:tcW w:w="1105" w:type="dxa"/>
          </w:tcPr>
          <w:p w14:paraId="79E7551A" w14:textId="77777777" w:rsidR="00EF7886" w:rsidRPr="007461CB" w:rsidRDefault="00EF7886" w:rsidP="00EF7886">
            <w:pPr>
              <w:pStyle w:val="ECCTabletext"/>
              <w:rPr>
                <w:rStyle w:val="ECCParagraph"/>
              </w:rPr>
            </w:pPr>
          </w:p>
        </w:tc>
      </w:tr>
      <w:tr w:rsidR="00EF7886" w:rsidRPr="007461CB" w14:paraId="0746270B" w14:textId="77777777" w:rsidTr="00442127">
        <w:tc>
          <w:tcPr>
            <w:tcW w:w="817" w:type="dxa"/>
            <w:vMerge/>
          </w:tcPr>
          <w:p w14:paraId="5DD4BE2F" w14:textId="77777777" w:rsidR="00EF7886" w:rsidRPr="007461CB" w:rsidRDefault="00EF7886" w:rsidP="00EF7886">
            <w:pPr>
              <w:pStyle w:val="ECCTabletext"/>
              <w:rPr>
                <w:rStyle w:val="ECCParagraph"/>
              </w:rPr>
            </w:pPr>
          </w:p>
        </w:tc>
        <w:tc>
          <w:tcPr>
            <w:tcW w:w="850" w:type="dxa"/>
            <w:vMerge/>
          </w:tcPr>
          <w:p w14:paraId="45910750" w14:textId="77777777" w:rsidR="00EF7886" w:rsidRPr="007461CB" w:rsidRDefault="00EF7886" w:rsidP="00EF7886">
            <w:pPr>
              <w:pStyle w:val="ECCTabletext"/>
              <w:rPr>
                <w:rStyle w:val="ECCParagraph"/>
              </w:rPr>
            </w:pPr>
          </w:p>
        </w:tc>
        <w:tc>
          <w:tcPr>
            <w:tcW w:w="1150" w:type="dxa"/>
          </w:tcPr>
          <w:p w14:paraId="67D253AA" w14:textId="77777777" w:rsidR="00EF7886" w:rsidRPr="007461CB" w:rsidRDefault="00EF7886" w:rsidP="00EF7886">
            <w:pPr>
              <w:pStyle w:val="ECCTabletext"/>
              <w:rPr>
                <w:rStyle w:val="ECCParagraph"/>
              </w:rPr>
            </w:pPr>
            <w:r w:rsidRPr="007461CB">
              <w:rPr>
                <w:rStyle w:val="ECCParagraph"/>
              </w:rPr>
              <w:t>TN→NAP</w:t>
            </w:r>
          </w:p>
        </w:tc>
        <w:tc>
          <w:tcPr>
            <w:tcW w:w="1128" w:type="dxa"/>
          </w:tcPr>
          <w:p w14:paraId="0AE0852A" w14:textId="77777777" w:rsidR="00EF7886" w:rsidRPr="007461CB" w:rsidRDefault="00EF7886" w:rsidP="00EF7886">
            <w:pPr>
              <w:pStyle w:val="ECCTabletext"/>
              <w:rPr>
                <w:rStyle w:val="ECCParagraph"/>
              </w:rPr>
            </w:pPr>
            <w:r w:rsidRPr="007461CB">
              <w:rPr>
                <w:rStyle w:val="ECCParagraph"/>
              </w:rPr>
              <w:t>1.0%</w:t>
            </w:r>
          </w:p>
        </w:tc>
        <w:tc>
          <w:tcPr>
            <w:tcW w:w="1206" w:type="dxa"/>
          </w:tcPr>
          <w:p w14:paraId="62615F04" w14:textId="77777777" w:rsidR="00EF7886" w:rsidRPr="007461CB" w:rsidRDefault="00EF7886" w:rsidP="00EF7886">
            <w:pPr>
              <w:pStyle w:val="ECCTabletext"/>
              <w:rPr>
                <w:rStyle w:val="ECCParagraph"/>
              </w:rPr>
            </w:pPr>
            <w:r w:rsidRPr="007461CB">
              <w:rPr>
                <w:rStyle w:val="ECCParagraph"/>
              </w:rPr>
              <w:t>4.0%</w:t>
            </w:r>
          </w:p>
        </w:tc>
        <w:tc>
          <w:tcPr>
            <w:tcW w:w="972" w:type="dxa"/>
          </w:tcPr>
          <w:p w14:paraId="4C871696" w14:textId="77777777" w:rsidR="00EF7886" w:rsidRPr="007461CB" w:rsidRDefault="00EF7886" w:rsidP="00EF7886">
            <w:pPr>
              <w:pStyle w:val="ECCTabletext"/>
              <w:rPr>
                <w:rStyle w:val="ECCParagraph"/>
              </w:rPr>
            </w:pPr>
            <w:r w:rsidRPr="007461CB">
              <w:rPr>
                <w:rStyle w:val="ECCParagraph"/>
              </w:rPr>
              <w:t>0.0%</w:t>
            </w:r>
          </w:p>
        </w:tc>
        <w:tc>
          <w:tcPr>
            <w:tcW w:w="1105" w:type="dxa"/>
          </w:tcPr>
          <w:p w14:paraId="757A552D" w14:textId="77777777" w:rsidR="00EF7886" w:rsidRPr="007461CB" w:rsidRDefault="00EF7886" w:rsidP="00EF7886">
            <w:pPr>
              <w:pStyle w:val="ECCTabletext"/>
              <w:rPr>
                <w:rStyle w:val="ECCParagraph"/>
              </w:rPr>
            </w:pPr>
            <w:r w:rsidRPr="007461CB">
              <w:rPr>
                <w:rStyle w:val="ECCParagraph"/>
              </w:rPr>
              <w:t>0.1%</w:t>
            </w:r>
          </w:p>
        </w:tc>
        <w:tc>
          <w:tcPr>
            <w:tcW w:w="1105" w:type="dxa"/>
          </w:tcPr>
          <w:p w14:paraId="712293A2" w14:textId="77777777" w:rsidR="00EF7886" w:rsidRPr="007461CB" w:rsidRDefault="00EF7886" w:rsidP="00EF7886">
            <w:pPr>
              <w:pStyle w:val="ECCTabletext"/>
              <w:rPr>
                <w:rStyle w:val="ECCParagraph"/>
              </w:rPr>
            </w:pPr>
          </w:p>
        </w:tc>
        <w:tc>
          <w:tcPr>
            <w:tcW w:w="1105" w:type="dxa"/>
          </w:tcPr>
          <w:p w14:paraId="5686AA75" w14:textId="77777777" w:rsidR="00EF7886" w:rsidRPr="007461CB" w:rsidRDefault="00EF7886" w:rsidP="00EF7886">
            <w:pPr>
              <w:pStyle w:val="ECCTabletext"/>
              <w:rPr>
                <w:rStyle w:val="ECCParagraph"/>
              </w:rPr>
            </w:pPr>
          </w:p>
        </w:tc>
      </w:tr>
      <w:tr w:rsidR="00EF7886" w:rsidRPr="007461CB" w14:paraId="6C603F26" w14:textId="77777777" w:rsidTr="00442127">
        <w:tc>
          <w:tcPr>
            <w:tcW w:w="817" w:type="dxa"/>
            <w:vMerge/>
          </w:tcPr>
          <w:p w14:paraId="295490FD" w14:textId="77777777" w:rsidR="00EF7886" w:rsidRPr="007461CB" w:rsidRDefault="00EF7886" w:rsidP="00EF7886">
            <w:pPr>
              <w:pStyle w:val="ECCTabletext"/>
              <w:rPr>
                <w:rStyle w:val="ECCParagraph"/>
              </w:rPr>
            </w:pPr>
          </w:p>
        </w:tc>
        <w:tc>
          <w:tcPr>
            <w:tcW w:w="850" w:type="dxa"/>
          </w:tcPr>
          <w:p w14:paraId="2C4AF208" w14:textId="77777777" w:rsidR="00EF7886" w:rsidRPr="007461CB" w:rsidRDefault="00EF7886" w:rsidP="00EF7886">
            <w:pPr>
              <w:pStyle w:val="ECCTabletext"/>
              <w:rPr>
                <w:rStyle w:val="ECCParagraph"/>
              </w:rPr>
            </w:pPr>
            <w:r w:rsidRPr="007461CB">
              <w:rPr>
                <w:rStyle w:val="ECCParagraph"/>
              </w:rPr>
              <w:t>RFID</w:t>
            </w:r>
          </w:p>
        </w:tc>
        <w:tc>
          <w:tcPr>
            <w:tcW w:w="1150" w:type="dxa"/>
          </w:tcPr>
          <w:p w14:paraId="5233F89E" w14:textId="77777777" w:rsidR="00EF7886" w:rsidRPr="007461CB" w:rsidRDefault="00EF7886" w:rsidP="00EF7886">
            <w:pPr>
              <w:pStyle w:val="ECCTabletext"/>
              <w:rPr>
                <w:rStyle w:val="ECCParagraph"/>
              </w:rPr>
            </w:pPr>
            <w:r w:rsidRPr="007461CB">
              <w:rPr>
                <w:rStyle w:val="ECCParagraph"/>
              </w:rPr>
              <w:t>TAG→INT</w:t>
            </w:r>
          </w:p>
        </w:tc>
        <w:tc>
          <w:tcPr>
            <w:tcW w:w="1128" w:type="dxa"/>
          </w:tcPr>
          <w:p w14:paraId="2ED5ABD4" w14:textId="77777777" w:rsidR="00EF7886" w:rsidRPr="007461CB" w:rsidRDefault="00EF7886" w:rsidP="00EF7886">
            <w:pPr>
              <w:pStyle w:val="ECCTabletext"/>
              <w:rPr>
                <w:rStyle w:val="ECCParagraph"/>
              </w:rPr>
            </w:pPr>
            <w:r w:rsidRPr="007461CB">
              <w:rPr>
                <w:rStyle w:val="ECCParagraph"/>
              </w:rPr>
              <w:t>0.0%</w:t>
            </w:r>
          </w:p>
        </w:tc>
        <w:tc>
          <w:tcPr>
            <w:tcW w:w="1206" w:type="dxa"/>
          </w:tcPr>
          <w:p w14:paraId="562DA31B" w14:textId="77777777" w:rsidR="00EF7886" w:rsidRPr="007461CB" w:rsidRDefault="00EF7886" w:rsidP="00EF7886">
            <w:pPr>
              <w:pStyle w:val="ECCTabletext"/>
              <w:rPr>
                <w:rStyle w:val="ECCParagraph"/>
              </w:rPr>
            </w:pPr>
            <w:r w:rsidRPr="007461CB">
              <w:rPr>
                <w:rStyle w:val="ECCParagraph"/>
              </w:rPr>
              <w:t>0.0%</w:t>
            </w:r>
          </w:p>
        </w:tc>
        <w:tc>
          <w:tcPr>
            <w:tcW w:w="972" w:type="dxa"/>
          </w:tcPr>
          <w:p w14:paraId="2FD71A67" w14:textId="77777777" w:rsidR="00EF7886" w:rsidRPr="007461CB" w:rsidRDefault="00EF7886" w:rsidP="00EF7886">
            <w:pPr>
              <w:pStyle w:val="ECCTabletext"/>
              <w:rPr>
                <w:rStyle w:val="ECCParagraph"/>
              </w:rPr>
            </w:pPr>
            <w:r w:rsidRPr="007461CB">
              <w:rPr>
                <w:rStyle w:val="ECCParagraph"/>
              </w:rPr>
              <w:t>0.0%</w:t>
            </w:r>
          </w:p>
        </w:tc>
        <w:tc>
          <w:tcPr>
            <w:tcW w:w="1105" w:type="dxa"/>
          </w:tcPr>
          <w:p w14:paraId="6A1CA1DB" w14:textId="77777777" w:rsidR="00EF7886" w:rsidRPr="007461CB" w:rsidRDefault="00EF7886" w:rsidP="00EF7886">
            <w:pPr>
              <w:pStyle w:val="ECCTabletext"/>
              <w:rPr>
                <w:rStyle w:val="ECCParagraph"/>
              </w:rPr>
            </w:pPr>
            <w:r w:rsidRPr="007461CB">
              <w:rPr>
                <w:rStyle w:val="ECCParagraph"/>
              </w:rPr>
              <w:t>0.0%</w:t>
            </w:r>
          </w:p>
        </w:tc>
        <w:tc>
          <w:tcPr>
            <w:tcW w:w="1105" w:type="dxa"/>
          </w:tcPr>
          <w:p w14:paraId="677A307D" w14:textId="77777777" w:rsidR="00EF7886" w:rsidRPr="007461CB" w:rsidRDefault="00EF7886" w:rsidP="00EF7886">
            <w:pPr>
              <w:pStyle w:val="ECCTabletext"/>
              <w:rPr>
                <w:rStyle w:val="ECCParagraph"/>
              </w:rPr>
            </w:pPr>
            <w:r w:rsidRPr="007461CB">
              <w:rPr>
                <w:rStyle w:val="ECCParagraph"/>
              </w:rPr>
              <w:t>0.0%</w:t>
            </w:r>
          </w:p>
        </w:tc>
        <w:tc>
          <w:tcPr>
            <w:tcW w:w="1105" w:type="dxa"/>
          </w:tcPr>
          <w:p w14:paraId="55A314C2" w14:textId="77777777" w:rsidR="00EF7886" w:rsidRPr="007461CB" w:rsidRDefault="00EF7886" w:rsidP="00EF7886">
            <w:pPr>
              <w:pStyle w:val="ECCTabletext"/>
              <w:rPr>
                <w:rStyle w:val="ECCParagraph"/>
              </w:rPr>
            </w:pPr>
            <w:r w:rsidRPr="007461CB">
              <w:rPr>
                <w:rStyle w:val="ECCParagraph"/>
              </w:rPr>
              <w:t>0.0%</w:t>
            </w:r>
          </w:p>
        </w:tc>
      </w:tr>
    </w:tbl>
    <w:p w14:paraId="4CA1FC57" w14:textId="08163630" w:rsidR="00633AED" w:rsidRPr="00D87A7F" w:rsidRDefault="00C8775B" w:rsidP="00633AED">
      <w:pPr>
        <w:rPr>
          <w:rStyle w:val="ECCParagraph"/>
        </w:rPr>
      </w:pPr>
      <w:r w:rsidRPr="00D87A7F">
        <w:rPr>
          <w:rStyle w:val="ECCParagraph"/>
        </w:rPr>
        <w:t>The third study (Scenario set C) considered that high-power SRDs are deployed in range B where four channels of 200 kHz are possibly available.</w:t>
      </w:r>
    </w:p>
    <w:p w14:paraId="32963A88" w14:textId="506A30FB" w:rsidR="005B0968" w:rsidRPr="00D87A7F" w:rsidRDefault="00F37272" w:rsidP="00D87A7F">
      <w:pPr>
        <w:pStyle w:val="xmsonormal"/>
        <w:shd w:val="clear" w:color="auto" w:fill="FFFFFF"/>
        <w:spacing w:before="240" w:beforeAutospacing="0" w:after="60" w:afterAutospacing="0"/>
        <w:jc w:val="both"/>
        <w:rPr>
          <w:rStyle w:val="ECCParagraph"/>
        </w:rPr>
      </w:pPr>
      <w:r w:rsidRPr="00D87A7F">
        <w:rPr>
          <w:rStyle w:val="ECCParagraph"/>
        </w:rPr>
        <w:t>For interferer UNB NAPs operated at 500 mW and a Duty Cycle of 10% as well as 50%, a low level of interference is found for the following victims: RFID, SR</w:t>
      </w:r>
      <w:r w:rsidR="001315E6" w:rsidRPr="00D87A7F">
        <w:rPr>
          <w:rStyle w:val="ECCParagraph"/>
        </w:rPr>
        <w:t>D</w:t>
      </w:r>
      <w:r w:rsidRPr="00D87A7F">
        <w:rPr>
          <w:rStyle w:val="ECCParagraph"/>
        </w:rPr>
        <w:t xml:space="preserve"> indoor, SRD outdoor, wideband indoor, wideband outdoor.</w:t>
      </w:r>
    </w:p>
    <w:p w14:paraId="4C4E5472" w14:textId="740A7653" w:rsidR="005B0968" w:rsidRPr="00D87A7F" w:rsidRDefault="00F37272" w:rsidP="00D87A7F">
      <w:pPr>
        <w:pStyle w:val="xmsonormal"/>
        <w:shd w:val="clear" w:color="auto" w:fill="FFFFFF"/>
        <w:spacing w:before="240" w:beforeAutospacing="0" w:after="60" w:afterAutospacing="0"/>
        <w:jc w:val="both"/>
        <w:rPr>
          <w:rStyle w:val="ECCParagraph"/>
        </w:rPr>
      </w:pPr>
      <w:r w:rsidRPr="00D87A7F">
        <w:rPr>
          <w:rStyle w:val="ECCParagraph"/>
        </w:rPr>
        <w:t xml:space="preserve">For interferer NBN NAPs operated at 500 mW and a Duty Cycle of 10% as well as 50% in maximum </w:t>
      </w:r>
      <w:r w:rsidR="001315E6" w:rsidRPr="00D87A7F">
        <w:rPr>
          <w:rStyle w:val="ECCParagraph"/>
        </w:rPr>
        <w:t>density</w:t>
      </w:r>
      <w:r w:rsidRPr="00D87A7F">
        <w:rPr>
          <w:rStyle w:val="ECCParagraph"/>
        </w:rPr>
        <w:t>, the interference probability can exceed 5% for the following victims: SR</w:t>
      </w:r>
      <w:r w:rsidR="001315E6" w:rsidRPr="00D87A7F">
        <w:rPr>
          <w:rStyle w:val="ECCParagraph"/>
        </w:rPr>
        <w:t>D</w:t>
      </w:r>
      <w:r w:rsidRPr="00D87A7F">
        <w:rPr>
          <w:rStyle w:val="ECCParagraph"/>
        </w:rPr>
        <w:t xml:space="preserve"> indoor, SRD outdoor, wideband indoor, wideband outdoor, RFID.</w:t>
      </w:r>
    </w:p>
    <w:p w14:paraId="3A128BC9" w14:textId="0DA66928" w:rsidR="00F37272" w:rsidRPr="00D87A7F" w:rsidRDefault="00F37272" w:rsidP="00D87A7F">
      <w:pPr>
        <w:pStyle w:val="xmsonormal"/>
        <w:shd w:val="clear" w:color="auto" w:fill="FFFFFF"/>
        <w:spacing w:before="240" w:beforeAutospacing="0" w:after="60" w:afterAutospacing="0"/>
        <w:jc w:val="both"/>
        <w:rPr>
          <w:rStyle w:val="ECCParagraph"/>
        </w:rPr>
      </w:pPr>
      <w:r w:rsidRPr="00D87A7F">
        <w:rPr>
          <w:rStyle w:val="ECCParagraph"/>
        </w:rPr>
        <w:t xml:space="preserve">For interferer CSS NAPs operated at 25mW and 500 mW and a Duty Cycle of 50% in maximum </w:t>
      </w:r>
      <w:r w:rsidR="001315E6" w:rsidRPr="00D87A7F">
        <w:rPr>
          <w:rStyle w:val="ECCParagraph"/>
        </w:rPr>
        <w:t>density</w:t>
      </w:r>
      <w:r w:rsidRPr="00D87A7F">
        <w:rPr>
          <w:rStyle w:val="ECCParagraph"/>
        </w:rPr>
        <w:t>, the interference probability can exceed 5% for the following victims: SR</w:t>
      </w:r>
      <w:r w:rsidR="001315E6" w:rsidRPr="00D87A7F">
        <w:rPr>
          <w:rStyle w:val="ECCParagraph"/>
        </w:rPr>
        <w:t>D</w:t>
      </w:r>
      <w:r w:rsidRPr="00D87A7F">
        <w:rPr>
          <w:rStyle w:val="ECCParagraph"/>
        </w:rPr>
        <w:t xml:space="preserve"> indoor, SRD outdoor, wideband indoor.</w:t>
      </w:r>
    </w:p>
    <w:p w14:paraId="48C416EE" w14:textId="2305AB47" w:rsidR="00CD6D55" w:rsidRPr="00D87A7F" w:rsidRDefault="00CD6D55" w:rsidP="00D87A7F">
      <w:pPr>
        <w:rPr>
          <w:rStyle w:val="ECCParagraph"/>
        </w:rPr>
      </w:pPr>
      <w:r w:rsidRPr="00D87A7F">
        <w:rPr>
          <w:rStyle w:val="ECCParagraph"/>
        </w:rPr>
        <w:t xml:space="preserve">The main issue is the compatibility between NAP transmitting and NAP receiving from different technologies deployed in the same area where the corresponding TN transmitter operates at 25 mW. Current practical deployment guidance </w:t>
      </w:r>
      <w:r w:rsidR="00DE690E" w:rsidRPr="00D87A7F">
        <w:rPr>
          <w:rStyle w:val="ECCParagraph"/>
        </w:rPr>
        <w:t>aim</w:t>
      </w:r>
      <w:r w:rsidRPr="00D87A7F">
        <w:rPr>
          <w:rStyle w:val="ECCParagraph"/>
        </w:rPr>
        <w:t xml:space="preserve">s to avoid this situation by separating </w:t>
      </w:r>
      <w:r w:rsidR="00DE690E" w:rsidRPr="00D87A7F">
        <w:rPr>
          <w:rStyle w:val="ECCParagraph"/>
        </w:rPr>
        <w:t xml:space="preserve">the </w:t>
      </w:r>
      <w:r w:rsidRPr="00D87A7F">
        <w:rPr>
          <w:rStyle w:val="ECCParagraph"/>
        </w:rPr>
        <w:t>500 mW high power transmitters and receiver of 25 mW TN by frequency</w:t>
      </w:r>
      <w:r w:rsidR="003573A5" w:rsidRPr="00D87A7F">
        <w:rPr>
          <w:rStyle w:val="ECCParagraph"/>
        </w:rPr>
        <w:t xml:space="preserve"> into two different band portions</w:t>
      </w:r>
      <w:r w:rsidRPr="00D87A7F">
        <w:rPr>
          <w:rStyle w:val="ECCParagraph"/>
        </w:rPr>
        <w:t>.</w:t>
      </w:r>
      <w:r w:rsidR="00DE690E" w:rsidRPr="00D87A7F">
        <w:rPr>
          <w:rStyle w:val="ECCParagraph"/>
        </w:rPr>
        <w:t xml:space="preserve"> S</w:t>
      </w:r>
      <w:r w:rsidRPr="00D87A7F">
        <w:rPr>
          <w:rStyle w:val="ECCParagraph"/>
        </w:rPr>
        <w:t>egmentation of the band into high power and low power ranges would reduce the receiver interferences.</w:t>
      </w:r>
    </w:p>
    <w:p w14:paraId="38947BD6" w14:textId="7165E878" w:rsidR="00DE690E" w:rsidRPr="007461CB" w:rsidRDefault="00DE690E" w:rsidP="00633AED">
      <w:pPr>
        <w:rPr>
          <w:rStyle w:val="ECCParagraph"/>
        </w:rPr>
      </w:pPr>
      <w:r w:rsidRPr="00D87A7F">
        <w:rPr>
          <w:rStyle w:val="ECCParagraph"/>
        </w:rPr>
        <w:t xml:space="preserve">Simulations were performed with the Power Control (PC) for the 500 mW and 100 mW NAP interferer cases and without PC for the 25 mW NAP interferer case, corresponding to the current regulations for comparison. The results given in </w:t>
      </w:r>
      <w:r w:rsidR="0074524A" w:rsidRPr="00D87A7F">
        <w:rPr>
          <w:rStyle w:val="ECCParagraph"/>
        </w:rPr>
        <w:fldChar w:fldCharType="begin"/>
      </w:r>
      <w:r w:rsidR="0074524A" w:rsidRPr="00D87A7F">
        <w:rPr>
          <w:rStyle w:val="ECCParagraph"/>
        </w:rPr>
        <w:instrText xml:space="preserve"> REF _Ref99709710 \h </w:instrText>
      </w:r>
      <w:r w:rsidR="00D87A7F">
        <w:rPr>
          <w:rStyle w:val="ECCParagraph"/>
        </w:rPr>
        <w:instrText xml:space="preserve"> \* MERGEFORMAT </w:instrText>
      </w:r>
      <w:r w:rsidR="0074524A" w:rsidRPr="00D87A7F">
        <w:rPr>
          <w:rStyle w:val="ECCParagraph"/>
        </w:rPr>
      </w:r>
      <w:r w:rsidR="0074524A" w:rsidRPr="00D87A7F">
        <w:rPr>
          <w:rStyle w:val="ECCParagraph"/>
        </w:rPr>
        <w:fldChar w:fldCharType="separate"/>
      </w:r>
      <w:r w:rsidR="00896FA0" w:rsidRPr="00D87A7F">
        <w:rPr>
          <w:rStyle w:val="ECCParagraph"/>
        </w:rPr>
        <w:t>Table 4</w:t>
      </w:r>
      <w:r w:rsidR="0074524A" w:rsidRPr="00D87A7F">
        <w:rPr>
          <w:rStyle w:val="ECCParagraph"/>
        </w:rPr>
        <w:fldChar w:fldCharType="end"/>
      </w:r>
      <w:r w:rsidRPr="00D87A7F">
        <w:rPr>
          <w:rStyle w:val="ECCParagraph"/>
        </w:rPr>
        <w:t xml:space="preserve"> shows t</w:t>
      </w:r>
      <w:r w:rsidRPr="007461CB">
        <w:rPr>
          <w:rStyle w:val="ECCParagraph"/>
        </w:rPr>
        <w:t>hat APC reduces the interference resulting from NAP operated at power higher than 25 mW.</w:t>
      </w:r>
    </w:p>
    <w:p w14:paraId="1E168848" w14:textId="44C00EDF" w:rsidR="0074524A" w:rsidRPr="007461CB" w:rsidRDefault="0074524A" w:rsidP="0074524A">
      <w:pPr>
        <w:pStyle w:val="Caption"/>
        <w:keepNext/>
        <w:rPr>
          <w:lang w:val="en-GB"/>
        </w:rPr>
      </w:pPr>
      <w:bookmarkStart w:id="23" w:name="_Ref99709710"/>
      <w:r w:rsidRPr="007461CB">
        <w:rPr>
          <w:lang w:val="en-GB"/>
        </w:rPr>
        <w:lastRenderedPageBreak/>
        <w:t xml:space="preserve">Table </w:t>
      </w:r>
      <w:r w:rsidRPr="007461CB">
        <w:rPr>
          <w:lang w:val="en-GB"/>
        </w:rPr>
        <w:fldChar w:fldCharType="begin"/>
      </w:r>
      <w:r w:rsidRPr="007461CB">
        <w:rPr>
          <w:lang w:val="en-GB"/>
        </w:rPr>
        <w:instrText xml:space="preserve"> SEQ Table \* ARABIC </w:instrText>
      </w:r>
      <w:r w:rsidRPr="007461CB">
        <w:rPr>
          <w:lang w:val="en-GB"/>
        </w:rPr>
        <w:fldChar w:fldCharType="separate"/>
      </w:r>
      <w:r w:rsidR="00D23433">
        <w:rPr>
          <w:noProof/>
          <w:lang w:val="en-GB"/>
        </w:rPr>
        <w:t>4</w:t>
      </w:r>
      <w:r w:rsidRPr="007461CB">
        <w:rPr>
          <w:lang w:val="en-GB"/>
        </w:rPr>
        <w:fldChar w:fldCharType="end"/>
      </w:r>
      <w:bookmarkEnd w:id="23"/>
      <w:r w:rsidRPr="007461CB">
        <w:rPr>
          <w:lang w:val="en-GB"/>
        </w:rPr>
        <w:t xml:space="preserve">: Interference probability from </w:t>
      </w:r>
      <w:r w:rsidRPr="005B0968">
        <w:rPr>
          <w:lang w:val="en-GB"/>
        </w:rPr>
        <w:t>N</w:t>
      </w:r>
      <w:r w:rsidRPr="00D87A7F">
        <w:rPr>
          <w:lang w:val="en-GB"/>
        </w:rPr>
        <w:t xml:space="preserve">AP (NBN, </w:t>
      </w:r>
      <w:r w:rsidR="00F664BD" w:rsidRPr="00D87A7F">
        <w:rPr>
          <w:lang w:val="en-GB"/>
        </w:rPr>
        <w:t>LPWAN-</w:t>
      </w:r>
      <w:r w:rsidRPr="00D87A7F">
        <w:rPr>
          <w:lang w:val="en-GB"/>
        </w:rPr>
        <w:t xml:space="preserve">UNB and </w:t>
      </w:r>
      <w:r w:rsidR="00F664BD" w:rsidRPr="00D87A7F">
        <w:rPr>
          <w:lang w:val="en-GB"/>
        </w:rPr>
        <w:t>LPWAN-</w:t>
      </w:r>
      <w:r w:rsidRPr="00D87A7F">
        <w:rPr>
          <w:lang w:val="en-GB"/>
        </w:rPr>
        <w:t>CSS) (500 mW)</w:t>
      </w:r>
      <w:r w:rsidR="00446610" w:rsidRPr="00D87A7F">
        <w:rPr>
          <w:lang w:val="en-GB"/>
        </w:rPr>
        <w:t xml:space="preserve"> – Scenario set C</w:t>
      </w:r>
    </w:p>
    <w:tbl>
      <w:tblPr>
        <w:tblStyle w:val="ECCTable-redheader"/>
        <w:tblW w:w="0" w:type="auto"/>
        <w:tblInd w:w="0" w:type="dxa"/>
        <w:tblLook w:val="04A0" w:firstRow="1" w:lastRow="0" w:firstColumn="1" w:lastColumn="0" w:noHBand="0" w:noVBand="1"/>
      </w:tblPr>
      <w:tblGrid>
        <w:gridCol w:w="1083"/>
        <w:gridCol w:w="1175"/>
        <w:gridCol w:w="923"/>
        <w:gridCol w:w="923"/>
        <w:gridCol w:w="923"/>
        <w:gridCol w:w="924"/>
        <w:gridCol w:w="924"/>
        <w:gridCol w:w="924"/>
        <w:gridCol w:w="915"/>
        <w:gridCol w:w="915"/>
      </w:tblGrid>
      <w:tr w:rsidR="0074524A" w:rsidRPr="007461CB" w14:paraId="2E361AC7" w14:textId="77777777" w:rsidTr="00442127">
        <w:trPr>
          <w:cnfStyle w:val="100000000000" w:firstRow="1" w:lastRow="0" w:firstColumn="0" w:lastColumn="0" w:oddVBand="0" w:evenVBand="0" w:oddHBand="0" w:evenHBand="0" w:firstRowFirstColumn="0" w:firstRowLastColumn="0" w:lastRowFirstColumn="0" w:lastRowLastColumn="0"/>
        </w:trPr>
        <w:tc>
          <w:tcPr>
            <w:tcW w:w="1083" w:type="dxa"/>
            <w:vMerge w:val="restart"/>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tcPr>
          <w:p w14:paraId="0DAF9D96" w14:textId="77777777" w:rsidR="0074524A" w:rsidRPr="007461CB" w:rsidRDefault="0074524A" w:rsidP="0074524A">
            <w:pPr>
              <w:rPr>
                <w:rStyle w:val="ECCParagraph"/>
              </w:rPr>
            </w:pPr>
            <w:r w:rsidRPr="007461CB">
              <w:rPr>
                <w:rStyle w:val="ECCParagraph"/>
              </w:rPr>
              <w:t>Scenario</w:t>
            </w:r>
          </w:p>
        </w:tc>
        <w:tc>
          <w:tcPr>
            <w:tcW w:w="1175"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tcPr>
          <w:p w14:paraId="253D4BA6" w14:textId="77777777" w:rsidR="0074524A" w:rsidRPr="007461CB" w:rsidRDefault="0074524A" w:rsidP="0074524A">
            <w:pPr>
              <w:rPr>
                <w:rStyle w:val="ECCParagraph"/>
              </w:rPr>
            </w:pPr>
            <w:r w:rsidRPr="007461CB">
              <w:t>Interferer</w:t>
            </w:r>
          </w:p>
        </w:tc>
        <w:tc>
          <w:tcPr>
            <w:tcW w:w="1846" w:type="dxa"/>
            <w:gridSpan w:val="2"/>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tcPr>
          <w:p w14:paraId="3B8BF612" w14:textId="77777777" w:rsidR="0074524A" w:rsidRPr="007461CB" w:rsidRDefault="0074524A" w:rsidP="0074524A">
            <w:pPr>
              <w:rPr>
                <w:rStyle w:val="ECCParagraph"/>
              </w:rPr>
            </w:pPr>
            <w:r w:rsidRPr="007461CB">
              <w:t>LPWAN-CSS (NAP)</w:t>
            </w:r>
          </w:p>
        </w:tc>
        <w:tc>
          <w:tcPr>
            <w:tcW w:w="1847" w:type="dxa"/>
            <w:gridSpan w:val="2"/>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tcPr>
          <w:p w14:paraId="036BF76B" w14:textId="77777777" w:rsidR="0074524A" w:rsidRPr="007461CB" w:rsidRDefault="0074524A" w:rsidP="0074524A">
            <w:pPr>
              <w:rPr>
                <w:rStyle w:val="ECCParagraph"/>
              </w:rPr>
            </w:pPr>
            <w:r w:rsidRPr="007461CB">
              <w:t>UNB (NAP)</w:t>
            </w:r>
          </w:p>
        </w:tc>
        <w:tc>
          <w:tcPr>
            <w:tcW w:w="1848" w:type="dxa"/>
            <w:gridSpan w:val="2"/>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tcPr>
          <w:p w14:paraId="5FFF8668" w14:textId="77777777" w:rsidR="0074524A" w:rsidRPr="007461CB" w:rsidRDefault="0074524A" w:rsidP="0074524A">
            <w:pPr>
              <w:rPr>
                <w:rStyle w:val="ECCParagraph"/>
              </w:rPr>
            </w:pPr>
            <w:r w:rsidRPr="007461CB">
              <w:t>NBN (NAP)</w:t>
            </w:r>
          </w:p>
        </w:tc>
        <w:tc>
          <w:tcPr>
            <w:tcW w:w="1830" w:type="dxa"/>
            <w:gridSpan w:val="2"/>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tcPr>
          <w:p w14:paraId="68D42902" w14:textId="77777777" w:rsidR="0074524A" w:rsidRPr="007461CB" w:rsidRDefault="0074524A" w:rsidP="0074524A">
            <w:pPr>
              <w:rPr>
                <w:rStyle w:val="ECCParagraph"/>
              </w:rPr>
            </w:pPr>
            <w:r w:rsidRPr="007461CB">
              <w:t>NBN (NAP)</w:t>
            </w:r>
          </w:p>
        </w:tc>
      </w:tr>
      <w:tr w:rsidR="0074524A" w:rsidRPr="007461CB" w14:paraId="5C2B4EF7" w14:textId="77777777" w:rsidTr="00442127">
        <w:tc>
          <w:tcPr>
            <w:tcW w:w="1083" w:type="dxa"/>
            <w:vMerge/>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22A23"/>
          </w:tcPr>
          <w:p w14:paraId="6CAE1118" w14:textId="77777777" w:rsidR="0074524A" w:rsidRPr="007461CB" w:rsidRDefault="0074524A" w:rsidP="0074524A">
            <w:pPr>
              <w:rPr>
                <w:rStyle w:val="ECCParagraph"/>
              </w:rPr>
            </w:pPr>
          </w:p>
        </w:tc>
        <w:tc>
          <w:tcPr>
            <w:tcW w:w="11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6CD2A686" w14:textId="77777777" w:rsidR="0074524A" w:rsidRPr="007461CB" w:rsidRDefault="0074524A" w:rsidP="0074524A">
            <w:pPr>
              <w:pStyle w:val="ECCTableHeaderwhitefont"/>
              <w:rPr>
                <w:rStyle w:val="ECCHLbold"/>
              </w:rPr>
            </w:pPr>
            <w:r w:rsidRPr="007461CB">
              <w:rPr>
                <w:rStyle w:val="ECCHLbold"/>
              </w:rPr>
              <w:t>Victim</w:t>
            </w:r>
          </w:p>
        </w:tc>
        <w:tc>
          <w:tcPr>
            <w:tcW w:w="1846" w:type="dxa"/>
            <w:gridSpan w:val="2"/>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684B5697" w14:textId="77777777" w:rsidR="0074524A" w:rsidRPr="007461CB" w:rsidRDefault="0074524A" w:rsidP="0074524A">
            <w:pPr>
              <w:pStyle w:val="ECCTableHeaderwhitefont"/>
              <w:rPr>
                <w:rStyle w:val="ECCHLbold"/>
              </w:rPr>
            </w:pPr>
            <w:r w:rsidRPr="007461CB">
              <w:rPr>
                <w:rStyle w:val="ECCHLbold"/>
              </w:rPr>
              <w:t>UNB (NAP)</w:t>
            </w:r>
          </w:p>
        </w:tc>
        <w:tc>
          <w:tcPr>
            <w:tcW w:w="1847" w:type="dxa"/>
            <w:gridSpan w:val="2"/>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2D45DF0F" w14:textId="77777777" w:rsidR="0074524A" w:rsidRPr="007461CB" w:rsidRDefault="0074524A" w:rsidP="0074524A">
            <w:pPr>
              <w:pStyle w:val="ECCTableHeaderwhitefont"/>
              <w:rPr>
                <w:rStyle w:val="ECCHLbold"/>
              </w:rPr>
            </w:pPr>
            <w:r w:rsidRPr="007461CB">
              <w:rPr>
                <w:rStyle w:val="ECCHLbold"/>
              </w:rPr>
              <w:t>LPWAN-CSS (NAP – SF7)</w:t>
            </w:r>
          </w:p>
        </w:tc>
        <w:tc>
          <w:tcPr>
            <w:tcW w:w="1848" w:type="dxa"/>
            <w:gridSpan w:val="2"/>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6C8B141E" w14:textId="77777777" w:rsidR="0074524A" w:rsidRPr="007461CB" w:rsidRDefault="0074524A" w:rsidP="0074524A">
            <w:pPr>
              <w:pStyle w:val="ECCTableHeaderwhitefont"/>
              <w:rPr>
                <w:rStyle w:val="ECCHLbold"/>
              </w:rPr>
            </w:pPr>
            <w:r w:rsidRPr="007461CB">
              <w:rPr>
                <w:rStyle w:val="ECCHLbold"/>
              </w:rPr>
              <w:t>UNB (NAP)</w:t>
            </w:r>
          </w:p>
        </w:tc>
        <w:tc>
          <w:tcPr>
            <w:tcW w:w="1830" w:type="dxa"/>
            <w:gridSpan w:val="2"/>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D22A23"/>
          </w:tcPr>
          <w:p w14:paraId="2E8FC2A7" w14:textId="77777777" w:rsidR="0074524A" w:rsidRPr="007461CB" w:rsidRDefault="0074524A" w:rsidP="0074524A">
            <w:pPr>
              <w:pStyle w:val="ECCTableHeaderwhitefont"/>
              <w:rPr>
                <w:rStyle w:val="ECCHLbold"/>
              </w:rPr>
            </w:pPr>
            <w:r w:rsidRPr="007461CB">
              <w:rPr>
                <w:rStyle w:val="ECCHLbold"/>
              </w:rPr>
              <w:t>LPWAN-CSS (NAP – SF7)</w:t>
            </w:r>
          </w:p>
        </w:tc>
      </w:tr>
      <w:tr w:rsidR="0074524A" w:rsidRPr="007461CB" w14:paraId="3C975252" w14:textId="77777777" w:rsidTr="00442127">
        <w:tc>
          <w:tcPr>
            <w:tcW w:w="1083" w:type="dxa"/>
            <w:vMerge/>
            <w:tcBorders>
              <w:top w:val="single" w:sz="6" w:space="0" w:color="FFFFFF" w:themeColor="background1"/>
              <w:left w:val="single" w:sz="4" w:space="0" w:color="FFFFFF" w:themeColor="background1"/>
              <w:bottom w:val="single" w:sz="6" w:space="0" w:color="FFFFFF" w:themeColor="background1"/>
              <w:right w:val="single" w:sz="6" w:space="0" w:color="FFFFFF" w:themeColor="background1"/>
            </w:tcBorders>
            <w:shd w:val="clear" w:color="auto" w:fill="D22A23"/>
          </w:tcPr>
          <w:p w14:paraId="048152D2" w14:textId="77777777" w:rsidR="0074524A" w:rsidRPr="007461CB" w:rsidRDefault="0074524A" w:rsidP="0074524A">
            <w:pPr>
              <w:rPr>
                <w:rStyle w:val="ECCParagraph"/>
              </w:rPr>
            </w:pPr>
          </w:p>
        </w:tc>
        <w:tc>
          <w:tcPr>
            <w:tcW w:w="1175" w:type="dxa"/>
            <w:vMerge w:val="restart"/>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7052E3C8" w14:textId="77777777" w:rsidR="0074524A" w:rsidRPr="007461CB" w:rsidRDefault="0074524A" w:rsidP="0074524A">
            <w:pPr>
              <w:pStyle w:val="ECCTableHeaderwhitefont"/>
              <w:rPr>
                <w:rStyle w:val="ECCHLbold"/>
              </w:rPr>
            </w:pPr>
            <w:r w:rsidRPr="007461CB">
              <w:rPr>
                <w:rStyle w:val="ECCHLbold"/>
              </w:rPr>
              <w:t>e.r.p. (mW)</w:t>
            </w:r>
          </w:p>
        </w:tc>
        <w:tc>
          <w:tcPr>
            <w:tcW w:w="1846" w:type="dxa"/>
            <w:gridSpan w:val="2"/>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36F950EA" w14:textId="77777777" w:rsidR="0074524A" w:rsidRPr="007461CB" w:rsidRDefault="0074524A" w:rsidP="0074524A">
            <w:pPr>
              <w:pStyle w:val="ECCTableHeaderwhitefont"/>
              <w:rPr>
                <w:rStyle w:val="ECCHLbold"/>
              </w:rPr>
            </w:pPr>
            <w:r w:rsidRPr="007461CB">
              <w:rPr>
                <w:rStyle w:val="ECCHLbold"/>
              </w:rPr>
              <w:t>Duty Cycle (%)</w:t>
            </w:r>
          </w:p>
        </w:tc>
        <w:tc>
          <w:tcPr>
            <w:tcW w:w="1847" w:type="dxa"/>
            <w:gridSpan w:val="2"/>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15A1F228" w14:textId="77777777" w:rsidR="0074524A" w:rsidRPr="007461CB" w:rsidRDefault="0074524A" w:rsidP="0074524A">
            <w:pPr>
              <w:pStyle w:val="ECCTableHeaderwhitefont"/>
              <w:rPr>
                <w:rStyle w:val="ECCHLbold"/>
              </w:rPr>
            </w:pPr>
            <w:r w:rsidRPr="007461CB">
              <w:rPr>
                <w:rStyle w:val="ECCHLbold"/>
              </w:rPr>
              <w:t>Duty Cycle (%)</w:t>
            </w:r>
          </w:p>
        </w:tc>
        <w:tc>
          <w:tcPr>
            <w:tcW w:w="1848" w:type="dxa"/>
            <w:gridSpan w:val="2"/>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D22A23"/>
          </w:tcPr>
          <w:p w14:paraId="00D3B783" w14:textId="77777777" w:rsidR="0074524A" w:rsidRPr="007461CB" w:rsidRDefault="0074524A" w:rsidP="0074524A">
            <w:pPr>
              <w:pStyle w:val="ECCTableHeaderwhitefont"/>
              <w:rPr>
                <w:rStyle w:val="ECCHLbold"/>
              </w:rPr>
            </w:pPr>
            <w:r w:rsidRPr="007461CB">
              <w:rPr>
                <w:rStyle w:val="ECCHLbold"/>
              </w:rPr>
              <w:t>Duty Cycle (%)</w:t>
            </w:r>
          </w:p>
        </w:tc>
        <w:tc>
          <w:tcPr>
            <w:tcW w:w="1830" w:type="dxa"/>
            <w:gridSpan w:val="2"/>
            <w:tcBorders>
              <w:top w:val="single" w:sz="6" w:space="0" w:color="FFFFFF" w:themeColor="background1"/>
              <w:left w:val="single" w:sz="6" w:space="0" w:color="FFFFFF" w:themeColor="background1"/>
              <w:bottom w:val="single" w:sz="6" w:space="0" w:color="FFFFFF" w:themeColor="background1"/>
              <w:right w:val="single" w:sz="4" w:space="0" w:color="FFFFFF" w:themeColor="background1"/>
            </w:tcBorders>
            <w:shd w:val="clear" w:color="auto" w:fill="D22A23"/>
          </w:tcPr>
          <w:p w14:paraId="5533BAEF" w14:textId="77777777" w:rsidR="0074524A" w:rsidRPr="007461CB" w:rsidRDefault="0074524A" w:rsidP="0074524A">
            <w:pPr>
              <w:pStyle w:val="ECCTableHeaderwhitefont"/>
              <w:rPr>
                <w:rStyle w:val="ECCHLbold"/>
              </w:rPr>
            </w:pPr>
            <w:r w:rsidRPr="007461CB">
              <w:rPr>
                <w:rStyle w:val="ECCHLbold"/>
              </w:rPr>
              <w:t>Duty Cycle (%)</w:t>
            </w:r>
          </w:p>
        </w:tc>
      </w:tr>
      <w:tr w:rsidR="0074524A" w:rsidRPr="007461CB" w14:paraId="3511D48D" w14:textId="77777777" w:rsidTr="00442127">
        <w:tc>
          <w:tcPr>
            <w:tcW w:w="1083" w:type="dxa"/>
            <w:vMerge/>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A23"/>
          </w:tcPr>
          <w:p w14:paraId="143DDD86" w14:textId="77777777" w:rsidR="0074524A" w:rsidRPr="007461CB" w:rsidRDefault="0074524A" w:rsidP="0074524A">
            <w:pPr>
              <w:rPr>
                <w:rStyle w:val="ECCParagraph"/>
              </w:rPr>
            </w:pPr>
          </w:p>
        </w:tc>
        <w:tc>
          <w:tcPr>
            <w:tcW w:w="1175" w:type="dxa"/>
            <w:vMerge/>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246806F8" w14:textId="77777777" w:rsidR="0074524A" w:rsidRPr="007461CB" w:rsidRDefault="0074524A" w:rsidP="0074524A">
            <w:pPr>
              <w:pStyle w:val="ECCTableHeaderwhitefont"/>
              <w:rPr>
                <w:rStyle w:val="ECCParagraph"/>
              </w:rPr>
            </w:pPr>
          </w:p>
        </w:tc>
        <w:tc>
          <w:tcPr>
            <w:tcW w:w="923"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45E00ECB" w14:textId="77777777" w:rsidR="0074524A" w:rsidRPr="007461CB" w:rsidRDefault="0074524A" w:rsidP="0074524A">
            <w:pPr>
              <w:pStyle w:val="ECCTableHeaderwhitefont"/>
              <w:rPr>
                <w:rStyle w:val="ECCHLbold"/>
              </w:rPr>
            </w:pPr>
            <w:r w:rsidRPr="007461CB">
              <w:rPr>
                <w:rStyle w:val="ECCHLbold"/>
              </w:rPr>
              <w:t>1</w:t>
            </w:r>
          </w:p>
        </w:tc>
        <w:tc>
          <w:tcPr>
            <w:tcW w:w="923"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3FA44C26" w14:textId="77777777" w:rsidR="0074524A" w:rsidRPr="007461CB" w:rsidRDefault="0074524A" w:rsidP="0074524A">
            <w:pPr>
              <w:pStyle w:val="ECCTableHeaderwhitefont"/>
              <w:rPr>
                <w:rStyle w:val="ECCHLbold"/>
              </w:rPr>
            </w:pPr>
            <w:r w:rsidRPr="007461CB">
              <w:rPr>
                <w:rStyle w:val="ECCHLbold"/>
              </w:rPr>
              <w:t>2.5</w:t>
            </w:r>
          </w:p>
        </w:tc>
        <w:tc>
          <w:tcPr>
            <w:tcW w:w="923"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1D0A35CF" w14:textId="77777777" w:rsidR="0074524A" w:rsidRPr="007461CB" w:rsidRDefault="0074524A" w:rsidP="0074524A">
            <w:pPr>
              <w:pStyle w:val="ECCTableHeaderwhitefont"/>
              <w:rPr>
                <w:rStyle w:val="ECCHLbold"/>
              </w:rPr>
            </w:pPr>
            <w:r w:rsidRPr="007461CB">
              <w:rPr>
                <w:rStyle w:val="ECCHLbold"/>
              </w:rPr>
              <w:t>1</w:t>
            </w:r>
          </w:p>
        </w:tc>
        <w:tc>
          <w:tcPr>
            <w:tcW w:w="924"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2BBEFE2C" w14:textId="77777777" w:rsidR="0074524A" w:rsidRPr="007461CB" w:rsidRDefault="0074524A" w:rsidP="0074524A">
            <w:pPr>
              <w:pStyle w:val="ECCTableHeaderwhitefont"/>
              <w:rPr>
                <w:rStyle w:val="ECCHLbold"/>
              </w:rPr>
            </w:pPr>
            <w:r w:rsidRPr="007461CB">
              <w:rPr>
                <w:rStyle w:val="ECCHLbold"/>
              </w:rPr>
              <w:t>2.5</w:t>
            </w:r>
          </w:p>
        </w:tc>
        <w:tc>
          <w:tcPr>
            <w:tcW w:w="924"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5929ABC2" w14:textId="77777777" w:rsidR="0074524A" w:rsidRPr="007461CB" w:rsidRDefault="0074524A" w:rsidP="0074524A">
            <w:pPr>
              <w:pStyle w:val="ECCTableHeaderwhitefont"/>
              <w:rPr>
                <w:rStyle w:val="ECCHLbold"/>
              </w:rPr>
            </w:pPr>
            <w:r w:rsidRPr="007461CB">
              <w:rPr>
                <w:rStyle w:val="ECCHLbold"/>
              </w:rPr>
              <w:t>1</w:t>
            </w:r>
          </w:p>
        </w:tc>
        <w:tc>
          <w:tcPr>
            <w:tcW w:w="924"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2EAF2026" w14:textId="77777777" w:rsidR="0074524A" w:rsidRPr="007461CB" w:rsidRDefault="0074524A" w:rsidP="0074524A">
            <w:pPr>
              <w:pStyle w:val="ECCTableHeaderwhitefont"/>
              <w:rPr>
                <w:rStyle w:val="ECCHLbold"/>
              </w:rPr>
            </w:pPr>
            <w:r w:rsidRPr="007461CB">
              <w:rPr>
                <w:rStyle w:val="ECCHLbold"/>
              </w:rPr>
              <w:t>2.5</w:t>
            </w:r>
          </w:p>
        </w:tc>
        <w:tc>
          <w:tcPr>
            <w:tcW w:w="91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0F711026" w14:textId="77777777" w:rsidR="0074524A" w:rsidRPr="007461CB" w:rsidRDefault="0074524A" w:rsidP="0074524A">
            <w:pPr>
              <w:pStyle w:val="ECCTableHeaderwhitefont"/>
              <w:rPr>
                <w:rStyle w:val="ECCHLbold"/>
              </w:rPr>
            </w:pPr>
            <w:r w:rsidRPr="007461CB">
              <w:rPr>
                <w:rStyle w:val="ECCHLbold"/>
              </w:rPr>
              <w:t>1</w:t>
            </w:r>
          </w:p>
        </w:tc>
        <w:tc>
          <w:tcPr>
            <w:tcW w:w="915"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A23"/>
          </w:tcPr>
          <w:p w14:paraId="7F853A13" w14:textId="77777777" w:rsidR="0074524A" w:rsidRPr="007461CB" w:rsidRDefault="0074524A" w:rsidP="0074524A">
            <w:pPr>
              <w:pStyle w:val="ECCTableHeaderwhitefont"/>
              <w:rPr>
                <w:rStyle w:val="ECCHLbold"/>
              </w:rPr>
            </w:pPr>
            <w:r w:rsidRPr="007461CB">
              <w:rPr>
                <w:rStyle w:val="ECCHLbold"/>
              </w:rPr>
              <w:t>2.5</w:t>
            </w:r>
          </w:p>
        </w:tc>
      </w:tr>
      <w:tr w:rsidR="0074524A" w:rsidRPr="007461CB" w14:paraId="535E642F" w14:textId="77777777" w:rsidTr="00442127">
        <w:tc>
          <w:tcPr>
            <w:tcW w:w="1083" w:type="dxa"/>
            <w:vMerge w:val="restart"/>
            <w:tcBorders>
              <w:top w:val="single" w:sz="4" w:space="0" w:color="FFFFFF" w:themeColor="background1"/>
            </w:tcBorders>
          </w:tcPr>
          <w:p w14:paraId="08140390" w14:textId="77777777" w:rsidR="0074524A" w:rsidRPr="007461CB" w:rsidRDefault="0074524A" w:rsidP="0074524A">
            <w:pPr>
              <w:pStyle w:val="ECCTabletext"/>
              <w:rPr>
                <w:rStyle w:val="ECCParagraph"/>
              </w:rPr>
            </w:pPr>
            <w:r w:rsidRPr="007461CB">
              <w:t>Typical density</w:t>
            </w:r>
          </w:p>
        </w:tc>
        <w:tc>
          <w:tcPr>
            <w:tcW w:w="1175" w:type="dxa"/>
            <w:tcBorders>
              <w:top w:val="single" w:sz="4" w:space="0" w:color="FFFFFF" w:themeColor="background1"/>
            </w:tcBorders>
            <w:vAlign w:val="bottom"/>
          </w:tcPr>
          <w:p w14:paraId="02D952BB" w14:textId="77777777" w:rsidR="0074524A" w:rsidRPr="007461CB" w:rsidRDefault="0074524A" w:rsidP="0074524A">
            <w:pPr>
              <w:pStyle w:val="ECCTabletext"/>
              <w:rPr>
                <w:rStyle w:val="ECCParagraph"/>
              </w:rPr>
            </w:pPr>
            <w:r w:rsidRPr="007461CB">
              <w:t>500</w:t>
            </w:r>
          </w:p>
        </w:tc>
        <w:tc>
          <w:tcPr>
            <w:tcW w:w="923" w:type="dxa"/>
            <w:tcBorders>
              <w:top w:val="single" w:sz="4" w:space="0" w:color="FFFFFF" w:themeColor="background1"/>
            </w:tcBorders>
          </w:tcPr>
          <w:p w14:paraId="664771E0" w14:textId="77777777" w:rsidR="0074524A" w:rsidRPr="007461CB" w:rsidRDefault="0074524A" w:rsidP="0074524A">
            <w:pPr>
              <w:pStyle w:val="ECCTabletext"/>
              <w:rPr>
                <w:rStyle w:val="ECCParagraph"/>
              </w:rPr>
            </w:pPr>
            <w:r w:rsidRPr="007461CB">
              <w:t>22</w:t>
            </w:r>
          </w:p>
        </w:tc>
        <w:tc>
          <w:tcPr>
            <w:tcW w:w="923" w:type="dxa"/>
            <w:tcBorders>
              <w:top w:val="single" w:sz="4" w:space="0" w:color="FFFFFF" w:themeColor="background1"/>
            </w:tcBorders>
            <w:vAlign w:val="top"/>
          </w:tcPr>
          <w:p w14:paraId="5DE88314" w14:textId="77777777" w:rsidR="0074524A" w:rsidRPr="007461CB" w:rsidRDefault="0074524A" w:rsidP="0074524A">
            <w:pPr>
              <w:pStyle w:val="ECCTabletext"/>
              <w:rPr>
                <w:rStyle w:val="ECCParagraph"/>
              </w:rPr>
            </w:pPr>
            <w:r w:rsidRPr="007461CB">
              <w:t>24</w:t>
            </w:r>
          </w:p>
        </w:tc>
        <w:tc>
          <w:tcPr>
            <w:tcW w:w="923" w:type="dxa"/>
            <w:tcBorders>
              <w:top w:val="single" w:sz="4" w:space="0" w:color="FFFFFF" w:themeColor="background1"/>
            </w:tcBorders>
            <w:vAlign w:val="top"/>
          </w:tcPr>
          <w:p w14:paraId="3BF98BE7" w14:textId="77777777" w:rsidR="0074524A" w:rsidRPr="007461CB" w:rsidRDefault="0074524A" w:rsidP="0074524A">
            <w:pPr>
              <w:pStyle w:val="ECCTabletext"/>
              <w:rPr>
                <w:rStyle w:val="ECCParagraph"/>
              </w:rPr>
            </w:pPr>
            <w:r w:rsidRPr="007461CB">
              <w:t>9</w:t>
            </w:r>
          </w:p>
        </w:tc>
        <w:tc>
          <w:tcPr>
            <w:tcW w:w="924" w:type="dxa"/>
            <w:tcBorders>
              <w:top w:val="single" w:sz="4" w:space="0" w:color="FFFFFF" w:themeColor="background1"/>
            </w:tcBorders>
            <w:vAlign w:val="top"/>
          </w:tcPr>
          <w:p w14:paraId="6F78FD7F" w14:textId="77777777" w:rsidR="0074524A" w:rsidRPr="007461CB" w:rsidRDefault="0074524A" w:rsidP="0074524A">
            <w:pPr>
              <w:pStyle w:val="ECCTabletext"/>
              <w:rPr>
                <w:rStyle w:val="ECCParagraph"/>
              </w:rPr>
            </w:pPr>
            <w:r w:rsidRPr="007461CB">
              <w:t>11.2</w:t>
            </w:r>
          </w:p>
        </w:tc>
        <w:tc>
          <w:tcPr>
            <w:tcW w:w="924" w:type="dxa"/>
            <w:tcBorders>
              <w:top w:val="single" w:sz="4" w:space="0" w:color="FFFFFF" w:themeColor="background1"/>
            </w:tcBorders>
            <w:vAlign w:val="top"/>
          </w:tcPr>
          <w:p w14:paraId="0FA1F683" w14:textId="77777777" w:rsidR="0074524A" w:rsidRPr="007461CB" w:rsidRDefault="0074524A" w:rsidP="0074524A">
            <w:pPr>
              <w:pStyle w:val="ECCTabletext"/>
              <w:rPr>
                <w:rStyle w:val="ECCParagraph"/>
              </w:rPr>
            </w:pPr>
            <w:r w:rsidRPr="007461CB">
              <w:t>8</w:t>
            </w:r>
          </w:p>
        </w:tc>
        <w:tc>
          <w:tcPr>
            <w:tcW w:w="924" w:type="dxa"/>
            <w:tcBorders>
              <w:top w:val="single" w:sz="4" w:space="0" w:color="FFFFFF" w:themeColor="background1"/>
            </w:tcBorders>
            <w:vAlign w:val="top"/>
          </w:tcPr>
          <w:p w14:paraId="537ABF5A" w14:textId="77777777" w:rsidR="0074524A" w:rsidRPr="007461CB" w:rsidRDefault="0074524A" w:rsidP="0074524A">
            <w:pPr>
              <w:pStyle w:val="ECCTabletext"/>
              <w:rPr>
                <w:rStyle w:val="ECCParagraph"/>
              </w:rPr>
            </w:pPr>
            <w:r w:rsidRPr="007461CB">
              <w:t>15.6</w:t>
            </w:r>
          </w:p>
        </w:tc>
        <w:tc>
          <w:tcPr>
            <w:tcW w:w="915" w:type="dxa"/>
            <w:tcBorders>
              <w:top w:val="single" w:sz="4" w:space="0" w:color="FFFFFF" w:themeColor="background1"/>
            </w:tcBorders>
            <w:vAlign w:val="top"/>
          </w:tcPr>
          <w:p w14:paraId="270BCFA4" w14:textId="77777777" w:rsidR="0074524A" w:rsidRPr="007461CB" w:rsidRDefault="0074524A" w:rsidP="0074524A">
            <w:pPr>
              <w:pStyle w:val="ECCTabletext"/>
              <w:rPr>
                <w:rStyle w:val="ECCParagraph"/>
              </w:rPr>
            </w:pPr>
            <w:r w:rsidRPr="007461CB">
              <w:t>5.3</w:t>
            </w:r>
          </w:p>
        </w:tc>
        <w:tc>
          <w:tcPr>
            <w:tcW w:w="915" w:type="dxa"/>
            <w:tcBorders>
              <w:top w:val="single" w:sz="4" w:space="0" w:color="FFFFFF" w:themeColor="background1"/>
            </w:tcBorders>
            <w:vAlign w:val="top"/>
          </w:tcPr>
          <w:p w14:paraId="0B29884B" w14:textId="77777777" w:rsidR="0074524A" w:rsidRPr="007461CB" w:rsidRDefault="0074524A" w:rsidP="0074524A">
            <w:pPr>
              <w:pStyle w:val="ECCTabletext"/>
              <w:rPr>
                <w:rStyle w:val="ECCParagraph"/>
              </w:rPr>
            </w:pPr>
            <w:r w:rsidRPr="007461CB">
              <w:t>8.5</w:t>
            </w:r>
          </w:p>
        </w:tc>
      </w:tr>
      <w:tr w:rsidR="0074524A" w:rsidRPr="007461CB" w14:paraId="0E35AAA2" w14:textId="77777777" w:rsidTr="00442127">
        <w:tc>
          <w:tcPr>
            <w:tcW w:w="1083" w:type="dxa"/>
            <w:vMerge/>
          </w:tcPr>
          <w:p w14:paraId="67364F17" w14:textId="77777777" w:rsidR="0074524A" w:rsidRPr="007461CB" w:rsidRDefault="0074524A" w:rsidP="0074524A">
            <w:pPr>
              <w:pStyle w:val="ECCTabletext"/>
              <w:rPr>
                <w:rStyle w:val="ECCParagraph"/>
              </w:rPr>
            </w:pPr>
          </w:p>
        </w:tc>
        <w:tc>
          <w:tcPr>
            <w:tcW w:w="1175" w:type="dxa"/>
            <w:vAlign w:val="bottom"/>
          </w:tcPr>
          <w:p w14:paraId="29851467" w14:textId="77777777" w:rsidR="0074524A" w:rsidRPr="007461CB" w:rsidRDefault="0074524A" w:rsidP="0074524A">
            <w:pPr>
              <w:pStyle w:val="ECCTabletext"/>
              <w:rPr>
                <w:rStyle w:val="ECCParagraph"/>
              </w:rPr>
            </w:pPr>
            <w:r w:rsidRPr="007461CB">
              <w:t>100</w:t>
            </w:r>
          </w:p>
        </w:tc>
        <w:tc>
          <w:tcPr>
            <w:tcW w:w="923" w:type="dxa"/>
          </w:tcPr>
          <w:p w14:paraId="716C6E3C" w14:textId="77777777" w:rsidR="0074524A" w:rsidRPr="007461CB" w:rsidRDefault="0074524A" w:rsidP="0074524A">
            <w:pPr>
              <w:pStyle w:val="ECCTabletext"/>
              <w:rPr>
                <w:rStyle w:val="ECCParagraph"/>
              </w:rPr>
            </w:pPr>
            <w:r w:rsidRPr="007461CB">
              <w:t>16</w:t>
            </w:r>
          </w:p>
        </w:tc>
        <w:tc>
          <w:tcPr>
            <w:tcW w:w="923" w:type="dxa"/>
            <w:vAlign w:val="top"/>
          </w:tcPr>
          <w:p w14:paraId="67CDE430" w14:textId="77777777" w:rsidR="0074524A" w:rsidRPr="007461CB" w:rsidRDefault="0074524A" w:rsidP="0074524A">
            <w:pPr>
              <w:pStyle w:val="ECCTabletext"/>
              <w:rPr>
                <w:rStyle w:val="ECCParagraph"/>
              </w:rPr>
            </w:pPr>
            <w:r w:rsidRPr="007461CB">
              <w:t>16.4</w:t>
            </w:r>
          </w:p>
        </w:tc>
        <w:tc>
          <w:tcPr>
            <w:tcW w:w="923" w:type="dxa"/>
            <w:vAlign w:val="top"/>
          </w:tcPr>
          <w:p w14:paraId="60B7F0F5" w14:textId="77777777" w:rsidR="0074524A" w:rsidRPr="007461CB" w:rsidRDefault="0074524A" w:rsidP="0074524A">
            <w:pPr>
              <w:pStyle w:val="ECCTabletext"/>
              <w:rPr>
                <w:rStyle w:val="ECCParagraph"/>
              </w:rPr>
            </w:pPr>
            <w:r w:rsidRPr="007461CB">
              <w:t>6.2</w:t>
            </w:r>
          </w:p>
        </w:tc>
        <w:tc>
          <w:tcPr>
            <w:tcW w:w="924" w:type="dxa"/>
            <w:vAlign w:val="top"/>
          </w:tcPr>
          <w:p w14:paraId="0BA3D9F3" w14:textId="77777777" w:rsidR="0074524A" w:rsidRPr="007461CB" w:rsidRDefault="0074524A" w:rsidP="0074524A">
            <w:pPr>
              <w:pStyle w:val="ECCTabletext"/>
              <w:rPr>
                <w:rStyle w:val="ECCParagraph"/>
              </w:rPr>
            </w:pPr>
            <w:r w:rsidRPr="007461CB">
              <w:t>8.5</w:t>
            </w:r>
          </w:p>
        </w:tc>
        <w:tc>
          <w:tcPr>
            <w:tcW w:w="924" w:type="dxa"/>
            <w:vAlign w:val="top"/>
          </w:tcPr>
          <w:p w14:paraId="27ECE4D1" w14:textId="77777777" w:rsidR="0074524A" w:rsidRPr="007461CB" w:rsidRDefault="0074524A" w:rsidP="0074524A">
            <w:pPr>
              <w:pStyle w:val="ECCTabletext"/>
              <w:rPr>
                <w:rStyle w:val="ECCParagraph"/>
              </w:rPr>
            </w:pPr>
            <w:r w:rsidRPr="007461CB">
              <w:t>6.8</w:t>
            </w:r>
          </w:p>
        </w:tc>
        <w:tc>
          <w:tcPr>
            <w:tcW w:w="924" w:type="dxa"/>
            <w:vAlign w:val="top"/>
          </w:tcPr>
          <w:p w14:paraId="4612FFD7" w14:textId="77777777" w:rsidR="0074524A" w:rsidRPr="007461CB" w:rsidRDefault="0074524A" w:rsidP="0074524A">
            <w:pPr>
              <w:pStyle w:val="ECCTabletext"/>
              <w:rPr>
                <w:rStyle w:val="ECCParagraph"/>
              </w:rPr>
            </w:pPr>
            <w:r w:rsidRPr="007461CB">
              <w:t>12.4</w:t>
            </w:r>
          </w:p>
        </w:tc>
        <w:tc>
          <w:tcPr>
            <w:tcW w:w="915" w:type="dxa"/>
            <w:vAlign w:val="top"/>
          </w:tcPr>
          <w:p w14:paraId="61EDB3BE" w14:textId="77777777" w:rsidR="0074524A" w:rsidRPr="007461CB" w:rsidRDefault="0074524A" w:rsidP="0074524A">
            <w:pPr>
              <w:pStyle w:val="ECCTabletext"/>
              <w:rPr>
                <w:rStyle w:val="ECCParagraph"/>
              </w:rPr>
            </w:pPr>
            <w:r w:rsidRPr="007461CB">
              <w:t>3</w:t>
            </w:r>
          </w:p>
        </w:tc>
        <w:tc>
          <w:tcPr>
            <w:tcW w:w="915" w:type="dxa"/>
            <w:vAlign w:val="top"/>
          </w:tcPr>
          <w:p w14:paraId="77157BA7" w14:textId="77777777" w:rsidR="0074524A" w:rsidRPr="007461CB" w:rsidRDefault="0074524A" w:rsidP="0074524A">
            <w:pPr>
              <w:pStyle w:val="ECCTabletext"/>
              <w:rPr>
                <w:rStyle w:val="ECCParagraph"/>
              </w:rPr>
            </w:pPr>
            <w:r w:rsidRPr="007461CB">
              <w:t>7.9</w:t>
            </w:r>
          </w:p>
        </w:tc>
      </w:tr>
      <w:tr w:rsidR="0074524A" w:rsidRPr="007461CB" w14:paraId="0D6F996F" w14:textId="77777777" w:rsidTr="00442127">
        <w:tc>
          <w:tcPr>
            <w:tcW w:w="1083" w:type="dxa"/>
            <w:vMerge/>
          </w:tcPr>
          <w:p w14:paraId="3BDFD128" w14:textId="77777777" w:rsidR="0074524A" w:rsidRPr="007461CB" w:rsidRDefault="0074524A" w:rsidP="0074524A">
            <w:pPr>
              <w:pStyle w:val="ECCTabletext"/>
              <w:rPr>
                <w:rStyle w:val="ECCParagraph"/>
              </w:rPr>
            </w:pPr>
          </w:p>
        </w:tc>
        <w:tc>
          <w:tcPr>
            <w:tcW w:w="1175" w:type="dxa"/>
          </w:tcPr>
          <w:p w14:paraId="1467D03D" w14:textId="77777777" w:rsidR="0074524A" w:rsidRPr="007461CB" w:rsidRDefault="0074524A" w:rsidP="0074524A">
            <w:pPr>
              <w:pStyle w:val="ECCTabletext"/>
            </w:pPr>
            <w:r w:rsidRPr="007461CB">
              <w:t>25</w:t>
            </w:r>
          </w:p>
          <w:p w14:paraId="6DAC6C6E" w14:textId="4A408DCA" w:rsidR="0074524A" w:rsidRPr="007461CB" w:rsidRDefault="0074524A" w:rsidP="00FF7693">
            <w:pPr>
              <w:pStyle w:val="ECCTabletext"/>
              <w:rPr>
                <w:rStyle w:val="ECCParagraph"/>
                <w:lang w:eastAsia="en-US"/>
              </w:rPr>
            </w:pPr>
            <w:r w:rsidRPr="007461CB">
              <w:t>(Note 1)</w:t>
            </w:r>
          </w:p>
        </w:tc>
        <w:tc>
          <w:tcPr>
            <w:tcW w:w="923" w:type="dxa"/>
          </w:tcPr>
          <w:p w14:paraId="0AC8A19D" w14:textId="77777777" w:rsidR="0074524A" w:rsidRPr="007461CB" w:rsidRDefault="0074524A" w:rsidP="0074524A">
            <w:pPr>
              <w:pStyle w:val="ECCTabletext"/>
              <w:rPr>
                <w:rStyle w:val="ECCParagraph"/>
              </w:rPr>
            </w:pPr>
            <w:r w:rsidRPr="007461CB">
              <w:t>31.8</w:t>
            </w:r>
          </w:p>
        </w:tc>
        <w:tc>
          <w:tcPr>
            <w:tcW w:w="923" w:type="dxa"/>
            <w:vAlign w:val="top"/>
          </w:tcPr>
          <w:p w14:paraId="4DECBC02" w14:textId="77777777" w:rsidR="0074524A" w:rsidRPr="007461CB" w:rsidRDefault="0074524A" w:rsidP="0074524A">
            <w:pPr>
              <w:pStyle w:val="ECCTabletext"/>
              <w:rPr>
                <w:rStyle w:val="ECCParagraph"/>
              </w:rPr>
            </w:pPr>
          </w:p>
        </w:tc>
        <w:tc>
          <w:tcPr>
            <w:tcW w:w="923" w:type="dxa"/>
            <w:vAlign w:val="top"/>
          </w:tcPr>
          <w:p w14:paraId="0DF56681" w14:textId="77777777" w:rsidR="0074524A" w:rsidRPr="007461CB" w:rsidRDefault="0074524A" w:rsidP="0074524A">
            <w:pPr>
              <w:pStyle w:val="ECCTabletext"/>
              <w:rPr>
                <w:rStyle w:val="ECCParagraph"/>
              </w:rPr>
            </w:pPr>
            <w:r w:rsidRPr="007461CB">
              <w:t>6.7</w:t>
            </w:r>
          </w:p>
        </w:tc>
        <w:tc>
          <w:tcPr>
            <w:tcW w:w="924" w:type="dxa"/>
            <w:vAlign w:val="top"/>
          </w:tcPr>
          <w:p w14:paraId="1A6A2B2C" w14:textId="77777777" w:rsidR="0074524A" w:rsidRPr="007461CB" w:rsidRDefault="0074524A" w:rsidP="0074524A">
            <w:pPr>
              <w:pStyle w:val="ECCTabletext"/>
              <w:rPr>
                <w:rStyle w:val="ECCParagraph"/>
              </w:rPr>
            </w:pPr>
          </w:p>
        </w:tc>
        <w:tc>
          <w:tcPr>
            <w:tcW w:w="924" w:type="dxa"/>
            <w:vAlign w:val="top"/>
          </w:tcPr>
          <w:p w14:paraId="7606F552" w14:textId="77777777" w:rsidR="0074524A" w:rsidRPr="007461CB" w:rsidRDefault="0074524A" w:rsidP="0074524A">
            <w:pPr>
              <w:pStyle w:val="ECCTabletext"/>
              <w:rPr>
                <w:rStyle w:val="ECCParagraph"/>
              </w:rPr>
            </w:pPr>
            <w:r w:rsidRPr="007461CB">
              <w:t>27.5</w:t>
            </w:r>
          </w:p>
        </w:tc>
        <w:tc>
          <w:tcPr>
            <w:tcW w:w="924" w:type="dxa"/>
            <w:vAlign w:val="top"/>
          </w:tcPr>
          <w:p w14:paraId="03FE4FCA" w14:textId="77777777" w:rsidR="0074524A" w:rsidRPr="007461CB" w:rsidRDefault="0074524A" w:rsidP="0074524A">
            <w:pPr>
              <w:pStyle w:val="ECCTabletext"/>
              <w:rPr>
                <w:rStyle w:val="ECCParagraph"/>
              </w:rPr>
            </w:pPr>
          </w:p>
        </w:tc>
        <w:tc>
          <w:tcPr>
            <w:tcW w:w="915" w:type="dxa"/>
            <w:vAlign w:val="top"/>
          </w:tcPr>
          <w:p w14:paraId="4E47BBBE" w14:textId="77777777" w:rsidR="0074524A" w:rsidRPr="007461CB" w:rsidRDefault="0074524A" w:rsidP="0074524A">
            <w:pPr>
              <w:pStyle w:val="ECCTabletext"/>
              <w:rPr>
                <w:rStyle w:val="ECCParagraph"/>
              </w:rPr>
            </w:pPr>
            <w:r w:rsidRPr="007461CB">
              <w:t>2.9</w:t>
            </w:r>
          </w:p>
        </w:tc>
        <w:tc>
          <w:tcPr>
            <w:tcW w:w="915" w:type="dxa"/>
            <w:vAlign w:val="top"/>
          </w:tcPr>
          <w:p w14:paraId="30FA4D2E" w14:textId="77777777" w:rsidR="0074524A" w:rsidRPr="007461CB" w:rsidRDefault="0074524A" w:rsidP="0074524A">
            <w:pPr>
              <w:pStyle w:val="ECCTabletext"/>
              <w:rPr>
                <w:rStyle w:val="ECCParagraph"/>
              </w:rPr>
            </w:pPr>
          </w:p>
        </w:tc>
      </w:tr>
      <w:tr w:rsidR="0074524A" w:rsidRPr="007461CB" w14:paraId="39E2D030" w14:textId="77777777" w:rsidTr="00442127">
        <w:tc>
          <w:tcPr>
            <w:tcW w:w="1083" w:type="dxa"/>
            <w:vMerge w:val="restart"/>
          </w:tcPr>
          <w:p w14:paraId="0D5DE1E3" w14:textId="77777777" w:rsidR="0074524A" w:rsidRPr="007461CB" w:rsidRDefault="0074524A" w:rsidP="0074524A">
            <w:pPr>
              <w:pStyle w:val="ECCTabletext"/>
              <w:rPr>
                <w:rStyle w:val="ECCParagraph"/>
              </w:rPr>
            </w:pPr>
            <w:r w:rsidRPr="007461CB">
              <w:t>Maximum density</w:t>
            </w:r>
          </w:p>
        </w:tc>
        <w:tc>
          <w:tcPr>
            <w:tcW w:w="1175" w:type="dxa"/>
            <w:vAlign w:val="bottom"/>
          </w:tcPr>
          <w:p w14:paraId="65AF7B88" w14:textId="77777777" w:rsidR="0074524A" w:rsidRPr="007461CB" w:rsidRDefault="0074524A" w:rsidP="0074524A">
            <w:pPr>
              <w:pStyle w:val="ECCTabletext"/>
              <w:rPr>
                <w:rStyle w:val="ECCParagraph"/>
              </w:rPr>
            </w:pPr>
            <w:r w:rsidRPr="007461CB">
              <w:t>500</w:t>
            </w:r>
          </w:p>
        </w:tc>
        <w:tc>
          <w:tcPr>
            <w:tcW w:w="923" w:type="dxa"/>
          </w:tcPr>
          <w:p w14:paraId="182307D8" w14:textId="77777777" w:rsidR="0074524A" w:rsidRPr="007461CB" w:rsidRDefault="0074524A" w:rsidP="0074524A">
            <w:pPr>
              <w:pStyle w:val="ECCTabletext"/>
              <w:rPr>
                <w:rStyle w:val="ECCParagraph"/>
              </w:rPr>
            </w:pPr>
            <w:r w:rsidRPr="007461CB">
              <w:t>24</w:t>
            </w:r>
          </w:p>
        </w:tc>
        <w:tc>
          <w:tcPr>
            <w:tcW w:w="923" w:type="dxa"/>
            <w:vAlign w:val="top"/>
          </w:tcPr>
          <w:p w14:paraId="12F0B17A" w14:textId="77777777" w:rsidR="0074524A" w:rsidRPr="007461CB" w:rsidRDefault="0074524A" w:rsidP="0074524A">
            <w:pPr>
              <w:pStyle w:val="ECCTabletext"/>
              <w:rPr>
                <w:rStyle w:val="ECCParagraph"/>
              </w:rPr>
            </w:pPr>
            <w:r w:rsidRPr="007461CB">
              <w:t>30.4</w:t>
            </w:r>
          </w:p>
        </w:tc>
        <w:tc>
          <w:tcPr>
            <w:tcW w:w="923" w:type="dxa"/>
            <w:vAlign w:val="top"/>
          </w:tcPr>
          <w:p w14:paraId="36D55E27" w14:textId="77777777" w:rsidR="0074524A" w:rsidRPr="007461CB" w:rsidRDefault="0074524A" w:rsidP="0074524A">
            <w:pPr>
              <w:pStyle w:val="ECCTabletext"/>
              <w:rPr>
                <w:rStyle w:val="ECCParagraph"/>
              </w:rPr>
            </w:pPr>
            <w:r w:rsidRPr="007461CB">
              <w:t>9</w:t>
            </w:r>
          </w:p>
        </w:tc>
        <w:tc>
          <w:tcPr>
            <w:tcW w:w="924" w:type="dxa"/>
            <w:vAlign w:val="top"/>
          </w:tcPr>
          <w:p w14:paraId="3289C6ED" w14:textId="77777777" w:rsidR="0074524A" w:rsidRPr="007461CB" w:rsidRDefault="0074524A" w:rsidP="0074524A">
            <w:pPr>
              <w:pStyle w:val="ECCTabletext"/>
              <w:rPr>
                <w:rStyle w:val="ECCParagraph"/>
              </w:rPr>
            </w:pPr>
            <w:r w:rsidRPr="007461CB">
              <w:t>11.9</w:t>
            </w:r>
          </w:p>
        </w:tc>
        <w:tc>
          <w:tcPr>
            <w:tcW w:w="924" w:type="dxa"/>
            <w:vAlign w:val="top"/>
          </w:tcPr>
          <w:p w14:paraId="6AA133E2" w14:textId="77777777" w:rsidR="0074524A" w:rsidRPr="007461CB" w:rsidRDefault="0074524A" w:rsidP="0074524A">
            <w:pPr>
              <w:pStyle w:val="ECCTabletext"/>
              <w:rPr>
                <w:rStyle w:val="ECCParagraph"/>
              </w:rPr>
            </w:pPr>
            <w:r w:rsidRPr="007461CB">
              <w:t>8.8</w:t>
            </w:r>
          </w:p>
        </w:tc>
        <w:tc>
          <w:tcPr>
            <w:tcW w:w="924" w:type="dxa"/>
            <w:vAlign w:val="top"/>
          </w:tcPr>
          <w:p w14:paraId="4550515F" w14:textId="77777777" w:rsidR="0074524A" w:rsidRPr="007461CB" w:rsidRDefault="0074524A" w:rsidP="0074524A">
            <w:pPr>
              <w:pStyle w:val="ECCTabletext"/>
              <w:rPr>
                <w:rStyle w:val="ECCParagraph"/>
              </w:rPr>
            </w:pPr>
            <w:r w:rsidRPr="007461CB">
              <w:t>14.2</w:t>
            </w:r>
          </w:p>
        </w:tc>
        <w:tc>
          <w:tcPr>
            <w:tcW w:w="915" w:type="dxa"/>
            <w:vAlign w:val="top"/>
          </w:tcPr>
          <w:p w14:paraId="354E9569" w14:textId="77777777" w:rsidR="0074524A" w:rsidRPr="007461CB" w:rsidRDefault="0074524A" w:rsidP="0074524A">
            <w:pPr>
              <w:pStyle w:val="ECCTabletext"/>
              <w:rPr>
                <w:rStyle w:val="ECCParagraph"/>
              </w:rPr>
            </w:pPr>
            <w:r w:rsidRPr="007461CB">
              <w:t>5.6</w:t>
            </w:r>
          </w:p>
        </w:tc>
        <w:tc>
          <w:tcPr>
            <w:tcW w:w="915" w:type="dxa"/>
            <w:vAlign w:val="top"/>
          </w:tcPr>
          <w:p w14:paraId="22C6A634" w14:textId="77777777" w:rsidR="0074524A" w:rsidRPr="007461CB" w:rsidRDefault="0074524A" w:rsidP="0074524A">
            <w:pPr>
              <w:pStyle w:val="ECCTabletext"/>
              <w:rPr>
                <w:rStyle w:val="ECCParagraph"/>
              </w:rPr>
            </w:pPr>
            <w:r w:rsidRPr="007461CB">
              <w:t>9.4</w:t>
            </w:r>
          </w:p>
        </w:tc>
      </w:tr>
      <w:tr w:rsidR="0074524A" w:rsidRPr="007461CB" w14:paraId="2D09D98A" w14:textId="77777777" w:rsidTr="00442127">
        <w:tc>
          <w:tcPr>
            <w:tcW w:w="1083" w:type="dxa"/>
            <w:vMerge/>
          </w:tcPr>
          <w:p w14:paraId="4D599D39" w14:textId="77777777" w:rsidR="0074524A" w:rsidRPr="007461CB" w:rsidRDefault="0074524A" w:rsidP="0074524A">
            <w:pPr>
              <w:pStyle w:val="ECCTabletext"/>
              <w:rPr>
                <w:rStyle w:val="ECCParagraph"/>
              </w:rPr>
            </w:pPr>
          </w:p>
        </w:tc>
        <w:tc>
          <w:tcPr>
            <w:tcW w:w="1175" w:type="dxa"/>
            <w:vAlign w:val="bottom"/>
          </w:tcPr>
          <w:p w14:paraId="01F1811B" w14:textId="77777777" w:rsidR="0074524A" w:rsidRPr="007461CB" w:rsidRDefault="0074524A" w:rsidP="0074524A">
            <w:pPr>
              <w:pStyle w:val="ECCTabletext"/>
              <w:rPr>
                <w:rStyle w:val="ECCParagraph"/>
              </w:rPr>
            </w:pPr>
            <w:r w:rsidRPr="007461CB">
              <w:t>100</w:t>
            </w:r>
          </w:p>
        </w:tc>
        <w:tc>
          <w:tcPr>
            <w:tcW w:w="923" w:type="dxa"/>
          </w:tcPr>
          <w:p w14:paraId="28F2A3C7" w14:textId="77777777" w:rsidR="0074524A" w:rsidRPr="007461CB" w:rsidRDefault="0074524A" w:rsidP="0074524A">
            <w:pPr>
              <w:pStyle w:val="ECCTabletext"/>
              <w:rPr>
                <w:rStyle w:val="ECCParagraph"/>
              </w:rPr>
            </w:pPr>
            <w:r w:rsidRPr="007461CB">
              <w:t>17.3</w:t>
            </w:r>
          </w:p>
        </w:tc>
        <w:tc>
          <w:tcPr>
            <w:tcW w:w="923" w:type="dxa"/>
            <w:vAlign w:val="top"/>
          </w:tcPr>
          <w:p w14:paraId="7F81E142" w14:textId="77777777" w:rsidR="0074524A" w:rsidRPr="007461CB" w:rsidRDefault="0074524A" w:rsidP="0074524A">
            <w:pPr>
              <w:pStyle w:val="ECCTabletext"/>
              <w:rPr>
                <w:rStyle w:val="ECCParagraph"/>
              </w:rPr>
            </w:pPr>
            <w:r w:rsidRPr="007461CB">
              <w:t>22.8</w:t>
            </w:r>
          </w:p>
        </w:tc>
        <w:tc>
          <w:tcPr>
            <w:tcW w:w="923" w:type="dxa"/>
            <w:vAlign w:val="top"/>
          </w:tcPr>
          <w:p w14:paraId="34AB9B43" w14:textId="77777777" w:rsidR="0074524A" w:rsidRPr="007461CB" w:rsidRDefault="0074524A" w:rsidP="0074524A">
            <w:pPr>
              <w:pStyle w:val="ECCTabletext"/>
              <w:rPr>
                <w:rStyle w:val="ECCParagraph"/>
              </w:rPr>
            </w:pPr>
            <w:r w:rsidRPr="007461CB">
              <w:t>7.7</w:t>
            </w:r>
          </w:p>
        </w:tc>
        <w:tc>
          <w:tcPr>
            <w:tcW w:w="924" w:type="dxa"/>
            <w:vAlign w:val="top"/>
          </w:tcPr>
          <w:p w14:paraId="36701D9A" w14:textId="77777777" w:rsidR="0074524A" w:rsidRPr="007461CB" w:rsidRDefault="0074524A" w:rsidP="0074524A">
            <w:pPr>
              <w:pStyle w:val="ECCTabletext"/>
              <w:rPr>
                <w:rStyle w:val="ECCParagraph"/>
              </w:rPr>
            </w:pPr>
            <w:r w:rsidRPr="007461CB">
              <w:t>10.1</w:t>
            </w:r>
          </w:p>
        </w:tc>
        <w:tc>
          <w:tcPr>
            <w:tcW w:w="924" w:type="dxa"/>
            <w:vAlign w:val="top"/>
          </w:tcPr>
          <w:p w14:paraId="062C62A2" w14:textId="77777777" w:rsidR="0074524A" w:rsidRPr="007461CB" w:rsidRDefault="0074524A" w:rsidP="0074524A">
            <w:pPr>
              <w:pStyle w:val="ECCTabletext"/>
              <w:rPr>
                <w:rStyle w:val="ECCParagraph"/>
              </w:rPr>
            </w:pPr>
            <w:r w:rsidRPr="007461CB">
              <w:t>7.4</w:t>
            </w:r>
          </w:p>
        </w:tc>
        <w:tc>
          <w:tcPr>
            <w:tcW w:w="924" w:type="dxa"/>
            <w:vAlign w:val="top"/>
          </w:tcPr>
          <w:p w14:paraId="6FD0917A" w14:textId="77777777" w:rsidR="0074524A" w:rsidRPr="007461CB" w:rsidRDefault="0074524A" w:rsidP="0074524A">
            <w:pPr>
              <w:pStyle w:val="ECCTabletext"/>
              <w:rPr>
                <w:rStyle w:val="ECCParagraph"/>
              </w:rPr>
            </w:pPr>
            <w:r w:rsidRPr="007461CB">
              <w:t>13.2</w:t>
            </w:r>
          </w:p>
        </w:tc>
        <w:tc>
          <w:tcPr>
            <w:tcW w:w="915" w:type="dxa"/>
            <w:vAlign w:val="top"/>
          </w:tcPr>
          <w:p w14:paraId="2F69F11A" w14:textId="77777777" w:rsidR="0074524A" w:rsidRPr="007461CB" w:rsidRDefault="0074524A" w:rsidP="0074524A">
            <w:pPr>
              <w:pStyle w:val="ECCTabletext"/>
              <w:rPr>
                <w:rStyle w:val="ECCParagraph"/>
              </w:rPr>
            </w:pPr>
            <w:r w:rsidRPr="007461CB">
              <w:t>4.7</w:t>
            </w:r>
          </w:p>
        </w:tc>
        <w:tc>
          <w:tcPr>
            <w:tcW w:w="915" w:type="dxa"/>
            <w:vAlign w:val="top"/>
          </w:tcPr>
          <w:p w14:paraId="0E534EFC" w14:textId="77777777" w:rsidR="0074524A" w:rsidRPr="007461CB" w:rsidRDefault="0074524A" w:rsidP="0074524A">
            <w:pPr>
              <w:pStyle w:val="ECCTabletext"/>
              <w:rPr>
                <w:rStyle w:val="ECCParagraph"/>
              </w:rPr>
            </w:pPr>
            <w:r w:rsidRPr="007461CB">
              <w:t>8</w:t>
            </w:r>
          </w:p>
        </w:tc>
      </w:tr>
      <w:tr w:rsidR="0074524A" w:rsidRPr="007461CB" w14:paraId="37287726" w14:textId="77777777" w:rsidTr="00442127">
        <w:tc>
          <w:tcPr>
            <w:tcW w:w="1083" w:type="dxa"/>
            <w:vMerge/>
          </w:tcPr>
          <w:p w14:paraId="6DEB3B40" w14:textId="77777777" w:rsidR="0074524A" w:rsidRPr="007461CB" w:rsidRDefault="0074524A" w:rsidP="0074524A">
            <w:pPr>
              <w:pStyle w:val="ECCTabletext"/>
              <w:rPr>
                <w:rStyle w:val="ECCParagraph"/>
              </w:rPr>
            </w:pPr>
          </w:p>
        </w:tc>
        <w:tc>
          <w:tcPr>
            <w:tcW w:w="1175" w:type="dxa"/>
            <w:vAlign w:val="bottom"/>
          </w:tcPr>
          <w:p w14:paraId="744D0853" w14:textId="77777777" w:rsidR="0074524A" w:rsidRPr="007461CB" w:rsidRDefault="0074524A" w:rsidP="0074524A">
            <w:pPr>
              <w:pStyle w:val="ECCTabletext"/>
            </w:pPr>
            <w:r w:rsidRPr="007461CB">
              <w:t>25</w:t>
            </w:r>
          </w:p>
          <w:p w14:paraId="4A453E94" w14:textId="298C5C0B" w:rsidR="0074524A" w:rsidRPr="007461CB" w:rsidRDefault="0074524A" w:rsidP="00FF7693">
            <w:pPr>
              <w:pStyle w:val="ECCTabletext"/>
              <w:rPr>
                <w:rStyle w:val="ECCParagraph"/>
                <w:lang w:eastAsia="en-US"/>
              </w:rPr>
            </w:pPr>
            <w:r w:rsidRPr="007461CB">
              <w:t>(Note 1)</w:t>
            </w:r>
          </w:p>
        </w:tc>
        <w:tc>
          <w:tcPr>
            <w:tcW w:w="923" w:type="dxa"/>
          </w:tcPr>
          <w:p w14:paraId="5D7E994B" w14:textId="77777777" w:rsidR="0074524A" w:rsidRPr="007461CB" w:rsidRDefault="0074524A" w:rsidP="0074524A">
            <w:pPr>
              <w:pStyle w:val="ECCTabletext"/>
              <w:rPr>
                <w:rStyle w:val="ECCParagraph"/>
              </w:rPr>
            </w:pPr>
            <w:r w:rsidRPr="007461CB">
              <w:t>38.3</w:t>
            </w:r>
          </w:p>
        </w:tc>
        <w:tc>
          <w:tcPr>
            <w:tcW w:w="923" w:type="dxa"/>
            <w:vAlign w:val="top"/>
          </w:tcPr>
          <w:p w14:paraId="5CCBB0CE" w14:textId="77777777" w:rsidR="0074524A" w:rsidRPr="007461CB" w:rsidRDefault="0074524A" w:rsidP="0074524A">
            <w:pPr>
              <w:pStyle w:val="ECCTabletext"/>
              <w:rPr>
                <w:rStyle w:val="ECCParagraph"/>
              </w:rPr>
            </w:pPr>
          </w:p>
        </w:tc>
        <w:tc>
          <w:tcPr>
            <w:tcW w:w="923" w:type="dxa"/>
            <w:vAlign w:val="top"/>
          </w:tcPr>
          <w:p w14:paraId="0D4AB185" w14:textId="77777777" w:rsidR="0074524A" w:rsidRPr="007461CB" w:rsidRDefault="0074524A" w:rsidP="0074524A">
            <w:pPr>
              <w:pStyle w:val="ECCTabletext"/>
              <w:rPr>
                <w:rStyle w:val="ECCParagraph"/>
              </w:rPr>
            </w:pPr>
            <w:r w:rsidRPr="007461CB">
              <w:t>10.5</w:t>
            </w:r>
          </w:p>
        </w:tc>
        <w:tc>
          <w:tcPr>
            <w:tcW w:w="924" w:type="dxa"/>
            <w:vAlign w:val="top"/>
          </w:tcPr>
          <w:p w14:paraId="0588F743" w14:textId="77777777" w:rsidR="0074524A" w:rsidRPr="007461CB" w:rsidRDefault="0074524A" w:rsidP="0074524A">
            <w:pPr>
              <w:pStyle w:val="ECCTabletext"/>
              <w:rPr>
                <w:rStyle w:val="ECCParagraph"/>
              </w:rPr>
            </w:pPr>
          </w:p>
        </w:tc>
        <w:tc>
          <w:tcPr>
            <w:tcW w:w="924" w:type="dxa"/>
            <w:vAlign w:val="top"/>
          </w:tcPr>
          <w:p w14:paraId="728284CD" w14:textId="77777777" w:rsidR="0074524A" w:rsidRPr="007461CB" w:rsidRDefault="0074524A" w:rsidP="0074524A">
            <w:pPr>
              <w:pStyle w:val="ECCTabletext"/>
              <w:rPr>
                <w:rStyle w:val="ECCParagraph"/>
              </w:rPr>
            </w:pPr>
            <w:r w:rsidRPr="007461CB">
              <w:t>36.2</w:t>
            </w:r>
          </w:p>
        </w:tc>
        <w:tc>
          <w:tcPr>
            <w:tcW w:w="924" w:type="dxa"/>
            <w:vAlign w:val="top"/>
          </w:tcPr>
          <w:p w14:paraId="142DA6E9" w14:textId="77777777" w:rsidR="0074524A" w:rsidRPr="007461CB" w:rsidRDefault="0074524A" w:rsidP="0074524A">
            <w:pPr>
              <w:pStyle w:val="ECCTabletext"/>
              <w:rPr>
                <w:rStyle w:val="ECCParagraph"/>
              </w:rPr>
            </w:pPr>
          </w:p>
        </w:tc>
        <w:tc>
          <w:tcPr>
            <w:tcW w:w="915" w:type="dxa"/>
            <w:vAlign w:val="top"/>
          </w:tcPr>
          <w:p w14:paraId="3668E4A1" w14:textId="77777777" w:rsidR="0074524A" w:rsidRPr="007461CB" w:rsidRDefault="0074524A" w:rsidP="0074524A">
            <w:pPr>
              <w:pStyle w:val="ECCTabletext"/>
              <w:rPr>
                <w:rStyle w:val="ECCParagraph"/>
              </w:rPr>
            </w:pPr>
            <w:r w:rsidRPr="007461CB">
              <w:t>7.3</w:t>
            </w:r>
          </w:p>
        </w:tc>
        <w:tc>
          <w:tcPr>
            <w:tcW w:w="915" w:type="dxa"/>
            <w:vAlign w:val="top"/>
          </w:tcPr>
          <w:p w14:paraId="7117BFDD" w14:textId="77777777" w:rsidR="0074524A" w:rsidRPr="007461CB" w:rsidRDefault="0074524A" w:rsidP="0074524A">
            <w:pPr>
              <w:pStyle w:val="ECCTabletext"/>
              <w:rPr>
                <w:rStyle w:val="ECCParagraph"/>
              </w:rPr>
            </w:pPr>
          </w:p>
        </w:tc>
      </w:tr>
      <w:tr w:rsidR="0074524A" w:rsidRPr="007461CB" w14:paraId="278C4BFB" w14:textId="77777777" w:rsidTr="00442127">
        <w:tc>
          <w:tcPr>
            <w:tcW w:w="9629" w:type="dxa"/>
            <w:gridSpan w:val="10"/>
          </w:tcPr>
          <w:p w14:paraId="266FBC01" w14:textId="77777777" w:rsidR="0074524A" w:rsidRPr="007461CB" w:rsidRDefault="0074524A" w:rsidP="0074524A">
            <w:pPr>
              <w:pStyle w:val="ECCTablenote"/>
              <w:rPr>
                <w:rStyle w:val="ECCParagraph"/>
                <w:sz w:val="16"/>
              </w:rPr>
            </w:pPr>
            <w:r w:rsidRPr="007461CB">
              <w:rPr>
                <w:rStyle w:val="ECCParagraph"/>
                <w:sz w:val="16"/>
              </w:rPr>
              <w:t>Note 1: No power control</w:t>
            </w:r>
          </w:p>
        </w:tc>
      </w:tr>
    </w:tbl>
    <w:p w14:paraId="16F3B3F9" w14:textId="34A5C5FE" w:rsidR="00DE690E" w:rsidRPr="00D87A7F" w:rsidRDefault="00870BEB" w:rsidP="00633AED">
      <w:pPr>
        <w:rPr>
          <w:rStyle w:val="ECCParagraph"/>
        </w:rPr>
      </w:pPr>
      <w:r w:rsidRPr="007461CB">
        <w:rPr>
          <w:rStyle w:val="ECCParagraph"/>
        </w:rPr>
        <w:t>The fourth study (Scenario set D) investigated th</w:t>
      </w:r>
      <w:r w:rsidRPr="00D87A7F">
        <w:rPr>
          <w:rStyle w:val="ECCParagraph"/>
        </w:rPr>
        <w:t>e potential impact of NBN systems (TN and NN) in the band 916.5-918.9 MHz on RFID systems. This study used MCL (</w:t>
      </w:r>
      <w:r w:rsidRPr="00D87A7F">
        <w:t>Minimum Coupling Loss</w:t>
      </w:r>
      <w:r w:rsidRPr="00D87A7F">
        <w:rPr>
          <w:rStyle w:val="ECCParagraph"/>
        </w:rPr>
        <w:t>) analysis methods based upon transmission and receive parameters and path loss</w:t>
      </w:r>
      <w:r w:rsidR="00713A03" w:rsidRPr="00D87A7F">
        <w:rPr>
          <w:rStyle w:val="ECCParagraph"/>
        </w:rPr>
        <w:t xml:space="preserve"> and predicts the probability of interference to be between 2.6% and 11.2% (as summarised in </w:t>
      </w:r>
      <w:r w:rsidR="00713A03" w:rsidRPr="00D87A7F">
        <w:rPr>
          <w:rStyle w:val="ECCParagraph"/>
        </w:rPr>
        <w:fldChar w:fldCharType="begin"/>
      </w:r>
      <w:r w:rsidR="00713A03" w:rsidRPr="00D87A7F">
        <w:rPr>
          <w:rStyle w:val="ECCParagraph"/>
        </w:rPr>
        <w:instrText xml:space="preserve"> REF _Ref110323497 \h </w:instrText>
      </w:r>
      <w:r w:rsidR="00B16F51" w:rsidRPr="00D87A7F">
        <w:rPr>
          <w:rStyle w:val="ECCParagraph"/>
        </w:rPr>
        <w:instrText xml:space="preserve"> \* MERGEFORMAT </w:instrText>
      </w:r>
      <w:r w:rsidR="00713A03" w:rsidRPr="00D87A7F">
        <w:rPr>
          <w:rStyle w:val="ECCParagraph"/>
        </w:rPr>
      </w:r>
      <w:r w:rsidR="00713A03" w:rsidRPr="00D87A7F">
        <w:rPr>
          <w:rStyle w:val="ECCParagraph"/>
        </w:rPr>
        <w:fldChar w:fldCharType="separate"/>
      </w:r>
      <w:r w:rsidR="00713A03" w:rsidRPr="00D87A7F">
        <w:t xml:space="preserve">Table </w:t>
      </w:r>
      <w:r w:rsidR="00713A03" w:rsidRPr="00D87A7F">
        <w:rPr>
          <w:noProof/>
        </w:rPr>
        <w:t>5</w:t>
      </w:r>
      <w:r w:rsidR="00713A03" w:rsidRPr="00D87A7F">
        <w:rPr>
          <w:rStyle w:val="ECCParagraph"/>
        </w:rPr>
        <w:fldChar w:fldCharType="end"/>
      </w:r>
      <w:r w:rsidR="00713A03" w:rsidRPr="00D87A7F">
        <w:rPr>
          <w:rStyle w:val="ECCParagraph"/>
        </w:rPr>
        <w:t>). These levels are consistent with those predicted by Monte Carlo techniques in SEAMCAT</w:t>
      </w:r>
      <w:r w:rsidRPr="00D87A7F">
        <w:rPr>
          <w:rStyle w:val="ECCParagraph"/>
        </w:rPr>
        <w:t>.</w:t>
      </w:r>
    </w:p>
    <w:p w14:paraId="25175835" w14:textId="6CFC953A" w:rsidR="003D6D78" w:rsidRPr="005B0968" w:rsidRDefault="003D6D78" w:rsidP="003D6D78">
      <w:pPr>
        <w:pStyle w:val="Caption"/>
        <w:keepNext/>
        <w:rPr>
          <w:lang w:val="en-GB"/>
        </w:rPr>
      </w:pPr>
      <w:bookmarkStart w:id="24" w:name="_Ref110323497"/>
      <w:r w:rsidRPr="005B0968">
        <w:rPr>
          <w:lang w:val="en-GB"/>
        </w:rPr>
        <w:t xml:space="preserve">Table </w:t>
      </w:r>
      <w:r w:rsidR="00DF3A41" w:rsidRPr="005B0968">
        <w:rPr>
          <w:lang w:val="en-GB"/>
        </w:rPr>
        <w:fldChar w:fldCharType="begin"/>
      </w:r>
      <w:r w:rsidR="00DF3A41" w:rsidRPr="005B0968">
        <w:rPr>
          <w:lang w:val="en-GB"/>
        </w:rPr>
        <w:instrText xml:space="preserve"> SEQ Table \* ARABIC </w:instrText>
      </w:r>
      <w:r w:rsidR="00DF3A41" w:rsidRPr="005B0968">
        <w:rPr>
          <w:lang w:val="en-GB"/>
        </w:rPr>
        <w:fldChar w:fldCharType="separate"/>
      </w:r>
      <w:r w:rsidR="00D23433">
        <w:rPr>
          <w:noProof/>
          <w:lang w:val="en-GB"/>
        </w:rPr>
        <w:t>5</w:t>
      </w:r>
      <w:r w:rsidR="00DF3A41" w:rsidRPr="005B0968">
        <w:rPr>
          <w:noProof/>
          <w:lang w:val="en-GB"/>
        </w:rPr>
        <w:fldChar w:fldCharType="end"/>
      </w:r>
      <w:bookmarkEnd w:id="24"/>
      <w:r w:rsidRPr="005B0968">
        <w:rPr>
          <w:lang w:val="en-GB"/>
        </w:rPr>
        <w:t>: Interference probability (500 m impact range) from NBN SRDs</w:t>
      </w:r>
    </w:p>
    <w:tbl>
      <w:tblPr>
        <w:tblStyle w:val="ECCTable-redheader"/>
        <w:tblW w:w="9209" w:type="dxa"/>
        <w:tblInd w:w="0" w:type="dxa"/>
        <w:tblLook w:val="04A0" w:firstRow="1" w:lastRow="0" w:firstColumn="1" w:lastColumn="0" w:noHBand="0" w:noVBand="1"/>
      </w:tblPr>
      <w:tblGrid>
        <w:gridCol w:w="5245"/>
        <w:gridCol w:w="1980"/>
        <w:gridCol w:w="1984"/>
      </w:tblGrid>
      <w:tr w:rsidR="00F458EC" w:rsidRPr="00B16F51" w14:paraId="27352A34" w14:textId="77777777" w:rsidTr="00D87A7F">
        <w:trPr>
          <w:cnfStyle w:val="100000000000" w:firstRow="1" w:lastRow="0" w:firstColumn="0" w:lastColumn="0" w:oddVBand="0" w:evenVBand="0" w:oddHBand="0" w:evenHBand="0" w:firstRowFirstColumn="0" w:firstRowLastColumn="0" w:lastRowFirstColumn="0" w:lastRowLastColumn="0"/>
          <w:trHeight w:val="288"/>
        </w:trPr>
        <w:tc>
          <w:tcPr>
            <w:tcW w:w="5245"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524AC901" w14:textId="0CF0CD16" w:rsidR="00F458EC" w:rsidRPr="00D87A7F" w:rsidRDefault="00D87A7F" w:rsidP="00D87A7F">
            <w:pPr>
              <w:pStyle w:val="ECCTableHeaderwhitefont"/>
            </w:pPr>
            <w:r w:rsidRPr="00D87A7F">
              <w:t>S</w:t>
            </w:r>
            <w:r w:rsidR="00F458EC" w:rsidRPr="00D87A7F">
              <w:t>cenario</w:t>
            </w:r>
          </w:p>
        </w:tc>
        <w:tc>
          <w:tcPr>
            <w:tcW w:w="3964"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A0E0727" w14:textId="77777777" w:rsidR="00F458EC" w:rsidRPr="00D87A7F" w:rsidRDefault="00F458EC" w:rsidP="00D87A7F">
            <w:pPr>
              <w:pStyle w:val="ECCTableHeaderwhitefont"/>
            </w:pPr>
            <w:r w:rsidRPr="00D87A7F">
              <w:t>Interference probability</w:t>
            </w:r>
          </w:p>
        </w:tc>
      </w:tr>
      <w:tr w:rsidR="00F458EC" w:rsidRPr="00B16F51" w14:paraId="5FE3C1B6" w14:textId="77777777" w:rsidTr="00D87A7F">
        <w:trPr>
          <w:trHeight w:val="288"/>
        </w:trPr>
        <w:tc>
          <w:tcPr>
            <w:tcW w:w="524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DA0C7DC" w14:textId="77777777" w:rsidR="00F458EC" w:rsidRPr="00D87A7F" w:rsidRDefault="00F458EC" w:rsidP="00D87A7F">
            <w:pPr>
              <w:pStyle w:val="ECCTableHeaderwhitefont"/>
            </w:pPr>
          </w:p>
        </w:tc>
        <w:tc>
          <w:tcPr>
            <w:tcW w:w="19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C201AE3" w14:textId="177C945E" w:rsidR="00F458EC" w:rsidRPr="00D87A7F" w:rsidRDefault="00F458EC" w:rsidP="00D87A7F">
            <w:pPr>
              <w:pStyle w:val="ECCTableHeaderwhitefont"/>
              <w:rPr>
                <w:rStyle w:val="ECCHLbold"/>
                <w:bCs w:val="0"/>
              </w:rPr>
            </w:pPr>
            <w:r w:rsidRPr="00D87A7F">
              <w:rPr>
                <w:rStyle w:val="ECCHLbold"/>
                <w:bCs w:val="0"/>
              </w:rPr>
              <w:t>300</w:t>
            </w:r>
            <w:r w:rsidR="00D87A7F">
              <w:rPr>
                <w:rStyle w:val="ECCHLbold"/>
                <w:bCs w:val="0"/>
              </w:rPr>
              <w:t xml:space="preserve"> </w:t>
            </w:r>
            <w:r w:rsidRPr="00D87A7F">
              <w:rPr>
                <w:rStyle w:val="ECCHLbold"/>
                <w:bCs w:val="0"/>
              </w:rPr>
              <w:t>m impact range</w:t>
            </w:r>
          </w:p>
        </w:tc>
        <w:tc>
          <w:tcPr>
            <w:tcW w:w="198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6B459BE" w14:textId="1BA7CB9E" w:rsidR="00F458EC" w:rsidRPr="00D87A7F" w:rsidRDefault="00F458EC" w:rsidP="00D87A7F">
            <w:pPr>
              <w:pStyle w:val="ECCTableHeaderwhitefont"/>
              <w:rPr>
                <w:rStyle w:val="ECCHLbold"/>
                <w:bCs w:val="0"/>
              </w:rPr>
            </w:pPr>
            <w:r w:rsidRPr="00D87A7F">
              <w:rPr>
                <w:rStyle w:val="ECCHLbold"/>
                <w:bCs w:val="0"/>
              </w:rPr>
              <w:t>500</w:t>
            </w:r>
            <w:r w:rsidR="00D87A7F">
              <w:rPr>
                <w:rStyle w:val="ECCHLbold"/>
                <w:bCs w:val="0"/>
              </w:rPr>
              <w:t xml:space="preserve"> </w:t>
            </w:r>
            <w:r w:rsidRPr="00D87A7F">
              <w:rPr>
                <w:rStyle w:val="ECCHLbold"/>
                <w:bCs w:val="0"/>
              </w:rPr>
              <w:t>m impact range</w:t>
            </w:r>
          </w:p>
        </w:tc>
      </w:tr>
      <w:tr w:rsidR="00F458EC" w:rsidRPr="00D87A7F" w14:paraId="129C836E" w14:textId="77777777" w:rsidTr="00D87A7F">
        <w:trPr>
          <w:trHeight w:val="288"/>
        </w:trPr>
        <w:tc>
          <w:tcPr>
            <w:tcW w:w="5245" w:type="dxa"/>
            <w:tcBorders>
              <w:top w:val="single" w:sz="4" w:space="0" w:color="FFFFFF" w:themeColor="background1"/>
            </w:tcBorders>
            <w:vAlign w:val="top"/>
          </w:tcPr>
          <w:p w14:paraId="3F8B4E57" w14:textId="77777777" w:rsidR="00F458EC" w:rsidRPr="00D87A7F" w:rsidRDefault="00F458EC" w:rsidP="00D87A7F">
            <w:pPr>
              <w:pStyle w:val="ECCTabletext"/>
            </w:pPr>
            <w:r w:rsidRPr="00D87A7F">
              <w:t>Typical Density, 50 mW Interfering Link Transmitter (ILT)</w:t>
            </w:r>
          </w:p>
        </w:tc>
        <w:tc>
          <w:tcPr>
            <w:tcW w:w="1980" w:type="dxa"/>
            <w:tcBorders>
              <w:top w:val="single" w:sz="4" w:space="0" w:color="FFFFFF" w:themeColor="background1"/>
            </w:tcBorders>
            <w:noWrap/>
            <w:hideMark/>
          </w:tcPr>
          <w:p w14:paraId="5E4936AC" w14:textId="77777777" w:rsidR="00F458EC" w:rsidRPr="00D87A7F" w:rsidRDefault="00F458EC" w:rsidP="00D87A7F">
            <w:pPr>
              <w:pStyle w:val="ECCTabletext"/>
            </w:pPr>
            <w:r w:rsidRPr="00D87A7F">
              <w:t>2.6%</w:t>
            </w:r>
          </w:p>
        </w:tc>
        <w:tc>
          <w:tcPr>
            <w:tcW w:w="1984" w:type="dxa"/>
            <w:tcBorders>
              <w:top w:val="single" w:sz="4" w:space="0" w:color="FFFFFF" w:themeColor="background1"/>
            </w:tcBorders>
            <w:noWrap/>
            <w:vAlign w:val="top"/>
            <w:hideMark/>
          </w:tcPr>
          <w:p w14:paraId="39C340DF" w14:textId="77777777" w:rsidR="00F458EC" w:rsidRPr="00D87A7F" w:rsidRDefault="00F458EC" w:rsidP="00D87A7F">
            <w:pPr>
              <w:pStyle w:val="ECCTabletext"/>
            </w:pPr>
            <w:r w:rsidRPr="00D87A7F">
              <w:t>2.9%</w:t>
            </w:r>
          </w:p>
        </w:tc>
      </w:tr>
      <w:tr w:rsidR="00F458EC" w:rsidRPr="00D87A7F" w14:paraId="45E07EAA" w14:textId="77777777" w:rsidTr="00D87A7F">
        <w:trPr>
          <w:trHeight w:val="288"/>
        </w:trPr>
        <w:tc>
          <w:tcPr>
            <w:tcW w:w="5245" w:type="dxa"/>
            <w:tcBorders>
              <w:top w:val="single" w:sz="4" w:space="0" w:color="FFFFFF" w:themeColor="background1"/>
            </w:tcBorders>
            <w:vAlign w:val="top"/>
          </w:tcPr>
          <w:p w14:paraId="196AD354" w14:textId="77777777" w:rsidR="00F458EC" w:rsidRPr="00D87A7F" w:rsidRDefault="00F458EC" w:rsidP="00D87A7F">
            <w:pPr>
              <w:pStyle w:val="ECCTabletext"/>
            </w:pPr>
            <w:r w:rsidRPr="00D87A7F">
              <w:t>Typical Density, 50-500 mW ILT</w:t>
            </w:r>
          </w:p>
        </w:tc>
        <w:tc>
          <w:tcPr>
            <w:tcW w:w="1980" w:type="dxa"/>
            <w:tcBorders>
              <w:top w:val="single" w:sz="4" w:space="0" w:color="FFFFFF" w:themeColor="background1"/>
            </w:tcBorders>
            <w:noWrap/>
          </w:tcPr>
          <w:p w14:paraId="3239F21E" w14:textId="77777777" w:rsidR="00F458EC" w:rsidRPr="00D87A7F" w:rsidRDefault="00F458EC" w:rsidP="00D87A7F">
            <w:pPr>
              <w:pStyle w:val="ECCTabletext"/>
            </w:pPr>
            <w:r w:rsidRPr="00D87A7F">
              <w:t>3.3%</w:t>
            </w:r>
          </w:p>
        </w:tc>
        <w:tc>
          <w:tcPr>
            <w:tcW w:w="1984" w:type="dxa"/>
            <w:tcBorders>
              <w:top w:val="single" w:sz="4" w:space="0" w:color="FFFFFF" w:themeColor="background1"/>
            </w:tcBorders>
            <w:noWrap/>
            <w:vAlign w:val="top"/>
          </w:tcPr>
          <w:p w14:paraId="740A3001" w14:textId="77777777" w:rsidR="00F458EC" w:rsidRPr="00D87A7F" w:rsidRDefault="00F458EC" w:rsidP="00D87A7F">
            <w:pPr>
              <w:pStyle w:val="ECCTabletext"/>
            </w:pPr>
            <w:r w:rsidRPr="00D87A7F">
              <w:t>5.6%</w:t>
            </w:r>
          </w:p>
        </w:tc>
      </w:tr>
      <w:tr w:rsidR="00F458EC" w:rsidRPr="00D87A7F" w14:paraId="7977335D" w14:textId="77777777" w:rsidTr="00D87A7F">
        <w:trPr>
          <w:trHeight w:val="288"/>
        </w:trPr>
        <w:tc>
          <w:tcPr>
            <w:tcW w:w="5245" w:type="dxa"/>
            <w:tcBorders>
              <w:top w:val="single" w:sz="4" w:space="0" w:color="FFFFFF" w:themeColor="background1"/>
            </w:tcBorders>
            <w:vAlign w:val="top"/>
          </w:tcPr>
          <w:p w14:paraId="5068139A" w14:textId="77777777" w:rsidR="00F458EC" w:rsidRPr="00D87A7F" w:rsidRDefault="00F458EC" w:rsidP="00D87A7F">
            <w:pPr>
              <w:pStyle w:val="ECCTabletext"/>
            </w:pPr>
            <w:r w:rsidRPr="00D87A7F">
              <w:t>Maximum Density, 50 mW ILT</w:t>
            </w:r>
          </w:p>
        </w:tc>
        <w:tc>
          <w:tcPr>
            <w:tcW w:w="1980" w:type="dxa"/>
            <w:tcBorders>
              <w:top w:val="single" w:sz="4" w:space="0" w:color="FFFFFF" w:themeColor="background1"/>
            </w:tcBorders>
            <w:noWrap/>
          </w:tcPr>
          <w:p w14:paraId="43C4DE9A" w14:textId="77777777" w:rsidR="00F458EC" w:rsidRPr="00D87A7F" w:rsidRDefault="00F458EC" w:rsidP="00D87A7F">
            <w:pPr>
              <w:pStyle w:val="ECCTabletext"/>
            </w:pPr>
            <w:r w:rsidRPr="00D87A7F">
              <w:t>5.1%</w:t>
            </w:r>
          </w:p>
        </w:tc>
        <w:tc>
          <w:tcPr>
            <w:tcW w:w="1984" w:type="dxa"/>
            <w:tcBorders>
              <w:top w:val="single" w:sz="4" w:space="0" w:color="FFFFFF" w:themeColor="background1"/>
            </w:tcBorders>
            <w:noWrap/>
            <w:vAlign w:val="top"/>
          </w:tcPr>
          <w:p w14:paraId="729C83BF" w14:textId="77777777" w:rsidR="00F458EC" w:rsidRPr="00D87A7F" w:rsidRDefault="00F458EC" w:rsidP="00D87A7F">
            <w:pPr>
              <w:pStyle w:val="ECCTabletext"/>
            </w:pPr>
            <w:r w:rsidRPr="00D87A7F">
              <w:t>5.9%</w:t>
            </w:r>
          </w:p>
        </w:tc>
      </w:tr>
      <w:tr w:rsidR="00F458EC" w:rsidRPr="00D87A7F" w14:paraId="5943BDDE" w14:textId="77777777" w:rsidTr="00D87A7F">
        <w:trPr>
          <w:trHeight w:val="288"/>
        </w:trPr>
        <w:tc>
          <w:tcPr>
            <w:tcW w:w="5245" w:type="dxa"/>
            <w:vAlign w:val="top"/>
          </w:tcPr>
          <w:p w14:paraId="6CFA7616" w14:textId="77777777" w:rsidR="00F458EC" w:rsidRPr="00D87A7F" w:rsidRDefault="00F458EC" w:rsidP="00D87A7F">
            <w:pPr>
              <w:pStyle w:val="ECCTabletext"/>
            </w:pPr>
            <w:r w:rsidRPr="00D87A7F">
              <w:t>Maximum Density, 50-500 mW ILT</w:t>
            </w:r>
          </w:p>
        </w:tc>
        <w:tc>
          <w:tcPr>
            <w:tcW w:w="1980" w:type="dxa"/>
            <w:noWrap/>
          </w:tcPr>
          <w:p w14:paraId="5F911B35" w14:textId="77777777" w:rsidR="00F458EC" w:rsidRPr="00D87A7F" w:rsidRDefault="00F458EC" w:rsidP="00D87A7F">
            <w:pPr>
              <w:pStyle w:val="ECCTabletext"/>
            </w:pPr>
            <w:r w:rsidRPr="00D87A7F">
              <w:t>6.6%</w:t>
            </w:r>
          </w:p>
        </w:tc>
        <w:tc>
          <w:tcPr>
            <w:tcW w:w="1984" w:type="dxa"/>
            <w:noWrap/>
            <w:vAlign w:val="top"/>
          </w:tcPr>
          <w:p w14:paraId="5CCDABC6" w14:textId="77777777" w:rsidR="00F458EC" w:rsidRPr="00D87A7F" w:rsidDel="0016477D" w:rsidRDefault="00F458EC" w:rsidP="00D87A7F">
            <w:pPr>
              <w:pStyle w:val="ECCTabletext"/>
            </w:pPr>
            <w:r w:rsidRPr="00D87A7F">
              <w:t>11.2%</w:t>
            </w:r>
          </w:p>
        </w:tc>
      </w:tr>
    </w:tbl>
    <w:p w14:paraId="513E6AA8" w14:textId="32450F04" w:rsidR="00870BEB" w:rsidRPr="007461CB" w:rsidRDefault="003D6D78" w:rsidP="00633AED">
      <w:pPr>
        <w:rPr>
          <w:rStyle w:val="ECCParagraph"/>
        </w:rPr>
      </w:pPr>
      <w:r w:rsidRPr="00D87A7F">
        <w:rPr>
          <w:rStyle w:val="ECCParagraph"/>
        </w:rPr>
        <w:t>The fifth study (</w:t>
      </w:r>
      <w:bookmarkStart w:id="25" w:name="_Hlk99305641"/>
      <w:r w:rsidRPr="00D87A7F">
        <w:rPr>
          <w:rStyle w:val="ECCParagraph"/>
        </w:rPr>
        <w:t>Scenario</w:t>
      </w:r>
      <w:bookmarkEnd w:id="25"/>
      <w:r w:rsidRPr="00D87A7F">
        <w:rPr>
          <w:rStyle w:val="ECCParagraph"/>
        </w:rPr>
        <w:t xml:space="preserve"> set E) presents a scenario taking into account a real city clutter and building data, where fixed SRD are deployed confirming to their topology to cover the studied geographic area. This study </w:t>
      </w:r>
      <w:r w:rsidR="005A55FC" w:rsidRPr="00D87A7F">
        <w:rPr>
          <w:rStyle w:val="ECCParagraph"/>
        </w:rPr>
        <w:t xml:space="preserve">assessed </w:t>
      </w:r>
      <w:r w:rsidRPr="00D87A7F">
        <w:rPr>
          <w:rStyle w:val="ECCParagraph"/>
        </w:rPr>
        <w:t>the impact of the addition of the high-powers SRD, except NAP, in between the RFID channels together with the contribution of the already available RFID channels at the two RFID channels centred respectively at 917.5 M</w:t>
      </w:r>
      <w:r w:rsidRPr="007461CB">
        <w:rPr>
          <w:rStyle w:val="ECCParagraph"/>
        </w:rPr>
        <w:t xml:space="preserve">Hz and 918.7 MHz. The result of the fifth study are summarised in </w:t>
      </w:r>
      <w:r w:rsidR="0091571E" w:rsidRPr="007461CB">
        <w:rPr>
          <w:rStyle w:val="ECCParagraph"/>
        </w:rPr>
        <w:fldChar w:fldCharType="begin"/>
      </w:r>
      <w:r w:rsidR="0091571E" w:rsidRPr="007461CB">
        <w:rPr>
          <w:rStyle w:val="ECCParagraph"/>
        </w:rPr>
        <w:instrText xml:space="preserve"> REF _Ref99709838 \h </w:instrText>
      </w:r>
      <w:r w:rsidR="0091571E" w:rsidRPr="007461CB">
        <w:rPr>
          <w:rStyle w:val="ECCParagraph"/>
        </w:rPr>
      </w:r>
      <w:r w:rsidR="0091571E" w:rsidRPr="007461CB">
        <w:rPr>
          <w:rStyle w:val="ECCParagraph"/>
        </w:rPr>
        <w:fldChar w:fldCharType="separate"/>
      </w:r>
      <w:r w:rsidR="00896FA0" w:rsidRPr="007461CB">
        <w:t xml:space="preserve">Table </w:t>
      </w:r>
      <w:r w:rsidR="00896FA0" w:rsidRPr="007461CB">
        <w:rPr>
          <w:noProof/>
        </w:rPr>
        <w:t>6</w:t>
      </w:r>
      <w:r w:rsidR="0091571E" w:rsidRPr="007461CB">
        <w:rPr>
          <w:rStyle w:val="ECCParagraph"/>
        </w:rPr>
        <w:fldChar w:fldCharType="end"/>
      </w:r>
      <w:r w:rsidRPr="007461CB">
        <w:rPr>
          <w:rStyle w:val="ECCParagraph"/>
        </w:rPr>
        <w:t>.</w:t>
      </w:r>
    </w:p>
    <w:p w14:paraId="6108C791" w14:textId="36D7BF14" w:rsidR="0091571E" w:rsidRPr="00951779" w:rsidRDefault="0091571E" w:rsidP="0091571E">
      <w:pPr>
        <w:pStyle w:val="Caption"/>
        <w:keepNext/>
        <w:rPr>
          <w:lang w:val="en-GB"/>
        </w:rPr>
      </w:pPr>
      <w:bookmarkStart w:id="26" w:name="_Ref99709838"/>
      <w:r w:rsidRPr="007461CB">
        <w:rPr>
          <w:lang w:val="en-GB"/>
        </w:rPr>
        <w:lastRenderedPageBreak/>
        <w:t xml:space="preserve">Table </w:t>
      </w:r>
      <w:r w:rsidRPr="007461CB">
        <w:rPr>
          <w:lang w:val="en-GB"/>
        </w:rPr>
        <w:fldChar w:fldCharType="begin"/>
      </w:r>
      <w:r w:rsidRPr="007461CB">
        <w:rPr>
          <w:lang w:val="en-GB"/>
        </w:rPr>
        <w:instrText xml:space="preserve"> SEQ Table \* ARABIC </w:instrText>
      </w:r>
      <w:r w:rsidRPr="007461CB">
        <w:rPr>
          <w:lang w:val="en-GB"/>
        </w:rPr>
        <w:fldChar w:fldCharType="separate"/>
      </w:r>
      <w:r w:rsidR="00D23433">
        <w:rPr>
          <w:noProof/>
          <w:lang w:val="en-GB"/>
        </w:rPr>
        <w:t>6</w:t>
      </w:r>
      <w:r w:rsidRPr="007461CB">
        <w:rPr>
          <w:lang w:val="en-GB"/>
        </w:rPr>
        <w:fldChar w:fldCharType="end"/>
      </w:r>
      <w:bookmarkEnd w:id="26"/>
      <w:r w:rsidRPr="007461CB">
        <w:rPr>
          <w:lang w:val="en-GB"/>
        </w:rPr>
        <w:t xml:space="preserve">: NBNs (TN and NN) </w:t>
      </w:r>
      <w:r w:rsidRPr="00951779">
        <w:rPr>
          <w:lang w:val="en-GB"/>
        </w:rPr>
        <w:t>DC allowing for a probability interference below 5% on the SRD victim</w:t>
      </w:r>
      <w:r w:rsidR="00E91CAE" w:rsidRPr="00951779">
        <w:rPr>
          <w:lang w:val="en-GB"/>
        </w:rPr>
        <w:t xml:space="preserve"> – Scenario set E</w:t>
      </w:r>
    </w:p>
    <w:tbl>
      <w:tblPr>
        <w:tblStyle w:val="ECCTable-redheader"/>
        <w:tblW w:w="0" w:type="auto"/>
        <w:tblInd w:w="0" w:type="dxa"/>
        <w:tblLook w:val="04A0" w:firstRow="1" w:lastRow="0" w:firstColumn="1" w:lastColumn="0" w:noHBand="0" w:noVBand="1"/>
      </w:tblPr>
      <w:tblGrid>
        <w:gridCol w:w="988"/>
        <w:gridCol w:w="4418"/>
        <w:gridCol w:w="2244"/>
      </w:tblGrid>
      <w:tr w:rsidR="0091571E" w:rsidRPr="00951779" w14:paraId="6F5B1119" w14:textId="77777777" w:rsidTr="002D03B9">
        <w:trPr>
          <w:cnfStyle w:val="100000000000" w:firstRow="1" w:lastRow="0" w:firstColumn="0" w:lastColumn="0" w:oddVBand="0" w:evenVBand="0" w:oddHBand="0" w:evenHBand="0" w:firstRowFirstColumn="0" w:firstRowLastColumn="0" w:lastRowFirstColumn="0" w:lastRowLastColumn="0"/>
        </w:trPr>
        <w:tc>
          <w:tcPr>
            <w:tcW w:w="5406" w:type="dxa"/>
            <w:gridSpan w:val="2"/>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tcPr>
          <w:p w14:paraId="24247BCA" w14:textId="77777777" w:rsidR="0091571E" w:rsidRPr="00951779" w:rsidRDefault="0091571E" w:rsidP="0091571E">
            <w:pPr>
              <w:pStyle w:val="ECCTableHeaderwhitefont"/>
              <w:rPr>
                <w:rStyle w:val="ECCParagraph"/>
              </w:rPr>
            </w:pPr>
            <w:r w:rsidRPr="00951779">
              <w:rPr>
                <w:rStyle w:val="ECCParagraph"/>
              </w:rPr>
              <w:t>Interfering Tx power</w:t>
            </w:r>
          </w:p>
        </w:tc>
        <w:tc>
          <w:tcPr>
            <w:tcW w:w="2244" w:type="dxa"/>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tcPr>
          <w:p w14:paraId="26ADA9E2" w14:textId="77777777" w:rsidR="0091571E" w:rsidRPr="00951779" w:rsidRDefault="0091571E" w:rsidP="0091571E">
            <w:pPr>
              <w:pStyle w:val="ECCTableHeaderwhitefont"/>
              <w:rPr>
                <w:rStyle w:val="ECCParagraph"/>
              </w:rPr>
            </w:pPr>
            <w:r w:rsidRPr="00951779">
              <w:rPr>
                <w:rStyle w:val="ECCParagraph"/>
              </w:rPr>
              <w:t>500 mW</w:t>
            </w:r>
          </w:p>
        </w:tc>
      </w:tr>
      <w:tr w:rsidR="0091571E" w:rsidRPr="00951779" w14:paraId="4F1A9445" w14:textId="77777777" w:rsidTr="002D03B9">
        <w:tc>
          <w:tcPr>
            <w:tcW w:w="5406" w:type="dxa"/>
            <w:gridSpan w:val="2"/>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A23"/>
          </w:tcPr>
          <w:p w14:paraId="13ABEFA9" w14:textId="77777777" w:rsidR="0091571E" w:rsidRPr="00951779" w:rsidRDefault="0091571E" w:rsidP="0091571E">
            <w:pPr>
              <w:pStyle w:val="ECCTableHeaderwhitefont"/>
              <w:rPr>
                <w:rStyle w:val="ECCHLbold"/>
              </w:rPr>
            </w:pPr>
            <w:r w:rsidRPr="00951779">
              <w:rPr>
                <w:rStyle w:val="ECCHLbold"/>
              </w:rPr>
              <w:t>Density</w:t>
            </w:r>
          </w:p>
        </w:tc>
        <w:tc>
          <w:tcPr>
            <w:tcW w:w="2244"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A23"/>
          </w:tcPr>
          <w:p w14:paraId="4615D85F" w14:textId="77777777" w:rsidR="0091571E" w:rsidRPr="00951779" w:rsidRDefault="0091571E" w:rsidP="0091571E">
            <w:pPr>
              <w:pStyle w:val="ECCTableHeaderwhitefont"/>
              <w:rPr>
                <w:rStyle w:val="ECCHLbold"/>
              </w:rPr>
            </w:pPr>
            <w:r w:rsidRPr="00951779">
              <w:rPr>
                <w:rStyle w:val="ECCHLbold"/>
              </w:rPr>
              <w:t>Average</w:t>
            </w:r>
          </w:p>
        </w:tc>
      </w:tr>
      <w:tr w:rsidR="0091571E" w:rsidRPr="00951779" w14:paraId="582B3253" w14:textId="77777777" w:rsidTr="002D03B9">
        <w:tc>
          <w:tcPr>
            <w:tcW w:w="988" w:type="dxa"/>
            <w:vMerge w:val="restart"/>
            <w:tcBorders>
              <w:top w:val="single" w:sz="4" w:space="0" w:color="FFFFFF" w:themeColor="background1"/>
            </w:tcBorders>
          </w:tcPr>
          <w:p w14:paraId="49B6FA26" w14:textId="77777777" w:rsidR="0091571E" w:rsidRPr="00951779" w:rsidRDefault="0091571E" w:rsidP="0091571E">
            <w:pPr>
              <w:pStyle w:val="ECCTabletext"/>
              <w:rPr>
                <w:rStyle w:val="ECCHLbold"/>
              </w:rPr>
            </w:pPr>
            <w:r w:rsidRPr="00951779">
              <w:rPr>
                <w:rStyle w:val="ECCHLbold"/>
              </w:rPr>
              <w:t>Victim</w:t>
            </w:r>
          </w:p>
        </w:tc>
        <w:tc>
          <w:tcPr>
            <w:tcW w:w="4418" w:type="dxa"/>
            <w:tcBorders>
              <w:top w:val="single" w:sz="4" w:space="0" w:color="FFFFFF" w:themeColor="background1"/>
            </w:tcBorders>
            <w:vAlign w:val="top"/>
          </w:tcPr>
          <w:p w14:paraId="0BA770E7" w14:textId="77777777" w:rsidR="0091571E" w:rsidRPr="00951779" w:rsidRDefault="0091571E" w:rsidP="0091571E">
            <w:pPr>
              <w:pStyle w:val="ECCTabletext"/>
              <w:rPr>
                <w:rStyle w:val="ECCParagraph"/>
              </w:rPr>
            </w:pPr>
            <w:r w:rsidRPr="00951779">
              <w:t>25 mW/ (200 kHz) Generic SRD system</w:t>
            </w:r>
          </w:p>
        </w:tc>
        <w:tc>
          <w:tcPr>
            <w:tcW w:w="2244" w:type="dxa"/>
            <w:tcBorders>
              <w:top w:val="single" w:sz="4" w:space="0" w:color="FFFFFF" w:themeColor="background1"/>
            </w:tcBorders>
            <w:vAlign w:val="top"/>
          </w:tcPr>
          <w:p w14:paraId="31A31361" w14:textId="77777777" w:rsidR="0091571E" w:rsidRPr="00951779" w:rsidRDefault="0091571E" w:rsidP="0091571E">
            <w:pPr>
              <w:pStyle w:val="ECCTabletext"/>
              <w:rPr>
                <w:rStyle w:val="ECCParagraph"/>
              </w:rPr>
            </w:pPr>
            <w:r w:rsidRPr="00951779">
              <w:t>70% of max DC</w:t>
            </w:r>
          </w:p>
        </w:tc>
      </w:tr>
      <w:tr w:rsidR="0091571E" w:rsidRPr="00951779" w14:paraId="7DCF250D" w14:textId="77777777" w:rsidTr="002D03B9">
        <w:tc>
          <w:tcPr>
            <w:tcW w:w="988" w:type="dxa"/>
            <w:vMerge/>
          </w:tcPr>
          <w:p w14:paraId="0C367BF0" w14:textId="77777777" w:rsidR="0091571E" w:rsidRPr="00951779" w:rsidRDefault="0091571E" w:rsidP="0091571E">
            <w:pPr>
              <w:pStyle w:val="ECCTabletext"/>
              <w:rPr>
                <w:rStyle w:val="ECCParagraph"/>
              </w:rPr>
            </w:pPr>
          </w:p>
        </w:tc>
        <w:tc>
          <w:tcPr>
            <w:tcW w:w="4418" w:type="dxa"/>
            <w:vAlign w:val="top"/>
          </w:tcPr>
          <w:p w14:paraId="213D5B3D" w14:textId="77777777" w:rsidR="0091571E" w:rsidRPr="00951779" w:rsidRDefault="0091571E" w:rsidP="0091571E">
            <w:pPr>
              <w:pStyle w:val="ECCTabletext"/>
              <w:rPr>
                <w:rStyle w:val="ECCParagraph"/>
              </w:rPr>
            </w:pPr>
            <w:r w:rsidRPr="00951779">
              <w:t>25 mw Wide band SRD system (indoor)</w:t>
            </w:r>
          </w:p>
        </w:tc>
        <w:tc>
          <w:tcPr>
            <w:tcW w:w="2244" w:type="dxa"/>
            <w:vAlign w:val="top"/>
          </w:tcPr>
          <w:p w14:paraId="49E1FDB7" w14:textId="77777777" w:rsidR="0091571E" w:rsidRPr="00951779" w:rsidRDefault="0091571E" w:rsidP="0091571E">
            <w:pPr>
              <w:pStyle w:val="ECCTabletext"/>
              <w:rPr>
                <w:rStyle w:val="ECCParagraph"/>
              </w:rPr>
            </w:pPr>
            <w:r w:rsidRPr="00951779">
              <w:t>Baseline exceeded</w:t>
            </w:r>
          </w:p>
        </w:tc>
      </w:tr>
      <w:tr w:rsidR="0091571E" w:rsidRPr="00951779" w14:paraId="57F716FB" w14:textId="77777777" w:rsidTr="002D03B9">
        <w:tc>
          <w:tcPr>
            <w:tcW w:w="988" w:type="dxa"/>
            <w:vMerge/>
          </w:tcPr>
          <w:p w14:paraId="0ECD602F" w14:textId="77777777" w:rsidR="0091571E" w:rsidRPr="00951779" w:rsidRDefault="0091571E" w:rsidP="0091571E">
            <w:pPr>
              <w:pStyle w:val="ECCTabletext"/>
              <w:rPr>
                <w:rStyle w:val="ECCParagraph"/>
              </w:rPr>
            </w:pPr>
          </w:p>
        </w:tc>
        <w:tc>
          <w:tcPr>
            <w:tcW w:w="4418" w:type="dxa"/>
            <w:vAlign w:val="top"/>
          </w:tcPr>
          <w:p w14:paraId="77EF934F" w14:textId="77777777" w:rsidR="0091571E" w:rsidRPr="00951779" w:rsidRDefault="0091571E" w:rsidP="0091571E">
            <w:pPr>
              <w:pStyle w:val="ECCTabletext"/>
              <w:rPr>
                <w:rStyle w:val="ECCParagraph"/>
              </w:rPr>
            </w:pPr>
            <w:r w:rsidRPr="00951779">
              <w:t>25 mw Wide band SRD system (outdoor)</w:t>
            </w:r>
          </w:p>
        </w:tc>
        <w:tc>
          <w:tcPr>
            <w:tcW w:w="2244" w:type="dxa"/>
            <w:vAlign w:val="top"/>
          </w:tcPr>
          <w:p w14:paraId="3CF32C4B" w14:textId="77777777" w:rsidR="0091571E" w:rsidRPr="00951779" w:rsidRDefault="0091571E" w:rsidP="0091571E">
            <w:pPr>
              <w:pStyle w:val="ECCTabletext"/>
              <w:rPr>
                <w:rStyle w:val="ECCParagraph"/>
              </w:rPr>
            </w:pPr>
            <w:r w:rsidRPr="00951779">
              <w:t>Baseline exceeded</w:t>
            </w:r>
          </w:p>
        </w:tc>
      </w:tr>
      <w:tr w:rsidR="0091571E" w:rsidRPr="00951779" w14:paraId="30247CD9" w14:textId="77777777" w:rsidTr="002D03B9">
        <w:tc>
          <w:tcPr>
            <w:tcW w:w="988" w:type="dxa"/>
            <w:vMerge/>
          </w:tcPr>
          <w:p w14:paraId="3D397DF1" w14:textId="77777777" w:rsidR="0091571E" w:rsidRPr="00951779" w:rsidRDefault="0091571E" w:rsidP="0091571E">
            <w:pPr>
              <w:pStyle w:val="ECCTabletext"/>
              <w:rPr>
                <w:rStyle w:val="ECCParagraph"/>
              </w:rPr>
            </w:pPr>
          </w:p>
        </w:tc>
        <w:tc>
          <w:tcPr>
            <w:tcW w:w="4418" w:type="dxa"/>
            <w:vAlign w:val="top"/>
          </w:tcPr>
          <w:p w14:paraId="61A14976" w14:textId="0ADADBE1" w:rsidR="0091571E" w:rsidRPr="00951779" w:rsidRDefault="0091571E" w:rsidP="0091571E">
            <w:pPr>
              <w:pStyle w:val="ECCTabletext"/>
              <w:rPr>
                <w:rStyle w:val="ECCParagraph"/>
              </w:rPr>
            </w:pPr>
            <w:r w:rsidRPr="00951779">
              <w:t>LPWAN</w:t>
            </w:r>
            <w:r w:rsidR="001C5C89" w:rsidRPr="00951779">
              <w:t>-</w:t>
            </w:r>
            <w:r w:rsidRPr="00951779">
              <w:t>CSS, SF7 NAP</w:t>
            </w:r>
          </w:p>
        </w:tc>
        <w:tc>
          <w:tcPr>
            <w:tcW w:w="2244" w:type="dxa"/>
            <w:vAlign w:val="top"/>
          </w:tcPr>
          <w:p w14:paraId="038C1594" w14:textId="77777777" w:rsidR="0091571E" w:rsidRPr="00951779" w:rsidRDefault="0091571E" w:rsidP="0091571E">
            <w:pPr>
              <w:pStyle w:val="ECCTabletext"/>
              <w:rPr>
                <w:rStyle w:val="ECCParagraph"/>
              </w:rPr>
            </w:pPr>
            <w:r w:rsidRPr="00951779">
              <w:t>Baseline exceeded</w:t>
            </w:r>
          </w:p>
        </w:tc>
      </w:tr>
      <w:tr w:rsidR="0091571E" w:rsidRPr="00951779" w14:paraId="780D19D2" w14:textId="77777777" w:rsidTr="002D03B9">
        <w:tc>
          <w:tcPr>
            <w:tcW w:w="988" w:type="dxa"/>
            <w:vMerge/>
          </w:tcPr>
          <w:p w14:paraId="02D65F83" w14:textId="77777777" w:rsidR="0091571E" w:rsidRPr="00951779" w:rsidRDefault="0091571E" w:rsidP="0091571E">
            <w:pPr>
              <w:pStyle w:val="ECCTabletext"/>
              <w:rPr>
                <w:rStyle w:val="ECCParagraph"/>
              </w:rPr>
            </w:pPr>
          </w:p>
        </w:tc>
        <w:tc>
          <w:tcPr>
            <w:tcW w:w="4418" w:type="dxa"/>
            <w:vAlign w:val="top"/>
          </w:tcPr>
          <w:p w14:paraId="751ACD6C" w14:textId="0931F738" w:rsidR="0091571E" w:rsidRPr="00951779" w:rsidRDefault="0091571E" w:rsidP="0091571E">
            <w:pPr>
              <w:pStyle w:val="ECCTabletext"/>
              <w:rPr>
                <w:rStyle w:val="ECCParagraph"/>
              </w:rPr>
            </w:pPr>
            <w:r w:rsidRPr="00951779">
              <w:t>LPWAN</w:t>
            </w:r>
            <w:r w:rsidR="001C5C89" w:rsidRPr="00951779">
              <w:t>-</w:t>
            </w:r>
            <w:r w:rsidRPr="00951779">
              <w:t>CSS, SF7 TN</w:t>
            </w:r>
          </w:p>
        </w:tc>
        <w:tc>
          <w:tcPr>
            <w:tcW w:w="2244" w:type="dxa"/>
            <w:vAlign w:val="top"/>
          </w:tcPr>
          <w:p w14:paraId="2047A837" w14:textId="77777777" w:rsidR="0091571E" w:rsidRPr="00951779" w:rsidRDefault="0091571E" w:rsidP="0091571E">
            <w:pPr>
              <w:pStyle w:val="ECCTabletext"/>
              <w:rPr>
                <w:rStyle w:val="ECCParagraph"/>
              </w:rPr>
            </w:pPr>
            <w:r w:rsidRPr="00951779">
              <w:t>50% of max DC</w:t>
            </w:r>
          </w:p>
        </w:tc>
      </w:tr>
    </w:tbl>
    <w:p w14:paraId="1F105155" w14:textId="6D774A2F" w:rsidR="003D6D78" w:rsidRPr="00951779" w:rsidRDefault="00DA468C" w:rsidP="00633AED">
      <w:pPr>
        <w:rPr>
          <w:rStyle w:val="ECCParagraph"/>
        </w:rPr>
      </w:pPr>
      <w:r w:rsidRPr="00951779">
        <w:rPr>
          <w:rStyle w:val="ECCParagraph"/>
        </w:rPr>
        <w:t>From those results, it can be observed that:</w:t>
      </w:r>
    </w:p>
    <w:p w14:paraId="71848447" w14:textId="44562170" w:rsidR="00DA468C" w:rsidRPr="00951779" w:rsidRDefault="00033C9B" w:rsidP="00033C9B">
      <w:pPr>
        <w:pStyle w:val="ECCBulletsLv1"/>
        <w:rPr>
          <w:rStyle w:val="ECCParagraph"/>
        </w:rPr>
      </w:pPr>
      <w:r w:rsidRPr="00951779">
        <w:rPr>
          <w:rStyle w:val="ECCParagraph"/>
        </w:rPr>
        <w:t>A DC (studies set A and E) or maximum transmit power (study set A) reduction promotes the sharing of new high-power SRD opportunities between RFID channels and some existing SRD systems. However, for other SRD systems, sharing is not apparently feasible despite this effort of reducing the DC or maximum transmit power</w:t>
      </w:r>
      <w:r w:rsidR="005E20FB" w:rsidRPr="00951779">
        <w:rPr>
          <w:rStyle w:val="ECCParagraph"/>
        </w:rPr>
        <w:t>. In particular, for wideband devices, even in the baseline scenario, the victim bandwidth is overlapping with the interferer's bandwidths resulting in a high level of probability of interference</w:t>
      </w:r>
      <w:r w:rsidRPr="00951779">
        <w:rPr>
          <w:rStyle w:val="ECCParagraph"/>
        </w:rPr>
        <w:t>;</w:t>
      </w:r>
    </w:p>
    <w:p w14:paraId="739E727C" w14:textId="665B3683" w:rsidR="00033C9B" w:rsidRPr="00951779" w:rsidRDefault="00033C9B" w:rsidP="00033C9B">
      <w:pPr>
        <w:pStyle w:val="ECCBulletsLv1"/>
        <w:rPr>
          <w:rStyle w:val="ECCParagraph"/>
        </w:rPr>
      </w:pPr>
      <w:r w:rsidRPr="00951779">
        <w:rPr>
          <w:rStyle w:val="ECCParagraph"/>
        </w:rPr>
        <w:t>The segmentation of high-power devices and low-power devices (studies set B and C) would suggest better coexistence compared to their aggregation</w:t>
      </w:r>
      <w:r w:rsidR="00620197" w:rsidRPr="00951779">
        <w:rPr>
          <w:rStyle w:val="ECCParagraph"/>
        </w:rPr>
        <w:t>,</w:t>
      </w:r>
      <w:r w:rsidRPr="00951779">
        <w:rPr>
          <w:rStyle w:val="ECCParagraph"/>
        </w:rPr>
        <w:t xml:space="preserve"> attribut</w:t>
      </w:r>
      <w:r w:rsidR="00A10701" w:rsidRPr="00951779">
        <w:rPr>
          <w:rStyle w:val="ECCParagraph"/>
        </w:rPr>
        <w:t>ing</w:t>
      </w:r>
      <w:r w:rsidRPr="00951779">
        <w:rPr>
          <w:rStyle w:val="ECCParagraph"/>
        </w:rPr>
        <w:t xml:space="preserve"> one of the frequencies ranges 916.5-917.3 MHz or 917.7-918.5 MHz as a new opportunity for high power SRDs and the other to the 25 mW data network SRDs. The beneficial effect of segmentation on interference into RFID is not evident.</w:t>
      </w:r>
    </w:p>
    <w:p w14:paraId="709E6E73" w14:textId="36CFE828" w:rsidR="006B3F84" w:rsidRPr="00951779" w:rsidRDefault="006B3F84" w:rsidP="006B3F84">
      <w:r w:rsidRPr="00951779">
        <w:rPr>
          <w:rStyle w:val="ECCParagraph"/>
        </w:rPr>
        <w:t>The impact of 500 mW SRDs on the incumbent SRDs depends on various parameter settings in the interfering system transmitters and receivers. It is shown that the receiver parameters have a significant impact and, in some cases, an even more important impact on the interference probability than the interfering transmitter signal e.i.r.p. As an example, the reduction of the maximum interfering transmitter e.i.r.p. from 27 dBm to 17 dBm reduces the interference probability by less than 10% for one of the scenarios. For the same scenario, the reduction of the APC threshold value from -80 dBm (a conservative value used in the studies) to -90 dBm reduces the interference probability by more than 50%.</w:t>
      </w:r>
      <w:r w:rsidRPr="00951779">
        <w:t>For some studies, an APC parameter value is considered to stabilise the interference system reception power to a level of 15 dB above the considered reference sensitivity level of -95 dBm. Conducting studies with an interference system receiver reference sensitivity of -88 dBm and configuring the APC for an interference system reception level of 18 dB above reference sensitivity, results in an interference probability increase from 14.9% to 24.2% when compared to the previous mentioned scenario</w:t>
      </w:r>
      <w:r w:rsidR="00CB7C11" w:rsidRPr="00951779">
        <w:t xml:space="preserve"> (-95</w:t>
      </w:r>
      <w:r w:rsidR="008C672E" w:rsidRPr="00951779">
        <w:t xml:space="preserve"> </w:t>
      </w:r>
      <w:r w:rsidR="00CB7C11" w:rsidRPr="00951779">
        <w:t>dBm)</w:t>
      </w:r>
      <w:r w:rsidRPr="00951779">
        <w:t>.</w:t>
      </w:r>
    </w:p>
    <w:p w14:paraId="5CE11606" w14:textId="098FBD4B" w:rsidR="00F77680" w:rsidRPr="007461CB" w:rsidRDefault="00F77680" w:rsidP="004D14BE">
      <w:pPr>
        <w:tabs>
          <w:tab w:val="left" w:pos="340"/>
        </w:tabs>
        <w:rPr>
          <w:rStyle w:val="ECCParagraph"/>
        </w:rPr>
      </w:pPr>
      <w:r w:rsidRPr="007461CB">
        <w:rPr>
          <w:rStyle w:val="ECCParagraph"/>
        </w:rPr>
        <w:br w:type="page"/>
      </w:r>
    </w:p>
    <w:p w14:paraId="4216C4EA" w14:textId="77777777" w:rsidR="00F77680" w:rsidRPr="007461CB" w:rsidRDefault="00F77680" w:rsidP="00E2303A">
      <w:pPr>
        <w:pStyle w:val="coverpageTableofContent"/>
        <w:rPr>
          <w:lang w:val="en-GB"/>
        </w:rPr>
      </w:pPr>
    </w:p>
    <w:p w14:paraId="7E8D0B96" w14:textId="44CA1E2B" w:rsidR="008A54FC" w:rsidRPr="007461CB" w:rsidRDefault="005C5A96" w:rsidP="00E2303A">
      <w:pPr>
        <w:pStyle w:val="coverpageTableofContent"/>
        <w:rPr>
          <w:noProof w:val="0"/>
          <w:lang w:val="en-GB"/>
        </w:rPr>
      </w:pPr>
      <w:r w:rsidRPr="007461CB">
        <w:rPr>
          <w:lang w:val="en-GB" w:eastAsia="da-DK"/>
        </w:rPr>
        <mc:AlternateContent>
          <mc:Choice Requires="wps">
            <w:drawing>
              <wp:anchor distT="0" distB="0" distL="114300" distR="114300" simplePos="0" relativeHeight="251658240" behindDoc="1" locked="1" layoutInCell="1" allowOverlap="1" wp14:anchorId="3E58B5F3" wp14:editId="438166AC">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1961FE" w14:textId="77777777" w:rsidR="00107A34" w:rsidRPr="005C5A96" w:rsidRDefault="00107A34" w:rsidP="005C5A96">
                            <w:pPr>
                              <w:pStyle w:val="coverpageTableofContent"/>
                            </w:pPr>
                          </w:p>
                          <w:p w14:paraId="6CD126E3" w14:textId="77777777" w:rsidR="00107A34" w:rsidRDefault="00107A34" w:rsidP="00E2303A">
                            <w:pPr>
                              <w:pStyle w:val="coverpageTableofContent"/>
                            </w:pPr>
                          </w:p>
                          <w:p w14:paraId="2ECDB599" w14:textId="77777777" w:rsidR="00107A34" w:rsidRPr="003226D8" w:rsidRDefault="00107A34"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8B5F3" id="Rectangle 21" o:spid="_x0000_s1034"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3Nz8A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" fillcolor="#b0a696" stroked="f">
                <v:textbox>
                  <w:txbxContent>
                    <w:p w14:paraId="541961FE" w14:textId="77777777" w:rsidR="00107A34" w:rsidRPr="005C5A96" w:rsidRDefault="00107A34" w:rsidP="005C5A96">
                      <w:pPr>
                        <w:pStyle w:val="coverpageTableofContent"/>
                      </w:pPr>
                    </w:p>
                    <w:p w14:paraId="6CD126E3" w14:textId="77777777" w:rsidR="00107A34" w:rsidRDefault="00107A34" w:rsidP="00E2303A">
                      <w:pPr>
                        <w:pStyle w:val="coverpageTableofContent"/>
                      </w:pPr>
                    </w:p>
                    <w:p w14:paraId="2ECDB599" w14:textId="77777777" w:rsidR="00107A34" w:rsidRPr="003226D8" w:rsidRDefault="00107A34" w:rsidP="004930E1">
                      <w:pPr>
                        <w:rPr>
                          <w:rStyle w:val="ECCParagraph"/>
                        </w:rPr>
                      </w:pPr>
                    </w:p>
                  </w:txbxContent>
                </v:textbox>
                <w10:wrap anchorx="page" anchory="page"/>
                <w10:anchorlock/>
              </v:rect>
            </w:pict>
          </mc:Fallback>
        </mc:AlternateContent>
      </w:r>
      <w:r w:rsidR="00E059C5" w:rsidRPr="007461CB">
        <w:rPr>
          <w:noProof w:val="0"/>
          <w:lang w:val="en-GB"/>
        </w:rPr>
        <w:t>T</w:t>
      </w:r>
      <w:r w:rsidR="00763BA3" w:rsidRPr="007461CB">
        <w:rPr>
          <w:noProof w:val="0"/>
          <w:lang w:val="en-GB"/>
        </w:rPr>
        <w:t>ABLE OF CONTENTS</w:t>
      </w:r>
    </w:p>
    <w:p w14:paraId="04027DBF" w14:textId="77777777" w:rsidR="00067793" w:rsidRPr="007461CB" w:rsidRDefault="00067793" w:rsidP="00AC2686">
      <w:pPr>
        <w:pStyle w:val="coverpageTableofContent"/>
        <w:rPr>
          <w:noProof w:val="0"/>
          <w:lang w:val="en-GB"/>
        </w:rPr>
      </w:pPr>
    </w:p>
    <w:sdt>
      <w:sdtPr>
        <w:rPr>
          <w:rStyle w:val="ECCParagraph"/>
          <w:b w:val="0"/>
          <w:szCs w:val="22"/>
        </w:rPr>
        <w:id w:val="-1998710737"/>
        <w:docPartObj>
          <w:docPartGallery w:val="Table of Contents"/>
          <w:docPartUnique/>
        </w:docPartObj>
      </w:sdtPr>
      <w:sdtContent>
        <w:p w14:paraId="657B776F" w14:textId="0EAFA874" w:rsidR="009036EA" w:rsidRDefault="0070527B">
          <w:pPr>
            <w:pStyle w:val="TOC1"/>
            <w:rPr>
              <w:rFonts w:asciiTheme="minorHAnsi" w:eastAsiaTheme="minorEastAsia" w:hAnsiTheme="minorHAnsi" w:cstheme="minorBidi"/>
              <w:b w:val="0"/>
              <w:noProof/>
              <w:sz w:val="22"/>
              <w:szCs w:val="22"/>
              <w:lang w:val="en-DK" w:eastAsia="en-DK"/>
            </w:rPr>
          </w:pPr>
          <w:r w:rsidRPr="007461CB">
            <w:rPr>
              <w:rStyle w:val="ECCParagraph"/>
              <w:b w:val="0"/>
              <w:szCs w:val="22"/>
            </w:rPr>
            <w:fldChar w:fldCharType="begin"/>
          </w:r>
          <w:r w:rsidRPr="007461CB">
            <w:rPr>
              <w:rStyle w:val="ECCParagraph"/>
              <w:b w:val="0"/>
              <w:szCs w:val="22"/>
            </w:rPr>
            <w:instrText xml:space="preserve"> TOC \o "1-1" \h \z \t "Heading 2,2,Heading 3,3,ECC Numbered list,3" </w:instrText>
          </w:r>
          <w:r w:rsidRPr="007461CB">
            <w:rPr>
              <w:rStyle w:val="ECCParagraph"/>
              <w:b w:val="0"/>
              <w:szCs w:val="22"/>
            </w:rPr>
            <w:fldChar w:fldCharType="separate"/>
          </w:r>
          <w:hyperlink w:anchor="_Toc117161544" w:history="1">
            <w:r w:rsidR="009036EA" w:rsidRPr="00A770DF">
              <w:rPr>
                <w:rStyle w:val="Hyperlink"/>
                <w:noProof/>
              </w:rPr>
              <w:t>0</w:t>
            </w:r>
            <w:r w:rsidR="009036EA">
              <w:rPr>
                <w:rFonts w:asciiTheme="minorHAnsi" w:eastAsiaTheme="minorEastAsia" w:hAnsiTheme="minorHAnsi" w:cstheme="minorBidi"/>
                <w:b w:val="0"/>
                <w:noProof/>
                <w:sz w:val="22"/>
                <w:szCs w:val="22"/>
                <w:lang w:val="en-DK" w:eastAsia="en-DK"/>
              </w:rPr>
              <w:tab/>
            </w:r>
            <w:r w:rsidR="009036EA" w:rsidRPr="00A770DF">
              <w:rPr>
                <w:rStyle w:val="Hyperlink"/>
                <w:noProof/>
              </w:rPr>
              <w:t>Executive summary</w:t>
            </w:r>
            <w:r w:rsidR="009036EA">
              <w:rPr>
                <w:noProof/>
                <w:webHidden/>
              </w:rPr>
              <w:tab/>
            </w:r>
            <w:r w:rsidR="009036EA">
              <w:rPr>
                <w:noProof/>
                <w:webHidden/>
              </w:rPr>
              <w:fldChar w:fldCharType="begin"/>
            </w:r>
            <w:r w:rsidR="009036EA">
              <w:rPr>
                <w:noProof/>
                <w:webHidden/>
              </w:rPr>
              <w:instrText xml:space="preserve"> PAGEREF _Toc117161544 \h </w:instrText>
            </w:r>
            <w:r w:rsidR="009036EA">
              <w:rPr>
                <w:noProof/>
                <w:webHidden/>
              </w:rPr>
            </w:r>
            <w:r w:rsidR="009036EA">
              <w:rPr>
                <w:noProof/>
                <w:webHidden/>
              </w:rPr>
              <w:fldChar w:fldCharType="separate"/>
            </w:r>
            <w:r w:rsidR="009036EA">
              <w:rPr>
                <w:noProof/>
                <w:webHidden/>
              </w:rPr>
              <w:t>2</w:t>
            </w:r>
            <w:r w:rsidR="009036EA">
              <w:rPr>
                <w:noProof/>
                <w:webHidden/>
              </w:rPr>
              <w:fldChar w:fldCharType="end"/>
            </w:r>
          </w:hyperlink>
        </w:p>
        <w:p w14:paraId="4CA1D403" w14:textId="18DCEAD2" w:rsidR="009036EA" w:rsidRDefault="009036EA">
          <w:pPr>
            <w:pStyle w:val="TOC1"/>
            <w:rPr>
              <w:rFonts w:asciiTheme="minorHAnsi" w:eastAsiaTheme="minorEastAsia" w:hAnsiTheme="minorHAnsi" w:cstheme="minorBidi"/>
              <w:b w:val="0"/>
              <w:noProof/>
              <w:sz w:val="22"/>
              <w:szCs w:val="22"/>
              <w:lang w:val="en-DK" w:eastAsia="en-DK"/>
            </w:rPr>
          </w:pPr>
          <w:hyperlink w:anchor="_Toc117161545" w:history="1">
            <w:r w:rsidRPr="00A770DF">
              <w:rPr>
                <w:rStyle w:val="Hyperlink"/>
                <w:noProof/>
              </w:rPr>
              <w:t>1</w:t>
            </w:r>
            <w:r>
              <w:rPr>
                <w:rFonts w:asciiTheme="minorHAnsi" w:eastAsiaTheme="minorEastAsia" w:hAnsiTheme="minorHAnsi" w:cstheme="minorBidi"/>
                <w:b w:val="0"/>
                <w:noProof/>
                <w:sz w:val="22"/>
                <w:szCs w:val="22"/>
                <w:lang w:val="en-DK" w:eastAsia="en-DK"/>
              </w:rPr>
              <w:tab/>
            </w:r>
            <w:r w:rsidRPr="00A770DF">
              <w:rPr>
                <w:rStyle w:val="Hyperlink"/>
                <w:noProof/>
              </w:rPr>
              <w:t>Introduction</w:t>
            </w:r>
            <w:r>
              <w:rPr>
                <w:noProof/>
                <w:webHidden/>
              </w:rPr>
              <w:tab/>
            </w:r>
            <w:r>
              <w:rPr>
                <w:noProof/>
                <w:webHidden/>
              </w:rPr>
              <w:fldChar w:fldCharType="begin"/>
            </w:r>
            <w:r>
              <w:rPr>
                <w:noProof/>
                <w:webHidden/>
              </w:rPr>
              <w:instrText xml:space="preserve"> PAGEREF _Toc117161545 \h </w:instrText>
            </w:r>
            <w:r>
              <w:rPr>
                <w:noProof/>
                <w:webHidden/>
              </w:rPr>
            </w:r>
            <w:r>
              <w:rPr>
                <w:noProof/>
                <w:webHidden/>
              </w:rPr>
              <w:fldChar w:fldCharType="separate"/>
            </w:r>
            <w:r>
              <w:rPr>
                <w:noProof/>
                <w:webHidden/>
              </w:rPr>
              <w:t>13</w:t>
            </w:r>
            <w:r>
              <w:rPr>
                <w:noProof/>
                <w:webHidden/>
              </w:rPr>
              <w:fldChar w:fldCharType="end"/>
            </w:r>
          </w:hyperlink>
        </w:p>
        <w:p w14:paraId="774F4623" w14:textId="14EED9F7" w:rsidR="009036EA" w:rsidRDefault="009036EA">
          <w:pPr>
            <w:pStyle w:val="TOC2"/>
            <w:rPr>
              <w:rFonts w:asciiTheme="minorHAnsi" w:eastAsiaTheme="minorEastAsia" w:hAnsiTheme="minorHAnsi" w:cstheme="minorBidi"/>
              <w:bCs w:val="0"/>
              <w:sz w:val="22"/>
              <w:szCs w:val="22"/>
              <w:lang w:val="en-DK" w:eastAsia="en-DK"/>
            </w:rPr>
          </w:pPr>
          <w:hyperlink w:anchor="_Toc117161546" w:history="1">
            <w:r w:rsidRPr="00A770DF">
              <w:rPr>
                <w:rStyle w:val="Hyperlink"/>
              </w:rPr>
              <w:t>1.1</w:t>
            </w:r>
            <w:r>
              <w:rPr>
                <w:rFonts w:asciiTheme="minorHAnsi" w:eastAsiaTheme="minorEastAsia" w:hAnsiTheme="minorHAnsi" w:cstheme="minorBidi"/>
                <w:bCs w:val="0"/>
                <w:sz w:val="22"/>
                <w:szCs w:val="22"/>
                <w:lang w:val="en-DK" w:eastAsia="en-DK"/>
              </w:rPr>
              <w:tab/>
            </w:r>
            <w:r w:rsidRPr="00A770DF">
              <w:rPr>
                <w:rStyle w:val="Hyperlink"/>
              </w:rPr>
              <w:t>Scope of work</w:t>
            </w:r>
            <w:r>
              <w:rPr>
                <w:webHidden/>
              </w:rPr>
              <w:tab/>
            </w:r>
            <w:r>
              <w:rPr>
                <w:webHidden/>
              </w:rPr>
              <w:fldChar w:fldCharType="begin"/>
            </w:r>
            <w:r>
              <w:rPr>
                <w:webHidden/>
              </w:rPr>
              <w:instrText xml:space="preserve"> PAGEREF _Toc117161546 \h </w:instrText>
            </w:r>
            <w:r>
              <w:rPr>
                <w:webHidden/>
              </w:rPr>
            </w:r>
            <w:r>
              <w:rPr>
                <w:webHidden/>
              </w:rPr>
              <w:fldChar w:fldCharType="separate"/>
            </w:r>
            <w:r>
              <w:rPr>
                <w:webHidden/>
              </w:rPr>
              <w:t>13</w:t>
            </w:r>
            <w:r>
              <w:rPr>
                <w:webHidden/>
              </w:rPr>
              <w:fldChar w:fldCharType="end"/>
            </w:r>
          </w:hyperlink>
        </w:p>
        <w:p w14:paraId="37429EC2" w14:textId="5E77BC3B" w:rsidR="009036EA" w:rsidRDefault="009036EA">
          <w:pPr>
            <w:pStyle w:val="TOC2"/>
            <w:rPr>
              <w:rFonts w:asciiTheme="minorHAnsi" w:eastAsiaTheme="minorEastAsia" w:hAnsiTheme="minorHAnsi" w:cstheme="minorBidi"/>
              <w:bCs w:val="0"/>
              <w:sz w:val="22"/>
              <w:szCs w:val="22"/>
              <w:lang w:val="en-DK" w:eastAsia="en-DK"/>
            </w:rPr>
          </w:pPr>
          <w:hyperlink w:anchor="_Toc117161547" w:history="1">
            <w:r w:rsidRPr="00A770DF">
              <w:rPr>
                <w:rStyle w:val="Hyperlink"/>
              </w:rPr>
              <w:t>1.2</w:t>
            </w:r>
            <w:r>
              <w:rPr>
                <w:rFonts w:asciiTheme="minorHAnsi" w:eastAsiaTheme="minorEastAsia" w:hAnsiTheme="minorHAnsi" w:cstheme="minorBidi"/>
                <w:bCs w:val="0"/>
                <w:sz w:val="22"/>
                <w:szCs w:val="22"/>
                <w:lang w:val="en-DK" w:eastAsia="en-DK"/>
              </w:rPr>
              <w:tab/>
            </w:r>
            <w:r w:rsidRPr="00A770DF">
              <w:rPr>
                <w:rStyle w:val="Hyperlink"/>
              </w:rPr>
              <w:t>Spectrum available</w:t>
            </w:r>
            <w:r>
              <w:rPr>
                <w:webHidden/>
              </w:rPr>
              <w:tab/>
            </w:r>
            <w:r>
              <w:rPr>
                <w:webHidden/>
              </w:rPr>
              <w:fldChar w:fldCharType="begin"/>
            </w:r>
            <w:r>
              <w:rPr>
                <w:webHidden/>
              </w:rPr>
              <w:instrText xml:space="preserve"> PAGEREF _Toc117161547 \h </w:instrText>
            </w:r>
            <w:r>
              <w:rPr>
                <w:webHidden/>
              </w:rPr>
            </w:r>
            <w:r>
              <w:rPr>
                <w:webHidden/>
              </w:rPr>
              <w:fldChar w:fldCharType="separate"/>
            </w:r>
            <w:r>
              <w:rPr>
                <w:webHidden/>
              </w:rPr>
              <w:t>13</w:t>
            </w:r>
            <w:r>
              <w:rPr>
                <w:webHidden/>
              </w:rPr>
              <w:fldChar w:fldCharType="end"/>
            </w:r>
          </w:hyperlink>
        </w:p>
        <w:p w14:paraId="11D13DA3" w14:textId="1DFC11F9" w:rsidR="009036EA" w:rsidRDefault="009036EA">
          <w:pPr>
            <w:pStyle w:val="TOC2"/>
            <w:rPr>
              <w:rFonts w:asciiTheme="minorHAnsi" w:eastAsiaTheme="minorEastAsia" w:hAnsiTheme="minorHAnsi" w:cstheme="minorBidi"/>
              <w:bCs w:val="0"/>
              <w:sz w:val="22"/>
              <w:szCs w:val="22"/>
              <w:lang w:val="en-DK" w:eastAsia="en-DK"/>
            </w:rPr>
          </w:pPr>
          <w:hyperlink w:anchor="_Toc117161548" w:history="1">
            <w:r w:rsidRPr="00A770DF">
              <w:rPr>
                <w:rStyle w:val="Hyperlink"/>
              </w:rPr>
              <w:t>1.3</w:t>
            </w:r>
            <w:r>
              <w:rPr>
                <w:rFonts w:asciiTheme="minorHAnsi" w:eastAsiaTheme="minorEastAsia" w:hAnsiTheme="minorHAnsi" w:cstheme="minorBidi"/>
                <w:bCs w:val="0"/>
                <w:sz w:val="22"/>
                <w:szCs w:val="22"/>
                <w:lang w:val="en-DK" w:eastAsia="en-DK"/>
              </w:rPr>
              <w:tab/>
            </w:r>
            <w:r w:rsidRPr="00A770DF">
              <w:rPr>
                <w:rStyle w:val="Hyperlink"/>
              </w:rPr>
              <w:t>Document structure</w:t>
            </w:r>
            <w:r>
              <w:rPr>
                <w:webHidden/>
              </w:rPr>
              <w:tab/>
            </w:r>
            <w:r>
              <w:rPr>
                <w:webHidden/>
              </w:rPr>
              <w:fldChar w:fldCharType="begin"/>
            </w:r>
            <w:r>
              <w:rPr>
                <w:webHidden/>
              </w:rPr>
              <w:instrText xml:space="preserve"> PAGEREF _Toc117161548 \h </w:instrText>
            </w:r>
            <w:r>
              <w:rPr>
                <w:webHidden/>
              </w:rPr>
            </w:r>
            <w:r>
              <w:rPr>
                <w:webHidden/>
              </w:rPr>
              <w:fldChar w:fldCharType="separate"/>
            </w:r>
            <w:r>
              <w:rPr>
                <w:webHidden/>
              </w:rPr>
              <w:t>13</w:t>
            </w:r>
            <w:r>
              <w:rPr>
                <w:webHidden/>
              </w:rPr>
              <w:fldChar w:fldCharType="end"/>
            </w:r>
          </w:hyperlink>
        </w:p>
        <w:p w14:paraId="233662CB" w14:textId="595B5F19" w:rsidR="009036EA" w:rsidRDefault="009036EA">
          <w:pPr>
            <w:pStyle w:val="TOC1"/>
            <w:rPr>
              <w:rFonts w:asciiTheme="minorHAnsi" w:eastAsiaTheme="minorEastAsia" w:hAnsiTheme="minorHAnsi" w:cstheme="minorBidi"/>
              <w:b w:val="0"/>
              <w:noProof/>
              <w:sz w:val="22"/>
              <w:szCs w:val="22"/>
              <w:lang w:val="en-DK" w:eastAsia="en-DK"/>
            </w:rPr>
          </w:pPr>
          <w:hyperlink w:anchor="_Toc117161549" w:history="1">
            <w:r w:rsidRPr="00A770DF">
              <w:rPr>
                <w:rStyle w:val="Hyperlink"/>
                <w:noProof/>
              </w:rPr>
              <w:t>2</w:t>
            </w:r>
            <w:r>
              <w:rPr>
                <w:rFonts w:asciiTheme="minorHAnsi" w:eastAsiaTheme="minorEastAsia" w:hAnsiTheme="minorHAnsi" w:cstheme="minorBidi"/>
                <w:b w:val="0"/>
                <w:noProof/>
                <w:sz w:val="22"/>
                <w:szCs w:val="22"/>
                <w:lang w:val="en-DK" w:eastAsia="en-DK"/>
              </w:rPr>
              <w:tab/>
            </w:r>
            <w:r w:rsidRPr="00A770DF">
              <w:rPr>
                <w:rStyle w:val="Hyperlink"/>
                <w:noProof/>
              </w:rPr>
              <w:t>Characterictics for SRD network systems in the frequency band 915-919.4 MHz</w:t>
            </w:r>
            <w:r>
              <w:rPr>
                <w:noProof/>
                <w:webHidden/>
              </w:rPr>
              <w:tab/>
            </w:r>
            <w:r>
              <w:rPr>
                <w:noProof/>
                <w:webHidden/>
              </w:rPr>
              <w:fldChar w:fldCharType="begin"/>
            </w:r>
            <w:r>
              <w:rPr>
                <w:noProof/>
                <w:webHidden/>
              </w:rPr>
              <w:instrText xml:space="preserve"> PAGEREF _Toc117161549 \h </w:instrText>
            </w:r>
            <w:r>
              <w:rPr>
                <w:noProof/>
                <w:webHidden/>
              </w:rPr>
            </w:r>
            <w:r>
              <w:rPr>
                <w:noProof/>
                <w:webHidden/>
              </w:rPr>
              <w:fldChar w:fldCharType="separate"/>
            </w:r>
            <w:r>
              <w:rPr>
                <w:noProof/>
                <w:webHidden/>
              </w:rPr>
              <w:t>14</w:t>
            </w:r>
            <w:r>
              <w:rPr>
                <w:noProof/>
                <w:webHidden/>
              </w:rPr>
              <w:fldChar w:fldCharType="end"/>
            </w:r>
          </w:hyperlink>
        </w:p>
        <w:p w14:paraId="7878D1A5" w14:textId="7B93D1CA" w:rsidR="009036EA" w:rsidRDefault="009036EA">
          <w:pPr>
            <w:pStyle w:val="TOC2"/>
            <w:rPr>
              <w:rFonts w:asciiTheme="minorHAnsi" w:eastAsiaTheme="minorEastAsia" w:hAnsiTheme="minorHAnsi" w:cstheme="minorBidi"/>
              <w:bCs w:val="0"/>
              <w:sz w:val="22"/>
              <w:szCs w:val="22"/>
              <w:lang w:val="en-DK" w:eastAsia="en-DK"/>
            </w:rPr>
          </w:pPr>
          <w:hyperlink w:anchor="_Toc117161550" w:history="1">
            <w:r w:rsidRPr="00A770DF">
              <w:rPr>
                <w:rStyle w:val="Hyperlink"/>
              </w:rPr>
              <w:t>2.1</w:t>
            </w:r>
            <w:r>
              <w:rPr>
                <w:rFonts w:asciiTheme="minorHAnsi" w:eastAsiaTheme="minorEastAsia" w:hAnsiTheme="minorHAnsi" w:cstheme="minorBidi"/>
                <w:bCs w:val="0"/>
                <w:sz w:val="22"/>
                <w:szCs w:val="22"/>
                <w:lang w:val="en-DK" w:eastAsia="en-DK"/>
              </w:rPr>
              <w:tab/>
            </w:r>
            <w:r w:rsidRPr="00A770DF">
              <w:rPr>
                <w:rStyle w:val="Hyperlink"/>
              </w:rPr>
              <w:t>Narrow Band Network (NBN) Technology and spectrum use</w:t>
            </w:r>
            <w:r>
              <w:rPr>
                <w:webHidden/>
              </w:rPr>
              <w:tab/>
            </w:r>
            <w:r>
              <w:rPr>
                <w:webHidden/>
              </w:rPr>
              <w:fldChar w:fldCharType="begin"/>
            </w:r>
            <w:r>
              <w:rPr>
                <w:webHidden/>
              </w:rPr>
              <w:instrText xml:space="preserve"> PAGEREF _Toc117161550 \h </w:instrText>
            </w:r>
            <w:r>
              <w:rPr>
                <w:webHidden/>
              </w:rPr>
            </w:r>
            <w:r>
              <w:rPr>
                <w:webHidden/>
              </w:rPr>
              <w:fldChar w:fldCharType="separate"/>
            </w:r>
            <w:r>
              <w:rPr>
                <w:webHidden/>
              </w:rPr>
              <w:t>14</w:t>
            </w:r>
            <w:r>
              <w:rPr>
                <w:webHidden/>
              </w:rPr>
              <w:fldChar w:fldCharType="end"/>
            </w:r>
          </w:hyperlink>
        </w:p>
        <w:p w14:paraId="4E0FA738" w14:textId="401EAECB" w:rsidR="009036EA" w:rsidRDefault="009036EA">
          <w:pPr>
            <w:pStyle w:val="TOC3"/>
            <w:rPr>
              <w:rFonts w:asciiTheme="minorHAnsi" w:eastAsiaTheme="minorEastAsia" w:hAnsiTheme="minorHAnsi" w:cstheme="minorBidi"/>
              <w:sz w:val="22"/>
              <w:szCs w:val="22"/>
              <w:lang w:val="en-DK" w:eastAsia="en-DK"/>
            </w:rPr>
          </w:pPr>
          <w:hyperlink w:anchor="_Toc117161551" w:history="1">
            <w:r w:rsidRPr="00A770DF">
              <w:rPr>
                <w:rStyle w:val="Hyperlink"/>
              </w:rPr>
              <w:t>2.1.1</w:t>
            </w:r>
            <w:r>
              <w:rPr>
                <w:rFonts w:asciiTheme="minorHAnsi" w:eastAsiaTheme="minorEastAsia" w:hAnsiTheme="minorHAnsi" w:cstheme="minorBidi"/>
                <w:sz w:val="22"/>
                <w:szCs w:val="22"/>
                <w:lang w:val="en-DK" w:eastAsia="en-DK"/>
              </w:rPr>
              <w:tab/>
            </w:r>
            <w:r w:rsidRPr="00A770DF">
              <w:rPr>
                <w:rStyle w:val="Hyperlink"/>
              </w:rPr>
              <w:t>NBN technical characteristics and typical deployment parameters</w:t>
            </w:r>
            <w:r>
              <w:rPr>
                <w:webHidden/>
              </w:rPr>
              <w:tab/>
            </w:r>
            <w:r>
              <w:rPr>
                <w:webHidden/>
              </w:rPr>
              <w:fldChar w:fldCharType="begin"/>
            </w:r>
            <w:r>
              <w:rPr>
                <w:webHidden/>
              </w:rPr>
              <w:instrText xml:space="preserve"> PAGEREF _Toc117161551 \h </w:instrText>
            </w:r>
            <w:r>
              <w:rPr>
                <w:webHidden/>
              </w:rPr>
            </w:r>
            <w:r>
              <w:rPr>
                <w:webHidden/>
              </w:rPr>
              <w:fldChar w:fldCharType="separate"/>
            </w:r>
            <w:r>
              <w:rPr>
                <w:webHidden/>
              </w:rPr>
              <w:t>14</w:t>
            </w:r>
            <w:r>
              <w:rPr>
                <w:webHidden/>
              </w:rPr>
              <w:fldChar w:fldCharType="end"/>
            </w:r>
          </w:hyperlink>
        </w:p>
        <w:p w14:paraId="498EE7FC" w14:textId="728D23ED" w:rsidR="009036EA" w:rsidRDefault="009036EA">
          <w:pPr>
            <w:pStyle w:val="TOC2"/>
            <w:rPr>
              <w:rFonts w:asciiTheme="minorHAnsi" w:eastAsiaTheme="minorEastAsia" w:hAnsiTheme="minorHAnsi" w:cstheme="minorBidi"/>
              <w:bCs w:val="0"/>
              <w:sz w:val="22"/>
              <w:szCs w:val="22"/>
              <w:lang w:val="en-DK" w:eastAsia="en-DK"/>
            </w:rPr>
          </w:pPr>
          <w:hyperlink w:anchor="_Toc117161552" w:history="1">
            <w:r w:rsidRPr="00A770DF">
              <w:rPr>
                <w:rStyle w:val="Hyperlink"/>
              </w:rPr>
              <w:t>2.2</w:t>
            </w:r>
            <w:r>
              <w:rPr>
                <w:rFonts w:asciiTheme="minorHAnsi" w:eastAsiaTheme="minorEastAsia" w:hAnsiTheme="minorHAnsi" w:cstheme="minorBidi"/>
                <w:bCs w:val="0"/>
                <w:sz w:val="22"/>
                <w:szCs w:val="22"/>
                <w:lang w:val="en-DK" w:eastAsia="en-DK"/>
              </w:rPr>
              <w:tab/>
            </w:r>
            <w:r w:rsidRPr="00A770DF">
              <w:rPr>
                <w:rStyle w:val="Hyperlink"/>
              </w:rPr>
              <w:t>LPWAN-UNB technology and spectrum use</w:t>
            </w:r>
            <w:r>
              <w:rPr>
                <w:webHidden/>
              </w:rPr>
              <w:tab/>
            </w:r>
            <w:r>
              <w:rPr>
                <w:webHidden/>
              </w:rPr>
              <w:fldChar w:fldCharType="begin"/>
            </w:r>
            <w:r>
              <w:rPr>
                <w:webHidden/>
              </w:rPr>
              <w:instrText xml:space="preserve"> PAGEREF _Toc117161552 \h </w:instrText>
            </w:r>
            <w:r>
              <w:rPr>
                <w:webHidden/>
              </w:rPr>
            </w:r>
            <w:r>
              <w:rPr>
                <w:webHidden/>
              </w:rPr>
              <w:fldChar w:fldCharType="separate"/>
            </w:r>
            <w:r>
              <w:rPr>
                <w:webHidden/>
              </w:rPr>
              <w:t>16</w:t>
            </w:r>
            <w:r>
              <w:rPr>
                <w:webHidden/>
              </w:rPr>
              <w:fldChar w:fldCharType="end"/>
            </w:r>
          </w:hyperlink>
        </w:p>
        <w:p w14:paraId="0A6683D2" w14:textId="7E7DDAB3" w:rsidR="009036EA" w:rsidRDefault="009036EA">
          <w:pPr>
            <w:pStyle w:val="TOC3"/>
            <w:rPr>
              <w:rFonts w:asciiTheme="minorHAnsi" w:eastAsiaTheme="minorEastAsia" w:hAnsiTheme="minorHAnsi" w:cstheme="minorBidi"/>
              <w:sz w:val="22"/>
              <w:szCs w:val="22"/>
              <w:lang w:val="en-DK" w:eastAsia="en-DK"/>
            </w:rPr>
          </w:pPr>
          <w:hyperlink w:anchor="_Toc117161553" w:history="1">
            <w:r w:rsidRPr="00A770DF">
              <w:rPr>
                <w:rStyle w:val="Hyperlink"/>
                <w:lang w:eastAsia="de-DE"/>
              </w:rPr>
              <w:t>2.2.1</w:t>
            </w:r>
            <w:r>
              <w:rPr>
                <w:rFonts w:asciiTheme="minorHAnsi" w:eastAsiaTheme="minorEastAsia" w:hAnsiTheme="minorHAnsi" w:cstheme="minorBidi"/>
                <w:sz w:val="22"/>
                <w:szCs w:val="22"/>
                <w:lang w:val="en-DK" w:eastAsia="en-DK"/>
              </w:rPr>
              <w:tab/>
            </w:r>
            <w:r w:rsidRPr="00A770DF">
              <w:rPr>
                <w:rStyle w:val="Hyperlink"/>
                <w:lang w:eastAsia="de-DE"/>
              </w:rPr>
              <w:t>UNB technical characteristics and typical deployment parameters</w:t>
            </w:r>
            <w:r>
              <w:rPr>
                <w:webHidden/>
              </w:rPr>
              <w:tab/>
            </w:r>
            <w:r>
              <w:rPr>
                <w:webHidden/>
              </w:rPr>
              <w:fldChar w:fldCharType="begin"/>
            </w:r>
            <w:r>
              <w:rPr>
                <w:webHidden/>
              </w:rPr>
              <w:instrText xml:space="preserve"> PAGEREF _Toc117161553 \h </w:instrText>
            </w:r>
            <w:r>
              <w:rPr>
                <w:webHidden/>
              </w:rPr>
            </w:r>
            <w:r>
              <w:rPr>
                <w:webHidden/>
              </w:rPr>
              <w:fldChar w:fldCharType="separate"/>
            </w:r>
            <w:r>
              <w:rPr>
                <w:webHidden/>
              </w:rPr>
              <w:t>17</w:t>
            </w:r>
            <w:r>
              <w:rPr>
                <w:webHidden/>
              </w:rPr>
              <w:fldChar w:fldCharType="end"/>
            </w:r>
          </w:hyperlink>
        </w:p>
        <w:p w14:paraId="19DBB787" w14:textId="26580D46" w:rsidR="009036EA" w:rsidRDefault="009036EA">
          <w:pPr>
            <w:pStyle w:val="TOC2"/>
            <w:rPr>
              <w:rFonts w:asciiTheme="minorHAnsi" w:eastAsiaTheme="minorEastAsia" w:hAnsiTheme="minorHAnsi" w:cstheme="minorBidi"/>
              <w:bCs w:val="0"/>
              <w:sz w:val="22"/>
              <w:szCs w:val="22"/>
              <w:lang w:val="en-DK" w:eastAsia="en-DK"/>
            </w:rPr>
          </w:pPr>
          <w:hyperlink w:anchor="_Toc117161554" w:history="1">
            <w:r w:rsidRPr="00A770DF">
              <w:rPr>
                <w:rStyle w:val="Hyperlink"/>
              </w:rPr>
              <w:t>2.3</w:t>
            </w:r>
            <w:r>
              <w:rPr>
                <w:rFonts w:asciiTheme="minorHAnsi" w:eastAsiaTheme="minorEastAsia" w:hAnsiTheme="minorHAnsi" w:cstheme="minorBidi"/>
                <w:bCs w:val="0"/>
                <w:sz w:val="22"/>
                <w:szCs w:val="22"/>
                <w:lang w:val="en-DK" w:eastAsia="en-DK"/>
              </w:rPr>
              <w:tab/>
            </w:r>
            <w:r w:rsidRPr="00A770DF">
              <w:rPr>
                <w:rStyle w:val="Hyperlink"/>
              </w:rPr>
              <w:t>LPWAN-css technology and spectrum use</w:t>
            </w:r>
            <w:r>
              <w:rPr>
                <w:webHidden/>
              </w:rPr>
              <w:tab/>
            </w:r>
            <w:r>
              <w:rPr>
                <w:webHidden/>
              </w:rPr>
              <w:fldChar w:fldCharType="begin"/>
            </w:r>
            <w:r>
              <w:rPr>
                <w:webHidden/>
              </w:rPr>
              <w:instrText xml:space="preserve"> PAGEREF _Toc117161554 \h </w:instrText>
            </w:r>
            <w:r>
              <w:rPr>
                <w:webHidden/>
              </w:rPr>
            </w:r>
            <w:r>
              <w:rPr>
                <w:webHidden/>
              </w:rPr>
              <w:fldChar w:fldCharType="separate"/>
            </w:r>
            <w:r>
              <w:rPr>
                <w:webHidden/>
              </w:rPr>
              <w:t>22</w:t>
            </w:r>
            <w:r>
              <w:rPr>
                <w:webHidden/>
              </w:rPr>
              <w:fldChar w:fldCharType="end"/>
            </w:r>
          </w:hyperlink>
        </w:p>
        <w:p w14:paraId="1D1C7E47" w14:textId="583FBDD5" w:rsidR="009036EA" w:rsidRDefault="009036EA">
          <w:pPr>
            <w:pStyle w:val="TOC3"/>
            <w:rPr>
              <w:rFonts w:asciiTheme="minorHAnsi" w:eastAsiaTheme="minorEastAsia" w:hAnsiTheme="minorHAnsi" w:cstheme="minorBidi"/>
              <w:sz w:val="22"/>
              <w:szCs w:val="22"/>
              <w:lang w:val="en-DK" w:eastAsia="en-DK"/>
            </w:rPr>
          </w:pPr>
          <w:hyperlink w:anchor="_Toc117161555" w:history="1">
            <w:r w:rsidRPr="00A770DF">
              <w:rPr>
                <w:rStyle w:val="Hyperlink"/>
              </w:rPr>
              <w:t>2.3.1</w:t>
            </w:r>
            <w:r>
              <w:rPr>
                <w:rFonts w:asciiTheme="minorHAnsi" w:eastAsiaTheme="minorEastAsia" w:hAnsiTheme="minorHAnsi" w:cstheme="minorBidi"/>
                <w:sz w:val="22"/>
                <w:szCs w:val="22"/>
                <w:lang w:val="en-DK" w:eastAsia="en-DK"/>
              </w:rPr>
              <w:tab/>
            </w:r>
            <w:r w:rsidRPr="00A770DF">
              <w:rPr>
                <w:rStyle w:val="Hyperlink"/>
              </w:rPr>
              <w:t>CSS technical characteristics and typical deployment parameters</w:t>
            </w:r>
            <w:r>
              <w:rPr>
                <w:webHidden/>
              </w:rPr>
              <w:tab/>
            </w:r>
            <w:r>
              <w:rPr>
                <w:webHidden/>
              </w:rPr>
              <w:fldChar w:fldCharType="begin"/>
            </w:r>
            <w:r>
              <w:rPr>
                <w:webHidden/>
              </w:rPr>
              <w:instrText xml:space="preserve"> PAGEREF _Toc117161555 \h </w:instrText>
            </w:r>
            <w:r>
              <w:rPr>
                <w:webHidden/>
              </w:rPr>
            </w:r>
            <w:r>
              <w:rPr>
                <w:webHidden/>
              </w:rPr>
              <w:fldChar w:fldCharType="separate"/>
            </w:r>
            <w:r>
              <w:rPr>
                <w:webHidden/>
              </w:rPr>
              <w:t>22</w:t>
            </w:r>
            <w:r>
              <w:rPr>
                <w:webHidden/>
              </w:rPr>
              <w:fldChar w:fldCharType="end"/>
            </w:r>
          </w:hyperlink>
        </w:p>
        <w:p w14:paraId="6925212A" w14:textId="14540221" w:rsidR="009036EA" w:rsidRDefault="009036EA">
          <w:pPr>
            <w:pStyle w:val="TOC3"/>
            <w:rPr>
              <w:rFonts w:asciiTheme="minorHAnsi" w:eastAsiaTheme="minorEastAsia" w:hAnsiTheme="minorHAnsi" w:cstheme="minorBidi"/>
              <w:sz w:val="22"/>
              <w:szCs w:val="22"/>
              <w:lang w:val="en-DK" w:eastAsia="en-DK"/>
            </w:rPr>
          </w:pPr>
          <w:hyperlink w:anchor="_Toc117161556" w:history="1">
            <w:r w:rsidRPr="00A770DF">
              <w:rPr>
                <w:rStyle w:val="Hyperlink"/>
              </w:rPr>
              <w:t>2.3.2</w:t>
            </w:r>
            <w:r>
              <w:rPr>
                <w:rFonts w:asciiTheme="minorHAnsi" w:eastAsiaTheme="minorEastAsia" w:hAnsiTheme="minorHAnsi" w:cstheme="minorBidi"/>
                <w:sz w:val="22"/>
                <w:szCs w:val="22"/>
                <w:lang w:val="en-DK" w:eastAsia="en-DK"/>
              </w:rPr>
              <w:tab/>
            </w:r>
            <w:r w:rsidRPr="00A770DF">
              <w:rPr>
                <w:rStyle w:val="Hyperlink"/>
              </w:rPr>
              <w:t>LPWAN-CSS NAP</w:t>
            </w:r>
            <w:r>
              <w:rPr>
                <w:webHidden/>
              </w:rPr>
              <w:tab/>
            </w:r>
            <w:r>
              <w:rPr>
                <w:webHidden/>
              </w:rPr>
              <w:fldChar w:fldCharType="begin"/>
            </w:r>
            <w:r>
              <w:rPr>
                <w:webHidden/>
              </w:rPr>
              <w:instrText xml:space="preserve"> PAGEREF _Toc117161556 \h </w:instrText>
            </w:r>
            <w:r>
              <w:rPr>
                <w:webHidden/>
              </w:rPr>
            </w:r>
            <w:r>
              <w:rPr>
                <w:webHidden/>
              </w:rPr>
              <w:fldChar w:fldCharType="separate"/>
            </w:r>
            <w:r>
              <w:rPr>
                <w:webHidden/>
              </w:rPr>
              <w:t>25</w:t>
            </w:r>
            <w:r>
              <w:rPr>
                <w:webHidden/>
              </w:rPr>
              <w:fldChar w:fldCharType="end"/>
            </w:r>
          </w:hyperlink>
        </w:p>
        <w:p w14:paraId="50762B03" w14:textId="41AEAEAD" w:rsidR="009036EA" w:rsidRDefault="009036EA">
          <w:pPr>
            <w:pStyle w:val="TOC2"/>
            <w:rPr>
              <w:rFonts w:asciiTheme="minorHAnsi" w:eastAsiaTheme="minorEastAsia" w:hAnsiTheme="minorHAnsi" w:cstheme="minorBidi"/>
              <w:bCs w:val="0"/>
              <w:sz w:val="22"/>
              <w:szCs w:val="22"/>
              <w:lang w:val="en-DK" w:eastAsia="en-DK"/>
            </w:rPr>
          </w:pPr>
          <w:hyperlink w:anchor="_Toc117161557" w:history="1">
            <w:r w:rsidRPr="00A770DF">
              <w:rPr>
                <w:rStyle w:val="Hyperlink"/>
              </w:rPr>
              <w:t>2.4</w:t>
            </w:r>
            <w:r>
              <w:rPr>
                <w:rFonts w:asciiTheme="minorHAnsi" w:eastAsiaTheme="minorEastAsia" w:hAnsiTheme="minorHAnsi" w:cstheme="minorBidi"/>
                <w:bCs w:val="0"/>
                <w:sz w:val="22"/>
                <w:szCs w:val="22"/>
                <w:lang w:val="en-DK" w:eastAsia="en-DK"/>
              </w:rPr>
              <w:tab/>
            </w:r>
            <w:r w:rsidRPr="00A770DF">
              <w:rPr>
                <w:rStyle w:val="Hyperlink"/>
              </w:rPr>
              <w:t>RFID system technical characteristics and typical deployment parameters</w:t>
            </w:r>
            <w:r>
              <w:rPr>
                <w:webHidden/>
              </w:rPr>
              <w:tab/>
            </w:r>
            <w:r>
              <w:rPr>
                <w:webHidden/>
              </w:rPr>
              <w:fldChar w:fldCharType="begin"/>
            </w:r>
            <w:r>
              <w:rPr>
                <w:webHidden/>
              </w:rPr>
              <w:instrText xml:space="preserve"> PAGEREF _Toc117161557 \h </w:instrText>
            </w:r>
            <w:r>
              <w:rPr>
                <w:webHidden/>
              </w:rPr>
            </w:r>
            <w:r>
              <w:rPr>
                <w:webHidden/>
              </w:rPr>
              <w:fldChar w:fldCharType="separate"/>
            </w:r>
            <w:r>
              <w:rPr>
                <w:webHidden/>
              </w:rPr>
              <w:t>27</w:t>
            </w:r>
            <w:r>
              <w:rPr>
                <w:webHidden/>
              </w:rPr>
              <w:fldChar w:fldCharType="end"/>
            </w:r>
          </w:hyperlink>
        </w:p>
        <w:p w14:paraId="605CFB5D" w14:textId="6AEB9AFE" w:rsidR="009036EA" w:rsidRDefault="009036EA">
          <w:pPr>
            <w:pStyle w:val="TOC3"/>
            <w:rPr>
              <w:rFonts w:asciiTheme="minorHAnsi" w:eastAsiaTheme="minorEastAsia" w:hAnsiTheme="minorHAnsi" w:cstheme="minorBidi"/>
              <w:sz w:val="22"/>
              <w:szCs w:val="22"/>
              <w:lang w:val="en-DK" w:eastAsia="en-DK"/>
            </w:rPr>
          </w:pPr>
          <w:hyperlink w:anchor="_Toc117161558" w:history="1">
            <w:r w:rsidRPr="00A770DF">
              <w:rPr>
                <w:rStyle w:val="Hyperlink"/>
              </w:rPr>
              <w:t>2.4.1</w:t>
            </w:r>
            <w:r>
              <w:rPr>
                <w:rFonts w:asciiTheme="minorHAnsi" w:eastAsiaTheme="minorEastAsia" w:hAnsiTheme="minorHAnsi" w:cstheme="minorBidi"/>
                <w:sz w:val="22"/>
                <w:szCs w:val="22"/>
                <w:lang w:val="en-DK" w:eastAsia="en-DK"/>
              </w:rPr>
              <w:tab/>
            </w:r>
            <w:r w:rsidRPr="00A770DF">
              <w:rPr>
                <w:rStyle w:val="Hyperlink"/>
              </w:rPr>
              <w:t>Antenna</w:t>
            </w:r>
            <w:r>
              <w:rPr>
                <w:webHidden/>
              </w:rPr>
              <w:tab/>
            </w:r>
            <w:r>
              <w:rPr>
                <w:webHidden/>
              </w:rPr>
              <w:fldChar w:fldCharType="begin"/>
            </w:r>
            <w:r>
              <w:rPr>
                <w:webHidden/>
              </w:rPr>
              <w:instrText xml:space="preserve"> PAGEREF _Toc117161558 \h </w:instrText>
            </w:r>
            <w:r>
              <w:rPr>
                <w:webHidden/>
              </w:rPr>
            </w:r>
            <w:r>
              <w:rPr>
                <w:webHidden/>
              </w:rPr>
              <w:fldChar w:fldCharType="separate"/>
            </w:r>
            <w:r>
              <w:rPr>
                <w:webHidden/>
              </w:rPr>
              <w:t>28</w:t>
            </w:r>
            <w:r>
              <w:rPr>
                <w:webHidden/>
              </w:rPr>
              <w:fldChar w:fldCharType="end"/>
            </w:r>
          </w:hyperlink>
        </w:p>
        <w:p w14:paraId="6A24007D" w14:textId="3E7BCA2B" w:rsidR="009036EA" w:rsidRDefault="009036EA">
          <w:pPr>
            <w:pStyle w:val="TOC3"/>
            <w:rPr>
              <w:rFonts w:asciiTheme="minorHAnsi" w:eastAsiaTheme="minorEastAsia" w:hAnsiTheme="minorHAnsi" w:cstheme="minorBidi"/>
              <w:sz w:val="22"/>
              <w:szCs w:val="22"/>
              <w:lang w:val="en-DK" w:eastAsia="en-DK"/>
            </w:rPr>
          </w:pPr>
          <w:hyperlink w:anchor="_Toc117161559" w:history="1">
            <w:r w:rsidRPr="00A770DF">
              <w:rPr>
                <w:rStyle w:val="Hyperlink"/>
              </w:rPr>
              <w:t>2.4.2</w:t>
            </w:r>
            <w:r>
              <w:rPr>
                <w:rFonts w:asciiTheme="minorHAnsi" w:eastAsiaTheme="minorEastAsia" w:hAnsiTheme="minorHAnsi" w:cstheme="minorBidi"/>
                <w:sz w:val="22"/>
                <w:szCs w:val="22"/>
                <w:lang w:val="en-DK" w:eastAsia="en-DK"/>
              </w:rPr>
              <w:tab/>
            </w:r>
            <w:r w:rsidRPr="00A770DF">
              <w:rPr>
                <w:rStyle w:val="Hyperlink"/>
              </w:rPr>
              <w:t>Deployment</w:t>
            </w:r>
            <w:r>
              <w:rPr>
                <w:webHidden/>
              </w:rPr>
              <w:tab/>
            </w:r>
            <w:r>
              <w:rPr>
                <w:webHidden/>
              </w:rPr>
              <w:fldChar w:fldCharType="begin"/>
            </w:r>
            <w:r>
              <w:rPr>
                <w:webHidden/>
              </w:rPr>
              <w:instrText xml:space="preserve"> PAGEREF _Toc117161559 \h </w:instrText>
            </w:r>
            <w:r>
              <w:rPr>
                <w:webHidden/>
              </w:rPr>
            </w:r>
            <w:r>
              <w:rPr>
                <w:webHidden/>
              </w:rPr>
              <w:fldChar w:fldCharType="separate"/>
            </w:r>
            <w:r>
              <w:rPr>
                <w:webHidden/>
              </w:rPr>
              <w:t>29</w:t>
            </w:r>
            <w:r>
              <w:rPr>
                <w:webHidden/>
              </w:rPr>
              <w:fldChar w:fldCharType="end"/>
            </w:r>
          </w:hyperlink>
        </w:p>
        <w:p w14:paraId="0233B639" w14:textId="21D0F7EC" w:rsidR="009036EA" w:rsidRDefault="009036EA">
          <w:pPr>
            <w:pStyle w:val="TOC3"/>
            <w:rPr>
              <w:rFonts w:asciiTheme="minorHAnsi" w:eastAsiaTheme="minorEastAsia" w:hAnsiTheme="minorHAnsi" w:cstheme="minorBidi"/>
              <w:sz w:val="22"/>
              <w:szCs w:val="22"/>
              <w:lang w:val="en-DK" w:eastAsia="en-DK"/>
            </w:rPr>
          </w:pPr>
          <w:hyperlink w:anchor="_Toc117161560" w:history="1">
            <w:r w:rsidRPr="00A770DF">
              <w:rPr>
                <w:rStyle w:val="Hyperlink"/>
                <w:rFonts w:cs="Times New Roman"/>
              </w:rPr>
              <w:t>2.4.3</w:t>
            </w:r>
            <w:r>
              <w:rPr>
                <w:rFonts w:asciiTheme="minorHAnsi" w:eastAsiaTheme="minorEastAsia" w:hAnsiTheme="minorHAnsi" w:cstheme="minorBidi"/>
                <w:sz w:val="22"/>
                <w:szCs w:val="22"/>
                <w:lang w:val="en-DK" w:eastAsia="en-DK"/>
              </w:rPr>
              <w:tab/>
            </w:r>
            <w:r w:rsidRPr="00A770DF">
              <w:rPr>
                <w:rStyle w:val="Hyperlink"/>
              </w:rPr>
              <w:t>Receiver parameters</w:t>
            </w:r>
            <w:r>
              <w:rPr>
                <w:webHidden/>
              </w:rPr>
              <w:tab/>
            </w:r>
            <w:r>
              <w:rPr>
                <w:webHidden/>
              </w:rPr>
              <w:fldChar w:fldCharType="begin"/>
            </w:r>
            <w:r>
              <w:rPr>
                <w:webHidden/>
              </w:rPr>
              <w:instrText xml:space="preserve"> PAGEREF _Toc117161560 \h </w:instrText>
            </w:r>
            <w:r>
              <w:rPr>
                <w:webHidden/>
              </w:rPr>
            </w:r>
            <w:r>
              <w:rPr>
                <w:webHidden/>
              </w:rPr>
              <w:fldChar w:fldCharType="separate"/>
            </w:r>
            <w:r>
              <w:rPr>
                <w:webHidden/>
              </w:rPr>
              <w:t>29</w:t>
            </w:r>
            <w:r>
              <w:rPr>
                <w:webHidden/>
              </w:rPr>
              <w:fldChar w:fldCharType="end"/>
            </w:r>
          </w:hyperlink>
        </w:p>
        <w:p w14:paraId="14E25105" w14:textId="3A90A618" w:rsidR="009036EA" w:rsidRDefault="009036EA">
          <w:pPr>
            <w:pStyle w:val="TOC2"/>
            <w:rPr>
              <w:rFonts w:asciiTheme="minorHAnsi" w:eastAsiaTheme="minorEastAsia" w:hAnsiTheme="minorHAnsi" w:cstheme="minorBidi"/>
              <w:bCs w:val="0"/>
              <w:sz w:val="22"/>
              <w:szCs w:val="22"/>
              <w:lang w:val="en-DK" w:eastAsia="en-DK"/>
            </w:rPr>
          </w:pPr>
          <w:hyperlink w:anchor="_Toc117161561" w:history="1">
            <w:r w:rsidRPr="00A770DF">
              <w:rPr>
                <w:rStyle w:val="Hyperlink"/>
              </w:rPr>
              <w:t>2.5</w:t>
            </w:r>
            <w:r>
              <w:rPr>
                <w:rFonts w:asciiTheme="minorHAnsi" w:eastAsiaTheme="minorEastAsia" w:hAnsiTheme="minorHAnsi" w:cstheme="minorBidi"/>
                <w:bCs w:val="0"/>
                <w:sz w:val="22"/>
                <w:szCs w:val="22"/>
                <w:lang w:val="en-DK" w:eastAsia="en-DK"/>
              </w:rPr>
              <w:tab/>
            </w:r>
            <w:r w:rsidRPr="00A770DF">
              <w:rPr>
                <w:rStyle w:val="Hyperlink"/>
              </w:rPr>
              <w:t>Generic SRDs (25 mw/(350 kHz))technology and spectrum use</w:t>
            </w:r>
            <w:r>
              <w:rPr>
                <w:webHidden/>
              </w:rPr>
              <w:tab/>
            </w:r>
            <w:r>
              <w:rPr>
                <w:webHidden/>
              </w:rPr>
              <w:fldChar w:fldCharType="begin"/>
            </w:r>
            <w:r>
              <w:rPr>
                <w:webHidden/>
              </w:rPr>
              <w:instrText xml:space="preserve"> PAGEREF _Toc117161561 \h </w:instrText>
            </w:r>
            <w:r>
              <w:rPr>
                <w:webHidden/>
              </w:rPr>
            </w:r>
            <w:r>
              <w:rPr>
                <w:webHidden/>
              </w:rPr>
              <w:fldChar w:fldCharType="separate"/>
            </w:r>
            <w:r>
              <w:rPr>
                <w:webHidden/>
              </w:rPr>
              <w:t>31</w:t>
            </w:r>
            <w:r>
              <w:rPr>
                <w:webHidden/>
              </w:rPr>
              <w:fldChar w:fldCharType="end"/>
            </w:r>
          </w:hyperlink>
        </w:p>
        <w:p w14:paraId="494AFC05" w14:textId="5311D2DC" w:rsidR="009036EA" w:rsidRDefault="009036EA">
          <w:pPr>
            <w:pStyle w:val="TOC3"/>
            <w:rPr>
              <w:rFonts w:asciiTheme="minorHAnsi" w:eastAsiaTheme="minorEastAsia" w:hAnsiTheme="minorHAnsi" w:cstheme="minorBidi"/>
              <w:sz w:val="22"/>
              <w:szCs w:val="22"/>
              <w:lang w:val="en-DK" w:eastAsia="en-DK"/>
            </w:rPr>
          </w:pPr>
          <w:hyperlink w:anchor="_Toc117161562" w:history="1">
            <w:r w:rsidRPr="00A770DF">
              <w:rPr>
                <w:rStyle w:val="Hyperlink"/>
              </w:rPr>
              <w:t>2.5.1</w:t>
            </w:r>
            <w:r>
              <w:rPr>
                <w:rFonts w:asciiTheme="minorHAnsi" w:eastAsiaTheme="minorEastAsia" w:hAnsiTheme="minorHAnsi" w:cstheme="minorBidi"/>
                <w:sz w:val="22"/>
                <w:szCs w:val="22"/>
                <w:lang w:val="en-DK" w:eastAsia="en-DK"/>
              </w:rPr>
              <w:tab/>
            </w:r>
            <w:r w:rsidRPr="00A770DF">
              <w:rPr>
                <w:rStyle w:val="Hyperlink"/>
              </w:rPr>
              <w:t>Technical characteristics and typical deployment parameters</w:t>
            </w:r>
            <w:r>
              <w:rPr>
                <w:webHidden/>
              </w:rPr>
              <w:tab/>
            </w:r>
            <w:r>
              <w:rPr>
                <w:webHidden/>
              </w:rPr>
              <w:fldChar w:fldCharType="begin"/>
            </w:r>
            <w:r>
              <w:rPr>
                <w:webHidden/>
              </w:rPr>
              <w:instrText xml:space="preserve"> PAGEREF _Toc117161562 \h </w:instrText>
            </w:r>
            <w:r>
              <w:rPr>
                <w:webHidden/>
              </w:rPr>
            </w:r>
            <w:r>
              <w:rPr>
                <w:webHidden/>
              </w:rPr>
              <w:fldChar w:fldCharType="separate"/>
            </w:r>
            <w:r>
              <w:rPr>
                <w:webHidden/>
              </w:rPr>
              <w:t>31</w:t>
            </w:r>
            <w:r>
              <w:rPr>
                <w:webHidden/>
              </w:rPr>
              <w:fldChar w:fldCharType="end"/>
            </w:r>
          </w:hyperlink>
        </w:p>
        <w:p w14:paraId="5CB31612" w14:textId="7AFF76C4" w:rsidR="009036EA" w:rsidRDefault="009036EA">
          <w:pPr>
            <w:pStyle w:val="TOC3"/>
            <w:rPr>
              <w:rFonts w:asciiTheme="minorHAnsi" w:eastAsiaTheme="minorEastAsia" w:hAnsiTheme="minorHAnsi" w:cstheme="minorBidi"/>
              <w:sz w:val="22"/>
              <w:szCs w:val="22"/>
              <w:lang w:val="en-DK" w:eastAsia="en-DK"/>
            </w:rPr>
          </w:pPr>
          <w:hyperlink w:anchor="_Toc117161563" w:history="1">
            <w:r w:rsidRPr="00A770DF">
              <w:rPr>
                <w:rStyle w:val="Hyperlink"/>
              </w:rPr>
              <w:t>2.5.2</w:t>
            </w:r>
            <w:r>
              <w:rPr>
                <w:rFonts w:asciiTheme="minorHAnsi" w:eastAsiaTheme="minorEastAsia" w:hAnsiTheme="minorHAnsi" w:cstheme="minorBidi"/>
                <w:sz w:val="22"/>
                <w:szCs w:val="22"/>
                <w:lang w:val="en-DK" w:eastAsia="en-DK"/>
              </w:rPr>
              <w:tab/>
            </w:r>
            <w:r w:rsidRPr="00A770DF">
              <w:rPr>
                <w:rStyle w:val="Hyperlink"/>
              </w:rPr>
              <w:t>Radio system parameters</w:t>
            </w:r>
            <w:r>
              <w:rPr>
                <w:webHidden/>
              </w:rPr>
              <w:tab/>
            </w:r>
            <w:r>
              <w:rPr>
                <w:webHidden/>
              </w:rPr>
              <w:fldChar w:fldCharType="begin"/>
            </w:r>
            <w:r>
              <w:rPr>
                <w:webHidden/>
              </w:rPr>
              <w:instrText xml:space="preserve"> PAGEREF _Toc117161563 \h </w:instrText>
            </w:r>
            <w:r>
              <w:rPr>
                <w:webHidden/>
              </w:rPr>
            </w:r>
            <w:r>
              <w:rPr>
                <w:webHidden/>
              </w:rPr>
              <w:fldChar w:fldCharType="separate"/>
            </w:r>
            <w:r>
              <w:rPr>
                <w:webHidden/>
              </w:rPr>
              <w:t>31</w:t>
            </w:r>
            <w:r>
              <w:rPr>
                <w:webHidden/>
              </w:rPr>
              <w:fldChar w:fldCharType="end"/>
            </w:r>
          </w:hyperlink>
        </w:p>
        <w:p w14:paraId="5D628A9A" w14:textId="31D714CF" w:rsidR="009036EA" w:rsidRDefault="009036EA">
          <w:pPr>
            <w:pStyle w:val="TOC2"/>
            <w:rPr>
              <w:rFonts w:asciiTheme="minorHAnsi" w:eastAsiaTheme="minorEastAsia" w:hAnsiTheme="minorHAnsi" w:cstheme="minorBidi"/>
              <w:bCs w:val="0"/>
              <w:sz w:val="22"/>
              <w:szCs w:val="22"/>
              <w:lang w:val="en-DK" w:eastAsia="en-DK"/>
            </w:rPr>
          </w:pPr>
          <w:hyperlink w:anchor="_Toc117161564" w:history="1">
            <w:r w:rsidRPr="00A770DF">
              <w:rPr>
                <w:rStyle w:val="Hyperlink"/>
              </w:rPr>
              <w:t>2.6</w:t>
            </w:r>
            <w:r>
              <w:rPr>
                <w:rFonts w:asciiTheme="minorHAnsi" w:eastAsiaTheme="minorEastAsia" w:hAnsiTheme="minorHAnsi" w:cstheme="minorBidi"/>
                <w:bCs w:val="0"/>
                <w:sz w:val="22"/>
                <w:szCs w:val="22"/>
                <w:lang w:val="en-DK" w:eastAsia="en-DK"/>
              </w:rPr>
              <w:tab/>
            </w:r>
            <w:r w:rsidRPr="00A770DF">
              <w:rPr>
                <w:rStyle w:val="Hyperlink"/>
              </w:rPr>
              <w:t>Wide band SRDs</w:t>
            </w:r>
            <w:r>
              <w:rPr>
                <w:webHidden/>
              </w:rPr>
              <w:tab/>
            </w:r>
            <w:r>
              <w:rPr>
                <w:webHidden/>
              </w:rPr>
              <w:fldChar w:fldCharType="begin"/>
            </w:r>
            <w:r>
              <w:rPr>
                <w:webHidden/>
              </w:rPr>
              <w:instrText xml:space="preserve"> PAGEREF _Toc117161564 \h </w:instrText>
            </w:r>
            <w:r>
              <w:rPr>
                <w:webHidden/>
              </w:rPr>
            </w:r>
            <w:r>
              <w:rPr>
                <w:webHidden/>
              </w:rPr>
              <w:fldChar w:fldCharType="separate"/>
            </w:r>
            <w:r>
              <w:rPr>
                <w:webHidden/>
              </w:rPr>
              <w:t>32</w:t>
            </w:r>
            <w:r>
              <w:rPr>
                <w:webHidden/>
              </w:rPr>
              <w:fldChar w:fldCharType="end"/>
            </w:r>
          </w:hyperlink>
        </w:p>
        <w:p w14:paraId="286C1C86" w14:textId="0A1DAD93" w:rsidR="009036EA" w:rsidRDefault="009036EA">
          <w:pPr>
            <w:pStyle w:val="TOC3"/>
            <w:rPr>
              <w:rFonts w:asciiTheme="minorHAnsi" w:eastAsiaTheme="minorEastAsia" w:hAnsiTheme="minorHAnsi" w:cstheme="minorBidi"/>
              <w:sz w:val="22"/>
              <w:szCs w:val="22"/>
              <w:lang w:val="en-DK" w:eastAsia="en-DK"/>
            </w:rPr>
          </w:pPr>
          <w:hyperlink w:anchor="_Toc117161565" w:history="1">
            <w:r w:rsidRPr="00A770DF">
              <w:rPr>
                <w:rStyle w:val="Hyperlink"/>
              </w:rPr>
              <w:t>2.6.1</w:t>
            </w:r>
            <w:r>
              <w:rPr>
                <w:rFonts w:asciiTheme="minorHAnsi" w:eastAsiaTheme="minorEastAsia" w:hAnsiTheme="minorHAnsi" w:cstheme="minorBidi"/>
                <w:sz w:val="22"/>
                <w:szCs w:val="22"/>
                <w:lang w:val="en-DK" w:eastAsia="en-DK"/>
              </w:rPr>
              <w:tab/>
            </w:r>
            <w:r w:rsidRPr="00A770DF">
              <w:rPr>
                <w:rStyle w:val="Hyperlink"/>
              </w:rPr>
              <w:t>Wide band technology and spectrum use</w:t>
            </w:r>
            <w:r>
              <w:rPr>
                <w:webHidden/>
              </w:rPr>
              <w:tab/>
            </w:r>
            <w:r>
              <w:rPr>
                <w:webHidden/>
              </w:rPr>
              <w:fldChar w:fldCharType="begin"/>
            </w:r>
            <w:r>
              <w:rPr>
                <w:webHidden/>
              </w:rPr>
              <w:instrText xml:space="preserve"> PAGEREF _Toc117161565 \h </w:instrText>
            </w:r>
            <w:r>
              <w:rPr>
                <w:webHidden/>
              </w:rPr>
            </w:r>
            <w:r>
              <w:rPr>
                <w:webHidden/>
              </w:rPr>
              <w:fldChar w:fldCharType="separate"/>
            </w:r>
            <w:r>
              <w:rPr>
                <w:webHidden/>
              </w:rPr>
              <w:t>32</w:t>
            </w:r>
            <w:r>
              <w:rPr>
                <w:webHidden/>
              </w:rPr>
              <w:fldChar w:fldCharType="end"/>
            </w:r>
          </w:hyperlink>
        </w:p>
        <w:p w14:paraId="568F0DB4" w14:textId="6BD3D4F1" w:rsidR="009036EA" w:rsidRDefault="009036EA">
          <w:pPr>
            <w:pStyle w:val="TOC3"/>
            <w:rPr>
              <w:rFonts w:asciiTheme="minorHAnsi" w:eastAsiaTheme="minorEastAsia" w:hAnsiTheme="minorHAnsi" w:cstheme="minorBidi"/>
              <w:sz w:val="22"/>
              <w:szCs w:val="22"/>
              <w:lang w:val="en-DK" w:eastAsia="en-DK"/>
            </w:rPr>
          </w:pPr>
          <w:hyperlink w:anchor="_Toc117161566" w:history="1">
            <w:r w:rsidRPr="00A770DF">
              <w:rPr>
                <w:rStyle w:val="Hyperlink"/>
              </w:rPr>
              <w:t>2.6.2</w:t>
            </w:r>
            <w:r>
              <w:rPr>
                <w:rFonts w:asciiTheme="minorHAnsi" w:eastAsiaTheme="minorEastAsia" w:hAnsiTheme="minorHAnsi" w:cstheme="minorBidi"/>
                <w:sz w:val="22"/>
                <w:szCs w:val="22"/>
                <w:lang w:val="en-DK" w:eastAsia="en-DK"/>
              </w:rPr>
              <w:tab/>
            </w:r>
            <w:r w:rsidRPr="00A770DF">
              <w:rPr>
                <w:rStyle w:val="Hyperlink"/>
              </w:rPr>
              <w:t>Wide band system technical characteristics and typical deployment parameters</w:t>
            </w:r>
            <w:r>
              <w:rPr>
                <w:webHidden/>
              </w:rPr>
              <w:tab/>
            </w:r>
            <w:r>
              <w:rPr>
                <w:webHidden/>
              </w:rPr>
              <w:fldChar w:fldCharType="begin"/>
            </w:r>
            <w:r>
              <w:rPr>
                <w:webHidden/>
              </w:rPr>
              <w:instrText xml:space="preserve"> PAGEREF _Toc117161566 \h </w:instrText>
            </w:r>
            <w:r>
              <w:rPr>
                <w:webHidden/>
              </w:rPr>
            </w:r>
            <w:r>
              <w:rPr>
                <w:webHidden/>
              </w:rPr>
              <w:fldChar w:fldCharType="separate"/>
            </w:r>
            <w:r>
              <w:rPr>
                <w:webHidden/>
              </w:rPr>
              <w:t>32</w:t>
            </w:r>
            <w:r>
              <w:rPr>
                <w:webHidden/>
              </w:rPr>
              <w:fldChar w:fldCharType="end"/>
            </w:r>
          </w:hyperlink>
        </w:p>
        <w:p w14:paraId="490DA81A" w14:textId="1ACFD994" w:rsidR="009036EA" w:rsidRDefault="009036EA">
          <w:pPr>
            <w:pStyle w:val="TOC2"/>
            <w:rPr>
              <w:rFonts w:asciiTheme="minorHAnsi" w:eastAsiaTheme="minorEastAsia" w:hAnsiTheme="minorHAnsi" w:cstheme="minorBidi"/>
              <w:bCs w:val="0"/>
              <w:sz w:val="22"/>
              <w:szCs w:val="22"/>
              <w:lang w:val="en-DK" w:eastAsia="en-DK"/>
            </w:rPr>
          </w:pPr>
          <w:hyperlink w:anchor="_Toc117161567" w:history="1">
            <w:r w:rsidRPr="00A770DF">
              <w:rPr>
                <w:rStyle w:val="Hyperlink"/>
              </w:rPr>
              <w:t>2.7</w:t>
            </w:r>
            <w:r>
              <w:rPr>
                <w:rFonts w:asciiTheme="minorHAnsi" w:eastAsiaTheme="minorEastAsia" w:hAnsiTheme="minorHAnsi" w:cstheme="minorBidi"/>
                <w:bCs w:val="0"/>
                <w:sz w:val="22"/>
                <w:szCs w:val="22"/>
                <w:lang w:val="en-DK" w:eastAsia="en-DK"/>
              </w:rPr>
              <w:tab/>
            </w:r>
            <w:r w:rsidRPr="00A770DF">
              <w:rPr>
                <w:rStyle w:val="Hyperlink"/>
              </w:rPr>
              <w:t>Governmental Applications</w:t>
            </w:r>
            <w:r>
              <w:rPr>
                <w:webHidden/>
              </w:rPr>
              <w:tab/>
            </w:r>
            <w:r>
              <w:rPr>
                <w:webHidden/>
              </w:rPr>
              <w:fldChar w:fldCharType="begin"/>
            </w:r>
            <w:r>
              <w:rPr>
                <w:webHidden/>
              </w:rPr>
              <w:instrText xml:space="preserve"> PAGEREF _Toc117161567 \h </w:instrText>
            </w:r>
            <w:r>
              <w:rPr>
                <w:webHidden/>
              </w:rPr>
            </w:r>
            <w:r>
              <w:rPr>
                <w:webHidden/>
              </w:rPr>
              <w:fldChar w:fldCharType="separate"/>
            </w:r>
            <w:r>
              <w:rPr>
                <w:webHidden/>
              </w:rPr>
              <w:t>34</w:t>
            </w:r>
            <w:r>
              <w:rPr>
                <w:webHidden/>
              </w:rPr>
              <w:fldChar w:fldCharType="end"/>
            </w:r>
          </w:hyperlink>
        </w:p>
        <w:p w14:paraId="2BF6D4FF" w14:textId="2C7D0CC8" w:rsidR="009036EA" w:rsidRDefault="009036EA">
          <w:pPr>
            <w:pStyle w:val="TOC1"/>
            <w:rPr>
              <w:rFonts w:asciiTheme="minorHAnsi" w:eastAsiaTheme="minorEastAsia" w:hAnsiTheme="minorHAnsi" w:cstheme="minorBidi"/>
              <w:b w:val="0"/>
              <w:noProof/>
              <w:sz w:val="22"/>
              <w:szCs w:val="22"/>
              <w:lang w:val="en-DK" w:eastAsia="en-DK"/>
            </w:rPr>
          </w:pPr>
          <w:hyperlink w:anchor="_Toc117161568" w:history="1">
            <w:r w:rsidRPr="00A770DF">
              <w:rPr>
                <w:rStyle w:val="Hyperlink"/>
                <w:noProof/>
              </w:rPr>
              <w:t>3</w:t>
            </w:r>
            <w:r>
              <w:rPr>
                <w:rFonts w:asciiTheme="minorHAnsi" w:eastAsiaTheme="minorEastAsia" w:hAnsiTheme="minorHAnsi" w:cstheme="minorBidi"/>
                <w:b w:val="0"/>
                <w:noProof/>
                <w:sz w:val="22"/>
                <w:szCs w:val="22"/>
                <w:lang w:val="en-DK" w:eastAsia="en-DK"/>
              </w:rPr>
              <w:tab/>
            </w:r>
            <w:r w:rsidRPr="00A770DF">
              <w:rPr>
                <w:rStyle w:val="Hyperlink"/>
                <w:noProof/>
              </w:rPr>
              <w:t>Methodology and assumptions for simulations</w:t>
            </w:r>
            <w:r>
              <w:rPr>
                <w:noProof/>
                <w:webHidden/>
              </w:rPr>
              <w:tab/>
            </w:r>
            <w:r>
              <w:rPr>
                <w:noProof/>
                <w:webHidden/>
              </w:rPr>
              <w:fldChar w:fldCharType="begin"/>
            </w:r>
            <w:r>
              <w:rPr>
                <w:noProof/>
                <w:webHidden/>
              </w:rPr>
              <w:instrText xml:space="preserve"> PAGEREF _Toc117161568 \h </w:instrText>
            </w:r>
            <w:r>
              <w:rPr>
                <w:noProof/>
                <w:webHidden/>
              </w:rPr>
            </w:r>
            <w:r>
              <w:rPr>
                <w:noProof/>
                <w:webHidden/>
              </w:rPr>
              <w:fldChar w:fldCharType="separate"/>
            </w:r>
            <w:r>
              <w:rPr>
                <w:noProof/>
                <w:webHidden/>
              </w:rPr>
              <w:t>35</w:t>
            </w:r>
            <w:r>
              <w:rPr>
                <w:noProof/>
                <w:webHidden/>
              </w:rPr>
              <w:fldChar w:fldCharType="end"/>
            </w:r>
          </w:hyperlink>
        </w:p>
        <w:p w14:paraId="37561587" w14:textId="187816DB" w:rsidR="009036EA" w:rsidRDefault="009036EA">
          <w:pPr>
            <w:pStyle w:val="TOC2"/>
            <w:rPr>
              <w:rFonts w:asciiTheme="minorHAnsi" w:eastAsiaTheme="minorEastAsia" w:hAnsiTheme="minorHAnsi" w:cstheme="minorBidi"/>
              <w:bCs w:val="0"/>
              <w:sz w:val="22"/>
              <w:szCs w:val="22"/>
              <w:lang w:val="en-DK" w:eastAsia="en-DK"/>
            </w:rPr>
          </w:pPr>
          <w:hyperlink w:anchor="_Toc117161569" w:history="1">
            <w:r w:rsidRPr="00A770DF">
              <w:rPr>
                <w:rStyle w:val="Hyperlink"/>
              </w:rPr>
              <w:t>3.1</w:t>
            </w:r>
            <w:r>
              <w:rPr>
                <w:rFonts w:asciiTheme="minorHAnsi" w:eastAsiaTheme="minorEastAsia" w:hAnsiTheme="minorHAnsi" w:cstheme="minorBidi"/>
                <w:bCs w:val="0"/>
                <w:sz w:val="22"/>
                <w:szCs w:val="22"/>
                <w:lang w:val="en-DK" w:eastAsia="en-DK"/>
              </w:rPr>
              <w:tab/>
            </w:r>
            <w:r w:rsidRPr="00A770DF">
              <w:rPr>
                <w:rStyle w:val="Hyperlink"/>
              </w:rPr>
              <w:t>Propagation models</w:t>
            </w:r>
            <w:r>
              <w:rPr>
                <w:webHidden/>
              </w:rPr>
              <w:tab/>
            </w:r>
            <w:r>
              <w:rPr>
                <w:webHidden/>
              </w:rPr>
              <w:fldChar w:fldCharType="begin"/>
            </w:r>
            <w:r>
              <w:rPr>
                <w:webHidden/>
              </w:rPr>
              <w:instrText xml:space="preserve"> PAGEREF _Toc117161569 \h </w:instrText>
            </w:r>
            <w:r>
              <w:rPr>
                <w:webHidden/>
              </w:rPr>
            </w:r>
            <w:r>
              <w:rPr>
                <w:webHidden/>
              </w:rPr>
              <w:fldChar w:fldCharType="separate"/>
            </w:r>
            <w:r>
              <w:rPr>
                <w:webHidden/>
              </w:rPr>
              <w:t>35</w:t>
            </w:r>
            <w:r>
              <w:rPr>
                <w:webHidden/>
              </w:rPr>
              <w:fldChar w:fldCharType="end"/>
            </w:r>
          </w:hyperlink>
        </w:p>
        <w:p w14:paraId="7C849C2E" w14:textId="4EB7E8C9" w:rsidR="009036EA" w:rsidRDefault="009036EA">
          <w:pPr>
            <w:pStyle w:val="TOC2"/>
            <w:rPr>
              <w:rFonts w:asciiTheme="minorHAnsi" w:eastAsiaTheme="minorEastAsia" w:hAnsiTheme="minorHAnsi" w:cstheme="minorBidi"/>
              <w:bCs w:val="0"/>
              <w:sz w:val="22"/>
              <w:szCs w:val="22"/>
              <w:lang w:val="en-DK" w:eastAsia="en-DK"/>
            </w:rPr>
          </w:pPr>
          <w:hyperlink w:anchor="_Toc117161570" w:history="1">
            <w:r w:rsidRPr="00A770DF">
              <w:rPr>
                <w:rStyle w:val="Hyperlink"/>
              </w:rPr>
              <w:t>3.2</w:t>
            </w:r>
            <w:r>
              <w:rPr>
                <w:rFonts w:asciiTheme="minorHAnsi" w:eastAsiaTheme="minorEastAsia" w:hAnsiTheme="minorHAnsi" w:cstheme="minorBidi"/>
                <w:bCs w:val="0"/>
                <w:sz w:val="22"/>
                <w:szCs w:val="22"/>
                <w:lang w:val="en-DK" w:eastAsia="en-DK"/>
              </w:rPr>
              <w:tab/>
            </w:r>
            <w:r w:rsidRPr="00A770DF">
              <w:rPr>
                <w:rStyle w:val="Hyperlink"/>
              </w:rPr>
              <w:t>Coverage and simulation radius</w:t>
            </w:r>
            <w:r>
              <w:rPr>
                <w:webHidden/>
              </w:rPr>
              <w:tab/>
            </w:r>
            <w:r>
              <w:rPr>
                <w:webHidden/>
              </w:rPr>
              <w:fldChar w:fldCharType="begin"/>
            </w:r>
            <w:r>
              <w:rPr>
                <w:webHidden/>
              </w:rPr>
              <w:instrText xml:space="preserve"> PAGEREF _Toc117161570 \h </w:instrText>
            </w:r>
            <w:r>
              <w:rPr>
                <w:webHidden/>
              </w:rPr>
            </w:r>
            <w:r>
              <w:rPr>
                <w:webHidden/>
              </w:rPr>
              <w:fldChar w:fldCharType="separate"/>
            </w:r>
            <w:r>
              <w:rPr>
                <w:webHidden/>
              </w:rPr>
              <w:t>36</w:t>
            </w:r>
            <w:r>
              <w:rPr>
                <w:webHidden/>
              </w:rPr>
              <w:fldChar w:fldCharType="end"/>
            </w:r>
          </w:hyperlink>
        </w:p>
        <w:p w14:paraId="06687D23" w14:textId="0A9ADA0A" w:rsidR="009036EA" w:rsidRDefault="009036EA">
          <w:pPr>
            <w:pStyle w:val="TOC2"/>
            <w:rPr>
              <w:rFonts w:asciiTheme="minorHAnsi" w:eastAsiaTheme="minorEastAsia" w:hAnsiTheme="minorHAnsi" w:cstheme="minorBidi"/>
              <w:bCs w:val="0"/>
              <w:sz w:val="22"/>
              <w:szCs w:val="22"/>
              <w:lang w:val="en-DK" w:eastAsia="en-DK"/>
            </w:rPr>
          </w:pPr>
          <w:hyperlink w:anchor="_Toc117161571" w:history="1">
            <w:r w:rsidRPr="00A770DF">
              <w:rPr>
                <w:rStyle w:val="Hyperlink"/>
              </w:rPr>
              <w:t>3.3</w:t>
            </w:r>
            <w:r>
              <w:rPr>
                <w:rFonts w:asciiTheme="minorHAnsi" w:eastAsiaTheme="minorEastAsia" w:hAnsiTheme="minorHAnsi" w:cstheme="minorBidi"/>
                <w:bCs w:val="0"/>
                <w:sz w:val="22"/>
                <w:szCs w:val="22"/>
                <w:lang w:val="en-DK" w:eastAsia="en-DK"/>
              </w:rPr>
              <w:tab/>
            </w:r>
            <w:r w:rsidRPr="00A770DF">
              <w:rPr>
                <w:rStyle w:val="Hyperlink"/>
              </w:rPr>
              <w:t>Interference ratio calculation</w:t>
            </w:r>
            <w:r>
              <w:rPr>
                <w:webHidden/>
              </w:rPr>
              <w:tab/>
            </w:r>
            <w:r>
              <w:rPr>
                <w:webHidden/>
              </w:rPr>
              <w:fldChar w:fldCharType="begin"/>
            </w:r>
            <w:r>
              <w:rPr>
                <w:webHidden/>
              </w:rPr>
              <w:instrText xml:space="preserve"> PAGEREF _Toc117161571 \h </w:instrText>
            </w:r>
            <w:r>
              <w:rPr>
                <w:webHidden/>
              </w:rPr>
            </w:r>
            <w:r>
              <w:rPr>
                <w:webHidden/>
              </w:rPr>
              <w:fldChar w:fldCharType="separate"/>
            </w:r>
            <w:r>
              <w:rPr>
                <w:webHidden/>
              </w:rPr>
              <w:t>36</w:t>
            </w:r>
            <w:r>
              <w:rPr>
                <w:webHidden/>
              </w:rPr>
              <w:fldChar w:fldCharType="end"/>
            </w:r>
          </w:hyperlink>
        </w:p>
        <w:p w14:paraId="719554E5" w14:textId="6C76574C" w:rsidR="009036EA" w:rsidRDefault="009036EA">
          <w:pPr>
            <w:pStyle w:val="TOC1"/>
            <w:rPr>
              <w:rFonts w:asciiTheme="minorHAnsi" w:eastAsiaTheme="minorEastAsia" w:hAnsiTheme="minorHAnsi" w:cstheme="minorBidi"/>
              <w:b w:val="0"/>
              <w:noProof/>
              <w:sz w:val="22"/>
              <w:szCs w:val="22"/>
              <w:lang w:val="en-DK" w:eastAsia="en-DK"/>
            </w:rPr>
          </w:pPr>
          <w:hyperlink w:anchor="_Toc117161572" w:history="1">
            <w:r w:rsidRPr="00A770DF">
              <w:rPr>
                <w:rStyle w:val="Hyperlink"/>
                <w:noProof/>
              </w:rPr>
              <w:t>4</w:t>
            </w:r>
            <w:r>
              <w:rPr>
                <w:rFonts w:asciiTheme="minorHAnsi" w:eastAsiaTheme="minorEastAsia" w:hAnsiTheme="minorHAnsi" w:cstheme="minorBidi"/>
                <w:b w:val="0"/>
                <w:noProof/>
                <w:sz w:val="22"/>
                <w:szCs w:val="22"/>
                <w:lang w:val="en-DK" w:eastAsia="en-DK"/>
              </w:rPr>
              <w:tab/>
            </w:r>
            <w:r w:rsidRPr="00A770DF">
              <w:rPr>
                <w:rStyle w:val="Hyperlink"/>
                <w:noProof/>
              </w:rPr>
              <w:t>Scenario set A</w:t>
            </w:r>
            <w:r>
              <w:rPr>
                <w:noProof/>
                <w:webHidden/>
              </w:rPr>
              <w:tab/>
            </w:r>
            <w:r>
              <w:rPr>
                <w:noProof/>
                <w:webHidden/>
              </w:rPr>
              <w:fldChar w:fldCharType="begin"/>
            </w:r>
            <w:r>
              <w:rPr>
                <w:noProof/>
                <w:webHidden/>
              </w:rPr>
              <w:instrText xml:space="preserve"> PAGEREF _Toc117161572 \h </w:instrText>
            </w:r>
            <w:r>
              <w:rPr>
                <w:noProof/>
                <w:webHidden/>
              </w:rPr>
            </w:r>
            <w:r>
              <w:rPr>
                <w:noProof/>
                <w:webHidden/>
              </w:rPr>
              <w:fldChar w:fldCharType="separate"/>
            </w:r>
            <w:r>
              <w:rPr>
                <w:noProof/>
                <w:webHidden/>
              </w:rPr>
              <w:t>37</w:t>
            </w:r>
            <w:r>
              <w:rPr>
                <w:noProof/>
                <w:webHidden/>
              </w:rPr>
              <w:fldChar w:fldCharType="end"/>
            </w:r>
          </w:hyperlink>
        </w:p>
        <w:p w14:paraId="08E6C357" w14:textId="08D0A0E0" w:rsidR="009036EA" w:rsidRDefault="009036EA">
          <w:pPr>
            <w:pStyle w:val="TOC2"/>
            <w:rPr>
              <w:rFonts w:asciiTheme="minorHAnsi" w:eastAsiaTheme="minorEastAsia" w:hAnsiTheme="minorHAnsi" w:cstheme="minorBidi"/>
              <w:bCs w:val="0"/>
              <w:sz w:val="22"/>
              <w:szCs w:val="22"/>
              <w:lang w:val="en-DK" w:eastAsia="en-DK"/>
            </w:rPr>
          </w:pPr>
          <w:hyperlink w:anchor="_Toc117161573" w:history="1">
            <w:r w:rsidRPr="00A770DF">
              <w:rPr>
                <w:rStyle w:val="Hyperlink"/>
              </w:rPr>
              <w:t>4.1</w:t>
            </w:r>
            <w:r>
              <w:rPr>
                <w:rFonts w:asciiTheme="minorHAnsi" w:eastAsiaTheme="minorEastAsia" w:hAnsiTheme="minorHAnsi" w:cstheme="minorBidi"/>
                <w:bCs w:val="0"/>
                <w:sz w:val="22"/>
                <w:szCs w:val="22"/>
                <w:lang w:val="en-DK" w:eastAsia="en-DK"/>
              </w:rPr>
              <w:tab/>
            </w:r>
            <w:r w:rsidRPr="00A770DF">
              <w:rPr>
                <w:rStyle w:val="Hyperlink"/>
              </w:rPr>
              <w:t>Description</w:t>
            </w:r>
            <w:r>
              <w:rPr>
                <w:webHidden/>
              </w:rPr>
              <w:tab/>
            </w:r>
            <w:r>
              <w:rPr>
                <w:webHidden/>
              </w:rPr>
              <w:fldChar w:fldCharType="begin"/>
            </w:r>
            <w:r>
              <w:rPr>
                <w:webHidden/>
              </w:rPr>
              <w:instrText xml:space="preserve"> PAGEREF _Toc117161573 \h </w:instrText>
            </w:r>
            <w:r>
              <w:rPr>
                <w:webHidden/>
              </w:rPr>
            </w:r>
            <w:r>
              <w:rPr>
                <w:webHidden/>
              </w:rPr>
              <w:fldChar w:fldCharType="separate"/>
            </w:r>
            <w:r>
              <w:rPr>
                <w:webHidden/>
              </w:rPr>
              <w:t>37</w:t>
            </w:r>
            <w:r>
              <w:rPr>
                <w:webHidden/>
              </w:rPr>
              <w:fldChar w:fldCharType="end"/>
            </w:r>
          </w:hyperlink>
        </w:p>
        <w:p w14:paraId="17E094AF" w14:textId="4AC86A49" w:rsidR="009036EA" w:rsidRDefault="009036EA">
          <w:pPr>
            <w:pStyle w:val="TOC2"/>
            <w:rPr>
              <w:rFonts w:asciiTheme="minorHAnsi" w:eastAsiaTheme="minorEastAsia" w:hAnsiTheme="minorHAnsi" w:cstheme="minorBidi"/>
              <w:bCs w:val="0"/>
              <w:sz w:val="22"/>
              <w:szCs w:val="22"/>
              <w:lang w:val="en-DK" w:eastAsia="en-DK"/>
            </w:rPr>
          </w:pPr>
          <w:hyperlink w:anchor="_Toc117161574" w:history="1">
            <w:r w:rsidRPr="00A770DF">
              <w:rPr>
                <w:rStyle w:val="Hyperlink"/>
              </w:rPr>
              <w:t>4.2</w:t>
            </w:r>
            <w:r>
              <w:rPr>
                <w:rFonts w:asciiTheme="minorHAnsi" w:eastAsiaTheme="minorEastAsia" w:hAnsiTheme="minorHAnsi" w:cstheme="minorBidi"/>
                <w:bCs w:val="0"/>
                <w:sz w:val="22"/>
                <w:szCs w:val="22"/>
                <w:lang w:val="en-DK" w:eastAsia="en-DK"/>
              </w:rPr>
              <w:tab/>
            </w:r>
            <w:r w:rsidRPr="00A770DF">
              <w:rPr>
                <w:rStyle w:val="Hyperlink"/>
              </w:rPr>
              <w:t>Technical details</w:t>
            </w:r>
            <w:r>
              <w:rPr>
                <w:webHidden/>
              </w:rPr>
              <w:tab/>
            </w:r>
            <w:r>
              <w:rPr>
                <w:webHidden/>
              </w:rPr>
              <w:fldChar w:fldCharType="begin"/>
            </w:r>
            <w:r>
              <w:rPr>
                <w:webHidden/>
              </w:rPr>
              <w:instrText xml:space="preserve"> PAGEREF _Toc117161574 \h </w:instrText>
            </w:r>
            <w:r>
              <w:rPr>
                <w:webHidden/>
              </w:rPr>
            </w:r>
            <w:r>
              <w:rPr>
                <w:webHidden/>
              </w:rPr>
              <w:fldChar w:fldCharType="separate"/>
            </w:r>
            <w:r>
              <w:rPr>
                <w:webHidden/>
              </w:rPr>
              <w:t>39</w:t>
            </w:r>
            <w:r>
              <w:rPr>
                <w:webHidden/>
              </w:rPr>
              <w:fldChar w:fldCharType="end"/>
            </w:r>
          </w:hyperlink>
        </w:p>
        <w:p w14:paraId="1DB4BA45" w14:textId="7A4430E6" w:rsidR="009036EA" w:rsidRDefault="009036EA">
          <w:pPr>
            <w:pStyle w:val="TOC3"/>
            <w:rPr>
              <w:rFonts w:asciiTheme="minorHAnsi" w:eastAsiaTheme="minorEastAsia" w:hAnsiTheme="minorHAnsi" w:cstheme="minorBidi"/>
              <w:sz w:val="22"/>
              <w:szCs w:val="22"/>
              <w:lang w:val="en-DK" w:eastAsia="en-DK"/>
            </w:rPr>
          </w:pPr>
          <w:hyperlink w:anchor="_Toc117161575" w:history="1">
            <w:r w:rsidRPr="00A770DF">
              <w:rPr>
                <w:rStyle w:val="Hyperlink"/>
              </w:rPr>
              <w:t>4.2.1</w:t>
            </w:r>
            <w:r>
              <w:rPr>
                <w:rFonts w:asciiTheme="minorHAnsi" w:eastAsiaTheme="minorEastAsia" w:hAnsiTheme="minorHAnsi" w:cstheme="minorBidi"/>
                <w:sz w:val="22"/>
                <w:szCs w:val="22"/>
                <w:lang w:val="en-DK" w:eastAsia="en-DK"/>
              </w:rPr>
              <w:tab/>
            </w:r>
            <w:r w:rsidRPr="00A770DF">
              <w:rPr>
                <w:rStyle w:val="Hyperlink"/>
              </w:rPr>
              <w:t>Input parameters</w:t>
            </w:r>
            <w:r>
              <w:rPr>
                <w:webHidden/>
              </w:rPr>
              <w:tab/>
            </w:r>
            <w:r>
              <w:rPr>
                <w:webHidden/>
              </w:rPr>
              <w:fldChar w:fldCharType="begin"/>
            </w:r>
            <w:r>
              <w:rPr>
                <w:webHidden/>
              </w:rPr>
              <w:instrText xml:space="preserve"> PAGEREF _Toc117161575 \h </w:instrText>
            </w:r>
            <w:r>
              <w:rPr>
                <w:webHidden/>
              </w:rPr>
            </w:r>
            <w:r>
              <w:rPr>
                <w:webHidden/>
              </w:rPr>
              <w:fldChar w:fldCharType="separate"/>
            </w:r>
            <w:r>
              <w:rPr>
                <w:webHidden/>
              </w:rPr>
              <w:t>39</w:t>
            </w:r>
            <w:r>
              <w:rPr>
                <w:webHidden/>
              </w:rPr>
              <w:fldChar w:fldCharType="end"/>
            </w:r>
          </w:hyperlink>
        </w:p>
        <w:p w14:paraId="395AA17D" w14:textId="0FE53B09" w:rsidR="009036EA" w:rsidRDefault="009036EA">
          <w:pPr>
            <w:pStyle w:val="TOC2"/>
            <w:rPr>
              <w:rFonts w:asciiTheme="minorHAnsi" w:eastAsiaTheme="minorEastAsia" w:hAnsiTheme="minorHAnsi" w:cstheme="minorBidi"/>
              <w:bCs w:val="0"/>
              <w:sz w:val="22"/>
              <w:szCs w:val="22"/>
              <w:lang w:val="en-DK" w:eastAsia="en-DK"/>
            </w:rPr>
          </w:pPr>
          <w:hyperlink w:anchor="_Toc117161576" w:history="1">
            <w:r w:rsidRPr="00A770DF">
              <w:rPr>
                <w:rStyle w:val="Hyperlink"/>
              </w:rPr>
              <w:t>4.3</w:t>
            </w:r>
            <w:r>
              <w:rPr>
                <w:rFonts w:asciiTheme="minorHAnsi" w:eastAsiaTheme="minorEastAsia" w:hAnsiTheme="minorHAnsi" w:cstheme="minorBidi"/>
                <w:bCs w:val="0"/>
                <w:sz w:val="22"/>
                <w:szCs w:val="22"/>
                <w:lang w:val="en-DK" w:eastAsia="en-DK"/>
              </w:rPr>
              <w:tab/>
            </w:r>
            <w:r w:rsidRPr="00A770DF">
              <w:rPr>
                <w:rStyle w:val="Hyperlink"/>
              </w:rPr>
              <w:t>New opportunity results</w:t>
            </w:r>
            <w:r>
              <w:rPr>
                <w:webHidden/>
              </w:rPr>
              <w:tab/>
            </w:r>
            <w:r>
              <w:rPr>
                <w:webHidden/>
              </w:rPr>
              <w:fldChar w:fldCharType="begin"/>
            </w:r>
            <w:r>
              <w:rPr>
                <w:webHidden/>
              </w:rPr>
              <w:instrText xml:space="preserve"> PAGEREF _Toc117161576 \h </w:instrText>
            </w:r>
            <w:r>
              <w:rPr>
                <w:webHidden/>
              </w:rPr>
            </w:r>
            <w:r>
              <w:rPr>
                <w:webHidden/>
              </w:rPr>
              <w:fldChar w:fldCharType="separate"/>
            </w:r>
            <w:r>
              <w:rPr>
                <w:webHidden/>
              </w:rPr>
              <w:t>42</w:t>
            </w:r>
            <w:r>
              <w:rPr>
                <w:webHidden/>
              </w:rPr>
              <w:fldChar w:fldCharType="end"/>
            </w:r>
          </w:hyperlink>
        </w:p>
        <w:p w14:paraId="64F209A1" w14:textId="039AFD49" w:rsidR="009036EA" w:rsidRDefault="009036EA">
          <w:pPr>
            <w:pStyle w:val="TOC3"/>
            <w:rPr>
              <w:rFonts w:asciiTheme="minorHAnsi" w:eastAsiaTheme="minorEastAsia" w:hAnsiTheme="minorHAnsi" w:cstheme="minorBidi"/>
              <w:sz w:val="22"/>
              <w:szCs w:val="22"/>
              <w:lang w:val="en-DK" w:eastAsia="en-DK"/>
            </w:rPr>
          </w:pPr>
          <w:hyperlink w:anchor="_Toc117161577" w:history="1">
            <w:r w:rsidRPr="00A770DF">
              <w:rPr>
                <w:rStyle w:val="Hyperlink"/>
                <w:rFonts w:cs="Times New Roman"/>
              </w:rPr>
              <w:t>4.3.1</w:t>
            </w:r>
            <w:r>
              <w:rPr>
                <w:rFonts w:asciiTheme="minorHAnsi" w:eastAsiaTheme="minorEastAsia" w:hAnsiTheme="minorHAnsi" w:cstheme="minorBidi"/>
                <w:sz w:val="22"/>
                <w:szCs w:val="22"/>
                <w:lang w:val="en-DK" w:eastAsia="en-DK"/>
              </w:rPr>
              <w:tab/>
            </w:r>
            <w:r w:rsidRPr="00A770DF">
              <w:rPr>
                <w:rStyle w:val="Hyperlink"/>
              </w:rPr>
              <w:t>Victim RFID</w:t>
            </w:r>
            <w:r>
              <w:rPr>
                <w:webHidden/>
              </w:rPr>
              <w:tab/>
            </w:r>
            <w:r>
              <w:rPr>
                <w:webHidden/>
              </w:rPr>
              <w:fldChar w:fldCharType="begin"/>
            </w:r>
            <w:r>
              <w:rPr>
                <w:webHidden/>
              </w:rPr>
              <w:instrText xml:space="preserve"> PAGEREF _Toc117161577 \h </w:instrText>
            </w:r>
            <w:r>
              <w:rPr>
                <w:webHidden/>
              </w:rPr>
            </w:r>
            <w:r>
              <w:rPr>
                <w:webHidden/>
              </w:rPr>
              <w:fldChar w:fldCharType="separate"/>
            </w:r>
            <w:r>
              <w:rPr>
                <w:webHidden/>
              </w:rPr>
              <w:t>43</w:t>
            </w:r>
            <w:r>
              <w:rPr>
                <w:webHidden/>
              </w:rPr>
              <w:fldChar w:fldCharType="end"/>
            </w:r>
          </w:hyperlink>
        </w:p>
        <w:p w14:paraId="346861CC" w14:textId="05E110DF" w:rsidR="009036EA" w:rsidRDefault="009036EA">
          <w:pPr>
            <w:pStyle w:val="TOC3"/>
            <w:rPr>
              <w:rFonts w:asciiTheme="minorHAnsi" w:eastAsiaTheme="minorEastAsia" w:hAnsiTheme="minorHAnsi" w:cstheme="minorBidi"/>
              <w:sz w:val="22"/>
              <w:szCs w:val="22"/>
              <w:lang w:val="en-DK" w:eastAsia="en-DK"/>
            </w:rPr>
          </w:pPr>
          <w:hyperlink w:anchor="_Toc117161578" w:history="1">
            <w:r w:rsidRPr="00A770DF">
              <w:rPr>
                <w:rStyle w:val="Hyperlink"/>
                <w:rFonts w:cs="Times New Roman"/>
              </w:rPr>
              <w:t>4.3.2</w:t>
            </w:r>
            <w:r>
              <w:rPr>
                <w:rFonts w:asciiTheme="minorHAnsi" w:eastAsiaTheme="minorEastAsia" w:hAnsiTheme="minorHAnsi" w:cstheme="minorBidi"/>
                <w:sz w:val="22"/>
                <w:szCs w:val="22"/>
                <w:lang w:val="en-DK" w:eastAsia="en-DK"/>
              </w:rPr>
              <w:tab/>
            </w:r>
            <w:r w:rsidRPr="00A770DF">
              <w:rPr>
                <w:rStyle w:val="Hyperlink"/>
              </w:rPr>
              <w:t>Victim 25 mW system</w:t>
            </w:r>
            <w:r>
              <w:rPr>
                <w:webHidden/>
              </w:rPr>
              <w:tab/>
            </w:r>
            <w:r>
              <w:rPr>
                <w:webHidden/>
              </w:rPr>
              <w:fldChar w:fldCharType="begin"/>
            </w:r>
            <w:r>
              <w:rPr>
                <w:webHidden/>
              </w:rPr>
              <w:instrText xml:space="preserve"> PAGEREF _Toc117161578 \h </w:instrText>
            </w:r>
            <w:r>
              <w:rPr>
                <w:webHidden/>
              </w:rPr>
            </w:r>
            <w:r>
              <w:rPr>
                <w:webHidden/>
              </w:rPr>
              <w:fldChar w:fldCharType="separate"/>
            </w:r>
            <w:r>
              <w:rPr>
                <w:webHidden/>
              </w:rPr>
              <w:t>45</w:t>
            </w:r>
            <w:r>
              <w:rPr>
                <w:webHidden/>
              </w:rPr>
              <w:fldChar w:fldCharType="end"/>
            </w:r>
          </w:hyperlink>
        </w:p>
        <w:p w14:paraId="237C8FB3" w14:textId="690DFFBC" w:rsidR="009036EA" w:rsidRDefault="009036EA">
          <w:pPr>
            <w:pStyle w:val="TOC3"/>
            <w:rPr>
              <w:rFonts w:asciiTheme="minorHAnsi" w:eastAsiaTheme="minorEastAsia" w:hAnsiTheme="minorHAnsi" w:cstheme="minorBidi"/>
              <w:sz w:val="22"/>
              <w:szCs w:val="22"/>
              <w:lang w:val="en-DK" w:eastAsia="en-DK"/>
            </w:rPr>
          </w:pPr>
          <w:hyperlink w:anchor="_Toc117161579" w:history="1">
            <w:r w:rsidRPr="00A770DF">
              <w:rPr>
                <w:rStyle w:val="Hyperlink"/>
                <w:rFonts w:cs="Times New Roman"/>
              </w:rPr>
              <w:t>4.3.3</w:t>
            </w:r>
            <w:r>
              <w:rPr>
                <w:rFonts w:asciiTheme="minorHAnsi" w:eastAsiaTheme="minorEastAsia" w:hAnsiTheme="minorHAnsi" w:cstheme="minorBidi"/>
                <w:sz w:val="22"/>
                <w:szCs w:val="22"/>
                <w:lang w:val="en-DK" w:eastAsia="en-DK"/>
              </w:rPr>
              <w:tab/>
            </w:r>
            <w:r w:rsidRPr="00A770DF">
              <w:rPr>
                <w:rStyle w:val="Hyperlink"/>
              </w:rPr>
              <w:t>Victim Wideband networked SRD system</w:t>
            </w:r>
            <w:r>
              <w:rPr>
                <w:webHidden/>
              </w:rPr>
              <w:tab/>
            </w:r>
            <w:r>
              <w:rPr>
                <w:webHidden/>
              </w:rPr>
              <w:fldChar w:fldCharType="begin"/>
            </w:r>
            <w:r>
              <w:rPr>
                <w:webHidden/>
              </w:rPr>
              <w:instrText xml:space="preserve"> PAGEREF _Toc117161579 \h </w:instrText>
            </w:r>
            <w:r>
              <w:rPr>
                <w:webHidden/>
              </w:rPr>
            </w:r>
            <w:r>
              <w:rPr>
                <w:webHidden/>
              </w:rPr>
              <w:fldChar w:fldCharType="separate"/>
            </w:r>
            <w:r>
              <w:rPr>
                <w:webHidden/>
              </w:rPr>
              <w:t>47</w:t>
            </w:r>
            <w:r>
              <w:rPr>
                <w:webHidden/>
              </w:rPr>
              <w:fldChar w:fldCharType="end"/>
            </w:r>
          </w:hyperlink>
        </w:p>
        <w:p w14:paraId="7CA18F87" w14:textId="087D75C8" w:rsidR="009036EA" w:rsidRDefault="009036EA">
          <w:pPr>
            <w:pStyle w:val="TOC3"/>
            <w:rPr>
              <w:rFonts w:asciiTheme="minorHAnsi" w:eastAsiaTheme="minorEastAsia" w:hAnsiTheme="minorHAnsi" w:cstheme="minorBidi"/>
              <w:sz w:val="22"/>
              <w:szCs w:val="22"/>
              <w:lang w:val="en-DK" w:eastAsia="en-DK"/>
            </w:rPr>
          </w:pPr>
          <w:hyperlink w:anchor="_Toc117161580" w:history="1">
            <w:r w:rsidRPr="00A770DF">
              <w:rPr>
                <w:rStyle w:val="Hyperlink"/>
              </w:rPr>
              <w:t>4.3.4</w:t>
            </w:r>
            <w:r>
              <w:rPr>
                <w:rFonts w:asciiTheme="minorHAnsi" w:eastAsiaTheme="minorEastAsia" w:hAnsiTheme="minorHAnsi" w:cstheme="minorBidi"/>
                <w:sz w:val="22"/>
                <w:szCs w:val="22"/>
                <w:lang w:val="en-DK" w:eastAsia="en-DK"/>
              </w:rPr>
              <w:tab/>
            </w:r>
            <w:r w:rsidRPr="00A770DF">
              <w:rPr>
                <w:rStyle w:val="Hyperlink"/>
              </w:rPr>
              <w:t>Victim LPWAN CSS NAP</w:t>
            </w:r>
            <w:r>
              <w:rPr>
                <w:webHidden/>
              </w:rPr>
              <w:tab/>
            </w:r>
            <w:r>
              <w:rPr>
                <w:webHidden/>
              </w:rPr>
              <w:fldChar w:fldCharType="begin"/>
            </w:r>
            <w:r>
              <w:rPr>
                <w:webHidden/>
              </w:rPr>
              <w:instrText xml:space="preserve"> PAGEREF _Toc117161580 \h </w:instrText>
            </w:r>
            <w:r>
              <w:rPr>
                <w:webHidden/>
              </w:rPr>
            </w:r>
            <w:r>
              <w:rPr>
                <w:webHidden/>
              </w:rPr>
              <w:fldChar w:fldCharType="separate"/>
            </w:r>
            <w:r>
              <w:rPr>
                <w:webHidden/>
              </w:rPr>
              <w:t>49</w:t>
            </w:r>
            <w:r>
              <w:rPr>
                <w:webHidden/>
              </w:rPr>
              <w:fldChar w:fldCharType="end"/>
            </w:r>
          </w:hyperlink>
        </w:p>
        <w:p w14:paraId="5D0C3583" w14:textId="0CD583B4" w:rsidR="009036EA" w:rsidRDefault="009036EA">
          <w:pPr>
            <w:pStyle w:val="TOC3"/>
            <w:rPr>
              <w:rFonts w:asciiTheme="minorHAnsi" w:eastAsiaTheme="minorEastAsia" w:hAnsiTheme="minorHAnsi" w:cstheme="minorBidi"/>
              <w:sz w:val="22"/>
              <w:szCs w:val="22"/>
              <w:lang w:val="en-DK" w:eastAsia="en-DK"/>
            </w:rPr>
          </w:pPr>
          <w:hyperlink w:anchor="_Toc117161581" w:history="1">
            <w:r w:rsidRPr="00A770DF">
              <w:rPr>
                <w:rStyle w:val="Hyperlink"/>
                <w:rFonts w:cs="Times New Roman"/>
              </w:rPr>
              <w:t>4.3.5</w:t>
            </w:r>
            <w:r>
              <w:rPr>
                <w:rFonts w:asciiTheme="minorHAnsi" w:eastAsiaTheme="minorEastAsia" w:hAnsiTheme="minorHAnsi" w:cstheme="minorBidi"/>
                <w:sz w:val="22"/>
                <w:szCs w:val="22"/>
                <w:lang w:val="en-DK" w:eastAsia="en-DK"/>
              </w:rPr>
              <w:tab/>
            </w:r>
            <w:r w:rsidRPr="00A770DF">
              <w:rPr>
                <w:rStyle w:val="Hyperlink"/>
              </w:rPr>
              <w:t>Victim LPWAN UNB NAP</w:t>
            </w:r>
            <w:r>
              <w:rPr>
                <w:webHidden/>
              </w:rPr>
              <w:tab/>
            </w:r>
            <w:r>
              <w:rPr>
                <w:webHidden/>
              </w:rPr>
              <w:fldChar w:fldCharType="begin"/>
            </w:r>
            <w:r>
              <w:rPr>
                <w:webHidden/>
              </w:rPr>
              <w:instrText xml:space="preserve"> PAGEREF _Toc117161581 \h </w:instrText>
            </w:r>
            <w:r>
              <w:rPr>
                <w:webHidden/>
              </w:rPr>
            </w:r>
            <w:r>
              <w:rPr>
                <w:webHidden/>
              </w:rPr>
              <w:fldChar w:fldCharType="separate"/>
            </w:r>
            <w:r>
              <w:rPr>
                <w:webHidden/>
              </w:rPr>
              <w:t>51</w:t>
            </w:r>
            <w:r>
              <w:rPr>
                <w:webHidden/>
              </w:rPr>
              <w:fldChar w:fldCharType="end"/>
            </w:r>
          </w:hyperlink>
        </w:p>
        <w:p w14:paraId="386DCC04" w14:textId="7271ED37" w:rsidR="009036EA" w:rsidRDefault="009036EA">
          <w:pPr>
            <w:pStyle w:val="TOC2"/>
            <w:rPr>
              <w:rFonts w:asciiTheme="minorHAnsi" w:eastAsiaTheme="minorEastAsia" w:hAnsiTheme="minorHAnsi" w:cstheme="minorBidi"/>
              <w:bCs w:val="0"/>
              <w:sz w:val="22"/>
              <w:szCs w:val="22"/>
              <w:lang w:val="en-DK" w:eastAsia="en-DK"/>
            </w:rPr>
          </w:pPr>
          <w:hyperlink w:anchor="_Toc117161582" w:history="1">
            <w:r w:rsidRPr="00A770DF">
              <w:rPr>
                <w:rStyle w:val="Hyperlink"/>
              </w:rPr>
              <w:t>4.4</w:t>
            </w:r>
            <w:r>
              <w:rPr>
                <w:rFonts w:asciiTheme="minorHAnsi" w:eastAsiaTheme="minorEastAsia" w:hAnsiTheme="minorHAnsi" w:cstheme="minorBidi"/>
                <w:bCs w:val="0"/>
                <w:sz w:val="22"/>
                <w:szCs w:val="22"/>
                <w:lang w:val="en-DK" w:eastAsia="en-DK"/>
              </w:rPr>
              <w:tab/>
            </w:r>
            <w:r w:rsidRPr="00A770DF">
              <w:rPr>
                <w:rStyle w:val="Hyperlink"/>
              </w:rPr>
              <w:t>Sensitivity analysis</w:t>
            </w:r>
            <w:r>
              <w:rPr>
                <w:webHidden/>
              </w:rPr>
              <w:tab/>
            </w:r>
            <w:r>
              <w:rPr>
                <w:webHidden/>
              </w:rPr>
              <w:fldChar w:fldCharType="begin"/>
            </w:r>
            <w:r>
              <w:rPr>
                <w:webHidden/>
              </w:rPr>
              <w:instrText xml:space="preserve"> PAGEREF _Toc117161582 \h </w:instrText>
            </w:r>
            <w:r>
              <w:rPr>
                <w:webHidden/>
              </w:rPr>
            </w:r>
            <w:r>
              <w:rPr>
                <w:webHidden/>
              </w:rPr>
              <w:fldChar w:fldCharType="separate"/>
            </w:r>
            <w:r>
              <w:rPr>
                <w:webHidden/>
              </w:rPr>
              <w:t>52</w:t>
            </w:r>
            <w:r>
              <w:rPr>
                <w:webHidden/>
              </w:rPr>
              <w:fldChar w:fldCharType="end"/>
            </w:r>
          </w:hyperlink>
        </w:p>
        <w:p w14:paraId="67387EBB" w14:textId="445AD3F4" w:rsidR="009036EA" w:rsidRDefault="009036EA">
          <w:pPr>
            <w:pStyle w:val="TOC3"/>
            <w:rPr>
              <w:rFonts w:asciiTheme="minorHAnsi" w:eastAsiaTheme="minorEastAsia" w:hAnsiTheme="minorHAnsi" w:cstheme="minorBidi"/>
              <w:sz w:val="22"/>
              <w:szCs w:val="22"/>
              <w:lang w:val="en-DK" w:eastAsia="en-DK"/>
            </w:rPr>
          </w:pPr>
          <w:hyperlink w:anchor="_Toc117161583" w:history="1">
            <w:r w:rsidRPr="00A770DF">
              <w:rPr>
                <w:rStyle w:val="Hyperlink"/>
              </w:rPr>
              <w:t>4.4.1</w:t>
            </w:r>
            <w:r>
              <w:rPr>
                <w:rFonts w:asciiTheme="minorHAnsi" w:eastAsiaTheme="minorEastAsia" w:hAnsiTheme="minorHAnsi" w:cstheme="minorBidi"/>
                <w:sz w:val="22"/>
                <w:szCs w:val="22"/>
                <w:lang w:val="en-DK" w:eastAsia="en-DK"/>
              </w:rPr>
              <w:tab/>
            </w:r>
            <w:r w:rsidRPr="00A770DF">
              <w:rPr>
                <w:rStyle w:val="Hyperlink"/>
              </w:rPr>
              <w:t>APC parameters</w:t>
            </w:r>
            <w:r>
              <w:rPr>
                <w:webHidden/>
              </w:rPr>
              <w:tab/>
            </w:r>
            <w:r>
              <w:rPr>
                <w:webHidden/>
              </w:rPr>
              <w:fldChar w:fldCharType="begin"/>
            </w:r>
            <w:r>
              <w:rPr>
                <w:webHidden/>
              </w:rPr>
              <w:instrText xml:space="preserve"> PAGEREF _Toc117161583 \h </w:instrText>
            </w:r>
            <w:r>
              <w:rPr>
                <w:webHidden/>
              </w:rPr>
            </w:r>
            <w:r>
              <w:rPr>
                <w:webHidden/>
              </w:rPr>
              <w:fldChar w:fldCharType="separate"/>
            </w:r>
            <w:r>
              <w:rPr>
                <w:webHidden/>
              </w:rPr>
              <w:t>52</w:t>
            </w:r>
            <w:r>
              <w:rPr>
                <w:webHidden/>
              </w:rPr>
              <w:fldChar w:fldCharType="end"/>
            </w:r>
          </w:hyperlink>
        </w:p>
        <w:p w14:paraId="7D62BE7F" w14:textId="4142731B" w:rsidR="009036EA" w:rsidRDefault="009036EA">
          <w:pPr>
            <w:pStyle w:val="TOC1"/>
            <w:rPr>
              <w:rFonts w:asciiTheme="minorHAnsi" w:eastAsiaTheme="minorEastAsia" w:hAnsiTheme="minorHAnsi" w:cstheme="minorBidi"/>
              <w:b w:val="0"/>
              <w:noProof/>
              <w:sz w:val="22"/>
              <w:szCs w:val="22"/>
              <w:lang w:val="en-DK" w:eastAsia="en-DK"/>
            </w:rPr>
          </w:pPr>
          <w:hyperlink w:anchor="_Toc117161584" w:history="1">
            <w:r w:rsidRPr="00A770DF">
              <w:rPr>
                <w:rStyle w:val="Hyperlink"/>
                <w:noProof/>
              </w:rPr>
              <w:t>5</w:t>
            </w:r>
            <w:r>
              <w:rPr>
                <w:rFonts w:asciiTheme="minorHAnsi" w:eastAsiaTheme="minorEastAsia" w:hAnsiTheme="minorHAnsi" w:cstheme="minorBidi"/>
                <w:b w:val="0"/>
                <w:noProof/>
                <w:sz w:val="22"/>
                <w:szCs w:val="22"/>
                <w:lang w:val="en-DK" w:eastAsia="en-DK"/>
              </w:rPr>
              <w:tab/>
            </w:r>
            <w:r w:rsidRPr="00A770DF">
              <w:rPr>
                <w:rStyle w:val="Hyperlink"/>
                <w:noProof/>
              </w:rPr>
              <w:t>Scenario set B</w:t>
            </w:r>
            <w:r>
              <w:rPr>
                <w:noProof/>
                <w:webHidden/>
              </w:rPr>
              <w:tab/>
            </w:r>
            <w:r>
              <w:rPr>
                <w:noProof/>
                <w:webHidden/>
              </w:rPr>
              <w:fldChar w:fldCharType="begin"/>
            </w:r>
            <w:r>
              <w:rPr>
                <w:noProof/>
                <w:webHidden/>
              </w:rPr>
              <w:instrText xml:space="preserve"> PAGEREF _Toc117161584 \h </w:instrText>
            </w:r>
            <w:r>
              <w:rPr>
                <w:noProof/>
                <w:webHidden/>
              </w:rPr>
            </w:r>
            <w:r>
              <w:rPr>
                <w:noProof/>
                <w:webHidden/>
              </w:rPr>
              <w:fldChar w:fldCharType="separate"/>
            </w:r>
            <w:r>
              <w:rPr>
                <w:noProof/>
                <w:webHidden/>
              </w:rPr>
              <w:t>55</w:t>
            </w:r>
            <w:r>
              <w:rPr>
                <w:noProof/>
                <w:webHidden/>
              </w:rPr>
              <w:fldChar w:fldCharType="end"/>
            </w:r>
          </w:hyperlink>
        </w:p>
        <w:p w14:paraId="503303EC" w14:textId="2B076699" w:rsidR="009036EA" w:rsidRDefault="009036EA">
          <w:pPr>
            <w:pStyle w:val="TOC2"/>
            <w:rPr>
              <w:rFonts w:asciiTheme="minorHAnsi" w:eastAsiaTheme="minorEastAsia" w:hAnsiTheme="minorHAnsi" w:cstheme="minorBidi"/>
              <w:bCs w:val="0"/>
              <w:sz w:val="22"/>
              <w:szCs w:val="22"/>
              <w:lang w:val="en-DK" w:eastAsia="en-DK"/>
            </w:rPr>
          </w:pPr>
          <w:hyperlink w:anchor="_Toc117161585" w:history="1">
            <w:r w:rsidRPr="00A770DF">
              <w:rPr>
                <w:rStyle w:val="Hyperlink"/>
              </w:rPr>
              <w:t>5.1</w:t>
            </w:r>
            <w:r>
              <w:rPr>
                <w:rFonts w:asciiTheme="minorHAnsi" w:eastAsiaTheme="minorEastAsia" w:hAnsiTheme="minorHAnsi" w:cstheme="minorBidi"/>
                <w:bCs w:val="0"/>
                <w:sz w:val="22"/>
                <w:szCs w:val="22"/>
                <w:lang w:val="en-DK" w:eastAsia="en-DK"/>
              </w:rPr>
              <w:tab/>
            </w:r>
            <w:r w:rsidRPr="00A770DF">
              <w:rPr>
                <w:rStyle w:val="Hyperlink"/>
              </w:rPr>
              <w:t>Description</w:t>
            </w:r>
            <w:r>
              <w:rPr>
                <w:webHidden/>
              </w:rPr>
              <w:tab/>
            </w:r>
            <w:r>
              <w:rPr>
                <w:webHidden/>
              </w:rPr>
              <w:fldChar w:fldCharType="begin"/>
            </w:r>
            <w:r>
              <w:rPr>
                <w:webHidden/>
              </w:rPr>
              <w:instrText xml:space="preserve"> PAGEREF _Toc117161585 \h </w:instrText>
            </w:r>
            <w:r>
              <w:rPr>
                <w:webHidden/>
              </w:rPr>
            </w:r>
            <w:r>
              <w:rPr>
                <w:webHidden/>
              </w:rPr>
              <w:fldChar w:fldCharType="separate"/>
            </w:r>
            <w:r>
              <w:rPr>
                <w:webHidden/>
              </w:rPr>
              <w:t>55</w:t>
            </w:r>
            <w:r>
              <w:rPr>
                <w:webHidden/>
              </w:rPr>
              <w:fldChar w:fldCharType="end"/>
            </w:r>
          </w:hyperlink>
        </w:p>
        <w:p w14:paraId="502A6341" w14:textId="61D22841" w:rsidR="009036EA" w:rsidRDefault="009036EA">
          <w:pPr>
            <w:pStyle w:val="TOC2"/>
            <w:rPr>
              <w:rFonts w:asciiTheme="minorHAnsi" w:eastAsiaTheme="minorEastAsia" w:hAnsiTheme="minorHAnsi" w:cstheme="minorBidi"/>
              <w:bCs w:val="0"/>
              <w:sz w:val="22"/>
              <w:szCs w:val="22"/>
              <w:lang w:val="en-DK" w:eastAsia="en-DK"/>
            </w:rPr>
          </w:pPr>
          <w:hyperlink w:anchor="_Toc117161586" w:history="1">
            <w:r w:rsidRPr="00A770DF">
              <w:rPr>
                <w:rStyle w:val="Hyperlink"/>
              </w:rPr>
              <w:t>5.2</w:t>
            </w:r>
            <w:r>
              <w:rPr>
                <w:rFonts w:asciiTheme="minorHAnsi" w:eastAsiaTheme="minorEastAsia" w:hAnsiTheme="minorHAnsi" w:cstheme="minorBidi"/>
                <w:bCs w:val="0"/>
                <w:sz w:val="22"/>
                <w:szCs w:val="22"/>
                <w:lang w:val="en-DK" w:eastAsia="en-DK"/>
              </w:rPr>
              <w:tab/>
            </w:r>
            <w:r w:rsidRPr="00A770DF">
              <w:rPr>
                <w:rStyle w:val="Hyperlink"/>
              </w:rPr>
              <w:t>Technical details</w:t>
            </w:r>
            <w:r>
              <w:rPr>
                <w:webHidden/>
              </w:rPr>
              <w:tab/>
            </w:r>
            <w:r>
              <w:rPr>
                <w:webHidden/>
              </w:rPr>
              <w:fldChar w:fldCharType="begin"/>
            </w:r>
            <w:r>
              <w:rPr>
                <w:webHidden/>
              </w:rPr>
              <w:instrText xml:space="preserve"> PAGEREF _Toc117161586 \h </w:instrText>
            </w:r>
            <w:r>
              <w:rPr>
                <w:webHidden/>
              </w:rPr>
            </w:r>
            <w:r>
              <w:rPr>
                <w:webHidden/>
              </w:rPr>
              <w:fldChar w:fldCharType="separate"/>
            </w:r>
            <w:r>
              <w:rPr>
                <w:webHidden/>
              </w:rPr>
              <w:t>55</w:t>
            </w:r>
            <w:r>
              <w:rPr>
                <w:webHidden/>
              </w:rPr>
              <w:fldChar w:fldCharType="end"/>
            </w:r>
          </w:hyperlink>
        </w:p>
        <w:p w14:paraId="052E8B62" w14:textId="208A8BFC" w:rsidR="009036EA" w:rsidRDefault="009036EA">
          <w:pPr>
            <w:pStyle w:val="TOC3"/>
            <w:rPr>
              <w:rFonts w:asciiTheme="minorHAnsi" w:eastAsiaTheme="minorEastAsia" w:hAnsiTheme="minorHAnsi" w:cstheme="minorBidi"/>
              <w:sz w:val="22"/>
              <w:szCs w:val="22"/>
              <w:lang w:val="en-DK" w:eastAsia="en-DK"/>
            </w:rPr>
          </w:pPr>
          <w:hyperlink w:anchor="_Toc117161587" w:history="1">
            <w:r w:rsidRPr="00A770DF">
              <w:rPr>
                <w:rStyle w:val="Hyperlink"/>
              </w:rPr>
              <w:t>5.2.1</w:t>
            </w:r>
            <w:r>
              <w:rPr>
                <w:rFonts w:asciiTheme="minorHAnsi" w:eastAsiaTheme="minorEastAsia" w:hAnsiTheme="minorHAnsi" w:cstheme="minorBidi"/>
                <w:sz w:val="22"/>
                <w:szCs w:val="22"/>
                <w:lang w:val="en-DK" w:eastAsia="en-DK"/>
              </w:rPr>
              <w:tab/>
            </w:r>
            <w:r w:rsidRPr="00A770DF">
              <w:rPr>
                <w:rStyle w:val="Hyperlink"/>
              </w:rPr>
              <w:t>Spectrum use</w:t>
            </w:r>
            <w:r>
              <w:rPr>
                <w:webHidden/>
              </w:rPr>
              <w:tab/>
            </w:r>
            <w:r>
              <w:rPr>
                <w:webHidden/>
              </w:rPr>
              <w:fldChar w:fldCharType="begin"/>
            </w:r>
            <w:r>
              <w:rPr>
                <w:webHidden/>
              </w:rPr>
              <w:instrText xml:space="preserve"> PAGEREF _Toc117161587 \h </w:instrText>
            </w:r>
            <w:r>
              <w:rPr>
                <w:webHidden/>
              </w:rPr>
            </w:r>
            <w:r>
              <w:rPr>
                <w:webHidden/>
              </w:rPr>
              <w:fldChar w:fldCharType="separate"/>
            </w:r>
            <w:r>
              <w:rPr>
                <w:webHidden/>
              </w:rPr>
              <w:t>55</w:t>
            </w:r>
            <w:r>
              <w:rPr>
                <w:webHidden/>
              </w:rPr>
              <w:fldChar w:fldCharType="end"/>
            </w:r>
          </w:hyperlink>
        </w:p>
        <w:p w14:paraId="65A5EF1D" w14:textId="153C27A6" w:rsidR="009036EA" w:rsidRDefault="009036EA">
          <w:pPr>
            <w:pStyle w:val="TOC3"/>
            <w:rPr>
              <w:rFonts w:asciiTheme="minorHAnsi" w:eastAsiaTheme="minorEastAsia" w:hAnsiTheme="minorHAnsi" w:cstheme="minorBidi"/>
              <w:sz w:val="22"/>
              <w:szCs w:val="22"/>
              <w:lang w:val="en-DK" w:eastAsia="en-DK"/>
            </w:rPr>
          </w:pPr>
          <w:hyperlink w:anchor="_Toc117161588" w:history="1">
            <w:r w:rsidRPr="00A770DF">
              <w:rPr>
                <w:rStyle w:val="Hyperlink"/>
              </w:rPr>
              <w:t>5.2.2</w:t>
            </w:r>
            <w:r>
              <w:rPr>
                <w:rFonts w:asciiTheme="minorHAnsi" w:eastAsiaTheme="minorEastAsia" w:hAnsiTheme="minorHAnsi" w:cstheme="minorBidi"/>
                <w:sz w:val="22"/>
                <w:szCs w:val="22"/>
                <w:lang w:val="en-DK" w:eastAsia="en-DK"/>
              </w:rPr>
              <w:tab/>
            </w:r>
            <w:r w:rsidRPr="00A770DF">
              <w:rPr>
                <w:rStyle w:val="Hyperlink"/>
              </w:rPr>
              <w:t>SEAMCAT configuration parameters</w:t>
            </w:r>
            <w:r>
              <w:rPr>
                <w:webHidden/>
              </w:rPr>
              <w:tab/>
            </w:r>
            <w:r>
              <w:rPr>
                <w:webHidden/>
              </w:rPr>
              <w:fldChar w:fldCharType="begin"/>
            </w:r>
            <w:r>
              <w:rPr>
                <w:webHidden/>
              </w:rPr>
              <w:instrText xml:space="preserve"> PAGEREF _Toc117161588 \h </w:instrText>
            </w:r>
            <w:r>
              <w:rPr>
                <w:webHidden/>
              </w:rPr>
            </w:r>
            <w:r>
              <w:rPr>
                <w:webHidden/>
              </w:rPr>
              <w:fldChar w:fldCharType="separate"/>
            </w:r>
            <w:r>
              <w:rPr>
                <w:webHidden/>
              </w:rPr>
              <w:t>56</w:t>
            </w:r>
            <w:r>
              <w:rPr>
                <w:webHidden/>
              </w:rPr>
              <w:fldChar w:fldCharType="end"/>
            </w:r>
          </w:hyperlink>
        </w:p>
        <w:p w14:paraId="29D31470" w14:textId="0F51738B" w:rsidR="009036EA" w:rsidRDefault="009036EA">
          <w:pPr>
            <w:pStyle w:val="TOC3"/>
            <w:rPr>
              <w:rFonts w:asciiTheme="minorHAnsi" w:eastAsiaTheme="minorEastAsia" w:hAnsiTheme="minorHAnsi" w:cstheme="minorBidi"/>
              <w:sz w:val="22"/>
              <w:szCs w:val="22"/>
              <w:lang w:val="en-DK" w:eastAsia="en-DK"/>
            </w:rPr>
          </w:pPr>
          <w:hyperlink w:anchor="_Toc117161589" w:history="1">
            <w:r w:rsidRPr="00A770DF">
              <w:rPr>
                <w:rStyle w:val="Hyperlink"/>
              </w:rPr>
              <w:t>5.2.3</w:t>
            </w:r>
            <w:r>
              <w:rPr>
                <w:rFonts w:asciiTheme="minorHAnsi" w:eastAsiaTheme="minorEastAsia" w:hAnsiTheme="minorHAnsi" w:cstheme="minorBidi"/>
                <w:sz w:val="22"/>
                <w:szCs w:val="22"/>
                <w:lang w:val="en-DK" w:eastAsia="en-DK"/>
              </w:rPr>
              <w:tab/>
            </w:r>
            <w:r w:rsidRPr="00A770DF">
              <w:rPr>
                <w:rStyle w:val="Hyperlink"/>
              </w:rPr>
              <w:t>Baseline scenario results</w:t>
            </w:r>
            <w:r>
              <w:rPr>
                <w:webHidden/>
              </w:rPr>
              <w:tab/>
            </w:r>
            <w:r>
              <w:rPr>
                <w:webHidden/>
              </w:rPr>
              <w:fldChar w:fldCharType="begin"/>
            </w:r>
            <w:r>
              <w:rPr>
                <w:webHidden/>
              </w:rPr>
              <w:instrText xml:space="preserve"> PAGEREF _Toc117161589 \h </w:instrText>
            </w:r>
            <w:r>
              <w:rPr>
                <w:webHidden/>
              </w:rPr>
            </w:r>
            <w:r>
              <w:rPr>
                <w:webHidden/>
              </w:rPr>
              <w:fldChar w:fldCharType="separate"/>
            </w:r>
            <w:r>
              <w:rPr>
                <w:webHidden/>
              </w:rPr>
              <w:t>57</w:t>
            </w:r>
            <w:r>
              <w:rPr>
                <w:webHidden/>
              </w:rPr>
              <w:fldChar w:fldCharType="end"/>
            </w:r>
          </w:hyperlink>
        </w:p>
        <w:p w14:paraId="21C3CB8E" w14:textId="15E17999" w:rsidR="009036EA" w:rsidRDefault="009036EA">
          <w:pPr>
            <w:pStyle w:val="TOC2"/>
            <w:rPr>
              <w:rFonts w:asciiTheme="minorHAnsi" w:eastAsiaTheme="minorEastAsia" w:hAnsiTheme="minorHAnsi" w:cstheme="minorBidi"/>
              <w:bCs w:val="0"/>
              <w:sz w:val="22"/>
              <w:szCs w:val="22"/>
              <w:lang w:val="en-DK" w:eastAsia="en-DK"/>
            </w:rPr>
          </w:pPr>
          <w:hyperlink w:anchor="_Toc117161590" w:history="1">
            <w:r w:rsidRPr="00A770DF">
              <w:rPr>
                <w:rStyle w:val="Hyperlink"/>
              </w:rPr>
              <w:t>5.3</w:t>
            </w:r>
            <w:r>
              <w:rPr>
                <w:rFonts w:asciiTheme="minorHAnsi" w:eastAsiaTheme="minorEastAsia" w:hAnsiTheme="minorHAnsi" w:cstheme="minorBidi"/>
                <w:bCs w:val="0"/>
                <w:sz w:val="22"/>
                <w:szCs w:val="22"/>
                <w:lang w:val="en-DK" w:eastAsia="en-DK"/>
              </w:rPr>
              <w:tab/>
            </w:r>
            <w:r w:rsidRPr="00A770DF">
              <w:rPr>
                <w:rStyle w:val="Hyperlink"/>
              </w:rPr>
              <w:t>New opportunity results</w:t>
            </w:r>
            <w:r>
              <w:rPr>
                <w:webHidden/>
              </w:rPr>
              <w:tab/>
            </w:r>
            <w:r>
              <w:rPr>
                <w:webHidden/>
              </w:rPr>
              <w:fldChar w:fldCharType="begin"/>
            </w:r>
            <w:r>
              <w:rPr>
                <w:webHidden/>
              </w:rPr>
              <w:instrText xml:space="preserve"> PAGEREF _Toc117161590 \h </w:instrText>
            </w:r>
            <w:r>
              <w:rPr>
                <w:webHidden/>
              </w:rPr>
            </w:r>
            <w:r>
              <w:rPr>
                <w:webHidden/>
              </w:rPr>
              <w:fldChar w:fldCharType="separate"/>
            </w:r>
            <w:r>
              <w:rPr>
                <w:webHidden/>
              </w:rPr>
              <w:t>58</w:t>
            </w:r>
            <w:r>
              <w:rPr>
                <w:webHidden/>
              </w:rPr>
              <w:fldChar w:fldCharType="end"/>
            </w:r>
          </w:hyperlink>
        </w:p>
        <w:p w14:paraId="6F64C945" w14:textId="354FF29F" w:rsidR="009036EA" w:rsidRDefault="009036EA">
          <w:pPr>
            <w:pStyle w:val="TOC3"/>
            <w:rPr>
              <w:rFonts w:asciiTheme="minorHAnsi" w:eastAsiaTheme="minorEastAsia" w:hAnsiTheme="minorHAnsi" w:cstheme="minorBidi"/>
              <w:sz w:val="22"/>
              <w:szCs w:val="22"/>
              <w:lang w:val="en-DK" w:eastAsia="en-DK"/>
            </w:rPr>
          </w:pPr>
          <w:hyperlink w:anchor="_Toc117161591" w:history="1">
            <w:r w:rsidRPr="00A770DF">
              <w:rPr>
                <w:rStyle w:val="Hyperlink"/>
              </w:rPr>
              <w:t>5.3.1</w:t>
            </w:r>
            <w:r>
              <w:rPr>
                <w:rFonts w:asciiTheme="minorHAnsi" w:eastAsiaTheme="minorEastAsia" w:hAnsiTheme="minorHAnsi" w:cstheme="minorBidi"/>
                <w:sz w:val="22"/>
                <w:szCs w:val="22"/>
                <w:lang w:val="en-DK" w:eastAsia="en-DK"/>
              </w:rPr>
              <w:tab/>
            </w:r>
            <w:r w:rsidRPr="00A770DF">
              <w:rPr>
                <w:rStyle w:val="Hyperlink"/>
              </w:rPr>
              <w:t>New opportunity assumptions</w:t>
            </w:r>
            <w:r>
              <w:rPr>
                <w:webHidden/>
              </w:rPr>
              <w:tab/>
            </w:r>
            <w:r>
              <w:rPr>
                <w:webHidden/>
              </w:rPr>
              <w:fldChar w:fldCharType="begin"/>
            </w:r>
            <w:r>
              <w:rPr>
                <w:webHidden/>
              </w:rPr>
              <w:instrText xml:space="preserve"> PAGEREF _Toc117161591 \h </w:instrText>
            </w:r>
            <w:r>
              <w:rPr>
                <w:webHidden/>
              </w:rPr>
            </w:r>
            <w:r>
              <w:rPr>
                <w:webHidden/>
              </w:rPr>
              <w:fldChar w:fldCharType="separate"/>
            </w:r>
            <w:r>
              <w:rPr>
                <w:webHidden/>
              </w:rPr>
              <w:t>58</w:t>
            </w:r>
            <w:r>
              <w:rPr>
                <w:webHidden/>
              </w:rPr>
              <w:fldChar w:fldCharType="end"/>
            </w:r>
          </w:hyperlink>
        </w:p>
        <w:p w14:paraId="088A4F3C" w14:textId="7CC469A7" w:rsidR="009036EA" w:rsidRDefault="009036EA">
          <w:pPr>
            <w:pStyle w:val="TOC3"/>
            <w:rPr>
              <w:rFonts w:asciiTheme="minorHAnsi" w:eastAsiaTheme="minorEastAsia" w:hAnsiTheme="minorHAnsi" w:cstheme="minorBidi"/>
              <w:sz w:val="22"/>
              <w:szCs w:val="22"/>
              <w:lang w:val="en-DK" w:eastAsia="en-DK"/>
            </w:rPr>
          </w:pPr>
          <w:hyperlink w:anchor="_Toc117161592" w:history="1">
            <w:r w:rsidRPr="00A770DF">
              <w:rPr>
                <w:rStyle w:val="Hyperlink"/>
              </w:rPr>
              <w:t>5.3.2</w:t>
            </w:r>
            <w:r>
              <w:rPr>
                <w:rFonts w:asciiTheme="minorHAnsi" w:eastAsiaTheme="minorEastAsia" w:hAnsiTheme="minorHAnsi" w:cstheme="minorBidi"/>
                <w:sz w:val="22"/>
                <w:szCs w:val="22"/>
                <w:lang w:val="en-DK" w:eastAsia="en-DK"/>
              </w:rPr>
              <w:tab/>
            </w:r>
            <w:r w:rsidRPr="00A770DF">
              <w:rPr>
                <w:rStyle w:val="Hyperlink"/>
              </w:rPr>
              <w:t>New opportunity results</w:t>
            </w:r>
            <w:r>
              <w:rPr>
                <w:webHidden/>
              </w:rPr>
              <w:tab/>
            </w:r>
            <w:r>
              <w:rPr>
                <w:webHidden/>
              </w:rPr>
              <w:fldChar w:fldCharType="begin"/>
            </w:r>
            <w:r>
              <w:rPr>
                <w:webHidden/>
              </w:rPr>
              <w:instrText xml:space="preserve"> PAGEREF _Toc117161592 \h </w:instrText>
            </w:r>
            <w:r>
              <w:rPr>
                <w:webHidden/>
              </w:rPr>
            </w:r>
            <w:r>
              <w:rPr>
                <w:webHidden/>
              </w:rPr>
              <w:fldChar w:fldCharType="separate"/>
            </w:r>
            <w:r>
              <w:rPr>
                <w:webHidden/>
              </w:rPr>
              <w:t>59</w:t>
            </w:r>
            <w:r>
              <w:rPr>
                <w:webHidden/>
              </w:rPr>
              <w:fldChar w:fldCharType="end"/>
            </w:r>
          </w:hyperlink>
        </w:p>
        <w:p w14:paraId="3D0E6B51" w14:textId="6068F5BA" w:rsidR="009036EA" w:rsidRDefault="009036EA">
          <w:pPr>
            <w:pStyle w:val="TOC3"/>
            <w:rPr>
              <w:rFonts w:asciiTheme="minorHAnsi" w:eastAsiaTheme="minorEastAsia" w:hAnsiTheme="minorHAnsi" w:cstheme="minorBidi"/>
              <w:sz w:val="22"/>
              <w:szCs w:val="22"/>
              <w:lang w:val="en-DK" w:eastAsia="en-DK"/>
            </w:rPr>
          </w:pPr>
          <w:hyperlink w:anchor="_Toc117161593" w:history="1">
            <w:r w:rsidRPr="00A770DF">
              <w:rPr>
                <w:rStyle w:val="Hyperlink"/>
              </w:rPr>
              <w:t>5.3.3</w:t>
            </w:r>
            <w:r>
              <w:rPr>
                <w:rFonts w:asciiTheme="minorHAnsi" w:eastAsiaTheme="minorEastAsia" w:hAnsiTheme="minorHAnsi" w:cstheme="minorBidi"/>
                <w:sz w:val="22"/>
                <w:szCs w:val="22"/>
                <w:lang w:val="en-DK" w:eastAsia="en-DK"/>
              </w:rPr>
              <w:tab/>
            </w:r>
            <w:r w:rsidRPr="00A770DF">
              <w:rPr>
                <w:rStyle w:val="Hyperlink"/>
              </w:rPr>
              <w:t>Discussion</w:t>
            </w:r>
            <w:r>
              <w:rPr>
                <w:webHidden/>
              </w:rPr>
              <w:tab/>
            </w:r>
            <w:r>
              <w:rPr>
                <w:webHidden/>
              </w:rPr>
              <w:fldChar w:fldCharType="begin"/>
            </w:r>
            <w:r>
              <w:rPr>
                <w:webHidden/>
              </w:rPr>
              <w:instrText xml:space="preserve"> PAGEREF _Toc117161593 \h </w:instrText>
            </w:r>
            <w:r>
              <w:rPr>
                <w:webHidden/>
              </w:rPr>
            </w:r>
            <w:r>
              <w:rPr>
                <w:webHidden/>
              </w:rPr>
              <w:fldChar w:fldCharType="separate"/>
            </w:r>
            <w:r>
              <w:rPr>
                <w:webHidden/>
              </w:rPr>
              <w:t>60</w:t>
            </w:r>
            <w:r>
              <w:rPr>
                <w:webHidden/>
              </w:rPr>
              <w:fldChar w:fldCharType="end"/>
            </w:r>
          </w:hyperlink>
        </w:p>
        <w:p w14:paraId="6D37D6F1" w14:textId="5199176E" w:rsidR="009036EA" w:rsidRDefault="009036EA">
          <w:pPr>
            <w:pStyle w:val="TOC1"/>
            <w:rPr>
              <w:rFonts w:asciiTheme="minorHAnsi" w:eastAsiaTheme="minorEastAsia" w:hAnsiTheme="minorHAnsi" w:cstheme="minorBidi"/>
              <w:b w:val="0"/>
              <w:noProof/>
              <w:sz w:val="22"/>
              <w:szCs w:val="22"/>
              <w:lang w:val="en-DK" w:eastAsia="en-DK"/>
            </w:rPr>
          </w:pPr>
          <w:hyperlink w:anchor="_Toc117161594" w:history="1">
            <w:r w:rsidRPr="00A770DF">
              <w:rPr>
                <w:rStyle w:val="Hyperlink"/>
                <w:noProof/>
              </w:rPr>
              <w:t>6</w:t>
            </w:r>
            <w:r>
              <w:rPr>
                <w:rFonts w:asciiTheme="minorHAnsi" w:eastAsiaTheme="minorEastAsia" w:hAnsiTheme="minorHAnsi" w:cstheme="minorBidi"/>
                <w:b w:val="0"/>
                <w:noProof/>
                <w:sz w:val="22"/>
                <w:szCs w:val="22"/>
                <w:lang w:val="en-DK" w:eastAsia="en-DK"/>
              </w:rPr>
              <w:tab/>
            </w:r>
            <w:r w:rsidRPr="00A770DF">
              <w:rPr>
                <w:rStyle w:val="Hyperlink"/>
                <w:noProof/>
              </w:rPr>
              <w:t>Scenario set C</w:t>
            </w:r>
            <w:r>
              <w:rPr>
                <w:noProof/>
                <w:webHidden/>
              </w:rPr>
              <w:tab/>
            </w:r>
            <w:r>
              <w:rPr>
                <w:noProof/>
                <w:webHidden/>
              </w:rPr>
              <w:fldChar w:fldCharType="begin"/>
            </w:r>
            <w:r>
              <w:rPr>
                <w:noProof/>
                <w:webHidden/>
              </w:rPr>
              <w:instrText xml:space="preserve"> PAGEREF _Toc117161594 \h </w:instrText>
            </w:r>
            <w:r>
              <w:rPr>
                <w:noProof/>
                <w:webHidden/>
              </w:rPr>
            </w:r>
            <w:r>
              <w:rPr>
                <w:noProof/>
                <w:webHidden/>
              </w:rPr>
              <w:fldChar w:fldCharType="separate"/>
            </w:r>
            <w:r>
              <w:rPr>
                <w:noProof/>
                <w:webHidden/>
              </w:rPr>
              <w:t>61</w:t>
            </w:r>
            <w:r>
              <w:rPr>
                <w:noProof/>
                <w:webHidden/>
              </w:rPr>
              <w:fldChar w:fldCharType="end"/>
            </w:r>
          </w:hyperlink>
        </w:p>
        <w:p w14:paraId="123DD78F" w14:textId="691B3267" w:rsidR="009036EA" w:rsidRDefault="009036EA">
          <w:pPr>
            <w:pStyle w:val="TOC2"/>
            <w:rPr>
              <w:rFonts w:asciiTheme="minorHAnsi" w:eastAsiaTheme="minorEastAsia" w:hAnsiTheme="minorHAnsi" w:cstheme="minorBidi"/>
              <w:bCs w:val="0"/>
              <w:sz w:val="22"/>
              <w:szCs w:val="22"/>
              <w:lang w:val="en-DK" w:eastAsia="en-DK"/>
            </w:rPr>
          </w:pPr>
          <w:hyperlink w:anchor="_Toc117161595" w:history="1">
            <w:r w:rsidRPr="00A770DF">
              <w:rPr>
                <w:rStyle w:val="Hyperlink"/>
              </w:rPr>
              <w:t>6.1</w:t>
            </w:r>
            <w:r>
              <w:rPr>
                <w:rFonts w:asciiTheme="minorHAnsi" w:eastAsiaTheme="minorEastAsia" w:hAnsiTheme="minorHAnsi" w:cstheme="minorBidi"/>
                <w:bCs w:val="0"/>
                <w:sz w:val="22"/>
                <w:szCs w:val="22"/>
                <w:lang w:val="en-DK" w:eastAsia="en-DK"/>
              </w:rPr>
              <w:tab/>
            </w:r>
            <w:r w:rsidRPr="00A770DF">
              <w:rPr>
                <w:rStyle w:val="Hyperlink"/>
              </w:rPr>
              <w:t>Description</w:t>
            </w:r>
            <w:r>
              <w:rPr>
                <w:webHidden/>
              </w:rPr>
              <w:tab/>
            </w:r>
            <w:r>
              <w:rPr>
                <w:webHidden/>
              </w:rPr>
              <w:fldChar w:fldCharType="begin"/>
            </w:r>
            <w:r>
              <w:rPr>
                <w:webHidden/>
              </w:rPr>
              <w:instrText xml:space="preserve"> PAGEREF _Toc117161595 \h </w:instrText>
            </w:r>
            <w:r>
              <w:rPr>
                <w:webHidden/>
              </w:rPr>
            </w:r>
            <w:r>
              <w:rPr>
                <w:webHidden/>
              </w:rPr>
              <w:fldChar w:fldCharType="separate"/>
            </w:r>
            <w:r>
              <w:rPr>
                <w:webHidden/>
              </w:rPr>
              <w:t>61</w:t>
            </w:r>
            <w:r>
              <w:rPr>
                <w:webHidden/>
              </w:rPr>
              <w:fldChar w:fldCharType="end"/>
            </w:r>
          </w:hyperlink>
        </w:p>
        <w:p w14:paraId="6983541A" w14:textId="65A154C8" w:rsidR="009036EA" w:rsidRDefault="009036EA">
          <w:pPr>
            <w:pStyle w:val="TOC2"/>
            <w:rPr>
              <w:rFonts w:asciiTheme="minorHAnsi" w:eastAsiaTheme="minorEastAsia" w:hAnsiTheme="minorHAnsi" w:cstheme="minorBidi"/>
              <w:bCs w:val="0"/>
              <w:sz w:val="22"/>
              <w:szCs w:val="22"/>
              <w:lang w:val="en-DK" w:eastAsia="en-DK"/>
            </w:rPr>
          </w:pPr>
          <w:hyperlink w:anchor="_Toc117161596" w:history="1">
            <w:r w:rsidRPr="00A770DF">
              <w:rPr>
                <w:rStyle w:val="Hyperlink"/>
              </w:rPr>
              <w:t>6.2</w:t>
            </w:r>
            <w:r>
              <w:rPr>
                <w:rFonts w:asciiTheme="minorHAnsi" w:eastAsiaTheme="minorEastAsia" w:hAnsiTheme="minorHAnsi" w:cstheme="minorBidi"/>
                <w:bCs w:val="0"/>
                <w:sz w:val="22"/>
                <w:szCs w:val="22"/>
                <w:lang w:val="en-DK" w:eastAsia="en-DK"/>
              </w:rPr>
              <w:tab/>
            </w:r>
            <w:r w:rsidRPr="00A770DF">
              <w:rPr>
                <w:rStyle w:val="Hyperlink"/>
              </w:rPr>
              <w:t>Technical details</w:t>
            </w:r>
            <w:r>
              <w:rPr>
                <w:webHidden/>
              </w:rPr>
              <w:tab/>
            </w:r>
            <w:r>
              <w:rPr>
                <w:webHidden/>
              </w:rPr>
              <w:fldChar w:fldCharType="begin"/>
            </w:r>
            <w:r>
              <w:rPr>
                <w:webHidden/>
              </w:rPr>
              <w:instrText xml:space="preserve"> PAGEREF _Toc117161596 \h </w:instrText>
            </w:r>
            <w:r>
              <w:rPr>
                <w:webHidden/>
              </w:rPr>
            </w:r>
            <w:r>
              <w:rPr>
                <w:webHidden/>
              </w:rPr>
              <w:fldChar w:fldCharType="separate"/>
            </w:r>
            <w:r>
              <w:rPr>
                <w:webHidden/>
              </w:rPr>
              <w:t>62</w:t>
            </w:r>
            <w:r>
              <w:rPr>
                <w:webHidden/>
              </w:rPr>
              <w:fldChar w:fldCharType="end"/>
            </w:r>
          </w:hyperlink>
        </w:p>
        <w:p w14:paraId="6E3E4A66" w14:textId="4E02EF1D" w:rsidR="009036EA" w:rsidRDefault="009036EA">
          <w:pPr>
            <w:pStyle w:val="TOC3"/>
            <w:rPr>
              <w:rFonts w:asciiTheme="minorHAnsi" w:eastAsiaTheme="minorEastAsia" w:hAnsiTheme="minorHAnsi" w:cstheme="minorBidi"/>
              <w:sz w:val="22"/>
              <w:szCs w:val="22"/>
              <w:lang w:val="en-DK" w:eastAsia="en-DK"/>
            </w:rPr>
          </w:pPr>
          <w:hyperlink w:anchor="_Toc117161597" w:history="1">
            <w:r w:rsidRPr="00A770DF">
              <w:rPr>
                <w:rStyle w:val="Hyperlink"/>
              </w:rPr>
              <w:t>6.2.1</w:t>
            </w:r>
            <w:r>
              <w:rPr>
                <w:rFonts w:asciiTheme="minorHAnsi" w:eastAsiaTheme="minorEastAsia" w:hAnsiTheme="minorHAnsi" w:cstheme="minorBidi"/>
                <w:sz w:val="22"/>
                <w:szCs w:val="22"/>
                <w:lang w:val="en-DK" w:eastAsia="en-DK"/>
              </w:rPr>
              <w:tab/>
            </w:r>
            <w:r w:rsidRPr="00A770DF">
              <w:rPr>
                <w:rStyle w:val="Hyperlink"/>
              </w:rPr>
              <w:t>LPWAN-CSS NAP characteristics</w:t>
            </w:r>
            <w:r>
              <w:rPr>
                <w:webHidden/>
              </w:rPr>
              <w:tab/>
            </w:r>
            <w:r>
              <w:rPr>
                <w:webHidden/>
              </w:rPr>
              <w:fldChar w:fldCharType="begin"/>
            </w:r>
            <w:r>
              <w:rPr>
                <w:webHidden/>
              </w:rPr>
              <w:instrText xml:space="preserve"> PAGEREF _Toc117161597 \h </w:instrText>
            </w:r>
            <w:r>
              <w:rPr>
                <w:webHidden/>
              </w:rPr>
            </w:r>
            <w:r>
              <w:rPr>
                <w:webHidden/>
              </w:rPr>
              <w:fldChar w:fldCharType="separate"/>
            </w:r>
            <w:r>
              <w:rPr>
                <w:webHidden/>
              </w:rPr>
              <w:t>62</w:t>
            </w:r>
            <w:r>
              <w:rPr>
                <w:webHidden/>
              </w:rPr>
              <w:fldChar w:fldCharType="end"/>
            </w:r>
          </w:hyperlink>
        </w:p>
        <w:p w14:paraId="66B92CE7" w14:textId="2692AAD2" w:rsidR="009036EA" w:rsidRDefault="009036EA">
          <w:pPr>
            <w:pStyle w:val="TOC3"/>
            <w:rPr>
              <w:rFonts w:asciiTheme="minorHAnsi" w:eastAsiaTheme="minorEastAsia" w:hAnsiTheme="minorHAnsi" w:cstheme="minorBidi"/>
              <w:sz w:val="22"/>
              <w:szCs w:val="22"/>
              <w:lang w:val="en-DK" w:eastAsia="en-DK"/>
            </w:rPr>
          </w:pPr>
          <w:hyperlink w:anchor="_Toc117161598" w:history="1">
            <w:r w:rsidRPr="00A770DF">
              <w:rPr>
                <w:rStyle w:val="Hyperlink"/>
              </w:rPr>
              <w:t>6.2.2</w:t>
            </w:r>
            <w:r>
              <w:rPr>
                <w:rFonts w:asciiTheme="minorHAnsi" w:eastAsiaTheme="minorEastAsia" w:hAnsiTheme="minorHAnsi" w:cstheme="minorBidi"/>
                <w:sz w:val="22"/>
                <w:szCs w:val="22"/>
                <w:lang w:val="en-DK" w:eastAsia="en-DK"/>
              </w:rPr>
              <w:tab/>
            </w:r>
            <w:r w:rsidRPr="00A770DF">
              <w:rPr>
                <w:rStyle w:val="Hyperlink"/>
              </w:rPr>
              <w:t>UNB NAP characteristics</w:t>
            </w:r>
            <w:r>
              <w:rPr>
                <w:webHidden/>
              </w:rPr>
              <w:tab/>
            </w:r>
            <w:r>
              <w:rPr>
                <w:webHidden/>
              </w:rPr>
              <w:fldChar w:fldCharType="begin"/>
            </w:r>
            <w:r>
              <w:rPr>
                <w:webHidden/>
              </w:rPr>
              <w:instrText xml:space="preserve"> PAGEREF _Toc117161598 \h </w:instrText>
            </w:r>
            <w:r>
              <w:rPr>
                <w:webHidden/>
              </w:rPr>
            </w:r>
            <w:r>
              <w:rPr>
                <w:webHidden/>
              </w:rPr>
              <w:fldChar w:fldCharType="separate"/>
            </w:r>
            <w:r>
              <w:rPr>
                <w:webHidden/>
              </w:rPr>
              <w:t>63</w:t>
            </w:r>
            <w:r>
              <w:rPr>
                <w:webHidden/>
              </w:rPr>
              <w:fldChar w:fldCharType="end"/>
            </w:r>
          </w:hyperlink>
        </w:p>
        <w:p w14:paraId="68FC91E0" w14:textId="63BB14DF" w:rsidR="009036EA" w:rsidRDefault="009036EA">
          <w:pPr>
            <w:pStyle w:val="TOC3"/>
            <w:rPr>
              <w:rFonts w:asciiTheme="minorHAnsi" w:eastAsiaTheme="minorEastAsia" w:hAnsiTheme="minorHAnsi" w:cstheme="minorBidi"/>
              <w:sz w:val="22"/>
              <w:szCs w:val="22"/>
              <w:lang w:val="en-DK" w:eastAsia="en-DK"/>
            </w:rPr>
          </w:pPr>
          <w:hyperlink w:anchor="_Toc117161599" w:history="1">
            <w:r w:rsidRPr="00A770DF">
              <w:rPr>
                <w:rStyle w:val="Hyperlink"/>
              </w:rPr>
              <w:t>6.2.3</w:t>
            </w:r>
            <w:r>
              <w:rPr>
                <w:rFonts w:asciiTheme="minorHAnsi" w:eastAsiaTheme="minorEastAsia" w:hAnsiTheme="minorHAnsi" w:cstheme="minorBidi"/>
                <w:sz w:val="22"/>
                <w:szCs w:val="22"/>
                <w:lang w:val="en-DK" w:eastAsia="en-DK"/>
              </w:rPr>
              <w:tab/>
            </w:r>
            <w:r w:rsidRPr="00A770DF">
              <w:rPr>
                <w:rStyle w:val="Hyperlink"/>
              </w:rPr>
              <w:t>UNB TN characteristics</w:t>
            </w:r>
            <w:r>
              <w:rPr>
                <w:webHidden/>
              </w:rPr>
              <w:tab/>
            </w:r>
            <w:r>
              <w:rPr>
                <w:webHidden/>
              </w:rPr>
              <w:fldChar w:fldCharType="begin"/>
            </w:r>
            <w:r>
              <w:rPr>
                <w:webHidden/>
              </w:rPr>
              <w:instrText xml:space="preserve"> PAGEREF _Toc117161599 \h </w:instrText>
            </w:r>
            <w:r>
              <w:rPr>
                <w:webHidden/>
              </w:rPr>
            </w:r>
            <w:r>
              <w:rPr>
                <w:webHidden/>
              </w:rPr>
              <w:fldChar w:fldCharType="separate"/>
            </w:r>
            <w:r>
              <w:rPr>
                <w:webHidden/>
              </w:rPr>
              <w:t>64</w:t>
            </w:r>
            <w:r>
              <w:rPr>
                <w:webHidden/>
              </w:rPr>
              <w:fldChar w:fldCharType="end"/>
            </w:r>
          </w:hyperlink>
        </w:p>
        <w:p w14:paraId="3C753729" w14:textId="67B80873" w:rsidR="009036EA" w:rsidRDefault="009036EA">
          <w:pPr>
            <w:pStyle w:val="TOC3"/>
            <w:rPr>
              <w:rFonts w:asciiTheme="minorHAnsi" w:eastAsiaTheme="minorEastAsia" w:hAnsiTheme="minorHAnsi" w:cstheme="minorBidi"/>
              <w:sz w:val="22"/>
              <w:szCs w:val="22"/>
              <w:lang w:val="en-DK" w:eastAsia="en-DK"/>
            </w:rPr>
          </w:pPr>
          <w:hyperlink w:anchor="_Toc117161600" w:history="1">
            <w:r w:rsidRPr="00A770DF">
              <w:rPr>
                <w:rStyle w:val="Hyperlink"/>
              </w:rPr>
              <w:t>6.2.4</w:t>
            </w:r>
            <w:r>
              <w:rPr>
                <w:rFonts w:asciiTheme="minorHAnsi" w:eastAsiaTheme="minorEastAsia" w:hAnsiTheme="minorHAnsi" w:cstheme="minorBidi"/>
                <w:sz w:val="22"/>
                <w:szCs w:val="22"/>
                <w:lang w:val="en-DK" w:eastAsia="en-DK"/>
              </w:rPr>
              <w:tab/>
            </w:r>
            <w:r w:rsidRPr="00A770DF">
              <w:rPr>
                <w:rStyle w:val="Hyperlink"/>
              </w:rPr>
              <w:t>Victim links characteristics</w:t>
            </w:r>
            <w:r>
              <w:rPr>
                <w:webHidden/>
              </w:rPr>
              <w:tab/>
            </w:r>
            <w:r>
              <w:rPr>
                <w:webHidden/>
              </w:rPr>
              <w:fldChar w:fldCharType="begin"/>
            </w:r>
            <w:r>
              <w:rPr>
                <w:webHidden/>
              </w:rPr>
              <w:instrText xml:space="preserve"> PAGEREF _Toc117161600 \h </w:instrText>
            </w:r>
            <w:r>
              <w:rPr>
                <w:webHidden/>
              </w:rPr>
            </w:r>
            <w:r>
              <w:rPr>
                <w:webHidden/>
              </w:rPr>
              <w:fldChar w:fldCharType="separate"/>
            </w:r>
            <w:r>
              <w:rPr>
                <w:webHidden/>
              </w:rPr>
              <w:t>64</w:t>
            </w:r>
            <w:r>
              <w:rPr>
                <w:webHidden/>
              </w:rPr>
              <w:fldChar w:fldCharType="end"/>
            </w:r>
          </w:hyperlink>
        </w:p>
        <w:p w14:paraId="77D1F23D" w14:textId="1C43FC24" w:rsidR="009036EA" w:rsidRDefault="009036EA">
          <w:pPr>
            <w:pStyle w:val="TOC3"/>
            <w:rPr>
              <w:rFonts w:asciiTheme="minorHAnsi" w:eastAsiaTheme="minorEastAsia" w:hAnsiTheme="minorHAnsi" w:cstheme="minorBidi"/>
              <w:sz w:val="22"/>
              <w:szCs w:val="22"/>
              <w:lang w:val="en-DK" w:eastAsia="en-DK"/>
            </w:rPr>
          </w:pPr>
          <w:hyperlink w:anchor="_Toc117161601" w:history="1">
            <w:r w:rsidRPr="00A770DF">
              <w:rPr>
                <w:rStyle w:val="Hyperlink"/>
              </w:rPr>
              <w:t>6.2.5</w:t>
            </w:r>
            <w:r>
              <w:rPr>
                <w:rFonts w:asciiTheme="minorHAnsi" w:eastAsiaTheme="minorEastAsia" w:hAnsiTheme="minorHAnsi" w:cstheme="minorBidi"/>
                <w:sz w:val="22"/>
                <w:szCs w:val="22"/>
                <w:lang w:val="en-DK" w:eastAsia="en-DK"/>
              </w:rPr>
              <w:tab/>
            </w:r>
            <w:r w:rsidRPr="00A770DF">
              <w:rPr>
                <w:rStyle w:val="Hyperlink"/>
              </w:rPr>
              <w:t>Simulations characteristics</w:t>
            </w:r>
            <w:r>
              <w:rPr>
                <w:webHidden/>
              </w:rPr>
              <w:tab/>
            </w:r>
            <w:r>
              <w:rPr>
                <w:webHidden/>
              </w:rPr>
              <w:fldChar w:fldCharType="begin"/>
            </w:r>
            <w:r>
              <w:rPr>
                <w:webHidden/>
              </w:rPr>
              <w:instrText xml:space="preserve"> PAGEREF _Toc117161601 \h </w:instrText>
            </w:r>
            <w:r>
              <w:rPr>
                <w:webHidden/>
              </w:rPr>
            </w:r>
            <w:r>
              <w:rPr>
                <w:webHidden/>
              </w:rPr>
              <w:fldChar w:fldCharType="separate"/>
            </w:r>
            <w:r>
              <w:rPr>
                <w:webHidden/>
              </w:rPr>
              <w:t>65</w:t>
            </w:r>
            <w:r>
              <w:rPr>
                <w:webHidden/>
              </w:rPr>
              <w:fldChar w:fldCharType="end"/>
            </w:r>
          </w:hyperlink>
        </w:p>
        <w:p w14:paraId="4C46FFE7" w14:textId="682A3336" w:rsidR="009036EA" w:rsidRDefault="009036EA">
          <w:pPr>
            <w:pStyle w:val="TOC2"/>
            <w:rPr>
              <w:rFonts w:asciiTheme="minorHAnsi" w:eastAsiaTheme="minorEastAsia" w:hAnsiTheme="minorHAnsi" w:cstheme="minorBidi"/>
              <w:bCs w:val="0"/>
              <w:sz w:val="22"/>
              <w:szCs w:val="22"/>
              <w:lang w:val="en-DK" w:eastAsia="en-DK"/>
            </w:rPr>
          </w:pPr>
          <w:hyperlink w:anchor="_Toc117161602" w:history="1">
            <w:r w:rsidRPr="00A770DF">
              <w:rPr>
                <w:rStyle w:val="Hyperlink"/>
              </w:rPr>
              <w:t>6.3</w:t>
            </w:r>
            <w:r>
              <w:rPr>
                <w:rFonts w:asciiTheme="minorHAnsi" w:eastAsiaTheme="minorEastAsia" w:hAnsiTheme="minorHAnsi" w:cstheme="minorBidi"/>
                <w:bCs w:val="0"/>
                <w:sz w:val="22"/>
                <w:szCs w:val="22"/>
                <w:lang w:val="en-DK" w:eastAsia="en-DK"/>
              </w:rPr>
              <w:tab/>
            </w:r>
            <w:r w:rsidRPr="00A770DF">
              <w:rPr>
                <w:rStyle w:val="Hyperlink"/>
              </w:rPr>
              <w:t>New opportunity results</w:t>
            </w:r>
            <w:r>
              <w:rPr>
                <w:webHidden/>
              </w:rPr>
              <w:tab/>
            </w:r>
            <w:r>
              <w:rPr>
                <w:webHidden/>
              </w:rPr>
              <w:fldChar w:fldCharType="begin"/>
            </w:r>
            <w:r>
              <w:rPr>
                <w:webHidden/>
              </w:rPr>
              <w:instrText xml:space="preserve"> PAGEREF _Toc117161602 \h </w:instrText>
            </w:r>
            <w:r>
              <w:rPr>
                <w:webHidden/>
              </w:rPr>
            </w:r>
            <w:r>
              <w:rPr>
                <w:webHidden/>
              </w:rPr>
              <w:fldChar w:fldCharType="separate"/>
            </w:r>
            <w:r>
              <w:rPr>
                <w:webHidden/>
              </w:rPr>
              <w:t>66</w:t>
            </w:r>
            <w:r>
              <w:rPr>
                <w:webHidden/>
              </w:rPr>
              <w:fldChar w:fldCharType="end"/>
            </w:r>
          </w:hyperlink>
        </w:p>
        <w:p w14:paraId="5AD41091" w14:textId="50F0FF02" w:rsidR="009036EA" w:rsidRDefault="009036EA">
          <w:pPr>
            <w:pStyle w:val="TOC3"/>
            <w:rPr>
              <w:rFonts w:asciiTheme="minorHAnsi" w:eastAsiaTheme="minorEastAsia" w:hAnsiTheme="minorHAnsi" w:cstheme="minorBidi"/>
              <w:sz w:val="22"/>
              <w:szCs w:val="22"/>
              <w:lang w:val="en-DK" w:eastAsia="en-DK"/>
            </w:rPr>
          </w:pPr>
          <w:hyperlink w:anchor="_Toc117161603" w:history="1">
            <w:r w:rsidRPr="00A770DF">
              <w:rPr>
                <w:rStyle w:val="Hyperlink"/>
              </w:rPr>
              <w:t>6.3.1</w:t>
            </w:r>
            <w:r>
              <w:rPr>
                <w:rFonts w:asciiTheme="minorHAnsi" w:eastAsiaTheme="minorEastAsia" w:hAnsiTheme="minorHAnsi" w:cstheme="minorBidi"/>
                <w:sz w:val="22"/>
                <w:szCs w:val="22"/>
                <w:lang w:val="en-DK" w:eastAsia="en-DK"/>
              </w:rPr>
              <w:tab/>
            </w:r>
            <w:r w:rsidRPr="00A770DF">
              <w:rPr>
                <w:rStyle w:val="Hyperlink"/>
              </w:rPr>
              <w:t>Interferer LPWAN-CSS SF7 Noise Factor 7 dB</w:t>
            </w:r>
            <w:r>
              <w:rPr>
                <w:webHidden/>
              </w:rPr>
              <w:tab/>
            </w:r>
            <w:r>
              <w:rPr>
                <w:webHidden/>
              </w:rPr>
              <w:fldChar w:fldCharType="begin"/>
            </w:r>
            <w:r>
              <w:rPr>
                <w:webHidden/>
              </w:rPr>
              <w:instrText xml:space="preserve"> PAGEREF _Toc117161603 \h </w:instrText>
            </w:r>
            <w:r>
              <w:rPr>
                <w:webHidden/>
              </w:rPr>
            </w:r>
            <w:r>
              <w:rPr>
                <w:webHidden/>
              </w:rPr>
              <w:fldChar w:fldCharType="separate"/>
            </w:r>
            <w:r>
              <w:rPr>
                <w:webHidden/>
              </w:rPr>
              <w:t>66</w:t>
            </w:r>
            <w:r>
              <w:rPr>
                <w:webHidden/>
              </w:rPr>
              <w:fldChar w:fldCharType="end"/>
            </w:r>
          </w:hyperlink>
        </w:p>
        <w:p w14:paraId="148C67BD" w14:textId="3E3DB6B4" w:rsidR="009036EA" w:rsidRDefault="009036EA">
          <w:pPr>
            <w:pStyle w:val="TOC3"/>
            <w:rPr>
              <w:rFonts w:asciiTheme="minorHAnsi" w:eastAsiaTheme="minorEastAsia" w:hAnsiTheme="minorHAnsi" w:cstheme="minorBidi"/>
              <w:sz w:val="22"/>
              <w:szCs w:val="22"/>
              <w:lang w:val="en-DK" w:eastAsia="en-DK"/>
            </w:rPr>
          </w:pPr>
          <w:hyperlink w:anchor="_Toc117161604" w:history="1">
            <w:r w:rsidRPr="00A770DF">
              <w:rPr>
                <w:rStyle w:val="Hyperlink"/>
              </w:rPr>
              <w:t>6.3.2</w:t>
            </w:r>
            <w:r>
              <w:rPr>
                <w:rFonts w:asciiTheme="minorHAnsi" w:eastAsiaTheme="minorEastAsia" w:hAnsiTheme="minorHAnsi" w:cstheme="minorBidi"/>
                <w:sz w:val="22"/>
                <w:szCs w:val="22"/>
                <w:lang w:val="en-DK" w:eastAsia="en-DK"/>
              </w:rPr>
              <w:tab/>
            </w:r>
            <w:r w:rsidRPr="00A770DF">
              <w:rPr>
                <w:rStyle w:val="Hyperlink"/>
              </w:rPr>
              <w:t>Interferer NAP LPWAN-UNB 500 mW</w:t>
            </w:r>
            <w:r>
              <w:rPr>
                <w:webHidden/>
              </w:rPr>
              <w:tab/>
            </w:r>
            <w:r>
              <w:rPr>
                <w:webHidden/>
              </w:rPr>
              <w:fldChar w:fldCharType="begin"/>
            </w:r>
            <w:r>
              <w:rPr>
                <w:webHidden/>
              </w:rPr>
              <w:instrText xml:space="preserve"> PAGEREF _Toc117161604 \h </w:instrText>
            </w:r>
            <w:r>
              <w:rPr>
                <w:webHidden/>
              </w:rPr>
            </w:r>
            <w:r>
              <w:rPr>
                <w:webHidden/>
              </w:rPr>
              <w:fldChar w:fldCharType="separate"/>
            </w:r>
            <w:r>
              <w:rPr>
                <w:webHidden/>
              </w:rPr>
              <w:t>69</w:t>
            </w:r>
            <w:r>
              <w:rPr>
                <w:webHidden/>
              </w:rPr>
              <w:fldChar w:fldCharType="end"/>
            </w:r>
          </w:hyperlink>
        </w:p>
        <w:p w14:paraId="69748810" w14:textId="5C05C708" w:rsidR="009036EA" w:rsidRDefault="009036EA">
          <w:pPr>
            <w:pStyle w:val="TOC3"/>
            <w:rPr>
              <w:rFonts w:asciiTheme="minorHAnsi" w:eastAsiaTheme="minorEastAsia" w:hAnsiTheme="minorHAnsi" w:cstheme="minorBidi"/>
              <w:sz w:val="22"/>
              <w:szCs w:val="22"/>
              <w:lang w:val="en-DK" w:eastAsia="en-DK"/>
            </w:rPr>
          </w:pPr>
          <w:hyperlink w:anchor="_Toc117161605" w:history="1">
            <w:r w:rsidRPr="00A770DF">
              <w:rPr>
                <w:rStyle w:val="Hyperlink"/>
              </w:rPr>
              <w:t>6.3.3</w:t>
            </w:r>
            <w:r>
              <w:rPr>
                <w:rFonts w:asciiTheme="minorHAnsi" w:eastAsiaTheme="minorEastAsia" w:hAnsiTheme="minorHAnsi" w:cstheme="minorBidi"/>
                <w:sz w:val="22"/>
                <w:szCs w:val="22"/>
                <w:lang w:val="en-DK" w:eastAsia="en-DK"/>
              </w:rPr>
              <w:tab/>
            </w:r>
            <w:r w:rsidRPr="00A770DF">
              <w:rPr>
                <w:rStyle w:val="Hyperlink"/>
              </w:rPr>
              <w:t>Interferer NBN (500 mW)</w:t>
            </w:r>
            <w:r>
              <w:rPr>
                <w:webHidden/>
              </w:rPr>
              <w:tab/>
            </w:r>
            <w:r>
              <w:rPr>
                <w:webHidden/>
              </w:rPr>
              <w:fldChar w:fldCharType="begin"/>
            </w:r>
            <w:r>
              <w:rPr>
                <w:webHidden/>
              </w:rPr>
              <w:instrText xml:space="preserve"> PAGEREF _Toc117161605 \h </w:instrText>
            </w:r>
            <w:r>
              <w:rPr>
                <w:webHidden/>
              </w:rPr>
            </w:r>
            <w:r>
              <w:rPr>
                <w:webHidden/>
              </w:rPr>
              <w:fldChar w:fldCharType="separate"/>
            </w:r>
            <w:r>
              <w:rPr>
                <w:webHidden/>
              </w:rPr>
              <w:t>72</w:t>
            </w:r>
            <w:r>
              <w:rPr>
                <w:webHidden/>
              </w:rPr>
              <w:fldChar w:fldCharType="end"/>
            </w:r>
          </w:hyperlink>
        </w:p>
        <w:p w14:paraId="3694B5D0" w14:textId="716F8F0A" w:rsidR="009036EA" w:rsidRDefault="009036EA">
          <w:pPr>
            <w:pStyle w:val="TOC2"/>
            <w:rPr>
              <w:rFonts w:asciiTheme="minorHAnsi" w:eastAsiaTheme="minorEastAsia" w:hAnsiTheme="minorHAnsi" w:cstheme="minorBidi"/>
              <w:bCs w:val="0"/>
              <w:sz w:val="22"/>
              <w:szCs w:val="22"/>
              <w:lang w:val="en-DK" w:eastAsia="en-DK"/>
            </w:rPr>
          </w:pPr>
          <w:hyperlink w:anchor="_Toc117161606" w:history="1">
            <w:r w:rsidRPr="00A770DF">
              <w:rPr>
                <w:rStyle w:val="Hyperlink"/>
              </w:rPr>
              <w:t>6.4</w:t>
            </w:r>
            <w:r>
              <w:rPr>
                <w:rFonts w:asciiTheme="minorHAnsi" w:eastAsiaTheme="minorEastAsia" w:hAnsiTheme="minorHAnsi" w:cstheme="minorBidi"/>
                <w:bCs w:val="0"/>
                <w:sz w:val="22"/>
                <w:szCs w:val="22"/>
                <w:lang w:val="en-DK" w:eastAsia="en-DK"/>
              </w:rPr>
              <w:tab/>
            </w:r>
            <w:r w:rsidRPr="00A770DF">
              <w:rPr>
                <w:rStyle w:val="Hyperlink"/>
              </w:rPr>
              <w:t>Discussion</w:t>
            </w:r>
            <w:r>
              <w:rPr>
                <w:webHidden/>
              </w:rPr>
              <w:tab/>
            </w:r>
            <w:r>
              <w:rPr>
                <w:webHidden/>
              </w:rPr>
              <w:fldChar w:fldCharType="begin"/>
            </w:r>
            <w:r>
              <w:rPr>
                <w:webHidden/>
              </w:rPr>
              <w:instrText xml:space="preserve"> PAGEREF _Toc117161606 \h </w:instrText>
            </w:r>
            <w:r>
              <w:rPr>
                <w:webHidden/>
              </w:rPr>
            </w:r>
            <w:r>
              <w:rPr>
                <w:webHidden/>
              </w:rPr>
              <w:fldChar w:fldCharType="separate"/>
            </w:r>
            <w:r>
              <w:rPr>
                <w:webHidden/>
              </w:rPr>
              <w:t>75</w:t>
            </w:r>
            <w:r>
              <w:rPr>
                <w:webHidden/>
              </w:rPr>
              <w:fldChar w:fldCharType="end"/>
            </w:r>
          </w:hyperlink>
        </w:p>
        <w:p w14:paraId="020FCAE7" w14:textId="05A72ACA" w:rsidR="009036EA" w:rsidRDefault="009036EA">
          <w:pPr>
            <w:pStyle w:val="TOC1"/>
            <w:rPr>
              <w:rFonts w:asciiTheme="minorHAnsi" w:eastAsiaTheme="minorEastAsia" w:hAnsiTheme="minorHAnsi" w:cstheme="minorBidi"/>
              <w:b w:val="0"/>
              <w:noProof/>
              <w:sz w:val="22"/>
              <w:szCs w:val="22"/>
              <w:lang w:val="en-DK" w:eastAsia="en-DK"/>
            </w:rPr>
          </w:pPr>
          <w:hyperlink w:anchor="_Toc117161607" w:history="1">
            <w:r w:rsidRPr="00A770DF">
              <w:rPr>
                <w:rStyle w:val="Hyperlink"/>
                <w:noProof/>
              </w:rPr>
              <w:t>7</w:t>
            </w:r>
            <w:r>
              <w:rPr>
                <w:rFonts w:asciiTheme="minorHAnsi" w:eastAsiaTheme="minorEastAsia" w:hAnsiTheme="minorHAnsi" w:cstheme="minorBidi"/>
                <w:b w:val="0"/>
                <w:noProof/>
                <w:sz w:val="22"/>
                <w:szCs w:val="22"/>
                <w:lang w:val="en-DK" w:eastAsia="en-DK"/>
              </w:rPr>
              <w:tab/>
            </w:r>
            <w:r w:rsidRPr="00A770DF">
              <w:rPr>
                <w:rStyle w:val="Hyperlink"/>
                <w:noProof/>
              </w:rPr>
              <w:t>Scenario set D</w:t>
            </w:r>
            <w:r>
              <w:rPr>
                <w:noProof/>
                <w:webHidden/>
              </w:rPr>
              <w:tab/>
            </w:r>
            <w:r>
              <w:rPr>
                <w:noProof/>
                <w:webHidden/>
              </w:rPr>
              <w:fldChar w:fldCharType="begin"/>
            </w:r>
            <w:r>
              <w:rPr>
                <w:noProof/>
                <w:webHidden/>
              </w:rPr>
              <w:instrText xml:space="preserve"> PAGEREF _Toc117161607 \h </w:instrText>
            </w:r>
            <w:r>
              <w:rPr>
                <w:noProof/>
                <w:webHidden/>
              </w:rPr>
            </w:r>
            <w:r>
              <w:rPr>
                <w:noProof/>
                <w:webHidden/>
              </w:rPr>
              <w:fldChar w:fldCharType="separate"/>
            </w:r>
            <w:r>
              <w:rPr>
                <w:noProof/>
                <w:webHidden/>
              </w:rPr>
              <w:t>77</w:t>
            </w:r>
            <w:r>
              <w:rPr>
                <w:noProof/>
                <w:webHidden/>
              </w:rPr>
              <w:fldChar w:fldCharType="end"/>
            </w:r>
          </w:hyperlink>
        </w:p>
        <w:p w14:paraId="32E7A755" w14:textId="3D77F6EF" w:rsidR="009036EA" w:rsidRDefault="009036EA">
          <w:pPr>
            <w:pStyle w:val="TOC2"/>
            <w:rPr>
              <w:rFonts w:asciiTheme="minorHAnsi" w:eastAsiaTheme="minorEastAsia" w:hAnsiTheme="minorHAnsi" w:cstheme="minorBidi"/>
              <w:bCs w:val="0"/>
              <w:sz w:val="22"/>
              <w:szCs w:val="22"/>
              <w:lang w:val="en-DK" w:eastAsia="en-DK"/>
            </w:rPr>
          </w:pPr>
          <w:hyperlink w:anchor="_Toc117161608" w:history="1">
            <w:r w:rsidRPr="00A770DF">
              <w:rPr>
                <w:rStyle w:val="Hyperlink"/>
              </w:rPr>
              <w:t>7.1</w:t>
            </w:r>
            <w:r>
              <w:rPr>
                <w:rFonts w:asciiTheme="minorHAnsi" w:eastAsiaTheme="minorEastAsia" w:hAnsiTheme="minorHAnsi" w:cstheme="minorBidi"/>
                <w:bCs w:val="0"/>
                <w:sz w:val="22"/>
                <w:szCs w:val="22"/>
                <w:lang w:val="en-DK" w:eastAsia="en-DK"/>
              </w:rPr>
              <w:tab/>
            </w:r>
            <w:r w:rsidRPr="00A770DF">
              <w:rPr>
                <w:rStyle w:val="Hyperlink"/>
              </w:rPr>
              <w:t>Description</w:t>
            </w:r>
            <w:r>
              <w:rPr>
                <w:webHidden/>
              </w:rPr>
              <w:tab/>
            </w:r>
            <w:r>
              <w:rPr>
                <w:webHidden/>
              </w:rPr>
              <w:fldChar w:fldCharType="begin"/>
            </w:r>
            <w:r>
              <w:rPr>
                <w:webHidden/>
              </w:rPr>
              <w:instrText xml:space="preserve"> PAGEREF _Toc117161608 \h </w:instrText>
            </w:r>
            <w:r>
              <w:rPr>
                <w:webHidden/>
              </w:rPr>
            </w:r>
            <w:r>
              <w:rPr>
                <w:webHidden/>
              </w:rPr>
              <w:fldChar w:fldCharType="separate"/>
            </w:r>
            <w:r>
              <w:rPr>
                <w:webHidden/>
              </w:rPr>
              <w:t>77</w:t>
            </w:r>
            <w:r>
              <w:rPr>
                <w:webHidden/>
              </w:rPr>
              <w:fldChar w:fldCharType="end"/>
            </w:r>
          </w:hyperlink>
        </w:p>
        <w:p w14:paraId="7C0B302F" w14:textId="22CE4162" w:rsidR="009036EA" w:rsidRDefault="009036EA">
          <w:pPr>
            <w:pStyle w:val="TOC2"/>
            <w:rPr>
              <w:rFonts w:asciiTheme="minorHAnsi" w:eastAsiaTheme="minorEastAsia" w:hAnsiTheme="minorHAnsi" w:cstheme="minorBidi"/>
              <w:bCs w:val="0"/>
              <w:sz w:val="22"/>
              <w:szCs w:val="22"/>
              <w:lang w:val="en-DK" w:eastAsia="en-DK"/>
            </w:rPr>
          </w:pPr>
          <w:hyperlink w:anchor="_Toc117161609" w:history="1">
            <w:r w:rsidRPr="00A770DF">
              <w:rPr>
                <w:rStyle w:val="Hyperlink"/>
              </w:rPr>
              <w:t>7.2</w:t>
            </w:r>
            <w:r>
              <w:rPr>
                <w:rFonts w:asciiTheme="minorHAnsi" w:eastAsiaTheme="minorEastAsia" w:hAnsiTheme="minorHAnsi" w:cstheme="minorBidi"/>
                <w:bCs w:val="0"/>
                <w:sz w:val="22"/>
                <w:szCs w:val="22"/>
                <w:lang w:val="en-DK" w:eastAsia="en-DK"/>
              </w:rPr>
              <w:tab/>
            </w:r>
            <w:r w:rsidRPr="00A770DF">
              <w:rPr>
                <w:rStyle w:val="Hyperlink"/>
              </w:rPr>
              <w:t>Technical details</w:t>
            </w:r>
            <w:r>
              <w:rPr>
                <w:webHidden/>
              </w:rPr>
              <w:tab/>
            </w:r>
            <w:r>
              <w:rPr>
                <w:webHidden/>
              </w:rPr>
              <w:fldChar w:fldCharType="begin"/>
            </w:r>
            <w:r>
              <w:rPr>
                <w:webHidden/>
              </w:rPr>
              <w:instrText xml:space="preserve"> PAGEREF _Toc117161609 \h </w:instrText>
            </w:r>
            <w:r>
              <w:rPr>
                <w:webHidden/>
              </w:rPr>
            </w:r>
            <w:r>
              <w:rPr>
                <w:webHidden/>
              </w:rPr>
              <w:fldChar w:fldCharType="separate"/>
            </w:r>
            <w:r>
              <w:rPr>
                <w:webHidden/>
              </w:rPr>
              <w:t>77</w:t>
            </w:r>
            <w:r>
              <w:rPr>
                <w:webHidden/>
              </w:rPr>
              <w:fldChar w:fldCharType="end"/>
            </w:r>
          </w:hyperlink>
        </w:p>
        <w:p w14:paraId="544476C8" w14:textId="42271A42" w:rsidR="009036EA" w:rsidRDefault="009036EA">
          <w:pPr>
            <w:pStyle w:val="TOC3"/>
            <w:rPr>
              <w:rFonts w:asciiTheme="minorHAnsi" w:eastAsiaTheme="minorEastAsia" w:hAnsiTheme="minorHAnsi" w:cstheme="minorBidi"/>
              <w:sz w:val="22"/>
              <w:szCs w:val="22"/>
              <w:lang w:val="en-DK" w:eastAsia="en-DK"/>
            </w:rPr>
          </w:pPr>
          <w:hyperlink w:anchor="_Toc117161610" w:history="1">
            <w:r w:rsidRPr="00A770DF">
              <w:rPr>
                <w:rStyle w:val="Hyperlink"/>
              </w:rPr>
              <w:t>7.2.1</w:t>
            </w:r>
            <w:r>
              <w:rPr>
                <w:rFonts w:asciiTheme="minorHAnsi" w:eastAsiaTheme="minorEastAsia" w:hAnsiTheme="minorHAnsi" w:cstheme="minorBidi"/>
                <w:sz w:val="22"/>
                <w:szCs w:val="22"/>
                <w:lang w:val="en-DK" w:eastAsia="en-DK"/>
              </w:rPr>
              <w:tab/>
            </w:r>
            <w:r w:rsidRPr="00A770DF">
              <w:rPr>
                <w:rStyle w:val="Hyperlink"/>
              </w:rPr>
              <w:t>Calculation of Minimum Coupling Loss and Impact Range</w:t>
            </w:r>
            <w:r>
              <w:rPr>
                <w:webHidden/>
              </w:rPr>
              <w:tab/>
            </w:r>
            <w:r>
              <w:rPr>
                <w:webHidden/>
              </w:rPr>
              <w:fldChar w:fldCharType="begin"/>
            </w:r>
            <w:r>
              <w:rPr>
                <w:webHidden/>
              </w:rPr>
              <w:instrText xml:space="preserve"> PAGEREF _Toc117161610 \h </w:instrText>
            </w:r>
            <w:r>
              <w:rPr>
                <w:webHidden/>
              </w:rPr>
            </w:r>
            <w:r>
              <w:rPr>
                <w:webHidden/>
              </w:rPr>
              <w:fldChar w:fldCharType="separate"/>
            </w:r>
            <w:r>
              <w:rPr>
                <w:webHidden/>
              </w:rPr>
              <w:t>77</w:t>
            </w:r>
            <w:r>
              <w:rPr>
                <w:webHidden/>
              </w:rPr>
              <w:fldChar w:fldCharType="end"/>
            </w:r>
          </w:hyperlink>
        </w:p>
        <w:p w14:paraId="618DAC4C" w14:textId="34A5E530" w:rsidR="009036EA" w:rsidRDefault="009036EA">
          <w:pPr>
            <w:pStyle w:val="TOC3"/>
            <w:rPr>
              <w:rFonts w:asciiTheme="minorHAnsi" w:eastAsiaTheme="minorEastAsia" w:hAnsiTheme="minorHAnsi" w:cstheme="minorBidi"/>
              <w:sz w:val="22"/>
              <w:szCs w:val="22"/>
              <w:lang w:val="en-DK" w:eastAsia="en-DK"/>
            </w:rPr>
          </w:pPr>
          <w:hyperlink w:anchor="_Toc117161611" w:history="1">
            <w:r w:rsidRPr="00A770DF">
              <w:rPr>
                <w:rStyle w:val="Hyperlink"/>
              </w:rPr>
              <w:t>7.2.2</w:t>
            </w:r>
            <w:r>
              <w:rPr>
                <w:rFonts w:asciiTheme="minorHAnsi" w:eastAsiaTheme="minorEastAsia" w:hAnsiTheme="minorHAnsi" w:cstheme="minorBidi"/>
                <w:sz w:val="22"/>
                <w:szCs w:val="22"/>
                <w:lang w:val="en-DK" w:eastAsia="en-DK"/>
              </w:rPr>
              <w:tab/>
            </w:r>
            <w:r w:rsidRPr="00A770DF">
              <w:rPr>
                <w:rStyle w:val="Hyperlink"/>
              </w:rPr>
              <w:t>Calculation of Probability of Interference</w:t>
            </w:r>
            <w:r>
              <w:rPr>
                <w:webHidden/>
              </w:rPr>
              <w:tab/>
            </w:r>
            <w:r>
              <w:rPr>
                <w:webHidden/>
              </w:rPr>
              <w:fldChar w:fldCharType="begin"/>
            </w:r>
            <w:r>
              <w:rPr>
                <w:webHidden/>
              </w:rPr>
              <w:instrText xml:space="preserve"> PAGEREF _Toc117161611 \h </w:instrText>
            </w:r>
            <w:r>
              <w:rPr>
                <w:webHidden/>
              </w:rPr>
            </w:r>
            <w:r>
              <w:rPr>
                <w:webHidden/>
              </w:rPr>
              <w:fldChar w:fldCharType="separate"/>
            </w:r>
            <w:r>
              <w:rPr>
                <w:webHidden/>
              </w:rPr>
              <w:t>78</w:t>
            </w:r>
            <w:r>
              <w:rPr>
                <w:webHidden/>
              </w:rPr>
              <w:fldChar w:fldCharType="end"/>
            </w:r>
          </w:hyperlink>
        </w:p>
        <w:p w14:paraId="1317D10E" w14:textId="757EEB8C" w:rsidR="009036EA" w:rsidRDefault="009036EA">
          <w:pPr>
            <w:pStyle w:val="TOC3"/>
            <w:rPr>
              <w:rFonts w:asciiTheme="minorHAnsi" w:eastAsiaTheme="minorEastAsia" w:hAnsiTheme="minorHAnsi" w:cstheme="minorBidi"/>
              <w:sz w:val="22"/>
              <w:szCs w:val="22"/>
              <w:lang w:val="en-DK" w:eastAsia="en-DK"/>
            </w:rPr>
          </w:pPr>
          <w:hyperlink w:anchor="_Toc117161612" w:history="1">
            <w:r w:rsidRPr="00A770DF">
              <w:rPr>
                <w:rStyle w:val="Hyperlink"/>
              </w:rPr>
              <w:t>7.2.3</w:t>
            </w:r>
            <w:r>
              <w:rPr>
                <w:rFonts w:asciiTheme="minorHAnsi" w:eastAsiaTheme="minorEastAsia" w:hAnsiTheme="minorHAnsi" w:cstheme="minorBidi"/>
                <w:sz w:val="22"/>
                <w:szCs w:val="22"/>
                <w:lang w:val="en-DK" w:eastAsia="en-DK"/>
              </w:rPr>
              <w:tab/>
            </w:r>
            <w:r w:rsidRPr="00A770DF">
              <w:rPr>
                <w:rStyle w:val="Hyperlink"/>
              </w:rPr>
              <w:t>Further refinements to the statistical analysis</w:t>
            </w:r>
            <w:r>
              <w:rPr>
                <w:webHidden/>
              </w:rPr>
              <w:tab/>
            </w:r>
            <w:r>
              <w:rPr>
                <w:webHidden/>
              </w:rPr>
              <w:fldChar w:fldCharType="begin"/>
            </w:r>
            <w:r>
              <w:rPr>
                <w:webHidden/>
              </w:rPr>
              <w:instrText xml:space="preserve"> PAGEREF _Toc117161612 \h </w:instrText>
            </w:r>
            <w:r>
              <w:rPr>
                <w:webHidden/>
              </w:rPr>
            </w:r>
            <w:r>
              <w:rPr>
                <w:webHidden/>
              </w:rPr>
              <w:fldChar w:fldCharType="separate"/>
            </w:r>
            <w:r>
              <w:rPr>
                <w:webHidden/>
              </w:rPr>
              <w:t>79</w:t>
            </w:r>
            <w:r>
              <w:rPr>
                <w:webHidden/>
              </w:rPr>
              <w:fldChar w:fldCharType="end"/>
            </w:r>
          </w:hyperlink>
        </w:p>
        <w:p w14:paraId="13BBB9B7" w14:textId="4AED1C64" w:rsidR="009036EA" w:rsidRDefault="009036EA">
          <w:pPr>
            <w:pStyle w:val="TOC2"/>
            <w:rPr>
              <w:rFonts w:asciiTheme="minorHAnsi" w:eastAsiaTheme="minorEastAsia" w:hAnsiTheme="minorHAnsi" w:cstheme="minorBidi"/>
              <w:bCs w:val="0"/>
              <w:sz w:val="22"/>
              <w:szCs w:val="22"/>
              <w:lang w:val="en-DK" w:eastAsia="en-DK"/>
            </w:rPr>
          </w:pPr>
          <w:hyperlink w:anchor="_Toc117161613" w:history="1">
            <w:r w:rsidRPr="00A770DF">
              <w:rPr>
                <w:rStyle w:val="Hyperlink"/>
              </w:rPr>
              <w:t>7.3</w:t>
            </w:r>
            <w:r>
              <w:rPr>
                <w:rFonts w:asciiTheme="minorHAnsi" w:eastAsiaTheme="minorEastAsia" w:hAnsiTheme="minorHAnsi" w:cstheme="minorBidi"/>
                <w:bCs w:val="0"/>
                <w:sz w:val="22"/>
                <w:szCs w:val="22"/>
                <w:lang w:val="en-DK" w:eastAsia="en-DK"/>
              </w:rPr>
              <w:tab/>
            </w:r>
            <w:r w:rsidRPr="00A770DF">
              <w:rPr>
                <w:rStyle w:val="Hyperlink"/>
              </w:rPr>
              <w:t>Input parameters</w:t>
            </w:r>
            <w:r>
              <w:rPr>
                <w:webHidden/>
              </w:rPr>
              <w:tab/>
            </w:r>
            <w:r>
              <w:rPr>
                <w:webHidden/>
              </w:rPr>
              <w:fldChar w:fldCharType="begin"/>
            </w:r>
            <w:r>
              <w:rPr>
                <w:webHidden/>
              </w:rPr>
              <w:instrText xml:space="preserve"> PAGEREF _Toc117161613 \h </w:instrText>
            </w:r>
            <w:r>
              <w:rPr>
                <w:webHidden/>
              </w:rPr>
            </w:r>
            <w:r>
              <w:rPr>
                <w:webHidden/>
              </w:rPr>
              <w:fldChar w:fldCharType="separate"/>
            </w:r>
            <w:r>
              <w:rPr>
                <w:webHidden/>
              </w:rPr>
              <w:t>80</w:t>
            </w:r>
            <w:r>
              <w:rPr>
                <w:webHidden/>
              </w:rPr>
              <w:fldChar w:fldCharType="end"/>
            </w:r>
          </w:hyperlink>
        </w:p>
        <w:p w14:paraId="23D05ABA" w14:textId="1204AE93" w:rsidR="009036EA" w:rsidRDefault="009036EA">
          <w:pPr>
            <w:pStyle w:val="TOC2"/>
            <w:rPr>
              <w:rFonts w:asciiTheme="minorHAnsi" w:eastAsiaTheme="minorEastAsia" w:hAnsiTheme="minorHAnsi" w:cstheme="minorBidi"/>
              <w:bCs w:val="0"/>
              <w:sz w:val="22"/>
              <w:szCs w:val="22"/>
              <w:lang w:val="en-DK" w:eastAsia="en-DK"/>
            </w:rPr>
          </w:pPr>
          <w:hyperlink w:anchor="_Toc117161614" w:history="1">
            <w:r w:rsidRPr="00A770DF">
              <w:rPr>
                <w:rStyle w:val="Hyperlink"/>
              </w:rPr>
              <w:t>7.4</w:t>
            </w:r>
            <w:r>
              <w:rPr>
                <w:rFonts w:asciiTheme="minorHAnsi" w:eastAsiaTheme="minorEastAsia" w:hAnsiTheme="minorHAnsi" w:cstheme="minorBidi"/>
                <w:bCs w:val="0"/>
                <w:sz w:val="22"/>
                <w:szCs w:val="22"/>
                <w:lang w:val="en-DK" w:eastAsia="en-DK"/>
              </w:rPr>
              <w:tab/>
            </w:r>
            <w:r w:rsidRPr="00A770DF">
              <w:rPr>
                <w:rStyle w:val="Hyperlink"/>
              </w:rPr>
              <w:t>Results</w:t>
            </w:r>
            <w:r>
              <w:rPr>
                <w:webHidden/>
              </w:rPr>
              <w:tab/>
            </w:r>
            <w:r>
              <w:rPr>
                <w:webHidden/>
              </w:rPr>
              <w:fldChar w:fldCharType="begin"/>
            </w:r>
            <w:r>
              <w:rPr>
                <w:webHidden/>
              </w:rPr>
              <w:instrText xml:space="preserve"> PAGEREF _Toc117161614 \h </w:instrText>
            </w:r>
            <w:r>
              <w:rPr>
                <w:webHidden/>
              </w:rPr>
            </w:r>
            <w:r>
              <w:rPr>
                <w:webHidden/>
              </w:rPr>
              <w:fldChar w:fldCharType="separate"/>
            </w:r>
            <w:r>
              <w:rPr>
                <w:webHidden/>
              </w:rPr>
              <w:t>81</w:t>
            </w:r>
            <w:r>
              <w:rPr>
                <w:webHidden/>
              </w:rPr>
              <w:fldChar w:fldCharType="end"/>
            </w:r>
          </w:hyperlink>
        </w:p>
        <w:p w14:paraId="0B3562B9" w14:textId="4D9423CE" w:rsidR="009036EA" w:rsidRDefault="009036EA">
          <w:pPr>
            <w:pStyle w:val="TOC1"/>
            <w:rPr>
              <w:rFonts w:asciiTheme="minorHAnsi" w:eastAsiaTheme="minorEastAsia" w:hAnsiTheme="minorHAnsi" w:cstheme="minorBidi"/>
              <w:b w:val="0"/>
              <w:noProof/>
              <w:sz w:val="22"/>
              <w:szCs w:val="22"/>
              <w:lang w:val="en-DK" w:eastAsia="en-DK"/>
            </w:rPr>
          </w:pPr>
          <w:hyperlink w:anchor="_Toc117161615" w:history="1">
            <w:r w:rsidRPr="00A770DF">
              <w:rPr>
                <w:rStyle w:val="Hyperlink"/>
                <w:noProof/>
              </w:rPr>
              <w:t>8</w:t>
            </w:r>
            <w:r>
              <w:rPr>
                <w:rFonts w:asciiTheme="minorHAnsi" w:eastAsiaTheme="minorEastAsia" w:hAnsiTheme="minorHAnsi" w:cstheme="minorBidi"/>
                <w:b w:val="0"/>
                <w:noProof/>
                <w:sz w:val="22"/>
                <w:szCs w:val="22"/>
                <w:lang w:val="en-DK" w:eastAsia="en-DK"/>
              </w:rPr>
              <w:tab/>
            </w:r>
            <w:r w:rsidRPr="00A770DF">
              <w:rPr>
                <w:rStyle w:val="Hyperlink"/>
                <w:noProof/>
              </w:rPr>
              <w:t>Scenario set E (study of a real case)</w:t>
            </w:r>
            <w:r>
              <w:rPr>
                <w:noProof/>
                <w:webHidden/>
              </w:rPr>
              <w:tab/>
            </w:r>
            <w:r>
              <w:rPr>
                <w:noProof/>
                <w:webHidden/>
              </w:rPr>
              <w:fldChar w:fldCharType="begin"/>
            </w:r>
            <w:r>
              <w:rPr>
                <w:noProof/>
                <w:webHidden/>
              </w:rPr>
              <w:instrText xml:space="preserve"> PAGEREF _Toc117161615 \h </w:instrText>
            </w:r>
            <w:r>
              <w:rPr>
                <w:noProof/>
                <w:webHidden/>
              </w:rPr>
            </w:r>
            <w:r>
              <w:rPr>
                <w:noProof/>
                <w:webHidden/>
              </w:rPr>
              <w:fldChar w:fldCharType="separate"/>
            </w:r>
            <w:r>
              <w:rPr>
                <w:noProof/>
                <w:webHidden/>
              </w:rPr>
              <w:t>82</w:t>
            </w:r>
            <w:r>
              <w:rPr>
                <w:noProof/>
                <w:webHidden/>
              </w:rPr>
              <w:fldChar w:fldCharType="end"/>
            </w:r>
          </w:hyperlink>
        </w:p>
        <w:p w14:paraId="1A18FBD2" w14:textId="007F5F79" w:rsidR="009036EA" w:rsidRDefault="009036EA">
          <w:pPr>
            <w:pStyle w:val="TOC2"/>
            <w:rPr>
              <w:rFonts w:asciiTheme="minorHAnsi" w:eastAsiaTheme="minorEastAsia" w:hAnsiTheme="minorHAnsi" w:cstheme="minorBidi"/>
              <w:bCs w:val="0"/>
              <w:sz w:val="22"/>
              <w:szCs w:val="22"/>
              <w:lang w:val="en-DK" w:eastAsia="en-DK"/>
            </w:rPr>
          </w:pPr>
          <w:hyperlink w:anchor="_Toc117161616" w:history="1">
            <w:r w:rsidRPr="00A770DF">
              <w:rPr>
                <w:rStyle w:val="Hyperlink"/>
              </w:rPr>
              <w:t>8.1</w:t>
            </w:r>
            <w:r>
              <w:rPr>
                <w:rFonts w:asciiTheme="minorHAnsi" w:eastAsiaTheme="minorEastAsia" w:hAnsiTheme="minorHAnsi" w:cstheme="minorBidi"/>
                <w:bCs w:val="0"/>
                <w:sz w:val="22"/>
                <w:szCs w:val="22"/>
                <w:lang w:val="en-DK" w:eastAsia="en-DK"/>
              </w:rPr>
              <w:tab/>
            </w:r>
            <w:r w:rsidRPr="00A770DF">
              <w:rPr>
                <w:rStyle w:val="Hyperlink"/>
              </w:rPr>
              <w:t>Propagation model</w:t>
            </w:r>
            <w:r>
              <w:rPr>
                <w:webHidden/>
              </w:rPr>
              <w:tab/>
            </w:r>
            <w:r>
              <w:rPr>
                <w:webHidden/>
              </w:rPr>
              <w:fldChar w:fldCharType="begin"/>
            </w:r>
            <w:r>
              <w:rPr>
                <w:webHidden/>
              </w:rPr>
              <w:instrText xml:space="preserve"> PAGEREF _Toc117161616 \h </w:instrText>
            </w:r>
            <w:r>
              <w:rPr>
                <w:webHidden/>
              </w:rPr>
            </w:r>
            <w:r>
              <w:rPr>
                <w:webHidden/>
              </w:rPr>
              <w:fldChar w:fldCharType="separate"/>
            </w:r>
            <w:r>
              <w:rPr>
                <w:webHidden/>
              </w:rPr>
              <w:t>82</w:t>
            </w:r>
            <w:r>
              <w:rPr>
                <w:webHidden/>
              </w:rPr>
              <w:fldChar w:fldCharType="end"/>
            </w:r>
          </w:hyperlink>
        </w:p>
        <w:p w14:paraId="4B816BFF" w14:textId="1FC4441B" w:rsidR="009036EA" w:rsidRDefault="009036EA">
          <w:pPr>
            <w:pStyle w:val="TOC2"/>
            <w:rPr>
              <w:rFonts w:asciiTheme="minorHAnsi" w:eastAsiaTheme="minorEastAsia" w:hAnsiTheme="minorHAnsi" w:cstheme="minorBidi"/>
              <w:bCs w:val="0"/>
              <w:sz w:val="22"/>
              <w:szCs w:val="22"/>
              <w:lang w:val="en-DK" w:eastAsia="en-DK"/>
            </w:rPr>
          </w:pPr>
          <w:hyperlink w:anchor="_Toc117161617" w:history="1">
            <w:r w:rsidRPr="00A770DF">
              <w:rPr>
                <w:rStyle w:val="Hyperlink"/>
              </w:rPr>
              <w:t>8.2</w:t>
            </w:r>
            <w:r>
              <w:rPr>
                <w:rFonts w:asciiTheme="minorHAnsi" w:eastAsiaTheme="minorEastAsia" w:hAnsiTheme="minorHAnsi" w:cstheme="minorBidi"/>
                <w:bCs w:val="0"/>
                <w:sz w:val="22"/>
                <w:szCs w:val="22"/>
                <w:lang w:val="en-DK" w:eastAsia="en-DK"/>
              </w:rPr>
              <w:tab/>
            </w:r>
            <w:r w:rsidRPr="00A770DF">
              <w:rPr>
                <w:rStyle w:val="Hyperlink"/>
              </w:rPr>
              <w:t>Study of the impact of high-power SRDs in and between the RFID channels on the in-band SRDs systems</w:t>
            </w:r>
            <w:r>
              <w:rPr>
                <w:webHidden/>
              </w:rPr>
              <w:tab/>
            </w:r>
            <w:r>
              <w:rPr>
                <w:webHidden/>
              </w:rPr>
              <w:fldChar w:fldCharType="begin"/>
            </w:r>
            <w:r>
              <w:rPr>
                <w:webHidden/>
              </w:rPr>
              <w:instrText xml:space="preserve"> PAGEREF _Toc117161617 \h </w:instrText>
            </w:r>
            <w:r>
              <w:rPr>
                <w:webHidden/>
              </w:rPr>
            </w:r>
            <w:r>
              <w:rPr>
                <w:webHidden/>
              </w:rPr>
              <w:fldChar w:fldCharType="separate"/>
            </w:r>
            <w:r>
              <w:rPr>
                <w:webHidden/>
              </w:rPr>
              <w:t>82</w:t>
            </w:r>
            <w:r>
              <w:rPr>
                <w:webHidden/>
              </w:rPr>
              <w:fldChar w:fldCharType="end"/>
            </w:r>
          </w:hyperlink>
        </w:p>
        <w:p w14:paraId="3F190521" w14:textId="1A3DB957" w:rsidR="009036EA" w:rsidRDefault="009036EA">
          <w:pPr>
            <w:pStyle w:val="TOC3"/>
            <w:rPr>
              <w:rFonts w:asciiTheme="minorHAnsi" w:eastAsiaTheme="minorEastAsia" w:hAnsiTheme="minorHAnsi" w:cstheme="minorBidi"/>
              <w:sz w:val="22"/>
              <w:szCs w:val="22"/>
              <w:lang w:val="en-DK" w:eastAsia="en-DK"/>
            </w:rPr>
          </w:pPr>
          <w:hyperlink w:anchor="_Toc117161618" w:history="1">
            <w:r w:rsidRPr="00A770DF">
              <w:rPr>
                <w:rStyle w:val="Hyperlink"/>
              </w:rPr>
              <w:t>8.2.1</w:t>
            </w:r>
            <w:r>
              <w:rPr>
                <w:rFonts w:asciiTheme="minorHAnsi" w:eastAsiaTheme="minorEastAsia" w:hAnsiTheme="minorHAnsi" w:cstheme="minorBidi"/>
                <w:sz w:val="22"/>
                <w:szCs w:val="22"/>
                <w:lang w:val="en-DK" w:eastAsia="en-DK"/>
              </w:rPr>
              <w:tab/>
            </w:r>
            <w:r w:rsidRPr="00A770DF">
              <w:rPr>
                <w:rStyle w:val="Hyperlink"/>
              </w:rPr>
              <w:t>Mesh topology: NBN's impact</w:t>
            </w:r>
            <w:r>
              <w:rPr>
                <w:webHidden/>
              </w:rPr>
              <w:tab/>
            </w:r>
            <w:r>
              <w:rPr>
                <w:webHidden/>
              </w:rPr>
              <w:fldChar w:fldCharType="begin"/>
            </w:r>
            <w:r>
              <w:rPr>
                <w:webHidden/>
              </w:rPr>
              <w:instrText xml:space="preserve"> PAGEREF _Toc117161618 \h </w:instrText>
            </w:r>
            <w:r>
              <w:rPr>
                <w:webHidden/>
              </w:rPr>
            </w:r>
            <w:r>
              <w:rPr>
                <w:webHidden/>
              </w:rPr>
              <w:fldChar w:fldCharType="separate"/>
            </w:r>
            <w:r>
              <w:rPr>
                <w:webHidden/>
              </w:rPr>
              <w:t>82</w:t>
            </w:r>
            <w:r>
              <w:rPr>
                <w:webHidden/>
              </w:rPr>
              <w:fldChar w:fldCharType="end"/>
            </w:r>
          </w:hyperlink>
        </w:p>
        <w:p w14:paraId="3DE6A79E" w14:textId="15BF0029" w:rsidR="009036EA" w:rsidRDefault="009036EA">
          <w:pPr>
            <w:pStyle w:val="TOC3"/>
            <w:rPr>
              <w:rFonts w:asciiTheme="minorHAnsi" w:eastAsiaTheme="minorEastAsia" w:hAnsiTheme="minorHAnsi" w:cstheme="minorBidi"/>
              <w:sz w:val="22"/>
              <w:szCs w:val="22"/>
              <w:lang w:val="en-DK" w:eastAsia="en-DK"/>
            </w:rPr>
          </w:pPr>
          <w:hyperlink w:anchor="_Toc117161619" w:history="1">
            <w:r w:rsidRPr="00A770DF">
              <w:rPr>
                <w:rStyle w:val="Hyperlink"/>
              </w:rPr>
              <w:t>8.2.2</w:t>
            </w:r>
            <w:r>
              <w:rPr>
                <w:rFonts w:asciiTheme="minorHAnsi" w:eastAsiaTheme="minorEastAsia" w:hAnsiTheme="minorHAnsi" w:cstheme="minorBidi"/>
                <w:sz w:val="22"/>
                <w:szCs w:val="22"/>
                <w:lang w:val="en-DK" w:eastAsia="en-DK"/>
              </w:rPr>
              <w:tab/>
            </w:r>
            <w:r w:rsidRPr="00A770DF">
              <w:rPr>
                <w:rStyle w:val="Hyperlink"/>
              </w:rPr>
              <w:t>Star topology: LPWAN system</w:t>
            </w:r>
            <w:r>
              <w:rPr>
                <w:webHidden/>
              </w:rPr>
              <w:tab/>
            </w:r>
            <w:r>
              <w:rPr>
                <w:webHidden/>
              </w:rPr>
              <w:fldChar w:fldCharType="begin"/>
            </w:r>
            <w:r>
              <w:rPr>
                <w:webHidden/>
              </w:rPr>
              <w:instrText xml:space="preserve"> PAGEREF _Toc117161619 \h </w:instrText>
            </w:r>
            <w:r>
              <w:rPr>
                <w:webHidden/>
              </w:rPr>
            </w:r>
            <w:r>
              <w:rPr>
                <w:webHidden/>
              </w:rPr>
              <w:fldChar w:fldCharType="separate"/>
            </w:r>
            <w:r>
              <w:rPr>
                <w:webHidden/>
              </w:rPr>
              <w:t>84</w:t>
            </w:r>
            <w:r>
              <w:rPr>
                <w:webHidden/>
              </w:rPr>
              <w:fldChar w:fldCharType="end"/>
            </w:r>
          </w:hyperlink>
        </w:p>
        <w:p w14:paraId="54B93010" w14:textId="40A8C8CA" w:rsidR="009036EA" w:rsidRDefault="009036EA">
          <w:pPr>
            <w:pStyle w:val="TOC3"/>
            <w:rPr>
              <w:rFonts w:asciiTheme="minorHAnsi" w:eastAsiaTheme="minorEastAsia" w:hAnsiTheme="minorHAnsi" w:cstheme="minorBidi"/>
              <w:sz w:val="22"/>
              <w:szCs w:val="22"/>
              <w:lang w:val="en-DK" w:eastAsia="en-DK"/>
            </w:rPr>
          </w:pPr>
          <w:hyperlink w:anchor="_Toc117161620" w:history="1">
            <w:r w:rsidRPr="00A770DF">
              <w:rPr>
                <w:rStyle w:val="Hyperlink"/>
              </w:rPr>
              <w:t>8.2.3</w:t>
            </w:r>
            <w:r>
              <w:rPr>
                <w:rFonts w:asciiTheme="minorHAnsi" w:eastAsiaTheme="minorEastAsia" w:hAnsiTheme="minorHAnsi" w:cstheme="minorBidi"/>
                <w:sz w:val="22"/>
                <w:szCs w:val="22"/>
                <w:lang w:val="en-DK" w:eastAsia="en-DK"/>
              </w:rPr>
              <w:tab/>
            </w:r>
            <w:r w:rsidRPr="00A770DF">
              <w:rPr>
                <w:rStyle w:val="Hyperlink"/>
              </w:rPr>
              <w:t>Coexistence study between SRDs systems</w:t>
            </w:r>
            <w:r>
              <w:rPr>
                <w:webHidden/>
              </w:rPr>
              <w:tab/>
            </w:r>
            <w:r>
              <w:rPr>
                <w:webHidden/>
              </w:rPr>
              <w:fldChar w:fldCharType="begin"/>
            </w:r>
            <w:r>
              <w:rPr>
                <w:webHidden/>
              </w:rPr>
              <w:instrText xml:space="preserve"> PAGEREF _Toc117161620 \h </w:instrText>
            </w:r>
            <w:r>
              <w:rPr>
                <w:webHidden/>
              </w:rPr>
            </w:r>
            <w:r>
              <w:rPr>
                <w:webHidden/>
              </w:rPr>
              <w:fldChar w:fldCharType="separate"/>
            </w:r>
            <w:r>
              <w:rPr>
                <w:webHidden/>
              </w:rPr>
              <w:t>84</w:t>
            </w:r>
            <w:r>
              <w:rPr>
                <w:webHidden/>
              </w:rPr>
              <w:fldChar w:fldCharType="end"/>
            </w:r>
          </w:hyperlink>
        </w:p>
        <w:p w14:paraId="5F75C395" w14:textId="190A92D9" w:rsidR="009036EA" w:rsidRDefault="009036EA">
          <w:pPr>
            <w:pStyle w:val="TOC1"/>
            <w:rPr>
              <w:rFonts w:asciiTheme="minorHAnsi" w:eastAsiaTheme="minorEastAsia" w:hAnsiTheme="minorHAnsi" w:cstheme="minorBidi"/>
              <w:b w:val="0"/>
              <w:noProof/>
              <w:sz w:val="22"/>
              <w:szCs w:val="22"/>
              <w:lang w:val="en-DK" w:eastAsia="en-DK"/>
            </w:rPr>
          </w:pPr>
          <w:hyperlink w:anchor="_Toc117161621" w:history="1">
            <w:r w:rsidRPr="00A770DF">
              <w:rPr>
                <w:rStyle w:val="Hyperlink"/>
                <w:noProof/>
              </w:rPr>
              <w:t>9</w:t>
            </w:r>
            <w:r>
              <w:rPr>
                <w:rFonts w:asciiTheme="minorHAnsi" w:eastAsiaTheme="minorEastAsia" w:hAnsiTheme="minorHAnsi" w:cstheme="minorBidi"/>
                <w:b w:val="0"/>
                <w:noProof/>
                <w:sz w:val="22"/>
                <w:szCs w:val="22"/>
                <w:lang w:val="en-DK" w:eastAsia="en-DK"/>
              </w:rPr>
              <w:tab/>
            </w:r>
            <w:r w:rsidRPr="00A770DF">
              <w:rPr>
                <w:rStyle w:val="Hyperlink"/>
                <w:noProof/>
              </w:rPr>
              <w:t>Conclusions</w:t>
            </w:r>
            <w:r>
              <w:rPr>
                <w:noProof/>
                <w:webHidden/>
              </w:rPr>
              <w:tab/>
            </w:r>
            <w:r>
              <w:rPr>
                <w:noProof/>
                <w:webHidden/>
              </w:rPr>
              <w:fldChar w:fldCharType="begin"/>
            </w:r>
            <w:r>
              <w:rPr>
                <w:noProof/>
                <w:webHidden/>
              </w:rPr>
              <w:instrText xml:space="preserve"> PAGEREF _Toc117161621 \h </w:instrText>
            </w:r>
            <w:r>
              <w:rPr>
                <w:noProof/>
                <w:webHidden/>
              </w:rPr>
            </w:r>
            <w:r>
              <w:rPr>
                <w:noProof/>
                <w:webHidden/>
              </w:rPr>
              <w:fldChar w:fldCharType="separate"/>
            </w:r>
            <w:r>
              <w:rPr>
                <w:noProof/>
                <w:webHidden/>
              </w:rPr>
              <w:t>89</w:t>
            </w:r>
            <w:r>
              <w:rPr>
                <w:noProof/>
                <w:webHidden/>
              </w:rPr>
              <w:fldChar w:fldCharType="end"/>
            </w:r>
          </w:hyperlink>
        </w:p>
        <w:p w14:paraId="43DD08F0" w14:textId="0BB498E8" w:rsidR="009036EA" w:rsidRDefault="009036EA">
          <w:pPr>
            <w:pStyle w:val="TOC2"/>
            <w:rPr>
              <w:rFonts w:asciiTheme="minorHAnsi" w:eastAsiaTheme="minorEastAsia" w:hAnsiTheme="minorHAnsi" w:cstheme="minorBidi"/>
              <w:bCs w:val="0"/>
              <w:sz w:val="22"/>
              <w:szCs w:val="22"/>
              <w:lang w:val="en-DK" w:eastAsia="en-DK"/>
            </w:rPr>
          </w:pPr>
          <w:hyperlink w:anchor="_Toc117161622" w:history="1">
            <w:r w:rsidRPr="00A770DF">
              <w:rPr>
                <w:rStyle w:val="Hyperlink"/>
              </w:rPr>
              <w:t>9.1</w:t>
            </w:r>
            <w:r>
              <w:rPr>
                <w:rFonts w:asciiTheme="minorHAnsi" w:eastAsiaTheme="minorEastAsia" w:hAnsiTheme="minorHAnsi" w:cstheme="minorBidi"/>
                <w:bCs w:val="0"/>
                <w:sz w:val="22"/>
                <w:szCs w:val="22"/>
                <w:lang w:val="en-DK" w:eastAsia="en-DK"/>
              </w:rPr>
              <w:tab/>
            </w:r>
            <w:r w:rsidRPr="00A770DF">
              <w:rPr>
                <w:rStyle w:val="Hyperlink"/>
              </w:rPr>
              <w:t>Conclusions regarding the APC sensitivity analysis results</w:t>
            </w:r>
            <w:r>
              <w:rPr>
                <w:webHidden/>
              </w:rPr>
              <w:tab/>
            </w:r>
            <w:r>
              <w:rPr>
                <w:webHidden/>
              </w:rPr>
              <w:fldChar w:fldCharType="begin"/>
            </w:r>
            <w:r>
              <w:rPr>
                <w:webHidden/>
              </w:rPr>
              <w:instrText xml:space="preserve"> PAGEREF _Toc117161622 \h </w:instrText>
            </w:r>
            <w:r>
              <w:rPr>
                <w:webHidden/>
              </w:rPr>
            </w:r>
            <w:r>
              <w:rPr>
                <w:webHidden/>
              </w:rPr>
              <w:fldChar w:fldCharType="separate"/>
            </w:r>
            <w:r>
              <w:rPr>
                <w:webHidden/>
              </w:rPr>
              <w:t>89</w:t>
            </w:r>
            <w:r>
              <w:rPr>
                <w:webHidden/>
              </w:rPr>
              <w:fldChar w:fldCharType="end"/>
            </w:r>
          </w:hyperlink>
        </w:p>
        <w:p w14:paraId="11ACC8EA" w14:textId="371948C7" w:rsidR="009036EA" w:rsidRDefault="009036EA">
          <w:pPr>
            <w:pStyle w:val="TOC2"/>
            <w:rPr>
              <w:rFonts w:asciiTheme="minorHAnsi" w:eastAsiaTheme="minorEastAsia" w:hAnsiTheme="minorHAnsi" w:cstheme="minorBidi"/>
              <w:bCs w:val="0"/>
              <w:sz w:val="22"/>
              <w:szCs w:val="22"/>
              <w:lang w:val="en-DK" w:eastAsia="en-DK"/>
            </w:rPr>
          </w:pPr>
          <w:hyperlink w:anchor="_Toc117161623" w:history="1">
            <w:r w:rsidRPr="00A770DF">
              <w:rPr>
                <w:rStyle w:val="Hyperlink"/>
              </w:rPr>
              <w:t>9.2</w:t>
            </w:r>
            <w:r>
              <w:rPr>
                <w:rFonts w:asciiTheme="minorHAnsi" w:eastAsiaTheme="minorEastAsia" w:hAnsiTheme="minorHAnsi" w:cstheme="minorBidi"/>
                <w:bCs w:val="0"/>
                <w:sz w:val="22"/>
                <w:szCs w:val="22"/>
                <w:lang w:val="en-DK" w:eastAsia="en-DK"/>
              </w:rPr>
              <w:tab/>
            </w:r>
            <w:r w:rsidRPr="00A770DF">
              <w:rPr>
                <w:rStyle w:val="Hyperlink"/>
              </w:rPr>
              <w:t>Conclusions from scenario set A</w:t>
            </w:r>
            <w:r>
              <w:rPr>
                <w:webHidden/>
              </w:rPr>
              <w:tab/>
            </w:r>
            <w:r>
              <w:rPr>
                <w:webHidden/>
              </w:rPr>
              <w:fldChar w:fldCharType="begin"/>
            </w:r>
            <w:r>
              <w:rPr>
                <w:webHidden/>
              </w:rPr>
              <w:instrText xml:space="preserve"> PAGEREF _Toc117161623 \h </w:instrText>
            </w:r>
            <w:r>
              <w:rPr>
                <w:webHidden/>
              </w:rPr>
            </w:r>
            <w:r>
              <w:rPr>
                <w:webHidden/>
              </w:rPr>
              <w:fldChar w:fldCharType="separate"/>
            </w:r>
            <w:r>
              <w:rPr>
                <w:webHidden/>
              </w:rPr>
              <w:t>89</w:t>
            </w:r>
            <w:r>
              <w:rPr>
                <w:webHidden/>
              </w:rPr>
              <w:fldChar w:fldCharType="end"/>
            </w:r>
          </w:hyperlink>
        </w:p>
        <w:p w14:paraId="2CA477CD" w14:textId="6029A661" w:rsidR="009036EA" w:rsidRDefault="009036EA">
          <w:pPr>
            <w:pStyle w:val="TOC2"/>
            <w:rPr>
              <w:rFonts w:asciiTheme="minorHAnsi" w:eastAsiaTheme="minorEastAsia" w:hAnsiTheme="minorHAnsi" w:cstheme="minorBidi"/>
              <w:bCs w:val="0"/>
              <w:sz w:val="22"/>
              <w:szCs w:val="22"/>
              <w:lang w:val="en-DK" w:eastAsia="en-DK"/>
            </w:rPr>
          </w:pPr>
          <w:hyperlink w:anchor="_Toc117161624" w:history="1">
            <w:r w:rsidRPr="00A770DF">
              <w:rPr>
                <w:rStyle w:val="Hyperlink"/>
              </w:rPr>
              <w:t>9.3</w:t>
            </w:r>
            <w:r>
              <w:rPr>
                <w:rFonts w:asciiTheme="minorHAnsi" w:eastAsiaTheme="minorEastAsia" w:hAnsiTheme="minorHAnsi" w:cstheme="minorBidi"/>
                <w:bCs w:val="0"/>
                <w:sz w:val="22"/>
                <w:szCs w:val="22"/>
                <w:lang w:val="en-DK" w:eastAsia="en-DK"/>
              </w:rPr>
              <w:tab/>
            </w:r>
            <w:r w:rsidRPr="00A770DF">
              <w:rPr>
                <w:rStyle w:val="Hyperlink"/>
              </w:rPr>
              <w:t>Conclusions from scenario set B</w:t>
            </w:r>
            <w:r>
              <w:rPr>
                <w:webHidden/>
              </w:rPr>
              <w:tab/>
            </w:r>
            <w:r>
              <w:rPr>
                <w:webHidden/>
              </w:rPr>
              <w:fldChar w:fldCharType="begin"/>
            </w:r>
            <w:r>
              <w:rPr>
                <w:webHidden/>
              </w:rPr>
              <w:instrText xml:space="preserve"> PAGEREF _Toc117161624 \h </w:instrText>
            </w:r>
            <w:r>
              <w:rPr>
                <w:webHidden/>
              </w:rPr>
            </w:r>
            <w:r>
              <w:rPr>
                <w:webHidden/>
              </w:rPr>
              <w:fldChar w:fldCharType="separate"/>
            </w:r>
            <w:r>
              <w:rPr>
                <w:webHidden/>
              </w:rPr>
              <w:t>89</w:t>
            </w:r>
            <w:r>
              <w:rPr>
                <w:webHidden/>
              </w:rPr>
              <w:fldChar w:fldCharType="end"/>
            </w:r>
          </w:hyperlink>
        </w:p>
        <w:p w14:paraId="3C94AF31" w14:textId="49EC5DB2" w:rsidR="009036EA" w:rsidRDefault="009036EA">
          <w:pPr>
            <w:pStyle w:val="TOC2"/>
            <w:rPr>
              <w:rFonts w:asciiTheme="minorHAnsi" w:eastAsiaTheme="minorEastAsia" w:hAnsiTheme="minorHAnsi" w:cstheme="minorBidi"/>
              <w:bCs w:val="0"/>
              <w:sz w:val="22"/>
              <w:szCs w:val="22"/>
              <w:lang w:val="en-DK" w:eastAsia="en-DK"/>
            </w:rPr>
          </w:pPr>
          <w:hyperlink w:anchor="_Toc117161625" w:history="1">
            <w:r w:rsidRPr="00A770DF">
              <w:rPr>
                <w:rStyle w:val="Hyperlink"/>
              </w:rPr>
              <w:t>9.4</w:t>
            </w:r>
            <w:r>
              <w:rPr>
                <w:rFonts w:asciiTheme="minorHAnsi" w:eastAsiaTheme="minorEastAsia" w:hAnsiTheme="minorHAnsi" w:cstheme="minorBidi"/>
                <w:bCs w:val="0"/>
                <w:sz w:val="22"/>
                <w:szCs w:val="22"/>
                <w:lang w:val="en-DK" w:eastAsia="en-DK"/>
              </w:rPr>
              <w:tab/>
            </w:r>
            <w:r w:rsidRPr="00A770DF">
              <w:rPr>
                <w:rStyle w:val="Hyperlink"/>
              </w:rPr>
              <w:t>Conclusions from scenario set C</w:t>
            </w:r>
            <w:r>
              <w:rPr>
                <w:webHidden/>
              </w:rPr>
              <w:tab/>
            </w:r>
            <w:r>
              <w:rPr>
                <w:webHidden/>
              </w:rPr>
              <w:fldChar w:fldCharType="begin"/>
            </w:r>
            <w:r>
              <w:rPr>
                <w:webHidden/>
              </w:rPr>
              <w:instrText xml:space="preserve"> PAGEREF _Toc117161625 \h </w:instrText>
            </w:r>
            <w:r>
              <w:rPr>
                <w:webHidden/>
              </w:rPr>
            </w:r>
            <w:r>
              <w:rPr>
                <w:webHidden/>
              </w:rPr>
              <w:fldChar w:fldCharType="separate"/>
            </w:r>
            <w:r>
              <w:rPr>
                <w:webHidden/>
              </w:rPr>
              <w:t>89</w:t>
            </w:r>
            <w:r>
              <w:rPr>
                <w:webHidden/>
              </w:rPr>
              <w:fldChar w:fldCharType="end"/>
            </w:r>
          </w:hyperlink>
        </w:p>
        <w:p w14:paraId="2F11BBBA" w14:textId="4FCA4E21" w:rsidR="009036EA" w:rsidRDefault="009036EA">
          <w:pPr>
            <w:pStyle w:val="TOC2"/>
            <w:rPr>
              <w:rFonts w:asciiTheme="minorHAnsi" w:eastAsiaTheme="minorEastAsia" w:hAnsiTheme="minorHAnsi" w:cstheme="minorBidi"/>
              <w:bCs w:val="0"/>
              <w:sz w:val="22"/>
              <w:szCs w:val="22"/>
              <w:lang w:val="en-DK" w:eastAsia="en-DK"/>
            </w:rPr>
          </w:pPr>
          <w:hyperlink w:anchor="_Toc117161626" w:history="1">
            <w:r w:rsidRPr="00A770DF">
              <w:rPr>
                <w:rStyle w:val="Hyperlink"/>
              </w:rPr>
              <w:t>9.5</w:t>
            </w:r>
            <w:r>
              <w:rPr>
                <w:rFonts w:asciiTheme="minorHAnsi" w:eastAsiaTheme="minorEastAsia" w:hAnsiTheme="minorHAnsi" w:cstheme="minorBidi"/>
                <w:bCs w:val="0"/>
                <w:sz w:val="22"/>
                <w:szCs w:val="22"/>
                <w:lang w:val="en-DK" w:eastAsia="en-DK"/>
              </w:rPr>
              <w:tab/>
            </w:r>
            <w:r w:rsidRPr="00A770DF">
              <w:rPr>
                <w:rStyle w:val="Hyperlink"/>
              </w:rPr>
              <w:t>Conclusions from scenario set D</w:t>
            </w:r>
            <w:r>
              <w:rPr>
                <w:webHidden/>
              </w:rPr>
              <w:tab/>
            </w:r>
            <w:r>
              <w:rPr>
                <w:webHidden/>
              </w:rPr>
              <w:fldChar w:fldCharType="begin"/>
            </w:r>
            <w:r>
              <w:rPr>
                <w:webHidden/>
              </w:rPr>
              <w:instrText xml:space="preserve"> PAGEREF _Toc117161626 \h </w:instrText>
            </w:r>
            <w:r>
              <w:rPr>
                <w:webHidden/>
              </w:rPr>
            </w:r>
            <w:r>
              <w:rPr>
                <w:webHidden/>
              </w:rPr>
              <w:fldChar w:fldCharType="separate"/>
            </w:r>
            <w:r>
              <w:rPr>
                <w:webHidden/>
              </w:rPr>
              <w:t>90</w:t>
            </w:r>
            <w:r>
              <w:rPr>
                <w:webHidden/>
              </w:rPr>
              <w:fldChar w:fldCharType="end"/>
            </w:r>
          </w:hyperlink>
        </w:p>
        <w:p w14:paraId="565B88A4" w14:textId="1320F439" w:rsidR="009036EA" w:rsidRDefault="009036EA">
          <w:pPr>
            <w:pStyle w:val="TOC2"/>
            <w:rPr>
              <w:rFonts w:asciiTheme="minorHAnsi" w:eastAsiaTheme="minorEastAsia" w:hAnsiTheme="minorHAnsi" w:cstheme="minorBidi"/>
              <w:bCs w:val="0"/>
              <w:sz w:val="22"/>
              <w:szCs w:val="22"/>
              <w:lang w:val="en-DK" w:eastAsia="en-DK"/>
            </w:rPr>
          </w:pPr>
          <w:hyperlink w:anchor="_Toc117161627" w:history="1">
            <w:r w:rsidRPr="00A770DF">
              <w:rPr>
                <w:rStyle w:val="Hyperlink"/>
              </w:rPr>
              <w:t>9.6</w:t>
            </w:r>
            <w:r>
              <w:rPr>
                <w:rFonts w:asciiTheme="minorHAnsi" w:eastAsiaTheme="minorEastAsia" w:hAnsiTheme="minorHAnsi" w:cstheme="minorBidi"/>
                <w:bCs w:val="0"/>
                <w:sz w:val="22"/>
                <w:szCs w:val="22"/>
                <w:lang w:val="en-DK" w:eastAsia="en-DK"/>
              </w:rPr>
              <w:tab/>
            </w:r>
            <w:r w:rsidRPr="00A770DF">
              <w:rPr>
                <w:rStyle w:val="Hyperlink"/>
              </w:rPr>
              <w:t>Conclusions from scenario set E</w:t>
            </w:r>
            <w:r>
              <w:rPr>
                <w:webHidden/>
              </w:rPr>
              <w:tab/>
            </w:r>
            <w:r>
              <w:rPr>
                <w:webHidden/>
              </w:rPr>
              <w:fldChar w:fldCharType="begin"/>
            </w:r>
            <w:r>
              <w:rPr>
                <w:webHidden/>
              </w:rPr>
              <w:instrText xml:space="preserve"> PAGEREF _Toc117161627 \h </w:instrText>
            </w:r>
            <w:r>
              <w:rPr>
                <w:webHidden/>
              </w:rPr>
            </w:r>
            <w:r>
              <w:rPr>
                <w:webHidden/>
              </w:rPr>
              <w:fldChar w:fldCharType="separate"/>
            </w:r>
            <w:r>
              <w:rPr>
                <w:webHidden/>
              </w:rPr>
              <w:t>90</w:t>
            </w:r>
            <w:r>
              <w:rPr>
                <w:webHidden/>
              </w:rPr>
              <w:fldChar w:fldCharType="end"/>
            </w:r>
          </w:hyperlink>
        </w:p>
        <w:p w14:paraId="1095CCA7" w14:textId="114841CB" w:rsidR="009036EA" w:rsidRDefault="009036EA">
          <w:pPr>
            <w:pStyle w:val="TOC1"/>
            <w:rPr>
              <w:rFonts w:asciiTheme="minorHAnsi" w:eastAsiaTheme="minorEastAsia" w:hAnsiTheme="minorHAnsi" w:cstheme="minorBidi"/>
              <w:b w:val="0"/>
              <w:noProof/>
              <w:sz w:val="22"/>
              <w:szCs w:val="22"/>
              <w:lang w:val="en-DK" w:eastAsia="en-DK"/>
            </w:rPr>
          </w:pPr>
          <w:hyperlink w:anchor="_Toc117161628" w:history="1">
            <w:r w:rsidRPr="00A770DF">
              <w:rPr>
                <w:rStyle w:val="Hyperlink"/>
                <w:bCs/>
                <w:noProof/>
                <w14:scene3d>
                  <w14:camera w14:prst="orthographicFront"/>
                  <w14:lightRig w14:rig="threePt" w14:dir="t">
                    <w14:rot w14:lat="0" w14:lon="0" w14:rev="0"/>
                  </w14:lightRig>
                </w14:scene3d>
              </w:rPr>
              <w:t>ANNEX 1:</w:t>
            </w:r>
            <w:r w:rsidRPr="00A770DF">
              <w:rPr>
                <w:rStyle w:val="Hyperlink"/>
                <w:noProof/>
              </w:rPr>
              <w:t xml:space="preserve"> Full results from scenario set A</w:t>
            </w:r>
            <w:r>
              <w:rPr>
                <w:noProof/>
                <w:webHidden/>
              </w:rPr>
              <w:tab/>
            </w:r>
            <w:r>
              <w:rPr>
                <w:noProof/>
                <w:webHidden/>
              </w:rPr>
              <w:fldChar w:fldCharType="begin"/>
            </w:r>
            <w:r>
              <w:rPr>
                <w:noProof/>
                <w:webHidden/>
              </w:rPr>
              <w:instrText xml:space="preserve"> PAGEREF _Toc117161628 \h </w:instrText>
            </w:r>
            <w:r>
              <w:rPr>
                <w:noProof/>
                <w:webHidden/>
              </w:rPr>
            </w:r>
            <w:r>
              <w:rPr>
                <w:noProof/>
                <w:webHidden/>
              </w:rPr>
              <w:fldChar w:fldCharType="separate"/>
            </w:r>
            <w:r>
              <w:rPr>
                <w:noProof/>
                <w:webHidden/>
              </w:rPr>
              <w:t>92</w:t>
            </w:r>
            <w:r>
              <w:rPr>
                <w:noProof/>
                <w:webHidden/>
              </w:rPr>
              <w:fldChar w:fldCharType="end"/>
            </w:r>
          </w:hyperlink>
        </w:p>
        <w:p w14:paraId="5DD8EAAC" w14:textId="2C47F4F1" w:rsidR="009036EA" w:rsidRDefault="009036EA">
          <w:pPr>
            <w:pStyle w:val="TOC1"/>
            <w:rPr>
              <w:rFonts w:asciiTheme="minorHAnsi" w:eastAsiaTheme="minorEastAsia" w:hAnsiTheme="minorHAnsi" w:cstheme="minorBidi"/>
              <w:b w:val="0"/>
              <w:noProof/>
              <w:sz w:val="22"/>
              <w:szCs w:val="22"/>
              <w:lang w:val="en-DK" w:eastAsia="en-DK"/>
            </w:rPr>
          </w:pPr>
          <w:hyperlink w:anchor="_Toc117161629" w:history="1">
            <w:r w:rsidRPr="00A770DF">
              <w:rPr>
                <w:rStyle w:val="Hyperlink"/>
                <w:bCs/>
                <w:noProof/>
                <w14:scene3d>
                  <w14:camera w14:prst="orthographicFront"/>
                  <w14:lightRig w14:rig="threePt" w14:dir="t">
                    <w14:rot w14:lat="0" w14:lon="0" w14:rev="0"/>
                  </w14:lightRig>
                </w14:scene3d>
              </w:rPr>
              <w:t>ANNEX 2:</w:t>
            </w:r>
            <w:r w:rsidRPr="00A770DF">
              <w:rPr>
                <w:rStyle w:val="Hyperlink"/>
                <w:noProof/>
              </w:rPr>
              <w:t xml:space="preserve"> A step-by-step guide to re-obtain the simulation results of set E</w:t>
            </w:r>
            <w:r>
              <w:rPr>
                <w:noProof/>
                <w:webHidden/>
              </w:rPr>
              <w:tab/>
            </w:r>
            <w:r>
              <w:rPr>
                <w:noProof/>
                <w:webHidden/>
              </w:rPr>
              <w:fldChar w:fldCharType="begin"/>
            </w:r>
            <w:r>
              <w:rPr>
                <w:noProof/>
                <w:webHidden/>
              </w:rPr>
              <w:instrText xml:space="preserve"> PAGEREF _Toc117161629 \h </w:instrText>
            </w:r>
            <w:r>
              <w:rPr>
                <w:noProof/>
                <w:webHidden/>
              </w:rPr>
            </w:r>
            <w:r>
              <w:rPr>
                <w:noProof/>
                <w:webHidden/>
              </w:rPr>
              <w:fldChar w:fldCharType="separate"/>
            </w:r>
            <w:r>
              <w:rPr>
                <w:noProof/>
                <w:webHidden/>
              </w:rPr>
              <w:t>100</w:t>
            </w:r>
            <w:r>
              <w:rPr>
                <w:noProof/>
                <w:webHidden/>
              </w:rPr>
              <w:fldChar w:fldCharType="end"/>
            </w:r>
          </w:hyperlink>
        </w:p>
        <w:p w14:paraId="65AFB7AD" w14:textId="48355AA1" w:rsidR="009036EA" w:rsidRDefault="009036EA">
          <w:pPr>
            <w:pStyle w:val="TOC1"/>
            <w:rPr>
              <w:rFonts w:asciiTheme="minorHAnsi" w:eastAsiaTheme="minorEastAsia" w:hAnsiTheme="minorHAnsi" w:cstheme="minorBidi"/>
              <w:b w:val="0"/>
              <w:noProof/>
              <w:sz w:val="22"/>
              <w:szCs w:val="22"/>
              <w:lang w:val="en-DK" w:eastAsia="en-DK"/>
            </w:rPr>
          </w:pPr>
          <w:hyperlink w:anchor="_Toc117161630" w:history="1">
            <w:r w:rsidRPr="00A770DF">
              <w:rPr>
                <w:rStyle w:val="Hyperlink"/>
                <w:bCs/>
                <w:noProof/>
                <w14:scene3d>
                  <w14:camera w14:prst="orthographicFront"/>
                  <w14:lightRig w14:rig="threePt" w14:dir="t">
                    <w14:rot w14:lat="0" w14:lon="0" w14:rev="0"/>
                  </w14:lightRig>
                </w14:scene3d>
              </w:rPr>
              <w:t>ANNEX 3:</w:t>
            </w:r>
            <w:r w:rsidRPr="00A770DF">
              <w:rPr>
                <w:rStyle w:val="Hyperlink"/>
                <w:noProof/>
              </w:rPr>
              <w:t xml:space="preserve"> Propagation model used in the studies</w:t>
            </w:r>
            <w:r>
              <w:rPr>
                <w:noProof/>
                <w:webHidden/>
              </w:rPr>
              <w:tab/>
            </w:r>
            <w:r>
              <w:rPr>
                <w:noProof/>
                <w:webHidden/>
              </w:rPr>
              <w:fldChar w:fldCharType="begin"/>
            </w:r>
            <w:r>
              <w:rPr>
                <w:noProof/>
                <w:webHidden/>
              </w:rPr>
              <w:instrText xml:space="preserve"> PAGEREF _Toc117161630 \h </w:instrText>
            </w:r>
            <w:r>
              <w:rPr>
                <w:noProof/>
                <w:webHidden/>
              </w:rPr>
            </w:r>
            <w:r>
              <w:rPr>
                <w:noProof/>
                <w:webHidden/>
              </w:rPr>
              <w:fldChar w:fldCharType="separate"/>
            </w:r>
            <w:r>
              <w:rPr>
                <w:noProof/>
                <w:webHidden/>
              </w:rPr>
              <w:t>101</w:t>
            </w:r>
            <w:r>
              <w:rPr>
                <w:noProof/>
                <w:webHidden/>
              </w:rPr>
              <w:fldChar w:fldCharType="end"/>
            </w:r>
          </w:hyperlink>
        </w:p>
        <w:p w14:paraId="212656F8" w14:textId="510025C0" w:rsidR="009036EA" w:rsidRDefault="009036EA">
          <w:pPr>
            <w:pStyle w:val="TOC1"/>
            <w:rPr>
              <w:rFonts w:asciiTheme="minorHAnsi" w:eastAsiaTheme="minorEastAsia" w:hAnsiTheme="minorHAnsi" w:cstheme="minorBidi"/>
              <w:b w:val="0"/>
              <w:noProof/>
              <w:sz w:val="22"/>
              <w:szCs w:val="22"/>
              <w:lang w:val="en-DK" w:eastAsia="en-DK"/>
            </w:rPr>
          </w:pPr>
          <w:hyperlink w:anchor="_Toc117161631" w:history="1">
            <w:r w:rsidRPr="00A770DF">
              <w:rPr>
                <w:rStyle w:val="Hyperlink"/>
                <w:bCs/>
                <w:noProof/>
                <w14:scene3d>
                  <w14:camera w14:prst="orthographicFront"/>
                  <w14:lightRig w14:rig="threePt" w14:dir="t">
                    <w14:rot w14:lat="0" w14:lon="0" w14:rev="0"/>
                  </w14:lightRig>
                </w14:scene3d>
              </w:rPr>
              <w:t>ANNEX 4:</w:t>
            </w:r>
            <w:r w:rsidRPr="00A770DF">
              <w:rPr>
                <w:rStyle w:val="Hyperlink"/>
                <w:noProof/>
              </w:rPr>
              <w:t xml:space="preserve"> List of References</w:t>
            </w:r>
            <w:r>
              <w:rPr>
                <w:noProof/>
                <w:webHidden/>
              </w:rPr>
              <w:tab/>
            </w:r>
            <w:r>
              <w:rPr>
                <w:noProof/>
                <w:webHidden/>
              </w:rPr>
              <w:fldChar w:fldCharType="begin"/>
            </w:r>
            <w:r>
              <w:rPr>
                <w:noProof/>
                <w:webHidden/>
              </w:rPr>
              <w:instrText xml:space="preserve"> PAGEREF _Toc117161631 \h </w:instrText>
            </w:r>
            <w:r>
              <w:rPr>
                <w:noProof/>
                <w:webHidden/>
              </w:rPr>
            </w:r>
            <w:r>
              <w:rPr>
                <w:noProof/>
                <w:webHidden/>
              </w:rPr>
              <w:fldChar w:fldCharType="separate"/>
            </w:r>
            <w:r>
              <w:rPr>
                <w:noProof/>
                <w:webHidden/>
              </w:rPr>
              <w:t>110</w:t>
            </w:r>
            <w:r>
              <w:rPr>
                <w:noProof/>
                <w:webHidden/>
              </w:rPr>
              <w:fldChar w:fldCharType="end"/>
            </w:r>
          </w:hyperlink>
        </w:p>
        <w:p w14:paraId="2A0FEA9C" w14:textId="13045460" w:rsidR="00C35D3F" w:rsidRPr="007461CB" w:rsidRDefault="0070527B" w:rsidP="00DC5D66">
          <w:pPr>
            <w:pStyle w:val="TOC1"/>
            <w:rPr>
              <w:rStyle w:val="ECCParagraph"/>
              <w:b w:val="0"/>
            </w:rPr>
          </w:pPr>
          <w:r w:rsidRPr="007461CB">
            <w:rPr>
              <w:rStyle w:val="ECCParagraph"/>
              <w:b w:val="0"/>
              <w:szCs w:val="22"/>
            </w:rPr>
            <w:fldChar w:fldCharType="end"/>
          </w:r>
        </w:p>
        <w:p w14:paraId="2F8314AD" w14:textId="77777777" w:rsidR="00C35D3F" w:rsidRPr="00DC0C75" w:rsidRDefault="00C35D3F">
          <w:pPr>
            <w:rPr>
              <w:rStyle w:val="ECCParagraph"/>
              <w:b/>
              <w:szCs w:val="20"/>
            </w:rPr>
          </w:pPr>
          <w:r w:rsidRPr="007461CB">
            <w:rPr>
              <w:rStyle w:val="ECCParagraph"/>
              <w:b/>
              <w:szCs w:val="20"/>
            </w:rPr>
            <w:br w:type="page"/>
          </w:r>
        </w:p>
        <w:p w14:paraId="5F36209C" w14:textId="34AC6D07" w:rsidR="004D67E1" w:rsidRPr="007461CB" w:rsidRDefault="00000000" w:rsidP="008F59A4">
          <w:pPr>
            <w:tabs>
              <w:tab w:val="left" w:pos="340"/>
            </w:tabs>
          </w:pPr>
        </w:p>
      </w:sdtContent>
    </w:sdt>
    <w:p w14:paraId="0E6F34B0" w14:textId="77777777" w:rsidR="008A54FC" w:rsidRPr="007461CB" w:rsidRDefault="00DF2C67" w:rsidP="001A1EAD">
      <w:pPr>
        <w:pStyle w:val="coverpageTableofContent"/>
        <w:widowControl w:val="0"/>
        <w:rPr>
          <w:noProof w:val="0"/>
          <w:lang w:val="en-GB"/>
        </w:rPr>
      </w:pPr>
      <w:r w:rsidRPr="007461CB">
        <w:rPr>
          <w:lang w:val="en-GB" w:eastAsia="da-DK"/>
        </w:rPr>
        <mc:AlternateContent>
          <mc:Choice Requires="wps">
            <w:drawing>
              <wp:anchor distT="0" distB="0" distL="114300" distR="114300" simplePos="0" relativeHeight="251658243" behindDoc="1" locked="1" layoutInCell="1" allowOverlap="1" wp14:anchorId="2D281DC7" wp14:editId="564C9D8A">
                <wp:simplePos x="0" y="0"/>
                <wp:positionH relativeFrom="page">
                  <wp:align>center</wp:align>
                </wp:positionH>
                <wp:positionV relativeFrom="page">
                  <wp:posOffset>900430</wp:posOffset>
                </wp:positionV>
                <wp:extent cx="7560000" cy="720000"/>
                <wp:effectExtent l="0" t="0" r="3175"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000" cy="720000"/>
                        </a:xfrm>
                        <a:prstGeom prst="rect">
                          <a:avLst/>
                        </a:prstGeom>
                        <a:solidFill>
                          <a:srgbClr val="B0A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BA636E" id="Rectangle 22" o:spid="_x0000_s1026" style="position:absolute;margin-left:0;margin-top:70.9pt;width:595.3pt;height:56.7pt;z-index:-251658237;visibility:visible;mso-wrap-style:square;mso-width-percent:0;mso-height-percent:0;mso-wrap-distance-left:9pt;mso-wrap-distance-top:0;mso-wrap-distance-right:9pt;mso-wrap-distance-bottom:0;mso-position-horizontal:center;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" fillcolor="#b0a696" stroked="f">
                <w10:wrap anchorx="page" anchory="page"/>
                <w10:anchorlock/>
              </v:rect>
            </w:pict>
          </mc:Fallback>
        </mc:AlternateContent>
      </w:r>
      <w:r w:rsidR="008A54FC" w:rsidRPr="007461CB">
        <w:rPr>
          <w:noProof w:val="0"/>
          <w:lang w:val="en-GB"/>
        </w:rPr>
        <w:t>LIST OF ABBREVIATIONS</w:t>
      </w:r>
    </w:p>
    <w:tbl>
      <w:tblPr>
        <w:tblStyle w:val="ECCTable-clean"/>
        <w:tblW w:w="0" w:type="auto"/>
        <w:tblInd w:w="0" w:type="dxa"/>
        <w:tblLook w:val="01E0" w:firstRow="1" w:lastRow="1" w:firstColumn="1" w:lastColumn="1" w:noHBand="0" w:noVBand="0"/>
      </w:tblPr>
      <w:tblGrid>
        <w:gridCol w:w="2002"/>
        <w:gridCol w:w="7063"/>
        <w:gridCol w:w="574"/>
      </w:tblGrid>
      <w:tr w:rsidR="00E87496" w:rsidRPr="007461CB" w14:paraId="03294371" w14:textId="77777777" w:rsidTr="00F91FED">
        <w:trPr>
          <w:cnfStyle w:val="100000000000" w:firstRow="1" w:lastRow="0" w:firstColumn="0" w:lastColumn="0" w:oddVBand="0" w:evenVBand="0" w:oddHBand="0" w:evenHBand="0" w:firstRowFirstColumn="0" w:firstRowLastColumn="0" w:lastRowFirstColumn="0" w:lastRowLastColumn="0"/>
          <w:trHeight w:val="70"/>
        </w:trPr>
        <w:tc>
          <w:tcPr>
            <w:tcW w:w="2002" w:type="dxa"/>
          </w:tcPr>
          <w:p w14:paraId="35BA436F" w14:textId="7FA9AB77" w:rsidR="00F775DF" w:rsidRPr="007461CB" w:rsidRDefault="00F775DF" w:rsidP="001A1EAD">
            <w:pPr>
              <w:pStyle w:val="ECCTableHeaderredfont"/>
              <w:widowControl w:val="0"/>
            </w:pPr>
            <w:bookmarkStart w:id="27" w:name="_Hlk100070723"/>
            <w:bookmarkStart w:id="28" w:name="_Toc380056497"/>
            <w:bookmarkStart w:id="29" w:name="_Toc380059748"/>
            <w:bookmarkStart w:id="30" w:name="_Toc380059785"/>
            <w:bookmarkStart w:id="31" w:name="_Toc396153636"/>
            <w:bookmarkStart w:id="32" w:name="_Toc396383863"/>
            <w:bookmarkStart w:id="33" w:name="_Toc396917296"/>
            <w:bookmarkStart w:id="34" w:name="_Toc396917345"/>
            <w:bookmarkStart w:id="35" w:name="_Toc396917407"/>
            <w:bookmarkStart w:id="36" w:name="_Toc396917460"/>
            <w:bookmarkStart w:id="37" w:name="_Toc396917627"/>
            <w:bookmarkStart w:id="38" w:name="_Toc396917642"/>
            <w:bookmarkStart w:id="39" w:name="_Toc396917747"/>
            <w:r w:rsidRPr="007461CB">
              <w:t>Abbreviation</w:t>
            </w:r>
          </w:p>
        </w:tc>
        <w:tc>
          <w:tcPr>
            <w:tcW w:w="7637" w:type="dxa"/>
            <w:gridSpan w:val="2"/>
          </w:tcPr>
          <w:p w14:paraId="45B9C78D" w14:textId="77777777" w:rsidR="00F775DF" w:rsidRPr="007461CB" w:rsidRDefault="00F775DF" w:rsidP="001A1EAD">
            <w:pPr>
              <w:pStyle w:val="ECCTableHeaderredfont"/>
              <w:widowControl w:val="0"/>
            </w:pPr>
            <w:r w:rsidRPr="007461CB">
              <w:t>Explanation</w:t>
            </w:r>
          </w:p>
        </w:tc>
      </w:tr>
      <w:tr w:rsidR="00E87496" w:rsidRPr="007461CB" w14:paraId="307939D2" w14:textId="77777777" w:rsidTr="00F91FED">
        <w:trPr>
          <w:trHeight w:val="295"/>
        </w:trPr>
        <w:tc>
          <w:tcPr>
            <w:tcW w:w="2002" w:type="dxa"/>
          </w:tcPr>
          <w:p w14:paraId="610D0A02" w14:textId="77777777" w:rsidR="00F775DF" w:rsidRPr="007461CB" w:rsidRDefault="00F775DF" w:rsidP="001A1EAD">
            <w:pPr>
              <w:pStyle w:val="ECCTabletext"/>
              <w:keepNext w:val="0"/>
              <w:widowControl w:val="0"/>
              <w:rPr>
                <w:rStyle w:val="ECCHLbold"/>
              </w:rPr>
            </w:pPr>
            <w:r w:rsidRPr="007461CB">
              <w:rPr>
                <w:rStyle w:val="ECCHLbold"/>
              </w:rPr>
              <w:t>APC</w:t>
            </w:r>
          </w:p>
        </w:tc>
        <w:tc>
          <w:tcPr>
            <w:tcW w:w="7637" w:type="dxa"/>
            <w:gridSpan w:val="2"/>
          </w:tcPr>
          <w:p w14:paraId="4C45E544" w14:textId="77777777" w:rsidR="00F775DF" w:rsidRPr="007461CB" w:rsidRDefault="00F775DF" w:rsidP="001A1EAD">
            <w:pPr>
              <w:pStyle w:val="ECCTabletext"/>
              <w:keepNext w:val="0"/>
              <w:widowControl w:val="0"/>
            </w:pPr>
            <w:r w:rsidRPr="007461CB">
              <w:t>Adaptive Power Control</w:t>
            </w:r>
          </w:p>
        </w:tc>
      </w:tr>
      <w:tr w:rsidR="00E87496" w:rsidRPr="007461CB" w14:paraId="0C648545" w14:textId="77777777" w:rsidTr="00F91FED">
        <w:trPr>
          <w:trHeight w:val="295"/>
        </w:trPr>
        <w:tc>
          <w:tcPr>
            <w:tcW w:w="2002" w:type="dxa"/>
          </w:tcPr>
          <w:p w14:paraId="20AF7EB2" w14:textId="77777777" w:rsidR="00F775DF" w:rsidRPr="007461CB" w:rsidRDefault="00F775DF" w:rsidP="001A1EAD">
            <w:pPr>
              <w:pStyle w:val="ECCTabletext"/>
              <w:keepNext w:val="0"/>
              <w:widowControl w:val="0"/>
              <w:rPr>
                <w:rStyle w:val="ECCHLbold"/>
              </w:rPr>
            </w:pPr>
            <w:r w:rsidRPr="007461CB">
              <w:rPr>
                <w:rStyle w:val="ECCHLbold"/>
              </w:rPr>
              <w:t>BER</w:t>
            </w:r>
          </w:p>
        </w:tc>
        <w:tc>
          <w:tcPr>
            <w:tcW w:w="7637" w:type="dxa"/>
            <w:gridSpan w:val="2"/>
          </w:tcPr>
          <w:p w14:paraId="079C25D8" w14:textId="77777777" w:rsidR="00F775DF" w:rsidRPr="007461CB" w:rsidRDefault="00F775DF" w:rsidP="001A1EAD">
            <w:pPr>
              <w:pStyle w:val="ECCTabletext"/>
              <w:keepNext w:val="0"/>
              <w:widowControl w:val="0"/>
            </w:pPr>
            <w:r w:rsidRPr="007461CB">
              <w:t>Bit Error Rate</w:t>
            </w:r>
          </w:p>
        </w:tc>
      </w:tr>
      <w:tr w:rsidR="00E87496" w:rsidRPr="007461CB" w14:paraId="4624909D" w14:textId="77777777" w:rsidTr="00F91FED">
        <w:trPr>
          <w:trHeight w:val="295"/>
        </w:trPr>
        <w:tc>
          <w:tcPr>
            <w:tcW w:w="2002" w:type="dxa"/>
          </w:tcPr>
          <w:p w14:paraId="07596B95" w14:textId="77777777" w:rsidR="00F775DF" w:rsidRPr="007461CB" w:rsidRDefault="00F775DF" w:rsidP="001A1EAD">
            <w:pPr>
              <w:pStyle w:val="ECCTabletext"/>
              <w:keepNext w:val="0"/>
              <w:widowControl w:val="0"/>
              <w:rPr>
                <w:rStyle w:val="ECCHLbold"/>
              </w:rPr>
            </w:pPr>
            <w:r w:rsidRPr="007461CB">
              <w:rPr>
                <w:rStyle w:val="ECCHLbold"/>
              </w:rPr>
              <w:t>CDF</w:t>
            </w:r>
          </w:p>
        </w:tc>
        <w:tc>
          <w:tcPr>
            <w:tcW w:w="7637" w:type="dxa"/>
            <w:gridSpan w:val="2"/>
          </w:tcPr>
          <w:p w14:paraId="0C80D97F" w14:textId="77777777" w:rsidR="00F775DF" w:rsidRPr="007461CB" w:rsidRDefault="00F775DF" w:rsidP="001A1EAD">
            <w:pPr>
              <w:pStyle w:val="ECCTabletext"/>
              <w:keepNext w:val="0"/>
              <w:widowControl w:val="0"/>
            </w:pPr>
            <w:r w:rsidRPr="007461CB">
              <w:t>Cumulative Distribution Function</w:t>
            </w:r>
          </w:p>
        </w:tc>
      </w:tr>
      <w:tr w:rsidR="00E87496" w:rsidRPr="007461CB" w14:paraId="5345B6AA" w14:textId="77777777" w:rsidTr="00F91FED">
        <w:trPr>
          <w:trHeight w:val="295"/>
        </w:trPr>
        <w:tc>
          <w:tcPr>
            <w:tcW w:w="2002" w:type="dxa"/>
          </w:tcPr>
          <w:p w14:paraId="03CCA8B6" w14:textId="77777777" w:rsidR="00F775DF" w:rsidRPr="007461CB" w:rsidRDefault="00F775DF" w:rsidP="001A1EAD">
            <w:pPr>
              <w:pStyle w:val="ECCTabletext"/>
              <w:keepNext w:val="0"/>
              <w:widowControl w:val="0"/>
              <w:rPr>
                <w:rStyle w:val="ECCHLbold"/>
              </w:rPr>
            </w:pPr>
            <w:r w:rsidRPr="007461CB">
              <w:rPr>
                <w:rStyle w:val="ECCHLbold"/>
              </w:rPr>
              <w:t>CR</w:t>
            </w:r>
          </w:p>
        </w:tc>
        <w:tc>
          <w:tcPr>
            <w:tcW w:w="7637" w:type="dxa"/>
            <w:gridSpan w:val="2"/>
          </w:tcPr>
          <w:p w14:paraId="5D710124" w14:textId="77777777" w:rsidR="00F775DF" w:rsidRPr="007461CB" w:rsidRDefault="00F775DF" w:rsidP="001A1EAD">
            <w:pPr>
              <w:pStyle w:val="ECCTabletext"/>
              <w:keepNext w:val="0"/>
              <w:widowControl w:val="0"/>
            </w:pPr>
            <w:r w:rsidRPr="007461CB">
              <w:t>Coverage Radius</w:t>
            </w:r>
          </w:p>
        </w:tc>
      </w:tr>
      <w:tr w:rsidR="00E87496" w:rsidRPr="007461CB" w14:paraId="7875B793" w14:textId="77777777" w:rsidTr="00F91FED">
        <w:trPr>
          <w:trHeight w:val="295"/>
        </w:trPr>
        <w:tc>
          <w:tcPr>
            <w:tcW w:w="2002" w:type="dxa"/>
          </w:tcPr>
          <w:p w14:paraId="347D89E0" w14:textId="77777777" w:rsidR="00F775DF" w:rsidRPr="007461CB" w:rsidRDefault="00F775DF" w:rsidP="001A1EAD">
            <w:pPr>
              <w:pStyle w:val="ECCTabletext"/>
              <w:keepNext w:val="0"/>
              <w:widowControl w:val="0"/>
              <w:rPr>
                <w:rStyle w:val="ECCHLbold"/>
              </w:rPr>
            </w:pPr>
            <w:r w:rsidRPr="007461CB">
              <w:rPr>
                <w:rStyle w:val="ECCHLbold"/>
              </w:rPr>
              <w:t>CSS</w:t>
            </w:r>
          </w:p>
        </w:tc>
        <w:tc>
          <w:tcPr>
            <w:tcW w:w="7637" w:type="dxa"/>
            <w:gridSpan w:val="2"/>
          </w:tcPr>
          <w:p w14:paraId="4F1F225A" w14:textId="77777777" w:rsidR="00F775DF" w:rsidRPr="007461CB" w:rsidRDefault="00F775DF" w:rsidP="001A1EAD">
            <w:pPr>
              <w:pStyle w:val="ECCTabletext"/>
              <w:keepNext w:val="0"/>
              <w:widowControl w:val="0"/>
            </w:pPr>
            <w:r w:rsidRPr="007461CB">
              <w:t>Chirp Spread Spectrum</w:t>
            </w:r>
          </w:p>
        </w:tc>
      </w:tr>
      <w:tr w:rsidR="00E87496" w:rsidRPr="007461CB" w14:paraId="45552956" w14:textId="77777777" w:rsidTr="00F91FED">
        <w:trPr>
          <w:trHeight w:val="295"/>
        </w:trPr>
        <w:tc>
          <w:tcPr>
            <w:tcW w:w="2002" w:type="dxa"/>
          </w:tcPr>
          <w:p w14:paraId="57107D49" w14:textId="77777777" w:rsidR="00F775DF" w:rsidRPr="007461CB" w:rsidRDefault="00F775DF" w:rsidP="001A1EAD">
            <w:pPr>
              <w:pStyle w:val="ECCTabletext"/>
              <w:keepNext w:val="0"/>
              <w:widowControl w:val="0"/>
              <w:rPr>
                <w:rStyle w:val="ECCHLbold"/>
              </w:rPr>
            </w:pPr>
            <w:r w:rsidRPr="007461CB">
              <w:rPr>
                <w:rStyle w:val="ECCHLbold"/>
              </w:rPr>
              <w:t>CEPT</w:t>
            </w:r>
          </w:p>
        </w:tc>
        <w:tc>
          <w:tcPr>
            <w:tcW w:w="7637" w:type="dxa"/>
            <w:gridSpan w:val="2"/>
          </w:tcPr>
          <w:p w14:paraId="2EA32F2A" w14:textId="77777777" w:rsidR="00F775DF" w:rsidRPr="007461CB" w:rsidRDefault="00F775DF" w:rsidP="001A1EAD">
            <w:pPr>
              <w:pStyle w:val="ECCTabletext"/>
              <w:keepNext w:val="0"/>
              <w:widowControl w:val="0"/>
            </w:pPr>
            <w:r w:rsidRPr="007461CB">
              <w:t>European Conference of Postal and Telecommunications Administrations</w:t>
            </w:r>
          </w:p>
        </w:tc>
      </w:tr>
      <w:tr w:rsidR="00E87496" w:rsidRPr="007461CB" w14:paraId="238C2425" w14:textId="77777777" w:rsidTr="00F91FED">
        <w:trPr>
          <w:trHeight w:val="295"/>
        </w:trPr>
        <w:tc>
          <w:tcPr>
            <w:tcW w:w="2002" w:type="dxa"/>
          </w:tcPr>
          <w:p w14:paraId="6F1FA23B" w14:textId="77777777" w:rsidR="00F775DF" w:rsidRPr="007461CB" w:rsidRDefault="00F775DF" w:rsidP="001A1EAD">
            <w:pPr>
              <w:pStyle w:val="ECCTabletext"/>
              <w:keepNext w:val="0"/>
              <w:widowControl w:val="0"/>
              <w:rPr>
                <w:rStyle w:val="ECCHLbold"/>
              </w:rPr>
            </w:pPr>
            <w:r w:rsidRPr="007461CB">
              <w:rPr>
                <w:rStyle w:val="ECCHLbold"/>
              </w:rPr>
              <w:t>DC</w:t>
            </w:r>
          </w:p>
        </w:tc>
        <w:tc>
          <w:tcPr>
            <w:tcW w:w="7637" w:type="dxa"/>
            <w:gridSpan w:val="2"/>
          </w:tcPr>
          <w:p w14:paraId="2B9F910B" w14:textId="77777777" w:rsidR="00F775DF" w:rsidRPr="007461CB" w:rsidRDefault="00F775DF" w:rsidP="001A1EAD">
            <w:pPr>
              <w:pStyle w:val="ECCTabletext"/>
              <w:keepNext w:val="0"/>
              <w:widowControl w:val="0"/>
            </w:pPr>
            <w:r w:rsidRPr="007461CB">
              <w:t>Duty Cycle</w:t>
            </w:r>
          </w:p>
        </w:tc>
      </w:tr>
      <w:tr w:rsidR="00E87496" w:rsidRPr="007461CB" w14:paraId="08BEF443" w14:textId="77777777" w:rsidTr="00F91FED">
        <w:trPr>
          <w:trHeight w:val="295"/>
        </w:trPr>
        <w:tc>
          <w:tcPr>
            <w:tcW w:w="2002" w:type="dxa"/>
          </w:tcPr>
          <w:p w14:paraId="52536E6A" w14:textId="77777777" w:rsidR="00F775DF" w:rsidRPr="007461CB" w:rsidRDefault="00F775DF" w:rsidP="001A1EAD">
            <w:pPr>
              <w:pStyle w:val="ECCTabletext"/>
              <w:keepNext w:val="0"/>
              <w:widowControl w:val="0"/>
              <w:rPr>
                <w:rStyle w:val="ECCHLbold"/>
              </w:rPr>
            </w:pPr>
            <w:r w:rsidRPr="007461CB">
              <w:rPr>
                <w:rStyle w:val="ECCHLbold"/>
              </w:rPr>
              <w:t>DL</w:t>
            </w:r>
          </w:p>
        </w:tc>
        <w:tc>
          <w:tcPr>
            <w:tcW w:w="7637" w:type="dxa"/>
            <w:gridSpan w:val="2"/>
          </w:tcPr>
          <w:p w14:paraId="65BFC394" w14:textId="77777777" w:rsidR="00F775DF" w:rsidRPr="007461CB" w:rsidRDefault="00F775DF" w:rsidP="001A1EAD">
            <w:pPr>
              <w:pStyle w:val="ECCTabletext"/>
              <w:keepNext w:val="0"/>
              <w:widowControl w:val="0"/>
            </w:pPr>
            <w:r w:rsidRPr="007461CB">
              <w:t>Downlink</w:t>
            </w:r>
          </w:p>
        </w:tc>
      </w:tr>
      <w:tr w:rsidR="00E87496" w:rsidRPr="007461CB" w14:paraId="16B8373B" w14:textId="77777777" w:rsidTr="00F91FED">
        <w:trPr>
          <w:trHeight w:val="295"/>
        </w:trPr>
        <w:tc>
          <w:tcPr>
            <w:tcW w:w="2002" w:type="dxa"/>
          </w:tcPr>
          <w:p w14:paraId="20AD6C9C" w14:textId="77777777" w:rsidR="00F775DF" w:rsidRPr="007461CB" w:rsidRDefault="00F775DF" w:rsidP="001A1EAD">
            <w:pPr>
              <w:pStyle w:val="ECCTabletext"/>
              <w:keepNext w:val="0"/>
              <w:widowControl w:val="0"/>
              <w:rPr>
                <w:rStyle w:val="ECCHLbold"/>
              </w:rPr>
            </w:pPr>
            <w:proofErr w:type="spellStart"/>
            <w:r w:rsidRPr="007461CB">
              <w:rPr>
                <w:rStyle w:val="ECCHLbold"/>
              </w:rPr>
              <w:t>dRSS</w:t>
            </w:r>
            <w:proofErr w:type="spellEnd"/>
          </w:p>
        </w:tc>
        <w:tc>
          <w:tcPr>
            <w:tcW w:w="7637" w:type="dxa"/>
            <w:gridSpan w:val="2"/>
          </w:tcPr>
          <w:p w14:paraId="382C4DFA" w14:textId="77777777" w:rsidR="00F775DF" w:rsidRPr="007461CB" w:rsidRDefault="00F775DF" w:rsidP="001A1EAD">
            <w:pPr>
              <w:pStyle w:val="ECCTabletext"/>
              <w:keepNext w:val="0"/>
              <w:widowControl w:val="0"/>
            </w:pPr>
            <w:r w:rsidRPr="007461CB">
              <w:t>Desire Received Signal Strength (term use in SEAMCAT)</w:t>
            </w:r>
          </w:p>
        </w:tc>
      </w:tr>
      <w:tr w:rsidR="00E87496" w:rsidRPr="007461CB" w14:paraId="3848A205" w14:textId="77777777" w:rsidTr="00F91FED">
        <w:trPr>
          <w:trHeight w:val="295"/>
        </w:trPr>
        <w:tc>
          <w:tcPr>
            <w:tcW w:w="2002" w:type="dxa"/>
          </w:tcPr>
          <w:p w14:paraId="342B89E2" w14:textId="77777777" w:rsidR="00F775DF" w:rsidRPr="007461CB" w:rsidRDefault="00F775DF" w:rsidP="001A1EAD">
            <w:pPr>
              <w:pStyle w:val="ECCTabletext"/>
              <w:keepNext w:val="0"/>
              <w:widowControl w:val="0"/>
              <w:rPr>
                <w:rStyle w:val="ECCHLbold"/>
              </w:rPr>
            </w:pPr>
            <w:r w:rsidRPr="007461CB">
              <w:rPr>
                <w:rStyle w:val="ECCHLbold"/>
              </w:rPr>
              <w:t>ECC</w:t>
            </w:r>
          </w:p>
        </w:tc>
        <w:tc>
          <w:tcPr>
            <w:tcW w:w="7637" w:type="dxa"/>
            <w:gridSpan w:val="2"/>
          </w:tcPr>
          <w:p w14:paraId="05556677" w14:textId="2E87C0EE" w:rsidR="00F775DF" w:rsidRPr="007461CB" w:rsidRDefault="00F775DF" w:rsidP="001A1EAD">
            <w:pPr>
              <w:pStyle w:val="ECCTabletext"/>
              <w:keepNext w:val="0"/>
              <w:widowControl w:val="0"/>
            </w:pPr>
            <w:bookmarkStart w:id="40" w:name="_Hlk99287415"/>
            <w:r w:rsidRPr="007461CB">
              <w:t>Electronic Communications Committee</w:t>
            </w:r>
            <w:bookmarkEnd w:id="40"/>
          </w:p>
        </w:tc>
      </w:tr>
      <w:tr w:rsidR="00E87496" w:rsidRPr="007461CB" w14:paraId="4A87E3C1" w14:textId="77777777" w:rsidTr="00F91FED">
        <w:trPr>
          <w:trHeight w:val="295"/>
        </w:trPr>
        <w:tc>
          <w:tcPr>
            <w:tcW w:w="2002" w:type="dxa"/>
          </w:tcPr>
          <w:p w14:paraId="557C7BE6" w14:textId="77777777" w:rsidR="00F775DF" w:rsidRPr="007461CB" w:rsidRDefault="00F775DF" w:rsidP="001A1EAD">
            <w:pPr>
              <w:pStyle w:val="ECCTabletext"/>
              <w:keepNext w:val="0"/>
              <w:widowControl w:val="0"/>
              <w:rPr>
                <w:rStyle w:val="ECCHLbold"/>
              </w:rPr>
            </w:pPr>
            <w:r w:rsidRPr="007461CB">
              <w:rPr>
                <w:rStyle w:val="ECCHLbold"/>
              </w:rPr>
              <w:t>e.i.r.p.</w:t>
            </w:r>
          </w:p>
        </w:tc>
        <w:tc>
          <w:tcPr>
            <w:tcW w:w="7637" w:type="dxa"/>
            <w:gridSpan w:val="2"/>
          </w:tcPr>
          <w:p w14:paraId="23A9F77B" w14:textId="77777777" w:rsidR="00F775DF" w:rsidRPr="007461CB" w:rsidRDefault="00F775DF" w:rsidP="001A1EAD">
            <w:pPr>
              <w:pStyle w:val="ECCTabletext"/>
              <w:keepNext w:val="0"/>
              <w:widowControl w:val="0"/>
            </w:pPr>
            <w:r w:rsidRPr="007461CB">
              <w:t>Equivalent Isotopically Radiated Power</w:t>
            </w:r>
          </w:p>
        </w:tc>
      </w:tr>
      <w:tr w:rsidR="00E87496" w:rsidRPr="007461CB" w14:paraId="46A3273F" w14:textId="77777777" w:rsidTr="00F91FED">
        <w:trPr>
          <w:trHeight w:val="295"/>
        </w:trPr>
        <w:tc>
          <w:tcPr>
            <w:tcW w:w="2002" w:type="dxa"/>
          </w:tcPr>
          <w:p w14:paraId="5A39342F" w14:textId="77777777" w:rsidR="00F775DF" w:rsidRPr="007461CB" w:rsidRDefault="00F775DF" w:rsidP="001A1EAD">
            <w:pPr>
              <w:pStyle w:val="ECCTabletext"/>
              <w:keepNext w:val="0"/>
              <w:widowControl w:val="0"/>
              <w:rPr>
                <w:rStyle w:val="ECCHLbold"/>
              </w:rPr>
            </w:pPr>
            <w:r w:rsidRPr="007461CB">
              <w:rPr>
                <w:rStyle w:val="ECCHLbold"/>
              </w:rPr>
              <w:t>e.r.p.</w:t>
            </w:r>
          </w:p>
        </w:tc>
        <w:tc>
          <w:tcPr>
            <w:tcW w:w="7637" w:type="dxa"/>
            <w:gridSpan w:val="2"/>
          </w:tcPr>
          <w:p w14:paraId="5F93DD71" w14:textId="77777777" w:rsidR="00F775DF" w:rsidRPr="007461CB" w:rsidRDefault="00F775DF" w:rsidP="001A1EAD">
            <w:pPr>
              <w:pStyle w:val="ECCTabletext"/>
              <w:keepNext w:val="0"/>
              <w:widowControl w:val="0"/>
            </w:pPr>
            <w:r w:rsidRPr="007461CB">
              <w:t>Effective Radiated Power</w:t>
            </w:r>
          </w:p>
        </w:tc>
      </w:tr>
      <w:tr w:rsidR="00E87496" w:rsidRPr="007461CB" w14:paraId="3837FEFE" w14:textId="77777777" w:rsidTr="00F91FED">
        <w:trPr>
          <w:trHeight w:val="295"/>
        </w:trPr>
        <w:tc>
          <w:tcPr>
            <w:tcW w:w="2002" w:type="dxa"/>
          </w:tcPr>
          <w:p w14:paraId="7C2564A4" w14:textId="77777777" w:rsidR="00F775DF" w:rsidRPr="007461CB" w:rsidRDefault="00F775DF" w:rsidP="001A1EAD">
            <w:pPr>
              <w:pStyle w:val="ECCTabletext"/>
              <w:keepNext w:val="0"/>
              <w:widowControl w:val="0"/>
              <w:rPr>
                <w:rStyle w:val="ECCHLbold"/>
              </w:rPr>
            </w:pPr>
            <w:r w:rsidRPr="007461CB">
              <w:rPr>
                <w:rStyle w:val="ECCHLbold"/>
              </w:rPr>
              <w:t>ETSI</w:t>
            </w:r>
          </w:p>
        </w:tc>
        <w:tc>
          <w:tcPr>
            <w:tcW w:w="7637" w:type="dxa"/>
            <w:gridSpan w:val="2"/>
          </w:tcPr>
          <w:p w14:paraId="4192CFBB" w14:textId="77777777" w:rsidR="00F775DF" w:rsidRPr="007461CB" w:rsidRDefault="00F775DF" w:rsidP="001A1EAD">
            <w:pPr>
              <w:pStyle w:val="ECCTabletext"/>
              <w:keepNext w:val="0"/>
              <w:widowControl w:val="0"/>
            </w:pPr>
            <w:r w:rsidRPr="007461CB">
              <w:t>European Telecommunications Standards Institute</w:t>
            </w:r>
          </w:p>
        </w:tc>
      </w:tr>
      <w:tr w:rsidR="00E87496" w:rsidRPr="007461CB" w14:paraId="186F93F1" w14:textId="77777777" w:rsidTr="00F91FED">
        <w:trPr>
          <w:trHeight w:val="295"/>
        </w:trPr>
        <w:tc>
          <w:tcPr>
            <w:tcW w:w="2002" w:type="dxa"/>
          </w:tcPr>
          <w:p w14:paraId="573E29BE" w14:textId="77777777" w:rsidR="00F775DF" w:rsidRPr="007461CB" w:rsidRDefault="00F775DF" w:rsidP="001A1EAD">
            <w:pPr>
              <w:pStyle w:val="ECCTabletext"/>
              <w:keepNext w:val="0"/>
              <w:widowControl w:val="0"/>
              <w:rPr>
                <w:rStyle w:val="ECCHLbold"/>
              </w:rPr>
            </w:pPr>
            <w:r w:rsidRPr="007461CB">
              <w:rPr>
                <w:rStyle w:val="ECCHLbold"/>
              </w:rPr>
              <w:t>HA SRD</w:t>
            </w:r>
          </w:p>
        </w:tc>
        <w:tc>
          <w:tcPr>
            <w:tcW w:w="7637" w:type="dxa"/>
            <w:gridSpan w:val="2"/>
          </w:tcPr>
          <w:p w14:paraId="06D44534" w14:textId="654055B7" w:rsidR="00F775DF" w:rsidRPr="007461CB" w:rsidRDefault="00F775DF" w:rsidP="001A1EAD">
            <w:pPr>
              <w:pStyle w:val="ECCTabletext"/>
              <w:keepNext w:val="0"/>
              <w:widowControl w:val="0"/>
            </w:pPr>
            <w:bookmarkStart w:id="41" w:name="_Hlk99416512"/>
            <w:r w:rsidRPr="007461CB">
              <w:t>Home Automation Short Range Device</w:t>
            </w:r>
            <w:bookmarkEnd w:id="41"/>
          </w:p>
        </w:tc>
      </w:tr>
      <w:tr w:rsidR="00E87496" w:rsidRPr="007461CB" w14:paraId="540594CE" w14:textId="77777777" w:rsidTr="00F91FED">
        <w:trPr>
          <w:trHeight w:val="295"/>
        </w:trPr>
        <w:tc>
          <w:tcPr>
            <w:tcW w:w="2002" w:type="dxa"/>
          </w:tcPr>
          <w:p w14:paraId="0B8B32EF" w14:textId="77777777" w:rsidR="00F775DF" w:rsidRPr="007461CB" w:rsidRDefault="00F775DF" w:rsidP="001A1EAD">
            <w:pPr>
              <w:pStyle w:val="ECCTabletext"/>
              <w:keepNext w:val="0"/>
              <w:widowControl w:val="0"/>
              <w:rPr>
                <w:rStyle w:val="ECCHLbold"/>
              </w:rPr>
            </w:pPr>
            <w:r w:rsidRPr="007461CB">
              <w:rPr>
                <w:rStyle w:val="ECCHLbold"/>
              </w:rPr>
              <w:t>HH</w:t>
            </w:r>
          </w:p>
        </w:tc>
        <w:tc>
          <w:tcPr>
            <w:tcW w:w="7637" w:type="dxa"/>
            <w:gridSpan w:val="2"/>
          </w:tcPr>
          <w:p w14:paraId="762DBF02" w14:textId="77777777" w:rsidR="00F775DF" w:rsidRPr="007461CB" w:rsidRDefault="00F775DF" w:rsidP="001A1EAD">
            <w:pPr>
              <w:pStyle w:val="ECCTabletext"/>
              <w:keepNext w:val="0"/>
              <w:widowControl w:val="0"/>
            </w:pPr>
            <w:r w:rsidRPr="007461CB">
              <w:t>Hand-held</w:t>
            </w:r>
          </w:p>
        </w:tc>
      </w:tr>
      <w:tr w:rsidR="00E87496" w:rsidRPr="000D3DCB" w14:paraId="59429BBD" w14:textId="77777777" w:rsidTr="00F91FED">
        <w:trPr>
          <w:trHeight w:val="295"/>
        </w:trPr>
        <w:tc>
          <w:tcPr>
            <w:tcW w:w="2002" w:type="dxa"/>
          </w:tcPr>
          <w:p w14:paraId="752A7E05" w14:textId="77777777" w:rsidR="00F775DF" w:rsidRPr="007461CB" w:rsidRDefault="00F775DF" w:rsidP="001A1EAD">
            <w:pPr>
              <w:pStyle w:val="ECCTabletext"/>
              <w:keepNext w:val="0"/>
              <w:widowControl w:val="0"/>
              <w:rPr>
                <w:rStyle w:val="ECCHLbold"/>
              </w:rPr>
            </w:pPr>
            <w:r w:rsidRPr="007461CB">
              <w:rPr>
                <w:rStyle w:val="ECCHLbold"/>
              </w:rPr>
              <w:t>IGN</w:t>
            </w:r>
          </w:p>
        </w:tc>
        <w:tc>
          <w:tcPr>
            <w:tcW w:w="7637" w:type="dxa"/>
            <w:gridSpan w:val="2"/>
          </w:tcPr>
          <w:p w14:paraId="7A318830" w14:textId="77777777" w:rsidR="00F775DF" w:rsidRPr="00951779" w:rsidRDefault="00F775DF" w:rsidP="001A1EAD">
            <w:pPr>
              <w:pStyle w:val="ECCTabletext"/>
              <w:keepNext w:val="0"/>
              <w:widowControl w:val="0"/>
            </w:pPr>
            <w:proofErr w:type="spellStart"/>
            <w:r w:rsidRPr="00951779">
              <w:t>Institut</w:t>
            </w:r>
            <w:proofErr w:type="spellEnd"/>
            <w:r w:rsidRPr="00951779">
              <w:t xml:space="preserve"> National de </w:t>
            </w:r>
            <w:proofErr w:type="spellStart"/>
            <w:r w:rsidRPr="00951779">
              <w:t>l’Information</w:t>
            </w:r>
            <w:proofErr w:type="spellEnd"/>
            <w:r w:rsidRPr="00951779">
              <w:t xml:space="preserve"> </w:t>
            </w:r>
            <w:proofErr w:type="spellStart"/>
            <w:r w:rsidRPr="00951779">
              <w:t>Géographique</w:t>
            </w:r>
            <w:proofErr w:type="spellEnd"/>
            <w:r w:rsidRPr="00951779">
              <w:t xml:space="preserve"> et </w:t>
            </w:r>
            <w:proofErr w:type="spellStart"/>
            <w:r w:rsidRPr="00951779">
              <w:t>Forestière</w:t>
            </w:r>
            <w:proofErr w:type="spellEnd"/>
          </w:p>
        </w:tc>
      </w:tr>
      <w:tr w:rsidR="00E87496" w:rsidRPr="007461CB" w14:paraId="394D8B86" w14:textId="77777777" w:rsidTr="00F91FED">
        <w:trPr>
          <w:trHeight w:val="295"/>
        </w:trPr>
        <w:tc>
          <w:tcPr>
            <w:tcW w:w="2002" w:type="dxa"/>
          </w:tcPr>
          <w:p w14:paraId="6B5D76B4" w14:textId="77777777" w:rsidR="00F775DF" w:rsidRPr="007461CB" w:rsidRDefault="00F775DF" w:rsidP="001A1EAD">
            <w:pPr>
              <w:pStyle w:val="ECCTabletext"/>
              <w:keepNext w:val="0"/>
              <w:widowControl w:val="0"/>
              <w:rPr>
                <w:rStyle w:val="ECCHLbold"/>
              </w:rPr>
            </w:pPr>
            <w:r w:rsidRPr="007461CB">
              <w:rPr>
                <w:rStyle w:val="ECCHLbold"/>
              </w:rPr>
              <w:t>IL</w:t>
            </w:r>
          </w:p>
        </w:tc>
        <w:tc>
          <w:tcPr>
            <w:tcW w:w="7637" w:type="dxa"/>
            <w:gridSpan w:val="2"/>
          </w:tcPr>
          <w:p w14:paraId="7B9FB772" w14:textId="77777777" w:rsidR="00F775DF" w:rsidRPr="007461CB" w:rsidRDefault="00F775DF" w:rsidP="001A1EAD">
            <w:pPr>
              <w:pStyle w:val="ECCTabletext"/>
              <w:keepNext w:val="0"/>
              <w:widowControl w:val="0"/>
            </w:pPr>
            <w:r w:rsidRPr="007461CB">
              <w:t>Interferer Link</w:t>
            </w:r>
          </w:p>
        </w:tc>
      </w:tr>
      <w:tr w:rsidR="00E87496" w:rsidRPr="007461CB" w14:paraId="35E79AF0" w14:textId="77777777" w:rsidTr="00F91FED">
        <w:trPr>
          <w:trHeight w:val="295"/>
        </w:trPr>
        <w:tc>
          <w:tcPr>
            <w:tcW w:w="2002" w:type="dxa"/>
          </w:tcPr>
          <w:p w14:paraId="6EEE57F0" w14:textId="77777777" w:rsidR="00F775DF" w:rsidRPr="007461CB" w:rsidRDefault="00F775DF" w:rsidP="001A1EAD">
            <w:pPr>
              <w:pStyle w:val="ECCTabletext"/>
              <w:keepNext w:val="0"/>
              <w:widowControl w:val="0"/>
              <w:rPr>
                <w:rStyle w:val="ECCHLbold"/>
              </w:rPr>
            </w:pPr>
            <w:r w:rsidRPr="007461CB">
              <w:rPr>
                <w:rStyle w:val="ECCHLbold"/>
              </w:rPr>
              <w:t>ILT</w:t>
            </w:r>
          </w:p>
        </w:tc>
        <w:tc>
          <w:tcPr>
            <w:tcW w:w="7637" w:type="dxa"/>
            <w:gridSpan w:val="2"/>
          </w:tcPr>
          <w:p w14:paraId="48B07E3C" w14:textId="77777777" w:rsidR="00F775DF" w:rsidRPr="007461CB" w:rsidRDefault="00F775DF" w:rsidP="001A1EAD">
            <w:pPr>
              <w:pStyle w:val="ECCTabletext"/>
              <w:keepNext w:val="0"/>
              <w:widowControl w:val="0"/>
            </w:pPr>
            <w:r w:rsidRPr="007461CB">
              <w:t>Interfering Link Transmitter</w:t>
            </w:r>
          </w:p>
        </w:tc>
      </w:tr>
      <w:tr w:rsidR="00E87496" w:rsidRPr="007461CB" w14:paraId="7178607B" w14:textId="77777777" w:rsidTr="00F91FED">
        <w:trPr>
          <w:trHeight w:val="295"/>
        </w:trPr>
        <w:tc>
          <w:tcPr>
            <w:tcW w:w="2002" w:type="dxa"/>
          </w:tcPr>
          <w:p w14:paraId="112FCC8C" w14:textId="77777777" w:rsidR="00F775DF" w:rsidRPr="007461CB" w:rsidRDefault="00F775DF" w:rsidP="001A1EAD">
            <w:pPr>
              <w:pStyle w:val="ECCTabletext"/>
              <w:keepNext w:val="0"/>
              <w:widowControl w:val="0"/>
              <w:rPr>
                <w:rStyle w:val="ECCHLbold"/>
              </w:rPr>
            </w:pPr>
            <w:r w:rsidRPr="007461CB">
              <w:rPr>
                <w:rStyle w:val="ECCHLbold"/>
              </w:rPr>
              <w:t>ITU-R</w:t>
            </w:r>
          </w:p>
        </w:tc>
        <w:tc>
          <w:tcPr>
            <w:tcW w:w="7637" w:type="dxa"/>
            <w:gridSpan w:val="2"/>
          </w:tcPr>
          <w:p w14:paraId="71C6C4CA" w14:textId="77777777" w:rsidR="00F775DF" w:rsidRPr="007461CB" w:rsidRDefault="00F775DF" w:rsidP="001A1EAD">
            <w:pPr>
              <w:pStyle w:val="ECCTabletext"/>
              <w:keepNext w:val="0"/>
              <w:widowControl w:val="0"/>
            </w:pPr>
            <w:r w:rsidRPr="007461CB">
              <w:t>International Telecommunication Union - Radiocommunication Sector</w:t>
            </w:r>
          </w:p>
        </w:tc>
      </w:tr>
      <w:tr w:rsidR="00E87496" w:rsidRPr="007461CB" w14:paraId="1A4CB77A" w14:textId="77777777" w:rsidTr="00F91FED">
        <w:trPr>
          <w:trHeight w:val="295"/>
        </w:trPr>
        <w:tc>
          <w:tcPr>
            <w:tcW w:w="2002" w:type="dxa"/>
          </w:tcPr>
          <w:p w14:paraId="321A4C7D" w14:textId="77777777" w:rsidR="00F775DF" w:rsidRPr="007461CB" w:rsidRDefault="00F775DF" w:rsidP="001A1EAD">
            <w:pPr>
              <w:pStyle w:val="ECCTabletext"/>
              <w:keepNext w:val="0"/>
              <w:widowControl w:val="0"/>
              <w:rPr>
                <w:rStyle w:val="ECCHLbold"/>
              </w:rPr>
            </w:pPr>
            <w:r w:rsidRPr="007461CB">
              <w:rPr>
                <w:rStyle w:val="ECCHLbold"/>
              </w:rPr>
              <w:t>LoS</w:t>
            </w:r>
          </w:p>
        </w:tc>
        <w:tc>
          <w:tcPr>
            <w:tcW w:w="7637" w:type="dxa"/>
            <w:gridSpan w:val="2"/>
          </w:tcPr>
          <w:p w14:paraId="35F5305A" w14:textId="77777777" w:rsidR="00F775DF" w:rsidRPr="007461CB" w:rsidRDefault="00F775DF" w:rsidP="001A1EAD">
            <w:pPr>
              <w:pStyle w:val="ECCTabletext"/>
              <w:keepNext w:val="0"/>
              <w:widowControl w:val="0"/>
            </w:pPr>
            <w:r w:rsidRPr="007461CB">
              <w:t>Line-of-Sight</w:t>
            </w:r>
          </w:p>
        </w:tc>
      </w:tr>
      <w:tr w:rsidR="00E87496" w:rsidRPr="007461CB" w14:paraId="4CC82B85" w14:textId="77777777" w:rsidTr="00F91FED">
        <w:trPr>
          <w:trHeight w:val="295"/>
        </w:trPr>
        <w:tc>
          <w:tcPr>
            <w:tcW w:w="2002" w:type="dxa"/>
          </w:tcPr>
          <w:p w14:paraId="0C278170" w14:textId="77777777" w:rsidR="00F775DF" w:rsidRPr="007461CB" w:rsidRDefault="00F775DF" w:rsidP="001A1EAD">
            <w:pPr>
              <w:pStyle w:val="ECCTabletext"/>
              <w:keepNext w:val="0"/>
              <w:widowControl w:val="0"/>
              <w:rPr>
                <w:rStyle w:val="ECCHLbold"/>
              </w:rPr>
            </w:pPr>
            <w:r w:rsidRPr="007461CB">
              <w:rPr>
                <w:rStyle w:val="ECCHLbold"/>
              </w:rPr>
              <w:t>LPWAN</w:t>
            </w:r>
          </w:p>
        </w:tc>
        <w:tc>
          <w:tcPr>
            <w:tcW w:w="7637" w:type="dxa"/>
            <w:gridSpan w:val="2"/>
          </w:tcPr>
          <w:p w14:paraId="629D6F6A" w14:textId="77777777" w:rsidR="00F775DF" w:rsidRPr="007461CB" w:rsidRDefault="00F775DF" w:rsidP="001A1EAD">
            <w:pPr>
              <w:pStyle w:val="ECCTabletext"/>
              <w:keepNext w:val="0"/>
              <w:widowControl w:val="0"/>
            </w:pPr>
            <w:r w:rsidRPr="007461CB">
              <w:t>Low-Power Wide-Area Network</w:t>
            </w:r>
          </w:p>
        </w:tc>
      </w:tr>
      <w:tr w:rsidR="00E87496" w:rsidRPr="007461CB" w14:paraId="4C83DC94" w14:textId="77777777" w:rsidTr="00F91FED">
        <w:trPr>
          <w:trHeight w:val="295"/>
        </w:trPr>
        <w:tc>
          <w:tcPr>
            <w:tcW w:w="2002" w:type="dxa"/>
          </w:tcPr>
          <w:p w14:paraId="363A6A61" w14:textId="77777777" w:rsidR="00F775DF" w:rsidRPr="007461CB" w:rsidRDefault="00F775DF" w:rsidP="001A1EAD">
            <w:pPr>
              <w:pStyle w:val="ECCTabletext"/>
              <w:keepNext w:val="0"/>
              <w:widowControl w:val="0"/>
              <w:rPr>
                <w:rStyle w:val="ECCHLbold"/>
              </w:rPr>
            </w:pPr>
            <w:r w:rsidRPr="007461CB">
              <w:rPr>
                <w:rStyle w:val="ECCHLbold"/>
              </w:rPr>
              <w:t>MCL</w:t>
            </w:r>
          </w:p>
        </w:tc>
        <w:tc>
          <w:tcPr>
            <w:tcW w:w="7637" w:type="dxa"/>
            <w:gridSpan w:val="2"/>
          </w:tcPr>
          <w:p w14:paraId="7A0FD5A4" w14:textId="77777777" w:rsidR="00F775DF" w:rsidRPr="007461CB" w:rsidRDefault="00F775DF" w:rsidP="001A1EAD">
            <w:pPr>
              <w:pStyle w:val="ECCTabletext"/>
              <w:keepNext w:val="0"/>
              <w:widowControl w:val="0"/>
            </w:pPr>
            <w:r w:rsidRPr="007461CB">
              <w:t>Minimum Coupling Loss</w:t>
            </w:r>
          </w:p>
        </w:tc>
      </w:tr>
      <w:tr w:rsidR="00E87496" w:rsidRPr="007461CB" w14:paraId="638C1229" w14:textId="77777777" w:rsidTr="00F91FED">
        <w:trPr>
          <w:trHeight w:val="295"/>
        </w:trPr>
        <w:tc>
          <w:tcPr>
            <w:tcW w:w="2002" w:type="dxa"/>
          </w:tcPr>
          <w:p w14:paraId="79B1F819" w14:textId="77777777" w:rsidR="00F775DF" w:rsidRPr="007461CB" w:rsidRDefault="00F775DF" w:rsidP="001A1EAD">
            <w:pPr>
              <w:pStyle w:val="ECCTabletext"/>
              <w:keepNext w:val="0"/>
              <w:widowControl w:val="0"/>
              <w:rPr>
                <w:rStyle w:val="ECCHLbold"/>
              </w:rPr>
            </w:pPr>
            <w:r w:rsidRPr="007461CB">
              <w:rPr>
                <w:rStyle w:val="ECCHLbold"/>
              </w:rPr>
              <w:t>NF</w:t>
            </w:r>
          </w:p>
        </w:tc>
        <w:tc>
          <w:tcPr>
            <w:tcW w:w="7637" w:type="dxa"/>
            <w:gridSpan w:val="2"/>
          </w:tcPr>
          <w:p w14:paraId="3B87CB39" w14:textId="77777777" w:rsidR="00F775DF" w:rsidRPr="007461CB" w:rsidRDefault="00F775DF" w:rsidP="001A1EAD">
            <w:pPr>
              <w:pStyle w:val="ECCTabletext"/>
              <w:keepNext w:val="0"/>
              <w:widowControl w:val="0"/>
            </w:pPr>
            <w:r w:rsidRPr="007461CB">
              <w:t>Noise Floor</w:t>
            </w:r>
          </w:p>
        </w:tc>
      </w:tr>
      <w:tr w:rsidR="00E87496" w:rsidRPr="007461CB" w14:paraId="22EA9E4B" w14:textId="77777777" w:rsidTr="00F91FED">
        <w:trPr>
          <w:trHeight w:val="295"/>
        </w:trPr>
        <w:tc>
          <w:tcPr>
            <w:tcW w:w="2002" w:type="dxa"/>
          </w:tcPr>
          <w:p w14:paraId="0FA1A18A" w14:textId="77777777" w:rsidR="00F775DF" w:rsidRPr="007461CB" w:rsidRDefault="00F775DF" w:rsidP="001A1EAD">
            <w:pPr>
              <w:pStyle w:val="ECCTabletext"/>
              <w:keepNext w:val="0"/>
              <w:widowControl w:val="0"/>
              <w:rPr>
                <w:rStyle w:val="ECCHLbold"/>
              </w:rPr>
            </w:pPr>
            <w:r w:rsidRPr="007461CB">
              <w:rPr>
                <w:rStyle w:val="ECCHLbold"/>
              </w:rPr>
              <w:t>NAP</w:t>
            </w:r>
          </w:p>
        </w:tc>
        <w:tc>
          <w:tcPr>
            <w:tcW w:w="7637" w:type="dxa"/>
            <w:gridSpan w:val="2"/>
          </w:tcPr>
          <w:p w14:paraId="46BEDB29" w14:textId="77777777" w:rsidR="00F775DF" w:rsidRPr="007461CB" w:rsidRDefault="00F775DF" w:rsidP="001A1EAD">
            <w:pPr>
              <w:pStyle w:val="ECCTabletext"/>
              <w:keepNext w:val="0"/>
              <w:widowControl w:val="0"/>
            </w:pPr>
            <w:r w:rsidRPr="007461CB">
              <w:t>Network Access Point</w:t>
            </w:r>
          </w:p>
        </w:tc>
      </w:tr>
      <w:tr w:rsidR="00E87496" w:rsidRPr="007461CB" w14:paraId="3E521D15" w14:textId="77777777" w:rsidTr="00F91FED">
        <w:trPr>
          <w:trHeight w:val="295"/>
        </w:trPr>
        <w:tc>
          <w:tcPr>
            <w:tcW w:w="2002" w:type="dxa"/>
          </w:tcPr>
          <w:p w14:paraId="1DC77A64" w14:textId="77777777" w:rsidR="00F775DF" w:rsidRPr="007461CB" w:rsidRDefault="00F775DF" w:rsidP="001A1EAD">
            <w:pPr>
              <w:pStyle w:val="ECCTabletext"/>
              <w:keepNext w:val="0"/>
              <w:widowControl w:val="0"/>
              <w:rPr>
                <w:rStyle w:val="ECCHLbold"/>
              </w:rPr>
            </w:pPr>
            <w:r w:rsidRPr="007461CB">
              <w:rPr>
                <w:rStyle w:val="ECCHLbold"/>
              </w:rPr>
              <w:t>NBN</w:t>
            </w:r>
          </w:p>
        </w:tc>
        <w:tc>
          <w:tcPr>
            <w:tcW w:w="7637" w:type="dxa"/>
            <w:gridSpan w:val="2"/>
          </w:tcPr>
          <w:p w14:paraId="08AF0B53" w14:textId="77777777" w:rsidR="00F775DF" w:rsidRPr="007461CB" w:rsidRDefault="00F775DF" w:rsidP="001A1EAD">
            <w:pPr>
              <w:pStyle w:val="ECCTabletext"/>
              <w:keepNext w:val="0"/>
              <w:widowControl w:val="0"/>
            </w:pPr>
            <w:r w:rsidRPr="007461CB">
              <w:t>Narrow Band Network</w:t>
            </w:r>
          </w:p>
        </w:tc>
      </w:tr>
      <w:tr w:rsidR="00E87496" w:rsidRPr="007461CB" w14:paraId="5B7981D0" w14:textId="77777777" w:rsidTr="00F91FED">
        <w:trPr>
          <w:trHeight w:val="295"/>
        </w:trPr>
        <w:tc>
          <w:tcPr>
            <w:tcW w:w="2002" w:type="dxa"/>
          </w:tcPr>
          <w:p w14:paraId="6F3295BA" w14:textId="77777777" w:rsidR="00F775DF" w:rsidRPr="007461CB" w:rsidRDefault="00F775DF" w:rsidP="001A1EAD">
            <w:pPr>
              <w:pStyle w:val="ECCTabletext"/>
              <w:keepNext w:val="0"/>
              <w:widowControl w:val="0"/>
              <w:rPr>
                <w:rStyle w:val="ECCHLbold"/>
              </w:rPr>
            </w:pPr>
            <w:r w:rsidRPr="007461CB">
              <w:rPr>
                <w:rStyle w:val="ECCHLbold"/>
              </w:rPr>
              <w:t>NLoS</w:t>
            </w:r>
          </w:p>
        </w:tc>
        <w:tc>
          <w:tcPr>
            <w:tcW w:w="7637" w:type="dxa"/>
            <w:gridSpan w:val="2"/>
          </w:tcPr>
          <w:p w14:paraId="02A6FE61" w14:textId="77777777" w:rsidR="00F775DF" w:rsidRPr="007461CB" w:rsidRDefault="00F775DF" w:rsidP="001A1EAD">
            <w:pPr>
              <w:pStyle w:val="ECCTabletext"/>
              <w:keepNext w:val="0"/>
              <w:widowControl w:val="0"/>
            </w:pPr>
            <w:r w:rsidRPr="007461CB">
              <w:t>Non-Line-of-Sight</w:t>
            </w:r>
          </w:p>
        </w:tc>
      </w:tr>
      <w:tr w:rsidR="00E87496" w:rsidRPr="007461CB" w14:paraId="3A5F770A" w14:textId="77777777" w:rsidTr="00F91FED">
        <w:trPr>
          <w:trHeight w:val="295"/>
        </w:trPr>
        <w:tc>
          <w:tcPr>
            <w:tcW w:w="2002" w:type="dxa"/>
          </w:tcPr>
          <w:p w14:paraId="5F75F9B4" w14:textId="77777777" w:rsidR="00F775DF" w:rsidRPr="007461CB" w:rsidRDefault="00F775DF" w:rsidP="001A1EAD">
            <w:pPr>
              <w:pStyle w:val="ECCTabletext"/>
              <w:keepNext w:val="0"/>
              <w:widowControl w:val="0"/>
              <w:rPr>
                <w:rStyle w:val="ECCHLbold"/>
              </w:rPr>
            </w:pPr>
            <w:r w:rsidRPr="007461CB">
              <w:rPr>
                <w:rStyle w:val="ECCHLbold"/>
              </w:rPr>
              <w:t>NN</w:t>
            </w:r>
          </w:p>
        </w:tc>
        <w:tc>
          <w:tcPr>
            <w:tcW w:w="7637" w:type="dxa"/>
            <w:gridSpan w:val="2"/>
          </w:tcPr>
          <w:p w14:paraId="4BF969DF" w14:textId="77777777" w:rsidR="00F775DF" w:rsidRPr="007461CB" w:rsidRDefault="00F775DF" w:rsidP="001A1EAD">
            <w:pPr>
              <w:pStyle w:val="ECCTabletext"/>
              <w:keepNext w:val="0"/>
              <w:widowControl w:val="0"/>
            </w:pPr>
            <w:r w:rsidRPr="007461CB">
              <w:t>Network Node</w:t>
            </w:r>
          </w:p>
        </w:tc>
      </w:tr>
      <w:tr w:rsidR="00E87496" w:rsidRPr="007461CB" w14:paraId="3FE1C09F" w14:textId="77777777" w:rsidTr="00F91FED">
        <w:trPr>
          <w:trHeight w:val="295"/>
        </w:trPr>
        <w:tc>
          <w:tcPr>
            <w:tcW w:w="2002" w:type="dxa"/>
          </w:tcPr>
          <w:p w14:paraId="7B668B1A" w14:textId="77777777" w:rsidR="00F775DF" w:rsidRPr="007461CB" w:rsidRDefault="00F775DF" w:rsidP="001A1EAD">
            <w:pPr>
              <w:pStyle w:val="ECCTabletext"/>
              <w:keepNext w:val="0"/>
              <w:widowControl w:val="0"/>
              <w:rPr>
                <w:rStyle w:val="ECCHLbold"/>
              </w:rPr>
            </w:pPr>
            <w:r w:rsidRPr="007461CB">
              <w:rPr>
                <w:rStyle w:val="ECCHLbold"/>
              </w:rPr>
              <w:t>NSRD</w:t>
            </w:r>
          </w:p>
        </w:tc>
        <w:tc>
          <w:tcPr>
            <w:tcW w:w="7637" w:type="dxa"/>
            <w:gridSpan w:val="2"/>
          </w:tcPr>
          <w:p w14:paraId="27F367CC" w14:textId="77777777" w:rsidR="00F775DF" w:rsidRPr="007461CB" w:rsidRDefault="00F775DF" w:rsidP="001A1EAD">
            <w:pPr>
              <w:pStyle w:val="ECCTabletext"/>
              <w:keepNext w:val="0"/>
              <w:widowControl w:val="0"/>
            </w:pPr>
            <w:r w:rsidRPr="007461CB">
              <w:t>Networked SRD</w:t>
            </w:r>
          </w:p>
        </w:tc>
      </w:tr>
      <w:tr w:rsidR="00E87496" w:rsidRPr="007461CB" w14:paraId="3CF7E9EC" w14:textId="77777777" w:rsidTr="00F91FED">
        <w:trPr>
          <w:trHeight w:val="295"/>
        </w:trPr>
        <w:tc>
          <w:tcPr>
            <w:tcW w:w="2002" w:type="dxa"/>
          </w:tcPr>
          <w:p w14:paraId="52A7607D" w14:textId="77777777" w:rsidR="00F775DF" w:rsidRPr="007461CB" w:rsidRDefault="00F775DF" w:rsidP="001A1EAD">
            <w:pPr>
              <w:pStyle w:val="ECCTabletext"/>
              <w:keepNext w:val="0"/>
              <w:widowControl w:val="0"/>
              <w:rPr>
                <w:rStyle w:val="ECCHLbold"/>
              </w:rPr>
            </w:pPr>
            <w:r w:rsidRPr="007461CB">
              <w:rPr>
                <w:rStyle w:val="ECCHLbold"/>
              </w:rPr>
              <w:t>OCW</w:t>
            </w:r>
          </w:p>
        </w:tc>
        <w:tc>
          <w:tcPr>
            <w:tcW w:w="7637" w:type="dxa"/>
            <w:gridSpan w:val="2"/>
          </w:tcPr>
          <w:p w14:paraId="7A2D753F" w14:textId="77777777" w:rsidR="00F775DF" w:rsidRPr="007461CB" w:rsidRDefault="00F775DF" w:rsidP="001A1EAD">
            <w:pPr>
              <w:pStyle w:val="ECCTabletext"/>
              <w:keepNext w:val="0"/>
              <w:widowControl w:val="0"/>
            </w:pPr>
            <w:r w:rsidRPr="007461CB">
              <w:t>Operating Channel Width</w:t>
            </w:r>
          </w:p>
        </w:tc>
      </w:tr>
      <w:tr w:rsidR="00946B20" w:rsidRPr="007461CB" w14:paraId="7863C2E0" w14:textId="77777777" w:rsidTr="00F91FED">
        <w:trPr>
          <w:gridAfter w:val="1"/>
          <w:wAfter w:w="574" w:type="dxa"/>
          <w:trHeight w:val="295"/>
        </w:trPr>
        <w:tc>
          <w:tcPr>
            <w:tcW w:w="2002" w:type="dxa"/>
          </w:tcPr>
          <w:p w14:paraId="0DD5DC47" w14:textId="53F1416D" w:rsidR="00F775DF" w:rsidRPr="007461CB" w:rsidRDefault="00F775DF" w:rsidP="001A1EAD">
            <w:pPr>
              <w:pStyle w:val="ECCTabletext"/>
              <w:keepNext w:val="0"/>
              <w:widowControl w:val="0"/>
              <w:rPr>
                <w:rStyle w:val="ECCHLbold"/>
              </w:rPr>
            </w:pPr>
            <w:r w:rsidRPr="007461CB">
              <w:rPr>
                <w:rStyle w:val="ECCHLbold"/>
              </w:rPr>
              <w:t>PC</w:t>
            </w:r>
          </w:p>
        </w:tc>
        <w:tc>
          <w:tcPr>
            <w:tcW w:w="7063" w:type="dxa"/>
          </w:tcPr>
          <w:p w14:paraId="60704597" w14:textId="4E1AB65C" w:rsidR="00F775DF" w:rsidRPr="007461CB" w:rsidRDefault="00F775DF" w:rsidP="001A1EAD">
            <w:pPr>
              <w:pStyle w:val="ECCTabletext"/>
              <w:keepNext w:val="0"/>
              <w:widowControl w:val="0"/>
            </w:pPr>
            <w:r w:rsidRPr="007461CB">
              <w:t>Power Control</w:t>
            </w:r>
          </w:p>
        </w:tc>
      </w:tr>
      <w:tr w:rsidR="00E87496" w:rsidRPr="007461CB" w14:paraId="57A61178" w14:textId="77777777" w:rsidTr="00F91FED">
        <w:trPr>
          <w:trHeight w:val="295"/>
        </w:trPr>
        <w:tc>
          <w:tcPr>
            <w:tcW w:w="2002" w:type="dxa"/>
          </w:tcPr>
          <w:p w14:paraId="53A521A9" w14:textId="77777777" w:rsidR="00F775DF" w:rsidRPr="007461CB" w:rsidRDefault="00F775DF" w:rsidP="001A1EAD">
            <w:pPr>
              <w:pStyle w:val="ECCTabletext"/>
              <w:keepNext w:val="0"/>
              <w:widowControl w:val="0"/>
              <w:rPr>
                <w:rStyle w:val="ECCHLbold"/>
              </w:rPr>
            </w:pPr>
            <w:r w:rsidRPr="007461CB">
              <w:rPr>
                <w:rStyle w:val="ECCHLbold"/>
              </w:rPr>
              <w:t>RBW</w:t>
            </w:r>
          </w:p>
        </w:tc>
        <w:tc>
          <w:tcPr>
            <w:tcW w:w="7637" w:type="dxa"/>
            <w:gridSpan w:val="2"/>
          </w:tcPr>
          <w:p w14:paraId="01092A3D" w14:textId="77777777" w:rsidR="00F775DF" w:rsidRPr="007461CB" w:rsidRDefault="00F775DF" w:rsidP="001A1EAD">
            <w:pPr>
              <w:pStyle w:val="ECCTabletext"/>
              <w:keepNext w:val="0"/>
              <w:widowControl w:val="0"/>
            </w:pPr>
            <w:r w:rsidRPr="007461CB">
              <w:t>Resolution Bandwidth</w:t>
            </w:r>
          </w:p>
        </w:tc>
      </w:tr>
      <w:tr w:rsidR="00E87496" w:rsidRPr="007461CB" w14:paraId="3005B9E6" w14:textId="77777777" w:rsidTr="00F91FED">
        <w:trPr>
          <w:trHeight w:val="295"/>
        </w:trPr>
        <w:tc>
          <w:tcPr>
            <w:tcW w:w="2002" w:type="dxa"/>
          </w:tcPr>
          <w:p w14:paraId="18F901FD" w14:textId="77777777" w:rsidR="00F775DF" w:rsidRPr="007461CB" w:rsidRDefault="00F775DF" w:rsidP="001A1EAD">
            <w:pPr>
              <w:pStyle w:val="ECCTabletext"/>
              <w:keepNext w:val="0"/>
              <w:widowControl w:val="0"/>
              <w:rPr>
                <w:rStyle w:val="ECCHLbold"/>
              </w:rPr>
            </w:pPr>
            <w:r w:rsidRPr="007461CB">
              <w:rPr>
                <w:rStyle w:val="ECCHLbold"/>
              </w:rPr>
              <w:t>RFID</w:t>
            </w:r>
          </w:p>
        </w:tc>
        <w:tc>
          <w:tcPr>
            <w:tcW w:w="7637" w:type="dxa"/>
            <w:gridSpan w:val="2"/>
          </w:tcPr>
          <w:p w14:paraId="23CDFA3D" w14:textId="77777777" w:rsidR="00F775DF" w:rsidRPr="007461CB" w:rsidRDefault="00F775DF" w:rsidP="001A1EAD">
            <w:pPr>
              <w:pStyle w:val="ECCTabletext"/>
              <w:keepNext w:val="0"/>
              <w:widowControl w:val="0"/>
            </w:pPr>
            <w:r w:rsidRPr="007461CB">
              <w:t>Radio Frequency Identification</w:t>
            </w:r>
          </w:p>
        </w:tc>
      </w:tr>
      <w:tr w:rsidR="00E87496" w:rsidRPr="007461CB" w14:paraId="73D9DFC8" w14:textId="77777777" w:rsidTr="00F91FED">
        <w:trPr>
          <w:trHeight w:val="295"/>
        </w:trPr>
        <w:tc>
          <w:tcPr>
            <w:tcW w:w="2002" w:type="dxa"/>
          </w:tcPr>
          <w:p w14:paraId="66B967D2" w14:textId="77777777" w:rsidR="00F775DF" w:rsidRPr="007461CB" w:rsidRDefault="00F775DF" w:rsidP="001A1EAD">
            <w:pPr>
              <w:pStyle w:val="ECCTabletext"/>
              <w:keepNext w:val="0"/>
              <w:widowControl w:val="0"/>
              <w:rPr>
                <w:rStyle w:val="ECCHLbold"/>
              </w:rPr>
            </w:pPr>
            <w:proofErr w:type="spellStart"/>
            <w:r w:rsidRPr="007461CB">
              <w:rPr>
                <w:rStyle w:val="ECCHLbold"/>
              </w:rPr>
              <w:t>rSS</w:t>
            </w:r>
            <w:proofErr w:type="spellEnd"/>
          </w:p>
        </w:tc>
        <w:tc>
          <w:tcPr>
            <w:tcW w:w="7637" w:type="dxa"/>
            <w:gridSpan w:val="2"/>
          </w:tcPr>
          <w:p w14:paraId="71D0D720" w14:textId="77777777" w:rsidR="00F775DF" w:rsidRPr="007461CB" w:rsidRDefault="00F775DF" w:rsidP="001A1EAD">
            <w:pPr>
              <w:pStyle w:val="ECCTabletext"/>
              <w:keepNext w:val="0"/>
              <w:widowControl w:val="0"/>
            </w:pPr>
            <w:r w:rsidRPr="007461CB">
              <w:t>Received Signal Strength</w:t>
            </w:r>
          </w:p>
        </w:tc>
      </w:tr>
      <w:tr w:rsidR="00E87496" w:rsidRPr="007461CB" w14:paraId="3EC43471" w14:textId="77777777" w:rsidTr="00F91FED">
        <w:trPr>
          <w:trHeight w:val="295"/>
        </w:trPr>
        <w:tc>
          <w:tcPr>
            <w:tcW w:w="2002" w:type="dxa"/>
          </w:tcPr>
          <w:p w14:paraId="086AF0EC" w14:textId="77777777" w:rsidR="00F775DF" w:rsidRPr="007461CB" w:rsidRDefault="00F775DF" w:rsidP="001A1EAD">
            <w:pPr>
              <w:pStyle w:val="ECCTabletext"/>
              <w:keepNext w:val="0"/>
              <w:widowControl w:val="0"/>
              <w:rPr>
                <w:rStyle w:val="ECCHLbold"/>
              </w:rPr>
            </w:pPr>
            <w:r w:rsidRPr="007461CB">
              <w:rPr>
                <w:rStyle w:val="ECCHLbold"/>
              </w:rPr>
              <w:t>RSSI</w:t>
            </w:r>
          </w:p>
        </w:tc>
        <w:tc>
          <w:tcPr>
            <w:tcW w:w="7637" w:type="dxa"/>
            <w:gridSpan w:val="2"/>
          </w:tcPr>
          <w:p w14:paraId="09A94B8E" w14:textId="77777777" w:rsidR="00F775DF" w:rsidRPr="007461CB" w:rsidRDefault="00F775DF" w:rsidP="001A1EAD">
            <w:pPr>
              <w:pStyle w:val="ECCTabletext"/>
              <w:keepNext w:val="0"/>
              <w:widowControl w:val="0"/>
            </w:pPr>
            <w:r w:rsidRPr="007461CB">
              <w:t>Received Signal Strength Indication</w:t>
            </w:r>
          </w:p>
        </w:tc>
      </w:tr>
      <w:tr w:rsidR="00E87496" w:rsidRPr="007461CB" w14:paraId="01335EB6" w14:textId="77777777" w:rsidTr="00F91FED">
        <w:trPr>
          <w:trHeight w:val="295"/>
        </w:trPr>
        <w:tc>
          <w:tcPr>
            <w:tcW w:w="2002" w:type="dxa"/>
          </w:tcPr>
          <w:p w14:paraId="081CB330" w14:textId="77777777" w:rsidR="00F775DF" w:rsidRPr="007461CB" w:rsidRDefault="00F775DF" w:rsidP="001A1EAD">
            <w:pPr>
              <w:pStyle w:val="ECCTabletext"/>
              <w:keepNext w:val="0"/>
              <w:widowControl w:val="0"/>
              <w:rPr>
                <w:rStyle w:val="ECCHLbold"/>
              </w:rPr>
            </w:pPr>
            <w:r w:rsidRPr="007461CB">
              <w:rPr>
                <w:rStyle w:val="ECCHLbold"/>
              </w:rPr>
              <w:t>Rx</w:t>
            </w:r>
          </w:p>
        </w:tc>
        <w:tc>
          <w:tcPr>
            <w:tcW w:w="7637" w:type="dxa"/>
            <w:gridSpan w:val="2"/>
          </w:tcPr>
          <w:p w14:paraId="5012EDA3" w14:textId="77777777" w:rsidR="00F775DF" w:rsidRPr="007461CB" w:rsidRDefault="00F775DF" w:rsidP="001A1EAD">
            <w:pPr>
              <w:pStyle w:val="ECCTabletext"/>
              <w:keepNext w:val="0"/>
              <w:widowControl w:val="0"/>
            </w:pPr>
            <w:r w:rsidRPr="007461CB">
              <w:t>Receiver</w:t>
            </w:r>
          </w:p>
        </w:tc>
      </w:tr>
      <w:tr w:rsidR="00E87496" w:rsidRPr="007461CB" w14:paraId="176573BA" w14:textId="77777777" w:rsidTr="00F91FED">
        <w:trPr>
          <w:trHeight w:val="295"/>
        </w:trPr>
        <w:tc>
          <w:tcPr>
            <w:tcW w:w="2002" w:type="dxa"/>
          </w:tcPr>
          <w:p w14:paraId="2AC50D16" w14:textId="77777777" w:rsidR="00F775DF" w:rsidRPr="007461CB" w:rsidRDefault="00F775DF" w:rsidP="001A1EAD">
            <w:pPr>
              <w:pStyle w:val="ECCTabletext"/>
              <w:keepNext w:val="0"/>
              <w:widowControl w:val="0"/>
              <w:rPr>
                <w:rStyle w:val="ECCHLbold"/>
              </w:rPr>
            </w:pPr>
            <w:r w:rsidRPr="007461CB">
              <w:rPr>
                <w:rStyle w:val="ECCHLbold"/>
              </w:rPr>
              <w:lastRenderedPageBreak/>
              <w:t>SEAMCAT</w:t>
            </w:r>
          </w:p>
        </w:tc>
        <w:tc>
          <w:tcPr>
            <w:tcW w:w="7637" w:type="dxa"/>
            <w:gridSpan w:val="2"/>
          </w:tcPr>
          <w:p w14:paraId="6493DBD5" w14:textId="77777777" w:rsidR="00F775DF" w:rsidRPr="007461CB" w:rsidRDefault="00F775DF" w:rsidP="001A1EAD">
            <w:pPr>
              <w:pStyle w:val="ECCTabletext"/>
              <w:keepNext w:val="0"/>
              <w:widowControl w:val="0"/>
            </w:pPr>
            <w:r w:rsidRPr="007461CB">
              <w:t>Spectrum Engineering Advanced Monte Carlo Analysis Tool</w:t>
            </w:r>
          </w:p>
        </w:tc>
      </w:tr>
      <w:tr w:rsidR="00E87496" w:rsidRPr="007461CB" w14:paraId="72D22902" w14:textId="77777777" w:rsidTr="00F91FED">
        <w:trPr>
          <w:trHeight w:val="295"/>
        </w:trPr>
        <w:tc>
          <w:tcPr>
            <w:tcW w:w="2002" w:type="dxa"/>
          </w:tcPr>
          <w:p w14:paraId="2A157399" w14:textId="77777777" w:rsidR="00F775DF" w:rsidRPr="007461CB" w:rsidRDefault="00F775DF" w:rsidP="001A1EAD">
            <w:pPr>
              <w:pStyle w:val="ECCTabletext"/>
              <w:keepNext w:val="0"/>
              <w:widowControl w:val="0"/>
              <w:rPr>
                <w:rStyle w:val="ECCHLbold"/>
              </w:rPr>
            </w:pPr>
            <w:r w:rsidRPr="007461CB">
              <w:rPr>
                <w:rStyle w:val="ECCHLbold"/>
              </w:rPr>
              <w:t>SF</w:t>
            </w:r>
          </w:p>
        </w:tc>
        <w:tc>
          <w:tcPr>
            <w:tcW w:w="7637" w:type="dxa"/>
            <w:gridSpan w:val="2"/>
          </w:tcPr>
          <w:p w14:paraId="140083EF" w14:textId="77777777" w:rsidR="00F775DF" w:rsidRPr="007461CB" w:rsidRDefault="00F775DF" w:rsidP="001A1EAD">
            <w:pPr>
              <w:pStyle w:val="ECCTabletext"/>
              <w:keepNext w:val="0"/>
              <w:widowControl w:val="0"/>
            </w:pPr>
            <w:r w:rsidRPr="007461CB">
              <w:t>Spreading Factor</w:t>
            </w:r>
          </w:p>
        </w:tc>
      </w:tr>
      <w:tr w:rsidR="00E87496" w:rsidRPr="007461CB" w14:paraId="31A32115" w14:textId="77777777" w:rsidTr="00F91FED">
        <w:trPr>
          <w:trHeight w:val="295"/>
        </w:trPr>
        <w:tc>
          <w:tcPr>
            <w:tcW w:w="2002" w:type="dxa"/>
          </w:tcPr>
          <w:p w14:paraId="037C32FB" w14:textId="77777777" w:rsidR="00F775DF" w:rsidRPr="007461CB" w:rsidRDefault="00F775DF" w:rsidP="001A1EAD">
            <w:pPr>
              <w:pStyle w:val="ECCTabletext"/>
              <w:keepNext w:val="0"/>
              <w:widowControl w:val="0"/>
              <w:rPr>
                <w:rStyle w:val="ECCHLbold"/>
              </w:rPr>
            </w:pPr>
            <w:r w:rsidRPr="007461CB">
              <w:rPr>
                <w:rStyle w:val="ECCHLbold"/>
              </w:rPr>
              <w:t>SRD</w:t>
            </w:r>
          </w:p>
        </w:tc>
        <w:tc>
          <w:tcPr>
            <w:tcW w:w="7637" w:type="dxa"/>
            <w:gridSpan w:val="2"/>
          </w:tcPr>
          <w:p w14:paraId="4EBC8766" w14:textId="77777777" w:rsidR="00F775DF" w:rsidRPr="007461CB" w:rsidRDefault="00F775DF" w:rsidP="001A1EAD">
            <w:pPr>
              <w:pStyle w:val="ECCTabletext"/>
              <w:keepNext w:val="0"/>
              <w:widowControl w:val="0"/>
            </w:pPr>
            <w:r w:rsidRPr="007461CB">
              <w:t>Short Range Device</w:t>
            </w:r>
          </w:p>
        </w:tc>
      </w:tr>
      <w:tr w:rsidR="00E87496" w:rsidRPr="007461CB" w14:paraId="25FD7667" w14:textId="77777777" w:rsidTr="00F91FED">
        <w:trPr>
          <w:trHeight w:val="295"/>
        </w:trPr>
        <w:tc>
          <w:tcPr>
            <w:tcW w:w="2002" w:type="dxa"/>
          </w:tcPr>
          <w:p w14:paraId="5A38F1FA" w14:textId="77777777" w:rsidR="00F775DF" w:rsidRPr="007461CB" w:rsidRDefault="00F775DF" w:rsidP="001A1EAD">
            <w:pPr>
              <w:pStyle w:val="ECCTabletext"/>
              <w:keepNext w:val="0"/>
              <w:widowControl w:val="0"/>
              <w:rPr>
                <w:rStyle w:val="ECCHLbold"/>
              </w:rPr>
            </w:pPr>
            <w:r w:rsidRPr="007461CB">
              <w:rPr>
                <w:rStyle w:val="ECCHLbold"/>
              </w:rPr>
              <w:t>SRdoc</w:t>
            </w:r>
          </w:p>
        </w:tc>
        <w:tc>
          <w:tcPr>
            <w:tcW w:w="7637" w:type="dxa"/>
            <w:gridSpan w:val="2"/>
          </w:tcPr>
          <w:p w14:paraId="55A7EB5F" w14:textId="77777777" w:rsidR="00F775DF" w:rsidRPr="007461CB" w:rsidRDefault="00F775DF" w:rsidP="001A1EAD">
            <w:pPr>
              <w:pStyle w:val="ECCTabletext"/>
              <w:keepNext w:val="0"/>
              <w:widowControl w:val="0"/>
            </w:pPr>
            <w:r w:rsidRPr="007461CB">
              <w:t>System Reference document</w:t>
            </w:r>
          </w:p>
        </w:tc>
      </w:tr>
      <w:tr w:rsidR="00E87496" w:rsidRPr="007461CB" w14:paraId="37293933" w14:textId="77777777" w:rsidTr="00F91FED">
        <w:trPr>
          <w:trHeight w:val="295"/>
        </w:trPr>
        <w:tc>
          <w:tcPr>
            <w:tcW w:w="2002" w:type="dxa"/>
          </w:tcPr>
          <w:p w14:paraId="07B40D8F" w14:textId="77777777" w:rsidR="00F775DF" w:rsidRPr="007461CB" w:rsidRDefault="00F775DF" w:rsidP="001A1EAD">
            <w:pPr>
              <w:pStyle w:val="ECCTabletext"/>
              <w:keepNext w:val="0"/>
              <w:widowControl w:val="0"/>
              <w:rPr>
                <w:rStyle w:val="ECCHLbold"/>
              </w:rPr>
            </w:pPr>
            <w:r w:rsidRPr="007461CB">
              <w:rPr>
                <w:rStyle w:val="ECCHLbold"/>
              </w:rPr>
              <w:t>STG</w:t>
            </w:r>
          </w:p>
        </w:tc>
        <w:tc>
          <w:tcPr>
            <w:tcW w:w="7637" w:type="dxa"/>
            <w:gridSpan w:val="2"/>
          </w:tcPr>
          <w:p w14:paraId="2178ED02" w14:textId="77777777" w:rsidR="00F775DF" w:rsidRPr="007461CB" w:rsidRDefault="00F775DF" w:rsidP="001A1EAD">
            <w:pPr>
              <w:pStyle w:val="ECCTabletext"/>
              <w:keepNext w:val="0"/>
              <w:widowControl w:val="0"/>
            </w:pPr>
            <w:r w:rsidRPr="007461CB">
              <w:t>SEAMCAT Technical Group</w:t>
            </w:r>
          </w:p>
        </w:tc>
      </w:tr>
      <w:tr w:rsidR="00E87496" w:rsidRPr="007461CB" w14:paraId="3BD12033" w14:textId="77777777" w:rsidTr="00F91FED">
        <w:trPr>
          <w:trHeight w:val="295"/>
        </w:trPr>
        <w:tc>
          <w:tcPr>
            <w:tcW w:w="2002" w:type="dxa"/>
          </w:tcPr>
          <w:p w14:paraId="43841A57" w14:textId="77777777" w:rsidR="00F775DF" w:rsidRPr="007461CB" w:rsidRDefault="00F775DF" w:rsidP="001A1EAD">
            <w:pPr>
              <w:pStyle w:val="ECCTabletext"/>
              <w:keepNext w:val="0"/>
              <w:widowControl w:val="0"/>
              <w:rPr>
                <w:rStyle w:val="ECCHLbold"/>
              </w:rPr>
            </w:pPr>
            <w:r w:rsidRPr="007461CB">
              <w:rPr>
                <w:rStyle w:val="ECCHLbold"/>
              </w:rPr>
              <w:t>TN</w:t>
            </w:r>
          </w:p>
        </w:tc>
        <w:tc>
          <w:tcPr>
            <w:tcW w:w="7637" w:type="dxa"/>
            <w:gridSpan w:val="2"/>
          </w:tcPr>
          <w:p w14:paraId="3DF35A04" w14:textId="77777777" w:rsidR="00F775DF" w:rsidRPr="007461CB" w:rsidRDefault="00F775DF" w:rsidP="001A1EAD">
            <w:pPr>
              <w:pStyle w:val="ECCTabletext"/>
              <w:keepNext w:val="0"/>
              <w:widowControl w:val="0"/>
            </w:pPr>
            <w:r w:rsidRPr="007461CB">
              <w:t>Terminal Nodes</w:t>
            </w:r>
          </w:p>
        </w:tc>
      </w:tr>
      <w:tr w:rsidR="00E87496" w:rsidRPr="007461CB" w14:paraId="46F14047" w14:textId="77777777" w:rsidTr="00F91FED">
        <w:trPr>
          <w:trHeight w:val="295"/>
        </w:trPr>
        <w:tc>
          <w:tcPr>
            <w:tcW w:w="2002" w:type="dxa"/>
          </w:tcPr>
          <w:p w14:paraId="60CD08B6" w14:textId="77777777" w:rsidR="00F775DF" w:rsidRPr="007461CB" w:rsidRDefault="00F775DF" w:rsidP="001A1EAD">
            <w:pPr>
              <w:pStyle w:val="ECCTabletext"/>
              <w:keepNext w:val="0"/>
              <w:widowControl w:val="0"/>
              <w:rPr>
                <w:rStyle w:val="ECCHLbold"/>
              </w:rPr>
            </w:pPr>
            <w:r w:rsidRPr="007461CB">
              <w:rPr>
                <w:rStyle w:val="ECCHLbold"/>
              </w:rPr>
              <w:t>TRR</w:t>
            </w:r>
          </w:p>
        </w:tc>
        <w:tc>
          <w:tcPr>
            <w:tcW w:w="7637" w:type="dxa"/>
            <w:gridSpan w:val="2"/>
          </w:tcPr>
          <w:p w14:paraId="34D41332" w14:textId="77777777" w:rsidR="00F775DF" w:rsidRPr="007461CB" w:rsidRDefault="00F775DF" w:rsidP="001A1EAD">
            <w:pPr>
              <w:pStyle w:val="ECCTabletext"/>
              <w:keepNext w:val="0"/>
              <w:widowControl w:val="0"/>
            </w:pPr>
            <w:r w:rsidRPr="007461CB">
              <w:t>Tactical Radio Relay</w:t>
            </w:r>
          </w:p>
        </w:tc>
      </w:tr>
      <w:tr w:rsidR="00E87496" w:rsidRPr="007461CB" w14:paraId="64009211" w14:textId="77777777" w:rsidTr="00F91FED">
        <w:trPr>
          <w:trHeight w:val="295"/>
        </w:trPr>
        <w:tc>
          <w:tcPr>
            <w:tcW w:w="2002" w:type="dxa"/>
          </w:tcPr>
          <w:p w14:paraId="303BB8D6" w14:textId="77777777" w:rsidR="00F775DF" w:rsidRPr="007461CB" w:rsidRDefault="00F775DF" w:rsidP="001A1EAD">
            <w:pPr>
              <w:pStyle w:val="ECCTabletext"/>
              <w:keepNext w:val="0"/>
              <w:widowControl w:val="0"/>
              <w:rPr>
                <w:rStyle w:val="ECCHLbold"/>
              </w:rPr>
            </w:pPr>
            <w:r w:rsidRPr="007461CB">
              <w:rPr>
                <w:rStyle w:val="ECCHLbold"/>
              </w:rPr>
              <w:t>Tx</w:t>
            </w:r>
          </w:p>
        </w:tc>
        <w:tc>
          <w:tcPr>
            <w:tcW w:w="7637" w:type="dxa"/>
            <w:gridSpan w:val="2"/>
          </w:tcPr>
          <w:p w14:paraId="7E2EC9CC" w14:textId="77777777" w:rsidR="00F775DF" w:rsidRPr="007461CB" w:rsidRDefault="00F775DF" w:rsidP="001A1EAD">
            <w:pPr>
              <w:pStyle w:val="ECCTabletext"/>
              <w:keepNext w:val="0"/>
              <w:widowControl w:val="0"/>
            </w:pPr>
            <w:r w:rsidRPr="007461CB">
              <w:t>Transmitter</w:t>
            </w:r>
          </w:p>
        </w:tc>
      </w:tr>
      <w:tr w:rsidR="00E87496" w:rsidRPr="007461CB" w14:paraId="3EBF2BDC" w14:textId="77777777" w:rsidTr="00F91FED">
        <w:trPr>
          <w:trHeight w:val="295"/>
        </w:trPr>
        <w:tc>
          <w:tcPr>
            <w:tcW w:w="2002" w:type="dxa"/>
          </w:tcPr>
          <w:p w14:paraId="04F072DE" w14:textId="77777777" w:rsidR="00F775DF" w:rsidRPr="007461CB" w:rsidRDefault="00F775DF" w:rsidP="001A1EAD">
            <w:pPr>
              <w:pStyle w:val="ECCTabletext"/>
              <w:keepNext w:val="0"/>
              <w:widowControl w:val="0"/>
              <w:rPr>
                <w:rStyle w:val="ECCHLbold"/>
              </w:rPr>
            </w:pPr>
            <w:r w:rsidRPr="007461CB">
              <w:rPr>
                <w:rStyle w:val="ECCHLbold"/>
              </w:rPr>
              <w:t>UL</w:t>
            </w:r>
          </w:p>
        </w:tc>
        <w:tc>
          <w:tcPr>
            <w:tcW w:w="7637" w:type="dxa"/>
            <w:gridSpan w:val="2"/>
          </w:tcPr>
          <w:p w14:paraId="17735637" w14:textId="77777777" w:rsidR="00F775DF" w:rsidRPr="007461CB" w:rsidRDefault="00F775DF" w:rsidP="001A1EAD">
            <w:pPr>
              <w:pStyle w:val="ECCTabletext"/>
              <w:keepNext w:val="0"/>
              <w:widowControl w:val="0"/>
            </w:pPr>
            <w:r w:rsidRPr="007461CB">
              <w:t>Uplink</w:t>
            </w:r>
          </w:p>
        </w:tc>
      </w:tr>
      <w:tr w:rsidR="00E87496" w:rsidRPr="007461CB" w14:paraId="681C8726" w14:textId="77777777" w:rsidTr="00F91FED">
        <w:trPr>
          <w:trHeight w:val="295"/>
        </w:trPr>
        <w:tc>
          <w:tcPr>
            <w:tcW w:w="2002" w:type="dxa"/>
          </w:tcPr>
          <w:p w14:paraId="47027362" w14:textId="77777777" w:rsidR="00F775DF" w:rsidRPr="007461CB" w:rsidRDefault="00F775DF" w:rsidP="001A1EAD">
            <w:pPr>
              <w:pStyle w:val="ECCTabletext"/>
              <w:keepNext w:val="0"/>
              <w:widowControl w:val="0"/>
              <w:rPr>
                <w:rStyle w:val="ECCHLbold"/>
              </w:rPr>
            </w:pPr>
            <w:r w:rsidRPr="007461CB">
              <w:rPr>
                <w:rStyle w:val="ECCHLbold"/>
              </w:rPr>
              <w:t>UNB</w:t>
            </w:r>
          </w:p>
        </w:tc>
        <w:tc>
          <w:tcPr>
            <w:tcW w:w="7637" w:type="dxa"/>
            <w:gridSpan w:val="2"/>
          </w:tcPr>
          <w:p w14:paraId="441155FC" w14:textId="77777777" w:rsidR="00F775DF" w:rsidRPr="007461CB" w:rsidRDefault="00F775DF" w:rsidP="001A1EAD">
            <w:pPr>
              <w:pStyle w:val="ECCTabletext"/>
              <w:keepNext w:val="0"/>
              <w:widowControl w:val="0"/>
            </w:pPr>
            <w:r w:rsidRPr="007461CB">
              <w:t>Ultra-Narrow Band</w:t>
            </w:r>
          </w:p>
        </w:tc>
      </w:tr>
      <w:tr w:rsidR="00E87496" w:rsidRPr="007461CB" w14:paraId="72F2B341" w14:textId="77777777" w:rsidTr="00F91FED">
        <w:trPr>
          <w:trHeight w:val="295"/>
        </w:trPr>
        <w:tc>
          <w:tcPr>
            <w:tcW w:w="2002" w:type="dxa"/>
          </w:tcPr>
          <w:p w14:paraId="2979BE82" w14:textId="77777777" w:rsidR="00F775DF" w:rsidRPr="007461CB" w:rsidRDefault="00F775DF" w:rsidP="001A1EAD">
            <w:pPr>
              <w:pStyle w:val="ECCTabletext"/>
              <w:keepNext w:val="0"/>
              <w:widowControl w:val="0"/>
              <w:rPr>
                <w:rStyle w:val="ECCHLbold"/>
              </w:rPr>
            </w:pPr>
            <w:r w:rsidRPr="007461CB">
              <w:rPr>
                <w:rStyle w:val="ECCHLbold"/>
              </w:rPr>
              <w:t>VL</w:t>
            </w:r>
          </w:p>
        </w:tc>
        <w:tc>
          <w:tcPr>
            <w:tcW w:w="7637" w:type="dxa"/>
            <w:gridSpan w:val="2"/>
          </w:tcPr>
          <w:p w14:paraId="3E8E44D0" w14:textId="77777777" w:rsidR="00F775DF" w:rsidRPr="007461CB" w:rsidRDefault="00F775DF" w:rsidP="001A1EAD">
            <w:pPr>
              <w:pStyle w:val="ECCTabletext"/>
              <w:keepNext w:val="0"/>
              <w:widowControl w:val="0"/>
            </w:pPr>
            <w:r w:rsidRPr="007461CB">
              <w:t>Victim Link</w:t>
            </w:r>
          </w:p>
        </w:tc>
      </w:tr>
      <w:tr w:rsidR="00E87496" w:rsidRPr="007461CB" w14:paraId="4B36A1FC" w14:textId="77777777" w:rsidTr="00F91FED">
        <w:trPr>
          <w:trHeight w:val="295"/>
        </w:trPr>
        <w:tc>
          <w:tcPr>
            <w:tcW w:w="2002" w:type="dxa"/>
          </w:tcPr>
          <w:p w14:paraId="63D3C0B1" w14:textId="77777777" w:rsidR="00F775DF" w:rsidRPr="007461CB" w:rsidRDefault="00F775DF" w:rsidP="001A1EAD">
            <w:pPr>
              <w:pStyle w:val="ECCTabletext"/>
              <w:keepNext w:val="0"/>
              <w:widowControl w:val="0"/>
              <w:rPr>
                <w:rStyle w:val="ECCHLbold"/>
              </w:rPr>
            </w:pPr>
            <w:r w:rsidRPr="007461CB">
              <w:rPr>
                <w:rStyle w:val="ECCHLbold"/>
              </w:rPr>
              <w:t>VLR</w:t>
            </w:r>
          </w:p>
        </w:tc>
        <w:tc>
          <w:tcPr>
            <w:tcW w:w="7637" w:type="dxa"/>
            <w:gridSpan w:val="2"/>
          </w:tcPr>
          <w:p w14:paraId="4D943EB6" w14:textId="77777777" w:rsidR="00F775DF" w:rsidRPr="007461CB" w:rsidRDefault="00F775DF" w:rsidP="001A1EAD">
            <w:pPr>
              <w:pStyle w:val="ECCTabletext"/>
              <w:keepNext w:val="0"/>
              <w:widowControl w:val="0"/>
            </w:pPr>
            <w:r w:rsidRPr="007461CB">
              <w:t>Victim Link Receiver</w:t>
            </w:r>
          </w:p>
        </w:tc>
      </w:tr>
      <w:tr w:rsidR="00E87496" w:rsidRPr="007461CB" w14:paraId="160846A4" w14:textId="77777777" w:rsidTr="00F91FED">
        <w:trPr>
          <w:trHeight w:val="295"/>
        </w:trPr>
        <w:tc>
          <w:tcPr>
            <w:tcW w:w="2002" w:type="dxa"/>
          </w:tcPr>
          <w:p w14:paraId="09F12089" w14:textId="77777777" w:rsidR="00F775DF" w:rsidRPr="007461CB" w:rsidRDefault="00F775DF" w:rsidP="001A1EAD">
            <w:pPr>
              <w:pStyle w:val="ECCTabletext"/>
              <w:keepNext w:val="0"/>
              <w:widowControl w:val="0"/>
              <w:rPr>
                <w:rStyle w:val="ECCHLbold"/>
              </w:rPr>
            </w:pPr>
            <w:r w:rsidRPr="007461CB">
              <w:rPr>
                <w:rStyle w:val="ECCHLbold"/>
              </w:rPr>
              <w:t>VLT</w:t>
            </w:r>
          </w:p>
        </w:tc>
        <w:tc>
          <w:tcPr>
            <w:tcW w:w="7637" w:type="dxa"/>
            <w:gridSpan w:val="2"/>
          </w:tcPr>
          <w:p w14:paraId="0279CF09" w14:textId="77777777" w:rsidR="00F775DF" w:rsidRPr="007461CB" w:rsidRDefault="00F775DF" w:rsidP="001A1EAD">
            <w:pPr>
              <w:pStyle w:val="ECCTabletext"/>
              <w:keepNext w:val="0"/>
              <w:widowControl w:val="0"/>
            </w:pPr>
            <w:r w:rsidRPr="007461CB">
              <w:t>Victim Link Transmitter</w:t>
            </w:r>
          </w:p>
        </w:tc>
      </w:tr>
    </w:tbl>
    <w:p w14:paraId="6BA977E9" w14:textId="588CFD48" w:rsidR="00797D4C" w:rsidRPr="007461CB" w:rsidRDefault="00797D4C" w:rsidP="004D14BE">
      <w:pPr>
        <w:pStyle w:val="Heading1"/>
        <w:tabs>
          <w:tab w:val="left" w:pos="340"/>
        </w:tabs>
        <w:rPr>
          <w:lang w:val="en-GB"/>
        </w:rPr>
      </w:pPr>
      <w:bookmarkStart w:id="42" w:name="_Toc117161545"/>
      <w:bookmarkEnd w:id="27"/>
      <w:r w:rsidRPr="007461CB">
        <w:rPr>
          <w:rStyle w:val="ECCParagraph"/>
        </w:rPr>
        <w:lastRenderedPageBreak/>
        <w:t>Introduction</w:t>
      </w:r>
      <w:bookmarkEnd w:id="28"/>
      <w:bookmarkEnd w:id="29"/>
      <w:bookmarkEnd w:id="30"/>
      <w:bookmarkEnd w:id="31"/>
      <w:bookmarkEnd w:id="32"/>
      <w:bookmarkEnd w:id="33"/>
      <w:bookmarkEnd w:id="34"/>
      <w:bookmarkEnd w:id="35"/>
      <w:bookmarkEnd w:id="36"/>
      <w:bookmarkEnd w:id="37"/>
      <w:bookmarkEnd w:id="38"/>
      <w:bookmarkEnd w:id="39"/>
      <w:bookmarkEnd w:id="42"/>
      <w:r w:rsidR="00AF77AE" w:rsidRPr="007461CB">
        <w:rPr>
          <w:rStyle w:val="ECCParagraph"/>
        </w:rPr>
        <w:t xml:space="preserve"> </w:t>
      </w:r>
    </w:p>
    <w:p w14:paraId="16C485FB" w14:textId="765CCA3B" w:rsidR="00230151" w:rsidRPr="00F36A18" w:rsidRDefault="00230151" w:rsidP="00230151">
      <w:pPr>
        <w:pStyle w:val="Heading2"/>
        <w:rPr>
          <w:lang w:val="en-GB"/>
        </w:rPr>
      </w:pPr>
      <w:bookmarkStart w:id="43" w:name="_Toc117161546"/>
      <w:r w:rsidRPr="00F36A18">
        <w:rPr>
          <w:lang w:val="en-GB"/>
        </w:rPr>
        <w:t>S</w:t>
      </w:r>
      <w:r w:rsidR="00913455" w:rsidRPr="00F36A18">
        <w:rPr>
          <w:lang w:val="en-GB"/>
        </w:rPr>
        <w:t>cope of work</w:t>
      </w:r>
      <w:bookmarkEnd w:id="43"/>
    </w:p>
    <w:p w14:paraId="14126496" w14:textId="0A2806DB" w:rsidR="00230151" w:rsidRPr="00F36A18" w:rsidRDefault="00230151" w:rsidP="00230151">
      <w:pPr>
        <w:rPr>
          <w:rStyle w:val="ECCParagraph"/>
        </w:rPr>
      </w:pPr>
      <w:r w:rsidRPr="00F36A18">
        <w:rPr>
          <w:rStyle w:val="ECCParagraph"/>
        </w:rPr>
        <w:t>Th</w:t>
      </w:r>
      <w:r w:rsidR="008A4749" w:rsidRPr="00F36A18">
        <w:rPr>
          <w:rStyle w:val="ECCParagraph"/>
        </w:rPr>
        <w:t xml:space="preserve">is </w:t>
      </w:r>
      <w:r w:rsidR="009326F4" w:rsidRPr="00F36A18">
        <w:rPr>
          <w:rStyle w:val="ECCParagraph"/>
        </w:rPr>
        <w:t xml:space="preserve">Report </w:t>
      </w:r>
      <w:r w:rsidRPr="00F36A18">
        <w:rPr>
          <w:rStyle w:val="ECCParagraph"/>
        </w:rPr>
        <w:t xml:space="preserve">considers spectrum in the range 915-919.4 MHz, as stated in the </w:t>
      </w:r>
      <w:r w:rsidR="003F02C3" w:rsidRPr="00F36A18">
        <w:rPr>
          <w:rStyle w:val="ECCParagraph"/>
        </w:rPr>
        <w:t>Commission Implementing Decision (EU) 20</w:t>
      </w:r>
      <w:r w:rsidR="00EC41A4" w:rsidRPr="00F36A18">
        <w:rPr>
          <w:rStyle w:val="ECCParagraph"/>
        </w:rPr>
        <w:t>18</w:t>
      </w:r>
      <w:r w:rsidR="003F02C3" w:rsidRPr="00F36A18">
        <w:rPr>
          <w:rStyle w:val="ECCParagraph"/>
        </w:rPr>
        <w:t>/1</w:t>
      </w:r>
      <w:r w:rsidR="00EC41A4" w:rsidRPr="00F36A18">
        <w:rPr>
          <w:rStyle w:val="ECCParagraph"/>
        </w:rPr>
        <w:t>538</w:t>
      </w:r>
      <w:r w:rsidR="003F02C3" w:rsidRPr="00F36A18">
        <w:rPr>
          <w:rStyle w:val="ECCParagraph"/>
        </w:rPr>
        <w:t xml:space="preserve"> of </w:t>
      </w:r>
      <w:r w:rsidR="00EC41A4" w:rsidRPr="00F36A18">
        <w:rPr>
          <w:rStyle w:val="ECCParagraph"/>
        </w:rPr>
        <w:t>11 October 2018</w:t>
      </w:r>
      <w:r w:rsidR="003F02C3" w:rsidRPr="00F36A18">
        <w:rPr>
          <w:rStyle w:val="ECCParagraph"/>
        </w:rPr>
        <w:t xml:space="preserve"> </w:t>
      </w:r>
      <w:r w:rsidR="003F02C3" w:rsidRPr="00F36A18">
        <w:rPr>
          <w:rStyle w:val="ECCParagraph"/>
        </w:rPr>
        <w:fldChar w:fldCharType="begin"/>
      </w:r>
      <w:r w:rsidR="003F02C3" w:rsidRPr="00F36A18">
        <w:rPr>
          <w:rStyle w:val="ECCParagraph"/>
        </w:rPr>
        <w:instrText xml:space="preserve"> REF _Ref99370163 \r \h </w:instrText>
      </w:r>
      <w:r w:rsidR="00F36A18">
        <w:rPr>
          <w:rStyle w:val="ECCParagraph"/>
        </w:rPr>
        <w:instrText xml:space="preserve"> \* MERGEFORMAT </w:instrText>
      </w:r>
      <w:r w:rsidR="003F02C3" w:rsidRPr="00F36A18">
        <w:rPr>
          <w:rStyle w:val="ECCParagraph"/>
        </w:rPr>
      </w:r>
      <w:r w:rsidR="003F02C3" w:rsidRPr="00F36A18">
        <w:rPr>
          <w:rStyle w:val="ECCParagraph"/>
        </w:rPr>
        <w:fldChar w:fldCharType="separate"/>
      </w:r>
      <w:r w:rsidR="009036EA">
        <w:rPr>
          <w:rStyle w:val="ECCParagraph"/>
        </w:rPr>
        <w:t>[3]</w:t>
      </w:r>
      <w:r w:rsidR="003F02C3" w:rsidRPr="00F36A18">
        <w:rPr>
          <w:rStyle w:val="ECCParagraph"/>
        </w:rPr>
        <w:fldChar w:fldCharType="end"/>
      </w:r>
      <w:r w:rsidRPr="00F36A18">
        <w:rPr>
          <w:rStyle w:val="ECCParagraph"/>
        </w:rPr>
        <w:t xml:space="preserve"> and in the E</w:t>
      </w:r>
      <w:r w:rsidR="0067248E" w:rsidRPr="00F36A18">
        <w:rPr>
          <w:rStyle w:val="ECCParagraph"/>
        </w:rPr>
        <w:t>R</w:t>
      </w:r>
      <w:r w:rsidRPr="00F36A18">
        <w:rPr>
          <w:rStyle w:val="ECCParagraph"/>
        </w:rPr>
        <w:t xml:space="preserve">C </w:t>
      </w:r>
      <w:bookmarkStart w:id="44" w:name="_Hlk99372039"/>
      <w:r w:rsidRPr="00F36A18">
        <w:rPr>
          <w:rStyle w:val="ECCParagraph"/>
        </w:rPr>
        <w:t>Recommendation</w:t>
      </w:r>
      <w:r w:rsidR="00C72F34" w:rsidRPr="00F36A18">
        <w:rPr>
          <w:rStyle w:val="ECCParagraph"/>
        </w:rPr>
        <w:t xml:space="preserve"> </w:t>
      </w:r>
      <w:bookmarkEnd w:id="44"/>
      <w:r w:rsidR="00C72F34" w:rsidRPr="00F36A18">
        <w:rPr>
          <w:rStyle w:val="ECCParagraph"/>
        </w:rPr>
        <w:t>70-03</w:t>
      </w:r>
      <w:r w:rsidRPr="00F36A18">
        <w:rPr>
          <w:rStyle w:val="ECCParagraph"/>
        </w:rPr>
        <w:t xml:space="preserve"> </w:t>
      </w:r>
      <w:r w:rsidR="00C72F34" w:rsidRPr="00F36A18">
        <w:rPr>
          <w:rStyle w:val="ECCParagraph"/>
        </w:rPr>
        <w:fldChar w:fldCharType="begin"/>
      </w:r>
      <w:r w:rsidR="00C72F34" w:rsidRPr="00F36A18">
        <w:rPr>
          <w:rStyle w:val="ECCParagraph"/>
        </w:rPr>
        <w:instrText xml:space="preserve"> REF _Ref99370790 \r \h </w:instrText>
      </w:r>
      <w:r w:rsidR="00F36A18">
        <w:rPr>
          <w:rStyle w:val="ECCParagraph"/>
        </w:rPr>
        <w:instrText xml:space="preserve"> \* MERGEFORMAT </w:instrText>
      </w:r>
      <w:r w:rsidR="00C72F34" w:rsidRPr="00F36A18">
        <w:rPr>
          <w:rStyle w:val="ECCParagraph"/>
        </w:rPr>
      </w:r>
      <w:r w:rsidR="00C72F34" w:rsidRPr="00F36A18">
        <w:rPr>
          <w:rStyle w:val="ECCParagraph"/>
        </w:rPr>
        <w:fldChar w:fldCharType="separate"/>
      </w:r>
      <w:r w:rsidR="009036EA">
        <w:rPr>
          <w:rStyle w:val="ECCParagraph"/>
        </w:rPr>
        <w:t>[4]</w:t>
      </w:r>
      <w:r w:rsidR="00C72F34" w:rsidRPr="00F36A18">
        <w:rPr>
          <w:rStyle w:val="ECCParagraph"/>
        </w:rPr>
        <w:fldChar w:fldCharType="end"/>
      </w:r>
      <w:r w:rsidRPr="00F36A18">
        <w:rPr>
          <w:rStyle w:val="ECCParagraph"/>
        </w:rPr>
        <w:t>. Th</w:t>
      </w:r>
      <w:r w:rsidR="00824264" w:rsidRPr="00F36A18">
        <w:rPr>
          <w:rStyle w:val="ECCParagraph"/>
        </w:rPr>
        <w:t>is</w:t>
      </w:r>
      <w:r w:rsidRPr="00F36A18">
        <w:rPr>
          <w:rStyle w:val="ECCParagraph"/>
        </w:rPr>
        <w:t xml:space="preserve"> </w:t>
      </w:r>
      <w:r w:rsidR="009326F4" w:rsidRPr="00F36A18">
        <w:rPr>
          <w:rStyle w:val="ECCParagraph"/>
        </w:rPr>
        <w:t xml:space="preserve">Report </w:t>
      </w:r>
      <w:r w:rsidRPr="00F36A18">
        <w:rPr>
          <w:rStyle w:val="ECCParagraph"/>
        </w:rPr>
        <w:t>investigates new opportunities for higher power Networked SRDs in the frequency range 916.5 MHz to 917.3 MHz and 917.7 MHz to 918.5 MHz where the current regulations allow for an e.r.p. of 25 mW.</w:t>
      </w:r>
    </w:p>
    <w:p w14:paraId="4532197D" w14:textId="70DC8400" w:rsidR="00AF45EC" w:rsidRPr="00F36A18" w:rsidRDefault="00AF45EC" w:rsidP="00AF45EC">
      <w:pPr>
        <w:pStyle w:val="Heading2"/>
        <w:rPr>
          <w:rStyle w:val="ECCParagraph"/>
        </w:rPr>
      </w:pPr>
      <w:bookmarkStart w:id="45" w:name="_Toc117161547"/>
      <w:r w:rsidRPr="00F36A18">
        <w:rPr>
          <w:rStyle w:val="ECCParagraph"/>
        </w:rPr>
        <w:t>S</w:t>
      </w:r>
      <w:r w:rsidR="00913455" w:rsidRPr="00F36A18">
        <w:rPr>
          <w:rStyle w:val="ECCParagraph"/>
        </w:rPr>
        <w:t>pectrum available</w:t>
      </w:r>
      <w:bookmarkEnd w:id="45"/>
    </w:p>
    <w:p w14:paraId="02DD1008" w14:textId="6322AC3F" w:rsidR="00AF45EC" w:rsidRPr="00F36A18" w:rsidRDefault="005C2CBE" w:rsidP="00AF45EC">
      <w:pPr>
        <w:rPr>
          <w:rStyle w:val="ECCParagraph"/>
        </w:rPr>
      </w:pPr>
      <w:r w:rsidRPr="00F36A18">
        <w:rPr>
          <w:rStyle w:val="ECCParagraph"/>
        </w:rPr>
        <w:fldChar w:fldCharType="begin"/>
      </w:r>
      <w:r w:rsidRPr="00F36A18">
        <w:rPr>
          <w:rStyle w:val="ECCParagraph"/>
        </w:rPr>
        <w:instrText xml:space="preserve"> REF _Ref99960235 \h </w:instrText>
      </w:r>
      <w:r w:rsidR="00F36A18">
        <w:rPr>
          <w:rStyle w:val="ECCParagraph"/>
        </w:rPr>
        <w:instrText xml:space="preserve"> \* MERGEFORMAT </w:instrText>
      </w:r>
      <w:r w:rsidRPr="00F36A18">
        <w:rPr>
          <w:rStyle w:val="ECCParagraph"/>
        </w:rPr>
      </w:r>
      <w:r w:rsidRPr="00F36A18">
        <w:rPr>
          <w:rStyle w:val="ECCParagraph"/>
        </w:rPr>
        <w:fldChar w:fldCharType="separate"/>
      </w:r>
      <w:r w:rsidR="00D23433" w:rsidRPr="00F36A18">
        <w:t xml:space="preserve">Figure </w:t>
      </w:r>
      <w:r w:rsidR="00D23433">
        <w:rPr>
          <w:noProof/>
        </w:rPr>
        <w:t>4</w:t>
      </w:r>
      <w:r w:rsidRPr="00F36A18">
        <w:rPr>
          <w:rStyle w:val="ECCParagraph"/>
        </w:rPr>
        <w:fldChar w:fldCharType="end"/>
      </w:r>
      <w:r w:rsidR="00AF45EC" w:rsidRPr="00F36A18">
        <w:rPr>
          <w:rStyle w:val="ECCParagraph"/>
        </w:rPr>
        <w:t xml:space="preserve"> illustrates the </w:t>
      </w:r>
      <w:r w:rsidR="000E07FE" w:rsidRPr="00F36A18">
        <w:rPr>
          <w:rStyle w:val="ECCParagraph"/>
        </w:rPr>
        <w:t xml:space="preserve">designations </w:t>
      </w:r>
      <w:r w:rsidR="00AF45EC" w:rsidRPr="00F36A18">
        <w:rPr>
          <w:rStyle w:val="ECCParagraph"/>
        </w:rPr>
        <w:t>used in th</w:t>
      </w:r>
      <w:r w:rsidR="00924530" w:rsidRPr="00F36A18">
        <w:rPr>
          <w:rStyle w:val="ECCParagraph"/>
        </w:rPr>
        <w:t>is</w:t>
      </w:r>
      <w:r w:rsidR="00454971" w:rsidRPr="00F36A18">
        <w:rPr>
          <w:rStyle w:val="ECCParagraph"/>
        </w:rPr>
        <w:t xml:space="preserve"> </w:t>
      </w:r>
      <w:r w:rsidR="00924530" w:rsidRPr="00F36A18">
        <w:rPr>
          <w:rStyle w:val="ECCParagraph"/>
        </w:rPr>
        <w:t>R</w:t>
      </w:r>
      <w:r w:rsidR="00AF45EC" w:rsidRPr="00F36A18">
        <w:rPr>
          <w:rStyle w:val="ECCParagraph"/>
        </w:rPr>
        <w:t>eport for the new opportunities for high power Networked SRDs devices:</w:t>
      </w:r>
    </w:p>
    <w:p w14:paraId="2AD622C0" w14:textId="2E379904" w:rsidR="00AF45EC" w:rsidRPr="00F36A18" w:rsidRDefault="00AF45EC" w:rsidP="00AF45EC">
      <w:pPr>
        <w:pStyle w:val="ECCBulletsLv1"/>
        <w:rPr>
          <w:rStyle w:val="ECCParagraph"/>
        </w:rPr>
      </w:pPr>
      <w:r w:rsidRPr="00F36A18">
        <w:rPr>
          <w:rStyle w:val="ECCParagraph"/>
        </w:rPr>
        <w:t>Range A</w:t>
      </w:r>
      <w:r w:rsidR="00D17380" w:rsidRPr="00F36A18">
        <w:rPr>
          <w:rStyle w:val="ECCParagraph"/>
        </w:rPr>
        <w:t xml:space="preserve"> </w:t>
      </w:r>
      <w:r w:rsidR="00D17380" w:rsidRPr="00F36A18">
        <w:t>denotes the spectrum</w:t>
      </w:r>
      <w:r w:rsidRPr="00F36A18">
        <w:rPr>
          <w:rStyle w:val="ECCParagraph"/>
        </w:rPr>
        <w:t xml:space="preserve"> between first and second RFID interrogator channels, i.e. from 916.5</w:t>
      </w:r>
      <w:r w:rsidR="00924530" w:rsidRPr="00F36A18">
        <w:rPr>
          <w:rStyle w:val="ECCParagraph"/>
        </w:rPr>
        <w:t xml:space="preserve"> </w:t>
      </w:r>
      <w:r w:rsidRPr="00F36A18">
        <w:rPr>
          <w:rStyle w:val="ECCParagraph"/>
        </w:rPr>
        <w:t>MHz to 917.3 MHz;</w:t>
      </w:r>
    </w:p>
    <w:p w14:paraId="041D2B0B" w14:textId="459FB9C7" w:rsidR="00AF45EC" w:rsidRPr="00F36A18" w:rsidRDefault="00AF45EC" w:rsidP="00AF45EC">
      <w:pPr>
        <w:pStyle w:val="ECCBulletsLv1"/>
      </w:pPr>
      <w:r w:rsidRPr="00F36A18">
        <w:t>Range B</w:t>
      </w:r>
      <w:r w:rsidR="00D17380" w:rsidRPr="00F36A18">
        <w:t xml:space="preserve"> denotes the spectrum</w:t>
      </w:r>
      <w:r w:rsidRPr="00F36A18">
        <w:t xml:space="preserve"> between second and third RFID interrogator channels, </w:t>
      </w:r>
      <w:r w:rsidR="008107A0" w:rsidRPr="00F36A18">
        <w:t>i.e.</w:t>
      </w:r>
      <w:r w:rsidRPr="00F36A18">
        <w:t xml:space="preserve"> from 917.7</w:t>
      </w:r>
      <w:r w:rsidR="00924530" w:rsidRPr="00F36A18">
        <w:t xml:space="preserve"> </w:t>
      </w:r>
      <w:r w:rsidRPr="00F36A18">
        <w:t>MHz to 918.5MHz.</w:t>
      </w:r>
    </w:p>
    <w:p w14:paraId="6B53A8F1" w14:textId="17BB057B" w:rsidR="00F86B07" w:rsidRPr="007461CB" w:rsidRDefault="00F86B07" w:rsidP="00F86B07">
      <w:pPr>
        <w:rPr>
          <w:rStyle w:val="ECCParagraph"/>
        </w:rPr>
      </w:pPr>
      <w:r w:rsidRPr="00F36A18">
        <w:rPr>
          <w:rStyle w:val="ECCParagraph"/>
        </w:rPr>
        <w:t>The deployment of higher power Networked SRDs in the first RFID interrogator channel is not considered in th</w:t>
      </w:r>
      <w:r w:rsidR="00824264" w:rsidRPr="00F36A18">
        <w:rPr>
          <w:rStyle w:val="ECCParagraph"/>
        </w:rPr>
        <w:t>is</w:t>
      </w:r>
      <w:r w:rsidRPr="00F36A18">
        <w:rPr>
          <w:rStyle w:val="ECCParagraph"/>
        </w:rPr>
        <w:t xml:space="preserve"> </w:t>
      </w:r>
      <w:r w:rsidR="009326F4" w:rsidRPr="00F36A18">
        <w:rPr>
          <w:rStyle w:val="ECCParagraph"/>
        </w:rPr>
        <w:t>Report</w:t>
      </w:r>
      <w:r w:rsidRPr="00F36A18">
        <w:rPr>
          <w:rStyle w:val="ECCParagraph"/>
        </w:rPr>
        <w:t>.</w:t>
      </w:r>
    </w:p>
    <w:p w14:paraId="5DF6EBA0" w14:textId="0FFB35AC" w:rsidR="00E87608" w:rsidRPr="00F36A18" w:rsidRDefault="00E87608" w:rsidP="00F36A18">
      <w:pPr>
        <w:pStyle w:val="Caption"/>
      </w:pPr>
      <w:r w:rsidRPr="00F36A18">
        <w:rPr>
          <w:noProof/>
          <w:lang w:eastAsia="de-DE"/>
        </w:rPr>
        <w:drawing>
          <wp:inline distT="0" distB="0" distL="0" distR="0" wp14:anchorId="3346C141" wp14:editId="0AE4D1B6">
            <wp:extent cx="5585917" cy="3013525"/>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4"/>
                    <a:stretch>
                      <a:fillRect/>
                    </a:stretch>
                  </pic:blipFill>
                  <pic:spPr>
                    <a:xfrm>
                      <a:off x="0" y="0"/>
                      <a:ext cx="5609982" cy="3026508"/>
                    </a:xfrm>
                    <a:prstGeom prst="rect">
                      <a:avLst/>
                    </a:prstGeom>
                  </pic:spPr>
                </pic:pic>
              </a:graphicData>
            </a:graphic>
          </wp:inline>
        </w:drawing>
      </w:r>
    </w:p>
    <w:p w14:paraId="21A90C1D" w14:textId="6DFDC235" w:rsidR="009326F4" w:rsidRPr="00F36A18" w:rsidRDefault="009326F4" w:rsidP="009326F4">
      <w:pPr>
        <w:pStyle w:val="Caption"/>
        <w:rPr>
          <w:lang w:val="en-GB"/>
        </w:rPr>
      </w:pPr>
      <w:bookmarkStart w:id="46" w:name="_Ref99960235"/>
      <w:bookmarkStart w:id="47" w:name="_Ref99372599"/>
      <w:r w:rsidRPr="00F36A18">
        <w:rPr>
          <w:lang w:val="en-GB"/>
        </w:rPr>
        <w:t xml:space="preserve">Figure </w:t>
      </w:r>
      <w:r w:rsidR="00DF7BAD" w:rsidRPr="00F36A18">
        <w:rPr>
          <w:lang w:val="en-GB"/>
        </w:rPr>
        <w:fldChar w:fldCharType="begin"/>
      </w:r>
      <w:r w:rsidR="00DF7BAD" w:rsidRPr="00F36A18">
        <w:rPr>
          <w:lang w:val="en-GB"/>
        </w:rPr>
        <w:instrText xml:space="preserve"> SEQ Figure \* ARABIC </w:instrText>
      </w:r>
      <w:r w:rsidR="00DF7BAD" w:rsidRPr="00F36A18">
        <w:rPr>
          <w:lang w:val="en-GB"/>
        </w:rPr>
        <w:fldChar w:fldCharType="separate"/>
      </w:r>
      <w:r w:rsidR="00D23433">
        <w:rPr>
          <w:noProof/>
          <w:lang w:val="en-GB"/>
        </w:rPr>
        <w:t>4</w:t>
      </w:r>
      <w:r w:rsidR="00DF7BAD" w:rsidRPr="00F36A18">
        <w:rPr>
          <w:noProof/>
          <w:lang w:val="en-GB"/>
        </w:rPr>
        <w:fldChar w:fldCharType="end"/>
      </w:r>
      <w:bookmarkEnd w:id="46"/>
      <w:r w:rsidRPr="00F36A18">
        <w:rPr>
          <w:lang w:val="en-GB"/>
        </w:rPr>
        <w:t xml:space="preserve">: Radio spectrum deployment in accordance with EC </w:t>
      </w:r>
      <w:r w:rsidR="0063675A" w:rsidRPr="00F36A18">
        <w:rPr>
          <w:lang w:val="en-US"/>
        </w:rPr>
        <w:t xml:space="preserve">2018/1538 </w:t>
      </w:r>
      <w:r w:rsidRPr="00F36A18">
        <w:rPr>
          <w:lang w:val="en-GB"/>
        </w:rPr>
        <w:t>Decision and ERC Recommendation 70-03</w:t>
      </w:r>
      <w:bookmarkEnd w:id="47"/>
    </w:p>
    <w:p w14:paraId="13FF05B6" w14:textId="44436F00" w:rsidR="00F86B07" w:rsidRPr="00F36A18" w:rsidRDefault="00F86B07" w:rsidP="00F86B07">
      <w:pPr>
        <w:pStyle w:val="Heading2"/>
        <w:rPr>
          <w:rStyle w:val="ECCParagraph"/>
        </w:rPr>
      </w:pPr>
      <w:bookmarkStart w:id="48" w:name="_Toc117161548"/>
      <w:r w:rsidRPr="00F36A18">
        <w:rPr>
          <w:rStyle w:val="ECCParagraph"/>
        </w:rPr>
        <w:t>D</w:t>
      </w:r>
      <w:r w:rsidR="00913455" w:rsidRPr="00F36A18">
        <w:rPr>
          <w:rStyle w:val="ECCParagraph"/>
        </w:rPr>
        <w:t>ocument structure</w:t>
      </w:r>
      <w:bookmarkEnd w:id="48"/>
    </w:p>
    <w:p w14:paraId="45EB2822" w14:textId="3A6CE63F" w:rsidR="002A240E" w:rsidRPr="00F36A18" w:rsidRDefault="002A240E" w:rsidP="00913455">
      <w:pPr>
        <w:rPr>
          <w:rStyle w:val="ECCParagraph"/>
        </w:rPr>
      </w:pPr>
      <w:r w:rsidRPr="00F36A18">
        <w:rPr>
          <w:rStyle w:val="ECCParagraph"/>
        </w:rPr>
        <w:t xml:space="preserve">Section </w:t>
      </w:r>
      <w:r w:rsidR="00913455" w:rsidRPr="00F36A18">
        <w:rPr>
          <w:rStyle w:val="ECCParagraph"/>
        </w:rPr>
        <w:fldChar w:fldCharType="begin"/>
      </w:r>
      <w:r w:rsidR="00913455" w:rsidRPr="00F36A18">
        <w:rPr>
          <w:rStyle w:val="ECCParagraph"/>
        </w:rPr>
        <w:instrText xml:space="preserve"> REF _Ref99702048 \r \h  \* MERGEFORMAT </w:instrText>
      </w:r>
      <w:r w:rsidR="00913455" w:rsidRPr="00F36A18">
        <w:rPr>
          <w:rStyle w:val="ECCParagraph"/>
        </w:rPr>
      </w:r>
      <w:r w:rsidR="00913455" w:rsidRPr="00F36A18">
        <w:rPr>
          <w:rStyle w:val="ECCParagraph"/>
        </w:rPr>
        <w:fldChar w:fldCharType="separate"/>
      </w:r>
      <w:r w:rsidR="009036EA">
        <w:rPr>
          <w:rStyle w:val="ECCParagraph"/>
        </w:rPr>
        <w:t>2</w:t>
      </w:r>
      <w:r w:rsidR="00913455" w:rsidRPr="00F36A18">
        <w:rPr>
          <w:rStyle w:val="ECCParagraph"/>
        </w:rPr>
        <w:fldChar w:fldCharType="end"/>
      </w:r>
      <w:r w:rsidRPr="00F36A18">
        <w:rPr>
          <w:rStyle w:val="ECCParagraph"/>
        </w:rPr>
        <w:t xml:space="preserve"> </w:t>
      </w:r>
      <w:r w:rsidR="00697BB8" w:rsidRPr="00F36A18">
        <w:rPr>
          <w:rStyle w:val="ECCParagraph"/>
        </w:rPr>
        <w:t xml:space="preserve">provides </w:t>
      </w:r>
      <w:r w:rsidRPr="00F36A18">
        <w:rPr>
          <w:rStyle w:val="ECCParagraph"/>
        </w:rPr>
        <w:t>a description of the technical characteristics of each system considered in th</w:t>
      </w:r>
      <w:r w:rsidR="00824264" w:rsidRPr="00F36A18">
        <w:rPr>
          <w:rStyle w:val="ECCParagraph"/>
        </w:rPr>
        <w:t>is</w:t>
      </w:r>
      <w:r w:rsidRPr="00F36A18">
        <w:rPr>
          <w:rStyle w:val="ECCParagraph"/>
        </w:rPr>
        <w:t xml:space="preserve"> </w:t>
      </w:r>
      <w:r w:rsidR="009326F4" w:rsidRPr="00F36A18">
        <w:rPr>
          <w:rStyle w:val="ECCParagraph"/>
        </w:rPr>
        <w:t>Report</w:t>
      </w:r>
      <w:r w:rsidRPr="00F36A18">
        <w:rPr>
          <w:rStyle w:val="ECCParagraph"/>
        </w:rPr>
        <w:t>.</w:t>
      </w:r>
    </w:p>
    <w:p w14:paraId="696F7638" w14:textId="1FB492F2" w:rsidR="002A240E" w:rsidRPr="00F36A18" w:rsidRDefault="002A240E" w:rsidP="002A240E">
      <w:pPr>
        <w:rPr>
          <w:rStyle w:val="ECCParagraph"/>
        </w:rPr>
      </w:pPr>
      <w:r w:rsidRPr="00F36A18">
        <w:rPr>
          <w:rStyle w:val="ECCParagraph"/>
        </w:rPr>
        <w:t xml:space="preserve">Section </w:t>
      </w:r>
      <w:r w:rsidR="00913455" w:rsidRPr="00F36A18">
        <w:rPr>
          <w:rStyle w:val="ECCParagraph"/>
        </w:rPr>
        <w:fldChar w:fldCharType="begin"/>
      </w:r>
      <w:r w:rsidR="00913455" w:rsidRPr="00F36A18">
        <w:rPr>
          <w:rStyle w:val="ECCParagraph"/>
        </w:rPr>
        <w:instrText xml:space="preserve"> REF _Ref99702049 \r \h  \* MERGEFORMAT </w:instrText>
      </w:r>
      <w:r w:rsidR="00913455" w:rsidRPr="00F36A18">
        <w:rPr>
          <w:rStyle w:val="ECCParagraph"/>
        </w:rPr>
      </w:r>
      <w:r w:rsidR="00913455" w:rsidRPr="00F36A18">
        <w:rPr>
          <w:rStyle w:val="ECCParagraph"/>
        </w:rPr>
        <w:fldChar w:fldCharType="separate"/>
      </w:r>
      <w:r w:rsidR="009036EA">
        <w:rPr>
          <w:rStyle w:val="ECCParagraph"/>
        </w:rPr>
        <w:t>3</w:t>
      </w:r>
      <w:r w:rsidR="00913455" w:rsidRPr="00F36A18">
        <w:rPr>
          <w:rStyle w:val="ECCParagraph"/>
        </w:rPr>
        <w:fldChar w:fldCharType="end"/>
      </w:r>
      <w:r w:rsidRPr="00F36A18">
        <w:rPr>
          <w:rStyle w:val="ECCParagraph"/>
        </w:rPr>
        <w:t xml:space="preserve"> </w:t>
      </w:r>
      <w:r w:rsidR="00697BB8" w:rsidRPr="00F36A18">
        <w:rPr>
          <w:rStyle w:val="ECCParagraph"/>
        </w:rPr>
        <w:t xml:space="preserve">provides </w:t>
      </w:r>
      <w:r w:rsidRPr="00F36A18">
        <w:rPr>
          <w:rStyle w:val="ECCParagraph"/>
        </w:rPr>
        <w:t>simulation assumptions used in the SEAMCAT tool, when studying coexistence between various systems.</w:t>
      </w:r>
    </w:p>
    <w:p w14:paraId="74172253" w14:textId="06096010" w:rsidR="002A240E" w:rsidRPr="00F36A18" w:rsidRDefault="002A240E" w:rsidP="002A240E">
      <w:pPr>
        <w:rPr>
          <w:rStyle w:val="ECCParagraph"/>
        </w:rPr>
      </w:pPr>
      <w:r w:rsidRPr="00F36A18">
        <w:rPr>
          <w:rStyle w:val="ECCParagraph"/>
        </w:rPr>
        <w:t xml:space="preserve">Section </w:t>
      </w:r>
      <w:r w:rsidR="00913455" w:rsidRPr="00F36A18">
        <w:rPr>
          <w:rStyle w:val="ECCParagraph"/>
        </w:rPr>
        <w:fldChar w:fldCharType="begin"/>
      </w:r>
      <w:r w:rsidR="00913455" w:rsidRPr="00F36A18">
        <w:rPr>
          <w:rStyle w:val="ECCParagraph"/>
        </w:rPr>
        <w:instrText xml:space="preserve"> REF _Ref99702050 \r \h  \* MERGEFORMAT </w:instrText>
      </w:r>
      <w:r w:rsidR="00913455" w:rsidRPr="00F36A18">
        <w:rPr>
          <w:rStyle w:val="ECCParagraph"/>
        </w:rPr>
      </w:r>
      <w:r w:rsidR="00913455" w:rsidRPr="00F36A18">
        <w:rPr>
          <w:rStyle w:val="ECCParagraph"/>
        </w:rPr>
        <w:fldChar w:fldCharType="separate"/>
      </w:r>
      <w:r w:rsidR="009036EA">
        <w:rPr>
          <w:rStyle w:val="ECCParagraph"/>
        </w:rPr>
        <w:t>4</w:t>
      </w:r>
      <w:r w:rsidR="00913455" w:rsidRPr="00F36A18">
        <w:rPr>
          <w:rStyle w:val="ECCParagraph"/>
        </w:rPr>
        <w:fldChar w:fldCharType="end"/>
      </w:r>
      <w:r w:rsidRPr="00F36A18">
        <w:rPr>
          <w:rStyle w:val="ECCParagraph"/>
        </w:rPr>
        <w:t xml:space="preserve">, </w:t>
      </w:r>
      <w:r w:rsidR="00913455" w:rsidRPr="00F36A18">
        <w:rPr>
          <w:rStyle w:val="ECCParagraph"/>
        </w:rPr>
        <w:fldChar w:fldCharType="begin"/>
      </w:r>
      <w:r w:rsidR="00913455" w:rsidRPr="00F36A18">
        <w:rPr>
          <w:rStyle w:val="ECCParagraph"/>
        </w:rPr>
        <w:instrText xml:space="preserve"> REF _Ref99702051 \r \h  \* MERGEFORMAT </w:instrText>
      </w:r>
      <w:r w:rsidR="00913455" w:rsidRPr="00F36A18">
        <w:rPr>
          <w:rStyle w:val="ECCParagraph"/>
        </w:rPr>
      </w:r>
      <w:r w:rsidR="00913455" w:rsidRPr="00F36A18">
        <w:rPr>
          <w:rStyle w:val="ECCParagraph"/>
        </w:rPr>
        <w:fldChar w:fldCharType="separate"/>
      </w:r>
      <w:r w:rsidR="009036EA">
        <w:rPr>
          <w:rStyle w:val="ECCParagraph"/>
        </w:rPr>
        <w:t>5</w:t>
      </w:r>
      <w:r w:rsidR="00913455" w:rsidRPr="00F36A18">
        <w:rPr>
          <w:rStyle w:val="ECCParagraph"/>
        </w:rPr>
        <w:fldChar w:fldCharType="end"/>
      </w:r>
      <w:r w:rsidRPr="00F36A18">
        <w:rPr>
          <w:rStyle w:val="ECCParagraph"/>
        </w:rPr>
        <w:t xml:space="preserve">, </w:t>
      </w:r>
      <w:r w:rsidR="00913455" w:rsidRPr="00F36A18">
        <w:rPr>
          <w:rStyle w:val="ECCParagraph"/>
        </w:rPr>
        <w:fldChar w:fldCharType="begin"/>
      </w:r>
      <w:r w:rsidR="00913455" w:rsidRPr="00F36A18">
        <w:rPr>
          <w:rStyle w:val="ECCParagraph"/>
        </w:rPr>
        <w:instrText xml:space="preserve"> REF _Ref99702052 \r \h  \* MERGEFORMAT </w:instrText>
      </w:r>
      <w:r w:rsidR="00913455" w:rsidRPr="00F36A18">
        <w:rPr>
          <w:rStyle w:val="ECCParagraph"/>
        </w:rPr>
      </w:r>
      <w:r w:rsidR="00913455" w:rsidRPr="00F36A18">
        <w:rPr>
          <w:rStyle w:val="ECCParagraph"/>
        </w:rPr>
        <w:fldChar w:fldCharType="separate"/>
      </w:r>
      <w:r w:rsidR="009036EA">
        <w:rPr>
          <w:rStyle w:val="ECCParagraph"/>
        </w:rPr>
        <w:t>6</w:t>
      </w:r>
      <w:r w:rsidR="00913455" w:rsidRPr="00F36A18">
        <w:rPr>
          <w:rStyle w:val="ECCParagraph"/>
        </w:rPr>
        <w:fldChar w:fldCharType="end"/>
      </w:r>
      <w:r w:rsidRPr="00F36A18">
        <w:rPr>
          <w:rStyle w:val="ECCParagraph"/>
        </w:rPr>
        <w:t xml:space="preserve">, </w:t>
      </w:r>
      <w:r w:rsidR="00913455" w:rsidRPr="00F36A18">
        <w:rPr>
          <w:rStyle w:val="ECCParagraph"/>
        </w:rPr>
        <w:fldChar w:fldCharType="begin"/>
      </w:r>
      <w:r w:rsidR="00913455" w:rsidRPr="00F36A18">
        <w:rPr>
          <w:rStyle w:val="ECCParagraph"/>
        </w:rPr>
        <w:instrText xml:space="preserve"> REF _Ref99627661 \r \h  \* MERGEFORMAT </w:instrText>
      </w:r>
      <w:r w:rsidR="00913455" w:rsidRPr="00F36A18">
        <w:rPr>
          <w:rStyle w:val="ECCParagraph"/>
        </w:rPr>
      </w:r>
      <w:r w:rsidR="00913455" w:rsidRPr="00F36A18">
        <w:rPr>
          <w:rStyle w:val="ECCParagraph"/>
        </w:rPr>
        <w:fldChar w:fldCharType="separate"/>
      </w:r>
      <w:r w:rsidR="009036EA">
        <w:rPr>
          <w:rStyle w:val="ECCParagraph"/>
        </w:rPr>
        <w:t>7</w:t>
      </w:r>
      <w:r w:rsidR="00913455" w:rsidRPr="00F36A18">
        <w:rPr>
          <w:rStyle w:val="ECCParagraph"/>
        </w:rPr>
        <w:fldChar w:fldCharType="end"/>
      </w:r>
      <w:r w:rsidRPr="00F36A18">
        <w:rPr>
          <w:rStyle w:val="ECCParagraph"/>
        </w:rPr>
        <w:t xml:space="preserve"> and </w:t>
      </w:r>
      <w:r w:rsidR="00913455" w:rsidRPr="00F36A18">
        <w:rPr>
          <w:rStyle w:val="ECCParagraph"/>
        </w:rPr>
        <w:fldChar w:fldCharType="begin"/>
      </w:r>
      <w:r w:rsidR="00913455" w:rsidRPr="00F36A18">
        <w:rPr>
          <w:rStyle w:val="ECCParagraph"/>
        </w:rPr>
        <w:instrText xml:space="preserve"> REF _Ref99702053 \r \h  \* MERGEFORMAT </w:instrText>
      </w:r>
      <w:r w:rsidR="00913455" w:rsidRPr="00F36A18">
        <w:rPr>
          <w:rStyle w:val="ECCParagraph"/>
        </w:rPr>
      </w:r>
      <w:r w:rsidR="00913455" w:rsidRPr="00F36A18">
        <w:rPr>
          <w:rStyle w:val="ECCParagraph"/>
        </w:rPr>
        <w:fldChar w:fldCharType="separate"/>
      </w:r>
      <w:r w:rsidR="009036EA">
        <w:rPr>
          <w:rStyle w:val="ECCParagraph"/>
        </w:rPr>
        <w:t>8</w:t>
      </w:r>
      <w:r w:rsidR="00913455" w:rsidRPr="00F36A18">
        <w:rPr>
          <w:rStyle w:val="ECCParagraph"/>
        </w:rPr>
        <w:fldChar w:fldCharType="end"/>
      </w:r>
      <w:r w:rsidRPr="00F36A18">
        <w:rPr>
          <w:rStyle w:val="ECCParagraph"/>
        </w:rPr>
        <w:t xml:space="preserve"> </w:t>
      </w:r>
      <w:r w:rsidR="00697BB8" w:rsidRPr="00F36A18">
        <w:rPr>
          <w:rStyle w:val="ECCParagraph"/>
        </w:rPr>
        <w:t xml:space="preserve">provide </w:t>
      </w:r>
      <w:r w:rsidRPr="00F36A18">
        <w:rPr>
          <w:rStyle w:val="ECCParagraph"/>
        </w:rPr>
        <w:t xml:space="preserve">the results of coexistence studies for the different deployment scenarios, considered </w:t>
      </w:r>
      <w:r w:rsidR="009326F4" w:rsidRPr="00F36A18">
        <w:rPr>
          <w:rStyle w:val="ECCParagraph"/>
        </w:rPr>
        <w:t>in th</w:t>
      </w:r>
      <w:r w:rsidR="00824264" w:rsidRPr="00F36A18">
        <w:rPr>
          <w:rStyle w:val="ECCParagraph"/>
        </w:rPr>
        <w:t>is</w:t>
      </w:r>
      <w:r w:rsidR="009326F4" w:rsidRPr="00F36A18">
        <w:rPr>
          <w:rStyle w:val="ECCParagraph"/>
        </w:rPr>
        <w:t xml:space="preserve"> Report</w:t>
      </w:r>
      <w:r w:rsidRPr="00F36A18">
        <w:rPr>
          <w:rStyle w:val="ECCParagraph"/>
        </w:rPr>
        <w:t>.</w:t>
      </w:r>
    </w:p>
    <w:p w14:paraId="2B6871A6" w14:textId="7416999E" w:rsidR="002A240E" w:rsidRPr="00F36A18" w:rsidRDefault="002A240E" w:rsidP="002A240E">
      <w:pPr>
        <w:rPr>
          <w:rStyle w:val="ECCParagraph"/>
        </w:rPr>
      </w:pPr>
      <w:r w:rsidRPr="00F36A18">
        <w:rPr>
          <w:rStyle w:val="ECCParagraph"/>
        </w:rPr>
        <w:t xml:space="preserve">Section </w:t>
      </w:r>
      <w:r w:rsidR="00913455" w:rsidRPr="00F36A18">
        <w:rPr>
          <w:rStyle w:val="ECCParagraph"/>
        </w:rPr>
        <w:fldChar w:fldCharType="begin"/>
      </w:r>
      <w:r w:rsidR="00913455" w:rsidRPr="00F36A18">
        <w:rPr>
          <w:rStyle w:val="ECCParagraph"/>
        </w:rPr>
        <w:instrText xml:space="preserve"> REF _Ref99702054 \r \h  \* MERGEFORMAT </w:instrText>
      </w:r>
      <w:r w:rsidR="00913455" w:rsidRPr="00F36A18">
        <w:rPr>
          <w:rStyle w:val="ECCParagraph"/>
        </w:rPr>
      </w:r>
      <w:r w:rsidR="00913455" w:rsidRPr="00F36A18">
        <w:rPr>
          <w:rStyle w:val="ECCParagraph"/>
        </w:rPr>
        <w:fldChar w:fldCharType="separate"/>
      </w:r>
      <w:r w:rsidR="009036EA">
        <w:rPr>
          <w:rStyle w:val="ECCParagraph"/>
        </w:rPr>
        <w:t>9</w:t>
      </w:r>
      <w:r w:rsidR="00913455" w:rsidRPr="00F36A18">
        <w:rPr>
          <w:rStyle w:val="ECCParagraph"/>
        </w:rPr>
        <w:fldChar w:fldCharType="end"/>
      </w:r>
      <w:r w:rsidRPr="00F36A18">
        <w:rPr>
          <w:rStyle w:val="ECCParagraph"/>
        </w:rPr>
        <w:t xml:space="preserve"> </w:t>
      </w:r>
      <w:r w:rsidR="002853B2" w:rsidRPr="00F36A18">
        <w:rPr>
          <w:rStyle w:val="ECCParagraph"/>
        </w:rPr>
        <w:t xml:space="preserve">documents </w:t>
      </w:r>
      <w:r w:rsidRPr="00F36A18">
        <w:rPr>
          <w:rStyle w:val="ECCParagraph"/>
        </w:rPr>
        <w:t>the conclusion</w:t>
      </w:r>
      <w:r w:rsidR="002853B2" w:rsidRPr="00F36A18">
        <w:rPr>
          <w:rStyle w:val="ECCParagraph"/>
        </w:rPr>
        <w:t>s</w:t>
      </w:r>
      <w:r w:rsidRPr="00F36A18">
        <w:rPr>
          <w:rStyle w:val="ECCParagraph"/>
        </w:rPr>
        <w:t xml:space="preserve"> of this </w:t>
      </w:r>
      <w:r w:rsidR="007064B7" w:rsidRPr="00F36A18">
        <w:rPr>
          <w:rStyle w:val="ECCParagraph"/>
        </w:rPr>
        <w:t>R</w:t>
      </w:r>
      <w:r w:rsidRPr="00F36A18">
        <w:rPr>
          <w:rStyle w:val="ECCParagraph"/>
        </w:rPr>
        <w:t>eport.</w:t>
      </w:r>
    </w:p>
    <w:p w14:paraId="413A2A26" w14:textId="131AD910" w:rsidR="008A54FC" w:rsidRPr="00F36A18" w:rsidRDefault="006D1AD9" w:rsidP="00AF477D">
      <w:pPr>
        <w:pStyle w:val="Heading1"/>
        <w:rPr>
          <w:lang w:val="en-GB"/>
        </w:rPr>
      </w:pPr>
      <w:bookmarkStart w:id="49" w:name="_Ref99702048"/>
      <w:bookmarkStart w:id="50" w:name="_Toc117161549"/>
      <w:r w:rsidRPr="00F36A18">
        <w:rPr>
          <w:lang w:val="en-GB"/>
        </w:rPr>
        <w:lastRenderedPageBreak/>
        <w:t>C</w:t>
      </w:r>
      <w:r w:rsidR="0088177D" w:rsidRPr="00F36A18">
        <w:rPr>
          <w:lang w:val="en-GB"/>
        </w:rPr>
        <w:t>haracterictics for</w:t>
      </w:r>
      <w:r w:rsidRPr="00F36A18">
        <w:rPr>
          <w:lang w:val="en-GB"/>
        </w:rPr>
        <w:t xml:space="preserve"> SRD </w:t>
      </w:r>
      <w:r w:rsidR="0088177D" w:rsidRPr="00F36A18">
        <w:rPr>
          <w:lang w:val="en-GB"/>
        </w:rPr>
        <w:t>network systems in the frequency band</w:t>
      </w:r>
      <w:r w:rsidRPr="00F36A18">
        <w:rPr>
          <w:lang w:val="en-GB"/>
        </w:rPr>
        <w:t xml:space="preserve"> 915-919.4 MH</w:t>
      </w:r>
      <w:r w:rsidR="0088177D" w:rsidRPr="00F36A18">
        <w:rPr>
          <w:lang w:val="en-GB"/>
        </w:rPr>
        <w:t>z</w:t>
      </w:r>
      <w:bookmarkEnd w:id="49"/>
      <w:bookmarkEnd w:id="50"/>
    </w:p>
    <w:p w14:paraId="3DB5E33E" w14:textId="48822E5B" w:rsidR="006D1AD9" w:rsidRPr="007461CB" w:rsidRDefault="006D1AD9" w:rsidP="006D1AD9">
      <w:pPr>
        <w:rPr>
          <w:rStyle w:val="ECCParagraph"/>
        </w:rPr>
      </w:pPr>
      <w:r w:rsidRPr="00F36A18">
        <w:rPr>
          <w:rStyle w:val="ECCParagraph"/>
        </w:rPr>
        <w:t xml:space="preserve">This </w:t>
      </w:r>
      <w:r w:rsidR="007064B7" w:rsidRPr="00F36A18">
        <w:rPr>
          <w:rStyle w:val="ECCParagraph"/>
        </w:rPr>
        <w:t>section</w:t>
      </w:r>
      <w:r w:rsidRPr="007461CB">
        <w:rPr>
          <w:rStyle w:val="ECCParagraph"/>
        </w:rPr>
        <w:t xml:space="preserve"> contains the characteristics that are specific to each SRD network.</w:t>
      </w:r>
    </w:p>
    <w:p w14:paraId="1B7928AB" w14:textId="41FEF99B" w:rsidR="006D1AD9" w:rsidRPr="007461CB" w:rsidRDefault="006D1AD9" w:rsidP="006D1AD9">
      <w:pPr>
        <w:pStyle w:val="Heading2"/>
        <w:rPr>
          <w:lang w:val="en-GB"/>
        </w:rPr>
      </w:pPr>
      <w:bookmarkStart w:id="51" w:name="_Ref100078662"/>
      <w:bookmarkStart w:id="52" w:name="_Toc117161550"/>
      <w:r w:rsidRPr="007461CB">
        <w:rPr>
          <w:lang w:val="en-GB"/>
        </w:rPr>
        <w:t>N</w:t>
      </w:r>
      <w:r w:rsidR="0088177D" w:rsidRPr="007461CB">
        <w:rPr>
          <w:lang w:val="en-GB"/>
        </w:rPr>
        <w:t>arrow Band Network</w:t>
      </w:r>
      <w:r w:rsidRPr="007461CB">
        <w:rPr>
          <w:lang w:val="en-GB"/>
        </w:rPr>
        <w:t xml:space="preserve"> (NBN)</w:t>
      </w:r>
      <w:r w:rsidR="0051180F" w:rsidRPr="007461CB">
        <w:rPr>
          <w:lang w:val="en-GB"/>
        </w:rPr>
        <w:t xml:space="preserve"> Technology and spectrum use</w:t>
      </w:r>
      <w:bookmarkEnd w:id="51"/>
      <w:bookmarkEnd w:id="52"/>
    </w:p>
    <w:p w14:paraId="64F8AEAD" w14:textId="79C63126" w:rsidR="006D1AD9" w:rsidRPr="00F36A18" w:rsidRDefault="006D1AD9" w:rsidP="006D1AD9">
      <w:pPr>
        <w:rPr>
          <w:rStyle w:val="ECCParagraph"/>
        </w:rPr>
      </w:pPr>
      <w:r w:rsidRPr="007461CB">
        <w:rPr>
          <w:rStyle w:val="ECCParagraph"/>
        </w:rPr>
        <w:t>Specific NBN-SRDs techn</w:t>
      </w:r>
      <w:r w:rsidRPr="00F36A18">
        <w:rPr>
          <w:rStyle w:val="ECCParagraph"/>
        </w:rPr>
        <w:t xml:space="preserve">ical characteristics taken into account in the studies conducted in this </w:t>
      </w:r>
      <w:r w:rsidR="007064B7" w:rsidRPr="00F36A18">
        <w:rPr>
          <w:rStyle w:val="ECCParagraph"/>
        </w:rPr>
        <w:t>R</w:t>
      </w:r>
      <w:r w:rsidRPr="00F36A18">
        <w:rPr>
          <w:rStyle w:val="ECCParagraph"/>
        </w:rPr>
        <w:t>eport are provided in this section.</w:t>
      </w:r>
    </w:p>
    <w:p w14:paraId="0A29B633" w14:textId="5BD0096F" w:rsidR="006D1AD9" w:rsidRPr="00F36A18" w:rsidRDefault="006D1AD9" w:rsidP="006D1AD9">
      <w:pPr>
        <w:pStyle w:val="Heading3"/>
        <w:rPr>
          <w:rStyle w:val="ECCParagraph"/>
        </w:rPr>
      </w:pPr>
      <w:bookmarkStart w:id="53" w:name="_Toc117161551"/>
      <w:r w:rsidRPr="00F36A18">
        <w:rPr>
          <w:rStyle w:val="ECCParagraph"/>
        </w:rPr>
        <w:t>NBN technical characteristics and typical deployment parameters</w:t>
      </w:r>
      <w:bookmarkEnd w:id="53"/>
    </w:p>
    <w:p w14:paraId="5706BFE3" w14:textId="1654353A" w:rsidR="006D1AD9" w:rsidRPr="00F36A18" w:rsidRDefault="006D1AD9" w:rsidP="001A1EAD">
      <w:pPr>
        <w:pStyle w:val="Heading4"/>
        <w:rPr>
          <w:rStyle w:val="ECCHLyellow"/>
          <w:szCs w:val="26"/>
          <w:shd w:val="clear" w:color="auto" w:fill="auto"/>
        </w:rPr>
      </w:pPr>
      <w:r w:rsidRPr="00F36A18">
        <w:rPr>
          <w:rStyle w:val="ECCHLyellow"/>
          <w:szCs w:val="26"/>
          <w:shd w:val="clear" w:color="auto" w:fill="auto"/>
        </w:rPr>
        <w:t>Transmitter parameters</w:t>
      </w:r>
    </w:p>
    <w:p w14:paraId="4131D316" w14:textId="60CFEE0B" w:rsidR="006D1AD9" w:rsidRPr="00F36A18" w:rsidRDefault="006D1AD9" w:rsidP="006D1AD9">
      <w:pPr>
        <w:rPr>
          <w:rStyle w:val="ECCParagraph"/>
        </w:rPr>
      </w:pPr>
      <w:r w:rsidRPr="00F36A18">
        <w:rPr>
          <w:rStyle w:val="ECCParagraph"/>
        </w:rPr>
        <w:t xml:space="preserve">Transmission parameters which were considered in ECC Report 261 </w:t>
      </w:r>
      <w:r w:rsidRPr="00F36A18">
        <w:rPr>
          <w:rStyle w:val="ECCParagraph"/>
        </w:rPr>
        <w:fldChar w:fldCharType="begin"/>
      </w:r>
      <w:r w:rsidRPr="00F36A18">
        <w:rPr>
          <w:rStyle w:val="ECCParagraph"/>
        </w:rPr>
        <w:instrText xml:space="preserve"> REF _Ref99374918 \r \h </w:instrText>
      </w:r>
      <w:r w:rsidR="00F36A18">
        <w:rPr>
          <w:rStyle w:val="ECCParagraph"/>
        </w:rPr>
        <w:instrText xml:space="preserve"> \* MERGEFORMAT </w:instrText>
      </w:r>
      <w:r w:rsidRPr="00F36A18">
        <w:rPr>
          <w:rStyle w:val="ECCParagraph"/>
        </w:rPr>
      </w:r>
      <w:r w:rsidRPr="00F36A18">
        <w:rPr>
          <w:rStyle w:val="ECCParagraph"/>
        </w:rPr>
        <w:fldChar w:fldCharType="separate"/>
      </w:r>
      <w:r w:rsidR="009036EA">
        <w:rPr>
          <w:rStyle w:val="ECCParagraph"/>
        </w:rPr>
        <w:t>[5]</w:t>
      </w:r>
      <w:r w:rsidRPr="00F36A18">
        <w:rPr>
          <w:rStyle w:val="ECCParagraph"/>
        </w:rPr>
        <w:fldChar w:fldCharType="end"/>
      </w:r>
      <w:r w:rsidRPr="00F36A18">
        <w:rPr>
          <w:rStyle w:val="ECCParagraph"/>
        </w:rPr>
        <w:t xml:space="preserve"> and summari</w:t>
      </w:r>
      <w:r w:rsidR="007D2430" w:rsidRPr="00F36A18">
        <w:rPr>
          <w:rStyle w:val="ECCParagraph"/>
        </w:rPr>
        <w:t>s</w:t>
      </w:r>
      <w:r w:rsidRPr="00F36A18">
        <w:rPr>
          <w:rStyle w:val="ECCParagraph"/>
        </w:rPr>
        <w:t xml:space="preserve">ed in </w:t>
      </w:r>
      <w:r w:rsidRPr="00F36A18">
        <w:rPr>
          <w:rStyle w:val="ECCParagraph"/>
        </w:rPr>
        <w:fldChar w:fldCharType="begin"/>
      </w:r>
      <w:r w:rsidRPr="00F36A18">
        <w:rPr>
          <w:rStyle w:val="ECCParagraph"/>
        </w:rPr>
        <w:instrText xml:space="preserve"> REF _Ref99375109 \h </w:instrText>
      </w:r>
      <w:r w:rsidR="00F36A18">
        <w:rPr>
          <w:rStyle w:val="ECCParagraph"/>
        </w:rPr>
        <w:instrText xml:space="preserve"> \* MERGEFORMAT </w:instrText>
      </w:r>
      <w:r w:rsidRPr="00F36A18">
        <w:rPr>
          <w:rStyle w:val="ECCParagraph"/>
        </w:rPr>
      </w:r>
      <w:r w:rsidRPr="00F36A18">
        <w:rPr>
          <w:rStyle w:val="ECCParagraph"/>
        </w:rPr>
        <w:fldChar w:fldCharType="separate"/>
      </w:r>
      <w:r w:rsidR="00D23433" w:rsidRPr="00F36A18">
        <w:t xml:space="preserve">Table </w:t>
      </w:r>
      <w:r w:rsidR="00D23433">
        <w:rPr>
          <w:noProof/>
        </w:rPr>
        <w:t>7</w:t>
      </w:r>
      <w:r w:rsidRPr="00F36A18">
        <w:rPr>
          <w:rStyle w:val="ECCParagraph"/>
        </w:rPr>
        <w:fldChar w:fldCharType="end"/>
      </w:r>
      <w:r w:rsidRPr="00F36A18">
        <w:rPr>
          <w:rStyle w:val="ECCParagraph"/>
        </w:rPr>
        <w:t xml:space="preserve"> are </w:t>
      </w:r>
      <w:r w:rsidR="0016432D" w:rsidRPr="00F36A18">
        <w:rPr>
          <w:rStyle w:val="ECCParagraph"/>
        </w:rPr>
        <w:t>used in</w:t>
      </w:r>
      <w:r w:rsidRPr="00F36A18">
        <w:rPr>
          <w:rStyle w:val="ECCParagraph"/>
        </w:rPr>
        <w:t xml:space="preserve"> the studies.</w:t>
      </w:r>
    </w:p>
    <w:p w14:paraId="5F980098" w14:textId="183013A3" w:rsidR="006D1AD9" w:rsidRPr="00F36A18" w:rsidRDefault="006D1AD9" w:rsidP="006D1AD9">
      <w:pPr>
        <w:pStyle w:val="Caption"/>
        <w:keepNext/>
        <w:rPr>
          <w:lang w:val="en-GB"/>
        </w:rPr>
      </w:pPr>
      <w:bookmarkStart w:id="54" w:name="_Ref99375109"/>
      <w:r w:rsidRPr="00F36A18">
        <w:rPr>
          <w:lang w:val="en-GB"/>
        </w:rPr>
        <w:t xml:space="preserve">Table </w:t>
      </w:r>
      <w:r w:rsidR="00DF3A41" w:rsidRPr="00F36A18">
        <w:rPr>
          <w:lang w:val="en-GB"/>
        </w:rPr>
        <w:fldChar w:fldCharType="begin"/>
      </w:r>
      <w:r w:rsidR="00DF3A41" w:rsidRPr="00F36A18">
        <w:rPr>
          <w:lang w:val="en-GB"/>
        </w:rPr>
        <w:instrText xml:space="preserve"> SEQ Table \* ARABIC </w:instrText>
      </w:r>
      <w:r w:rsidR="00DF3A41" w:rsidRPr="00F36A18">
        <w:rPr>
          <w:lang w:val="en-GB"/>
        </w:rPr>
        <w:fldChar w:fldCharType="separate"/>
      </w:r>
      <w:r w:rsidR="00D23433">
        <w:rPr>
          <w:noProof/>
          <w:lang w:val="en-GB"/>
        </w:rPr>
        <w:t>7</w:t>
      </w:r>
      <w:r w:rsidR="00DF3A41" w:rsidRPr="00F36A18">
        <w:rPr>
          <w:noProof/>
          <w:lang w:val="en-GB"/>
        </w:rPr>
        <w:fldChar w:fldCharType="end"/>
      </w:r>
      <w:bookmarkEnd w:id="54"/>
      <w:r w:rsidRPr="00F36A18">
        <w:rPr>
          <w:lang w:val="en-GB"/>
        </w:rPr>
        <w:t>: Emission parameters of 500 mW NBN SRD (ECC Report 261)</w:t>
      </w:r>
    </w:p>
    <w:tbl>
      <w:tblPr>
        <w:tblStyle w:val="ECCTable-redheader"/>
        <w:tblW w:w="0" w:type="auto"/>
        <w:tblInd w:w="0" w:type="dxa"/>
        <w:tblLook w:val="0020" w:firstRow="1" w:lastRow="0" w:firstColumn="0" w:lastColumn="0" w:noHBand="0" w:noVBand="0"/>
      </w:tblPr>
      <w:tblGrid>
        <w:gridCol w:w="2408"/>
        <w:gridCol w:w="2407"/>
        <w:gridCol w:w="2407"/>
        <w:gridCol w:w="2407"/>
      </w:tblGrid>
      <w:tr w:rsidR="006D1AD9" w:rsidRPr="00F36A18" w14:paraId="1DA003ED" w14:textId="77777777" w:rsidTr="006D1AD9">
        <w:trPr>
          <w:cnfStyle w:val="100000000000" w:firstRow="1" w:lastRow="0" w:firstColumn="0" w:lastColumn="0" w:oddVBand="0" w:evenVBand="0" w:oddHBand="0" w:evenHBand="0" w:firstRowFirstColumn="0" w:firstRowLastColumn="0" w:lastRowFirstColumn="0" w:lastRowLastColumn="0"/>
        </w:trPr>
        <w:tc>
          <w:tcPr>
            <w:tcW w:w="2408" w:type="dxa"/>
            <w:vAlign w:val="top"/>
          </w:tcPr>
          <w:p w14:paraId="71CA8FFE" w14:textId="6CFDA2D9" w:rsidR="006D1AD9" w:rsidRPr="00F36A18" w:rsidRDefault="006D1AD9" w:rsidP="006D1AD9">
            <w:pPr>
              <w:pStyle w:val="ECCTableHeaderwhitefont"/>
              <w:rPr>
                <w:rStyle w:val="ECCParagraph"/>
              </w:rPr>
            </w:pPr>
            <w:r w:rsidRPr="00F36A18">
              <w:t>Network Element</w:t>
            </w:r>
          </w:p>
        </w:tc>
        <w:tc>
          <w:tcPr>
            <w:tcW w:w="2407" w:type="dxa"/>
            <w:vAlign w:val="top"/>
          </w:tcPr>
          <w:p w14:paraId="0302F9E4" w14:textId="595D3FDD" w:rsidR="006D1AD9" w:rsidRPr="00F36A18" w:rsidRDefault="006D1AD9" w:rsidP="006D1AD9">
            <w:pPr>
              <w:pStyle w:val="ECCTableHeaderwhitefont"/>
              <w:rPr>
                <w:rStyle w:val="ECCParagraph"/>
              </w:rPr>
            </w:pPr>
            <w:r w:rsidRPr="00F36A18">
              <w:t>TN Tx (indoor/outdoor)</w:t>
            </w:r>
          </w:p>
        </w:tc>
        <w:tc>
          <w:tcPr>
            <w:tcW w:w="2407" w:type="dxa"/>
            <w:vAlign w:val="top"/>
          </w:tcPr>
          <w:p w14:paraId="2439419F" w14:textId="6967E3D0" w:rsidR="006D1AD9" w:rsidRPr="00F36A18" w:rsidRDefault="006D1AD9" w:rsidP="006D1AD9">
            <w:pPr>
              <w:pStyle w:val="ECCTableHeaderwhitefont"/>
              <w:rPr>
                <w:rStyle w:val="ECCParagraph"/>
              </w:rPr>
            </w:pPr>
            <w:r w:rsidRPr="00F36A18">
              <w:t>NN Tx (outdoor)</w:t>
            </w:r>
          </w:p>
        </w:tc>
        <w:tc>
          <w:tcPr>
            <w:tcW w:w="2407" w:type="dxa"/>
            <w:vAlign w:val="top"/>
          </w:tcPr>
          <w:p w14:paraId="43974788" w14:textId="519B9D4B" w:rsidR="006D1AD9" w:rsidRPr="00F36A18" w:rsidRDefault="006D1AD9" w:rsidP="006D1AD9">
            <w:pPr>
              <w:pStyle w:val="ECCTableHeaderwhitefont"/>
              <w:rPr>
                <w:rStyle w:val="ECCParagraph"/>
              </w:rPr>
            </w:pPr>
            <w:r w:rsidRPr="00F36A18">
              <w:t>NAP Tx (outdoor)</w:t>
            </w:r>
          </w:p>
        </w:tc>
      </w:tr>
      <w:tr w:rsidR="006D1AD9" w:rsidRPr="00F36A18" w14:paraId="19693FFD" w14:textId="77777777" w:rsidTr="006D1AD9">
        <w:tc>
          <w:tcPr>
            <w:tcW w:w="2408" w:type="dxa"/>
            <w:vAlign w:val="top"/>
          </w:tcPr>
          <w:p w14:paraId="6863E08F" w14:textId="59EE3451" w:rsidR="006D1AD9" w:rsidRPr="00F36A18" w:rsidRDefault="006D1AD9" w:rsidP="006D1AD9">
            <w:pPr>
              <w:pStyle w:val="ECCTabletext"/>
              <w:rPr>
                <w:rStyle w:val="ECCParagraph"/>
              </w:rPr>
            </w:pPr>
            <w:r w:rsidRPr="00F36A18">
              <w:t>Transmitter power</w:t>
            </w:r>
          </w:p>
        </w:tc>
        <w:tc>
          <w:tcPr>
            <w:tcW w:w="2407" w:type="dxa"/>
            <w:vAlign w:val="top"/>
          </w:tcPr>
          <w:p w14:paraId="5AAABE7D" w14:textId="52ACD688" w:rsidR="006D1AD9" w:rsidRPr="00F36A18" w:rsidRDefault="006D1AD9" w:rsidP="006D1AD9">
            <w:pPr>
              <w:pStyle w:val="ECCTabletext"/>
              <w:rPr>
                <w:rStyle w:val="ECCParagraph"/>
              </w:rPr>
            </w:pPr>
            <w:r w:rsidRPr="00F36A18">
              <w:t>27 dBm/(200 kHz)</w:t>
            </w:r>
          </w:p>
        </w:tc>
        <w:tc>
          <w:tcPr>
            <w:tcW w:w="2407" w:type="dxa"/>
            <w:vAlign w:val="top"/>
          </w:tcPr>
          <w:p w14:paraId="635ABADE" w14:textId="1396CC4F" w:rsidR="006D1AD9" w:rsidRPr="00F36A18" w:rsidRDefault="006D1AD9" w:rsidP="006D1AD9">
            <w:pPr>
              <w:pStyle w:val="ECCTabletext"/>
              <w:rPr>
                <w:rStyle w:val="ECCParagraph"/>
              </w:rPr>
            </w:pPr>
            <w:r w:rsidRPr="00F36A18">
              <w:t>27 dBm/(200 kHz)</w:t>
            </w:r>
          </w:p>
        </w:tc>
        <w:tc>
          <w:tcPr>
            <w:tcW w:w="2407" w:type="dxa"/>
            <w:vAlign w:val="top"/>
          </w:tcPr>
          <w:p w14:paraId="2ABFC159" w14:textId="052D937A" w:rsidR="006D1AD9" w:rsidRPr="00F36A18" w:rsidRDefault="006D1AD9" w:rsidP="006D1AD9">
            <w:pPr>
              <w:pStyle w:val="ECCTabletext"/>
              <w:rPr>
                <w:rStyle w:val="ECCParagraph"/>
              </w:rPr>
            </w:pPr>
            <w:r w:rsidRPr="00F36A18">
              <w:t>27 dBm/(200 kHz)</w:t>
            </w:r>
          </w:p>
        </w:tc>
      </w:tr>
      <w:tr w:rsidR="006D1AD9" w:rsidRPr="00F36A18" w14:paraId="4887E73B" w14:textId="77777777" w:rsidTr="006D1AD9">
        <w:tc>
          <w:tcPr>
            <w:tcW w:w="2408" w:type="dxa"/>
            <w:vAlign w:val="top"/>
          </w:tcPr>
          <w:p w14:paraId="1EC35492" w14:textId="7608806F" w:rsidR="006D1AD9" w:rsidRPr="00F36A18" w:rsidRDefault="006D1AD9" w:rsidP="006D1AD9">
            <w:pPr>
              <w:pStyle w:val="ECCTabletext"/>
              <w:rPr>
                <w:rStyle w:val="ECCParagraph"/>
              </w:rPr>
            </w:pPr>
            <w:r w:rsidRPr="00F36A18">
              <w:t>Bandwidth</w:t>
            </w:r>
          </w:p>
        </w:tc>
        <w:tc>
          <w:tcPr>
            <w:tcW w:w="2407" w:type="dxa"/>
            <w:vAlign w:val="top"/>
          </w:tcPr>
          <w:p w14:paraId="469024BA" w14:textId="3F3421DA" w:rsidR="006D1AD9" w:rsidRPr="00F36A18" w:rsidRDefault="006D1AD9" w:rsidP="006D1AD9">
            <w:pPr>
              <w:pStyle w:val="ECCTabletext"/>
              <w:rPr>
                <w:rStyle w:val="ECCParagraph"/>
              </w:rPr>
            </w:pPr>
            <w:r w:rsidRPr="00F36A18">
              <w:t>200 kHz</w:t>
            </w:r>
          </w:p>
        </w:tc>
        <w:tc>
          <w:tcPr>
            <w:tcW w:w="2407" w:type="dxa"/>
            <w:vAlign w:val="top"/>
          </w:tcPr>
          <w:p w14:paraId="22DDDC8C" w14:textId="4E038807" w:rsidR="006D1AD9" w:rsidRPr="00F36A18" w:rsidRDefault="006D1AD9" w:rsidP="006D1AD9">
            <w:pPr>
              <w:pStyle w:val="ECCTabletext"/>
              <w:rPr>
                <w:rStyle w:val="ECCParagraph"/>
              </w:rPr>
            </w:pPr>
            <w:r w:rsidRPr="00F36A18">
              <w:t>200 kHz</w:t>
            </w:r>
          </w:p>
        </w:tc>
        <w:tc>
          <w:tcPr>
            <w:tcW w:w="2407" w:type="dxa"/>
            <w:vAlign w:val="top"/>
          </w:tcPr>
          <w:p w14:paraId="3462ACB2" w14:textId="78865A98" w:rsidR="006D1AD9" w:rsidRPr="00F36A18" w:rsidRDefault="006D1AD9" w:rsidP="006D1AD9">
            <w:pPr>
              <w:pStyle w:val="ECCTabletext"/>
              <w:rPr>
                <w:rStyle w:val="ECCParagraph"/>
              </w:rPr>
            </w:pPr>
            <w:r w:rsidRPr="00F36A18">
              <w:t>200 kHz</w:t>
            </w:r>
          </w:p>
        </w:tc>
      </w:tr>
    </w:tbl>
    <w:p w14:paraId="42B5D7FA" w14:textId="16BB5E35" w:rsidR="00CD68A1" w:rsidRPr="00F36A18" w:rsidRDefault="0016741E" w:rsidP="00CD68A1">
      <w:r w:rsidRPr="00F36A18">
        <w:fldChar w:fldCharType="begin"/>
      </w:r>
      <w:r w:rsidRPr="00F36A18">
        <w:instrText xml:space="preserve"> REF _Ref110247024 \h </w:instrText>
      </w:r>
      <w:r w:rsidR="00D07552" w:rsidRPr="00F36A18">
        <w:instrText xml:space="preserve"> \* MERGEFORMAT </w:instrText>
      </w:r>
      <w:r w:rsidRPr="00F36A18">
        <w:fldChar w:fldCharType="separate"/>
      </w:r>
      <w:r w:rsidRPr="00F36A18">
        <w:t xml:space="preserve">Table </w:t>
      </w:r>
      <w:r w:rsidRPr="00F36A18">
        <w:rPr>
          <w:noProof/>
        </w:rPr>
        <w:t>8</w:t>
      </w:r>
      <w:r w:rsidRPr="00F36A18">
        <w:fldChar w:fldCharType="end"/>
      </w:r>
      <w:r w:rsidR="00CD68A1" w:rsidRPr="00F36A18">
        <w:t xml:space="preserve"> contains the </w:t>
      </w:r>
      <w:r w:rsidR="00A03541" w:rsidRPr="00F36A18">
        <w:t>parameters for NBN.</w:t>
      </w:r>
    </w:p>
    <w:p w14:paraId="7EF00037" w14:textId="2C8241BA" w:rsidR="000E3B12" w:rsidRPr="00F36A18" w:rsidRDefault="000E3B12" w:rsidP="002D03B9">
      <w:pPr>
        <w:pStyle w:val="Caption"/>
        <w:rPr>
          <w:lang w:val="en-GB"/>
        </w:rPr>
      </w:pPr>
      <w:bookmarkStart w:id="55" w:name="_Ref110247024"/>
      <w:r w:rsidRPr="00F36A18">
        <w:rPr>
          <w:lang w:val="en-GB"/>
        </w:rPr>
        <w:t xml:space="preserve">Table </w:t>
      </w:r>
      <w:r w:rsidR="00DF3A41" w:rsidRPr="00F36A18">
        <w:rPr>
          <w:lang w:val="en-GB"/>
        </w:rPr>
        <w:fldChar w:fldCharType="begin"/>
      </w:r>
      <w:r w:rsidR="00DF3A41" w:rsidRPr="00F36A18">
        <w:rPr>
          <w:lang w:val="en-GB"/>
        </w:rPr>
        <w:instrText xml:space="preserve"> SEQ Table \* ARABIC </w:instrText>
      </w:r>
      <w:r w:rsidR="00DF3A41" w:rsidRPr="00F36A18">
        <w:rPr>
          <w:lang w:val="en-GB"/>
        </w:rPr>
        <w:fldChar w:fldCharType="separate"/>
      </w:r>
      <w:r w:rsidR="00D23433">
        <w:rPr>
          <w:noProof/>
          <w:lang w:val="en-GB"/>
        </w:rPr>
        <w:t>8</w:t>
      </w:r>
      <w:r w:rsidR="00DF3A41" w:rsidRPr="00F36A18">
        <w:rPr>
          <w:noProof/>
          <w:lang w:val="en-GB"/>
        </w:rPr>
        <w:fldChar w:fldCharType="end"/>
      </w:r>
      <w:bookmarkEnd w:id="55"/>
      <w:r w:rsidRPr="00F36A18">
        <w:rPr>
          <w:lang w:val="en-GB"/>
        </w:rPr>
        <w:t>: NBN as interferer parameters</w:t>
      </w:r>
    </w:p>
    <w:tbl>
      <w:tblPr>
        <w:tblStyle w:val="ECCTable-redheader"/>
        <w:tblW w:w="0" w:type="auto"/>
        <w:tblInd w:w="0" w:type="dxa"/>
        <w:tblLook w:val="00A0" w:firstRow="1" w:lastRow="0" w:firstColumn="1" w:lastColumn="0" w:noHBand="0" w:noVBand="0"/>
      </w:tblPr>
      <w:tblGrid>
        <w:gridCol w:w="3539"/>
        <w:gridCol w:w="4253"/>
      </w:tblGrid>
      <w:tr w:rsidR="0023453E" w:rsidRPr="00F36A18" w14:paraId="1ADC5C33" w14:textId="77777777" w:rsidTr="002D03B9">
        <w:trPr>
          <w:cnfStyle w:val="100000000000" w:firstRow="1" w:lastRow="0" w:firstColumn="0" w:lastColumn="0" w:oddVBand="0" w:evenVBand="0" w:oddHBand="0" w:evenHBand="0" w:firstRowFirstColumn="0" w:firstRowLastColumn="0" w:lastRowFirstColumn="0" w:lastRowLastColumn="0"/>
        </w:trPr>
        <w:tc>
          <w:tcPr>
            <w:tcW w:w="3539" w:type="dxa"/>
          </w:tcPr>
          <w:p w14:paraId="45B7FA0B" w14:textId="270BCDC9" w:rsidR="0023453E" w:rsidRPr="00F36A18" w:rsidRDefault="009C510A" w:rsidP="002D03B9">
            <w:pPr>
              <w:pStyle w:val="ECCTableHeaderwhitefont"/>
              <w:keepNext w:val="0"/>
              <w:rPr>
                <w:rStyle w:val="ECCHLyellow"/>
                <w:szCs w:val="20"/>
                <w:shd w:val="clear" w:color="auto" w:fill="auto"/>
              </w:rPr>
            </w:pPr>
            <w:r w:rsidRPr="00F36A18">
              <w:rPr>
                <w:rStyle w:val="ECCHLyellow"/>
                <w:szCs w:val="20"/>
                <w:shd w:val="clear" w:color="auto" w:fill="auto"/>
              </w:rPr>
              <w:t>Parameter</w:t>
            </w:r>
          </w:p>
        </w:tc>
        <w:tc>
          <w:tcPr>
            <w:tcW w:w="4253" w:type="dxa"/>
          </w:tcPr>
          <w:p w14:paraId="0D874E87" w14:textId="14E2B855" w:rsidR="0023453E" w:rsidRPr="00F36A18" w:rsidRDefault="009C510A" w:rsidP="002D03B9">
            <w:pPr>
              <w:pStyle w:val="ECCTableHeaderwhitefont"/>
              <w:keepNext w:val="0"/>
              <w:rPr>
                <w:rStyle w:val="ECCHLyellow"/>
                <w:szCs w:val="20"/>
                <w:shd w:val="clear" w:color="auto" w:fill="auto"/>
              </w:rPr>
            </w:pPr>
            <w:r w:rsidRPr="00F36A18">
              <w:rPr>
                <w:rStyle w:val="ECCHLyellow"/>
                <w:szCs w:val="20"/>
                <w:shd w:val="clear" w:color="auto" w:fill="auto"/>
              </w:rPr>
              <w:t>Values</w:t>
            </w:r>
          </w:p>
        </w:tc>
      </w:tr>
      <w:tr w:rsidR="00FF66B5" w:rsidRPr="00F36A18" w14:paraId="7C341AEA" w14:textId="77777777" w:rsidTr="002D03B9">
        <w:tc>
          <w:tcPr>
            <w:tcW w:w="7792" w:type="dxa"/>
            <w:gridSpan w:val="2"/>
          </w:tcPr>
          <w:p w14:paraId="3D68E55E" w14:textId="174C470A" w:rsidR="00FF66B5" w:rsidRPr="00F36A18" w:rsidRDefault="000E3B12" w:rsidP="002D03B9">
            <w:pPr>
              <w:pStyle w:val="ECCTabletext"/>
              <w:keepNext w:val="0"/>
              <w:rPr>
                <w:rStyle w:val="ECCHLbold"/>
              </w:rPr>
            </w:pPr>
            <w:r w:rsidRPr="00F36A18">
              <w:rPr>
                <w:rStyle w:val="ECCHLbold"/>
              </w:rPr>
              <w:t>Interferer Link (</w:t>
            </w:r>
            <w:r w:rsidR="00FF66B5" w:rsidRPr="00F36A18">
              <w:rPr>
                <w:rStyle w:val="ECCHLbold"/>
              </w:rPr>
              <w:t>IL</w:t>
            </w:r>
            <w:r w:rsidRPr="00F36A18">
              <w:rPr>
                <w:rStyle w:val="ECCHLbold"/>
              </w:rPr>
              <w:t>)</w:t>
            </w:r>
            <w:r w:rsidR="006453F4" w:rsidRPr="00F36A18">
              <w:rPr>
                <w:rStyle w:val="ECCHLbold"/>
              </w:rPr>
              <w:t xml:space="preserve"> </w:t>
            </w:r>
            <w:r w:rsidR="00FF66B5" w:rsidRPr="00F36A18">
              <w:rPr>
                <w:rStyle w:val="ECCHLbold"/>
              </w:rPr>
              <w:t>1.A: Smart Metering – terminal nodes (to network nodes)</w:t>
            </w:r>
          </w:p>
        </w:tc>
      </w:tr>
      <w:tr w:rsidR="00FF66B5" w:rsidRPr="00F36A18" w14:paraId="7E5C080F" w14:textId="77777777" w:rsidTr="002D03B9">
        <w:tc>
          <w:tcPr>
            <w:tcW w:w="3539" w:type="dxa"/>
            <w:vAlign w:val="top"/>
          </w:tcPr>
          <w:p w14:paraId="75F9860E" w14:textId="68E065B4" w:rsidR="00FF66B5" w:rsidRPr="00F36A18" w:rsidRDefault="00FF66B5" w:rsidP="002D03B9">
            <w:pPr>
              <w:pStyle w:val="ECCTabletext"/>
              <w:keepNext w:val="0"/>
            </w:pPr>
            <w:r w:rsidRPr="00F36A18">
              <w:t>Frequency</w:t>
            </w:r>
          </w:p>
        </w:tc>
        <w:tc>
          <w:tcPr>
            <w:tcW w:w="4253" w:type="dxa"/>
            <w:vAlign w:val="top"/>
          </w:tcPr>
          <w:p w14:paraId="0098BB74" w14:textId="03AA9983" w:rsidR="00FF66B5" w:rsidRPr="00F36A18" w:rsidRDefault="00FF66B5" w:rsidP="002D03B9">
            <w:pPr>
              <w:pStyle w:val="ECCTabletext"/>
              <w:keepNext w:val="0"/>
            </w:pPr>
            <w:r w:rsidRPr="00F36A18">
              <w:t>916.5 to 918.9 MHz, 0.2 MHz steps</w:t>
            </w:r>
          </w:p>
        </w:tc>
      </w:tr>
      <w:tr w:rsidR="00FF66B5" w:rsidRPr="00F36A18" w14:paraId="013FD81A" w14:textId="77777777" w:rsidTr="002D03B9">
        <w:tc>
          <w:tcPr>
            <w:tcW w:w="3539" w:type="dxa"/>
            <w:vAlign w:val="top"/>
          </w:tcPr>
          <w:p w14:paraId="2BAE2D20" w14:textId="42CFF861" w:rsidR="00FF66B5" w:rsidRPr="00F36A18" w:rsidRDefault="00FF66B5" w:rsidP="002D03B9">
            <w:pPr>
              <w:pStyle w:val="ECCTabletext"/>
              <w:keepNext w:val="0"/>
            </w:pPr>
            <w:r w:rsidRPr="00F36A18">
              <w:t>ILT power e.i.r.p.</w:t>
            </w:r>
          </w:p>
        </w:tc>
        <w:tc>
          <w:tcPr>
            <w:tcW w:w="4253" w:type="dxa"/>
            <w:vAlign w:val="top"/>
          </w:tcPr>
          <w:p w14:paraId="5405E570" w14:textId="2058C57E" w:rsidR="00FF66B5" w:rsidRPr="00F36A18" w:rsidRDefault="00FF66B5" w:rsidP="002D03B9">
            <w:pPr>
              <w:pStyle w:val="ECCTabletext"/>
              <w:keepNext w:val="0"/>
            </w:pPr>
            <w:r w:rsidRPr="00F36A18">
              <w:t>≤ 27 dBm/</w:t>
            </w:r>
            <w:r w:rsidR="000E3B12" w:rsidRPr="00F36A18">
              <w:t>(</w:t>
            </w:r>
            <w:r w:rsidRPr="00F36A18">
              <w:t>200 kHz</w:t>
            </w:r>
            <w:r w:rsidR="000E3B12" w:rsidRPr="00F36A18">
              <w:t>)</w:t>
            </w:r>
          </w:p>
        </w:tc>
      </w:tr>
      <w:tr w:rsidR="00FF66B5" w:rsidRPr="00F36A18" w14:paraId="2F21FD1C" w14:textId="77777777" w:rsidTr="002D03B9">
        <w:tc>
          <w:tcPr>
            <w:tcW w:w="3539" w:type="dxa"/>
            <w:vAlign w:val="top"/>
          </w:tcPr>
          <w:p w14:paraId="09520BD4" w14:textId="0919E258" w:rsidR="00FF66B5" w:rsidRPr="00F36A18" w:rsidRDefault="00FF66B5" w:rsidP="002D03B9">
            <w:pPr>
              <w:pStyle w:val="ECCTabletext"/>
              <w:keepNext w:val="0"/>
            </w:pPr>
            <w:r w:rsidRPr="00F36A18">
              <w:t>APC threshold and range/step</w:t>
            </w:r>
          </w:p>
        </w:tc>
        <w:tc>
          <w:tcPr>
            <w:tcW w:w="4253" w:type="dxa"/>
            <w:vAlign w:val="top"/>
          </w:tcPr>
          <w:p w14:paraId="2B9C8834" w14:textId="04995D93" w:rsidR="00FF66B5" w:rsidRPr="00F36A18" w:rsidRDefault="00FF66B5" w:rsidP="002D03B9">
            <w:pPr>
              <w:pStyle w:val="ECCTabletext"/>
              <w:keepNext w:val="0"/>
            </w:pPr>
            <w:r w:rsidRPr="00F36A18">
              <w:t>-80 dBm/</w:t>
            </w:r>
            <w:r w:rsidR="000E3B12" w:rsidRPr="00F36A18">
              <w:t>(</w:t>
            </w:r>
            <w:r w:rsidRPr="00F36A18">
              <w:t>200 kHz</w:t>
            </w:r>
            <w:r w:rsidR="000E3B12" w:rsidRPr="00F36A18">
              <w:t>)</w:t>
            </w:r>
            <w:r w:rsidRPr="00F36A18">
              <w:t xml:space="preserve">; range 20 dB, step 2 dB </w:t>
            </w:r>
          </w:p>
        </w:tc>
      </w:tr>
      <w:tr w:rsidR="00FF66B5" w:rsidRPr="00F36A18" w14:paraId="2E434104" w14:textId="77777777" w:rsidTr="002D03B9">
        <w:tc>
          <w:tcPr>
            <w:tcW w:w="3539" w:type="dxa"/>
            <w:vAlign w:val="top"/>
          </w:tcPr>
          <w:p w14:paraId="45F7DE92" w14:textId="27DFED0F" w:rsidR="00FF66B5" w:rsidRPr="00F36A18" w:rsidRDefault="00FF66B5" w:rsidP="002D03B9">
            <w:pPr>
              <w:pStyle w:val="ECCTabletext"/>
              <w:keepNext w:val="0"/>
            </w:pPr>
            <w:r w:rsidRPr="00F36A18">
              <w:t>ILT probability of transmission</w:t>
            </w:r>
          </w:p>
        </w:tc>
        <w:tc>
          <w:tcPr>
            <w:tcW w:w="4253" w:type="dxa"/>
            <w:vAlign w:val="top"/>
          </w:tcPr>
          <w:p w14:paraId="51225C7E" w14:textId="54960DDF" w:rsidR="00FF66B5" w:rsidRPr="00F36A18" w:rsidRDefault="00FF66B5" w:rsidP="002D03B9">
            <w:pPr>
              <w:pStyle w:val="ECCTabletext"/>
              <w:keepNext w:val="0"/>
            </w:pPr>
            <w:r w:rsidRPr="00F36A18">
              <w:t>0.01% to 0.1%</w:t>
            </w:r>
          </w:p>
        </w:tc>
      </w:tr>
      <w:tr w:rsidR="00FF66B5" w:rsidRPr="00F36A18" w14:paraId="14E4DE68" w14:textId="77777777" w:rsidTr="002D03B9">
        <w:tc>
          <w:tcPr>
            <w:tcW w:w="3539" w:type="dxa"/>
            <w:vAlign w:val="top"/>
          </w:tcPr>
          <w:p w14:paraId="6521F7DD" w14:textId="1B9F1169" w:rsidR="00FF66B5" w:rsidRPr="00F36A18" w:rsidRDefault="00FF66B5" w:rsidP="002D03B9">
            <w:pPr>
              <w:pStyle w:val="ECCTabletext"/>
              <w:keepNext w:val="0"/>
            </w:pPr>
            <w:r w:rsidRPr="00F36A18">
              <w:t>Operational range</w:t>
            </w:r>
          </w:p>
        </w:tc>
        <w:tc>
          <w:tcPr>
            <w:tcW w:w="4253" w:type="dxa"/>
            <w:vAlign w:val="top"/>
          </w:tcPr>
          <w:p w14:paraId="632EC914" w14:textId="406BA41D" w:rsidR="00FF66B5" w:rsidRPr="00F36A18" w:rsidRDefault="00FF66B5" w:rsidP="002D03B9">
            <w:pPr>
              <w:pStyle w:val="ECCTabletext"/>
              <w:keepNext w:val="0"/>
            </w:pPr>
            <w:r w:rsidRPr="00F36A18">
              <w:t>100 m</w:t>
            </w:r>
          </w:p>
        </w:tc>
      </w:tr>
      <w:tr w:rsidR="00FF66B5" w:rsidRPr="00F36A18" w14:paraId="6D9CEAF0" w14:textId="77777777" w:rsidTr="002D03B9">
        <w:tc>
          <w:tcPr>
            <w:tcW w:w="3539" w:type="dxa"/>
            <w:vAlign w:val="top"/>
          </w:tcPr>
          <w:p w14:paraId="2B3502F7" w14:textId="7C83C47F" w:rsidR="00FF66B5" w:rsidRPr="00F36A18" w:rsidRDefault="00FF66B5" w:rsidP="002D03B9">
            <w:pPr>
              <w:pStyle w:val="ECCTabletext"/>
              <w:keepNext w:val="0"/>
            </w:pPr>
            <w:r w:rsidRPr="00F36A18">
              <w:t>ILT → VLR interfering path</w:t>
            </w:r>
          </w:p>
        </w:tc>
        <w:tc>
          <w:tcPr>
            <w:tcW w:w="4253" w:type="dxa"/>
            <w:vAlign w:val="top"/>
          </w:tcPr>
          <w:p w14:paraId="2BBF86A3" w14:textId="2D87350A" w:rsidR="00FF66B5" w:rsidRPr="00F36A18" w:rsidRDefault="00FF66B5" w:rsidP="002D03B9">
            <w:pPr>
              <w:pStyle w:val="ECCTabletext"/>
              <w:keepNext w:val="0"/>
            </w:pPr>
            <w:r w:rsidRPr="00F36A18">
              <w:t xml:space="preserve">See </w:t>
            </w:r>
            <w:r w:rsidR="00B33898" w:rsidRPr="00F36A18">
              <w:t xml:space="preserve">section </w:t>
            </w:r>
            <w:r w:rsidR="00B33898" w:rsidRPr="00F36A18">
              <w:fldChar w:fldCharType="begin"/>
            </w:r>
            <w:r w:rsidR="00B33898" w:rsidRPr="00F36A18">
              <w:instrText xml:space="preserve"> REF _Ref100138907 \r \h </w:instrText>
            </w:r>
            <w:r w:rsidR="00F36A18">
              <w:instrText xml:space="preserve"> \* MERGEFORMAT </w:instrText>
            </w:r>
            <w:r w:rsidR="00B33898" w:rsidRPr="00F36A18">
              <w:fldChar w:fldCharType="separate"/>
            </w:r>
            <w:r w:rsidR="00D23433">
              <w:t>3.1</w:t>
            </w:r>
            <w:r w:rsidR="00B33898" w:rsidRPr="00F36A18">
              <w:fldChar w:fldCharType="end"/>
            </w:r>
          </w:p>
        </w:tc>
      </w:tr>
      <w:tr w:rsidR="00FF66B5" w:rsidRPr="00F36A18" w14:paraId="7EFF895E" w14:textId="77777777" w:rsidTr="002D03B9">
        <w:tc>
          <w:tcPr>
            <w:tcW w:w="3539" w:type="dxa"/>
            <w:vAlign w:val="top"/>
          </w:tcPr>
          <w:p w14:paraId="37EDDD38" w14:textId="7F7FD70E" w:rsidR="00FF66B5" w:rsidRPr="00F36A18" w:rsidRDefault="00FF66B5" w:rsidP="002D03B9">
            <w:pPr>
              <w:pStyle w:val="ECCTabletext"/>
              <w:keepNext w:val="0"/>
            </w:pPr>
            <w:r w:rsidRPr="00F36A18">
              <w:t>ILT → VLR minimum distance</w:t>
            </w:r>
          </w:p>
        </w:tc>
        <w:tc>
          <w:tcPr>
            <w:tcW w:w="4253" w:type="dxa"/>
            <w:vAlign w:val="top"/>
          </w:tcPr>
          <w:p w14:paraId="3B4C73B4" w14:textId="666A2646" w:rsidR="00FF66B5" w:rsidRPr="00F36A18" w:rsidRDefault="00FF66B5" w:rsidP="002D03B9">
            <w:pPr>
              <w:pStyle w:val="ECCTabletext"/>
              <w:keepNext w:val="0"/>
            </w:pPr>
            <w:r w:rsidRPr="00F36A18">
              <w:t>0 m</w:t>
            </w:r>
          </w:p>
        </w:tc>
      </w:tr>
      <w:tr w:rsidR="00FF66B5" w:rsidRPr="00F36A18" w14:paraId="20380824" w14:textId="77777777" w:rsidTr="002D03B9">
        <w:tc>
          <w:tcPr>
            <w:tcW w:w="3539" w:type="dxa"/>
            <w:vAlign w:val="top"/>
          </w:tcPr>
          <w:p w14:paraId="640FF9FB" w14:textId="114B44BE" w:rsidR="00FF66B5" w:rsidRPr="00F36A18" w:rsidRDefault="00FF66B5" w:rsidP="002D03B9">
            <w:pPr>
              <w:pStyle w:val="ECCTabletext"/>
              <w:keepNext w:val="0"/>
            </w:pPr>
            <w:r w:rsidRPr="00F36A18">
              <w:t>ILT → VLR positioning mode</w:t>
            </w:r>
          </w:p>
        </w:tc>
        <w:tc>
          <w:tcPr>
            <w:tcW w:w="4253" w:type="dxa"/>
            <w:vAlign w:val="top"/>
          </w:tcPr>
          <w:p w14:paraId="53F60559" w14:textId="5CE97C25" w:rsidR="00FF66B5" w:rsidRPr="00F36A18" w:rsidRDefault="00FF66B5" w:rsidP="002D03B9">
            <w:pPr>
              <w:pStyle w:val="ECCTabletext"/>
              <w:keepNext w:val="0"/>
            </w:pPr>
            <w:r w:rsidRPr="00F36A18">
              <w:t>None (simulation radius 1</w:t>
            </w:r>
            <w:r w:rsidR="0051180F" w:rsidRPr="00F36A18">
              <w:t xml:space="preserve"> </w:t>
            </w:r>
            <w:r w:rsidRPr="00F36A18">
              <w:t>km)</w:t>
            </w:r>
          </w:p>
        </w:tc>
      </w:tr>
      <w:tr w:rsidR="00FF66B5" w:rsidRPr="00F36A18" w14:paraId="2A3D48DC" w14:textId="77777777" w:rsidTr="002D03B9">
        <w:tc>
          <w:tcPr>
            <w:tcW w:w="3539" w:type="dxa"/>
            <w:vAlign w:val="top"/>
          </w:tcPr>
          <w:p w14:paraId="11BAF610" w14:textId="77597B20" w:rsidR="00FF66B5" w:rsidRPr="00F36A18" w:rsidRDefault="00FF66B5" w:rsidP="002D03B9">
            <w:pPr>
              <w:pStyle w:val="ECCTabletext"/>
              <w:keepNext w:val="0"/>
            </w:pPr>
            <w:r w:rsidRPr="00F36A18">
              <w:t>Antenna height</w:t>
            </w:r>
          </w:p>
        </w:tc>
        <w:tc>
          <w:tcPr>
            <w:tcW w:w="4253" w:type="dxa"/>
            <w:vAlign w:val="top"/>
          </w:tcPr>
          <w:p w14:paraId="4C7E7437" w14:textId="3ED5731C" w:rsidR="00FF66B5" w:rsidRPr="00F36A18" w:rsidRDefault="00FF66B5" w:rsidP="002D03B9">
            <w:pPr>
              <w:pStyle w:val="ECCTabletext"/>
              <w:keepNext w:val="0"/>
            </w:pPr>
            <w:r w:rsidRPr="00F36A18">
              <w:t>1.5 m</w:t>
            </w:r>
          </w:p>
        </w:tc>
      </w:tr>
      <w:tr w:rsidR="00FF66B5" w:rsidRPr="00F36A18" w14:paraId="66B1C5B1" w14:textId="77777777" w:rsidTr="002D03B9">
        <w:tc>
          <w:tcPr>
            <w:tcW w:w="7792" w:type="dxa"/>
            <w:gridSpan w:val="2"/>
          </w:tcPr>
          <w:p w14:paraId="09F71372" w14:textId="456D740F" w:rsidR="00FF66B5" w:rsidRPr="00F36A18" w:rsidRDefault="00BA0403" w:rsidP="002D03B9">
            <w:pPr>
              <w:pStyle w:val="ECCTabletext"/>
              <w:keepNext w:val="0"/>
              <w:rPr>
                <w:rStyle w:val="ECCHLbold"/>
              </w:rPr>
            </w:pPr>
            <w:r w:rsidRPr="00F36A18">
              <w:rPr>
                <w:rStyle w:val="ECCHLbold"/>
              </w:rPr>
              <w:t>Interferer Link (</w:t>
            </w:r>
            <w:r w:rsidR="002A2324" w:rsidRPr="00F36A18">
              <w:rPr>
                <w:rStyle w:val="ECCHLbold"/>
              </w:rPr>
              <w:t xml:space="preserve">IL) </w:t>
            </w:r>
            <w:r w:rsidR="00FF66B5" w:rsidRPr="00F36A18">
              <w:rPr>
                <w:rStyle w:val="ECCHLbold"/>
              </w:rPr>
              <w:t>1.B: Smart Metering – network nodes (to NAPs)</w:t>
            </w:r>
          </w:p>
        </w:tc>
      </w:tr>
      <w:tr w:rsidR="00FF66B5" w:rsidRPr="00F36A18" w14:paraId="0392DBDA" w14:textId="77777777" w:rsidTr="002D03B9">
        <w:tc>
          <w:tcPr>
            <w:tcW w:w="3539" w:type="dxa"/>
            <w:vAlign w:val="top"/>
          </w:tcPr>
          <w:p w14:paraId="7135492B" w14:textId="4A777906" w:rsidR="00FF66B5" w:rsidRPr="00F36A18" w:rsidRDefault="00FF66B5" w:rsidP="002D03B9">
            <w:pPr>
              <w:pStyle w:val="ECCTabletext"/>
              <w:keepNext w:val="0"/>
            </w:pPr>
            <w:r w:rsidRPr="00F36A18">
              <w:t>Frequency</w:t>
            </w:r>
          </w:p>
        </w:tc>
        <w:tc>
          <w:tcPr>
            <w:tcW w:w="4253" w:type="dxa"/>
            <w:vAlign w:val="top"/>
          </w:tcPr>
          <w:p w14:paraId="2444EF08" w14:textId="646AA67B" w:rsidR="00FF66B5" w:rsidRPr="00F36A18" w:rsidRDefault="00FF66B5" w:rsidP="002D03B9">
            <w:pPr>
              <w:pStyle w:val="ECCTabletext"/>
              <w:keepNext w:val="0"/>
            </w:pPr>
            <w:r w:rsidRPr="00F36A18">
              <w:t>916.5 to 918.9 MHz, 0.2 MHz steps</w:t>
            </w:r>
          </w:p>
        </w:tc>
      </w:tr>
      <w:tr w:rsidR="00FF66B5" w:rsidRPr="00F36A18" w14:paraId="0C0B7034" w14:textId="77777777" w:rsidTr="002D03B9">
        <w:tc>
          <w:tcPr>
            <w:tcW w:w="3539" w:type="dxa"/>
            <w:vAlign w:val="top"/>
          </w:tcPr>
          <w:p w14:paraId="0152DF75" w14:textId="6A81AB93" w:rsidR="00FF66B5" w:rsidRPr="00F36A18" w:rsidRDefault="00FF66B5" w:rsidP="002D03B9">
            <w:pPr>
              <w:pStyle w:val="ECCTabletext"/>
              <w:keepNext w:val="0"/>
            </w:pPr>
            <w:r w:rsidRPr="00F36A18">
              <w:t>ILT power e.i.r.p.</w:t>
            </w:r>
          </w:p>
        </w:tc>
        <w:tc>
          <w:tcPr>
            <w:tcW w:w="4253" w:type="dxa"/>
            <w:vAlign w:val="top"/>
          </w:tcPr>
          <w:p w14:paraId="635341AD" w14:textId="73DDDC23" w:rsidR="00FF66B5" w:rsidRPr="00F36A18" w:rsidRDefault="00FF66B5" w:rsidP="002D03B9">
            <w:pPr>
              <w:pStyle w:val="ECCTabletext"/>
              <w:keepNext w:val="0"/>
            </w:pPr>
            <w:r w:rsidRPr="00F36A18">
              <w:t>≤ 27 dBm/</w:t>
            </w:r>
            <w:r w:rsidR="000E3B12" w:rsidRPr="00F36A18">
              <w:t>(</w:t>
            </w:r>
            <w:r w:rsidRPr="00F36A18">
              <w:t>200 kHz</w:t>
            </w:r>
            <w:r w:rsidR="000E3B12" w:rsidRPr="00F36A18">
              <w:t>)</w:t>
            </w:r>
          </w:p>
        </w:tc>
      </w:tr>
      <w:tr w:rsidR="00FF66B5" w:rsidRPr="00F36A18" w14:paraId="035FC2CA" w14:textId="77777777" w:rsidTr="002D03B9">
        <w:tc>
          <w:tcPr>
            <w:tcW w:w="3539" w:type="dxa"/>
            <w:vAlign w:val="top"/>
          </w:tcPr>
          <w:p w14:paraId="5836ED44" w14:textId="18F8E55D" w:rsidR="00FF66B5" w:rsidRPr="00F36A18" w:rsidRDefault="00FF66B5" w:rsidP="002D03B9">
            <w:pPr>
              <w:pStyle w:val="ECCTabletext"/>
              <w:keepNext w:val="0"/>
            </w:pPr>
            <w:r w:rsidRPr="00F36A18">
              <w:t>APC threshold and range/step</w:t>
            </w:r>
          </w:p>
        </w:tc>
        <w:tc>
          <w:tcPr>
            <w:tcW w:w="4253" w:type="dxa"/>
            <w:vAlign w:val="top"/>
          </w:tcPr>
          <w:p w14:paraId="4E3932D4" w14:textId="0F0F8635" w:rsidR="00FF66B5" w:rsidRPr="00F36A18" w:rsidRDefault="00FF66B5" w:rsidP="002D03B9">
            <w:pPr>
              <w:pStyle w:val="ECCTabletext"/>
              <w:keepNext w:val="0"/>
            </w:pPr>
            <w:r w:rsidRPr="00F36A18">
              <w:t>-80 dBm/</w:t>
            </w:r>
            <w:r w:rsidR="000E3B12" w:rsidRPr="00F36A18">
              <w:t>(</w:t>
            </w:r>
            <w:r w:rsidRPr="00F36A18">
              <w:t>200 kHz</w:t>
            </w:r>
            <w:r w:rsidR="000E3B12" w:rsidRPr="00F36A18">
              <w:t>)</w:t>
            </w:r>
            <w:r w:rsidRPr="00F36A18">
              <w:t>; range 20 dB, step 2 dB</w:t>
            </w:r>
          </w:p>
        </w:tc>
      </w:tr>
      <w:tr w:rsidR="00FF66B5" w:rsidRPr="00F36A18" w14:paraId="1AB9860B" w14:textId="77777777" w:rsidTr="002D03B9">
        <w:tc>
          <w:tcPr>
            <w:tcW w:w="3539" w:type="dxa"/>
            <w:vAlign w:val="top"/>
          </w:tcPr>
          <w:p w14:paraId="6A69021F" w14:textId="21FC82C9" w:rsidR="00FF66B5" w:rsidRPr="00F36A18" w:rsidRDefault="00FF66B5" w:rsidP="002D03B9">
            <w:pPr>
              <w:pStyle w:val="ECCTabletext"/>
              <w:keepNext w:val="0"/>
            </w:pPr>
            <w:r w:rsidRPr="00F36A18">
              <w:t>ILT probability of transmission</w:t>
            </w:r>
          </w:p>
        </w:tc>
        <w:tc>
          <w:tcPr>
            <w:tcW w:w="4253" w:type="dxa"/>
            <w:vAlign w:val="top"/>
          </w:tcPr>
          <w:p w14:paraId="59833C9F" w14:textId="6F3227C4" w:rsidR="00FF66B5" w:rsidRPr="00F36A18" w:rsidRDefault="00FF66B5" w:rsidP="002D03B9">
            <w:pPr>
              <w:pStyle w:val="ECCTabletext"/>
              <w:keepNext w:val="0"/>
            </w:pPr>
            <w:r w:rsidRPr="00F36A18">
              <w:t>0.25% to 2.5%</w:t>
            </w:r>
          </w:p>
        </w:tc>
      </w:tr>
      <w:tr w:rsidR="00FF66B5" w:rsidRPr="00F36A18" w14:paraId="1471E169" w14:textId="77777777" w:rsidTr="002D03B9">
        <w:tc>
          <w:tcPr>
            <w:tcW w:w="3539" w:type="dxa"/>
            <w:vAlign w:val="top"/>
          </w:tcPr>
          <w:p w14:paraId="0543EAF1" w14:textId="722C86BB" w:rsidR="00FF66B5" w:rsidRPr="00F36A18" w:rsidRDefault="00FF66B5" w:rsidP="002D03B9">
            <w:pPr>
              <w:pStyle w:val="ECCTabletext"/>
              <w:keepNext w:val="0"/>
            </w:pPr>
            <w:r w:rsidRPr="00F36A18">
              <w:t>Operational range</w:t>
            </w:r>
          </w:p>
        </w:tc>
        <w:tc>
          <w:tcPr>
            <w:tcW w:w="4253" w:type="dxa"/>
            <w:vAlign w:val="top"/>
          </w:tcPr>
          <w:p w14:paraId="1998C2B2" w14:textId="3139AFF1" w:rsidR="00FF66B5" w:rsidRPr="00F36A18" w:rsidRDefault="00FF66B5" w:rsidP="002D03B9">
            <w:pPr>
              <w:pStyle w:val="ECCTabletext"/>
              <w:keepNext w:val="0"/>
            </w:pPr>
            <w:r w:rsidRPr="00F36A18">
              <w:t>300 m</w:t>
            </w:r>
          </w:p>
        </w:tc>
      </w:tr>
      <w:tr w:rsidR="00B33898" w:rsidRPr="002D4AAF" w14:paraId="78028377" w14:textId="77777777" w:rsidTr="002D03B9">
        <w:tc>
          <w:tcPr>
            <w:tcW w:w="3539" w:type="dxa"/>
            <w:vAlign w:val="top"/>
          </w:tcPr>
          <w:p w14:paraId="7F6FFF8B" w14:textId="0D1F7BB5" w:rsidR="00B33898" w:rsidRPr="002D4AAF" w:rsidRDefault="00B33898" w:rsidP="006453F4">
            <w:pPr>
              <w:pStyle w:val="ECCTabletext"/>
            </w:pPr>
            <w:r w:rsidRPr="002D4AAF">
              <w:lastRenderedPageBreak/>
              <w:t>ILT → VLR interfering path</w:t>
            </w:r>
          </w:p>
        </w:tc>
        <w:tc>
          <w:tcPr>
            <w:tcW w:w="4253" w:type="dxa"/>
            <w:vAlign w:val="top"/>
          </w:tcPr>
          <w:p w14:paraId="06AB6306" w14:textId="31705FD1" w:rsidR="00B33898" w:rsidRPr="002D4AAF" w:rsidRDefault="00B33898" w:rsidP="00B33898">
            <w:pPr>
              <w:pStyle w:val="ECCTabletext"/>
            </w:pPr>
            <w:r w:rsidRPr="002D4AAF">
              <w:t xml:space="preserve">See section </w:t>
            </w:r>
            <w:r w:rsidRPr="002D4AAF">
              <w:fldChar w:fldCharType="begin"/>
            </w:r>
            <w:r w:rsidRPr="002D4AAF">
              <w:instrText xml:space="preserve"> REF _Ref100138907 \r \h </w:instrText>
            </w:r>
            <w:r w:rsidR="006453F4" w:rsidRPr="002D4AAF">
              <w:instrText xml:space="preserve"> \* MERGEFORMAT </w:instrText>
            </w:r>
            <w:r w:rsidRPr="002D4AAF">
              <w:fldChar w:fldCharType="separate"/>
            </w:r>
            <w:r w:rsidR="009036EA">
              <w:t>3.1</w:t>
            </w:r>
            <w:r w:rsidRPr="002D4AAF">
              <w:fldChar w:fldCharType="end"/>
            </w:r>
          </w:p>
        </w:tc>
      </w:tr>
      <w:tr w:rsidR="00FF66B5" w:rsidRPr="002D4AAF" w14:paraId="1712E2F7" w14:textId="77777777" w:rsidTr="002D03B9">
        <w:tc>
          <w:tcPr>
            <w:tcW w:w="3539" w:type="dxa"/>
            <w:vAlign w:val="top"/>
          </w:tcPr>
          <w:p w14:paraId="606300B1" w14:textId="3376F6D2" w:rsidR="00FF66B5" w:rsidRPr="002D4AAF" w:rsidRDefault="00FF66B5" w:rsidP="002D03B9">
            <w:pPr>
              <w:pStyle w:val="ECCTabletext"/>
              <w:keepNext w:val="0"/>
            </w:pPr>
            <w:r w:rsidRPr="002D4AAF">
              <w:t>Antenna height</w:t>
            </w:r>
          </w:p>
        </w:tc>
        <w:tc>
          <w:tcPr>
            <w:tcW w:w="4253" w:type="dxa"/>
            <w:vAlign w:val="top"/>
          </w:tcPr>
          <w:p w14:paraId="511E6B9A" w14:textId="75E7A7CF" w:rsidR="00FF66B5" w:rsidRPr="002D4AAF" w:rsidRDefault="00FF66B5" w:rsidP="002D03B9">
            <w:pPr>
              <w:pStyle w:val="ECCTabletext"/>
              <w:keepNext w:val="0"/>
            </w:pPr>
            <w:r w:rsidRPr="002D4AAF">
              <w:t>3 m</w:t>
            </w:r>
          </w:p>
        </w:tc>
      </w:tr>
      <w:tr w:rsidR="00FF66B5" w:rsidRPr="002D4AAF" w14:paraId="64FD3CFD" w14:textId="77777777" w:rsidTr="002D03B9">
        <w:tc>
          <w:tcPr>
            <w:tcW w:w="7792" w:type="dxa"/>
            <w:gridSpan w:val="2"/>
          </w:tcPr>
          <w:p w14:paraId="7872BE58" w14:textId="608FB39B" w:rsidR="00FF66B5" w:rsidRPr="002D4AAF" w:rsidRDefault="002A2324" w:rsidP="002D03B9">
            <w:pPr>
              <w:pStyle w:val="ECCTabletext"/>
              <w:keepNext w:val="0"/>
              <w:rPr>
                <w:rStyle w:val="ECCHLbold"/>
              </w:rPr>
            </w:pPr>
            <w:r w:rsidRPr="002D4AAF">
              <w:rPr>
                <w:rStyle w:val="ECCHLbold"/>
              </w:rPr>
              <w:t xml:space="preserve">Interferer Link (IL) </w:t>
            </w:r>
            <w:r w:rsidR="00FF66B5" w:rsidRPr="002D4AAF">
              <w:rPr>
                <w:rStyle w:val="ECCHLbold"/>
              </w:rPr>
              <w:t>1.C: Smart Metering – NAPs (to network nodes)</w:t>
            </w:r>
          </w:p>
        </w:tc>
      </w:tr>
      <w:tr w:rsidR="00FF66B5" w:rsidRPr="002D4AAF" w14:paraId="080039F6" w14:textId="77777777" w:rsidTr="002D03B9">
        <w:tc>
          <w:tcPr>
            <w:tcW w:w="3539" w:type="dxa"/>
            <w:vAlign w:val="top"/>
          </w:tcPr>
          <w:p w14:paraId="271C41CF" w14:textId="3B403498" w:rsidR="00FF66B5" w:rsidRPr="002D4AAF" w:rsidRDefault="00FF66B5" w:rsidP="002D03B9">
            <w:pPr>
              <w:pStyle w:val="ECCTabletext"/>
              <w:keepNext w:val="0"/>
            </w:pPr>
            <w:r w:rsidRPr="002D4AAF">
              <w:t>Frequency</w:t>
            </w:r>
          </w:p>
        </w:tc>
        <w:tc>
          <w:tcPr>
            <w:tcW w:w="4253" w:type="dxa"/>
            <w:vAlign w:val="top"/>
          </w:tcPr>
          <w:p w14:paraId="021558E7" w14:textId="67680A60" w:rsidR="00FF66B5" w:rsidRPr="002D4AAF" w:rsidRDefault="00FF66B5" w:rsidP="002D03B9">
            <w:pPr>
              <w:pStyle w:val="ECCTabletext"/>
              <w:keepNext w:val="0"/>
            </w:pPr>
            <w:r w:rsidRPr="002D4AAF">
              <w:t xml:space="preserve">Centred on 917.4, 917.6, 918.6 </w:t>
            </w:r>
            <w:r w:rsidR="000E3B12" w:rsidRPr="002D4AAF">
              <w:t>and</w:t>
            </w:r>
            <w:r w:rsidRPr="002D4AAF">
              <w:t xml:space="preserve"> 918.8 MHz</w:t>
            </w:r>
          </w:p>
        </w:tc>
      </w:tr>
      <w:tr w:rsidR="00FF66B5" w:rsidRPr="002D4AAF" w14:paraId="04745903" w14:textId="77777777" w:rsidTr="002D03B9">
        <w:tc>
          <w:tcPr>
            <w:tcW w:w="3539" w:type="dxa"/>
            <w:vAlign w:val="top"/>
          </w:tcPr>
          <w:p w14:paraId="408E3879" w14:textId="778B4F70" w:rsidR="00FF66B5" w:rsidRPr="002D4AAF" w:rsidRDefault="00FF66B5" w:rsidP="002D03B9">
            <w:pPr>
              <w:pStyle w:val="ECCTabletext"/>
              <w:keepNext w:val="0"/>
            </w:pPr>
            <w:r w:rsidRPr="002D4AAF">
              <w:t>ILT power e.i.r.p.</w:t>
            </w:r>
          </w:p>
        </w:tc>
        <w:tc>
          <w:tcPr>
            <w:tcW w:w="4253" w:type="dxa"/>
            <w:vAlign w:val="top"/>
          </w:tcPr>
          <w:p w14:paraId="2B194B8E" w14:textId="77E9A2EA" w:rsidR="00FF66B5" w:rsidRPr="002D4AAF" w:rsidRDefault="00FF66B5" w:rsidP="002D03B9">
            <w:pPr>
              <w:pStyle w:val="ECCTabletext"/>
              <w:keepNext w:val="0"/>
            </w:pPr>
            <w:r w:rsidRPr="002D4AAF">
              <w:t>≤ 27 dBm/</w:t>
            </w:r>
            <w:r w:rsidR="000E3B12" w:rsidRPr="002D4AAF">
              <w:t>(</w:t>
            </w:r>
            <w:r w:rsidRPr="002D4AAF">
              <w:t>200 kHz</w:t>
            </w:r>
            <w:r w:rsidR="000E3B12" w:rsidRPr="002D4AAF">
              <w:t>)</w:t>
            </w:r>
          </w:p>
        </w:tc>
      </w:tr>
      <w:tr w:rsidR="00FF66B5" w:rsidRPr="002D4AAF" w14:paraId="23E0D00E" w14:textId="77777777" w:rsidTr="002D03B9">
        <w:tc>
          <w:tcPr>
            <w:tcW w:w="3539" w:type="dxa"/>
            <w:vAlign w:val="top"/>
          </w:tcPr>
          <w:p w14:paraId="070383F4" w14:textId="07B24829" w:rsidR="00FF66B5" w:rsidRPr="002D4AAF" w:rsidRDefault="00FF66B5" w:rsidP="002D03B9">
            <w:pPr>
              <w:pStyle w:val="ECCTabletext"/>
              <w:keepNext w:val="0"/>
            </w:pPr>
            <w:r w:rsidRPr="002D4AAF">
              <w:t>APC threshold and range/step</w:t>
            </w:r>
          </w:p>
        </w:tc>
        <w:tc>
          <w:tcPr>
            <w:tcW w:w="4253" w:type="dxa"/>
            <w:vAlign w:val="top"/>
          </w:tcPr>
          <w:p w14:paraId="2CE9E41C" w14:textId="1B8C1170" w:rsidR="00FF66B5" w:rsidRPr="002D4AAF" w:rsidRDefault="00FF66B5" w:rsidP="002D03B9">
            <w:pPr>
              <w:pStyle w:val="ECCTabletext"/>
              <w:keepNext w:val="0"/>
            </w:pPr>
            <w:r w:rsidRPr="002D4AAF">
              <w:t>-80 dBm/</w:t>
            </w:r>
            <w:r w:rsidR="000E3B12" w:rsidRPr="002D4AAF">
              <w:t>(</w:t>
            </w:r>
            <w:r w:rsidRPr="002D4AAF">
              <w:t>200 kHz</w:t>
            </w:r>
            <w:r w:rsidR="000E3B12" w:rsidRPr="002D4AAF">
              <w:t>)</w:t>
            </w:r>
            <w:r w:rsidRPr="002D4AAF">
              <w:t>; range 20 dB, step 2 dB</w:t>
            </w:r>
          </w:p>
        </w:tc>
      </w:tr>
      <w:tr w:rsidR="00FF66B5" w:rsidRPr="002D4AAF" w14:paraId="0814A3A9" w14:textId="77777777" w:rsidTr="002D03B9">
        <w:tc>
          <w:tcPr>
            <w:tcW w:w="3539" w:type="dxa"/>
            <w:vAlign w:val="top"/>
          </w:tcPr>
          <w:p w14:paraId="1F452F86" w14:textId="21BE1050" w:rsidR="00FF66B5" w:rsidRPr="002D4AAF" w:rsidRDefault="00FF66B5" w:rsidP="002D03B9">
            <w:pPr>
              <w:pStyle w:val="ECCTabletext"/>
              <w:keepNext w:val="0"/>
            </w:pPr>
            <w:r w:rsidRPr="002D4AAF">
              <w:t>ILT probability of transmission</w:t>
            </w:r>
          </w:p>
        </w:tc>
        <w:tc>
          <w:tcPr>
            <w:tcW w:w="4253" w:type="dxa"/>
            <w:vAlign w:val="top"/>
          </w:tcPr>
          <w:p w14:paraId="3C3CEB1E" w14:textId="13848736" w:rsidR="00FF66B5" w:rsidRPr="002D4AAF" w:rsidRDefault="00FF66B5" w:rsidP="002D03B9">
            <w:pPr>
              <w:pStyle w:val="ECCTabletext"/>
              <w:keepNext w:val="0"/>
            </w:pPr>
            <w:r w:rsidRPr="002D4AAF">
              <w:t>1% to 10%</w:t>
            </w:r>
          </w:p>
        </w:tc>
      </w:tr>
      <w:tr w:rsidR="00B33898" w:rsidRPr="002D4AAF" w14:paraId="0F6706C3" w14:textId="77777777" w:rsidTr="002D03B9">
        <w:tc>
          <w:tcPr>
            <w:tcW w:w="3539" w:type="dxa"/>
            <w:vAlign w:val="top"/>
          </w:tcPr>
          <w:p w14:paraId="3EDFEE6E" w14:textId="5E43D44B" w:rsidR="00B33898" w:rsidRPr="002D4AAF" w:rsidRDefault="00B33898" w:rsidP="00B33898">
            <w:pPr>
              <w:pStyle w:val="ECCTabletext"/>
            </w:pPr>
            <w:r w:rsidRPr="002D4AAF">
              <w:t>ILT → VLR interfering path</w:t>
            </w:r>
          </w:p>
        </w:tc>
        <w:tc>
          <w:tcPr>
            <w:tcW w:w="4253" w:type="dxa"/>
            <w:vAlign w:val="top"/>
          </w:tcPr>
          <w:p w14:paraId="2FCABAA5" w14:textId="29FE9821" w:rsidR="00B33898" w:rsidRPr="002D4AAF" w:rsidRDefault="00B33898" w:rsidP="00B33898">
            <w:pPr>
              <w:pStyle w:val="ECCTabletext"/>
            </w:pPr>
            <w:r w:rsidRPr="002D4AAF">
              <w:t xml:space="preserve">See section </w:t>
            </w:r>
            <w:r w:rsidRPr="002D4AAF">
              <w:fldChar w:fldCharType="begin"/>
            </w:r>
            <w:r w:rsidRPr="002D4AAF">
              <w:instrText xml:space="preserve"> REF _Ref100138907 \r \h </w:instrText>
            </w:r>
            <w:r w:rsidR="00F36A18" w:rsidRPr="002D4AAF">
              <w:instrText xml:space="preserve"> \* MERGEFORMAT </w:instrText>
            </w:r>
            <w:r w:rsidRPr="002D4AAF">
              <w:fldChar w:fldCharType="separate"/>
            </w:r>
            <w:r w:rsidR="00D23433">
              <w:t>3.1</w:t>
            </w:r>
            <w:r w:rsidRPr="002D4AAF">
              <w:fldChar w:fldCharType="end"/>
            </w:r>
          </w:p>
        </w:tc>
      </w:tr>
      <w:tr w:rsidR="00FF66B5" w:rsidRPr="002D4AAF" w14:paraId="2E6F05C9" w14:textId="77777777" w:rsidTr="002D03B9">
        <w:tc>
          <w:tcPr>
            <w:tcW w:w="3539" w:type="dxa"/>
            <w:vAlign w:val="top"/>
          </w:tcPr>
          <w:p w14:paraId="672384A2" w14:textId="4B757057" w:rsidR="00FF66B5" w:rsidRPr="002D4AAF" w:rsidRDefault="00FF66B5" w:rsidP="002D03B9">
            <w:pPr>
              <w:pStyle w:val="ECCTabletext"/>
              <w:keepNext w:val="0"/>
            </w:pPr>
            <w:r w:rsidRPr="002D4AAF">
              <w:t>Operational range</w:t>
            </w:r>
          </w:p>
        </w:tc>
        <w:tc>
          <w:tcPr>
            <w:tcW w:w="4253" w:type="dxa"/>
            <w:vAlign w:val="top"/>
          </w:tcPr>
          <w:p w14:paraId="58A43416" w14:textId="59201383" w:rsidR="00FF66B5" w:rsidRPr="002D4AAF" w:rsidRDefault="00FF66B5" w:rsidP="002D03B9">
            <w:pPr>
              <w:pStyle w:val="ECCTabletext"/>
              <w:keepNext w:val="0"/>
            </w:pPr>
            <w:r w:rsidRPr="002D4AAF">
              <w:t>300 m</w:t>
            </w:r>
          </w:p>
        </w:tc>
      </w:tr>
      <w:tr w:rsidR="00FF66B5" w:rsidRPr="002D4AAF" w14:paraId="0134B3D8" w14:textId="77777777" w:rsidTr="002D03B9">
        <w:tc>
          <w:tcPr>
            <w:tcW w:w="3539" w:type="dxa"/>
            <w:vAlign w:val="top"/>
          </w:tcPr>
          <w:p w14:paraId="411E00AD" w14:textId="50C86F4E" w:rsidR="00FF66B5" w:rsidRPr="002D4AAF" w:rsidRDefault="00FF66B5" w:rsidP="002D03B9">
            <w:pPr>
              <w:pStyle w:val="ECCTabletext"/>
              <w:keepNext w:val="0"/>
            </w:pPr>
            <w:r w:rsidRPr="002D4AAF">
              <w:t>Antenna height</w:t>
            </w:r>
          </w:p>
        </w:tc>
        <w:tc>
          <w:tcPr>
            <w:tcW w:w="4253" w:type="dxa"/>
            <w:vAlign w:val="top"/>
          </w:tcPr>
          <w:p w14:paraId="370CCD82" w14:textId="25CAF300" w:rsidR="00FF66B5" w:rsidRPr="002D4AAF" w:rsidRDefault="00FF66B5" w:rsidP="002D03B9">
            <w:pPr>
              <w:pStyle w:val="ECCTabletext"/>
              <w:keepNext w:val="0"/>
            </w:pPr>
            <w:r w:rsidRPr="002D4AAF">
              <w:t>7</w:t>
            </w:r>
            <w:r w:rsidR="001C0C32" w:rsidRPr="002D4AAF">
              <w:t xml:space="preserve"> </w:t>
            </w:r>
            <w:r w:rsidRPr="002D4AAF">
              <w:t>m</w:t>
            </w:r>
          </w:p>
        </w:tc>
      </w:tr>
    </w:tbl>
    <w:p w14:paraId="600FEE59" w14:textId="1359A6CE" w:rsidR="00FF66B5" w:rsidRPr="002D4AAF" w:rsidRDefault="000E3B12" w:rsidP="00B10DB2">
      <w:pPr>
        <w:rPr>
          <w:rStyle w:val="ECCParagraph"/>
        </w:rPr>
      </w:pPr>
      <w:r w:rsidRPr="002D4AAF">
        <w:rPr>
          <w:rStyle w:val="ECCParagraph"/>
        </w:rPr>
        <w:t>The mix of devices assumed to be operating across all available bands is set out as follows</w:t>
      </w:r>
      <w:r w:rsidR="00777D25" w:rsidRPr="002D4AAF">
        <w:rPr>
          <w:rStyle w:val="ECCParagraph"/>
        </w:rPr>
        <w:t xml:space="preserve"> in </w:t>
      </w:r>
      <w:r w:rsidR="00777D25" w:rsidRPr="002D4AAF">
        <w:rPr>
          <w:rStyle w:val="ECCParagraph"/>
        </w:rPr>
        <w:fldChar w:fldCharType="begin"/>
      </w:r>
      <w:r w:rsidR="00777D25" w:rsidRPr="002D4AAF">
        <w:rPr>
          <w:rStyle w:val="ECCParagraph"/>
        </w:rPr>
        <w:instrText xml:space="preserve"> REF _Ref99396501 \h </w:instrText>
      </w:r>
      <w:r w:rsidR="00F36A18" w:rsidRPr="002D4AAF">
        <w:rPr>
          <w:rStyle w:val="ECCParagraph"/>
        </w:rPr>
        <w:instrText xml:space="preserve"> \* MERGEFORMAT </w:instrText>
      </w:r>
      <w:r w:rsidR="00777D25" w:rsidRPr="002D4AAF">
        <w:rPr>
          <w:rStyle w:val="ECCParagraph"/>
        </w:rPr>
      </w:r>
      <w:r w:rsidR="00777D25" w:rsidRPr="002D4AAF">
        <w:rPr>
          <w:rStyle w:val="ECCParagraph"/>
        </w:rPr>
        <w:fldChar w:fldCharType="separate"/>
      </w:r>
      <w:r w:rsidR="00896FA0" w:rsidRPr="002D4AAF">
        <w:t xml:space="preserve">Table </w:t>
      </w:r>
      <w:r w:rsidR="00896FA0" w:rsidRPr="002D4AAF">
        <w:rPr>
          <w:noProof/>
        </w:rPr>
        <w:t>9</w:t>
      </w:r>
      <w:r w:rsidR="00777D25" w:rsidRPr="002D4AAF">
        <w:rPr>
          <w:rStyle w:val="ECCParagraph"/>
        </w:rPr>
        <w:fldChar w:fldCharType="end"/>
      </w:r>
      <w:r w:rsidR="00777D25" w:rsidRPr="002D4AAF">
        <w:rPr>
          <w:rStyle w:val="ECCParagraph"/>
        </w:rPr>
        <w:t>.</w:t>
      </w:r>
    </w:p>
    <w:p w14:paraId="1B268578" w14:textId="385D2368" w:rsidR="00777D25" w:rsidRPr="002D4AAF" w:rsidRDefault="00777D25" w:rsidP="00777D25">
      <w:pPr>
        <w:pStyle w:val="Caption"/>
        <w:keepNext/>
        <w:rPr>
          <w:lang w:val="en-GB"/>
        </w:rPr>
      </w:pPr>
      <w:bookmarkStart w:id="56" w:name="_Ref99396501"/>
      <w:r w:rsidRPr="002D4AAF">
        <w:rPr>
          <w:lang w:val="en-GB"/>
        </w:rPr>
        <w:t xml:space="preserve">Table </w:t>
      </w:r>
      <w:r w:rsidR="00DF3A41" w:rsidRPr="002D4AAF">
        <w:rPr>
          <w:lang w:val="en-GB"/>
        </w:rPr>
        <w:fldChar w:fldCharType="begin"/>
      </w:r>
      <w:r w:rsidR="00DF3A41" w:rsidRPr="002D4AAF">
        <w:rPr>
          <w:lang w:val="en-GB"/>
        </w:rPr>
        <w:instrText xml:space="preserve"> SEQ Table \* ARABIC </w:instrText>
      </w:r>
      <w:r w:rsidR="00DF3A41" w:rsidRPr="002D4AAF">
        <w:rPr>
          <w:lang w:val="en-GB"/>
        </w:rPr>
        <w:fldChar w:fldCharType="separate"/>
      </w:r>
      <w:r w:rsidR="00D23433">
        <w:rPr>
          <w:noProof/>
          <w:lang w:val="en-GB"/>
        </w:rPr>
        <w:t>9</w:t>
      </w:r>
      <w:r w:rsidR="00DF3A41" w:rsidRPr="002D4AAF">
        <w:rPr>
          <w:noProof/>
          <w:lang w:val="en-GB"/>
        </w:rPr>
        <w:fldChar w:fldCharType="end"/>
      </w:r>
      <w:bookmarkEnd w:id="56"/>
      <w:r w:rsidRPr="002D4AAF">
        <w:rPr>
          <w:lang w:val="en-GB"/>
        </w:rPr>
        <w:t xml:space="preserve">: </w:t>
      </w:r>
      <w:r w:rsidR="00D04274" w:rsidRPr="002D4AAF">
        <w:rPr>
          <w:lang w:val="en-GB"/>
        </w:rPr>
        <w:t>Densities of d</w:t>
      </w:r>
      <w:r w:rsidRPr="002D4AAF">
        <w:rPr>
          <w:lang w:val="en-GB"/>
        </w:rPr>
        <w:t xml:space="preserve">evice </w:t>
      </w:r>
      <w:r w:rsidR="00D04274" w:rsidRPr="002D4AAF">
        <w:rPr>
          <w:lang w:val="en-GB"/>
        </w:rPr>
        <w:t xml:space="preserve">classes </w:t>
      </w:r>
    </w:p>
    <w:tbl>
      <w:tblPr>
        <w:tblStyle w:val="ECCTable-redheader"/>
        <w:tblW w:w="0" w:type="auto"/>
        <w:tblInd w:w="0" w:type="dxa"/>
        <w:tblLook w:val="04A0" w:firstRow="1" w:lastRow="0" w:firstColumn="1" w:lastColumn="0" w:noHBand="0" w:noVBand="1"/>
      </w:tblPr>
      <w:tblGrid>
        <w:gridCol w:w="1555"/>
        <w:gridCol w:w="2693"/>
        <w:gridCol w:w="2410"/>
      </w:tblGrid>
      <w:tr w:rsidR="00777D25" w:rsidRPr="002D4AAF" w14:paraId="001F74D5" w14:textId="77777777" w:rsidTr="00D00EB2">
        <w:trPr>
          <w:cnfStyle w:val="100000000000" w:firstRow="1" w:lastRow="0" w:firstColumn="0" w:lastColumn="0" w:oddVBand="0" w:evenVBand="0" w:oddHBand="0" w:evenHBand="0" w:firstRowFirstColumn="0" w:firstRowLastColumn="0" w:lastRowFirstColumn="0" w:lastRowLastColumn="0"/>
        </w:trPr>
        <w:tc>
          <w:tcPr>
            <w:tcW w:w="1555" w:type="dxa"/>
            <w:vAlign w:val="top"/>
          </w:tcPr>
          <w:p w14:paraId="29B02486" w14:textId="490621E9" w:rsidR="00777D25" w:rsidRPr="002D4AAF" w:rsidRDefault="00777D25" w:rsidP="00777D25">
            <w:pPr>
              <w:pStyle w:val="ECCTableHeaderwhitefont"/>
              <w:rPr>
                <w:rStyle w:val="ECCParagraph"/>
              </w:rPr>
            </w:pPr>
            <w:r w:rsidRPr="002D4AAF">
              <w:t>Device class</w:t>
            </w:r>
          </w:p>
        </w:tc>
        <w:tc>
          <w:tcPr>
            <w:tcW w:w="2693" w:type="dxa"/>
            <w:vAlign w:val="top"/>
          </w:tcPr>
          <w:p w14:paraId="6575FCAC" w14:textId="0B4FC5FC" w:rsidR="00777D25" w:rsidRPr="002D4AAF" w:rsidRDefault="00777D25" w:rsidP="00777D25">
            <w:pPr>
              <w:pStyle w:val="ECCTableHeaderwhitefont"/>
              <w:rPr>
                <w:rStyle w:val="ECCParagraph"/>
              </w:rPr>
            </w:pPr>
            <w:r w:rsidRPr="002D4AAF">
              <w:t>Maximum Density (/km</w:t>
            </w:r>
            <w:r w:rsidRPr="002D4AAF">
              <w:rPr>
                <w:rStyle w:val="ECCHLsuperscript"/>
              </w:rPr>
              <w:t>2</w:t>
            </w:r>
            <w:r w:rsidRPr="002D4AAF">
              <w:t>)</w:t>
            </w:r>
          </w:p>
        </w:tc>
        <w:tc>
          <w:tcPr>
            <w:tcW w:w="2410" w:type="dxa"/>
            <w:vAlign w:val="top"/>
          </w:tcPr>
          <w:p w14:paraId="7A6B4413" w14:textId="0E6AFBF6" w:rsidR="00777D25" w:rsidRPr="002D4AAF" w:rsidRDefault="00777D25" w:rsidP="00777D25">
            <w:pPr>
              <w:pStyle w:val="ECCTableHeaderwhitefont"/>
              <w:rPr>
                <w:rStyle w:val="ECCParagraph"/>
              </w:rPr>
            </w:pPr>
            <w:r w:rsidRPr="002D4AAF">
              <w:t>Average density (/km</w:t>
            </w:r>
            <w:r w:rsidRPr="002D4AAF">
              <w:rPr>
                <w:rStyle w:val="ECCHLsuperscript"/>
              </w:rPr>
              <w:t>2</w:t>
            </w:r>
            <w:r w:rsidRPr="002D4AAF">
              <w:t>)</w:t>
            </w:r>
          </w:p>
        </w:tc>
      </w:tr>
      <w:tr w:rsidR="00777D25" w:rsidRPr="002D4AAF" w14:paraId="46A002A2" w14:textId="77777777" w:rsidTr="00D00EB2">
        <w:tc>
          <w:tcPr>
            <w:tcW w:w="1555" w:type="dxa"/>
            <w:vAlign w:val="top"/>
          </w:tcPr>
          <w:p w14:paraId="51D1C075" w14:textId="3950D4AC" w:rsidR="00777D25" w:rsidRPr="002D4AAF" w:rsidRDefault="00777D25" w:rsidP="00777D25">
            <w:pPr>
              <w:pStyle w:val="ECCTabletext"/>
              <w:rPr>
                <w:rStyle w:val="ECCParagraph"/>
              </w:rPr>
            </w:pPr>
            <w:r w:rsidRPr="002D4AAF">
              <w:t>NAP</w:t>
            </w:r>
          </w:p>
        </w:tc>
        <w:tc>
          <w:tcPr>
            <w:tcW w:w="2693" w:type="dxa"/>
            <w:vAlign w:val="top"/>
          </w:tcPr>
          <w:p w14:paraId="76D1215E" w14:textId="6CFBAF30" w:rsidR="00777D25" w:rsidRPr="002D4AAF" w:rsidRDefault="00777D25" w:rsidP="00777D25">
            <w:pPr>
              <w:pStyle w:val="ECCTabletext"/>
              <w:rPr>
                <w:rStyle w:val="ECCParagraph"/>
              </w:rPr>
            </w:pPr>
            <w:r w:rsidRPr="002D4AAF">
              <w:t>10/1 (NBN/LPWAN)</w:t>
            </w:r>
          </w:p>
        </w:tc>
        <w:tc>
          <w:tcPr>
            <w:tcW w:w="2410" w:type="dxa"/>
            <w:vAlign w:val="top"/>
          </w:tcPr>
          <w:p w14:paraId="4FFA0BB5" w14:textId="0E7CA313" w:rsidR="00777D25" w:rsidRPr="002D4AAF" w:rsidRDefault="00777D25" w:rsidP="00777D25">
            <w:pPr>
              <w:pStyle w:val="ECCTabletext"/>
              <w:rPr>
                <w:rStyle w:val="ECCParagraph"/>
              </w:rPr>
            </w:pPr>
            <w:r w:rsidRPr="002D4AAF">
              <w:t>5/1 (NBN/LPWAN)</w:t>
            </w:r>
          </w:p>
        </w:tc>
      </w:tr>
      <w:tr w:rsidR="00777D25" w:rsidRPr="002D4AAF" w14:paraId="3D24263D" w14:textId="77777777" w:rsidTr="00D00EB2">
        <w:tc>
          <w:tcPr>
            <w:tcW w:w="1555" w:type="dxa"/>
            <w:vAlign w:val="top"/>
          </w:tcPr>
          <w:p w14:paraId="0391DF91" w14:textId="5E88D343" w:rsidR="00777D25" w:rsidRPr="002D4AAF" w:rsidRDefault="00777D25" w:rsidP="00777D25">
            <w:pPr>
              <w:pStyle w:val="ECCTabletext"/>
              <w:rPr>
                <w:rStyle w:val="ECCParagraph"/>
              </w:rPr>
            </w:pPr>
            <w:r w:rsidRPr="002D4AAF">
              <w:t>NN</w:t>
            </w:r>
          </w:p>
        </w:tc>
        <w:tc>
          <w:tcPr>
            <w:tcW w:w="2693" w:type="dxa"/>
            <w:vAlign w:val="top"/>
          </w:tcPr>
          <w:p w14:paraId="0E3A6192" w14:textId="421D967E" w:rsidR="00777D25" w:rsidRPr="002D4AAF" w:rsidRDefault="00777D25" w:rsidP="00777D25">
            <w:pPr>
              <w:pStyle w:val="ECCTabletext"/>
              <w:rPr>
                <w:rStyle w:val="ECCParagraph"/>
              </w:rPr>
            </w:pPr>
            <w:r w:rsidRPr="002D4AAF">
              <w:t>90 (NBN only)</w:t>
            </w:r>
          </w:p>
        </w:tc>
        <w:tc>
          <w:tcPr>
            <w:tcW w:w="2410" w:type="dxa"/>
            <w:vAlign w:val="top"/>
          </w:tcPr>
          <w:p w14:paraId="70BDD1BD" w14:textId="042341DC" w:rsidR="00777D25" w:rsidRPr="002D4AAF" w:rsidRDefault="00777D25" w:rsidP="00777D25">
            <w:pPr>
              <w:pStyle w:val="ECCTabletext"/>
              <w:rPr>
                <w:rStyle w:val="ECCParagraph"/>
              </w:rPr>
            </w:pPr>
            <w:r w:rsidRPr="002D4AAF">
              <w:t>45 (NBN only)</w:t>
            </w:r>
          </w:p>
        </w:tc>
      </w:tr>
      <w:tr w:rsidR="00777D25" w:rsidRPr="002D4AAF" w14:paraId="6B2AF521" w14:textId="77777777" w:rsidTr="00D00EB2">
        <w:tc>
          <w:tcPr>
            <w:tcW w:w="1555" w:type="dxa"/>
            <w:vAlign w:val="top"/>
          </w:tcPr>
          <w:p w14:paraId="2EDBBF43" w14:textId="57A23F7B" w:rsidR="00777D25" w:rsidRPr="002D4AAF" w:rsidRDefault="00777D25" w:rsidP="00777D25">
            <w:pPr>
              <w:pStyle w:val="ECCTabletext"/>
              <w:rPr>
                <w:rStyle w:val="ECCParagraph"/>
              </w:rPr>
            </w:pPr>
            <w:r w:rsidRPr="002D4AAF">
              <w:t>TN</w:t>
            </w:r>
          </w:p>
        </w:tc>
        <w:tc>
          <w:tcPr>
            <w:tcW w:w="2693" w:type="dxa"/>
            <w:vAlign w:val="top"/>
          </w:tcPr>
          <w:p w14:paraId="3F4543A8" w14:textId="066A321F" w:rsidR="00777D25" w:rsidRPr="002D4AAF" w:rsidRDefault="00777D25" w:rsidP="00777D25">
            <w:pPr>
              <w:pStyle w:val="ECCTabletext"/>
              <w:rPr>
                <w:rStyle w:val="ECCParagraph"/>
              </w:rPr>
            </w:pPr>
            <w:r w:rsidRPr="002D4AAF">
              <w:t>1900/1990 (NBN/LPWAN)</w:t>
            </w:r>
          </w:p>
        </w:tc>
        <w:tc>
          <w:tcPr>
            <w:tcW w:w="2410" w:type="dxa"/>
            <w:vAlign w:val="top"/>
          </w:tcPr>
          <w:p w14:paraId="5F416776" w14:textId="331179F9" w:rsidR="00777D25" w:rsidRPr="002D4AAF" w:rsidRDefault="00777D25" w:rsidP="00777D25">
            <w:pPr>
              <w:pStyle w:val="ECCTabletext"/>
              <w:rPr>
                <w:rStyle w:val="ECCParagraph"/>
              </w:rPr>
            </w:pPr>
            <w:r w:rsidRPr="002D4AAF">
              <w:t>950/995 (NBN/LPWAN)</w:t>
            </w:r>
          </w:p>
        </w:tc>
      </w:tr>
    </w:tbl>
    <w:p w14:paraId="6379EC96" w14:textId="7064380B" w:rsidR="007A1E35" w:rsidRPr="002D4AAF" w:rsidRDefault="007A1E35" w:rsidP="00D00EB2">
      <w:pPr>
        <w:rPr>
          <w:rStyle w:val="ECCParagraph"/>
        </w:rPr>
      </w:pPr>
      <w:r w:rsidRPr="002D4AAF">
        <w:rPr>
          <w:rStyle w:val="ECCParagraph"/>
        </w:rPr>
        <w:t>The emission mask shape to be considered is depicted in</w:t>
      </w:r>
      <w:r w:rsidR="00D00EB2" w:rsidRPr="002D4AAF">
        <w:rPr>
          <w:rStyle w:val="ECCParagraph"/>
        </w:rPr>
        <w:t xml:space="preserve"> </w:t>
      </w:r>
      <w:r w:rsidR="00D00EB2" w:rsidRPr="002D4AAF">
        <w:rPr>
          <w:rStyle w:val="ECCParagraph"/>
        </w:rPr>
        <w:fldChar w:fldCharType="begin"/>
      </w:r>
      <w:r w:rsidR="00D00EB2" w:rsidRPr="002D4AAF">
        <w:rPr>
          <w:rStyle w:val="ECCParagraph"/>
        </w:rPr>
        <w:instrText xml:space="preserve"> REF _Ref99708043 \h </w:instrText>
      </w:r>
      <w:r w:rsidR="00F36A18" w:rsidRPr="002D4AAF">
        <w:rPr>
          <w:rStyle w:val="ECCParagraph"/>
        </w:rPr>
        <w:instrText xml:space="preserve"> \* MERGEFORMAT </w:instrText>
      </w:r>
      <w:r w:rsidR="00D00EB2" w:rsidRPr="002D4AAF">
        <w:rPr>
          <w:rStyle w:val="ECCParagraph"/>
        </w:rPr>
      </w:r>
      <w:r w:rsidR="00D00EB2" w:rsidRPr="002D4AAF">
        <w:rPr>
          <w:rStyle w:val="ECCParagraph"/>
        </w:rPr>
        <w:fldChar w:fldCharType="separate"/>
      </w:r>
      <w:r w:rsidR="00896FA0" w:rsidRPr="002D4AAF">
        <w:t xml:space="preserve">Figure </w:t>
      </w:r>
      <w:r w:rsidR="00896FA0" w:rsidRPr="002D4AAF">
        <w:rPr>
          <w:noProof/>
        </w:rPr>
        <w:t>5</w:t>
      </w:r>
      <w:r w:rsidR="00D00EB2" w:rsidRPr="002D4AAF">
        <w:rPr>
          <w:rStyle w:val="ECCParagraph"/>
        </w:rPr>
        <w:fldChar w:fldCharType="end"/>
      </w:r>
      <w:r w:rsidR="009529EF" w:rsidRPr="002D4AAF">
        <w:rPr>
          <w:rStyle w:val="ECCParagraph"/>
        </w:rPr>
        <w:t>.</w:t>
      </w:r>
    </w:p>
    <w:p w14:paraId="1BD88E57" w14:textId="77777777" w:rsidR="009529EF" w:rsidRPr="002D4AAF" w:rsidRDefault="007A1E35" w:rsidP="003E205A">
      <w:pPr>
        <w:pStyle w:val="ECCFiguregraphcentred"/>
        <w:rPr>
          <w:lang w:val="en-GB"/>
        </w:rPr>
      </w:pPr>
      <w:r w:rsidRPr="002D4AAF">
        <w:rPr>
          <w:rStyle w:val="ECCParagraph"/>
          <w:noProof/>
        </w:rPr>
        <w:drawing>
          <wp:inline distT="0" distB="0" distL="0" distR="0" wp14:anchorId="31E38725" wp14:editId="512D6BBF">
            <wp:extent cx="3239099" cy="204280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64591" cy="2058882"/>
                    </a:xfrm>
                    <a:prstGeom prst="rect">
                      <a:avLst/>
                    </a:prstGeom>
                    <a:noFill/>
                  </pic:spPr>
                </pic:pic>
              </a:graphicData>
            </a:graphic>
          </wp:inline>
        </w:drawing>
      </w:r>
      <w:bookmarkStart w:id="57" w:name="_Ref99397226"/>
    </w:p>
    <w:p w14:paraId="5816FDEC" w14:textId="4ABC49F4" w:rsidR="007A1E35" w:rsidRPr="002D4AAF" w:rsidRDefault="007A1E35" w:rsidP="009529EF">
      <w:pPr>
        <w:pStyle w:val="Caption"/>
        <w:keepNext/>
        <w:rPr>
          <w:lang w:val="en-GB"/>
        </w:rPr>
      </w:pPr>
      <w:bookmarkStart w:id="58" w:name="_Ref99708043"/>
      <w:r w:rsidRPr="002D4AAF">
        <w:rPr>
          <w:lang w:val="en-GB"/>
        </w:rPr>
        <w:t xml:space="preserve">Figure </w:t>
      </w:r>
      <w:r w:rsidR="00DF3A41" w:rsidRPr="002D4AAF">
        <w:rPr>
          <w:lang w:val="en-GB"/>
        </w:rPr>
        <w:fldChar w:fldCharType="begin"/>
      </w:r>
      <w:r w:rsidR="00DF3A41" w:rsidRPr="002D4AAF">
        <w:rPr>
          <w:lang w:val="en-GB"/>
        </w:rPr>
        <w:instrText xml:space="preserve"> SEQ Figure \* ARABIC </w:instrText>
      </w:r>
      <w:r w:rsidR="00DF3A41" w:rsidRPr="002D4AAF">
        <w:rPr>
          <w:lang w:val="en-GB"/>
        </w:rPr>
        <w:fldChar w:fldCharType="separate"/>
      </w:r>
      <w:r w:rsidR="00D23433">
        <w:rPr>
          <w:noProof/>
          <w:lang w:val="en-GB"/>
        </w:rPr>
        <w:t>5</w:t>
      </w:r>
      <w:r w:rsidR="00DF3A41" w:rsidRPr="002D4AAF">
        <w:rPr>
          <w:noProof/>
          <w:lang w:val="en-GB"/>
        </w:rPr>
        <w:fldChar w:fldCharType="end"/>
      </w:r>
      <w:bookmarkEnd w:id="57"/>
      <w:bookmarkEnd w:id="58"/>
      <w:r w:rsidRPr="002D4AAF">
        <w:rPr>
          <w:lang w:val="en-GB"/>
        </w:rPr>
        <w:t>: Spectrum emission mask with a 200 kHz measurement bandwidth for NBN SRDs 500 mW</w:t>
      </w:r>
    </w:p>
    <w:p w14:paraId="730694AA" w14:textId="562BE934" w:rsidR="009529EF" w:rsidRPr="002D4AAF" w:rsidRDefault="009529EF" w:rsidP="009529EF">
      <w:pPr>
        <w:rPr>
          <w:rStyle w:val="ECCParagraph"/>
        </w:rPr>
      </w:pPr>
      <w:r w:rsidRPr="002D4AAF">
        <w:rPr>
          <w:rStyle w:val="ECCParagraph"/>
        </w:rPr>
        <w:t xml:space="preserve">The mask coefficients are given in </w:t>
      </w:r>
      <w:r w:rsidR="006453F4" w:rsidRPr="00907D3D">
        <w:rPr>
          <w:rStyle w:val="ECCParagraph"/>
        </w:rPr>
        <w:fldChar w:fldCharType="begin"/>
      </w:r>
      <w:r w:rsidR="006453F4" w:rsidRPr="00907D3D">
        <w:rPr>
          <w:rStyle w:val="ECCParagraph"/>
        </w:rPr>
        <w:instrText xml:space="preserve"> REF _Ref114153622 \h  \* MERGEFORMAT </w:instrText>
      </w:r>
      <w:r w:rsidR="006453F4" w:rsidRPr="00907D3D">
        <w:rPr>
          <w:rStyle w:val="ECCParagraph"/>
        </w:rPr>
      </w:r>
      <w:r w:rsidR="006453F4" w:rsidRPr="00907D3D">
        <w:rPr>
          <w:rStyle w:val="ECCParagraph"/>
        </w:rPr>
        <w:fldChar w:fldCharType="separate"/>
      </w:r>
      <w:r w:rsidR="006453F4" w:rsidRPr="00907D3D">
        <w:t xml:space="preserve">Table </w:t>
      </w:r>
      <w:r w:rsidR="006453F4" w:rsidRPr="00CE0368">
        <w:rPr>
          <w:noProof/>
        </w:rPr>
        <w:t>10</w:t>
      </w:r>
      <w:r w:rsidR="006453F4" w:rsidRPr="00907D3D">
        <w:rPr>
          <w:rStyle w:val="ECCParagraph"/>
        </w:rPr>
        <w:fldChar w:fldCharType="end"/>
      </w:r>
      <w:r w:rsidRPr="00907D3D">
        <w:rPr>
          <w:rStyle w:val="ECCParagraph"/>
        </w:rPr>
        <w:t>.</w:t>
      </w:r>
    </w:p>
    <w:p w14:paraId="271BACA5" w14:textId="4DF56BAC" w:rsidR="009529EF" w:rsidRPr="002D4AAF" w:rsidRDefault="009529EF" w:rsidP="009F49CF">
      <w:pPr>
        <w:pStyle w:val="Caption"/>
        <w:rPr>
          <w:lang w:val="en-GB"/>
        </w:rPr>
      </w:pPr>
      <w:bookmarkStart w:id="59" w:name="_Ref114153622"/>
      <w:r w:rsidRPr="002D4AAF">
        <w:rPr>
          <w:lang w:val="en-GB"/>
        </w:rPr>
        <w:t xml:space="preserve">Table </w:t>
      </w:r>
      <w:r w:rsidR="009900D7" w:rsidRPr="00907D3D">
        <w:rPr>
          <w:lang w:val="en-GB"/>
        </w:rPr>
        <w:fldChar w:fldCharType="begin"/>
      </w:r>
      <w:r w:rsidR="009900D7" w:rsidRPr="00907D3D">
        <w:rPr>
          <w:lang w:val="en-GB"/>
        </w:rPr>
        <w:instrText xml:space="preserve"> SEQ Table \* ARABIC </w:instrText>
      </w:r>
      <w:r w:rsidR="009900D7" w:rsidRPr="00907D3D">
        <w:rPr>
          <w:lang w:val="en-GB"/>
        </w:rPr>
        <w:fldChar w:fldCharType="separate"/>
      </w:r>
      <w:r w:rsidR="00D23433">
        <w:rPr>
          <w:noProof/>
          <w:lang w:val="en-GB"/>
        </w:rPr>
        <w:t>10</w:t>
      </w:r>
      <w:r w:rsidR="009900D7" w:rsidRPr="00907D3D">
        <w:rPr>
          <w:noProof/>
          <w:lang w:val="en-GB"/>
        </w:rPr>
        <w:fldChar w:fldCharType="end"/>
      </w:r>
      <w:bookmarkEnd w:id="59"/>
      <w:r w:rsidRPr="002D4AAF">
        <w:rPr>
          <w:lang w:val="en-GB"/>
        </w:rPr>
        <w:t xml:space="preserve">: The coordinates of the points of </w:t>
      </w:r>
      <w:r w:rsidRPr="002D4AAF">
        <w:rPr>
          <w:lang w:val="en-GB"/>
        </w:rPr>
        <w:fldChar w:fldCharType="begin"/>
      </w:r>
      <w:r w:rsidRPr="002D4AAF">
        <w:rPr>
          <w:lang w:val="en-GB"/>
        </w:rPr>
        <w:instrText xml:space="preserve"> REF _Ref99397226 \h </w:instrText>
      </w:r>
      <w:r w:rsidR="0034355D" w:rsidRPr="002D4AAF">
        <w:rPr>
          <w:lang w:val="en-GB"/>
        </w:rPr>
        <w:instrText xml:space="preserve"> \* MERGEFORMAT </w:instrText>
      </w:r>
      <w:r w:rsidRPr="002D4AAF">
        <w:rPr>
          <w:lang w:val="en-GB"/>
        </w:rPr>
      </w:r>
      <w:r w:rsidRPr="002D4AAF">
        <w:rPr>
          <w:lang w:val="en-GB"/>
        </w:rPr>
        <w:fldChar w:fldCharType="separate"/>
      </w:r>
      <w:r w:rsidR="00896FA0" w:rsidRPr="002D4AAF">
        <w:rPr>
          <w:lang w:val="en-GB"/>
        </w:rPr>
        <w:t xml:space="preserve">Figure </w:t>
      </w:r>
      <w:r w:rsidR="00896FA0" w:rsidRPr="002D4AAF">
        <w:rPr>
          <w:noProof/>
          <w:lang w:val="en-GB"/>
        </w:rPr>
        <w:t>5</w:t>
      </w:r>
      <w:r w:rsidRPr="002D4AAF">
        <w:rPr>
          <w:lang w:val="en-GB"/>
        </w:rPr>
        <w:fldChar w:fldCharType="end"/>
      </w:r>
    </w:p>
    <w:tbl>
      <w:tblPr>
        <w:tblStyle w:val="ECCTable-redheader"/>
        <w:tblW w:w="0" w:type="auto"/>
        <w:tblInd w:w="0" w:type="dxa"/>
        <w:tblLook w:val="04A0" w:firstRow="1" w:lastRow="0" w:firstColumn="1" w:lastColumn="0" w:noHBand="0" w:noVBand="1"/>
      </w:tblPr>
      <w:tblGrid>
        <w:gridCol w:w="2539"/>
        <w:gridCol w:w="566"/>
        <w:gridCol w:w="604"/>
        <w:gridCol w:w="742"/>
        <w:gridCol w:w="827"/>
        <w:gridCol w:w="604"/>
      </w:tblGrid>
      <w:tr w:rsidR="00921B61" w:rsidRPr="002D4AAF" w14:paraId="0684D222" w14:textId="77777777" w:rsidTr="00921B61">
        <w:trPr>
          <w:cnfStyle w:val="100000000000" w:firstRow="1" w:lastRow="0" w:firstColumn="0" w:lastColumn="0" w:oddVBand="0" w:evenVBand="0" w:oddHBand="0" w:evenHBand="0" w:firstRowFirstColumn="0" w:firstRowLastColumn="0" w:lastRowFirstColumn="0" w:lastRowLastColumn="0"/>
        </w:trPr>
        <w:tc>
          <w:tcPr>
            <w:tcW w:w="2539" w:type="dxa"/>
            <w:vAlign w:val="top"/>
          </w:tcPr>
          <w:p w14:paraId="139B5A99" w14:textId="28AE00C3" w:rsidR="00921B61" w:rsidRPr="002D4AAF" w:rsidRDefault="00921B61" w:rsidP="009F49CF">
            <w:pPr>
              <w:pStyle w:val="ECCTableHeaderwhitefont"/>
              <w:keepNext w:val="0"/>
              <w:rPr>
                <w:rStyle w:val="ECCHLbold"/>
                <w:b/>
              </w:rPr>
            </w:pPr>
            <w:r w:rsidRPr="002D4AAF">
              <w:rPr>
                <w:rStyle w:val="ECCHLbold"/>
                <w:b/>
              </w:rPr>
              <w:t>Frequency Offset (MHz)</w:t>
            </w:r>
          </w:p>
        </w:tc>
        <w:tc>
          <w:tcPr>
            <w:tcW w:w="566" w:type="dxa"/>
            <w:vAlign w:val="top"/>
          </w:tcPr>
          <w:p w14:paraId="49EF4C50" w14:textId="6324E02C" w:rsidR="00921B61" w:rsidRPr="002D4AAF" w:rsidRDefault="00921B61" w:rsidP="009F49CF">
            <w:pPr>
              <w:pStyle w:val="ECCTableHeaderwhitefont"/>
              <w:keepNext w:val="0"/>
            </w:pPr>
            <w:r w:rsidRPr="002D4AAF">
              <w:rPr>
                <w:rFonts w:cs="Arial"/>
              </w:rPr>
              <w:t>±</w:t>
            </w:r>
            <w:r w:rsidRPr="002D4AAF">
              <w:t>20</w:t>
            </w:r>
          </w:p>
        </w:tc>
        <w:tc>
          <w:tcPr>
            <w:tcW w:w="604" w:type="dxa"/>
            <w:vAlign w:val="top"/>
          </w:tcPr>
          <w:p w14:paraId="3F0D18A8" w14:textId="18B8D366" w:rsidR="00921B61" w:rsidRPr="002D4AAF" w:rsidRDefault="00921B61" w:rsidP="009F49CF">
            <w:pPr>
              <w:pStyle w:val="ECCTableHeaderwhitefont"/>
              <w:keepNext w:val="0"/>
            </w:pPr>
            <w:r w:rsidRPr="002D4AAF">
              <w:rPr>
                <w:rFonts w:cs="Arial"/>
              </w:rPr>
              <w:t>±</w:t>
            </w:r>
            <w:r w:rsidRPr="002D4AAF">
              <w:t>0.5</w:t>
            </w:r>
          </w:p>
        </w:tc>
        <w:tc>
          <w:tcPr>
            <w:tcW w:w="742" w:type="dxa"/>
            <w:vAlign w:val="top"/>
          </w:tcPr>
          <w:p w14:paraId="7477C2C3" w14:textId="0592BA9D" w:rsidR="00921B61" w:rsidRPr="002D4AAF" w:rsidRDefault="00921B61" w:rsidP="009F49CF">
            <w:pPr>
              <w:pStyle w:val="ECCTableHeaderwhitefont"/>
              <w:keepNext w:val="0"/>
            </w:pPr>
            <w:r w:rsidRPr="002D4AAF">
              <w:rPr>
                <w:rFonts w:cs="Arial"/>
              </w:rPr>
              <w:t>±</w:t>
            </w:r>
            <w:r w:rsidRPr="002D4AAF">
              <w:t>0.35</w:t>
            </w:r>
          </w:p>
        </w:tc>
        <w:tc>
          <w:tcPr>
            <w:tcW w:w="827" w:type="dxa"/>
            <w:vAlign w:val="top"/>
          </w:tcPr>
          <w:p w14:paraId="3177BBF6" w14:textId="690DC23E" w:rsidR="00921B61" w:rsidRPr="002D4AAF" w:rsidRDefault="00921B61" w:rsidP="009F49CF">
            <w:pPr>
              <w:pStyle w:val="ECCTableHeaderwhitefont"/>
              <w:keepNext w:val="0"/>
            </w:pPr>
            <w:r w:rsidRPr="002D4AAF">
              <w:rPr>
                <w:rFonts w:cs="Arial"/>
              </w:rPr>
              <w:t>±</w:t>
            </w:r>
            <w:r w:rsidRPr="002D4AAF">
              <w:t>0.101</w:t>
            </w:r>
          </w:p>
        </w:tc>
        <w:tc>
          <w:tcPr>
            <w:tcW w:w="604" w:type="dxa"/>
            <w:vAlign w:val="top"/>
          </w:tcPr>
          <w:p w14:paraId="59728F6D" w14:textId="4FE1C0FB" w:rsidR="00921B61" w:rsidRPr="002D4AAF" w:rsidRDefault="00921B61" w:rsidP="009F49CF">
            <w:pPr>
              <w:pStyle w:val="ECCTableHeaderwhitefont"/>
              <w:keepNext w:val="0"/>
            </w:pPr>
            <w:r w:rsidRPr="002D4AAF">
              <w:rPr>
                <w:rFonts w:cs="Arial"/>
              </w:rPr>
              <w:t>±</w:t>
            </w:r>
            <w:r w:rsidRPr="002D4AAF">
              <w:t>0.1</w:t>
            </w:r>
          </w:p>
        </w:tc>
      </w:tr>
      <w:tr w:rsidR="00921B61" w:rsidRPr="002D4AAF" w14:paraId="0917A10E" w14:textId="77777777" w:rsidTr="00921B61">
        <w:tc>
          <w:tcPr>
            <w:tcW w:w="2539" w:type="dxa"/>
            <w:vAlign w:val="top"/>
          </w:tcPr>
          <w:p w14:paraId="117E9C7F" w14:textId="6B2515F5" w:rsidR="00921B61" w:rsidRPr="002D4AAF" w:rsidRDefault="00921B61" w:rsidP="009F49CF">
            <w:pPr>
              <w:pStyle w:val="ECCTabletext"/>
              <w:keepNext w:val="0"/>
              <w:rPr>
                <w:rStyle w:val="ECCHLbold"/>
                <w:b w:val="0"/>
              </w:rPr>
            </w:pPr>
            <w:r w:rsidRPr="002D4AAF">
              <w:rPr>
                <w:rStyle w:val="ECCHLbold"/>
                <w:b w:val="0"/>
              </w:rPr>
              <w:t>Worst</w:t>
            </w:r>
            <w:r w:rsidR="00CD4163" w:rsidRPr="002D4AAF">
              <w:rPr>
                <w:rStyle w:val="ECCHLbold"/>
                <w:b w:val="0"/>
              </w:rPr>
              <w:t>-</w:t>
            </w:r>
            <w:r w:rsidRPr="002D4AAF">
              <w:rPr>
                <w:rStyle w:val="ECCHLbold"/>
                <w:b w:val="0"/>
              </w:rPr>
              <w:t>case mask (dBc)</w:t>
            </w:r>
          </w:p>
        </w:tc>
        <w:tc>
          <w:tcPr>
            <w:tcW w:w="566" w:type="dxa"/>
            <w:vAlign w:val="top"/>
          </w:tcPr>
          <w:p w14:paraId="414660B8" w14:textId="0E6A2E87" w:rsidR="00921B61" w:rsidRPr="002D4AAF" w:rsidRDefault="00921B61" w:rsidP="009F49CF">
            <w:pPr>
              <w:pStyle w:val="ECCTabletext"/>
              <w:keepNext w:val="0"/>
            </w:pPr>
            <w:r w:rsidRPr="002D4AAF">
              <w:t>-60</w:t>
            </w:r>
          </w:p>
        </w:tc>
        <w:tc>
          <w:tcPr>
            <w:tcW w:w="604" w:type="dxa"/>
            <w:vAlign w:val="top"/>
          </w:tcPr>
          <w:p w14:paraId="307E2138" w14:textId="1A87BB73" w:rsidR="00921B61" w:rsidRPr="002D4AAF" w:rsidRDefault="00921B61" w:rsidP="009F49CF">
            <w:pPr>
              <w:pStyle w:val="ECCTabletext"/>
              <w:keepNext w:val="0"/>
            </w:pPr>
            <w:r w:rsidRPr="002D4AAF">
              <w:t>-60</w:t>
            </w:r>
          </w:p>
        </w:tc>
        <w:tc>
          <w:tcPr>
            <w:tcW w:w="742" w:type="dxa"/>
            <w:vAlign w:val="top"/>
          </w:tcPr>
          <w:p w14:paraId="71CD2407" w14:textId="642EEC6A" w:rsidR="00921B61" w:rsidRPr="002D4AAF" w:rsidRDefault="00921B61" w:rsidP="009F49CF">
            <w:pPr>
              <w:pStyle w:val="ECCTabletext"/>
              <w:keepNext w:val="0"/>
            </w:pPr>
            <w:r w:rsidRPr="002D4AAF">
              <w:t>-49</w:t>
            </w:r>
          </w:p>
        </w:tc>
        <w:tc>
          <w:tcPr>
            <w:tcW w:w="827" w:type="dxa"/>
            <w:vAlign w:val="top"/>
          </w:tcPr>
          <w:p w14:paraId="65EC13B5" w14:textId="77307CD7" w:rsidR="00921B61" w:rsidRPr="002D4AAF" w:rsidRDefault="00921B61" w:rsidP="009F49CF">
            <w:pPr>
              <w:pStyle w:val="ECCTabletext"/>
              <w:keepNext w:val="0"/>
            </w:pPr>
            <w:r w:rsidRPr="002D4AAF">
              <w:t>-30</w:t>
            </w:r>
          </w:p>
        </w:tc>
        <w:tc>
          <w:tcPr>
            <w:tcW w:w="604" w:type="dxa"/>
            <w:vAlign w:val="top"/>
          </w:tcPr>
          <w:p w14:paraId="2CBCE7A3" w14:textId="1A32383F" w:rsidR="00921B61" w:rsidRPr="002D4AAF" w:rsidRDefault="00921B61" w:rsidP="009F49CF">
            <w:pPr>
              <w:pStyle w:val="ECCTabletext"/>
              <w:keepNext w:val="0"/>
            </w:pPr>
            <w:r w:rsidRPr="002D4AAF">
              <w:t>0</w:t>
            </w:r>
          </w:p>
        </w:tc>
      </w:tr>
    </w:tbl>
    <w:p w14:paraId="7EA90F76" w14:textId="1C98B8A7" w:rsidR="007A1E35" w:rsidRPr="002D4AAF" w:rsidRDefault="000E302B" w:rsidP="009F49CF">
      <w:pPr>
        <w:rPr>
          <w:rStyle w:val="ECCParagraph"/>
        </w:rPr>
      </w:pPr>
      <w:r w:rsidRPr="002D4AAF">
        <w:rPr>
          <w:rStyle w:val="ECCParagraph"/>
        </w:rPr>
        <w:lastRenderedPageBreak/>
        <w:t>A</w:t>
      </w:r>
      <w:r w:rsidR="00EC41A4" w:rsidRPr="002D4AAF">
        <w:rPr>
          <w:rStyle w:val="ECCParagraph"/>
        </w:rPr>
        <w:t>daptive</w:t>
      </w:r>
      <w:r w:rsidRPr="002D4AAF">
        <w:rPr>
          <w:rStyle w:val="ECCParagraph"/>
        </w:rPr>
        <w:t xml:space="preserve"> Power Control (APC) parameters from ECC </w:t>
      </w:r>
      <w:r w:rsidR="007D60FE" w:rsidRPr="002D4AAF">
        <w:rPr>
          <w:rStyle w:val="ECCParagraph"/>
        </w:rPr>
        <w:t>R</w:t>
      </w:r>
      <w:r w:rsidRPr="002D4AAF">
        <w:rPr>
          <w:rStyle w:val="ECCParagraph"/>
        </w:rPr>
        <w:t xml:space="preserve">eport 261 are given in </w:t>
      </w:r>
      <w:r w:rsidRPr="002D4AAF">
        <w:rPr>
          <w:rStyle w:val="ECCParagraph"/>
        </w:rPr>
        <w:fldChar w:fldCharType="begin"/>
      </w:r>
      <w:r w:rsidRPr="002D4AAF">
        <w:rPr>
          <w:rStyle w:val="ECCParagraph"/>
        </w:rPr>
        <w:instrText xml:space="preserve"> REF _Ref99398411 \h </w:instrText>
      </w:r>
      <w:r w:rsidR="002D4AAF">
        <w:rPr>
          <w:rStyle w:val="ECCParagraph"/>
        </w:rPr>
        <w:instrText xml:space="preserve"> \* MERGEFORMAT </w:instrText>
      </w:r>
      <w:r w:rsidRPr="002D4AAF">
        <w:rPr>
          <w:rStyle w:val="ECCParagraph"/>
        </w:rPr>
      </w:r>
      <w:r w:rsidRPr="002D4AAF">
        <w:rPr>
          <w:rStyle w:val="ECCParagraph"/>
        </w:rPr>
        <w:fldChar w:fldCharType="separate"/>
      </w:r>
      <w:r w:rsidR="00896FA0" w:rsidRPr="002D4AAF">
        <w:t xml:space="preserve">Table </w:t>
      </w:r>
      <w:r w:rsidR="00896FA0" w:rsidRPr="002D4AAF">
        <w:rPr>
          <w:noProof/>
        </w:rPr>
        <w:t>11</w:t>
      </w:r>
      <w:r w:rsidRPr="002D4AAF">
        <w:rPr>
          <w:rStyle w:val="ECCParagraph"/>
        </w:rPr>
        <w:fldChar w:fldCharType="end"/>
      </w:r>
      <w:r w:rsidRPr="002D4AAF">
        <w:rPr>
          <w:rStyle w:val="ECCParagraph"/>
        </w:rPr>
        <w:t>.</w:t>
      </w:r>
    </w:p>
    <w:p w14:paraId="108DE922" w14:textId="5B4137C3" w:rsidR="000E302B" w:rsidRPr="002D4AAF" w:rsidRDefault="000E302B" w:rsidP="000E302B">
      <w:pPr>
        <w:pStyle w:val="Caption"/>
        <w:keepNext/>
        <w:rPr>
          <w:lang w:val="en-GB"/>
        </w:rPr>
      </w:pPr>
      <w:bookmarkStart w:id="60" w:name="_Ref99398411"/>
      <w:r w:rsidRPr="002D4AAF">
        <w:rPr>
          <w:lang w:val="en-GB"/>
        </w:rPr>
        <w:t xml:space="preserve">Table </w:t>
      </w:r>
      <w:r w:rsidR="00DF3A41" w:rsidRPr="002D4AAF">
        <w:rPr>
          <w:lang w:val="en-GB"/>
        </w:rPr>
        <w:fldChar w:fldCharType="begin"/>
      </w:r>
      <w:r w:rsidR="00DF3A41" w:rsidRPr="002D4AAF">
        <w:rPr>
          <w:lang w:val="en-GB"/>
        </w:rPr>
        <w:instrText xml:space="preserve"> SEQ Table \* ARABIC </w:instrText>
      </w:r>
      <w:r w:rsidR="00DF3A41" w:rsidRPr="002D4AAF">
        <w:rPr>
          <w:lang w:val="en-GB"/>
        </w:rPr>
        <w:fldChar w:fldCharType="separate"/>
      </w:r>
      <w:r w:rsidR="00D23433">
        <w:rPr>
          <w:noProof/>
          <w:lang w:val="en-GB"/>
        </w:rPr>
        <w:t>11</w:t>
      </w:r>
      <w:r w:rsidR="00DF3A41" w:rsidRPr="002D4AAF">
        <w:rPr>
          <w:noProof/>
          <w:lang w:val="en-GB"/>
        </w:rPr>
        <w:fldChar w:fldCharType="end"/>
      </w:r>
      <w:bookmarkEnd w:id="60"/>
      <w:r w:rsidRPr="002D4AAF">
        <w:rPr>
          <w:lang w:val="en-GB"/>
        </w:rPr>
        <w:t xml:space="preserve">: APC parameters from ECC </w:t>
      </w:r>
      <w:r w:rsidR="007D60FE" w:rsidRPr="002D4AAF">
        <w:rPr>
          <w:lang w:val="en-GB"/>
        </w:rPr>
        <w:t>R</w:t>
      </w:r>
      <w:r w:rsidRPr="002D4AAF">
        <w:rPr>
          <w:lang w:val="en-GB"/>
        </w:rPr>
        <w:t>eport 261</w:t>
      </w:r>
    </w:p>
    <w:tbl>
      <w:tblPr>
        <w:tblStyle w:val="ECCTable-redheader"/>
        <w:tblW w:w="0" w:type="auto"/>
        <w:tblInd w:w="0" w:type="dxa"/>
        <w:tblLook w:val="04A0" w:firstRow="1" w:lastRow="0" w:firstColumn="1" w:lastColumn="0" w:noHBand="0" w:noVBand="1"/>
      </w:tblPr>
      <w:tblGrid>
        <w:gridCol w:w="2547"/>
        <w:gridCol w:w="992"/>
      </w:tblGrid>
      <w:tr w:rsidR="000E302B" w:rsidRPr="002D4AAF" w14:paraId="46622380" w14:textId="77777777" w:rsidTr="00D00EB2">
        <w:trPr>
          <w:cnfStyle w:val="100000000000" w:firstRow="1" w:lastRow="0" w:firstColumn="0" w:lastColumn="0" w:oddVBand="0" w:evenVBand="0" w:oddHBand="0" w:evenHBand="0" w:firstRowFirstColumn="0" w:firstRowLastColumn="0" w:lastRowFirstColumn="0" w:lastRowLastColumn="0"/>
        </w:trPr>
        <w:tc>
          <w:tcPr>
            <w:tcW w:w="2547" w:type="dxa"/>
            <w:vAlign w:val="top"/>
          </w:tcPr>
          <w:p w14:paraId="72CE95CD" w14:textId="2F898AE4" w:rsidR="000E302B" w:rsidRPr="002D4AAF" w:rsidRDefault="000E302B" w:rsidP="000E302B">
            <w:pPr>
              <w:rPr>
                <w:rStyle w:val="ECCParagraph"/>
              </w:rPr>
            </w:pPr>
            <w:r w:rsidRPr="002D4AAF">
              <w:t>Parameter</w:t>
            </w:r>
          </w:p>
        </w:tc>
        <w:tc>
          <w:tcPr>
            <w:tcW w:w="992" w:type="dxa"/>
            <w:vAlign w:val="top"/>
          </w:tcPr>
          <w:p w14:paraId="7A55BDE0" w14:textId="4AA20879" w:rsidR="000E302B" w:rsidRPr="002D4AAF" w:rsidRDefault="000E302B" w:rsidP="000E302B">
            <w:pPr>
              <w:rPr>
                <w:rStyle w:val="ECCParagraph"/>
              </w:rPr>
            </w:pPr>
            <w:r w:rsidRPr="002D4AAF">
              <w:t>Value</w:t>
            </w:r>
          </w:p>
        </w:tc>
      </w:tr>
      <w:tr w:rsidR="000E302B" w:rsidRPr="002D4AAF" w14:paraId="224DEBEE" w14:textId="77777777" w:rsidTr="00D00EB2">
        <w:tc>
          <w:tcPr>
            <w:tcW w:w="2547" w:type="dxa"/>
            <w:vAlign w:val="top"/>
          </w:tcPr>
          <w:p w14:paraId="3DF8B958" w14:textId="452BD3E9" w:rsidR="000E302B" w:rsidRPr="002D4AAF" w:rsidRDefault="000E302B" w:rsidP="000E302B">
            <w:pPr>
              <w:pStyle w:val="ECCTabletext"/>
              <w:rPr>
                <w:rStyle w:val="ECCParagraph"/>
              </w:rPr>
            </w:pPr>
            <w:r w:rsidRPr="002D4AAF">
              <w:t>Receive bandwidth (kHz)</w:t>
            </w:r>
          </w:p>
        </w:tc>
        <w:tc>
          <w:tcPr>
            <w:tcW w:w="992" w:type="dxa"/>
            <w:vAlign w:val="top"/>
          </w:tcPr>
          <w:p w14:paraId="09EB48A1" w14:textId="3D6D7633" w:rsidR="000E302B" w:rsidRPr="002D4AAF" w:rsidRDefault="000E302B" w:rsidP="000E302B">
            <w:pPr>
              <w:pStyle w:val="ECCTabletext"/>
              <w:rPr>
                <w:rStyle w:val="ECCParagraph"/>
              </w:rPr>
            </w:pPr>
            <w:r w:rsidRPr="002D4AAF">
              <w:t>200</w:t>
            </w:r>
          </w:p>
        </w:tc>
      </w:tr>
      <w:tr w:rsidR="000E302B" w:rsidRPr="002D4AAF" w14:paraId="6D561408" w14:textId="77777777" w:rsidTr="00D00EB2">
        <w:tc>
          <w:tcPr>
            <w:tcW w:w="2547" w:type="dxa"/>
            <w:vAlign w:val="top"/>
          </w:tcPr>
          <w:p w14:paraId="2260E015" w14:textId="2B5C533A" w:rsidR="000E302B" w:rsidRPr="002D4AAF" w:rsidRDefault="000E302B" w:rsidP="000E302B">
            <w:pPr>
              <w:pStyle w:val="ECCTabletext"/>
              <w:rPr>
                <w:rStyle w:val="ECCParagraph"/>
              </w:rPr>
            </w:pPr>
            <w:r w:rsidRPr="002D4AAF">
              <w:t>APC dynamic range (dB)</w:t>
            </w:r>
          </w:p>
        </w:tc>
        <w:tc>
          <w:tcPr>
            <w:tcW w:w="992" w:type="dxa"/>
            <w:vAlign w:val="top"/>
          </w:tcPr>
          <w:p w14:paraId="79813834" w14:textId="0FF1A39A" w:rsidR="000E302B" w:rsidRPr="002D4AAF" w:rsidRDefault="000E302B" w:rsidP="000E302B">
            <w:pPr>
              <w:pStyle w:val="ECCTabletext"/>
              <w:rPr>
                <w:rStyle w:val="ECCParagraph"/>
              </w:rPr>
            </w:pPr>
            <w:r w:rsidRPr="002D4AAF">
              <w:t>20</w:t>
            </w:r>
          </w:p>
        </w:tc>
      </w:tr>
      <w:tr w:rsidR="000E302B" w:rsidRPr="002D4AAF" w14:paraId="16B365F8" w14:textId="77777777" w:rsidTr="00D00EB2">
        <w:tc>
          <w:tcPr>
            <w:tcW w:w="2547" w:type="dxa"/>
            <w:vAlign w:val="top"/>
          </w:tcPr>
          <w:p w14:paraId="1A4B5B8A" w14:textId="441E0205" w:rsidR="000E302B" w:rsidRPr="002D4AAF" w:rsidRDefault="000E302B" w:rsidP="000E302B">
            <w:pPr>
              <w:pStyle w:val="ECCTabletext"/>
              <w:rPr>
                <w:rStyle w:val="ECCParagraph"/>
              </w:rPr>
            </w:pPr>
            <w:r w:rsidRPr="002D4AAF">
              <w:t>Step size (dB)</w:t>
            </w:r>
          </w:p>
        </w:tc>
        <w:tc>
          <w:tcPr>
            <w:tcW w:w="992" w:type="dxa"/>
            <w:vAlign w:val="top"/>
          </w:tcPr>
          <w:p w14:paraId="58036E82" w14:textId="4E4040B3" w:rsidR="000E302B" w:rsidRPr="002D4AAF" w:rsidRDefault="000E302B" w:rsidP="000E302B">
            <w:pPr>
              <w:pStyle w:val="ECCTabletext"/>
              <w:rPr>
                <w:rStyle w:val="ECCParagraph"/>
              </w:rPr>
            </w:pPr>
            <w:r w:rsidRPr="002D4AAF">
              <w:t>2</w:t>
            </w:r>
          </w:p>
        </w:tc>
      </w:tr>
      <w:tr w:rsidR="000E302B" w:rsidRPr="002D4AAF" w14:paraId="255A73BA" w14:textId="77777777" w:rsidTr="00D00EB2">
        <w:tc>
          <w:tcPr>
            <w:tcW w:w="2547" w:type="dxa"/>
            <w:vAlign w:val="top"/>
          </w:tcPr>
          <w:p w14:paraId="7B5B8E6B" w14:textId="11FEE66D" w:rsidR="000E302B" w:rsidRPr="002D4AAF" w:rsidRDefault="000E302B" w:rsidP="000E302B">
            <w:pPr>
              <w:pStyle w:val="ECCTabletext"/>
              <w:rPr>
                <w:rStyle w:val="ECCParagraph"/>
              </w:rPr>
            </w:pPr>
            <w:r w:rsidRPr="002D4AAF">
              <w:t>APC Threshold (dBm)</w:t>
            </w:r>
          </w:p>
        </w:tc>
        <w:tc>
          <w:tcPr>
            <w:tcW w:w="992" w:type="dxa"/>
            <w:vAlign w:val="top"/>
          </w:tcPr>
          <w:p w14:paraId="027388F9" w14:textId="7ADA9D70" w:rsidR="000E302B" w:rsidRPr="002D4AAF" w:rsidRDefault="000E302B" w:rsidP="000E302B">
            <w:pPr>
              <w:pStyle w:val="ECCTabletext"/>
              <w:rPr>
                <w:rStyle w:val="ECCParagraph"/>
              </w:rPr>
            </w:pPr>
            <w:r w:rsidRPr="002D4AAF">
              <w:t>-80</w:t>
            </w:r>
          </w:p>
        </w:tc>
      </w:tr>
    </w:tbl>
    <w:p w14:paraId="0A13CEB2" w14:textId="7683F9E2" w:rsidR="000E302B" w:rsidRPr="002D4AAF" w:rsidRDefault="000E302B" w:rsidP="001A1EAD">
      <w:pPr>
        <w:pStyle w:val="Heading4"/>
        <w:rPr>
          <w:lang w:val="en-GB"/>
        </w:rPr>
      </w:pPr>
      <w:r w:rsidRPr="002D4AAF">
        <w:rPr>
          <w:lang w:val="en-GB"/>
        </w:rPr>
        <w:t>Antenna</w:t>
      </w:r>
    </w:p>
    <w:p w14:paraId="40165447" w14:textId="2694E7BC" w:rsidR="000E302B" w:rsidRPr="00907D3D" w:rsidRDefault="000E302B" w:rsidP="000E302B">
      <w:pPr>
        <w:rPr>
          <w:rStyle w:val="ECCParagraph"/>
        </w:rPr>
      </w:pPr>
      <w:r w:rsidRPr="002D4AAF">
        <w:rPr>
          <w:rStyle w:val="ECCParagraph"/>
        </w:rPr>
        <w:t>The NBN-SRD uses an omnidirectional anten</w:t>
      </w:r>
      <w:r w:rsidRPr="00907D3D">
        <w:rPr>
          <w:rStyle w:val="ECCParagraph"/>
        </w:rPr>
        <w:t xml:space="preserve">na </w:t>
      </w:r>
      <w:r w:rsidR="00BC43A7" w:rsidRPr="00907D3D">
        <w:rPr>
          <w:rStyle w:val="ECCParagraph"/>
        </w:rPr>
        <w:t xml:space="preserve">whose </w:t>
      </w:r>
      <w:r w:rsidRPr="00907D3D">
        <w:rPr>
          <w:rStyle w:val="ECCParagraph"/>
        </w:rPr>
        <w:t xml:space="preserve">gain is set to 2.15 dBi for the end-devices (TN </w:t>
      </w:r>
      <w:r w:rsidR="009C510A" w:rsidRPr="00907D3D">
        <w:rPr>
          <w:rStyle w:val="ECCParagraph"/>
        </w:rPr>
        <w:t>and</w:t>
      </w:r>
      <w:r w:rsidRPr="00907D3D">
        <w:rPr>
          <w:rStyle w:val="ECCParagraph"/>
        </w:rPr>
        <w:t xml:space="preserve"> NN) and the NAP.</w:t>
      </w:r>
    </w:p>
    <w:p w14:paraId="6891D570" w14:textId="3D695B3E" w:rsidR="000E302B" w:rsidRPr="00907D3D" w:rsidRDefault="000E302B" w:rsidP="001A1EAD">
      <w:pPr>
        <w:pStyle w:val="Heading4"/>
        <w:rPr>
          <w:rStyle w:val="ECCParagraph"/>
        </w:rPr>
      </w:pPr>
      <w:r w:rsidRPr="00907D3D">
        <w:rPr>
          <w:rStyle w:val="ECCParagraph"/>
        </w:rPr>
        <w:t>Deployment</w:t>
      </w:r>
    </w:p>
    <w:p w14:paraId="0DDE255B" w14:textId="3ACD40E8" w:rsidR="000E302B" w:rsidRPr="00907D3D" w:rsidRDefault="00580F61" w:rsidP="000E302B">
      <w:r w:rsidRPr="00907D3D">
        <w:t xml:space="preserve">According to the ECC </w:t>
      </w:r>
      <w:r w:rsidR="007D60FE" w:rsidRPr="00907D3D">
        <w:t>R</w:t>
      </w:r>
      <w:r w:rsidRPr="00907D3D">
        <w:t xml:space="preserve">eport 261, the 500 mW e.r.p. SRD network </w:t>
      </w:r>
      <w:r w:rsidR="00CF3C1C" w:rsidRPr="00907D3D">
        <w:t>device</w:t>
      </w:r>
      <w:r w:rsidR="00D04274" w:rsidRPr="00907D3D">
        <w:t>s</w:t>
      </w:r>
      <w:r w:rsidR="00CF3C1C" w:rsidRPr="00907D3D">
        <w:t xml:space="preserve"> </w:t>
      </w:r>
      <w:r w:rsidRPr="00907D3D">
        <w:t xml:space="preserve">may operate with conditions summarised in the </w:t>
      </w:r>
      <w:r w:rsidRPr="00907D3D">
        <w:fldChar w:fldCharType="begin"/>
      </w:r>
      <w:r w:rsidRPr="00907D3D">
        <w:instrText xml:space="preserve"> REF _Ref99399161 \h </w:instrText>
      </w:r>
      <w:r w:rsidR="002D4AAF" w:rsidRPr="00907D3D">
        <w:instrText xml:space="preserve"> \* MERGEFORMAT </w:instrText>
      </w:r>
      <w:r w:rsidRPr="00907D3D">
        <w:fldChar w:fldCharType="separate"/>
      </w:r>
      <w:r w:rsidR="00896FA0" w:rsidRPr="00907D3D">
        <w:t xml:space="preserve">Table </w:t>
      </w:r>
      <w:r w:rsidR="00896FA0" w:rsidRPr="00907D3D">
        <w:rPr>
          <w:noProof/>
        </w:rPr>
        <w:t>12</w:t>
      </w:r>
      <w:r w:rsidRPr="00907D3D">
        <w:fldChar w:fldCharType="end"/>
      </w:r>
      <w:r w:rsidRPr="00907D3D">
        <w:t>.</w:t>
      </w:r>
    </w:p>
    <w:p w14:paraId="58E9B590" w14:textId="2DFF5AA6" w:rsidR="00580F61" w:rsidRPr="00907D3D" w:rsidRDefault="00580F61" w:rsidP="00580F61">
      <w:pPr>
        <w:pStyle w:val="Caption"/>
        <w:keepNext/>
        <w:rPr>
          <w:lang w:val="en-GB"/>
        </w:rPr>
      </w:pPr>
      <w:bookmarkStart w:id="61" w:name="_Ref99399161"/>
      <w:r w:rsidRPr="00907D3D">
        <w:rPr>
          <w:lang w:val="en-GB"/>
        </w:rPr>
        <w:t xml:space="preserve">Table </w:t>
      </w:r>
      <w:r w:rsidR="00DF3A41" w:rsidRPr="00907D3D">
        <w:rPr>
          <w:lang w:val="en-GB"/>
        </w:rPr>
        <w:fldChar w:fldCharType="begin"/>
      </w:r>
      <w:r w:rsidR="00DF3A41" w:rsidRPr="00907D3D">
        <w:rPr>
          <w:lang w:val="en-GB"/>
        </w:rPr>
        <w:instrText xml:space="preserve"> SEQ Table \* ARABIC </w:instrText>
      </w:r>
      <w:r w:rsidR="00DF3A41" w:rsidRPr="00907D3D">
        <w:rPr>
          <w:lang w:val="en-GB"/>
        </w:rPr>
        <w:fldChar w:fldCharType="separate"/>
      </w:r>
      <w:r w:rsidR="00D23433">
        <w:rPr>
          <w:noProof/>
          <w:lang w:val="en-GB"/>
        </w:rPr>
        <w:t>12</w:t>
      </w:r>
      <w:r w:rsidR="00DF3A41" w:rsidRPr="00907D3D">
        <w:rPr>
          <w:noProof/>
          <w:lang w:val="en-GB"/>
        </w:rPr>
        <w:fldChar w:fldCharType="end"/>
      </w:r>
      <w:bookmarkEnd w:id="61"/>
      <w:r w:rsidRPr="00907D3D">
        <w:rPr>
          <w:lang w:val="en-GB"/>
        </w:rPr>
        <w:t>: Deployment assumptions for NBN SRDs in dense urban environment</w:t>
      </w:r>
    </w:p>
    <w:tbl>
      <w:tblPr>
        <w:tblStyle w:val="ECCTable-redheader"/>
        <w:tblW w:w="4708" w:type="pct"/>
        <w:tblInd w:w="0" w:type="dxa"/>
        <w:tblLook w:val="04A0" w:firstRow="1" w:lastRow="0" w:firstColumn="1" w:lastColumn="0" w:noHBand="0" w:noVBand="1"/>
      </w:tblPr>
      <w:tblGrid>
        <w:gridCol w:w="1491"/>
        <w:gridCol w:w="1532"/>
        <w:gridCol w:w="1349"/>
        <w:gridCol w:w="1489"/>
        <w:gridCol w:w="1596"/>
        <w:gridCol w:w="1610"/>
      </w:tblGrid>
      <w:tr w:rsidR="00437C9C" w:rsidRPr="00907D3D" w14:paraId="3BD9D717" w14:textId="77777777" w:rsidTr="00437C9C">
        <w:trPr>
          <w:cnfStyle w:val="100000000000" w:firstRow="1" w:lastRow="0" w:firstColumn="0" w:lastColumn="0" w:oddVBand="0" w:evenVBand="0" w:oddHBand="0" w:evenHBand="0" w:firstRowFirstColumn="0" w:firstRowLastColumn="0" w:lastRowFirstColumn="0" w:lastRowLastColumn="0"/>
        </w:trPr>
        <w:tc>
          <w:tcPr>
            <w:tcW w:w="822" w:type="pct"/>
            <w:vAlign w:val="top"/>
          </w:tcPr>
          <w:p w14:paraId="5E60E1AE" w14:textId="159C7971" w:rsidR="00580F61" w:rsidRPr="00907D3D" w:rsidRDefault="00580F61" w:rsidP="00437C9C">
            <w:pPr>
              <w:pStyle w:val="ECCTabletext"/>
              <w:jc w:val="center"/>
            </w:pPr>
            <w:r w:rsidRPr="00907D3D">
              <w:t>Network Element</w:t>
            </w:r>
          </w:p>
        </w:tc>
        <w:tc>
          <w:tcPr>
            <w:tcW w:w="845" w:type="pct"/>
            <w:vAlign w:val="top"/>
          </w:tcPr>
          <w:p w14:paraId="45BEBD3B" w14:textId="2EEBA949" w:rsidR="00580F61" w:rsidRPr="00907D3D" w:rsidRDefault="00580F61" w:rsidP="00437C9C">
            <w:pPr>
              <w:pStyle w:val="ECCTabletext"/>
              <w:jc w:val="center"/>
            </w:pPr>
            <w:r w:rsidRPr="00907D3D">
              <w:t>Max DC %</w:t>
            </w:r>
          </w:p>
        </w:tc>
        <w:tc>
          <w:tcPr>
            <w:tcW w:w="744" w:type="pct"/>
            <w:vAlign w:val="top"/>
          </w:tcPr>
          <w:p w14:paraId="416E654A" w14:textId="21CA2911" w:rsidR="00580F61" w:rsidRPr="00907D3D" w:rsidRDefault="00580F61" w:rsidP="00437C9C">
            <w:pPr>
              <w:pStyle w:val="ECCTabletext"/>
              <w:jc w:val="center"/>
            </w:pPr>
            <w:r w:rsidRPr="00907D3D">
              <w:t>Average DC%</w:t>
            </w:r>
          </w:p>
        </w:tc>
        <w:tc>
          <w:tcPr>
            <w:tcW w:w="821" w:type="pct"/>
            <w:vAlign w:val="top"/>
          </w:tcPr>
          <w:p w14:paraId="43308E17" w14:textId="639638F5" w:rsidR="00580F61" w:rsidRPr="00907D3D" w:rsidRDefault="00580F61" w:rsidP="00437C9C">
            <w:pPr>
              <w:pStyle w:val="ECCTabletext"/>
              <w:jc w:val="center"/>
            </w:pPr>
            <w:r w:rsidRPr="00907D3D">
              <w:t>Max Density /km</w:t>
            </w:r>
            <w:r w:rsidRPr="00907D3D">
              <w:rPr>
                <w:rStyle w:val="ECCHLsuperscript"/>
              </w:rPr>
              <w:t>2</w:t>
            </w:r>
          </w:p>
        </w:tc>
        <w:tc>
          <w:tcPr>
            <w:tcW w:w="880" w:type="pct"/>
            <w:vAlign w:val="top"/>
          </w:tcPr>
          <w:p w14:paraId="38C7E9C3" w14:textId="1513E94C" w:rsidR="00580F61" w:rsidRPr="00907D3D" w:rsidRDefault="00580F61" w:rsidP="00437C9C">
            <w:pPr>
              <w:pStyle w:val="ECCTabletext"/>
              <w:jc w:val="center"/>
            </w:pPr>
            <w:r w:rsidRPr="00907D3D">
              <w:t>Average Density /km</w:t>
            </w:r>
            <w:r w:rsidRPr="00907D3D">
              <w:rPr>
                <w:rStyle w:val="ECCHLsuperscript"/>
              </w:rPr>
              <w:t>2</w:t>
            </w:r>
          </w:p>
        </w:tc>
        <w:tc>
          <w:tcPr>
            <w:tcW w:w="888" w:type="pct"/>
            <w:vAlign w:val="top"/>
          </w:tcPr>
          <w:p w14:paraId="685FBCC6" w14:textId="1DC291E5" w:rsidR="00580F61" w:rsidRPr="00907D3D" w:rsidRDefault="00580F61" w:rsidP="00437C9C">
            <w:pPr>
              <w:pStyle w:val="ECCTabletext"/>
              <w:jc w:val="center"/>
            </w:pPr>
            <w:r w:rsidRPr="00907D3D">
              <w:t xml:space="preserve">Antenna </w:t>
            </w:r>
            <w:r w:rsidR="00F11DD8" w:rsidRPr="00907D3D">
              <w:t xml:space="preserve">height </w:t>
            </w:r>
            <w:r w:rsidRPr="00907D3D">
              <w:t>(m)</w:t>
            </w:r>
          </w:p>
        </w:tc>
      </w:tr>
      <w:tr w:rsidR="00CA14A1" w:rsidRPr="00907D3D" w14:paraId="3B63231B" w14:textId="77777777" w:rsidTr="00437C9C">
        <w:tc>
          <w:tcPr>
            <w:tcW w:w="822" w:type="pct"/>
            <w:vAlign w:val="top"/>
          </w:tcPr>
          <w:p w14:paraId="2F1D5B0F" w14:textId="1C2C51D0" w:rsidR="00580F61" w:rsidRPr="00907D3D" w:rsidRDefault="00580F61" w:rsidP="00580F61">
            <w:pPr>
              <w:pStyle w:val="ECCTabletext"/>
            </w:pPr>
            <w:r w:rsidRPr="00907D3D">
              <w:t>NAP</w:t>
            </w:r>
          </w:p>
        </w:tc>
        <w:tc>
          <w:tcPr>
            <w:tcW w:w="845" w:type="pct"/>
            <w:vAlign w:val="top"/>
          </w:tcPr>
          <w:p w14:paraId="143B0FCA" w14:textId="6B4B6908" w:rsidR="00580F61" w:rsidRPr="00907D3D" w:rsidRDefault="00580F61" w:rsidP="00580F61">
            <w:pPr>
              <w:pStyle w:val="ECCTabletext"/>
            </w:pPr>
            <w:r w:rsidRPr="00907D3D">
              <w:t>10</w:t>
            </w:r>
          </w:p>
        </w:tc>
        <w:tc>
          <w:tcPr>
            <w:tcW w:w="744" w:type="pct"/>
            <w:vAlign w:val="top"/>
          </w:tcPr>
          <w:p w14:paraId="38D97AD8" w14:textId="47095B41" w:rsidR="00580F61" w:rsidRPr="00907D3D" w:rsidRDefault="00580F61" w:rsidP="00580F61">
            <w:pPr>
              <w:pStyle w:val="ECCTabletext"/>
            </w:pPr>
            <w:r w:rsidRPr="00907D3D">
              <w:t>2.5</w:t>
            </w:r>
          </w:p>
        </w:tc>
        <w:tc>
          <w:tcPr>
            <w:tcW w:w="821" w:type="pct"/>
            <w:vAlign w:val="top"/>
          </w:tcPr>
          <w:p w14:paraId="0A4A8EBB" w14:textId="4CFEB67D" w:rsidR="00580F61" w:rsidRPr="00907D3D" w:rsidRDefault="00580F61" w:rsidP="00580F61">
            <w:pPr>
              <w:pStyle w:val="ECCTabletext"/>
            </w:pPr>
            <w:r w:rsidRPr="00907D3D">
              <w:t>10</w:t>
            </w:r>
          </w:p>
        </w:tc>
        <w:tc>
          <w:tcPr>
            <w:tcW w:w="880" w:type="pct"/>
            <w:vAlign w:val="top"/>
          </w:tcPr>
          <w:p w14:paraId="695262BD" w14:textId="62ABA623" w:rsidR="00580F61" w:rsidRPr="00907D3D" w:rsidRDefault="00580F61" w:rsidP="00580F61">
            <w:pPr>
              <w:pStyle w:val="ECCTabletext"/>
            </w:pPr>
            <w:r w:rsidRPr="00907D3D">
              <w:t>5</w:t>
            </w:r>
          </w:p>
        </w:tc>
        <w:tc>
          <w:tcPr>
            <w:tcW w:w="888" w:type="pct"/>
            <w:vAlign w:val="top"/>
          </w:tcPr>
          <w:p w14:paraId="18A2DF74" w14:textId="6E11668D" w:rsidR="00580F61" w:rsidRPr="00907D3D" w:rsidRDefault="00580F61" w:rsidP="00580F61">
            <w:pPr>
              <w:pStyle w:val="ECCTabletext"/>
            </w:pPr>
            <w:r w:rsidRPr="00907D3D">
              <w:t>7</w:t>
            </w:r>
          </w:p>
        </w:tc>
      </w:tr>
      <w:tr w:rsidR="00CA14A1" w:rsidRPr="00907D3D" w14:paraId="773C8599" w14:textId="77777777" w:rsidTr="00437C9C">
        <w:tc>
          <w:tcPr>
            <w:tcW w:w="822" w:type="pct"/>
            <w:vAlign w:val="top"/>
          </w:tcPr>
          <w:p w14:paraId="6546A4F6" w14:textId="2C982742" w:rsidR="00580F61" w:rsidRPr="00907D3D" w:rsidRDefault="00580F61" w:rsidP="00580F61">
            <w:pPr>
              <w:pStyle w:val="ECCTabletext"/>
            </w:pPr>
            <w:r w:rsidRPr="00907D3D">
              <w:t>NN</w:t>
            </w:r>
          </w:p>
        </w:tc>
        <w:tc>
          <w:tcPr>
            <w:tcW w:w="845" w:type="pct"/>
            <w:vAlign w:val="top"/>
          </w:tcPr>
          <w:p w14:paraId="62336F9F" w14:textId="6426E884" w:rsidR="00580F61" w:rsidRPr="00907D3D" w:rsidRDefault="00580F61" w:rsidP="00580F61">
            <w:pPr>
              <w:pStyle w:val="ECCTabletext"/>
            </w:pPr>
            <w:r w:rsidRPr="00907D3D">
              <w:t>2.5</w:t>
            </w:r>
          </w:p>
        </w:tc>
        <w:tc>
          <w:tcPr>
            <w:tcW w:w="744" w:type="pct"/>
            <w:vAlign w:val="top"/>
          </w:tcPr>
          <w:p w14:paraId="6A4E0312" w14:textId="43B2EC1D" w:rsidR="00580F61" w:rsidRPr="00907D3D" w:rsidRDefault="00580F61" w:rsidP="00580F61">
            <w:pPr>
              <w:pStyle w:val="ECCTabletext"/>
            </w:pPr>
            <w:r w:rsidRPr="00907D3D">
              <w:t>0.7</w:t>
            </w:r>
          </w:p>
        </w:tc>
        <w:tc>
          <w:tcPr>
            <w:tcW w:w="821" w:type="pct"/>
            <w:vAlign w:val="top"/>
          </w:tcPr>
          <w:p w14:paraId="4DD8C159" w14:textId="4218FE69" w:rsidR="00580F61" w:rsidRPr="00907D3D" w:rsidRDefault="00580F61" w:rsidP="00580F61">
            <w:pPr>
              <w:pStyle w:val="ECCTabletext"/>
            </w:pPr>
            <w:r w:rsidRPr="00907D3D">
              <w:t>90</w:t>
            </w:r>
          </w:p>
        </w:tc>
        <w:tc>
          <w:tcPr>
            <w:tcW w:w="880" w:type="pct"/>
            <w:vAlign w:val="top"/>
          </w:tcPr>
          <w:p w14:paraId="0F7E5E2F" w14:textId="53E4CEDF" w:rsidR="00580F61" w:rsidRPr="00907D3D" w:rsidRDefault="00580F61" w:rsidP="00580F61">
            <w:pPr>
              <w:pStyle w:val="ECCTabletext"/>
            </w:pPr>
            <w:r w:rsidRPr="00907D3D">
              <w:t>45</w:t>
            </w:r>
          </w:p>
        </w:tc>
        <w:tc>
          <w:tcPr>
            <w:tcW w:w="888" w:type="pct"/>
            <w:vAlign w:val="top"/>
          </w:tcPr>
          <w:p w14:paraId="7DEFE54C" w14:textId="4C63C8BF" w:rsidR="00580F61" w:rsidRPr="00907D3D" w:rsidRDefault="00E61939" w:rsidP="00580F61">
            <w:pPr>
              <w:pStyle w:val="ECCTabletext"/>
            </w:pPr>
            <w:r w:rsidRPr="00907D3D">
              <w:t>3</w:t>
            </w:r>
          </w:p>
        </w:tc>
      </w:tr>
      <w:tr w:rsidR="00CA14A1" w:rsidRPr="00907D3D" w14:paraId="4ECCB5FC" w14:textId="77777777" w:rsidTr="00437C9C">
        <w:tc>
          <w:tcPr>
            <w:tcW w:w="822" w:type="pct"/>
            <w:vAlign w:val="top"/>
          </w:tcPr>
          <w:p w14:paraId="67DE3B7C" w14:textId="55CFEEDE" w:rsidR="00580F61" w:rsidRPr="00907D3D" w:rsidRDefault="00580F61" w:rsidP="00580F61">
            <w:pPr>
              <w:pStyle w:val="ECCTabletext"/>
            </w:pPr>
            <w:r w:rsidRPr="00907D3D">
              <w:t>TN</w:t>
            </w:r>
          </w:p>
        </w:tc>
        <w:tc>
          <w:tcPr>
            <w:tcW w:w="845" w:type="pct"/>
            <w:vAlign w:val="top"/>
          </w:tcPr>
          <w:p w14:paraId="539CFC75" w14:textId="250B940A" w:rsidR="00580F61" w:rsidRPr="00907D3D" w:rsidRDefault="00580F61" w:rsidP="00580F61">
            <w:pPr>
              <w:pStyle w:val="ECCTabletext"/>
            </w:pPr>
            <w:r w:rsidRPr="00907D3D">
              <w:t>0.1</w:t>
            </w:r>
          </w:p>
        </w:tc>
        <w:tc>
          <w:tcPr>
            <w:tcW w:w="744" w:type="pct"/>
            <w:vAlign w:val="top"/>
          </w:tcPr>
          <w:p w14:paraId="488DEA5F" w14:textId="483B11DC" w:rsidR="00580F61" w:rsidRPr="00907D3D" w:rsidRDefault="00580F61" w:rsidP="00580F61">
            <w:pPr>
              <w:pStyle w:val="ECCTabletext"/>
            </w:pPr>
            <w:r w:rsidRPr="00907D3D">
              <w:t>0.1</w:t>
            </w:r>
          </w:p>
        </w:tc>
        <w:tc>
          <w:tcPr>
            <w:tcW w:w="821" w:type="pct"/>
            <w:vAlign w:val="top"/>
          </w:tcPr>
          <w:p w14:paraId="07651E80" w14:textId="1D28F0AD" w:rsidR="00580F61" w:rsidRPr="00907D3D" w:rsidRDefault="00580F61" w:rsidP="00580F61">
            <w:pPr>
              <w:pStyle w:val="ECCTabletext"/>
            </w:pPr>
            <w:r w:rsidRPr="00907D3D">
              <w:t>1900</w:t>
            </w:r>
          </w:p>
        </w:tc>
        <w:tc>
          <w:tcPr>
            <w:tcW w:w="880" w:type="pct"/>
            <w:vAlign w:val="top"/>
          </w:tcPr>
          <w:p w14:paraId="4D4FBBC3" w14:textId="46A5E8D3" w:rsidR="00580F61" w:rsidRPr="00907D3D" w:rsidRDefault="00580F61" w:rsidP="00580F61">
            <w:pPr>
              <w:pStyle w:val="ECCTabletext"/>
            </w:pPr>
            <w:r w:rsidRPr="00907D3D">
              <w:t>950</w:t>
            </w:r>
          </w:p>
        </w:tc>
        <w:tc>
          <w:tcPr>
            <w:tcW w:w="888" w:type="pct"/>
            <w:vAlign w:val="top"/>
          </w:tcPr>
          <w:p w14:paraId="06E30893" w14:textId="65E1C788" w:rsidR="00580F61" w:rsidRPr="00907D3D" w:rsidRDefault="00580F61" w:rsidP="00580F61">
            <w:pPr>
              <w:pStyle w:val="ECCTabletext"/>
            </w:pPr>
            <w:r w:rsidRPr="00907D3D">
              <w:t>1.5</w:t>
            </w:r>
          </w:p>
        </w:tc>
      </w:tr>
    </w:tbl>
    <w:p w14:paraId="187CF459" w14:textId="48117750" w:rsidR="00580F61" w:rsidRPr="00907D3D" w:rsidRDefault="00580F61" w:rsidP="001A1EAD">
      <w:pPr>
        <w:pStyle w:val="Heading4"/>
        <w:rPr>
          <w:lang w:val="en-GB"/>
        </w:rPr>
      </w:pPr>
      <w:r w:rsidRPr="00907D3D">
        <w:rPr>
          <w:lang w:val="en-GB"/>
        </w:rPr>
        <w:t>Receiver parameters</w:t>
      </w:r>
    </w:p>
    <w:p w14:paraId="611B1CFE" w14:textId="736FD5D3" w:rsidR="00C51D20" w:rsidRPr="007461CB" w:rsidRDefault="009B17F2" w:rsidP="00C51D20">
      <w:r w:rsidRPr="00907D3D">
        <w:t xml:space="preserve">The </w:t>
      </w:r>
      <w:r w:rsidR="00C51D20" w:rsidRPr="00907D3D">
        <w:t xml:space="preserve">parameters </w:t>
      </w:r>
      <w:r w:rsidRPr="00907D3D">
        <w:t xml:space="preserve">of </w:t>
      </w:r>
      <w:r w:rsidR="00C51D20" w:rsidRPr="00907D3D">
        <w:t xml:space="preserve">the receiver are given in </w:t>
      </w:r>
      <w:r w:rsidR="00C51D20" w:rsidRPr="00907D3D">
        <w:fldChar w:fldCharType="begin"/>
      </w:r>
      <w:r w:rsidR="00C51D20" w:rsidRPr="00907D3D">
        <w:instrText xml:space="preserve"> REF _Ref99399707 \h </w:instrText>
      </w:r>
      <w:r w:rsidR="00907D3D">
        <w:instrText xml:space="preserve"> \* MERGEFORMAT </w:instrText>
      </w:r>
      <w:r w:rsidR="00C51D20" w:rsidRPr="00907D3D">
        <w:fldChar w:fldCharType="separate"/>
      </w:r>
      <w:r w:rsidR="00896FA0" w:rsidRPr="00907D3D">
        <w:t xml:space="preserve">Table </w:t>
      </w:r>
      <w:r w:rsidR="00896FA0" w:rsidRPr="00907D3D">
        <w:rPr>
          <w:noProof/>
        </w:rPr>
        <w:t>13</w:t>
      </w:r>
      <w:r w:rsidR="00C51D20" w:rsidRPr="00907D3D">
        <w:fldChar w:fldCharType="end"/>
      </w:r>
      <w:r w:rsidR="00C51D20" w:rsidRPr="00907D3D">
        <w:t>.</w:t>
      </w:r>
    </w:p>
    <w:p w14:paraId="74A47364" w14:textId="06967F9F" w:rsidR="00C51D20" w:rsidRPr="007461CB" w:rsidRDefault="00C51D20" w:rsidP="00C51D20">
      <w:pPr>
        <w:pStyle w:val="Caption"/>
        <w:keepNext/>
        <w:rPr>
          <w:lang w:val="en-GB"/>
        </w:rPr>
      </w:pPr>
      <w:bookmarkStart w:id="62" w:name="_Ref99399707"/>
      <w:r w:rsidRPr="007461CB">
        <w:rPr>
          <w:lang w:val="en-GB"/>
        </w:rPr>
        <w:t xml:space="preserve">Table </w:t>
      </w:r>
      <w:r w:rsidR="00DF3A41" w:rsidRPr="007461CB">
        <w:rPr>
          <w:lang w:val="en-GB"/>
        </w:rPr>
        <w:fldChar w:fldCharType="begin"/>
      </w:r>
      <w:r w:rsidR="00DF3A41" w:rsidRPr="007461CB">
        <w:rPr>
          <w:lang w:val="en-GB"/>
        </w:rPr>
        <w:instrText xml:space="preserve"> SEQ Table \* ARABIC </w:instrText>
      </w:r>
      <w:r w:rsidR="00DF3A41" w:rsidRPr="007461CB">
        <w:rPr>
          <w:lang w:val="en-GB"/>
        </w:rPr>
        <w:fldChar w:fldCharType="separate"/>
      </w:r>
      <w:r w:rsidR="00D23433">
        <w:rPr>
          <w:noProof/>
          <w:lang w:val="en-GB"/>
        </w:rPr>
        <w:t>13</w:t>
      </w:r>
      <w:r w:rsidR="00DF3A41" w:rsidRPr="007461CB">
        <w:rPr>
          <w:noProof/>
          <w:lang w:val="en-GB"/>
        </w:rPr>
        <w:fldChar w:fldCharType="end"/>
      </w:r>
      <w:bookmarkEnd w:id="62"/>
      <w:r w:rsidRPr="007461CB">
        <w:rPr>
          <w:lang w:val="en-GB"/>
        </w:rPr>
        <w:t>: Receiver parameters</w:t>
      </w:r>
    </w:p>
    <w:tbl>
      <w:tblPr>
        <w:tblStyle w:val="ECCTable-redheader"/>
        <w:tblW w:w="0" w:type="auto"/>
        <w:tblInd w:w="0" w:type="dxa"/>
        <w:tblLook w:val="04A0" w:firstRow="1" w:lastRow="0" w:firstColumn="1" w:lastColumn="0" w:noHBand="0" w:noVBand="1"/>
      </w:tblPr>
      <w:tblGrid>
        <w:gridCol w:w="2547"/>
        <w:gridCol w:w="850"/>
      </w:tblGrid>
      <w:tr w:rsidR="00580F61" w:rsidRPr="007461CB" w14:paraId="60E30615" w14:textId="77777777" w:rsidTr="00580F61">
        <w:trPr>
          <w:cnfStyle w:val="100000000000" w:firstRow="1" w:lastRow="0" w:firstColumn="0" w:lastColumn="0" w:oddVBand="0" w:evenVBand="0" w:oddHBand="0" w:evenHBand="0" w:firstRowFirstColumn="0" w:firstRowLastColumn="0" w:lastRowFirstColumn="0" w:lastRowLastColumn="0"/>
        </w:trPr>
        <w:tc>
          <w:tcPr>
            <w:tcW w:w="2547" w:type="dxa"/>
            <w:vAlign w:val="top"/>
          </w:tcPr>
          <w:p w14:paraId="5E4B0954" w14:textId="05A74ED9" w:rsidR="00580F61" w:rsidRPr="007461CB" w:rsidRDefault="00580F61" w:rsidP="00580F61">
            <w:pPr>
              <w:pStyle w:val="ECCTableHeaderwhitefont"/>
            </w:pPr>
            <w:r w:rsidRPr="007461CB">
              <w:t>Parameter</w:t>
            </w:r>
          </w:p>
        </w:tc>
        <w:tc>
          <w:tcPr>
            <w:tcW w:w="850" w:type="dxa"/>
            <w:vAlign w:val="top"/>
          </w:tcPr>
          <w:p w14:paraId="7FB1BE6B" w14:textId="7E889426" w:rsidR="00580F61" w:rsidRPr="007461CB" w:rsidRDefault="00580F61" w:rsidP="00580F61">
            <w:pPr>
              <w:pStyle w:val="ECCTableHeaderwhitefont"/>
            </w:pPr>
            <w:r w:rsidRPr="007461CB">
              <w:t>Value</w:t>
            </w:r>
          </w:p>
        </w:tc>
      </w:tr>
      <w:tr w:rsidR="00580F61" w:rsidRPr="007461CB" w14:paraId="518D3088" w14:textId="77777777" w:rsidTr="00580F61">
        <w:tc>
          <w:tcPr>
            <w:tcW w:w="2547" w:type="dxa"/>
            <w:vAlign w:val="top"/>
          </w:tcPr>
          <w:p w14:paraId="006D2D2C" w14:textId="58A87448" w:rsidR="00580F61" w:rsidRPr="007461CB" w:rsidRDefault="00580F61" w:rsidP="00580F61">
            <w:pPr>
              <w:pStyle w:val="ECCTabletext"/>
            </w:pPr>
            <w:r w:rsidRPr="007461CB">
              <w:t>Sensitivity (dBm)</w:t>
            </w:r>
          </w:p>
        </w:tc>
        <w:tc>
          <w:tcPr>
            <w:tcW w:w="850" w:type="dxa"/>
            <w:vAlign w:val="top"/>
          </w:tcPr>
          <w:p w14:paraId="776AA6C8" w14:textId="5181DF5F" w:rsidR="00580F61" w:rsidRPr="007461CB" w:rsidRDefault="00580F61" w:rsidP="00580F61">
            <w:pPr>
              <w:pStyle w:val="ECCTabletext"/>
            </w:pPr>
            <w:r w:rsidRPr="007461CB">
              <w:t>-95</w:t>
            </w:r>
          </w:p>
        </w:tc>
      </w:tr>
      <w:tr w:rsidR="00580F61" w:rsidRPr="007461CB" w14:paraId="726C3E86" w14:textId="77777777" w:rsidTr="00580F61">
        <w:tc>
          <w:tcPr>
            <w:tcW w:w="2547" w:type="dxa"/>
            <w:vAlign w:val="top"/>
          </w:tcPr>
          <w:p w14:paraId="308BA9BF" w14:textId="7E632AF5" w:rsidR="00580F61" w:rsidRPr="007461CB" w:rsidRDefault="00580F61" w:rsidP="00580F61">
            <w:pPr>
              <w:pStyle w:val="ECCTabletext"/>
            </w:pPr>
            <w:r w:rsidRPr="007461CB">
              <w:t>Receive bandwidth (kHz)</w:t>
            </w:r>
          </w:p>
        </w:tc>
        <w:tc>
          <w:tcPr>
            <w:tcW w:w="850" w:type="dxa"/>
            <w:vAlign w:val="top"/>
          </w:tcPr>
          <w:p w14:paraId="78FBE424" w14:textId="3D73E4FA" w:rsidR="00580F61" w:rsidRPr="007461CB" w:rsidRDefault="00580F61" w:rsidP="00580F61">
            <w:pPr>
              <w:pStyle w:val="ECCTabletext"/>
            </w:pPr>
            <w:r w:rsidRPr="007461CB">
              <w:t>200</w:t>
            </w:r>
          </w:p>
        </w:tc>
      </w:tr>
      <w:tr w:rsidR="00580F61" w:rsidRPr="007461CB" w14:paraId="0A89D1F7" w14:textId="77777777" w:rsidTr="00580F61">
        <w:tc>
          <w:tcPr>
            <w:tcW w:w="2547" w:type="dxa"/>
            <w:vAlign w:val="top"/>
          </w:tcPr>
          <w:p w14:paraId="3DA787DA" w14:textId="22241AEC" w:rsidR="00580F61" w:rsidRPr="007461CB" w:rsidRDefault="00580F61" w:rsidP="00580F61">
            <w:pPr>
              <w:pStyle w:val="ECCTabletext"/>
            </w:pPr>
            <w:r w:rsidRPr="007461CB">
              <w:t>APC dynamic range (dB)</w:t>
            </w:r>
          </w:p>
        </w:tc>
        <w:tc>
          <w:tcPr>
            <w:tcW w:w="850" w:type="dxa"/>
            <w:vAlign w:val="top"/>
          </w:tcPr>
          <w:p w14:paraId="5F1382B2" w14:textId="5E2989E1" w:rsidR="00580F61" w:rsidRPr="007461CB" w:rsidRDefault="00580F61" w:rsidP="00580F61">
            <w:pPr>
              <w:pStyle w:val="ECCTabletext"/>
            </w:pPr>
            <w:r w:rsidRPr="007461CB">
              <w:t>20</w:t>
            </w:r>
          </w:p>
        </w:tc>
      </w:tr>
    </w:tbl>
    <w:p w14:paraId="4DE89092" w14:textId="603479D6" w:rsidR="00C51D20" w:rsidRPr="007461CB" w:rsidRDefault="0088177D" w:rsidP="0074165D">
      <w:pPr>
        <w:pStyle w:val="Heading2"/>
        <w:rPr>
          <w:lang w:val="en-GB"/>
        </w:rPr>
      </w:pPr>
      <w:bookmarkStart w:id="63" w:name="_Ref100078589"/>
      <w:bookmarkStart w:id="64" w:name="_Toc117161552"/>
      <w:r w:rsidRPr="007461CB">
        <w:rPr>
          <w:lang w:val="en-GB"/>
        </w:rPr>
        <w:t>LPWAN-UNB</w:t>
      </w:r>
      <w:r w:rsidR="0051180F" w:rsidRPr="007461CB">
        <w:rPr>
          <w:lang w:val="en-GB"/>
        </w:rPr>
        <w:t xml:space="preserve"> technology and spectrum use</w:t>
      </w:r>
      <w:bookmarkEnd w:id="63"/>
      <w:bookmarkEnd w:id="64"/>
    </w:p>
    <w:p w14:paraId="3BF039E4" w14:textId="263101E0" w:rsidR="0074165D" w:rsidRPr="007461CB" w:rsidRDefault="0074165D" w:rsidP="0074165D">
      <w:pPr>
        <w:rPr>
          <w:rStyle w:val="ECCParagraph"/>
          <w:lang w:eastAsia="de-DE"/>
        </w:rPr>
      </w:pPr>
      <w:r w:rsidRPr="007461CB">
        <w:rPr>
          <w:rStyle w:val="ECCParagraph"/>
          <w:lang w:eastAsia="de-DE"/>
        </w:rPr>
        <w:t>LPWAN-UNB specific technical characteristics and deployment scenario considered in the studies are summari</w:t>
      </w:r>
      <w:r w:rsidR="007D2430" w:rsidRPr="007461CB">
        <w:rPr>
          <w:rStyle w:val="ECCParagraph"/>
          <w:lang w:eastAsia="de-DE"/>
        </w:rPr>
        <w:t>s</w:t>
      </w:r>
      <w:r w:rsidRPr="007461CB">
        <w:rPr>
          <w:rStyle w:val="ECCParagraph"/>
          <w:lang w:eastAsia="de-DE"/>
        </w:rPr>
        <w:t>ed in this section.</w:t>
      </w:r>
    </w:p>
    <w:p w14:paraId="3AAFBC4B" w14:textId="1EA937A9" w:rsidR="0074165D" w:rsidRPr="007461CB" w:rsidRDefault="0074165D" w:rsidP="0074165D">
      <w:pPr>
        <w:pStyle w:val="Heading3"/>
        <w:rPr>
          <w:rStyle w:val="ECCParagraph"/>
          <w:lang w:eastAsia="de-DE"/>
        </w:rPr>
      </w:pPr>
      <w:bookmarkStart w:id="65" w:name="_Toc117161553"/>
      <w:r w:rsidRPr="007461CB">
        <w:rPr>
          <w:rStyle w:val="ECCParagraph"/>
          <w:lang w:eastAsia="de-DE"/>
        </w:rPr>
        <w:lastRenderedPageBreak/>
        <w:t>UNB technical characteristics and typical deployment parameters</w:t>
      </w:r>
      <w:bookmarkEnd w:id="65"/>
    </w:p>
    <w:p w14:paraId="5CC9053E" w14:textId="619A5C52" w:rsidR="001C3749" w:rsidRPr="007461CB" w:rsidRDefault="001C3749" w:rsidP="001A1EAD">
      <w:pPr>
        <w:pStyle w:val="Heading4"/>
        <w:rPr>
          <w:lang w:val="en-GB"/>
        </w:rPr>
      </w:pPr>
      <w:r w:rsidRPr="007461CB">
        <w:rPr>
          <w:lang w:val="en-GB"/>
        </w:rPr>
        <w:t>Transmitter parameters</w:t>
      </w:r>
    </w:p>
    <w:p w14:paraId="46176617" w14:textId="6A132ABE" w:rsidR="0074165D" w:rsidRPr="007461CB" w:rsidRDefault="005B79C9" w:rsidP="0074165D">
      <w:pPr>
        <w:rPr>
          <w:rStyle w:val="ECCParagraph"/>
        </w:rPr>
      </w:pPr>
      <w:r w:rsidRPr="007461CB">
        <w:rPr>
          <w:rStyle w:val="ECCParagraph"/>
          <w:lang w:eastAsia="de-DE"/>
        </w:rPr>
        <w:fldChar w:fldCharType="begin"/>
      </w:r>
      <w:r w:rsidRPr="007461CB">
        <w:rPr>
          <w:rStyle w:val="ECCParagraph"/>
          <w:lang w:eastAsia="de-DE"/>
        </w:rPr>
        <w:instrText xml:space="preserve"> REF _Ref99401117 \h </w:instrText>
      </w:r>
      <w:r w:rsidRPr="007461CB">
        <w:rPr>
          <w:rStyle w:val="ECCParagraph"/>
          <w:lang w:eastAsia="de-DE"/>
        </w:rPr>
      </w:r>
      <w:r w:rsidRPr="007461CB">
        <w:rPr>
          <w:rStyle w:val="ECCParagraph"/>
          <w:lang w:eastAsia="de-DE"/>
        </w:rPr>
        <w:fldChar w:fldCharType="separate"/>
      </w:r>
      <w:r w:rsidR="000F1BB3" w:rsidRPr="007461CB">
        <w:t xml:space="preserve">Table </w:t>
      </w:r>
      <w:r w:rsidR="000F1BB3">
        <w:rPr>
          <w:noProof/>
        </w:rPr>
        <w:t>14</w:t>
      </w:r>
      <w:r w:rsidRPr="007461CB">
        <w:rPr>
          <w:rStyle w:val="ECCParagraph"/>
          <w:lang w:eastAsia="de-DE"/>
        </w:rPr>
        <w:fldChar w:fldCharType="end"/>
      </w:r>
      <w:r w:rsidR="001C3749" w:rsidRPr="007461CB">
        <w:rPr>
          <w:rStyle w:val="ECCParagraph"/>
        </w:rPr>
        <w:t xml:space="preserve"> </w:t>
      </w:r>
      <w:r w:rsidR="0074165D" w:rsidRPr="007461CB">
        <w:rPr>
          <w:rStyle w:val="ECCParagraph"/>
          <w:lang w:eastAsia="de-DE"/>
        </w:rPr>
        <w:t>provides the main radio parameters for the transmitters as described in ETSI TR 103</w:t>
      </w:r>
      <w:r w:rsidRPr="007461CB">
        <w:rPr>
          <w:rStyle w:val="ECCParagraph"/>
        </w:rPr>
        <w:t xml:space="preserve"> </w:t>
      </w:r>
      <w:r w:rsidR="0074165D" w:rsidRPr="007461CB">
        <w:rPr>
          <w:rStyle w:val="ECCParagraph"/>
          <w:lang w:eastAsia="de-DE"/>
        </w:rPr>
        <w:t>435</w:t>
      </w:r>
      <w:r w:rsidRPr="007461CB">
        <w:rPr>
          <w:rStyle w:val="ECCParagraph"/>
        </w:rPr>
        <w:t xml:space="preserve"> </w:t>
      </w:r>
      <w:r w:rsidRPr="007461CB">
        <w:rPr>
          <w:rStyle w:val="ECCParagraph"/>
          <w:lang w:eastAsia="de-DE"/>
        </w:rPr>
        <w:fldChar w:fldCharType="begin"/>
      </w:r>
      <w:r w:rsidRPr="007461CB">
        <w:rPr>
          <w:rStyle w:val="ECCParagraph"/>
        </w:rPr>
        <w:instrText xml:space="preserve"> REF _Ref99400884 \r \h </w:instrText>
      </w:r>
      <w:r w:rsidRPr="007461CB">
        <w:rPr>
          <w:rStyle w:val="ECCParagraph"/>
          <w:lang w:eastAsia="de-DE"/>
        </w:rPr>
      </w:r>
      <w:r w:rsidRPr="007461CB">
        <w:rPr>
          <w:rStyle w:val="ECCParagraph"/>
          <w:lang w:eastAsia="de-DE"/>
        </w:rPr>
        <w:fldChar w:fldCharType="separate"/>
      </w:r>
      <w:r w:rsidR="0007270E">
        <w:rPr>
          <w:rStyle w:val="ECCParagraph"/>
        </w:rPr>
        <w:t>[6]</w:t>
      </w:r>
      <w:r w:rsidRPr="007461CB">
        <w:rPr>
          <w:rStyle w:val="ECCParagraph"/>
          <w:lang w:eastAsia="de-DE"/>
        </w:rPr>
        <w:fldChar w:fldCharType="end"/>
      </w:r>
      <w:r w:rsidRPr="007461CB">
        <w:rPr>
          <w:rStyle w:val="ECCParagraph"/>
        </w:rPr>
        <w:t>.</w:t>
      </w:r>
    </w:p>
    <w:p w14:paraId="09678F3D" w14:textId="3EC422A8" w:rsidR="005B79C9" w:rsidRPr="007461CB" w:rsidRDefault="005B79C9" w:rsidP="005B79C9">
      <w:pPr>
        <w:pStyle w:val="Caption"/>
        <w:keepNext/>
        <w:rPr>
          <w:lang w:val="en-GB"/>
        </w:rPr>
      </w:pPr>
      <w:bookmarkStart w:id="66" w:name="_Ref99401117"/>
      <w:r w:rsidRPr="007461CB">
        <w:rPr>
          <w:lang w:val="en-GB"/>
        </w:rPr>
        <w:t xml:space="preserve">Table </w:t>
      </w:r>
      <w:r w:rsidR="00DF3A41" w:rsidRPr="007461CB">
        <w:rPr>
          <w:lang w:val="en-GB"/>
        </w:rPr>
        <w:fldChar w:fldCharType="begin"/>
      </w:r>
      <w:r w:rsidR="00DF3A41" w:rsidRPr="007461CB">
        <w:rPr>
          <w:lang w:val="en-GB"/>
        </w:rPr>
        <w:instrText xml:space="preserve"> SEQ Table \* ARABIC </w:instrText>
      </w:r>
      <w:r w:rsidR="00DF3A41" w:rsidRPr="007461CB">
        <w:rPr>
          <w:lang w:val="en-GB"/>
        </w:rPr>
        <w:fldChar w:fldCharType="separate"/>
      </w:r>
      <w:r w:rsidR="00D23433">
        <w:rPr>
          <w:noProof/>
          <w:lang w:val="en-GB"/>
        </w:rPr>
        <w:t>14</w:t>
      </w:r>
      <w:r w:rsidR="00DF3A41" w:rsidRPr="007461CB">
        <w:rPr>
          <w:noProof/>
          <w:lang w:val="en-GB"/>
        </w:rPr>
        <w:fldChar w:fldCharType="end"/>
      </w:r>
      <w:bookmarkEnd w:id="66"/>
      <w:r w:rsidRPr="007461CB">
        <w:rPr>
          <w:lang w:val="en-GB"/>
        </w:rPr>
        <w:t>: Main transmitter radio parameters (ETSI TR 103 435)</w:t>
      </w:r>
    </w:p>
    <w:tbl>
      <w:tblPr>
        <w:tblStyle w:val="ECCTable-redheader"/>
        <w:tblW w:w="0" w:type="auto"/>
        <w:tblInd w:w="0" w:type="dxa"/>
        <w:tblLook w:val="04A0" w:firstRow="1" w:lastRow="0" w:firstColumn="1" w:lastColumn="0" w:noHBand="0" w:noVBand="1"/>
      </w:tblPr>
      <w:tblGrid>
        <w:gridCol w:w="3828"/>
        <w:gridCol w:w="2410"/>
        <w:gridCol w:w="2409"/>
      </w:tblGrid>
      <w:tr w:rsidR="005B79C9" w:rsidRPr="007461CB" w14:paraId="27D30CB3" w14:textId="77777777" w:rsidTr="009034C3">
        <w:trPr>
          <w:cnfStyle w:val="100000000000" w:firstRow="1" w:lastRow="0" w:firstColumn="0" w:lastColumn="0" w:oddVBand="0" w:evenVBand="0" w:oddHBand="0" w:evenHBand="0" w:firstRowFirstColumn="0" w:firstRowLastColumn="0" w:lastRowFirstColumn="0" w:lastRowLastColumn="0"/>
        </w:trPr>
        <w:tc>
          <w:tcPr>
            <w:tcW w:w="3828" w:type="dxa"/>
            <w:vAlign w:val="top"/>
          </w:tcPr>
          <w:p w14:paraId="0E7A451A" w14:textId="66916933" w:rsidR="005B79C9" w:rsidRPr="007461CB" w:rsidRDefault="005B79C9" w:rsidP="005B79C9">
            <w:pPr>
              <w:pStyle w:val="ECCTableHeaderwhitefont"/>
              <w:rPr>
                <w:rStyle w:val="ECCParagraph"/>
              </w:rPr>
            </w:pPr>
            <w:r w:rsidRPr="007461CB">
              <w:t>Parameter</w:t>
            </w:r>
          </w:p>
        </w:tc>
        <w:tc>
          <w:tcPr>
            <w:tcW w:w="2410" w:type="dxa"/>
            <w:vAlign w:val="top"/>
          </w:tcPr>
          <w:p w14:paraId="03B9C02E" w14:textId="737DC9A7" w:rsidR="005B79C9" w:rsidRPr="007461CB" w:rsidRDefault="005B79C9" w:rsidP="005B79C9">
            <w:pPr>
              <w:pStyle w:val="ECCTableHeaderwhitefont"/>
              <w:rPr>
                <w:rStyle w:val="ECCParagraph"/>
              </w:rPr>
            </w:pPr>
            <w:r w:rsidRPr="007461CB">
              <w:t>Uplink</w:t>
            </w:r>
          </w:p>
        </w:tc>
        <w:tc>
          <w:tcPr>
            <w:tcW w:w="2409" w:type="dxa"/>
            <w:vAlign w:val="top"/>
          </w:tcPr>
          <w:p w14:paraId="080E4E00" w14:textId="3BADFCBC" w:rsidR="005B79C9" w:rsidRPr="007461CB" w:rsidRDefault="005B79C9" w:rsidP="005B79C9">
            <w:pPr>
              <w:pStyle w:val="ECCTableHeaderwhitefont"/>
              <w:rPr>
                <w:rStyle w:val="ECCParagraph"/>
              </w:rPr>
            </w:pPr>
            <w:r w:rsidRPr="007461CB">
              <w:t>Downlink</w:t>
            </w:r>
          </w:p>
        </w:tc>
      </w:tr>
      <w:tr w:rsidR="005B79C9" w:rsidRPr="007461CB" w14:paraId="05B34E2C" w14:textId="77777777" w:rsidTr="009034C3">
        <w:tc>
          <w:tcPr>
            <w:tcW w:w="3828" w:type="dxa"/>
            <w:vAlign w:val="top"/>
          </w:tcPr>
          <w:p w14:paraId="669AF96E" w14:textId="1CC595E3" w:rsidR="005B79C9" w:rsidRPr="007461CB" w:rsidRDefault="005B79C9" w:rsidP="005B79C9">
            <w:pPr>
              <w:pStyle w:val="ECCTabletext"/>
              <w:rPr>
                <w:rStyle w:val="ECCParagraph"/>
              </w:rPr>
            </w:pPr>
            <w:r w:rsidRPr="007461CB">
              <w:t>Tx power per transmitter</w:t>
            </w:r>
          </w:p>
        </w:tc>
        <w:tc>
          <w:tcPr>
            <w:tcW w:w="2410" w:type="dxa"/>
            <w:vAlign w:val="top"/>
          </w:tcPr>
          <w:p w14:paraId="625FD8F6" w14:textId="6313D3EB" w:rsidR="005B79C9" w:rsidRPr="007461CB" w:rsidRDefault="005B79C9" w:rsidP="005B79C9">
            <w:pPr>
              <w:pStyle w:val="ECCTabletext"/>
              <w:rPr>
                <w:rStyle w:val="ECCParagraph"/>
              </w:rPr>
            </w:pPr>
            <w:r w:rsidRPr="007461CB">
              <w:t xml:space="preserve">Up to 25 mW e.r.p. </w:t>
            </w:r>
          </w:p>
        </w:tc>
        <w:tc>
          <w:tcPr>
            <w:tcW w:w="2409" w:type="dxa"/>
            <w:vAlign w:val="top"/>
          </w:tcPr>
          <w:p w14:paraId="121333B4" w14:textId="0AB5CFE4" w:rsidR="005B79C9" w:rsidRPr="007461CB" w:rsidRDefault="005B79C9" w:rsidP="005B79C9">
            <w:pPr>
              <w:pStyle w:val="ECCTabletext"/>
              <w:rPr>
                <w:rStyle w:val="ECCParagraph"/>
              </w:rPr>
            </w:pPr>
            <w:r w:rsidRPr="007461CB">
              <w:t xml:space="preserve">Up to 500 mW e.r.p. </w:t>
            </w:r>
          </w:p>
        </w:tc>
      </w:tr>
      <w:tr w:rsidR="005B79C9" w:rsidRPr="007461CB" w14:paraId="32C74375" w14:textId="77777777" w:rsidTr="009034C3">
        <w:tc>
          <w:tcPr>
            <w:tcW w:w="3828" w:type="dxa"/>
            <w:vAlign w:val="top"/>
          </w:tcPr>
          <w:p w14:paraId="4ACA8FED" w14:textId="7BF5186B" w:rsidR="005B79C9" w:rsidRPr="007461CB" w:rsidRDefault="005B79C9" w:rsidP="005B79C9">
            <w:pPr>
              <w:pStyle w:val="ECCTabletext"/>
              <w:rPr>
                <w:rStyle w:val="ECCParagraph"/>
              </w:rPr>
            </w:pPr>
            <w:r w:rsidRPr="007461CB">
              <w:t>Antenna type</w:t>
            </w:r>
          </w:p>
        </w:tc>
        <w:tc>
          <w:tcPr>
            <w:tcW w:w="2410" w:type="dxa"/>
            <w:vAlign w:val="top"/>
          </w:tcPr>
          <w:p w14:paraId="58005BCD" w14:textId="04B6C2BA" w:rsidR="005B79C9" w:rsidRPr="007461CB" w:rsidRDefault="005B79C9" w:rsidP="005B79C9">
            <w:pPr>
              <w:pStyle w:val="ECCTabletext"/>
              <w:rPr>
                <w:rStyle w:val="ECCParagraph"/>
              </w:rPr>
            </w:pPr>
            <w:r w:rsidRPr="007461CB">
              <w:t>omni-directional antenna</w:t>
            </w:r>
          </w:p>
        </w:tc>
        <w:tc>
          <w:tcPr>
            <w:tcW w:w="2409" w:type="dxa"/>
            <w:vAlign w:val="top"/>
          </w:tcPr>
          <w:p w14:paraId="20CEA61C" w14:textId="725904CD" w:rsidR="005B79C9" w:rsidRPr="007461CB" w:rsidRDefault="005B79C9" w:rsidP="005B79C9">
            <w:pPr>
              <w:pStyle w:val="ECCTabletext"/>
              <w:rPr>
                <w:rStyle w:val="ECCParagraph"/>
              </w:rPr>
            </w:pPr>
            <w:r w:rsidRPr="007461CB">
              <w:t>omni-directional antenna</w:t>
            </w:r>
          </w:p>
        </w:tc>
      </w:tr>
      <w:tr w:rsidR="005B79C9" w:rsidRPr="007461CB" w14:paraId="090EC628" w14:textId="77777777" w:rsidTr="009034C3">
        <w:tc>
          <w:tcPr>
            <w:tcW w:w="3828" w:type="dxa"/>
            <w:vAlign w:val="top"/>
          </w:tcPr>
          <w:p w14:paraId="2173BDB1" w14:textId="5C1A2541" w:rsidR="005B79C9" w:rsidRPr="007461CB" w:rsidRDefault="005B79C9" w:rsidP="005B79C9">
            <w:pPr>
              <w:pStyle w:val="ECCTabletext"/>
              <w:rPr>
                <w:rStyle w:val="ECCParagraph"/>
              </w:rPr>
            </w:pPr>
            <w:r w:rsidRPr="007461CB">
              <w:t>Typical signal bandwidth (single carrier)</w:t>
            </w:r>
          </w:p>
        </w:tc>
        <w:tc>
          <w:tcPr>
            <w:tcW w:w="2410" w:type="dxa"/>
            <w:vAlign w:val="top"/>
          </w:tcPr>
          <w:p w14:paraId="7040EF23" w14:textId="72142752" w:rsidR="005B79C9" w:rsidRPr="007461CB" w:rsidRDefault="005B79C9" w:rsidP="005B79C9">
            <w:pPr>
              <w:pStyle w:val="ECCTabletext"/>
              <w:rPr>
                <w:rStyle w:val="ECCParagraph"/>
              </w:rPr>
            </w:pPr>
            <w:r w:rsidRPr="007461CB">
              <w:t>250 Hz</w:t>
            </w:r>
          </w:p>
        </w:tc>
        <w:tc>
          <w:tcPr>
            <w:tcW w:w="2409" w:type="dxa"/>
            <w:vAlign w:val="top"/>
          </w:tcPr>
          <w:p w14:paraId="062308A1" w14:textId="0A356689" w:rsidR="005B79C9" w:rsidRPr="007461CB" w:rsidRDefault="005B79C9" w:rsidP="005B79C9">
            <w:pPr>
              <w:pStyle w:val="ECCTabletext"/>
              <w:rPr>
                <w:rStyle w:val="ECCParagraph"/>
              </w:rPr>
            </w:pPr>
            <w:r w:rsidRPr="007461CB">
              <w:t>1 kHz</w:t>
            </w:r>
          </w:p>
        </w:tc>
      </w:tr>
    </w:tbl>
    <w:p w14:paraId="5075A141" w14:textId="398E556F" w:rsidR="005B79C9" w:rsidRPr="007461CB" w:rsidRDefault="001A3723" w:rsidP="0074165D">
      <w:pPr>
        <w:rPr>
          <w:rStyle w:val="ECCParagraph"/>
          <w:lang w:eastAsia="de-DE"/>
        </w:rPr>
      </w:pPr>
      <w:r w:rsidRPr="00AB59DA">
        <w:rPr>
          <w:rStyle w:val="ECCParagraph"/>
          <w:lang w:eastAsia="de-DE"/>
        </w:rPr>
        <w:t xml:space="preserve">The </w:t>
      </w:r>
      <w:r w:rsidRPr="00AB59DA">
        <w:rPr>
          <w:rStyle w:val="ECCParagraph"/>
        </w:rPr>
        <w:t>Uplink (</w:t>
      </w:r>
      <w:r w:rsidRPr="00AB59DA">
        <w:rPr>
          <w:rStyle w:val="ECCParagraph"/>
          <w:lang w:eastAsia="de-DE"/>
        </w:rPr>
        <w:t>UL</w:t>
      </w:r>
      <w:r w:rsidRPr="00AB59DA">
        <w:rPr>
          <w:rStyle w:val="ECCParagraph"/>
        </w:rPr>
        <w:t>)</w:t>
      </w:r>
      <w:r w:rsidRPr="00AB59DA">
        <w:rPr>
          <w:rStyle w:val="ECCParagraph"/>
          <w:lang w:eastAsia="de-DE"/>
        </w:rPr>
        <w:t xml:space="preserve"> and </w:t>
      </w:r>
      <w:r w:rsidRPr="00AB59DA">
        <w:rPr>
          <w:rStyle w:val="ECCParagraph"/>
        </w:rPr>
        <w:t>Downlink (</w:t>
      </w:r>
      <w:r w:rsidRPr="00AB59DA">
        <w:rPr>
          <w:rStyle w:val="ECCParagraph"/>
          <w:lang w:eastAsia="de-DE"/>
        </w:rPr>
        <w:t>DL</w:t>
      </w:r>
      <w:r w:rsidRPr="00AB59DA">
        <w:rPr>
          <w:rStyle w:val="ECCParagraph"/>
        </w:rPr>
        <w:t>)</w:t>
      </w:r>
      <w:r w:rsidRPr="00AB59DA">
        <w:rPr>
          <w:rStyle w:val="ECCParagraph"/>
          <w:lang w:eastAsia="de-DE"/>
        </w:rPr>
        <w:t xml:space="preserve"> signals o</w:t>
      </w:r>
      <w:r w:rsidRPr="00283D0B">
        <w:rPr>
          <w:rStyle w:val="ECCParagraph"/>
          <w:lang w:eastAsia="de-DE"/>
        </w:rPr>
        <w:t>f LPWAN</w:t>
      </w:r>
      <w:r w:rsidR="00986F67" w:rsidRPr="00283D0B">
        <w:rPr>
          <w:rStyle w:val="ECCParagraph"/>
          <w:lang w:eastAsia="de-DE"/>
        </w:rPr>
        <w:t>-</w:t>
      </w:r>
      <w:r w:rsidRPr="00283D0B">
        <w:rPr>
          <w:rStyle w:val="ECCParagraph"/>
          <w:lang w:eastAsia="de-DE"/>
        </w:rPr>
        <w:t>UNB have</w:t>
      </w:r>
      <w:r w:rsidRPr="00AB59DA">
        <w:rPr>
          <w:rStyle w:val="ECCParagraph"/>
          <w:lang w:eastAsia="de-DE"/>
        </w:rPr>
        <w:t xml:space="preserve"> ultra-narrow bandwidth within Operating </w:t>
      </w:r>
      <w:r w:rsidRPr="00DF5D91">
        <w:rPr>
          <w:rStyle w:val="ECCParagraph"/>
        </w:rPr>
        <w:t>C</w:t>
      </w:r>
      <w:r w:rsidRPr="00DF5D91">
        <w:rPr>
          <w:rStyle w:val="ECCParagraph"/>
          <w:lang w:eastAsia="de-DE"/>
        </w:rPr>
        <w:t xml:space="preserve">hannel </w:t>
      </w:r>
      <w:r w:rsidRPr="00DF5D91">
        <w:rPr>
          <w:rStyle w:val="ECCParagraph"/>
        </w:rPr>
        <w:t>W</w:t>
      </w:r>
      <w:r w:rsidRPr="00AB59DA">
        <w:rPr>
          <w:rStyle w:val="ECCParagraph"/>
          <w:lang w:eastAsia="de-DE"/>
        </w:rPr>
        <w:t>idth</w:t>
      </w:r>
      <w:r w:rsidRPr="00AB59DA">
        <w:rPr>
          <w:rStyle w:val="ECCParagraph"/>
        </w:rPr>
        <w:t xml:space="preserve"> (</w:t>
      </w:r>
      <w:r w:rsidRPr="00AB59DA">
        <w:rPr>
          <w:rStyle w:val="ECCParagraph"/>
          <w:lang w:eastAsia="de-DE"/>
        </w:rPr>
        <w:t>OCW</w:t>
      </w:r>
      <w:r w:rsidRPr="00AB59DA">
        <w:rPr>
          <w:rStyle w:val="ECCParagraph"/>
        </w:rPr>
        <w:t>)</w:t>
      </w:r>
      <w:r w:rsidRPr="00AB59DA">
        <w:rPr>
          <w:rStyle w:val="ECCParagraph"/>
          <w:lang w:eastAsia="de-DE"/>
        </w:rPr>
        <w:t xml:space="preserve"> of 200 kHz allowed by regulation</w:t>
      </w:r>
      <w:r w:rsidRPr="00AB59DA">
        <w:rPr>
          <w:rStyle w:val="ECCParagraph"/>
        </w:rPr>
        <w:t>,</w:t>
      </w:r>
      <w:r w:rsidRPr="00AB59DA">
        <w:rPr>
          <w:rStyle w:val="ECCParagraph"/>
          <w:lang w:eastAsia="de-DE"/>
        </w:rPr>
        <w:t xml:space="preserve"> where the transmission frequency is chosen in this predefined range as shown below in </w:t>
      </w:r>
      <w:r w:rsidRPr="00AB59DA">
        <w:rPr>
          <w:rStyle w:val="ECCParagraph"/>
          <w:lang w:eastAsia="de-DE"/>
        </w:rPr>
        <w:fldChar w:fldCharType="begin"/>
      </w:r>
      <w:r w:rsidRPr="00AB59DA">
        <w:rPr>
          <w:rStyle w:val="ECCParagraph"/>
          <w:lang w:eastAsia="de-DE"/>
        </w:rPr>
        <w:instrText xml:space="preserve"> REF _Ref99401573 \h </w:instrText>
      </w:r>
      <w:r w:rsidR="00AB59DA" w:rsidRPr="00AB59DA">
        <w:rPr>
          <w:rStyle w:val="ECCParagraph"/>
          <w:lang w:eastAsia="de-DE"/>
        </w:rPr>
        <w:instrText xml:space="preserve"> \* MERGEFORMAT </w:instrText>
      </w:r>
      <w:r w:rsidRPr="00AB59DA">
        <w:rPr>
          <w:rStyle w:val="ECCParagraph"/>
          <w:lang w:eastAsia="de-DE"/>
        </w:rPr>
      </w:r>
      <w:r w:rsidRPr="00AB59DA">
        <w:rPr>
          <w:rStyle w:val="ECCParagraph"/>
          <w:lang w:eastAsia="de-DE"/>
        </w:rPr>
        <w:fldChar w:fldCharType="separate"/>
      </w:r>
      <w:r w:rsidR="000F1BB3" w:rsidRPr="007461CB">
        <w:t xml:space="preserve">Figure </w:t>
      </w:r>
      <w:r w:rsidR="000F1BB3">
        <w:rPr>
          <w:noProof/>
        </w:rPr>
        <w:t>6</w:t>
      </w:r>
      <w:r w:rsidRPr="00AB59DA">
        <w:rPr>
          <w:rStyle w:val="ECCParagraph"/>
          <w:lang w:eastAsia="de-DE"/>
        </w:rPr>
        <w:fldChar w:fldCharType="end"/>
      </w:r>
      <w:r w:rsidRPr="00AB59DA">
        <w:rPr>
          <w:rStyle w:val="ECCParagraph"/>
          <w:lang w:eastAsia="de-DE"/>
        </w:rPr>
        <w:t xml:space="preserve"> (same for DL, but the carrier is 1 kHz).</w:t>
      </w:r>
    </w:p>
    <w:p w14:paraId="7869BC70" w14:textId="77777777" w:rsidR="001A3723" w:rsidRPr="007461CB" w:rsidRDefault="001A3723" w:rsidP="003E205A">
      <w:pPr>
        <w:pStyle w:val="ECCFiguregraphcentred"/>
        <w:rPr>
          <w:lang w:val="en-GB"/>
        </w:rPr>
      </w:pPr>
      <w:r w:rsidRPr="007461CB">
        <w:rPr>
          <w:rStyle w:val="ECCParagraph"/>
          <w:noProof/>
        </w:rPr>
        <w:drawing>
          <wp:inline distT="0" distB="0" distL="0" distR="0" wp14:anchorId="4E3BFD56" wp14:editId="5E3592CE">
            <wp:extent cx="5819619" cy="285894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61914" cy="2879724"/>
                    </a:xfrm>
                    <a:prstGeom prst="rect">
                      <a:avLst/>
                    </a:prstGeom>
                    <a:noFill/>
                  </pic:spPr>
                </pic:pic>
              </a:graphicData>
            </a:graphic>
          </wp:inline>
        </w:drawing>
      </w:r>
    </w:p>
    <w:p w14:paraId="3FD05A92" w14:textId="396D4125" w:rsidR="001A3723" w:rsidRPr="007461CB" w:rsidRDefault="001A3723" w:rsidP="001A3723">
      <w:pPr>
        <w:pStyle w:val="Caption"/>
        <w:rPr>
          <w:lang w:val="en-GB"/>
        </w:rPr>
      </w:pPr>
      <w:bookmarkStart w:id="67" w:name="_Ref99401573"/>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D23433">
        <w:rPr>
          <w:noProof/>
          <w:lang w:val="en-GB"/>
        </w:rPr>
        <w:t>6</w:t>
      </w:r>
      <w:r w:rsidR="00DF3A41" w:rsidRPr="007461CB">
        <w:rPr>
          <w:noProof/>
          <w:lang w:val="en-GB"/>
        </w:rPr>
        <w:fldChar w:fldCharType="end"/>
      </w:r>
      <w:bookmarkEnd w:id="67"/>
      <w:r w:rsidRPr="007461CB">
        <w:rPr>
          <w:lang w:val="en-GB"/>
        </w:rPr>
        <w:t>: Demonstration of OCW and sub-carrier for UL</w:t>
      </w:r>
    </w:p>
    <w:p w14:paraId="0CD8BC33" w14:textId="1F099DE1" w:rsidR="001A3723" w:rsidRPr="00283D0B" w:rsidRDefault="00B8328D" w:rsidP="001A3723">
      <w:pPr>
        <w:pStyle w:val="ECCLetteredList"/>
      </w:pPr>
      <w:r w:rsidRPr="007461CB">
        <w:t>UL emission masks use</w:t>
      </w:r>
      <w:r w:rsidRPr="00283D0B">
        <w:t>d in the study</w:t>
      </w:r>
    </w:p>
    <w:p w14:paraId="71C3172E" w14:textId="3005A1B0" w:rsidR="00D40E34" w:rsidRPr="00283D0B" w:rsidRDefault="00D40E34" w:rsidP="00D40E34">
      <w:pPr>
        <w:pStyle w:val="ECCLetteredList"/>
        <w:numPr>
          <w:ilvl w:val="0"/>
          <w:numId w:val="0"/>
        </w:numPr>
        <w:ind w:left="340"/>
        <w:rPr>
          <w:rStyle w:val="ECCParagraph"/>
        </w:rPr>
      </w:pPr>
      <w:r w:rsidRPr="00283D0B">
        <w:rPr>
          <w:rStyle w:val="ECCParagraph"/>
        </w:rPr>
        <w:t>The UL emission mask</w:t>
      </w:r>
      <w:r w:rsidR="003E4C8E" w:rsidRPr="00283D0B">
        <w:rPr>
          <w:rStyle w:val="ECCParagraph"/>
        </w:rPr>
        <w:t xml:space="preserve"> used for this study</w:t>
      </w:r>
      <w:r w:rsidR="00144DDA" w:rsidRPr="00283D0B">
        <w:rPr>
          <w:rStyle w:val="ECCParagraph"/>
        </w:rPr>
        <w:t xml:space="preserve"> </w:t>
      </w:r>
      <w:r w:rsidRPr="00283D0B">
        <w:rPr>
          <w:rStyle w:val="ECCParagraph"/>
        </w:rPr>
        <w:t xml:space="preserve">is compliant with ETSI EN 300 220-1 </w:t>
      </w:r>
      <w:r w:rsidRPr="00283D0B">
        <w:rPr>
          <w:rStyle w:val="ECCParagraph"/>
        </w:rPr>
        <w:fldChar w:fldCharType="begin"/>
      </w:r>
      <w:r w:rsidRPr="00283D0B">
        <w:rPr>
          <w:rStyle w:val="ECCParagraph"/>
        </w:rPr>
        <w:instrText xml:space="preserve"> REF _Ref99402096 \r \h </w:instrText>
      </w:r>
      <w:r w:rsidR="00283D0B">
        <w:rPr>
          <w:rStyle w:val="ECCParagraph"/>
        </w:rPr>
        <w:instrText xml:space="preserve"> \* MERGEFORMAT </w:instrText>
      </w:r>
      <w:r w:rsidRPr="00283D0B">
        <w:rPr>
          <w:rStyle w:val="ECCParagraph"/>
        </w:rPr>
      </w:r>
      <w:r w:rsidRPr="00283D0B">
        <w:rPr>
          <w:rStyle w:val="ECCParagraph"/>
        </w:rPr>
        <w:fldChar w:fldCharType="separate"/>
      </w:r>
      <w:r w:rsidR="00D23433">
        <w:rPr>
          <w:rStyle w:val="ECCParagraph"/>
        </w:rPr>
        <w:t>[7]</w:t>
      </w:r>
      <w:r w:rsidRPr="00283D0B">
        <w:rPr>
          <w:rStyle w:val="ECCParagraph"/>
        </w:rPr>
        <w:fldChar w:fldCharType="end"/>
      </w:r>
      <w:r w:rsidRPr="00283D0B">
        <w:rPr>
          <w:rStyle w:val="ECCParagraph"/>
        </w:rPr>
        <w:t xml:space="preserve">, </w:t>
      </w:r>
      <w:r w:rsidR="003E4C8E" w:rsidRPr="00283D0B">
        <w:rPr>
          <w:rStyle w:val="ECCParagraph"/>
        </w:rPr>
        <w:t>and</w:t>
      </w:r>
      <w:r w:rsidRPr="00283D0B">
        <w:rPr>
          <w:rStyle w:val="ECCParagraph"/>
        </w:rPr>
        <w:t xml:space="preserve"> is illustrated in </w:t>
      </w:r>
      <w:r w:rsidR="009F5C31" w:rsidRPr="00283D0B">
        <w:rPr>
          <w:rStyle w:val="ECCParagraph"/>
        </w:rPr>
        <w:fldChar w:fldCharType="begin"/>
      </w:r>
      <w:r w:rsidR="009F5C31" w:rsidRPr="00283D0B">
        <w:rPr>
          <w:rStyle w:val="ECCParagraph"/>
        </w:rPr>
        <w:instrText xml:space="preserve"> REF _Ref99402922 \h </w:instrText>
      </w:r>
      <w:r w:rsidR="00283D0B">
        <w:rPr>
          <w:rStyle w:val="ECCParagraph"/>
        </w:rPr>
        <w:instrText xml:space="preserve"> \* MERGEFORMAT </w:instrText>
      </w:r>
      <w:r w:rsidR="009F5C31" w:rsidRPr="00283D0B">
        <w:rPr>
          <w:rStyle w:val="ECCParagraph"/>
        </w:rPr>
      </w:r>
      <w:r w:rsidR="009F5C31" w:rsidRPr="00283D0B">
        <w:rPr>
          <w:rStyle w:val="ECCParagraph"/>
        </w:rPr>
        <w:fldChar w:fldCharType="separate"/>
      </w:r>
      <w:r w:rsidR="000F1BB3" w:rsidRPr="00283D0B">
        <w:t xml:space="preserve">Figure </w:t>
      </w:r>
      <w:r w:rsidR="000F1BB3">
        <w:rPr>
          <w:noProof/>
        </w:rPr>
        <w:t>7</w:t>
      </w:r>
      <w:r w:rsidR="009F5C31" w:rsidRPr="00283D0B">
        <w:rPr>
          <w:rStyle w:val="ECCParagraph"/>
        </w:rPr>
        <w:fldChar w:fldCharType="end"/>
      </w:r>
      <w:r w:rsidRPr="00283D0B">
        <w:rPr>
          <w:rStyle w:val="ECCParagraph"/>
        </w:rPr>
        <w:t>.</w:t>
      </w:r>
    </w:p>
    <w:p w14:paraId="7E4F40D1" w14:textId="77777777" w:rsidR="00D40E34" w:rsidRPr="00283D0B" w:rsidRDefault="00D40E34" w:rsidP="003E205A">
      <w:pPr>
        <w:pStyle w:val="ECCFiguregraphcentred"/>
        <w:rPr>
          <w:lang w:val="en-GB"/>
        </w:rPr>
      </w:pPr>
      <w:r w:rsidRPr="00283D0B">
        <w:rPr>
          <w:rStyle w:val="ECCParagraph"/>
          <w:noProof/>
        </w:rPr>
        <w:lastRenderedPageBreak/>
        <w:drawing>
          <wp:inline distT="0" distB="0" distL="0" distR="0" wp14:anchorId="428E9D52" wp14:editId="484DC0CD">
            <wp:extent cx="5940000" cy="3399195"/>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0000" cy="3399195"/>
                    </a:xfrm>
                    <a:prstGeom prst="rect">
                      <a:avLst/>
                    </a:prstGeom>
                    <a:noFill/>
                  </pic:spPr>
                </pic:pic>
              </a:graphicData>
            </a:graphic>
          </wp:inline>
        </w:drawing>
      </w:r>
    </w:p>
    <w:p w14:paraId="4596C75A" w14:textId="56896B72" w:rsidR="00D40E34" w:rsidRPr="00283D0B" w:rsidRDefault="00D40E34" w:rsidP="00D40E34">
      <w:pPr>
        <w:pStyle w:val="Caption"/>
        <w:rPr>
          <w:lang w:val="en-GB"/>
        </w:rPr>
      </w:pPr>
      <w:bookmarkStart w:id="68" w:name="_Ref99402922"/>
      <w:r w:rsidRPr="00283D0B">
        <w:rPr>
          <w:lang w:val="en-GB"/>
        </w:rPr>
        <w:t xml:space="preserve">Figure </w:t>
      </w:r>
      <w:r w:rsidR="00DF3A41" w:rsidRPr="00283D0B">
        <w:rPr>
          <w:lang w:val="en-GB"/>
        </w:rPr>
        <w:fldChar w:fldCharType="begin"/>
      </w:r>
      <w:r w:rsidR="00DF3A41" w:rsidRPr="00283D0B">
        <w:rPr>
          <w:lang w:val="en-GB"/>
        </w:rPr>
        <w:instrText xml:space="preserve"> SEQ Figure \* ARABIC </w:instrText>
      </w:r>
      <w:r w:rsidR="00DF3A41" w:rsidRPr="00283D0B">
        <w:rPr>
          <w:lang w:val="en-GB"/>
        </w:rPr>
        <w:fldChar w:fldCharType="separate"/>
      </w:r>
      <w:r w:rsidR="00D23433">
        <w:rPr>
          <w:noProof/>
          <w:lang w:val="en-GB"/>
        </w:rPr>
        <w:t>7</w:t>
      </w:r>
      <w:r w:rsidR="00DF3A41" w:rsidRPr="00283D0B">
        <w:rPr>
          <w:noProof/>
          <w:lang w:val="en-GB"/>
        </w:rPr>
        <w:fldChar w:fldCharType="end"/>
      </w:r>
      <w:bookmarkEnd w:id="68"/>
      <w:r w:rsidRPr="00283D0B">
        <w:rPr>
          <w:lang w:val="en-GB"/>
        </w:rPr>
        <w:t>:</w:t>
      </w:r>
      <w:r w:rsidR="00F664BD" w:rsidRPr="00283D0B">
        <w:rPr>
          <w:lang w:val="en-GB"/>
        </w:rPr>
        <w:t xml:space="preserve"> LPWAN-</w:t>
      </w:r>
      <w:r w:rsidR="009F5C31" w:rsidRPr="00283D0B">
        <w:rPr>
          <w:lang w:val="en-GB"/>
        </w:rPr>
        <w:t>UNB TN emission mask</w:t>
      </w:r>
    </w:p>
    <w:p w14:paraId="6C8EA7F9" w14:textId="237829B1" w:rsidR="009F5C31" w:rsidRPr="00283D0B" w:rsidRDefault="009F5C31" w:rsidP="009F5C31">
      <w:r w:rsidRPr="00283D0B">
        <w:t xml:space="preserve">The transmission mask values provided in </w:t>
      </w:r>
      <w:r w:rsidRPr="00283D0B">
        <w:fldChar w:fldCharType="begin"/>
      </w:r>
      <w:r w:rsidRPr="00283D0B">
        <w:instrText xml:space="preserve"> REF _Ref99402876 \h </w:instrText>
      </w:r>
      <w:r w:rsidR="00283D0B">
        <w:instrText xml:space="preserve"> \* MERGEFORMAT </w:instrText>
      </w:r>
      <w:r w:rsidRPr="00283D0B">
        <w:fldChar w:fldCharType="separate"/>
      </w:r>
      <w:r w:rsidR="000F1BB3" w:rsidRPr="00283D0B">
        <w:t xml:space="preserve">Table </w:t>
      </w:r>
      <w:r w:rsidR="000F1BB3">
        <w:rPr>
          <w:noProof/>
        </w:rPr>
        <w:t>15</w:t>
      </w:r>
      <w:r w:rsidRPr="00283D0B">
        <w:fldChar w:fldCharType="end"/>
      </w:r>
      <w:r w:rsidR="00C435AA" w:rsidRPr="00283D0B">
        <w:t xml:space="preserve"> from </w:t>
      </w:r>
      <w:r w:rsidR="001C0C32" w:rsidRPr="00283D0B">
        <w:t xml:space="preserve">ETSI </w:t>
      </w:r>
      <w:r w:rsidR="00C435AA" w:rsidRPr="00283D0B">
        <w:t>TR 103 435</w:t>
      </w:r>
      <w:r w:rsidRPr="00283D0B">
        <w:t xml:space="preserve"> </w:t>
      </w:r>
      <w:r w:rsidR="004852E4" w:rsidRPr="00283D0B">
        <w:rPr>
          <w:rStyle w:val="ECCParagraph"/>
          <w:lang w:eastAsia="de-DE"/>
        </w:rPr>
        <w:fldChar w:fldCharType="begin"/>
      </w:r>
      <w:r w:rsidR="004852E4" w:rsidRPr="00283D0B">
        <w:rPr>
          <w:rStyle w:val="ECCParagraph"/>
        </w:rPr>
        <w:instrText xml:space="preserve"> REF _Ref99400884 \r \h </w:instrText>
      </w:r>
      <w:r w:rsidR="00144DDA" w:rsidRPr="00283D0B">
        <w:rPr>
          <w:rStyle w:val="ECCParagraph"/>
          <w:lang w:eastAsia="de-DE"/>
        </w:rPr>
        <w:instrText xml:space="preserve"> \* MERGEFORMAT </w:instrText>
      </w:r>
      <w:r w:rsidR="004852E4" w:rsidRPr="00283D0B">
        <w:rPr>
          <w:rStyle w:val="ECCParagraph"/>
          <w:lang w:eastAsia="de-DE"/>
        </w:rPr>
      </w:r>
      <w:r w:rsidR="004852E4" w:rsidRPr="00283D0B">
        <w:rPr>
          <w:rStyle w:val="ECCParagraph"/>
          <w:lang w:eastAsia="de-DE"/>
        </w:rPr>
        <w:fldChar w:fldCharType="separate"/>
      </w:r>
      <w:r w:rsidR="00D23433">
        <w:rPr>
          <w:rStyle w:val="ECCParagraph"/>
        </w:rPr>
        <w:t>[6]</w:t>
      </w:r>
      <w:r w:rsidR="004852E4" w:rsidRPr="00283D0B">
        <w:rPr>
          <w:rStyle w:val="ECCParagraph"/>
          <w:lang w:eastAsia="de-DE"/>
        </w:rPr>
        <w:fldChar w:fldCharType="end"/>
      </w:r>
      <w:r w:rsidR="004852E4" w:rsidRPr="00283D0B">
        <w:rPr>
          <w:rStyle w:val="ECCParagraph"/>
          <w:lang w:eastAsia="de-DE"/>
        </w:rPr>
        <w:t xml:space="preserve"> </w:t>
      </w:r>
      <w:r w:rsidRPr="00283D0B">
        <w:t>are considered for a Resolution Bandwidth (RBW) of 250 Hz.</w:t>
      </w:r>
    </w:p>
    <w:p w14:paraId="30A855FE" w14:textId="21766C8E" w:rsidR="009F5C31" w:rsidRPr="00283D0B" w:rsidRDefault="009F5C31" w:rsidP="009F5C31">
      <w:pPr>
        <w:pStyle w:val="Caption"/>
        <w:keepNext/>
        <w:rPr>
          <w:lang w:val="en-GB"/>
        </w:rPr>
      </w:pPr>
      <w:bookmarkStart w:id="69" w:name="_Ref99402876"/>
      <w:r w:rsidRPr="00283D0B">
        <w:rPr>
          <w:lang w:val="en-GB"/>
        </w:rPr>
        <w:t xml:space="preserve">Table </w:t>
      </w:r>
      <w:r w:rsidR="00DF3A41" w:rsidRPr="00283D0B">
        <w:rPr>
          <w:lang w:val="en-GB"/>
        </w:rPr>
        <w:fldChar w:fldCharType="begin"/>
      </w:r>
      <w:r w:rsidR="00DF3A41" w:rsidRPr="00283D0B">
        <w:rPr>
          <w:lang w:val="en-GB"/>
        </w:rPr>
        <w:instrText xml:space="preserve"> SEQ Table \* ARABIC </w:instrText>
      </w:r>
      <w:r w:rsidR="00DF3A41" w:rsidRPr="00283D0B">
        <w:rPr>
          <w:lang w:val="en-GB"/>
        </w:rPr>
        <w:fldChar w:fldCharType="separate"/>
      </w:r>
      <w:r w:rsidR="00D23433">
        <w:rPr>
          <w:noProof/>
          <w:lang w:val="en-GB"/>
        </w:rPr>
        <w:t>15</w:t>
      </w:r>
      <w:r w:rsidR="00DF3A41" w:rsidRPr="00283D0B">
        <w:rPr>
          <w:noProof/>
          <w:lang w:val="en-GB"/>
        </w:rPr>
        <w:fldChar w:fldCharType="end"/>
      </w:r>
      <w:bookmarkEnd w:id="69"/>
      <w:r w:rsidRPr="00283D0B">
        <w:rPr>
          <w:lang w:val="en-GB"/>
        </w:rPr>
        <w:t>: UL transmission mask values for LPWAN</w:t>
      </w:r>
      <w:r w:rsidR="00986F67" w:rsidRPr="00283D0B">
        <w:rPr>
          <w:lang w:val="en-GB"/>
        </w:rPr>
        <w:t>-</w:t>
      </w:r>
      <w:r w:rsidRPr="00283D0B">
        <w:rPr>
          <w:lang w:val="en-GB"/>
        </w:rPr>
        <w:t>UNB</w:t>
      </w:r>
    </w:p>
    <w:tbl>
      <w:tblPr>
        <w:tblStyle w:val="ECCTable-redheader"/>
        <w:tblW w:w="0" w:type="auto"/>
        <w:tblInd w:w="0" w:type="dxa"/>
        <w:tblLook w:val="04A0" w:firstRow="1" w:lastRow="0" w:firstColumn="1" w:lastColumn="0" w:noHBand="0" w:noVBand="1"/>
      </w:tblPr>
      <w:tblGrid>
        <w:gridCol w:w="1844"/>
        <w:gridCol w:w="2120"/>
      </w:tblGrid>
      <w:tr w:rsidR="009F5C31" w:rsidRPr="00283D0B" w14:paraId="12343EE4" w14:textId="77777777" w:rsidTr="00E32BB6">
        <w:trPr>
          <w:cnfStyle w:val="100000000000" w:firstRow="1" w:lastRow="0" w:firstColumn="0" w:lastColumn="0" w:oddVBand="0" w:evenVBand="0" w:oddHBand="0" w:evenHBand="0" w:firstRowFirstColumn="0" w:firstRowLastColumn="0" w:lastRowFirstColumn="0" w:lastRowLastColumn="0"/>
          <w:trHeight w:val="490"/>
        </w:trPr>
        <w:tc>
          <w:tcPr>
            <w:tcW w:w="1844" w:type="dxa"/>
          </w:tcPr>
          <w:p w14:paraId="5111A038" w14:textId="77777777" w:rsidR="009F5C31" w:rsidRPr="00283D0B" w:rsidRDefault="009F5C31" w:rsidP="00E32BB6">
            <w:pPr>
              <w:pStyle w:val="ECCTableHeaderwhitefont"/>
              <w:spacing w:after="0"/>
              <w:rPr>
                <w:b w:val="0"/>
              </w:rPr>
            </w:pPr>
            <w:r w:rsidRPr="00283D0B">
              <w:t>f-fc</w:t>
            </w:r>
          </w:p>
          <w:p w14:paraId="4FA3BE5B" w14:textId="29B857A5" w:rsidR="009F5C31" w:rsidRPr="00283D0B" w:rsidRDefault="009F5C31" w:rsidP="00E32BB6">
            <w:pPr>
              <w:pStyle w:val="ECCTableHeaderwhitefont"/>
              <w:spacing w:before="0"/>
            </w:pPr>
            <w:r w:rsidRPr="00283D0B">
              <w:t>(kHz)</w:t>
            </w:r>
          </w:p>
        </w:tc>
        <w:tc>
          <w:tcPr>
            <w:tcW w:w="2120" w:type="dxa"/>
          </w:tcPr>
          <w:p w14:paraId="762841E3" w14:textId="6E771C63" w:rsidR="009F5C31" w:rsidRPr="00283D0B" w:rsidRDefault="009F5C31" w:rsidP="00E32BB6">
            <w:pPr>
              <w:pStyle w:val="ECCTableHeaderwhitefont"/>
              <w:spacing w:after="0"/>
              <w:rPr>
                <w:b w:val="0"/>
              </w:rPr>
            </w:pPr>
            <w:r w:rsidRPr="00283D0B">
              <w:t>Level</w:t>
            </w:r>
          </w:p>
          <w:p w14:paraId="57CA97F4" w14:textId="70E05067" w:rsidR="009F5C31" w:rsidRPr="00283D0B" w:rsidRDefault="009F5C31" w:rsidP="00E32BB6">
            <w:pPr>
              <w:pStyle w:val="ECCTableHeaderwhitefont"/>
              <w:spacing w:before="0"/>
            </w:pPr>
            <w:r w:rsidRPr="00283D0B">
              <w:t>(dBc, Note</w:t>
            </w:r>
            <w:r w:rsidR="008622E9" w:rsidRPr="00283D0B">
              <w:t xml:space="preserve"> 1</w:t>
            </w:r>
            <w:r w:rsidRPr="00283D0B">
              <w:t>)</w:t>
            </w:r>
          </w:p>
        </w:tc>
      </w:tr>
      <w:tr w:rsidR="009F5C31" w:rsidRPr="00283D0B" w14:paraId="6DA01D3B" w14:textId="77777777" w:rsidTr="00E32BB6">
        <w:trPr>
          <w:trHeight w:val="202"/>
        </w:trPr>
        <w:tc>
          <w:tcPr>
            <w:tcW w:w="1844" w:type="dxa"/>
          </w:tcPr>
          <w:p w14:paraId="795D5CBC" w14:textId="68796565" w:rsidR="009F5C31" w:rsidRPr="00283D0B" w:rsidRDefault="009F5C31" w:rsidP="009F5C31">
            <w:pPr>
              <w:pStyle w:val="ECCTabletext"/>
            </w:pPr>
            <w:r w:rsidRPr="00283D0B">
              <w:t>below -15000</w:t>
            </w:r>
          </w:p>
        </w:tc>
        <w:tc>
          <w:tcPr>
            <w:tcW w:w="2120" w:type="dxa"/>
          </w:tcPr>
          <w:p w14:paraId="0DBB8313" w14:textId="77777777" w:rsidR="009F5C31" w:rsidRPr="00283D0B" w:rsidRDefault="009F5C31" w:rsidP="009F5C31">
            <w:pPr>
              <w:pStyle w:val="ECCTabletext"/>
            </w:pPr>
            <w:r w:rsidRPr="00283D0B">
              <w:t>-100</w:t>
            </w:r>
          </w:p>
        </w:tc>
      </w:tr>
      <w:tr w:rsidR="009F5C31" w:rsidRPr="00283D0B" w14:paraId="3C7303DE" w14:textId="77777777" w:rsidTr="00E32BB6">
        <w:trPr>
          <w:trHeight w:val="202"/>
        </w:trPr>
        <w:tc>
          <w:tcPr>
            <w:tcW w:w="1844" w:type="dxa"/>
          </w:tcPr>
          <w:p w14:paraId="328E5C84" w14:textId="1433B5C7" w:rsidR="009F5C31" w:rsidRPr="00283D0B" w:rsidRDefault="009F5C31" w:rsidP="009F5C31">
            <w:pPr>
              <w:pStyle w:val="ECCTabletext"/>
            </w:pPr>
            <w:r w:rsidRPr="00283D0B">
              <w:t>-15000</w:t>
            </w:r>
          </w:p>
        </w:tc>
        <w:tc>
          <w:tcPr>
            <w:tcW w:w="2120" w:type="dxa"/>
          </w:tcPr>
          <w:p w14:paraId="1A800601" w14:textId="77777777" w:rsidR="009F5C31" w:rsidRPr="00283D0B" w:rsidRDefault="009F5C31" w:rsidP="009F5C31">
            <w:pPr>
              <w:pStyle w:val="ECCTabletext"/>
            </w:pPr>
            <w:r w:rsidRPr="00283D0B">
              <w:t>-100</w:t>
            </w:r>
          </w:p>
        </w:tc>
      </w:tr>
      <w:tr w:rsidR="009F5C31" w:rsidRPr="00283D0B" w14:paraId="3DF4C00E" w14:textId="77777777" w:rsidTr="00E32BB6">
        <w:trPr>
          <w:trHeight w:val="202"/>
        </w:trPr>
        <w:tc>
          <w:tcPr>
            <w:tcW w:w="1844" w:type="dxa"/>
          </w:tcPr>
          <w:p w14:paraId="23683BA2" w14:textId="1ED13DDB" w:rsidR="009F5C31" w:rsidRPr="00283D0B" w:rsidRDefault="009F5C31" w:rsidP="009F5C31">
            <w:pPr>
              <w:pStyle w:val="ECCTabletext"/>
            </w:pPr>
            <w:r w:rsidRPr="00283D0B">
              <w:t>-1000</w:t>
            </w:r>
          </w:p>
        </w:tc>
        <w:tc>
          <w:tcPr>
            <w:tcW w:w="2120" w:type="dxa"/>
          </w:tcPr>
          <w:p w14:paraId="70C4837A" w14:textId="77777777" w:rsidR="009F5C31" w:rsidRPr="00283D0B" w:rsidRDefault="009F5C31" w:rsidP="009F5C31">
            <w:pPr>
              <w:pStyle w:val="ECCTabletext"/>
            </w:pPr>
            <w:r w:rsidRPr="00283D0B">
              <w:t>-85</w:t>
            </w:r>
          </w:p>
        </w:tc>
      </w:tr>
      <w:tr w:rsidR="009F5C31" w:rsidRPr="007461CB" w14:paraId="631B1E18" w14:textId="77777777" w:rsidTr="00E32BB6">
        <w:trPr>
          <w:trHeight w:val="202"/>
        </w:trPr>
        <w:tc>
          <w:tcPr>
            <w:tcW w:w="1844" w:type="dxa"/>
          </w:tcPr>
          <w:p w14:paraId="71789FBE" w14:textId="77777777" w:rsidR="009F5C31" w:rsidRPr="00283D0B" w:rsidRDefault="009F5C31" w:rsidP="009F5C31">
            <w:pPr>
              <w:pStyle w:val="ECCTabletext"/>
            </w:pPr>
            <w:r w:rsidRPr="00283D0B">
              <w:t>-100</w:t>
            </w:r>
          </w:p>
        </w:tc>
        <w:tc>
          <w:tcPr>
            <w:tcW w:w="2120" w:type="dxa"/>
          </w:tcPr>
          <w:p w14:paraId="3B9520E1" w14:textId="77777777" w:rsidR="009F5C31" w:rsidRPr="007461CB" w:rsidRDefault="009F5C31" w:rsidP="009F5C31">
            <w:pPr>
              <w:pStyle w:val="ECCTabletext"/>
            </w:pPr>
            <w:r w:rsidRPr="00283D0B">
              <w:t>-63</w:t>
            </w:r>
          </w:p>
        </w:tc>
      </w:tr>
      <w:tr w:rsidR="009F5C31" w:rsidRPr="007461CB" w14:paraId="77EB5EC5" w14:textId="77777777" w:rsidTr="00E32BB6">
        <w:trPr>
          <w:trHeight w:val="202"/>
        </w:trPr>
        <w:tc>
          <w:tcPr>
            <w:tcW w:w="1844" w:type="dxa"/>
          </w:tcPr>
          <w:p w14:paraId="225E6E10" w14:textId="77777777" w:rsidR="009F5C31" w:rsidRPr="007461CB" w:rsidRDefault="009F5C31" w:rsidP="009F5C31">
            <w:pPr>
              <w:pStyle w:val="ECCTabletext"/>
            </w:pPr>
            <w:r w:rsidRPr="007461CB">
              <w:t>-1</w:t>
            </w:r>
          </w:p>
        </w:tc>
        <w:tc>
          <w:tcPr>
            <w:tcW w:w="2120" w:type="dxa"/>
          </w:tcPr>
          <w:p w14:paraId="1BB13282" w14:textId="77777777" w:rsidR="009F5C31" w:rsidRPr="007461CB" w:rsidRDefault="009F5C31" w:rsidP="009F5C31">
            <w:pPr>
              <w:pStyle w:val="ECCTabletext"/>
            </w:pPr>
            <w:r w:rsidRPr="007461CB">
              <w:t>-45</w:t>
            </w:r>
          </w:p>
        </w:tc>
      </w:tr>
      <w:tr w:rsidR="009F5C31" w:rsidRPr="007461CB" w14:paraId="2296D76A" w14:textId="77777777" w:rsidTr="00E32BB6">
        <w:trPr>
          <w:trHeight w:val="202"/>
        </w:trPr>
        <w:tc>
          <w:tcPr>
            <w:tcW w:w="1844" w:type="dxa"/>
          </w:tcPr>
          <w:p w14:paraId="1B9F9897" w14:textId="5C3EB4A0" w:rsidR="009F5C31" w:rsidRPr="007461CB" w:rsidRDefault="009F5C31" w:rsidP="009F5C31">
            <w:pPr>
              <w:pStyle w:val="ECCTabletext"/>
            </w:pPr>
            <w:r w:rsidRPr="007461CB">
              <w:t>-0</w:t>
            </w:r>
            <w:r w:rsidR="001C0C32" w:rsidRPr="007461CB">
              <w:t>.</w:t>
            </w:r>
            <w:r w:rsidRPr="007461CB">
              <w:t>125</w:t>
            </w:r>
          </w:p>
        </w:tc>
        <w:tc>
          <w:tcPr>
            <w:tcW w:w="2120" w:type="dxa"/>
          </w:tcPr>
          <w:p w14:paraId="54AD976B" w14:textId="77777777" w:rsidR="009F5C31" w:rsidRPr="007461CB" w:rsidRDefault="009F5C31" w:rsidP="009F5C31">
            <w:pPr>
              <w:pStyle w:val="ECCTabletext"/>
            </w:pPr>
            <w:r w:rsidRPr="007461CB">
              <w:t>0</w:t>
            </w:r>
          </w:p>
        </w:tc>
      </w:tr>
      <w:tr w:rsidR="009F5C31" w:rsidRPr="007461CB" w14:paraId="179695B5" w14:textId="77777777" w:rsidTr="00E32BB6">
        <w:trPr>
          <w:trHeight w:val="202"/>
        </w:trPr>
        <w:tc>
          <w:tcPr>
            <w:tcW w:w="1844" w:type="dxa"/>
          </w:tcPr>
          <w:p w14:paraId="0FD2B46F" w14:textId="6CA4558F" w:rsidR="009F5C31" w:rsidRPr="007461CB" w:rsidRDefault="009F5C31" w:rsidP="009F5C31">
            <w:pPr>
              <w:pStyle w:val="ECCTabletext"/>
            </w:pPr>
            <w:r w:rsidRPr="007461CB">
              <w:t>+0</w:t>
            </w:r>
            <w:r w:rsidR="001C0C32" w:rsidRPr="007461CB">
              <w:t>.</w:t>
            </w:r>
            <w:r w:rsidRPr="007461CB">
              <w:t>125</w:t>
            </w:r>
          </w:p>
        </w:tc>
        <w:tc>
          <w:tcPr>
            <w:tcW w:w="2120" w:type="dxa"/>
          </w:tcPr>
          <w:p w14:paraId="2160BF46" w14:textId="77777777" w:rsidR="009F5C31" w:rsidRPr="007461CB" w:rsidRDefault="009F5C31" w:rsidP="009F5C31">
            <w:pPr>
              <w:pStyle w:val="ECCTabletext"/>
            </w:pPr>
            <w:r w:rsidRPr="007461CB">
              <w:t>0</w:t>
            </w:r>
          </w:p>
        </w:tc>
      </w:tr>
      <w:tr w:rsidR="009F5C31" w:rsidRPr="007461CB" w14:paraId="070AE400" w14:textId="77777777" w:rsidTr="00E32BB6">
        <w:trPr>
          <w:trHeight w:val="202"/>
        </w:trPr>
        <w:tc>
          <w:tcPr>
            <w:tcW w:w="1844" w:type="dxa"/>
          </w:tcPr>
          <w:p w14:paraId="06F9F9DA" w14:textId="77777777" w:rsidR="009F5C31" w:rsidRPr="007461CB" w:rsidRDefault="009F5C31" w:rsidP="009F5C31">
            <w:pPr>
              <w:pStyle w:val="ECCTabletext"/>
            </w:pPr>
            <w:r w:rsidRPr="007461CB">
              <w:t>+1</w:t>
            </w:r>
          </w:p>
        </w:tc>
        <w:tc>
          <w:tcPr>
            <w:tcW w:w="2120" w:type="dxa"/>
          </w:tcPr>
          <w:p w14:paraId="3EF2E368" w14:textId="77777777" w:rsidR="009F5C31" w:rsidRPr="007461CB" w:rsidRDefault="009F5C31" w:rsidP="009F5C31">
            <w:pPr>
              <w:pStyle w:val="ECCTabletext"/>
            </w:pPr>
            <w:r w:rsidRPr="007461CB">
              <w:t>-45</w:t>
            </w:r>
          </w:p>
        </w:tc>
      </w:tr>
      <w:tr w:rsidR="009F5C31" w:rsidRPr="007461CB" w14:paraId="132DFD9D" w14:textId="77777777" w:rsidTr="00E32BB6">
        <w:trPr>
          <w:trHeight w:val="202"/>
        </w:trPr>
        <w:tc>
          <w:tcPr>
            <w:tcW w:w="1844" w:type="dxa"/>
          </w:tcPr>
          <w:p w14:paraId="47D997F6" w14:textId="77777777" w:rsidR="009F5C31" w:rsidRPr="007461CB" w:rsidRDefault="009F5C31" w:rsidP="009F5C31">
            <w:pPr>
              <w:pStyle w:val="ECCTabletext"/>
            </w:pPr>
            <w:r w:rsidRPr="007461CB">
              <w:t>+100</w:t>
            </w:r>
          </w:p>
        </w:tc>
        <w:tc>
          <w:tcPr>
            <w:tcW w:w="2120" w:type="dxa"/>
          </w:tcPr>
          <w:p w14:paraId="01A7888B" w14:textId="77777777" w:rsidR="009F5C31" w:rsidRPr="007461CB" w:rsidRDefault="009F5C31" w:rsidP="009F5C31">
            <w:pPr>
              <w:pStyle w:val="ECCTabletext"/>
            </w:pPr>
            <w:r w:rsidRPr="007461CB">
              <w:t>-63</w:t>
            </w:r>
          </w:p>
        </w:tc>
      </w:tr>
      <w:tr w:rsidR="009F5C31" w:rsidRPr="007461CB" w14:paraId="69C2B48D" w14:textId="77777777" w:rsidTr="00E32BB6">
        <w:trPr>
          <w:trHeight w:val="202"/>
        </w:trPr>
        <w:tc>
          <w:tcPr>
            <w:tcW w:w="1844" w:type="dxa"/>
          </w:tcPr>
          <w:p w14:paraId="66671D97" w14:textId="77733D51" w:rsidR="009F5C31" w:rsidRPr="007461CB" w:rsidRDefault="009F5C31" w:rsidP="009F5C31">
            <w:pPr>
              <w:pStyle w:val="ECCTabletext"/>
            </w:pPr>
            <w:r w:rsidRPr="007461CB">
              <w:t>+1000</w:t>
            </w:r>
          </w:p>
        </w:tc>
        <w:tc>
          <w:tcPr>
            <w:tcW w:w="2120" w:type="dxa"/>
          </w:tcPr>
          <w:p w14:paraId="1CE71FFB" w14:textId="77777777" w:rsidR="009F5C31" w:rsidRPr="007461CB" w:rsidRDefault="009F5C31" w:rsidP="009F5C31">
            <w:pPr>
              <w:pStyle w:val="ECCTabletext"/>
            </w:pPr>
            <w:r w:rsidRPr="007461CB">
              <w:t>-85</w:t>
            </w:r>
          </w:p>
        </w:tc>
      </w:tr>
      <w:tr w:rsidR="009F5C31" w:rsidRPr="007461CB" w14:paraId="327EAEEB" w14:textId="77777777" w:rsidTr="00E32BB6">
        <w:trPr>
          <w:trHeight w:val="202"/>
        </w:trPr>
        <w:tc>
          <w:tcPr>
            <w:tcW w:w="1844" w:type="dxa"/>
          </w:tcPr>
          <w:p w14:paraId="6D95734A" w14:textId="1B043BB2" w:rsidR="009F5C31" w:rsidRPr="007461CB" w:rsidRDefault="009F5C31" w:rsidP="009F5C31">
            <w:pPr>
              <w:pStyle w:val="ECCTabletext"/>
            </w:pPr>
            <w:r w:rsidRPr="007461CB">
              <w:t>+15000</w:t>
            </w:r>
          </w:p>
        </w:tc>
        <w:tc>
          <w:tcPr>
            <w:tcW w:w="2120" w:type="dxa"/>
          </w:tcPr>
          <w:p w14:paraId="1974D792" w14:textId="77777777" w:rsidR="009F5C31" w:rsidRPr="007461CB" w:rsidRDefault="009F5C31" w:rsidP="009F5C31">
            <w:pPr>
              <w:pStyle w:val="ECCTabletext"/>
            </w:pPr>
            <w:r w:rsidRPr="007461CB">
              <w:t>-100</w:t>
            </w:r>
          </w:p>
        </w:tc>
      </w:tr>
      <w:tr w:rsidR="009F5C31" w:rsidRPr="007461CB" w14:paraId="0B2F478F" w14:textId="77777777" w:rsidTr="00E32BB6">
        <w:trPr>
          <w:trHeight w:val="202"/>
        </w:trPr>
        <w:tc>
          <w:tcPr>
            <w:tcW w:w="1844" w:type="dxa"/>
          </w:tcPr>
          <w:p w14:paraId="41092DA9" w14:textId="0C72EB77" w:rsidR="009F5C31" w:rsidRPr="007461CB" w:rsidRDefault="009F5C31" w:rsidP="009F5C31">
            <w:pPr>
              <w:pStyle w:val="ECCTabletext"/>
            </w:pPr>
            <w:r w:rsidRPr="007461CB">
              <w:t>above +15000</w:t>
            </w:r>
          </w:p>
        </w:tc>
        <w:tc>
          <w:tcPr>
            <w:tcW w:w="2120" w:type="dxa"/>
          </w:tcPr>
          <w:p w14:paraId="18298064" w14:textId="77777777" w:rsidR="009F5C31" w:rsidRPr="007461CB" w:rsidRDefault="009F5C31" w:rsidP="009F5C31">
            <w:pPr>
              <w:pStyle w:val="ECCTabletext"/>
            </w:pPr>
            <w:r w:rsidRPr="007461CB">
              <w:t>-100</w:t>
            </w:r>
          </w:p>
        </w:tc>
      </w:tr>
      <w:tr w:rsidR="009F5C31" w:rsidRPr="007461CB" w14:paraId="320F4AF5" w14:textId="77777777" w:rsidTr="00E32BB6">
        <w:trPr>
          <w:trHeight w:val="202"/>
        </w:trPr>
        <w:tc>
          <w:tcPr>
            <w:tcW w:w="3964" w:type="dxa"/>
            <w:gridSpan w:val="2"/>
          </w:tcPr>
          <w:p w14:paraId="2FD8FA83" w14:textId="2FBFF8DE" w:rsidR="009F5C31" w:rsidRPr="007461CB" w:rsidRDefault="009F5C31" w:rsidP="009F5C31">
            <w:pPr>
              <w:pStyle w:val="ECCTablenote"/>
            </w:pPr>
            <w:r w:rsidRPr="007461CB">
              <w:t>Note</w:t>
            </w:r>
            <w:r w:rsidR="008622E9" w:rsidRPr="007461CB">
              <w:t xml:space="preserve"> 1</w:t>
            </w:r>
            <w:r w:rsidRPr="007461CB">
              <w:t>:</w:t>
            </w:r>
            <w:r w:rsidRPr="007461CB">
              <w:tab/>
              <w:t>Reference level is +14 dBm, normali</w:t>
            </w:r>
            <w:r w:rsidR="0071085B" w:rsidRPr="007461CB">
              <w:t>s</w:t>
            </w:r>
            <w:r w:rsidRPr="007461CB">
              <w:t>ed with a bandwidth of 250 Hz.</w:t>
            </w:r>
          </w:p>
        </w:tc>
      </w:tr>
    </w:tbl>
    <w:p w14:paraId="53629F08" w14:textId="51314AE1" w:rsidR="00D40E34" w:rsidRPr="007461CB" w:rsidRDefault="00B8328D" w:rsidP="001A3723">
      <w:pPr>
        <w:pStyle w:val="ECCLetteredList"/>
      </w:pPr>
      <w:r w:rsidRPr="007461CB">
        <w:t>DL emission mask used in the study</w:t>
      </w:r>
    </w:p>
    <w:p w14:paraId="430F4423" w14:textId="7C5396FA" w:rsidR="00B8328D" w:rsidRPr="007461CB" w:rsidRDefault="00B8328D" w:rsidP="00B8328D">
      <w:pPr>
        <w:pStyle w:val="ECCLetteredList"/>
        <w:numPr>
          <w:ilvl w:val="0"/>
          <w:numId w:val="0"/>
        </w:numPr>
        <w:ind w:left="340"/>
        <w:rPr>
          <w:rStyle w:val="ECCParagraph"/>
        </w:rPr>
      </w:pPr>
      <w:r w:rsidRPr="007461CB">
        <w:rPr>
          <w:rStyle w:val="ECCParagraph"/>
        </w:rPr>
        <w:t xml:space="preserve">DL emission mask provided in </w:t>
      </w:r>
      <w:r w:rsidR="001C0C32" w:rsidRPr="007461CB">
        <w:rPr>
          <w:rStyle w:val="ECCParagraph"/>
        </w:rPr>
        <w:t xml:space="preserve">ETSI </w:t>
      </w:r>
      <w:r w:rsidRPr="007461CB">
        <w:rPr>
          <w:rStyle w:val="ECCParagraph"/>
        </w:rPr>
        <w:t>TR 103 4</w:t>
      </w:r>
      <w:r w:rsidRPr="00283D0B">
        <w:rPr>
          <w:rStyle w:val="ECCParagraph"/>
        </w:rPr>
        <w:t xml:space="preserve">35 </w:t>
      </w:r>
      <w:r w:rsidR="00AB59DA" w:rsidRPr="00283D0B">
        <w:rPr>
          <w:rStyle w:val="ECCParagraph"/>
          <w:lang w:eastAsia="de-DE"/>
        </w:rPr>
        <w:fldChar w:fldCharType="begin"/>
      </w:r>
      <w:r w:rsidR="00AB59DA" w:rsidRPr="00283D0B">
        <w:rPr>
          <w:rStyle w:val="ECCParagraph"/>
        </w:rPr>
        <w:instrText xml:space="preserve"> REF _Ref99400884 \r \h </w:instrText>
      </w:r>
      <w:r w:rsidR="00AB59DA" w:rsidRPr="00283D0B">
        <w:rPr>
          <w:rStyle w:val="ECCParagraph"/>
          <w:lang w:eastAsia="de-DE"/>
        </w:rPr>
        <w:instrText xml:space="preserve"> \* MERGEFORMAT </w:instrText>
      </w:r>
      <w:r w:rsidR="00AB59DA" w:rsidRPr="00283D0B">
        <w:rPr>
          <w:rStyle w:val="ECCParagraph"/>
          <w:lang w:eastAsia="de-DE"/>
        </w:rPr>
      </w:r>
      <w:r w:rsidR="00AB59DA" w:rsidRPr="00283D0B">
        <w:rPr>
          <w:rStyle w:val="ECCParagraph"/>
          <w:lang w:eastAsia="de-DE"/>
        </w:rPr>
        <w:fldChar w:fldCharType="separate"/>
      </w:r>
      <w:r w:rsidR="00D23433">
        <w:rPr>
          <w:rStyle w:val="ECCParagraph"/>
        </w:rPr>
        <w:t>[6]</w:t>
      </w:r>
      <w:r w:rsidR="00AB59DA" w:rsidRPr="00283D0B">
        <w:rPr>
          <w:rStyle w:val="ECCParagraph"/>
          <w:lang w:eastAsia="de-DE"/>
        </w:rPr>
        <w:fldChar w:fldCharType="end"/>
      </w:r>
      <w:r w:rsidR="00AB59DA" w:rsidRPr="00283D0B">
        <w:rPr>
          <w:rStyle w:val="ECCParagraph"/>
          <w:lang w:eastAsia="de-DE"/>
        </w:rPr>
        <w:t xml:space="preserve"> </w:t>
      </w:r>
      <w:r w:rsidRPr="00283D0B">
        <w:rPr>
          <w:rStyle w:val="ECCParagraph"/>
        </w:rPr>
        <w:t>has been used for this study</w:t>
      </w:r>
      <w:r w:rsidR="00C435AA" w:rsidRPr="00283D0B">
        <w:rPr>
          <w:rStyle w:val="ECCParagraph"/>
        </w:rPr>
        <w:t xml:space="preserve"> and is illustrated in </w:t>
      </w:r>
      <w:r w:rsidR="00C435AA" w:rsidRPr="00283D0B">
        <w:rPr>
          <w:rStyle w:val="ECCParagraph"/>
        </w:rPr>
        <w:fldChar w:fldCharType="begin"/>
      </w:r>
      <w:r w:rsidR="00C435AA" w:rsidRPr="00283D0B">
        <w:rPr>
          <w:rStyle w:val="ECCParagraph"/>
        </w:rPr>
        <w:instrText xml:space="preserve"> REF _Ref99404122 \h </w:instrText>
      </w:r>
      <w:r w:rsidR="00283D0B">
        <w:rPr>
          <w:rStyle w:val="ECCParagraph"/>
        </w:rPr>
        <w:instrText xml:space="preserve"> \* MERGEFORMAT </w:instrText>
      </w:r>
      <w:r w:rsidR="00C435AA" w:rsidRPr="00283D0B">
        <w:rPr>
          <w:rStyle w:val="ECCParagraph"/>
        </w:rPr>
      </w:r>
      <w:r w:rsidR="00C435AA" w:rsidRPr="00283D0B">
        <w:rPr>
          <w:rStyle w:val="ECCParagraph"/>
        </w:rPr>
        <w:fldChar w:fldCharType="separate"/>
      </w:r>
      <w:r w:rsidR="00D23433" w:rsidRPr="007461CB">
        <w:t>Fig</w:t>
      </w:r>
      <w:r w:rsidR="00D23433" w:rsidRPr="00283D0B">
        <w:t xml:space="preserve">ure </w:t>
      </w:r>
      <w:r w:rsidR="00D23433">
        <w:rPr>
          <w:noProof/>
        </w:rPr>
        <w:t>8</w:t>
      </w:r>
      <w:r w:rsidR="00C435AA" w:rsidRPr="00283D0B">
        <w:rPr>
          <w:rStyle w:val="ECCParagraph"/>
        </w:rPr>
        <w:fldChar w:fldCharType="end"/>
      </w:r>
      <w:r w:rsidRPr="00283D0B">
        <w:rPr>
          <w:rStyle w:val="ECCParagraph"/>
        </w:rPr>
        <w:t>.</w:t>
      </w:r>
    </w:p>
    <w:p w14:paraId="2EDDC255" w14:textId="77777777" w:rsidR="00B8328D" w:rsidRPr="007461CB" w:rsidRDefault="00B8328D" w:rsidP="003E205A">
      <w:pPr>
        <w:pStyle w:val="ECCFiguregraphcentred"/>
        <w:rPr>
          <w:lang w:val="en-GB"/>
        </w:rPr>
      </w:pPr>
      <w:r w:rsidRPr="007461CB">
        <w:rPr>
          <w:rStyle w:val="ECCParagraph"/>
          <w:noProof/>
        </w:rPr>
        <w:lastRenderedPageBreak/>
        <w:drawing>
          <wp:inline distT="0" distB="0" distL="0" distR="0" wp14:anchorId="48EB68FF" wp14:editId="4721BAF3">
            <wp:extent cx="6231391" cy="280626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58261" cy="2818363"/>
                    </a:xfrm>
                    <a:prstGeom prst="rect">
                      <a:avLst/>
                    </a:prstGeom>
                    <a:noFill/>
                  </pic:spPr>
                </pic:pic>
              </a:graphicData>
            </a:graphic>
          </wp:inline>
        </w:drawing>
      </w:r>
    </w:p>
    <w:p w14:paraId="4AD2B5E5" w14:textId="2E1F3CA6" w:rsidR="00B8328D" w:rsidRPr="00283D0B" w:rsidRDefault="00B8328D" w:rsidP="00B8328D">
      <w:pPr>
        <w:pStyle w:val="Caption"/>
        <w:rPr>
          <w:lang w:val="en-GB"/>
        </w:rPr>
      </w:pPr>
      <w:bookmarkStart w:id="70" w:name="_Ref99404122"/>
      <w:r w:rsidRPr="007461CB">
        <w:rPr>
          <w:lang w:val="en-GB"/>
        </w:rPr>
        <w:t>Fig</w:t>
      </w:r>
      <w:r w:rsidRPr="00283D0B">
        <w:rPr>
          <w:lang w:val="en-GB"/>
        </w:rPr>
        <w:t xml:space="preserve">ure </w:t>
      </w:r>
      <w:r w:rsidR="00DF3A41" w:rsidRPr="00283D0B">
        <w:rPr>
          <w:lang w:val="en-GB"/>
        </w:rPr>
        <w:fldChar w:fldCharType="begin"/>
      </w:r>
      <w:r w:rsidR="00DF3A41" w:rsidRPr="00283D0B">
        <w:rPr>
          <w:lang w:val="en-GB"/>
        </w:rPr>
        <w:instrText xml:space="preserve"> SEQ Figure \* ARABIC </w:instrText>
      </w:r>
      <w:r w:rsidR="00DF3A41" w:rsidRPr="00283D0B">
        <w:rPr>
          <w:lang w:val="en-GB"/>
        </w:rPr>
        <w:fldChar w:fldCharType="separate"/>
      </w:r>
      <w:r w:rsidR="00D23433">
        <w:rPr>
          <w:noProof/>
          <w:lang w:val="en-GB"/>
        </w:rPr>
        <w:t>8</w:t>
      </w:r>
      <w:r w:rsidR="00DF3A41" w:rsidRPr="00283D0B">
        <w:rPr>
          <w:noProof/>
          <w:lang w:val="en-GB"/>
        </w:rPr>
        <w:fldChar w:fldCharType="end"/>
      </w:r>
      <w:bookmarkEnd w:id="70"/>
      <w:r w:rsidRPr="00283D0B">
        <w:rPr>
          <w:lang w:val="en-GB"/>
        </w:rPr>
        <w:t xml:space="preserve">: DL emission mask for </w:t>
      </w:r>
      <w:r w:rsidR="00F664BD" w:rsidRPr="00283D0B">
        <w:rPr>
          <w:lang w:val="en-GB"/>
        </w:rPr>
        <w:t>LPWAN-</w:t>
      </w:r>
      <w:r w:rsidRPr="00283D0B">
        <w:rPr>
          <w:lang w:val="en-GB"/>
        </w:rPr>
        <w:t>UNB NAP</w:t>
      </w:r>
    </w:p>
    <w:p w14:paraId="3DA52C4D" w14:textId="334F6DB4" w:rsidR="00B8328D" w:rsidRPr="00283D0B" w:rsidRDefault="00B8328D" w:rsidP="00B8328D">
      <w:pPr>
        <w:rPr>
          <w:rStyle w:val="ECCParagraph"/>
        </w:rPr>
      </w:pPr>
      <w:r w:rsidRPr="00283D0B">
        <w:rPr>
          <w:rStyle w:val="ECCParagraph"/>
        </w:rPr>
        <w:t xml:space="preserve">The transmission mask values provided in </w:t>
      </w:r>
      <w:r w:rsidR="00D107EC" w:rsidRPr="00283D0B">
        <w:rPr>
          <w:rStyle w:val="ECCParagraph"/>
        </w:rPr>
        <w:fldChar w:fldCharType="begin"/>
      </w:r>
      <w:r w:rsidR="00D107EC" w:rsidRPr="00283D0B">
        <w:rPr>
          <w:rStyle w:val="ECCParagraph"/>
        </w:rPr>
        <w:instrText xml:space="preserve"> REF _Ref100150152 \h </w:instrText>
      </w:r>
      <w:r w:rsidR="00283D0B">
        <w:rPr>
          <w:rStyle w:val="ECCParagraph"/>
        </w:rPr>
        <w:instrText xml:space="preserve"> \* MERGEFORMAT </w:instrText>
      </w:r>
      <w:r w:rsidR="00D107EC" w:rsidRPr="00283D0B">
        <w:rPr>
          <w:rStyle w:val="ECCParagraph"/>
        </w:rPr>
      </w:r>
      <w:r w:rsidR="00D107EC" w:rsidRPr="00283D0B">
        <w:rPr>
          <w:rStyle w:val="ECCParagraph"/>
        </w:rPr>
        <w:fldChar w:fldCharType="separate"/>
      </w:r>
      <w:r w:rsidR="00D23433" w:rsidRPr="00283D0B">
        <w:t xml:space="preserve">Table </w:t>
      </w:r>
      <w:r w:rsidR="00D23433">
        <w:rPr>
          <w:noProof/>
        </w:rPr>
        <w:t>16</w:t>
      </w:r>
      <w:r w:rsidR="00D107EC" w:rsidRPr="00283D0B">
        <w:rPr>
          <w:rStyle w:val="ECCParagraph"/>
        </w:rPr>
        <w:fldChar w:fldCharType="end"/>
      </w:r>
      <w:r w:rsidRPr="00283D0B">
        <w:rPr>
          <w:rStyle w:val="ECCParagraph"/>
        </w:rPr>
        <w:t xml:space="preserve"> are considered for a RBW of 1 kHz.</w:t>
      </w:r>
    </w:p>
    <w:p w14:paraId="0FB7BBB6" w14:textId="119112F8" w:rsidR="00D107EC" w:rsidRPr="00283D0B" w:rsidRDefault="00D107EC" w:rsidP="00D107EC">
      <w:pPr>
        <w:pStyle w:val="Caption"/>
        <w:rPr>
          <w:lang w:val="en-GB"/>
        </w:rPr>
      </w:pPr>
      <w:r w:rsidRPr="00283D0B">
        <w:rPr>
          <w:rStyle w:val="ECCParagraph"/>
        </w:rPr>
        <w:tab/>
      </w:r>
      <w:bookmarkStart w:id="71" w:name="_Ref100150152"/>
      <w:r w:rsidRPr="00283D0B">
        <w:rPr>
          <w:lang w:val="en-GB"/>
        </w:rPr>
        <w:t xml:space="preserve">Table </w:t>
      </w:r>
      <w:r w:rsidR="00DF7BAD" w:rsidRPr="00283D0B">
        <w:rPr>
          <w:lang w:val="en-GB"/>
        </w:rPr>
        <w:fldChar w:fldCharType="begin"/>
      </w:r>
      <w:r w:rsidR="00DF7BAD" w:rsidRPr="00283D0B">
        <w:rPr>
          <w:lang w:val="en-GB"/>
        </w:rPr>
        <w:instrText xml:space="preserve"> SEQ Table \* ARABIC </w:instrText>
      </w:r>
      <w:r w:rsidR="00DF7BAD" w:rsidRPr="00283D0B">
        <w:rPr>
          <w:lang w:val="en-GB"/>
        </w:rPr>
        <w:fldChar w:fldCharType="separate"/>
      </w:r>
      <w:r w:rsidR="00D23433">
        <w:rPr>
          <w:noProof/>
          <w:lang w:val="en-GB"/>
        </w:rPr>
        <w:t>16</w:t>
      </w:r>
      <w:r w:rsidR="00DF7BAD" w:rsidRPr="00283D0B">
        <w:rPr>
          <w:noProof/>
          <w:lang w:val="en-GB"/>
        </w:rPr>
        <w:fldChar w:fldCharType="end"/>
      </w:r>
      <w:bookmarkEnd w:id="71"/>
      <w:r w:rsidRPr="00283D0B">
        <w:rPr>
          <w:lang w:val="en-GB"/>
        </w:rPr>
        <w:t xml:space="preserve">: </w:t>
      </w:r>
      <w:r w:rsidR="00F664BD" w:rsidRPr="00283D0B">
        <w:rPr>
          <w:lang w:val="en-GB"/>
        </w:rPr>
        <w:t>LPWAN-</w:t>
      </w:r>
      <w:r w:rsidRPr="00283D0B">
        <w:rPr>
          <w:lang w:val="en-GB"/>
        </w:rPr>
        <w:t>UNB NAP emission mask values</w:t>
      </w:r>
    </w:p>
    <w:tbl>
      <w:tblPr>
        <w:tblStyle w:val="ECCTable-redheader"/>
        <w:tblW w:w="0" w:type="auto"/>
        <w:tblInd w:w="0" w:type="dxa"/>
        <w:tblLook w:val="04A0" w:firstRow="1" w:lastRow="0" w:firstColumn="1" w:lastColumn="0" w:noHBand="0" w:noVBand="1"/>
      </w:tblPr>
      <w:tblGrid>
        <w:gridCol w:w="1356"/>
        <w:gridCol w:w="978"/>
        <w:gridCol w:w="828"/>
        <w:gridCol w:w="802"/>
        <w:gridCol w:w="567"/>
        <w:gridCol w:w="851"/>
      </w:tblGrid>
      <w:tr w:rsidR="00D107EC" w:rsidRPr="00283D0B" w14:paraId="10AB947F" w14:textId="77777777" w:rsidTr="00D107EC">
        <w:trPr>
          <w:cnfStyle w:val="100000000000" w:firstRow="1" w:lastRow="0" w:firstColumn="0" w:lastColumn="0" w:oddVBand="0" w:evenVBand="0" w:oddHBand="0" w:evenHBand="0" w:firstRowFirstColumn="0" w:firstRowLastColumn="0" w:lastRowFirstColumn="0" w:lastRowLastColumn="0"/>
        </w:trPr>
        <w:tc>
          <w:tcPr>
            <w:tcW w:w="1356" w:type="dxa"/>
          </w:tcPr>
          <w:p w14:paraId="63259A54" w14:textId="019399B2" w:rsidR="00D107EC" w:rsidRPr="00283D0B" w:rsidRDefault="00D107EC" w:rsidP="00D107EC">
            <w:pPr>
              <w:pStyle w:val="ECCTableHeaderwhitefont"/>
              <w:rPr>
                <w:rStyle w:val="ECCParagraph"/>
              </w:rPr>
            </w:pPr>
            <w:r w:rsidRPr="00283D0B">
              <w:t>f-fc (kHz)</w:t>
            </w:r>
          </w:p>
        </w:tc>
        <w:tc>
          <w:tcPr>
            <w:tcW w:w="978" w:type="dxa"/>
          </w:tcPr>
          <w:p w14:paraId="349E6248" w14:textId="705C13CB" w:rsidR="00D107EC" w:rsidRPr="00283D0B" w:rsidRDefault="00D107EC" w:rsidP="00D107EC">
            <w:pPr>
              <w:pStyle w:val="ECCTableHeaderwhitefont"/>
              <w:rPr>
                <w:rStyle w:val="ECCParagraph"/>
              </w:rPr>
            </w:pPr>
            <w:r w:rsidRPr="00283D0B">
              <w:rPr>
                <w:rStyle w:val="ECCParagraph"/>
              </w:rPr>
              <w:t>1500.0</w:t>
            </w:r>
          </w:p>
        </w:tc>
        <w:tc>
          <w:tcPr>
            <w:tcW w:w="828" w:type="dxa"/>
          </w:tcPr>
          <w:p w14:paraId="3B2D2EDC" w14:textId="22B476AA" w:rsidR="00D107EC" w:rsidRPr="00283D0B" w:rsidRDefault="00D107EC" w:rsidP="00D107EC">
            <w:pPr>
              <w:pStyle w:val="ECCTableHeaderwhitefont"/>
              <w:rPr>
                <w:rStyle w:val="ECCParagraph"/>
              </w:rPr>
            </w:pPr>
            <w:r w:rsidRPr="00283D0B">
              <w:rPr>
                <w:rStyle w:val="ECCParagraph"/>
              </w:rPr>
              <w:t>1000.0</w:t>
            </w:r>
          </w:p>
        </w:tc>
        <w:tc>
          <w:tcPr>
            <w:tcW w:w="802" w:type="dxa"/>
          </w:tcPr>
          <w:p w14:paraId="4F6B8B6F" w14:textId="29A9F4DD" w:rsidR="00D107EC" w:rsidRPr="00283D0B" w:rsidRDefault="00D107EC" w:rsidP="00D107EC">
            <w:pPr>
              <w:pStyle w:val="ECCTableHeaderwhitefont"/>
              <w:rPr>
                <w:rStyle w:val="ECCParagraph"/>
              </w:rPr>
            </w:pPr>
            <w:r w:rsidRPr="00283D0B">
              <w:rPr>
                <w:rStyle w:val="ECCParagraph"/>
              </w:rPr>
              <w:t>12.0</w:t>
            </w:r>
          </w:p>
        </w:tc>
        <w:tc>
          <w:tcPr>
            <w:tcW w:w="567" w:type="dxa"/>
          </w:tcPr>
          <w:p w14:paraId="6BD0EF2C" w14:textId="078B6A4F" w:rsidR="00D107EC" w:rsidRPr="00283D0B" w:rsidRDefault="00D107EC" w:rsidP="00D107EC">
            <w:pPr>
              <w:pStyle w:val="ECCTableHeaderwhitefont"/>
              <w:rPr>
                <w:rStyle w:val="ECCParagraph"/>
              </w:rPr>
            </w:pPr>
            <w:r w:rsidRPr="00283D0B">
              <w:rPr>
                <w:rStyle w:val="ECCParagraph"/>
              </w:rPr>
              <w:t>4.0</w:t>
            </w:r>
          </w:p>
        </w:tc>
        <w:tc>
          <w:tcPr>
            <w:tcW w:w="851" w:type="dxa"/>
          </w:tcPr>
          <w:p w14:paraId="4974609F" w14:textId="58922024" w:rsidR="00D107EC" w:rsidRPr="00283D0B" w:rsidRDefault="00D107EC" w:rsidP="00D107EC">
            <w:pPr>
              <w:pStyle w:val="ECCTableHeaderwhitefont"/>
              <w:rPr>
                <w:rStyle w:val="ECCParagraph"/>
              </w:rPr>
            </w:pPr>
            <w:r w:rsidRPr="00283D0B">
              <w:rPr>
                <w:rStyle w:val="ECCParagraph"/>
              </w:rPr>
              <w:t>0.5</w:t>
            </w:r>
          </w:p>
        </w:tc>
      </w:tr>
      <w:tr w:rsidR="00D107EC" w:rsidRPr="00283D0B" w14:paraId="195775F8" w14:textId="77777777" w:rsidTr="00D107EC">
        <w:tc>
          <w:tcPr>
            <w:tcW w:w="1356" w:type="dxa"/>
          </w:tcPr>
          <w:p w14:paraId="216C92B9" w14:textId="167BED0D" w:rsidR="00D107EC" w:rsidRPr="00283D0B" w:rsidRDefault="00D107EC" w:rsidP="00D107EC">
            <w:pPr>
              <w:pStyle w:val="ECCTabletext"/>
              <w:rPr>
                <w:rStyle w:val="ECCParagraph"/>
              </w:rPr>
            </w:pPr>
            <w:r w:rsidRPr="00283D0B">
              <w:t>Level (dBc)</w:t>
            </w:r>
          </w:p>
        </w:tc>
        <w:tc>
          <w:tcPr>
            <w:tcW w:w="978" w:type="dxa"/>
          </w:tcPr>
          <w:p w14:paraId="5D457ABA" w14:textId="38877A67" w:rsidR="00D107EC" w:rsidRPr="00283D0B" w:rsidRDefault="00D107EC" w:rsidP="00D107EC">
            <w:pPr>
              <w:pStyle w:val="ECCTabletext"/>
              <w:rPr>
                <w:rStyle w:val="ECCParagraph"/>
              </w:rPr>
            </w:pPr>
            <w:r w:rsidRPr="00283D0B">
              <w:rPr>
                <w:rStyle w:val="ECCParagraph"/>
              </w:rPr>
              <w:t>-83</w:t>
            </w:r>
          </w:p>
        </w:tc>
        <w:tc>
          <w:tcPr>
            <w:tcW w:w="828" w:type="dxa"/>
          </w:tcPr>
          <w:p w14:paraId="4D822243" w14:textId="09953A94" w:rsidR="00D107EC" w:rsidRPr="00283D0B" w:rsidRDefault="00D107EC" w:rsidP="00D107EC">
            <w:pPr>
              <w:pStyle w:val="ECCTabletext"/>
              <w:rPr>
                <w:rStyle w:val="ECCParagraph"/>
              </w:rPr>
            </w:pPr>
            <w:r w:rsidRPr="00283D0B">
              <w:rPr>
                <w:rStyle w:val="ECCParagraph"/>
              </w:rPr>
              <w:t>-83</w:t>
            </w:r>
          </w:p>
        </w:tc>
        <w:tc>
          <w:tcPr>
            <w:tcW w:w="802" w:type="dxa"/>
          </w:tcPr>
          <w:p w14:paraId="14694560" w14:textId="0C21C9F5" w:rsidR="00D107EC" w:rsidRPr="00283D0B" w:rsidRDefault="00D107EC" w:rsidP="00D107EC">
            <w:pPr>
              <w:pStyle w:val="ECCTabletext"/>
              <w:rPr>
                <w:rStyle w:val="ECCParagraph"/>
              </w:rPr>
            </w:pPr>
            <w:r w:rsidRPr="00283D0B">
              <w:rPr>
                <w:rStyle w:val="ECCParagraph"/>
              </w:rPr>
              <w:t>-62</w:t>
            </w:r>
          </w:p>
        </w:tc>
        <w:tc>
          <w:tcPr>
            <w:tcW w:w="567" w:type="dxa"/>
          </w:tcPr>
          <w:p w14:paraId="25972FF8" w14:textId="3B6ABF6D" w:rsidR="00D107EC" w:rsidRPr="00283D0B" w:rsidRDefault="00D107EC" w:rsidP="00D107EC">
            <w:pPr>
              <w:pStyle w:val="ECCTabletext"/>
              <w:rPr>
                <w:rStyle w:val="ECCParagraph"/>
              </w:rPr>
            </w:pPr>
            <w:r w:rsidRPr="00283D0B">
              <w:rPr>
                <w:rStyle w:val="ECCParagraph"/>
              </w:rPr>
              <w:t>-42</w:t>
            </w:r>
          </w:p>
        </w:tc>
        <w:tc>
          <w:tcPr>
            <w:tcW w:w="851" w:type="dxa"/>
          </w:tcPr>
          <w:p w14:paraId="34180A7F" w14:textId="093E8840" w:rsidR="00D107EC" w:rsidRPr="00283D0B" w:rsidRDefault="00D107EC" w:rsidP="00D107EC">
            <w:pPr>
              <w:pStyle w:val="ECCTabletext"/>
              <w:rPr>
                <w:rStyle w:val="ECCParagraph"/>
              </w:rPr>
            </w:pPr>
            <w:r w:rsidRPr="00283D0B">
              <w:rPr>
                <w:rStyle w:val="ECCParagraph"/>
              </w:rPr>
              <w:t>0</w:t>
            </w:r>
          </w:p>
        </w:tc>
      </w:tr>
    </w:tbl>
    <w:p w14:paraId="12F40715" w14:textId="292BD5D6" w:rsidR="00B8328D" w:rsidRPr="00283D0B" w:rsidRDefault="001C3749" w:rsidP="001C3749">
      <w:pPr>
        <w:pStyle w:val="ECCLetteredList"/>
        <w:rPr>
          <w:rStyle w:val="ECCParagraph"/>
        </w:rPr>
      </w:pPr>
      <w:r w:rsidRPr="00283D0B">
        <w:rPr>
          <w:rStyle w:val="ECCParagraph"/>
        </w:rPr>
        <w:t>APC parameters</w:t>
      </w:r>
    </w:p>
    <w:p w14:paraId="528E6CA9" w14:textId="47D2E146" w:rsidR="001C3749" w:rsidRPr="00283D0B" w:rsidRDefault="001C3749" w:rsidP="001C3749">
      <w:pPr>
        <w:rPr>
          <w:rStyle w:val="ECCParagraph"/>
        </w:rPr>
      </w:pPr>
      <w:r w:rsidRPr="00283D0B">
        <w:rPr>
          <w:rStyle w:val="ECCParagraph"/>
        </w:rPr>
        <w:t xml:space="preserve">For APC configuration </w:t>
      </w:r>
      <w:r w:rsidR="00CE0E4F" w:rsidRPr="00283D0B">
        <w:rPr>
          <w:rStyle w:val="ECCParagraph"/>
        </w:rPr>
        <w:t xml:space="preserve"> in </w:t>
      </w:r>
      <w:r w:rsidRPr="00283D0B">
        <w:rPr>
          <w:rStyle w:val="ECCParagraph"/>
        </w:rPr>
        <w:t xml:space="preserve">SEAMCAT, the reception parameters mentioned in ECC </w:t>
      </w:r>
      <w:r w:rsidR="007D60FE" w:rsidRPr="00283D0B">
        <w:rPr>
          <w:rStyle w:val="ECCParagraph"/>
        </w:rPr>
        <w:t>R</w:t>
      </w:r>
      <w:r w:rsidRPr="00283D0B">
        <w:rPr>
          <w:rStyle w:val="ECCParagraph"/>
        </w:rPr>
        <w:t xml:space="preserve">eport 252, </w:t>
      </w:r>
      <w:r w:rsidR="007D60FE" w:rsidRPr="00283D0B">
        <w:rPr>
          <w:rStyle w:val="ECCParagraph"/>
        </w:rPr>
        <w:t>a</w:t>
      </w:r>
      <w:r w:rsidRPr="00283D0B">
        <w:rPr>
          <w:rStyle w:val="ECCParagraph"/>
        </w:rPr>
        <w:t xml:space="preserve">nnex 14 </w:t>
      </w:r>
      <w:r w:rsidRPr="00283D0B">
        <w:rPr>
          <w:rStyle w:val="ECCParagraph"/>
        </w:rPr>
        <w:fldChar w:fldCharType="begin"/>
      </w:r>
      <w:r w:rsidRPr="00283D0B">
        <w:rPr>
          <w:rStyle w:val="ECCParagraph"/>
        </w:rPr>
        <w:instrText xml:space="preserve"> REF _Ref99405270 \r \h </w:instrText>
      </w:r>
      <w:r w:rsidR="00283D0B">
        <w:rPr>
          <w:rStyle w:val="ECCParagraph"/>
        </w:rPr>
        <w:instrText xml:space="preserve"> \* MERGEFORMAT </w:instrText>
      </w:r>
      <w:r w:rsidRPr="00283D0B">
        <w:rPr>
          <w:rStyle w:val="ECCParagraph"/>
        </w:rPr>
      </w:r>
      <w:r w:rsidRPr="00283D0B">
        <w:rPr>
          <w:rStyle w:val="ECCParagraph"/>
        </w:rPr>
        <w:fldChar w:fldCharType="separate"/>
      </w:r>
      <w:r w:rsidR="0007270E">
        <w:rPr>
          <w:rStyle w:val="ECCParagraph"/>
        </w:rPr>
        <w:t>[8]</w:t>
      </w:r>
      <w:r w:rsidRPr="00283D0B">
        <w:rPr>
          <w:rStyle w:val="ECCParagraph"/>
        </w:rPr>
        <w:fldChar w:fldCharType="end"/>
      </w:r>
      <w:r w:rsidRPr="00283D0B">
        <w:rPr>
          <w:rStyle w:val="ECCParagraph"/>
        </w:rPr>
        <w:t xml:space="preserve"> are required. Among these parameters</w:t>
      </w:r>
      <w:r w:rsidR="006270CA" w:rsidRPr="00283D0B">
        <w:rPr>
          <w:rStyle w:val="ECCParagraph"/>
        </w:rPr>
        <w:t>,</w:t>
      </w:r>
      <w:r w:rsidRPr="00283D0B">
        <w:rPr>
          <w:rStyle w:val="ECCParagraph"/>
        </w:rPr>
        <w:t xml:space="preserve"> the reception mask does not appear, therefore, </w:t>
      </w:r>
      <w:r w:rsidR="000C03BF" w:rsidRPr="00283D0B">
        <w:rPr>
          <w:rStyle w:val="ECCParagraph"/>
        </w:rPr>
        <w:t>it is not needed</w:t>
      </w:r>
      <w:r w:rsidRPr="00283D0B">
        <w:rPr>
          <w:rStyle w:val="ECCParagraph"/>
        </w:rPr>
        <w:t xml:space="preserve"> for this </w:t>
      </w:r>
      <w:r w:rsidR="003A7412" w:rsidRPr="00283D0B">
        <w:rPr>
          <w:rStyle w:val="ECCParagraph"/>
        </w:rPr>
        <w:t>study</w:t>
      </w:r>
      <w:r w:rsidRPr="00283D0B">
        <w:rPr>
          <w:rStyle w:val="ECCParagraph"/>
        </w:rPr>
        <w:t>.</w:t>
      </w:r>
    </w:p>
    <w:p w14:paraId="2A6E4BA9" w14:textId="25EBF299" w:rsidR="00C366CC" w:rsidRPr="00283D0B" w:rsidRDefault="00EC52DC" w:rsidP="001C3749">
      <w:pPr>
        <w:rPr>
          <w:rStyle w:val="ECCParagraph"/>
        </w:rPr>
      </w:pPr>
      <w:r w:rsidRPr="00283D0B">
        <w:rPr>
          <w:rStyle w:val="ECCParagraph"/>
        </w:rPr>
        <w:fldChar w:fldCharType="begin"/>
      </w:r>
      <w:r w:rsidRPr="00283D0B">
        <w:rPr>
          <w:rStyle w:val="ECCParagraph"/>
        </w:rPr>
        <w:instrText xml:space="preserve"> REF _Ref100075456 \h </w:instrText>
      </w:r>
      <w:r w:rsidR="00283D0B">
        <w:rPr>
          <w:rStyle w:val="ECCParagraph"/>
        </w:rPr>
        <w:instrText xml:space="preserve"> \* MERGEFORMAT </w:instrText>
      </w:r>
      <w:r w:rsidRPr="00283D0B">
        <w:rPr>
          <w:rStyle w:val="ECCParagraph"/>
        </w:rPr>
      </w:r>
      <w:r w:rsidRPr="00283D0B">
        <w:rPr>
          <w:rStyle w:val="ECCParagraph"/>
        </w:rPr>
        <w:fldChar w:fldCharType="separate"/>
      </w:r>
      <w:r w:rsidR="00D23433" w:rsidRPr="00283D0B">
        <w:t xml:space="preserve">Table </w:t>
      </w:r>
      <w:r w:rsidR="00D23433">
        <w:rPr>
          <w:noProof/>
        </w:rPr>
        <w:t>17</w:t>
      </w:r>
      <w:r w:rsidRPr="00283D0B">
        <w:rPr>
          <w:rStyle w:val="ECCParagraph"/>
        </w:rPr>
        <w:fldChar w:fldCharType="end"/>
      </w:r>
      <w:r w:rsidRPr="00283D0B">
        <w:rPr>
          <w:rStyle w:val="ECCParagraph"/>
        </w:rPr>
        <w:t xml:space="preserve"> </w:t>
      </w:r>
      <w:r w:rsidR="00C366CC" w:rsidRPr="00283D0B">
        <w:rPr>
          <w:rStyle w:val="ECCParagraph"/>
        </w:rPr>
        <w:t xml:space="preserve">gives the values </w:t>
      </w:r>
      <w:r w:rsidR="008E4616" w:rsidRPr="00283D0B">
        <w:rPr>
          <w:rStyle w:val="ECCParagraph"/>
        </w:rPr>
        <w:t xml:space="preserve">of the required reception </w:t>
      </w:r>
      <w:r w:rsidR="00C366CC" w:rsidRPr="00283D0B">
        <w:rPr>
          <w:rStyle w:val="ECCParagraph"/>
        </w:rPr>
        <w:t>parameters.</w:t>
      </w:r>
    </w:p>
    <w:p w14:paraId="5A2ACCCA" w14:textId="5848AAEB" w:rsidR="00C366CC" w:rsidRPr="007461CB" w:rsidRDefault="00C366CC" w:rsidP="00896FA0">
      <w:pPr>
        <w:pStyle w:val="Caption"/>
        <w:rPr>
          <w:lang w:val="en-GB"/>
        </w:rPr>
      </w:pPr>
      <w:bookmarkStart w:id="72" w:name="_Ref100075456"/>
      <w:r w:rsidRPr="00283D0B">
        <w:rPr>
          <w:lang w:val="en-GB"/>
        </w:rPr>
        <w:t xml:space="preserve">Table </w:t>
      </w:r>
      <w:r w:rsidR="00DF7BAD" w:rsidRPr="00283D0B">
        <w:rPr>
          <w:lang w:val="en-GB"/>
        </w:rPr>
        <w:fldChar w:fldCharType="begin"/>
      </w:r>
      <w:r w:rsidR="00DF7BAD" w:rsidRPr="00283D0B">
        <w:rPr>
          <w:lang w:val="en-GB"/>
        </w:rPr>
        <w:instrText xml:space="preserve"> SEQ Table \* ARABIC </w:instrText>
      </w:r>
      <w:r w:rsidR="00DF7BAD" w:rsidRPr="00283D0B">
        <w:rPr>
          <w:lang w:val="en-GB"/>
        </w:rPr>
        <w:fldChar w:fldCharType="separate"/>
      </w:r>
      <w:r w:rsidR="00D23433">
        <w:rPr>
          <w:noProof/>
          <w:lang w:val="en-GB"/>
        </w:rPr>
        <w:t>17</w:t>
      </w:r>
      <w:r w:rsidR="00DF7BAD" w:rsidRPr="00283D0B">
        <w:rPr>
          <w:noProof/>
          <w:lang w:val="en-GB"/>
        </w:rPr>
        <w:fldChar w:fldCharType="end"/>
      </w:r>
      <w:bookmarkEnd w:id="72"/>
      <w:r w:rsidRPr="00283D0B">
        <w:rPr>
          <w:lang w:val="en-GB"/>
        </w:rPr>
        <w:t>: Trans</w:t>
      </w:r>
      <w:r w:rsidR="00453697" w:rsidRPr="00283D0B">
        <w:rPr>
          <w:lang w:val="en-GB"/>
        </w:rPr>
        <w:t>ceiver</w:t>
      </w:r>
      <w:r w:rsidRPr="00283D0B">
        <w:rPr>
          <w:lang w:val="en-GB"/>
        </w:rPr>
        <w:t xml:space="preserve"> parameters</w:t>
      </w:r>
    </w:p>
    <w:tbl>
      <w:tblPr>
        <w:tblW w:w="0" w:type="auto"/>
        <w:jc w:val="cente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Look w:val="0020" w:firstRow="1" w:lastRow="0" w:firstColumn="0" w:lastColumn="0" w:noHBand="0" w:noVBand="0"/>
      </w:tblPr>
      <w:tblGrid>
        <w:gridCol w:w="2819"/>
        <w:gridCol w:w="720"/>
        <w:gridCol w:w="851"/>
      </w:tblGrid>
      <w:tr w:rsidR="00C366CC" w:rsidRPr="007461CB" w14:paraId="6C5E407B" w14:textId="77777777" w:rsidTr="00C366CC">
        <w:trPr>
          <w:trHeight w:val="217"/>
          <w:tblHeader/>
          <w:jc w:val="center"/>
        </w:trPr>
        <w:tc>
          <w:tcPr>
            <w:tcW w:w="2819" w:type="dxa"/>
            <w:vMerge w:val="restart"/>
            <w:tcBorders>
              <w:top w:val="single" w:sz="4" w:space="0" w:color="D22A23"/>
              <w:left w:val="single" w:sz="4" w:space="0" w:color="D22A23"/>
              <w:right w:val="single" w:sz="4" w:space="0" w:color="FFFFFF" w:themeColor="background1"/>
              <w:tl2br w:val="nil"/>
              <w:tr2bl w:val="nil"/>
            </w:tcBorders>
            <w:shd w:val="clear" w:color="auto" w:fill="D22A23"/>
            <w:vAlign w:val="center"/>
          </w:tcPr>
          <w:p w14:paraId="5EF2F605" w14:textId="77777777" w:rsidR="00C366CC" w:rsidRPr="007461CB" w:rsidRDefault="00C366CC" w:rsidP="00283D0B">
            <w:pPr>
              <w:pStyle w:val="ECCTableHeaderwhitefont"/>
              <w:keepNext w:val="0"/>
              <w:spacing w:before="120" w:after="120"/>
              <w:rPr>
                <w:rStyle w:val="ECCHLbold"/>
              </w:rPr>
            </w:pPr>
            <w:r w:rsidRPr="007461CB">
              <w:rPr>
                <w:rStyle w:val="ECCHLbold"/>
              </w:rPr>
              <w:t>Parameter</w:t>
            </w:r>
          </w:p>
        </w:tc>
        <w:tc>
          <w:tcPr>
            <w:tcW w:w="1571" w:type="dxa"/>
            <w:gridSpan w:val="2"/>
            <w:tcBorders>
              <w:top w:val="single" w:sz="4" w:space="0" w:color="D22A23"/>
              <w:left w:val="single" w:sz="4" w:space="0" w:color="FFFFFF" w:themeColor="background1"/>
              <w:bottom w:val="single" w:sz="4" w:space="0" w:color="FFFFFF" w:themeColor="background1"/>
              <w:right w:val="single" w:sz="4" w:space="0" w:color="FFFFFF"/>
              <w:tl2br w:val="nil"/>
              <w:tr2bl w:val="nil"/>
            </w:tcBorders>
            <w:shd w:val="clear" w:color="auto" w:fill="D22A23"/>
            <w:vAlign w:val="center"/>
          </w:tcPr>
          <w:p w14:paraId="29D50645" w14:textId="77777777" w:rsidR="00C366CC" w:rsidRPr="007461CB" w:rsidRDefault="00C366CC" w:rsidP="00283D0B">
            <w:pPr>
              <w:pStyle w:val="ECCTableHeaderwhitefont"/>
              <w:keepNext w:val="0"/>
              <w:spacing w:before="120" w:after="120"/>
              <w:rPr>
                <w:rStyle w:val="ECCHLbold"/>
              </w:rPr>
            </w:pPr>
            <w:r w:rsidRPr="007461CB">
              <w:rPr>
                <w:rStyle w:val="ECCHLbold"/>
              </w:rPr>
              <w:t>Value</w:t>
            </w:r>
          </w:p>
        </w:tc>
      </w:tr>
      <w:tr w:rsidR="00C366CC" w:rsidRPr="007461CB" w14:paraId="1F7C722A" w14:textId="77777777" w:rsidTr="00C366CC">
        <w:trPr>
          <w:trHeight w:val="183"/>
          <w:tblHeader/>
          <w:jc w:val="center"/>
        </w:trPr>
        <w:tc>
          <w:tcPr>
            <w:tcW w:w="2819" w:type="dxa"/>
            <w:vMerge/>
            <w:tcBorders>
              <w:left w:val="single" w:sz="4" w:space="0" w:color="D22A23"/>
              <w:bottom w:val="single" w:sz="4" w:space="0" w:color="D22A23"/>
              <w:right w:val="single" w:sz="4" w:space="0" w:color="FFFFFF" w:themeColor="background1"/>
              <w:tl2br w:val="nil"/>
              <w:tr2bl w:val="nil"/>
            </w:tcBorders>
            <w:shd w:val="clear" w:color="auto" w:fill="D22A23"/>
            <w:vAlign w:val="center"/>
          </w:tcPr>
          <w:p w14:paraId="76DCB075" w14:textId="77777777" w:rsidR="00C366CC" w:rsidRPr="007461CB" w:rsidRDefault="00C366CC" w:rsidP="00283D0B">
            <w:pPr>
              <w:pStyle w:val="ECCTableHeaderwhitefont"/>
              <w:keepNext w:val="0"/>
              <w:spacing w:before="120" w:after="120"/>
              <w:rPr>
                <w:rStyle w:val="ECCHLbold"/>
              </w:rPr>
            </w:pPr>
          </w:p>
        </w:tc>
        <w:tc>
          <w:tcPr>
            <w:tcW w:w="720" w:type="dxa"/>
            <w:tcBorders>
              <w:top w:val="single" w:sz="4" w:space="0" w:color="FFFFFF" w:themeColor="background1"/>
              <w:left w:val="single" w:sz="4" w:space="0" w:color="FFFFFF" w:themeColor="background1"/>
              <w:bottom w:val="single" w:sz="4" w:space="0" w:color="D22A23"/>
              <w:right w:val="single" w:sz="4" w:space="0" w:color="FFFFFF"/>
              <w:tl2br w:val="nil"/>
              <w:tr2bl w:val="nil"/>
            </w:tcBorders>
            <w:shd w:val="clear" w:color="auto" w:fill="D22A23"/>
            <w:vAlign w:val="center"/>
          </w:tcPr>
          <w:p w14:paraId="0B6A696D" w14:textId="77777777" w:rsidR="00C366CC" w:rsidRPr="007461CB" w:rsidRDefault="00C366CC" w:rsidP="00283D0B">
            <w:pPr>
              <w:pStyle w:val="ECCTableHeaderwhitefont"/>
              <w:keepNext w:val="0"/>
              <w:spacing w:before="120" w:after="120"/>
              <w:rPr>
                <w:rStyle w:val="ECCHLbold"/>
              </w:rPr>
            </w:pPr>
            <w:r w:rsidRPr="007461CB">
              <w:rPr>
                <w:rStyle w:val="ECCHLbold"/>
              </w:rPr>
              <w:t>TN</w:t>
            </w:r>
          </w:p>
        </w:tc>
        <w:tc>
          <w:tcPr>
            <w:tcW w:w="851" w:type="dxa"/>
            <w:tcBorders>
              <w:top w:val="single" w:sz="4" w:space="0" w:color="FFFFFF" w:themeColor="background1"/>
              <w:left w:val="single" w:sz="4" w:space="0" w:color="FFFFFF"/>
              <w:bottom w:val="single" w:sz="4" w:space="0" w:color="D22A23"/>
              <w:right w:val="single" w:sz="4" w:space="0" w:color="FFFFFF"/>
              <w:tl2br w:val="nil"/>
              <w:tr2bl w:val="nil"/>
            </w:tcBorders>
            <w:shd w:val="clear" w:color="auto" w:fill="D22A23"/>
            <w:vAlign w:val="center"/>
          </w:tcPr>
          <w:p w14:paraId="0C5B23E3" w14:textId="77777777" w:rsidR="00C366CC" w:rsidRPr="007461CB" w:rsidRDefault="00C366CC" w:rsidP="00283D0B">
            <w:pPr>
              <w:pStyle w:val="ECCTableHeaderwhitefont"/>
              <w:keepNext w:val="0"/>
              <w:spacing w:before="120" w:after="120"/>
              <w:rPr>
                <w:rStyle w:val="ECCHLbold"/>
              </w:rPr>
            </w:pPr>
            <w:r w:rsidRPr="007461CB">
              <w:rPr>
                <w:rStyle w:val="ECCHLbold"/>
              </w:rPr>
              <w:t>NAP</w:t>
            </w:r>
          </w:p>
        </w:tc>
      </w:tr>
      <w:tr w:rsidR="00C366CC" w:rsidRPr="00283D0B" w14:paraId="71320564" w14:textId="77777777" w:rsidTr="00C366CC">
        <w:trPr>
          <w:trHeight w:val="310"/>
          <w:jc w:val="center"/>
        </w:trPr>
        <w:tc>
          <w:tcPr>
            <w:tcW w:w="2819" w:type="dxa"/>
            <w:shd w:val="clear" w:color="auto" w:fill="auto"/>
            <w:vAlign w:val="center"/>
          </w:tcPr>
          <w:p w14:paraId="04347FAA" w14:textId="77777777" w:rsidR="00C366CC" w:rsidRPr="00283D0B" w:rsidRDefault="00C366CC" w:rsidP="00283D0B">
            <w:pPr>
              <w:pStyle w:val="ECCTabletext"/>
              <w:keepNext w:val="0"/>
            </w:pPr>
            <w:r w:rsidRPr="00283D0B">
              <w:t>Sensitivity (dBm)</w:t>
            </w:r>
          </w:p>
        </w:tc>
        <w:tc>
          <w:tcPr>
            <w:tcW w:w="720" w:type="dxa"/>
            <w:shd w:val="clear" w:color="auto" w:fill="auto"/>
            <w:vAlign w:val="center"/>
          </w:tcPr>
          <w:p w14:paraId="6D125E64" w14:textId="77777777" w:rsidR="00C366CC" w:rsidRPr="00283D0B" w:rsidRDefault="00C366CC" w:rsidP="00283D0B">
            <w:pPr>
              <w:pStyle w:val="ECCTabletext"/>
              <w:keepNext w:val="0"/>
            </w:pPr>
            <w:r w:rsidRPr="00283D0B">
              <w:t>-126</w:t>
            </w:r>
          </w:p>
        </w:tc>
        <w:tc>
          <w:tcPr>
            <w:tcW w:w="851" w:type="dxa"/>
            <w:shd w:val="clear" w:color="auto" w:fill="auto"/>
            <w:vAlign w:val="center"/>
          </w:tcPr>
          <w:p w14:paraId="74BC2706" w14:textId="77777777" w:rsidR="00C366CC" w:rsidRPr="00283D0B" w:rsidRDefault="00C366CC" w:rsidP="00283D0B">
            <w:pPr>
              <w:pStyle w:val="ECCTabletext"/>
              <w:keepNext w:val="0"/>
            </w:pPr>
            <w:r w:rsidRPr="00283D0B">
              <w:t xml:space="preserve">-136 </w:t>
            </w:r>
          </w:p>
        </w:tc>
      </w:tr>
      <w:tr w:rsidR="00C366CC" w:rsidRPr="00283D0B" w14:paraId="097F0CC3" w14:textId="77777777" w:rsidTr="00C366CC">
        <w:trPr>
          <w:trHeight w:val="188"/>
          <w:jc w:val="center"/>
        </w:trPr>
        <w:tc>
          <w:tcPr>
            <w:tcW w:w="2819" w:type="dxa"/>
            <w:shd w:val="clear" w:color="auto" w:fill="auto"/>
            <w:vAlign w:val="center"/>
          </w:tcPr>
          <w:p w14:paraId="2705C30B" w14:textId="77777777" w:rsidR="00C366CC" w:rsidRPr="00283D0B" w:rsidRDefault="00C366CC" w:rsidP="00283D0B">
            <w:pPr>
              <w:pStyle w:val="ECCTabletext"/>
              <w:keepNext w:val="0"/>
            </w:pPr>
            <w:r w:rsidRPr="00283D0B">
              <w:t>Receive bandwidth (kHz)</w:t>
            </w:r>
          </w:p>
        </w:tc>
        <w:tc>
          <w:tcPr>
            <w:tcW w:w="720" w:type="dxa"/>
            <w:shd w:val="clear" w:color="auto" w:fill="auto"/>
            <w:vAlign w:val="center"/>
          </w:tcPr>
          <w:p w14:paraId="23183E43" w14:textId="77777777" w:rsidR="00C366CC" w:rsidRPr="00283D0B" w:rsidRDefault="00C366CC" w:rsidP="00283D0B">
            <w:pPr>
              <w:pStyle w:val="ECCTabletext"/>
              <w:keepNext w:val="0"/>
            </w:pPr>
            <w:r w:rsidRPr="00283D0B">
              <w:t>1.5</w:t>
            </w:r>
          </w:p>
        </w:tc>
        <w:tc>
          <w:tcPr>
            <w:tcW w:w="851" w:type="dxa"/>
            <w:shd w:val="clear" w:color="auto" w:fill="auto"/>
            <w:vAlign w:val="center"/>
          </w:tcPr>
          <w:p w14:paraId="74194BD4" w14:textId="77777777" w:rsidR="00C366CC" w:rsidRPr="00283D0B" w:rsidRDefault="00C366CC" w:rsidP="00283D0B">
            <w:pPr>
              <w:pStyle w:val="ECCTabletext"/>
              <w:keepNext w:val="0"/>
            </w:pPr>
            <w:r w:rsidRPr="00283D0B">
              <w:t>0.25</w:t>
            </w:r>
          </w:p>
        </w:tc>
      </w:tr>
      <w:tr w:rsidR="00C366CC" w:rsidRPr="00283D0B" w14:paraId="55A580AF" w14:textId="77777777" w:rsidTr="00C366CC">
        <w:trPr>
          <w:trHeight w:val="345"/>
          <w:jc w:val="center"/>
        </w:trPr>
        <w:tc>
          <w:tcPr>
            <w:tcW w:w="2819" w:type="dxa"/>
            <w:shd w:val="clear" w:color="auto" w:fill="auto"/>
            <w:vAlign w:val="center"/>
          </w:tcPr>
          <w:p w14:paraId="6A195B58" w14:textId="77777777" w:rsidR="00C366CC" w:rsidRPr="00283D0B" w:rsidRDefault="00C366CC" w:rsidP="00283D0B">
            <w:pPr>
              <w:pStyle w:val="ECCTabletext"/>
              <w:keepNext w:val="0"/>
            </w:pPr>
            <w:r w:rsidRPr="00283D0B">
              <w:t>Power control step size (dB)</w:t>
            </w:r>
          </w:p>
        </w:tc>
        <w:tc>
          <w:tcPr>
            <w:tcW w:w="720" w:type="dxa"/>
            <w:shd w:val="clear" w:color="auto" w:fill="auto"/>
            <w:vAlign w:val="center"/>
          </w:tcPr>
          <w:p w14:paraId="69D23C3F" w14:textId="5E4DEFEE" w:rsidR="00C366CC" w:rsidRPr="00283D0B" w:rsidRDefault="00585E74" w:rsidP="00283D0B">
            <w:pPr>
              <w:pStyle w:val="ECCTabletext"/>
              <w:keepNext w:val="0"/>
            </w:pPr>
            <w:r w:rsidRPr="00283D0B">
              <w:t>-</w:t>
            </w:r>
          </w:p>
        </w:tc>
        <w:tc>
          <w:tcPr>
            <w:tcW w:w="851" w:type="dxa"/>
            <w:shd w:val="clear" w:color="auto" w:fill="auto"/>
            <w:vAlign w:val="center"/>
          </w:tcPr>
          <w:p w14:paraId="415E31B3" w14:textId="77777777" w:rsidR="00C366CC" w:rsidRPr="00283D0B" w:rsidRDefault="00C366CC" w:rsidP="00283D0B">
            <w:pPr>
              <w:pStyle w:val="ECCTabletext"/>
              <w:keepNext w:val="0"/>
            </w:pPr>
            <w:r w:rsidRPr="00283D0B">
              <w:t>1</w:t>
            </w:r>
          </w:p>
        </w:tc>
      </w:tr>
      <w:tr w:rsidR="00C366CC" w:rsidRPr="00283D0B" w14:paraId="7661AD84" w14:textId="77777777" w:rsidTr="00C366CC">
        <w:trPr>
          <w:trHeight w:val="345"/>
          <w:jc w:val="center"/>
        </w:trPr>
        <w:tc>
          <w:tcPr>
            <w:tcW w:w="2819" w:type="dxa"/>
            <w:shd w:val="clear" w:color="auto" w:fill="auto"/>
            <w:vAlign w:val="center"/>
          </w:tcPr>
          <w:p w14:paraId="49469F8D" w14:textId="77777777" w:rsidR="00C366CC" w:rsidRPr="00283D0B" w:rsidRDefault="00C366CC" w:rsidP="00283D0B">
            <w:pPr>
              <w:pStyle w:val="ECCTabletext"/>
              <w:keepNext w:val="0"/>
            </w:pPr>
            <w:r w:rsidRPr="00283D0B">
              <w:t>APC dynamic range (dB)</w:t>
            </w:r>
          </w:p>
        </w:tc>
        <w:tc>
          <w:tcPr>
            <w:tcW w:w="720" w:type="dxa"/>
            <w:shd w:val="clear" w:color="auto" w:fill="auto"/>
            <w:vAlign w:val="center"/>
          </w:tcPr>
          <w:p w14:paraId="3563C63B" w14:textId="6EFA6B4E" w:rsidR="00C366CC" w:rsidRPr="00283D0B" w:rsidRDefault="00585E74" w:rsidP="00283D0B">
            <w:pPr>
              <w:pStyle w:val="ECCTabletext"/>
              <w:keepNext w:val="0"/>
            </w:pPr>
            <w:r w:rsidRPr="00283D0B">
              <w:t>-</w:t>
            </w:r>
          </w:p>
        </w:tc>
        <w:tc>
          <w:tcPr>
            <w:tcW w:w="851" w:type="dxa"/>
            <w:shd w:val="clear" w:color="auto" w:fill="auto"/>
            <w:vAlign w:val="center"/>
          </w:tcPr>
          <w:p w14:paraId="4FB88F63" w14:textId="77777777" w:rsidR="00C366CC" w:rsidRPr="00283D0B" w:rsidRDefault="00C366CC" w:rsidP="00283D0B">
            <w:pPr>
              <w:pStyle w:val="ECCTabletext"/>
              <w:keepNext w:val="0"/>
            </w:pPr>
            <w:r w:rsidRPr="00283D0B">
              <w:t>30</w:t>
            </w:r>
          </w:p>
        </w:tc>
      </w:tr>
      <w:tr w:rsidR="00C366CC" w:rsidRPr="00283D0B" w14:paraId="4169D289" w14:textId="77777777" w:rsidTr="00C366CC">
        <w:trPr>
          <w:trHeight w:val="345"/>
          <w:jc w:val="center"/>
        </w:trPr>
        <w:tc>
          <w:tcPr>
            <w:tcW w:w="2819" w:type="dxa"/>
            <w:shd w:val="clear" w:color="auto" w:fill="auto"/>
            <w:vAlign w:val="center"/>
          </w:tcPr>
          <w:p w14:paraId="1C4A9804" w14:textId="77777777" w:rsidR="00C366CC" w:rsidRPr="00283D0B" w:rsidRDefault="00C366CC" w:rsidP="00283D0B">
            <w:pPr>
              <w:pStyle w:val="ECCTabletext"/>
              <w:keepNext w:val="0"/>
            </w:pPr>
            <w:r w:rsidRPr="00283D0B">
              <w:t>APC Threshold (dBm)</w:t>
            </w:r>
          </w:p>
        </w:tc>
        <w:tc>
          <w:tcPr>
            <w:tcW w:w="720" w:type="dxa"/>
            <w:shd w:val="clear" w:color="auto" w:fill="auto"/>
            <w:vAlign w:val="center"/>
          </w:tcPr>
          <w:p w14:paraId="74B69D0E" w14:textId="17F3741E" w:rsidR="00C366CC" w:rsidRPr="00283D0B" w:rsidRDefault="00585E74" w:rsidP="00283D0B">
            <w:pPr>
              <w:pStyle w:val="ECCTabletext"/>
              <w:keepNext w:val="0"/>
            </w:pPr>
            <w:r w:rsidRPr="00283D0B">
              <w:t>-</w:t>
            </w:r>
          </w:p>
        </w:tc>
        <w:tc>
          <w:tcPr>
            <w:tcW w:w="851" w:type="dxa"/>
            <w:shd w:val="clear" w:color="auto" w:fill="auto"/>
            <w:vAlign w:val="center"/>
          </w:tcPr>
          <w:p w14:paraId="1CB4067E" w14:textId="77777777" w:rsidR="00C366CC" w:rsidRPr="00283D0B" w:rsidRDefault="00C366CC" w:rsidP="00283D0B">
            <w:pPr>
              <w:pStyle w:val="ECCTabletext"/>
              <w:keepNext w:val="0"/>
            </w:pPr>
            <w:r w:rsidRPr="00283D0B">
              <w:t>-122</w:t>
            </w:r>
          </w:p>
        </w:tc>
      </w:tr>
    </w:tbl>
    <w:p w14:paraId="48F3236D" w14:textId="759670DA" w:rsidR="00C366CC" w:rsidRPr="00283D0B" w:rsidRDefault="00F64216" w:rsidP="001A1EAD">
      <w:pPr>
        <w:pStyle w:val="Heading4"/>
        <w:rPr>
          <w:rStyle w:val="ECCParagraph"/>
        </w:rPr>
      </w:pPr>
      <w:r w:rsidRPr="00283D0B">
        <w:rPr>
          <w:rStyle w:val="ECCParagraph"/>
        </w:rPr>
        <w:t>Antenna</w:t>
      </w:r>
    </w:p>
    <w:p w14:paraId="27744752" w14:textId="6E6526A6" w:rsidR="00F64216" w:rsidRPr="00283D0B" w:rsidRDefault="00F64216" w:rsidP="00F64216">
      <w:pPr>
        <w:rPr>
          <w:rStyle w:val="ECCParagraph"/>
        </w:rPr>
      </w:pPr>
      <w:r w:rsidRPr="00283D0B">
        <w:rPr>
          <w:rStyle w:val="ECCParagraph"/>
        </w:rPr>
        <w:t xml:space="preserve">As </w:t>
      </w:r>
      <w:proofErr w:type="spellStart"/>
      <w:r w:rsidRPr="00283D0B">
        <w:rPr>
          <w:rStyle w:val="ECCParagraph"/>
        </w:rPr>
        <w:t>precised</w:t>
      </w:r>
      <w:proofErr w:type="spellEnd"/>
      <w:r w:rsidRPr="00283D0B">
        <w:rPr>
          <w:rStyle w:val="ECCParagraph"/>
        </w:rPr>
        <w:t xml:space="preserve"> in ETSI TR 103 435</w:t>
      </w:r>
      <w:r w:rsidR="00C6236C" w:rsidRPr="00283D0B">
        <w:rPr>
          <w:rStyle w:val="ECCParagraph"/>
        </w:rPr>
        <w:t xml:space="preserve"> </w:t>
      </w:r>
      <w:r w:rsidR="00C6236C" w:rsidRPr="00283D0B">
        <w:rPr>
          <w:rStyle w:val="ECCParagraph"/>
        </w:rPr>
        <w:fldChar w:fldCharType="begin"/>
      </w:r>
      <w:r w:rsidR="00C6236C" w:rsidRPr="00283D0B">
        <w:rPr>
          <w:rStyle w:val="ECCParagraph"/>
        </w:rPr>
        <w:instrText xml:space="preserve"> REF _Ref99400884 \r \h </w:instrText>
      </w:r>
      <w:r w:rsidR="00453697" w:rsidRPr="00283D0B">
        <w:rPr>
          <w:rStyle w:val="ECCParagraph"/>
        </w:rPr>
        <w:instrText xml:space="preserve"> \* MERGEFORMAT </w:instrText>
      </w:r>
      <w:r w:rsidR="00C6236C" w:rsidRPr="00283D0B">
        <w:rPr>
          <w:rStyle w:val="ECCParagraph"/>
        </w:rPr>
      </w:r>
      <w:r w:rsidR="00C6236C" w:rsidRPr="00283D0B">
        <w:rPr>
          <w:rStyle w:val="ECCParagraph"/>
        </w:rPr>
        <w:fldChar w:fldCharType="separate"/>
      </w:r>
      <w:r w:rsidR="00630835">
        <w:rPr>
          <w:rStyle w:val="ECCParagraph"/>
        </w:rPr>
        <w:t>[6]</w:t>
      </w:r>
      <w:r w:rsidR="00C6236C" w:rsidRPr="00283D0B">
        <w:rPr>
          <w:rStyle w:val="ECCParagraph"/>
        </w:rPr>
        <w:fldChar w:fldCharType="end"/>
      </w:r>
      <w:r w:rsidRPr="00283D0B">
        <w:rPr>
          <w:rStyle w:val="ECCParagraph"/>
        </w:rPr>
        <w:t>, the end-devices use an omnidirectional antenna with a gain of 0 dBi. The base station also uses an omnidirectional antenna with gain of 5 dBi.</w:t>
      </w:r>
    </w:p>
    <w:p w14:paraId="3335E6AD" w14:textId="17EF39E4" w:rsidR="004E2D37" w:rsidRPr="00283D0B" w:rsidRDefault="004E2D37" w:rsidP="001A1EAD">
      <w:pPr>
        <w:pStyle w:val="Heading4"/>
        <w:rPr>
          <w:rStyle w:val="ECCParagraph"/>
        </w:rPr>
      </w:pPr>
      <w:r w:rsidRPr="00283D0B">
        <w:rPr>
          <w:rStyle w:val="ECCParagraph"/>
        </w:rPr>
        <w:lastRenderedPageBreak/>
        <w:t>Deployment</w:t>
      </w:r>
    </w:p>
    <w:p w14:paraId="55691A4C" w14:textId="4814EB95" w:rsidR="004E2D37" w:rsidRPr="00283D0B" w:rsidRDefault="004E2D37" w:rsidP="004E2D37">
      <w:pPr>
        <w:rPr>
          <w:rStyle w:val="ECCParagraph"/>
        </w:rPr>
      </w:pPr>
      <w:r w:rsidRPr="00283D0B">
        <w:rPr>
          <w:rStyle w:val="ECCParagraph"/>
        </w:rPr>
        <w:t>LPWAN-UNB systems have a star topology which consists of TNs and NAPs. The network itself is made of NAPs and a service centre, which connects the LPWAN-UNB system to the internet and/or application servers (see ETSI TR 103 435</w:t>
      </w:r>
      <w:r w:rsidR="00AB59DA" w:rsidRPr="00283D0B">
        <w:rPr>
          <w:rStyle w:val="ECCParagraph"/>
        </w:rPr>
        <w:t xml:space="preserve"> </w:t>
      </w:r>
      <w:r w:rsidR="00DF5D91" w:rsidRPr="00283D0B">
        <w:rPr>
          <w:rStyle w:val="ECCParagraph"/>
        </w:rPr>
        <w:fldChar w:fldCharType="begin"/>
      </w:r>
      <w:r w:rsidR="00DF5D91" w:rsidRPr="00283D0B">
        <w:rPr>
          <w:rStyle w:val="ECCParagraph"/>
        </w:rPr>
        <w:instrText xml:space="preserve"> REF _Ref99400884 \r \h </w:instrText>
      </w:r>
      <w:r w:rsidR="00283D0B">
        <w:rPr>
          <w:rStyle w:val="ECCParagraph"/>
        </w:rPr>
        <w:instrText xml:space="preserve"> \* MERGEFORMAT </w:instrText>
      </w:r>
      <w:r w:rsidR="00DF5D91" w:rsidRPr="00283D0B">
        <w:rPr>
          <w:rStyle w:val="ECCParagraph"/>
        </w:rPr>
      </w:r>
      <w:r w:rsidR="00DF5D91" w:rsidRPr="00283D0B">
        <w:rPr>
          <w:rStyle w:val="ECCParagraph"/>
        </w:rPr>
        <w:fldChar w:fldCharType="separate"/>
      </w:r>
      <w:r w:rsidR="00630835">
        <w:rPr>
          <w:rStyle w:val="ECCParagraph"/>
        </w:rPr>
        <w:t>[6]</w:t>
      </w:r>
      <w:r w:rsidR="00DF5D91" w:rsidRPr="00283D0B">
        <w:rPr>
          <w:rStyle w:val="ECCParagraph"/>
        </w:rPr>
        <w:fldChar w:fldCharType="end"/>
      </w:r>
      <w:r w:rsidRPr="00283D0B">
        <w:rPr>
          <w:rStyle w:val="ECCParagraph"/>
        </w:rPr>
        <w:t xml:space="preserve">). </w:t>
      </w:r>
    </w:p>
    <w:p w14:paraId="4F8CA31D" w14:textId="4252177D" w:rsidR="004E2D37" w:rsidRPr="00283D0B" w:rsidRDefault="004E2D37" w:rsidP="004E2D37">
      <w:pPr>
        <w:rPr>
          <w:rStyle w:val="ECCParagraph"/>
        </w:rPr>
      </w:pPr>
      <w:r w:rsidRPr="00283D0B">
        <w:rPr>
          <w:rStyle w:val="ECCParagraph"/>
        </w:rPr>
        <w:t xml:space="preserve">The duty cycles considered for LPWAN-UNB shown in </w:t>
      </w:r>
      <w:r w:rsidR="007163FA" w:rsidRPr="00283D0B">
        <w:rPr>
          <w:rStyle w:val="ECCParagraph"/>
        </w:rPr>
        <w:fldChar w:fldCharType="begin"/>
      </w:r>
      <w:r w:rsidR="007163FA" w:rsidRPr="00283D0B">
        <w:rPr>
          <w:rStyle w:val="ECCParagraph"/>
        </w:rPr>
        <w:instrText xml:space="preserve"> REF _Ref99407044 \h </w:instrText>
      </w:r>
      <w:r w:rsidR="00283D0B">
        <w:rPr>
          <w:rStyle w:val="ECCParagraph"/>
        </w:rPr>
        <w:instrText xml:space="preserve"> \* MERGEFORMAT </w:instrText>
      </w:r>
      <w:r w:rsidR="007163FA" w:rsidRPr="00283D0B">
        <w:rPr>
          <w:rStyle w:val="ECCParagraph"/>
        </w:rPr>
      </w:r>
      <w:r w:rsidR="007163FA" w:rsidRPr="00283D0B">
        <w:rPr>
          <w:rStyle w:val="ECCParagraph"/>
        </w:rPr>
        <w:fldChar w:fldCharType="separate"/>
      </w:r>
      <w:r w:rsidR="000F1BB3" w:rsidRPr="00283D0B">
        <w:t xml:space="preserve">Table </w:t>
      </w:r>
      <w:r w:rsidR="000F1BB3">
        <w:rPr>
          <w:noProof/>
        </w:rPr>
        <w:t>18</w:t>
      </w:r>
      <w:r w:rsidR="007163FA" w:rsidRPr="00283D0B">
        <w:rPr>
          <w:rStyle w:val="ECCParagraph"/>
        </w:rPr>
        <w:fldChar w:fldCharType="end"/>
      </w:r>
      <w:r w:rsidRPr="00283D0B">
        <w:rPr>
          <w:rStyle w:val="ECCParagraph"/>
        </w:rPr>
        <w:t xml:space="preserve"> correspond to the maximum allowed by regulation and to an assumed realistic deployment average.</w:t>
      </w:r>
    </w:p>
    <w:p w14:paraId="02321CA3" w14:textId="589BC21A" w:rsidR="007163FA" w:rsidRPr="00283D0B" w:rsidRDefault="007163FA" w:rsidP="007163FA">
      <w:pPr>
        <w:pStyle w:val="Caption"/>
        <w:keepNext/>
        <w:rPr>
          <w:lang w:val="en-GB"/>
        </w:rPr>
      </w:pPr>
      <w:bookmarkStart w:id="73" w:name="_Ref99407044"/>
      <w:r w:rsidRPr="00283D0B">
        <w:rPr>
          <w:lang w:val="en-GB"/>
        </w:rPr>
        <w:t xml:space="preserve">Table </w:t>
      </w:r>
      <w:r w:rsidR="00DF3A41" w:rsidRPr="00283D0B">
        <w:rPr>
          <w:lang w:val="en-GB"/>
        </w:rPr>
        <w:fldChar w:fldCharType="begin"/>
      </w:r>
      <w:r w:rsidR="00DF3A41" w:rsidRPr="00283D0B">
        <w:rPr>
          <w:lang w:val="en-GB"/>
        </w:rPr>
        <w:instrText xml:space="preserve"> SEQ Table \* ARABIC </w:instrText>
      </w:r>
      <w:r w:rsidR="00DF3A41" w:rsidRPr="00283D0B">
        <w:rPr>
          <w:lang w:val="en-GB"/>
        </w:rPr>
        <w:fldChar w:fldCharType="separate"/>
      </w:r>
      <w:r w:rsidR="00630835">
        <w:rPr>
          <w:noProof/>
          <w:lang w:val="en-GB"/>
        </w:rPr>
        <w:t>18</w:t>
      </w:r>
      <w:r w:rsidR="00DF3A41" w:rsidRPr="00283D0B">
        <w:rPr>
          <w:noProof/>
          <w:lang w:val="en-GB"/>
        </w:rPr>
        <w:fldChar w:fldCharType="end"/>
      </w:r>
      <w:bookmarkEnd w:id="73"/>
      <w:r w:rsidRPr="00283D0B">
        <w:rPr>
          <w:lang w:val="en-GB"/>
        </w:rPr>
        <w:t>: LPWAN -UNB duty cycle</w:t>
      </w:r>
    </w:p>
    <w:tbl>
      <w:tblPr>
        <w:tblStyle w:val="ECCTable-redheader"/>
        <w:tblW w:w="0" w:type="auto"/>
        <w:tblInd w:w="0" w:type="dxa"/>
        <w:tblLook w:val="04A0" w:firstRow="1" w:lastRow="0" w:firstColumn="1" w:lastColumn="0" w:noHBand="0" w:noVBand="1"/>
      </w:tblPr>
      <w:tblGrid>
        <w:gridCol w:w="1985"/>
        <w:gridCol w:w="1134"/>
        <w:gridCol w:w="1985"/>
        <w:gridCol w:w="2126"/>
      </w:tblGrid>
      <w:tr w:rsidR="00283D0B" w:rsidRPr="00283D0B" w14:paraId="54742BC3" w14:textId="77777777" w:rsidTr="00283D0B">
        <w:trPr>
          <w:cnfStyle w:val="100000000000" w:firstRow="1" w:lastRow="0" w:firstColumn="0" w:lastColumn="0" w:oddVBand="0" w:evenVBand="0" w:oddHBand="0" w:evenHBand="0" w:firstRowFirstColumn="0" w:firstRowLastColumn="0" w:lastRowFirstColumn="0" w:lastRowLastColumn="0"/>
        </w:trPr>
        <w:tc>
          <w:tcPr>
            <w:tcW w:w="1985" w:type="dxa"/>
            <w:vAlign w:val="top"/>
          </w:tcPr>
          <w:p w14:paraId="2F2947F9" w14:textId="45A2E109" w:rsidR="007163FA" w:rsidRPr="00283D0B" w:rsidRDefault="007163FA" w:rsidP="00283D0B">
            <w:pPr>
              <w:pStyle w:val="ECCFiguregraphcentred"/>
              <w:spacing w:after="120"/>
              <w:rPr>
                <w:rStyle w:val="ECCParagraph"/>
                <w:bCs/>
                <w:color w:val="D2232A"/>
                <w:lang w:eastAsia="en-US"/>
                <w14:cntxtAlts w14:val="0"/>
              </w:rPr>
            </w:pPr>
            <w:r w:rsidRPr="00283D0B">
              <w:rPr>
                <w:lang w:val="en-GB"/>
              </w:rPr>
              <w:t>Network Element</w:t>
            </w:r>
          </w:p>
        </w:tc>
        <w:tc>
          <w:tcPr>
            <w:tcW w:w="1134" w:type="dxa"/>
            <w:vAlign w:val="top"/>
          </w:tcPr>
          <w:p w14:paraId="5DBAF764" w14:textId="149FFA60" w:rsidR="007163FA" w:rsidRPr="00283D0B" w:rsidRDefault="007163FA" w:rsidP="00283D0B">
            <w:pPr>
              <w:pStyle w:val="ECCFiguregraphcentred"/>
              <w:spacing w:after="120"/>
              <w:rPr>
                <w:rStyle w:val="ECCParagraph"/>
                <w:b w:val="0"/>
                <w:color w:val="auto"/>
              </w:rPr>
            </w:pPr>
            <w:r w:rsidRPr="00283D0B">
              <w:rPr>
                <w:lang w:val="en-GB"/>
              </w:rPr>
              <w:t>Max DC%</w:t>
            </w:r>
          </w:p>
        </w:tc>
        <w:tc>
          <w:tcPr>
            <w:tcW w:w="1985" w:type="dxa"/>
            <w:vAlign w:val="top"/>
          </w:tcPr>
          <w:p w14:paraId="68B1B2A8" w14:textId="3E526B94" w:rsidR="007163FA" w:rsidRPr="00283D0B" w:rsidRDefault="007163FA" w:rsidP="00283D0B">
            <w:pPr>
              <w:pStyle w:val="ECCFiguregraphcentred"/>
              <w:spacing w:after="120"/>
              <w:rPr>
                <w:rStyle w:val="ECCParagraph"/>
                <w:b w:val="0"/>
                <w:color w:val="auto"/>
              </w:rPr>
            </w:pPr>
            <w:r w:rsidRPr="00283D0B">
              <w:rPr>
                <w:lang w:val="en-GB"/>
              </w:rPr>
              <w:t>Average DC%</w:t>
            </w:r>
          </w:p>
        </w:tc>
        <w:tc>
          <w:tcPr>
            <w:tcW w:w="2126" w:type="dxa"/>
            <w:vAlign w:val="top"/>
          </w:tcPr>
          <w:p w14:paraId="041FD67D" w14:textId="2D150F09" w:rsidR="007163FA" w:rsidRPr="00283D0B" w:rsidRDefault="007163FA" w:rsidP="00283D0B">
            <w:pPr>
              <w:pStyle w:val="ECCFiguregraphcentred"/>
              <w:spacing w:after="120"/>
              <w:rPr>
                <w:rStyle w:val="ECCParagraph"/>
                <w:b w:val="0"/>
                <w:color w:val="auto"/>
              </w:rPr>
            </w:pPr>
            <w:r w:rsidRPr="00283D0B">
              <w:rPr>
                <w:lang w:val="en-GB"/>
              </w:rPr>
              <w:t>Antenna H</w:t>
            </w:r>
            <w:r w:rsidR="00EC52DC" w:rsidRPr="00283D0B">
              <w:rPr>
                <w:lang w:val="en-GB"/>
              </w:rPr>
              <w:t>eight</w:t>
            </w:r>
            <w:r w:rsidRPr="00283D0B">
              <w:rPr>
                <w:lang w:val="en-GB"/>
              </w:rPr>
              <w:t xml:space="preserve"> (m)</w:t>
            </w:r>
          </w:p>
        </w:tc>
      </w:tr>
      <w:tr w:rsidR="007163FA" w:rsidRPr="00283D0B" w14:paraId="452C4B8F" w14:textId="77777777" w:rsidTr="00283D0B">
        <w:tc>
          <w:tcPr>
            <w:tcW w:w="1985" w:type="dxa"/>
            <w:vAlign w:val="top"/>
          </w:tcPr>
          <w:p w14:paraId="07BFB415" w14:textId="70C19239" w:rsidR="007163FA" w:rsidRPr="00283D0B" w:rsidRDefault="007163FA" w:rsidP="007163FA">
            <w:pPr>
              <w:pStyle w:val="ECCTabletext"/>
              <w:rPr>
                <w:rStyle w:val="ECCParagraph"/>
              </w:rPr>
            </w:pPr>
            <w:r w:rsidRPr="00283D0B">
              <w:t>NAPs</w:t>
            </w:r>
          </w:p>
        </w:tc>
        <w:tc>
          <w:tcPr>
            <w:tcW w:w="1134" w:type="dxa"/>
            <w:vAlign w:val="top"/>
          </w:tcPr>
          <w:p w14:paraId="606C2DBE" w14:textId="4D138433" w:rsidR="007163FA" w:rsidRPr="00283D0B" w:rsidRDefault="007163FA" w:rsidP="007163FA">
            <w:pPr>
              <w:pStyle w:val="ECCTabletext"/>
              <w:rPr>
                <w:rStyle w:val="ECCParagraph"/>
              </w:rPr>
            </w:pPr>
            <w:r w:rsidRPr="00283D0B">
              <w:t>10</w:t>
            </w:r>
          </w:p>
        </w:tc>
        <w:tc>
          <w:tcPr>
            <w:tcW w:w="1985" w:type="dxa"/>
            <w:vAlign w:val="top"/>
          </w:tcPr>
          <w:p w14:paraId="3123C0FE" w14:textId="59DC646A" w:rsidR="007163FA" w:rsidRPr="00283D0B" w:rsidRDefault="007163FA" w:rsidP="007163FA">
            <w:pPr>
              <w:pStyle w:val="ECCTabletext"/>
              <w:rPr>
                <w:rStyle w:val="ECCParagraph"/>
              </w:rPr>
            </w:pPr>
            <w:r w:rsidRPr="00283D0B">
              <w:t xml:space="preserve">0.7 </w:t>
            </w:r>
          </w:p>
        </w:tc>
        <w:tc>
          <w:tcPr>
            <w:tcW w:w="2126" w:type="dxa"/>
            <w:vAlign w:val="top"/>
          </w:tcPr>
          <w:p w14:paraId="43AFAA7D" w14:textId="19F784FF" w:rsidR="007163FA" w:rsidRPr="00283D0B" w:rsidRDefault="007163FA" w:rsidP="007163FA">
            <w:pPr>
              <w:pStyle w:val="ECCTabletext"/>
              <w:rPr>
                <w:rStyle w:val="ECCParagraph"/>
              </w:rPr>
            </w:pPr>
            <w:r w:rsidRPr="00283D0B">
              <w:t>25</w:t>
            </w:r>
          </w:p>
        </w:tc>
      </w:tr>
      <w:tr w:rsidR="007163FA" w:rsidRPr="00283D0B" w14:paraId="66AAF5D9" w14:textId="77777777" w:rsidTr="00283D0B">
        <w:tc>
          <w:tcPr>
            <w:tcW w:w="1985" w:type="dxa"/>
            <w:vAlign w:val="top"/>
          </w:tcPr>
          <w:p w14:paraId="4F5B9819" w14:textId="00C37D29" w:rsidR="007163FA" w:rsidRPr="00283D0B" w:rsidRDefault="007163FA" w:rsidP="007163FA">
            <w:pPr>
              <w:pStyle w:val="ECCTabletext"/>
              <w:rPr>
                <w:rStyle w:val="ECCParagraph"/>
              </w:rPr>
            </w:pPr>
            <w:r w:rsidRPr="00283D0B">
              <w:t xml:space="preserve">Terminals </w:t>
            </w:r>
          </w:p>
        </w:tc>
        <w:tc>
          <w:tcPr>
            <w:tcW w:w="1134" w:type="dxa"/>
            <w:vAlign w:val="top"/>
          </w:tcPr>
          <w:p w14:paraId="07E6C72F" w14:textId="66A53F32" w:rsidR="007163FA" w:rsidRPr="00283D0B" w:rsidRDefault="007163FA" w:rsidP="007163FA">
            <w:pPr>
              <w:pStyle w:val="ECCTabletext"/>
              <w:rPr>
                <w:rStyle w:val="ECCParagraph"/>
              </w:rPr>
            </w:pPr>
            <w:r w:rsidRPr="00283D0B">
              <w:t>1</w:t>
            </w:r>
          </w:p>
        </w:tc>
        <w:tc>
          <w:tcPr>
            <w:tcW w:w="1985" w:type="dxa"/>
            <w:vAlign w:val="top"/>
          </w:tcPr>
          <w:p w14:paraId="3B741038" w14:textId="1BEE921B" w:rsidR="007163FA" w:rsidRPr="00283D0B" w:rsidRDefault="007163FA" w:rsidP="007163FA">
            <w:pPr>
              <w:pStyle w:val="ECCTabletext"/>
              <w:rPr>
                <w:rStyle w:val="ECCParagraph"/>
              </w:rPr>
            </w:pPr>
            <w:r w:rsidRPr="00283D0B">
              <w:t>0.07 (Note</w:t>
            </w:r>
            <w:r w:rsidR="008622E9" w:rsidRPr="00283D0B">
              <w:t xml:space="preserve"> 1</w:t>
            </w:r>
            <w:r w:rsidRPr="00283D0B">
              <w:t>)</w:t>
            </w:r>
          </w:p>
        </w:tc>
        <w:tc>
          <w:tcPr>
            <w:tcW w:w="2126" w:type="dxa"/>
            <w:vAlign w:val="top"/>
          </w:tcPr>
          <w:p w14:paraId="6E9F0C62" w14:textId="725CA97A" w:rsidR="007163FA" w:rsidRPr="00283D0B" w:rsidRDefault="007163FA" w:rsidP="007163FA">
            <w:pPr>
              <w:pStyle w:val="ECCTabletext"/>
              <w:rPr>
                <w:rStyle w:val="ECCParagraph"/>
              </w:rPr>
            </w:pPr>
            <w:r w:rsidRPr="00283D0B">
              <w:t>1.5</w:t>
            </w:r>
          </w:p>
        </w:tc>
      </w:tr>
      <w:tr w:rsidR="007163FA" w:rsidRPr="00283D0B" w14:paraId="0A9C45DF" w14:textId="77777777" w:rsidTr="00283D0B">
        <w:tc>
          <w:tcPr>
            <w:tcW w:w="7230" w:type="dxa"/>
            <w:gridSpan w:val="4"/>
            <w:vAlign w:val="top"/>
          </w:tcPr>
          <w:p w14:paraId="64FAF52A" w14:textId="0EE61F8D" w:rsidR="007163FA" w:rsidRPr="00283D0B" w:rsidRDefault="007163FA" w:rsidP="007163FA">
            <w:pPr>
              <w:pStyle w:val="ECCTablenote"/>
              <w:rPr>
                <w:rStyle w:val="ECCParagraph"/>
              </w:rPr>
            </w:pPr>
            <w:r w:rsidRPr="00283D0B">
              <w:t>Note</w:t>
            </w:r>
            <w:r w:rsidR="008622E9" w:rsidRPr="00283D0B">
              <w:t xml:space="preserve"> 1</w:t>
            </w:r>
            <w:r w:rsidRPr="00283D0B">
              <w:t>: Average DC from ECC Report 326, table 16</w:t>
            </w:r>
            <w:r w:rsidR="00DF1F96" w:rsidRPr="00283D0B">
              <w:t xml:space="preserve"> </w:t>
            </w:r>
            <w:r w:rsidR="00DF1F96" w:rsidRPr="00283D0B">
              <w:fldChar w:fldCharType="begin"/>
            </w:r>
            <w:r w:rsidR="00DF1F96" w:rsidRPr="00283D0B">
              <w:instrText xml:space="preserve"> REF _Ref99407251 \r \h </w:instrText>
            </w:r>
            <w:r w:rsidR="00283D0B">
              <w:instrText xml:space="preserve"> \* MERGEFORMAT </w:instrText>
            </w:r>
            <w:r w:rsidR="00DF1F96" w:rsidRPr="00283D0B">
              <w:fldChar w:fldCharType="separate"/>
            </w:r>
            <w:r w:rsidR="00630835">
              <w:t>[9]</w:t>
            </w:r>
            <w:r w:rsidR="00DF1F96" w:rsidRPr="00283D0B">
              <w:fldChar w:fldCharType="end"/>
            </w:r>
          </w:p>
        </w:tc>
      </w:tr>
    </w:tbl>
    <w:p w14:paraId="15B00D54" w14:textId="57E4C97D" w:rsidR="007163FA" w:rsidRPr="00283D0B" w:rsidRDefault="00DF1F96" w:rsidP="001A1EAD">
      <w:pPr>
        <w:pStyle w:val="Heading4"/>
        <w:rPr>
          <w:rStyle w:val="ECCParagraph"/>
        </w:rPr>
      </w:pPr>
      <w:r w:rsidRPr="00283D0B">
        <w:rPr>
          <w:rStyle w:val="ECCParagraph"/>
        </w:rPr>
        <w:t>Receiver parameters</w:t>
      </w:r>
    </w:p>
    <w:p w14:paraId="562698C2" w14:textId="733CF14C" w:rsidR="00DF1F96" w:rsidRPr="00283D0B" w:rsidRDefault="00DF1F96" w:rsidP="00DF1F96">
      <w:pPr>
        <w:rPr>
          <w:rStyle w:val="ECCParagraph"/>
        </w:rPr>
      </w:pPr>
      <w:r w:rsidRPr="00283D0B">
        <w:rPr>
          <w:rStyle w:val="ECCParagraph"/>
        </w:rPr>
        <w:t>Uplink receiver parameters are summari</w:t>
      </w:r>
      <w:r w:rsidR="007D2430" w:rsidRPr="00283D0B">
        <w:rPr>
          <w:rStyle w:val="ECCParagraph"/>
        </w:rPr>
        <w:t>s</w:t>
      </w:r>
      <w:r w:rsidRPr="00283D0B">
        <w:rPr>
          <w:rStyle w:val="ECCParagraph"/>
        </w:rPr>
        <w:t xml:space="preserve">ed in </w:t>
      </w:r>
      <w:r w:rsidRPr="00283D0B">
        <w:rPr>
          <w:rStyle w:val="ECCParagraph"/>
        </w:rPr>
        <w:fldChar w:fldCharType="begin"/>
      </w:r>
      <w:r w:rsidRPr="00283D0B">
        <w:rPr>
          <w:rStyle w:val="ECCParagraph"/>
        </w:rPr>
        <w:instrText xml:space="preserve"> REF _Ref99407533 \h </w:instrText>
      </w:r>
      <w:r w:rsidR="00283D0B">
        <w:rPr>
          <w:rStyle w:val="ECCParagraph"/>
        </w:rPr>
        <w:instrText xml:space="preserve"> \* MERGEFORMAT </w:instrText>
      </w:r>
      <w:r w:rsidRPr="00283D0B">
        <w:rPr>
          <w:rStyle w:val="ECCParagraph"/>
        </w:rPr>
      </w:r>
      <w:r w:rsidRPr="00283D0B">
        <w:rPr>
          <w:rStyle w:val="ECCParagraph"/>
        </w:rPr>
        <w:fldChar w:fldCharType="separate"/>
      </w:r>
      <w:r w:rsidR="000F1BB3" w:rsidRPr="00283D0B">
        <w:t xml:space="preserve">Table </w:t>
      </w:r>
      <w:r w:rsidR="000F1BB3">
        <w:rPr>
          <w:noProof/>
        </w:rPr>
        <w:t>19</w:t>
      </w:r>
      <w:r w:rsidRPr="00283D0B">
        <w:rPr>
          <w:rStyle w:val="ECCParagraph"/>
        </w:rPr>
        <w:fldChar w:fldCharType="end"/>
      </w:r>
      <w:r w:rsidRPr="00283D0B">
        <w:rPr>
          <w:rStyle w:val="ECCParagraph"/>
        </w:rPr>
        <w:t>.</w:t>
      </w:r>
    </w:p>
    <w:p w14:paraId="751E99D8" w14:textId="6FAB46DE" w:rsidR="00DF1F96" w:rsidRPr="00283D0B" w:rsidRDefault="00DF1F96" w:rsidP="00DF1F96">
      <w:pPr>
        <w:pStyle w:val="Caption"/>
        <w:keepNext/>
        <w:rPr>
          <w:lang w:val="en-GB"/>
        </w:rPr>
      </w:pPr>
      <w:bookmarkStart w:id="74" w:name="_Ref99407533"/>
      <w:r w:rsidRPr="00283D0B">
        <w:rPr>
          <w:lang w:val="en-GB"/>
        </w:rPr>
        <w:t xml:space="preserve">Table </w:t>
      </w:r>
      <w:r w:rsidR="00DF3A41" w:rsidRPr="00283D0B">
        <w:rPr>
          <w:lang w:val="en-GB"/>
        </w:rPr>
        <w:fldChar w:fldCharType="begin"/>
      </w:r>
      <w:r w:rsidR="00DF3A41" w:rsidRPr="00283D0B">
        <w:rPr>
          <w:lang w:val="en-GB"/>
        </w:rPr>
        <w:instrText xml:space="preserve"> SEQ Table \* ARABIC </w:instrText>
      </w:r>
      <w:r w:rsidR="00DF3A41" w:rsidRPr="00283D0B">
        <w:rPr>
          <w:lang w:val="en-GB"/>
        </w:rPr>
        <w:fldChar w:fldCharType="separate"/>
      </w:r>
      <w:r w:rsidR="00630835">
        <w:rPr>
          <w:noProof/>
          <w:lang w:val="en-GB"/>
        </w:rPr>
        <w:t>19</w:t>
      </w:r>
      <w:r w:rsidR="00DF3A41" w:rsidRPr="00283D0B">
        <w:rPr>
          <w:noProof/>
          <w:lang w:val="en-GB"/>
        </w:rPr>
        <w:fldChar w:fldCharType="end"/>
      </w:r>
      <w:bookmarkEnd w:id="74"/>
      <w:r w:rsidRPr="00283D0B">
        <w:rPr>
          <w:lang w:val="en-GB"/>
        </w:rPr>
        <w:t xml:space="preserve">: </w:t>
      </w:r>
      <w:r w:rsidR="00472607" w:rsidRPr="00283D0B">
        <w:t xml:space="preserve">LPWAN UNB </w:t>
      </w:r>
      <w:r w:rsidRPr="00283D0B">
        <w:rPr>
          <w:lang w:val="en-GB"/>
        </w:rPr>
        <w:t>Uplink receiver parameters</w:t>
      </w:r>
    </w:p>
    <w:tbl>
      <w:tblPr>
        <w:tblStyle w:val="ECCTable-redheader"/>
        <w:tblW w:w="0" w:type="auto"/>
        <w:tblInd w:w="0" w:type="dxa"/>
        <w:tblLook w:val="04A0" w:firstRow="1" w:lastRow="0" w:firstColumn="1" w:lastColumn="0" w:noHBand="0" w:noVBand="1"/>
      </w:tblPr>
      <w:tblGrid>
        <w:gridCol w:w="4951"/>
        <w:gridCol w:w="4247"/>
      </w:tblGrid>
      <w:tr w:rsidR="00107A34" w:rsidRPr="007461CB" w14:paraId="3F0EF66B" w14:textId="77777777" w:rsidTr="00107A34">
        <w:trPr>
          <w:cnfStyle w:val="100000000000" w:firstRow="1" w:lastRow="0" w:firstColumn="0" w:lastColumn="0" w:oddVBand="0" w:evenVBand="0" w:oddHBand="0" w:evenHBand="0" w:firstRowFirstColumn="0" w:firstRowLastColumn="0" w:lastRowFirstColumn="0" w:lastRowLastColumn="0"/>
          <w:trHeight w:val="202"/>
        </w:trPr>
        <w:tc>
          <w:tcPr>
            <w:tcW w:w="4951" w:type="dxa"/>
          </w:tcPr>
          <w:p w14:paraId="38AFDAF2" w14:textId="77777777" w:rsidR="00107A34" w:rsidRPr="00107A34" w:rsidRDefault="00107A34" w:rsidP="00107A34">
            <w:pPr>
              <w:pStyle w:val="ECCTableHeaderwhitefont"/>
            </w:pPr>
            <w:r w:rsidRPr="007461CB">
              <w:t>Parameter</w:t>
            </w:r>
          </w:p>
        </w:tc>
        <w:tc>
          <w:tcPr>
            <w:tcW w:w="4247" w:type="dxa"/>
          </w:tcPr>
          <w:p w14:paraId="4D6F39F3" w14:textId="77777777" w:rsidR="00107A34" w:rsidRPr="00107A34" w:rsidRDefault="00107A34" w:rsidP="00107A34">
            <w:pPr>
              <w:pStyle w:val="ECCTableHeaderwhitefont"/>
            </w:pPr>
            <w:r w:rsidRPr="007461CB">
              <w:t>Value</w:t>
            </w:r>
          </w:p>
        </w:tc>
      </w:tr>
      <w:tr w:rsidR="00107A34" w:rsidRPr="007461CB" w14:paraId="091641E4" w14:textId="77777777" w:rsidTr="00107A34">
        <w:trPr>
          <w:trHeight w:val="202"/>
        </w:trPr>
        <w:tc>
          <w:tcPr>
            <w:tcW w:w="4951" w:type="dxa"/>
          </w:tcPr>
          <w:p w14:paraId="3C104A3A" w14:textId="77777777" w:rsidR="00107A34" w:rsidRPr="00283D0B" w:rsidRDefault="00107A34" w:rsidP="00107A34">
            <w:pPr>
              <w:pStyle w:val="ECCTabletext"/>
            </w:pPr>
            <w:r w:rsidRPr="00283D0B">
              <w:t>Typical Receiver (Rx) sensitivity</w:t>
            </w:r>
          </w:p>
        </w:tc>
        <w:tc>
          <w:tcPr>
            <w:tcW w:w="4247" w:type="dxa"/>
          </w:tcPr>
          <w:p w14:paraId="57FC675D" w14:textId="77777777" w:rsidR="00107A34" w:rsidRPr="00283D0B" w:rsidRDefault="00107A34" w:rsidP="00107A34">
            <w:pPr>
              <w:pStyle w:val="ECCTabletext"/>
            </w:pPr>
            <w:r w:rsidRPr="00283D0B">
              <w:t>-136 dBm in 250 Hz</w:t>
            </w:r>
          </w:p>
        </w:tc>
      </w:tr>
      <w:tr w:rsidR="00107A34" w:rsidRPr="00DF5D91" w14:paraId="045CB69E" w14:textId="77777777" w:rsidTr="00107A34">
        <w:trPr>
          <w:trHeight w:val="202"/>
        </w:trPr>
        <w:tc>
          <w:tcPr>
            <w:tcW w:w="4951" w:type="dxa"/>
          </w:tcPr>
          <w:p w14:paraId="35EA78E8" w14:textId="77777777" w:rsidR="00107A34" w:rsidRPr="00283D0B" w:rsidRDefault="00107A34" w:rsidP="00107A34">
            <w:pPr>
              <w:pStyle w:val="ECCTabletext"/>
            </w:pPr>
            <w:r w:rsidRPr="00283D0B">
              <w:t>Bit error rate (BER) for sensitivity measurements</w:t>
            </w:r>
          </w:p>
        </w:tc>
        <w:tc>
          <w:tcPr>
            <w:tcW w:w="4247" w:type="dxa"/>
          </w:tcPr>
          <w:p w14:paraId="7F2D3525" w14:textId="77777777" w:rsidR="00107A34" w:rsidRPr="00283D0B" w:rsidRDefault="00107A34" w:rsidP="00107A34">
            <w:pPr>
              <w:pStyle w:val="ECCTabletext"/>
            </w:pPr>
            <w:r w:rsidRPr="00283D0B">
              <w:t>10</w:t>
            </w:r>
            <w:r w:rsidRPr="00283D0B">
              <w:rPr>
                <w:rStyle w:val="ECCHLsuperscript"/>
              </w:rPr>
              <w:t>-3</w:t>
            </w:r>
          </w:p>
        </w:tc>
      </w:tr>
      <w:tr w:rsidR="00107A34" w:rsidRPr="00DF5D91" w14:paraId="787F7119" w14:textId="77777777" w:rsidTr="00107A34">
        <w:trPr>
          <w:trHeight w:val="202"/>
        </w:trPr>
        <w:tc>
          <w:tcPr>
            <w:tcW w:w="4951" w:type="dxa"/>
          </w:tcPr>
          <w:p w14:paraId="73D68DB5" w14:textId="77777777" w:rsidR="00107A34" w:rsidRPr="00283D0B" w:rsidRDefault="00107A34" w:rsidP="00107A34">
            <w:pPr>
              <w:pStyle w:val="ECCTabletext"/>
            </w:pPr>
            <w:r w:rsidRPr="00283D0B">
              <w:t>Typical antenna gain</w:t>
            </w:r>
          </w:p>
        </w:tc>
        <w:tc>
          <w:tcPr>
            <w:tcW w:w="4247" w:type="dxa"/>
          </w:tcPr>
          <w:p w14:paraId="09074F72" w14:textId="77777777" w:rsidR="00107A34" w:rsidRPr="00283D0B" w:rsidRDefault="00107A34" w:rsidP="00107A34">
            <w:pPr>
              <w:pStyle w:val="ECCTabletext"/>
            </w:pPr>
            <w:r w:rsidRPr="00283D0B">
              <w:t>+5.15 dBi (omnidirectional base-station antenna)</w:t>
            </w:r>
          </w:p>
        </w:tc>
      </w:tr>
      <w:tr w:rsidR="00107A34" w:rsidRPr="00DF5D91" w14:paraId="3B796999" w14:textId="77777777" w:rsidTr="00107A34">
        <w:trPr>
          <w:trHeight w:val="202"/>
        </w:trPr>
        <w:tc>
          <w:tcPr>
            <w:tcW w:w="4951" w:type="dxa"/>
          </w:tcPr>
          <w:p w14:paraId="4C22BE1F" w14:textId="77777777" w:rsidR="00107A34" w:rsidRPr="00283D0B" w:rsidRDefault="00107A34" w:rsidP="00107A34">
            <w:pPr>
              <w:pStyle w:val="ECCTabletext"/>
            </w:pPr>
            <w:r w:rsidRPr="00283D0B">
              <w:t>Typical interference criteria</w:t>
            </w:r>
          </w:p>
        </w:tc>
        <w:tc>
          <w:tcPr>
            <w:tcW w:w="4247" w:type="dxa"/>
          </w:tcPr>
          <w:p w14:paraId="6BE496C8" w14:textId="77777777" w:rsidR="00107A34" w:rsidRPr="00283D0B" w:rsidRDefault="00107A34" w:rsidP="00107A34">
            <w:pPr>
              <w:pStyle w:val="ECCTabletext"/>
            </w:pPr>
            <w:r w:rsidRPr="00283D0B">
              <w:t>C/I = 9 dB</w:t>
            </w:r>
          </w:p>
        </w:tc>
      </w:tr>
      <w:tr w:rsidR="00107A34" w:rsidRPr="00CA56B4" w14:paraId="4085CDCA" w14:textId="77777777" w:rsidTr="00107A34">
        <w:trPr>
          <w:trHeight w:val="202"/>
        </w:trPr>
        <w:tc>
          <w:tcPr>
            <w:tcW w:w="4951" w:type="dxa"/>
          </w:tcPr>
          <w:p w14:paraId="3BD4DEA3" w14:textId="77777777" w:rsidR="00107A34" w:rsidRPr="00283D0B" w:rsidRDefault="00107A34" w:rsidP="00107A34">
            <w:pPr>
              <w:pStyle w:val="ECCTabletext"/>
            </w:pPr>
            <w:r w:rsidRPr="00283D0B">
              <w:t>Operating range</w:t>
            </w:r>
          </w:p>
        </w:tc>
        <w:tc>
          <w:tcPr>
            <w:tcW w:w="4247" w:type="dxa"/>
          </w:tcPr>
          <w:p w14:paraId="706DD4B3" w14:textId="0ACBA178" w:rsidR="00107A34" w:rsidRPr="00283D0B" w:rsidRDefault="00107A34" w:rsidP="00107A34">
            <w:pPr>
              <w:pStyle w:val="ECCTabletext"/>
            </w:pPr>
            <w:r w:rsidRPr="00283D0B">
              <w:t>1.962</w:t>
            </w:r>
            <w:r w:rsidR="00D36BD0" w:rsidRPr="00283D0B">
              <w:t xml:space="preserve"> km</w:t>
            </w:r>
          </w:p>
        </w:tc>
      </w:tr>
    </w:tbl>
    <w:p w14:paraId="3C210CA5" w14:textId="25A5E5D0" w:rsidR="00DF1F96" w:rsidRPr="007461CB" w:rsidRDefault="00DF1F96" w:rsidP="00DF1F96">
      <w:r w:rsidRPr="007461CB">
        <w:t xml:space="preserve">The blocking mask is depicted in </w:t>
      </w:r>
      <w:r w:rsidR="00E42FF3" w:rsidRPr="007461CB">
        <w:fldChar w:fldCharType="begin"/>
      </w:r>
      <w:r w:rsidR="00E42FF3" w:rsidRPr="007461CB">
        <w:instrText xml:space="preserve"> REF _Ref99407912 \h </w:instrText>
      </w:r>
      <w:r w:rsidR="00E42FF3" w:rsidRPr="007461CB">
        <w:fldChar w:fldCharType="separate"/>
      </w:r>
      <w:r w:rsidR="000F1BB3" w:rsidRPr="00283D0B">
        <w:t xml:space="preserve">Figure </w:t>
      </w:r>
      <w:r w:rsidR="000F1BB3">
        <w:rPr>
          <w:noProof/>
        </w:rPr>
        <w:t>9</w:t>
      </w:r>
      <w:r w:rsidR="00E42FF3" w:rsidRPr="007461CB">
        <w:fldChar w:fldCharType="end"/>
      </w:r>
      <w:r w:rsidRPr="007461CB">
        <w:t>.</w:t>
      </w:r>
    </w:p>
    <w:p w14:paraId="6628D5BE" w14:textId="77777777" w:rsidR="00E42FF3" w:rsidRPr="007461CB" w:rsidRDefault="00DF1F96" w:rsidP="00E42FF3">
      <w:pPr>
        <w:pStyle w:val="ECCFiguregraphcentred"/>
        <w:rPr>
          <w:lang w:val="en-GB"/>
        </w:rPr>
      </w:pPr>
      <w:r w:rsidRPr="007461CB">
        <w:rPr>
          <w:lang w:val="en-GB"/>
        </w:rPr>
        <w:drawing>
          <wp:inline distT="0" distB="0" distL="0" distR="0" wp14:anchorId="183595B3" wp14:editId="24B60CF0">
            <wp:extent cx="2979683" cy="2727879"/>
            <wp:effectExtent l="0" t="0" r="0" b="0"/>
            <wp:docPr id="197" name="Image 16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 166" descr="Chart, line chart&#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991960" cy="2739118"/>
                    </a:xfrm>
                    <a:prstGeom prst="rect">
                      <a:avLst/>
                    </a:prstGeom>
                  </pic:spPr>
                </pic:pic>
              </a:graphicData>
            </a:graphic>
          </wp:inline>
        </w:drawing>
      </w:r>
    </w:p>
    <w:p w14:paraId="3C1C481D" w14:textId="4FABB9F1" w:rsidR="00DF1F96" w:rsidRPr="00283D0B" w:rsidRDefault="00E42FF3" w:rsidP="00E42FF3">
      <w:pPr>
        <w:pStyle w:val="Caption"/>
        <w:rPr>
          <w:lang w:val="en-GB"/>
        </w:rPr>
      </w:pPr>
      <w:bookmarkStart w:id="75" w:name="_Ref99407912"/>
      <w:r w:rsidRPr="00283D0B">
        <w:rPr>
          <w:lang w:val="en-GB"/>
        </w:rPr>
        <w:t xml:space="preserve">Figure </w:t>
      </w:r>
      <w:r w:rsidR="00DF3A41" w:rsidRPr="00283D0B">
        <w:rPr>
          <w:lang w:val="en-GB"/>
        </w:rPr>
        <w:fldChar w:fldCharType="begin"/>
      </w:r>
      <w:r w:rsidR="00DF3A41" w:rsidRPr="00283D0B">
        <w:rPr>
          <w:lang w:val="en-GB"/>
        </w:rPr>
        <w:instrText xml:space="preserve"> SEQ Figure \* ARABIC </w:instrText>
      </w:r>
      <w:r w:rsidR="00DF3A41" w:rsidRPr="00283D0B">
        <w:rPr>
          <w:lang w:val="en-GB"/>
        </w:rPr>
        <w:fldChar w:fldCharType="separate"/>
      </w:r>
      <w:r w:rsidR="00630835">
        <w:rPr>
          <w:noProof/>
          <w:lang w:val="en-GB"/>
        </w:rPr>
        <w:t>9</w:t>
      </w:r>
      <w:r w:rsidR="00DF3A41" w:rsidRPr="00283D0B">
        <w:rPr>
          <w:noProof/>
          <w:lang w:val="en-GB"/>
        </w:rPr>
        <w:fldChar w:fldCharType="end"/>
      </w:r>
      <w:bookmarkEnd w:id="75"/>
      <w:r w:rsidRPr="00283D0B">
        <w:rPr>
          <w:lang w:val="en-GB"/>
        </w:rPr>
        <w:t>:</w:t>
      </w:r>
      <w:bookmarkStart w:id="76" w:name="_Hlk95745590"/>
      <w:r w:rsidRPr="00283D0B">
        <w:rPr>
          <w:lang w:val="en-GB"/>
        </w:rPr>
        <w:t xml:space="preserve"> Uplink </w:t>
      </w:r>
      <w:r w:rsidR="00DF1F96" w:rsidRPr="00283D0B">
        <w:rPr>
          <w:lang w:val="en-GB"/>
        </w:rPr>
        <w:t>R</w:t>
      </w:r>
      <w:r w:rsidRPr="00283D0B">
        <w:rPr>
          <w:lang w:val="en-GB"/>
        </w:rPr>
        <w:t>x</w:t>
      </w:r>
      <w:r w:rsidR="00DF1F96" w:rsidRPr="00283D0B">
        <w:rPr>
          <w:lang w:val="en-GB"/>
        </w:rPr>
        <w:t xml:space="preserve"> blocking mask </w:t>
      </w:r>
    </w:p>
    <w:bookmarkEnd w:id="76"/>
    <w:p w14:paraId="24074938" w14:textId="4CE73859" w:rsidR="00DF1F96" w:rsidRPr="00283D0B" w:rsidRDefault="00E42FF3" w:rsidP="00DF1F96">
      <w:pPr>
        <w:rPr>
          <w:rStyle w:val="ECCParagraph"/>
        </w:rPr>
      </w:pPr>
      <w:r w:rsidRPr="00283D0B">
        <w:rPr>
          <w:rStyle w:val="ECCParagraph"/>
        </w:rPr>
        <w:lastRenderedPageBreak/>
        <w:t xml:space="preserve">Uplink </w:t>
      </w:r>
      <w:r w:rsidR="00DF1F96" w:rsidRPr="00283D0B">
        <w:rPr>
          <w:rStyle w:val="ECCParagraph"/>
        </w:rPr>
        <w:t xml:space="preserve">receiver </w:t>
      </w:r>
      <w:r w:rsidRPr="00283D0B">
        <w:rPr>
          <w:rStyle w:val="ECCParagraph"/>
        </w:rPr>
        <w:t xml:space="preserve">blocking </w:t>
      </w:r>
      <w:r w:rsidR="00DF1F96" w:rsidRPr="00283D0B">
        <w:rPr>
          <w:rStyle w:val="ECCParagraph"/>
        </w:rPr>
        <w:t xml:space="preserve">mask coefficients are given in </w:t>
      </w:r>
      <w:r w:rsidR="00CC1CF1" w:rsidRPr="00283D0B">
        <w:rPr>
          <w:rStyle w:val="ECCParagraph"/>
        </w:rPr>
        <w:fldChar w:fldCharType="begin"/>
      </w:r>
      <w:r w:rsidR="00CC1CF1" w:rsidRPr="00283D0B">
        <w:rPr>
          <w:rStyle w:val="ECCParagraph"/>
        </w:rPr>
        <w:instrText xml:space="preserve"> REF _Ref100150353 \h </w:instrText>
      </w:r>
      <w:r w:rsidR="00283D0B">
        <w:rPr>
          <w:rStyle w:val="ECCParagraph"/>
        </w:rPr>
        <w:instrText xml:space="preserve"> \* MERGEFORMAT </w:instrText>
      </w:r>
      <w:r w:rsidR="00CC1CF1" w:rsidRPr="00283D0B">
        <w:rPr>
          <w:rStyle w:val="ECCParagraph"/>
        </w:rPr>
      </w:r>
      <w:r w:rsidR="00CC1CF1" w:rsidRPr="00283D0B">
        <w:rPr>
          <w:rStyle w:val="ECCParagraph"/>
        </w:rPr>
        <w:fldChar w:fldCharType="separate"/>
      </w:r>
      <w:r w:rsidR="000F1BB3" w:rsidRPr="00283D0B">
        <w:t xml:space="preserve">Table </w:t>
      </w:r>
      <w:r w:rsidR="000F1BB3">
        <w:rPr>
          <w:noProof/>
        </w:rPr>
        <w:t>20</w:t>
      </w:r>
      <w:r w:rsidR="00CC1CF1" w:rsidRPr="00283D0B">
        <w:rPr>
          <w:rStyle w:val="ECCParagraph"/>
        </w:rPr>
        <w:fldChar w:fldCharType="end"/>
      </w:r>
      <w:r w:rsidR="00DF1F96" w:rsidRPr="00283D0B">
        <w:rPr>
          <w:rStyle w:val="ECCParagraph"/>
        </w:rPr>
        <w:t>.</w:t>
      </w:r>
    </w:p>
    <w:p w14:paraId="16197AC1" w14:textId="562EDBC3" w:rsidR="00CC1CF1" w:rsidRPr="00283D0B" w:rsidRDefault="00CC1CF1" w:rsidP="00CC1CF1">
      <w:pPr>
        <w:pStyle w:val="Caption"/>
        <w:keepNext/>
        <w:rPr>
          <w:lang w:val="en-GB"/>
        </w:rPr>
      </w:pPr>
      <w:bookmarkStart w:id="77" w:name="_Ref100150353"/>
      <w:r w:rsidRPr="00283D0B">
        <w:rPr>
          <w:lang w:val="en-GB"/>
        </w:rPr>
        <w:t xml:space="preserve">Table </w:t>
      </w:r>
      <w:r w:rsidR="00DF7BAD" w:rsidRPr="00283D0B">
        <w:rPr>
          <w:lang w:val="en-GB"/>
        </w:rPr>
        <w:fldChar w:fldCharType="begin"/>
      </w:r>
      <w:r w:rsidR="00DF7BAD" w:rsidRPr="00283D0B">
        <w:rPr>
          <w:lang w:val="en-GB"/>
        </w:rPr>
        <w:instrText xml:space="preserve"> SEQ Table \* ARABIC </w:instrText>
      </w:r>
      <w:r w:rsidR="00DF7BAD" w:rsidRPr="00283D0B">
        <w:rPr>
          <w:lang w:val="en-GB"/>
        </w:rPr>
        <w:fldChar w:fldCharType="separate"/>
      </w:r>
      <w:r w:rsidR="00630835">
        <w:rPr>
          <w:noProof/>
          <w:lang w:val="en-GB"/>
        </w:rPr>
        <w:t>20</w:t>
      </w:r>
      <w:r w:rsidR="00DF7BAD" w:rsidRPr="00283D0B">
        <w:rPr>
          <w:noProof/>
          <w:lang w:val="en-GB"/>
        </w:rPr>
        <w:fldChar w:fldCharType="end"/>
      </w:r>
      <w:bookmarkEnd w:id="77"/>
      <w:r w:rsidRPr="00283D0B">
        <w:rPr>
          <w:lang w:val="en-GB"/>
        </w:rPr>
        <w:t>: Uplink blocking mask parameters</w:t>
      </w:r>
    </w:p>
    <w:tbl>
      <w:tblPr>
        <w:tblStyle w:val="ECCTable-redheader"/>
        <w:tblW w:w="0" w:type="auto"/>
        <w:tblInd w:w="0" w:type="dxa"/>
        <w:tblLook w:val="04A0" w:firstRow="1" w:lastRow="0" w:firstColumn="1" w:lastColumn="0" w:noHBand="0" w:noVBand="1"/>
      </w:tblPr>
      <w:tblGrid>
        <w:gridCol w:w="2127"/>
        <w:gridCol w:w="549"/>
        <w:gridCol w:w="549"/>
        <w:gridCol w:w="439"/>
        <w:gridCol w:w="1272"/>
        <w:gridCol w:w="1272"/>
      </w:tblGrid>
      <w:tr w:rsidR="00CA71A1" w:rsidRPr="00283D0B" w14:paraId="266A5E41" w14:textId="77777777" w:rsidTr="00283D0B">
        <w:trPr>
          <w:cnfStyle w:val="100000000000" w:firstRow="1" w:lastRow="0" w:firstColumn="0" w:lastColumn="0" w:oddVBand="0" w:evenVBand="0" w:oddHBand="0" w:evenHBand="0" w:firstRowFirstColumn="0" w:firstRowLastColumn="0" w:lastRowFirstColumn="0" w:lastRowLastColumn="0"/>
        </w:trPr>
        <w:tc>
          <w:tcPr>
            <w:tcW w:w="2127" w:type="dxa"/>
            <w:vAlign w:val="top"/>
          </w:tcPr>
          <w:p w14:paraId="23536791" w14:textId="24CB6A7F" w:rsidR="00274BCC" w:rsidRPr="00283D0B" w:rsidRDefault="00274BCC" w:rsidP="00FB5802">
            <w:pPr>
              <w:pStyle w:val="ECCTableHeaderwhitefont"/>
              <w:rPr>
                <w:rStyle w:val="ECCHLbold"/>
                <w:b/>
                <w:color w:val="auto"/>
                <w:lang w:eastAsia="en-US"/>
              </w:rPr>
            </w:pPr>
            <w:r w:rsidRPr="00283D0B">
              <w:rPr>
                <w:rStyle w:val="ECCHLbold"/>
                <w:b/>
              </w:rPr>
              <w:t>Frequency (MHz)</w:t>
            </w:r>
          </w:p>
        </w:tc>
        <w:tc>
          <w:tcPr>
            <w:tcW w:w="0" w:type="dxa"/>
            <w:vAlign w:val="top"/>
          </w:tcPr>
          <w:p w14:paraId="51B8FDA4" w14:textId="578FC637" w:rsidR="00274BCC" w:rsidRPr="00283D0B" w:rsidRDefault="00274BCC" w:rsidP="00283D0B">
            <w:pPr>
              <w:pStyle w:val="ECCTabletext"/>
              <w:spacing w:before="120"/>
            </w:pPr>
            <w:r w:rsidRPr="00283D0B">
              <w:t>±20</w:t>
            </w:r>
          </w:p>
        </w:tc>
        <w:tc>
          <w:tcPr>
            <w:tcW w:w="0" w:type="dxa"/>
            <w:vAlign w:val="top"/>
          </w:tcPr>
          <w:p w14:paraId="40E75FDC" w14:textId="517E26A7" w:rsidR="00274BCC" w:rsidRPr="00283D0B" w:rsidRDefault="00274BCC" w:rsidP="00283D0B">
            <w:pPr>
              <w:pStyle w:val="ECCTabletext"/>
              <w:spacing w:before="120"/>
            </w:pPr>
            <w:r w:rsidRPr="00283D0B">
              <w:t>±10</w:t>
            </w:r>
          </w:p>
        </w:tc>
        <w:tc>
          <w:tcPr>
            <w:tcW w:w="0" w:type="dxa"/>
            <w:vAlign w:val="top"/>
          </w:tcPr>
          <w:p w14:paraId="07554840" w14:textId="60E2369F" w:rsidR="00274BCC" w:rsidRPr="00283D0B" w:rsidRDefault="00274BCC" w:rsidP="00283D0B">
            <w:pPr>
              <w:pStyle w:val="ECCTabletext"/>
              <w:spacing w:before="120"/>
            </w:pPr>
            <w:r w:rsidRPr="00283D0B">
              <w:t>±2</w:t>
            </w:r>
          </w:p>
        </w:tc>
        <w:tc>
          <w:tcPr>
            <w:tcW w:w="0" w:type="dxa"/>
            <w:vAlign w:val="top"/>
          </w:tcPr>
          <w:p w14:paraId="6DC1841B" w14:textId="160936C4" w:rsidR="00274BCC" w:rsidRPr="00283D0B" w:rsidRDefault="00274BCC" w:rsidP="00283D0B">
            <w:pPr>
              <w:pStyle w:val="ECCTabletext"/>
              <w:spacing w:before="120"/>
            </w:pPr>
            <w:r w:rsidRPr="00283D0B">
              <w:rPr>
                <w:rFonts w:cs="Arial"/>
              </w:rPr>
              <w:t>±</w:t>
            </w:r>
            <w:r w:rsidRPr="00283D0B">
              <w:t>0.0001500</w:t>
            </w:r>
          </w:p>
        </w:tc>
        <w:tc>
          <w:tcPr>
            <w:tcW w:w="0" w:type="dxa"/>
            <w:vAlign w:val="top"/>
          </w:tcPr>
          <w:p w14:paraId="33F5FD3D" w14:textId="365D9235" w:rsidR="00274BCC" w:rsidRPr="00283D0B" w:rsidRDefault="00274BCC" w:rsidP="00283D0B">
            <w:pPr>
              <w:pStyle w:val="ECCTabletext"/>
              <w:spacing w:before="120"/>
            </w:pPr>
            <w:r w:rsidRPr="00283D0B">
              <w:rPr>
                <w:rFonts w:cs="Arial"/>
              </w:rPr>
              <w:t>±</w:t>
            </w:r>
            <w:r w:rsidRPr="00283D0B">
              <w:t>0.0001250</w:t>
            </w:r>
          </w:p>
        </w:tc>
      </w:tr>
      <w:tr w:rsidR="00CA71A1" w:rsidRPr="00283D0B" w14:paraId="760F3EFF" w14:textId="77777777" w:rsidTr="00283D0B">
        <w:tc>
          <w:tcPr>
            <w:tcW w:w="2127" w:type="dxa"/>
            <w:vAlign w:val="top"/>
          </w:tcPr>
          <w:p w14:paraId="616AC5A4" w14:textId="77777777" w:rsidR="00274BCC" w:rsidRPr="00283D0B" w:rsidRDefault="00274BCC" w:rsidP="00274BCC">
            <w:pPr>
              <w:pStyle w:val="ECCTabletext"/>
              <w:rPr>
                <w:rStyle w:val="ECCHLbold"/>
                <w:b w:val="0"/>
              </w:rPr>
            </w:pPr>
            <w:r w:rsidRPr="00283D0B">
              <w:rPr>
                <w:rStyle w:val="ECCHLbold"/>
                <w:b w:val="0"/>
              </w:rPr>
              <w:t>Mask (dB)</w:t>
            </w:r>
          </w:p>
        </w:tc>
        <w:tc>
          <w:tcPr>
            <w:tcW w:w="0" w:type="dxa"/>
            <w:vAlign w:val="top"/>
          </w:tcPr>
          <w:p w14:paraId="582D02C3" w14:textId="6F9DBAF1" w:rsidR="00274BCC" w:rsidRPr="00283D0B" w:rsidRDefault="00274BCC" w:rsidP="00274BCC">
            <w:pPr>
              <w:pStyle w:val="ECCTabletext"/>
            </w:pPr>
            <w:r w:rsidRPr="00283D0B">
              <w:t>92</w:t>
            </w:r>
          </w:p>
        </w:tc>
        <w:tc>
          <w:tcPr>
            <w:tcW w:w="0" w:type="dxa"/>
            <w:vAlign w:val="top"/>
          </w:tcPr>
          <w:p w14:paraId="51CFD90B" w14:textId="453935CC" w:rsidR="00274BCC" w:rsidRPr="00283D0B" w:rsidRDefault="00274BCC" w:rsidP="00274BCC">
            <w:pPr>
              <w:pStyle w:val="ECCTabletext"/>
            </w:pPr>
            <w:r w:rsidRPr="00283D0B">
              <w:t>92</w:t>
            </w:r>
          </w:p>
        </w:tc>
        <w:tc>
          <w:tcPr>
            <w:tcW w:w="0" w:type="dxa"/>
            <w:vAlign w:val="top"/>
          </w:tcPr>
          <w:p w14:paraId="2DC64B8C" w14:textId="61565112" w:rsidR="00274BCC" w:rsidRPr="00283D0B" w:rsidRDefault="00274BCC" w:rsidP="00274BCC">
            <w:pPr>
              <w:pStyle w:val="ECCTabletext"/>
            </w:pPr>
            <w:r w:rsidRPr="00283D0B">
              <w:t>70</w:t>
            </w:r>
          </w:p>
        </w:tc>
        <w:tc>
          <w:tcPr>
            <w:tcW w:w="0" w:type="dxa"/>
            <w:vAlign w:val="top"/>
          </w:tcPr>
          <w:p w14:paraId="2B4CF774" w14:textId="630BD0BB" w:rsidR="00274BCC" w:rsidRPr="00283D0B" w:rsidRDefault="00274BCC" w:rsidP="00274BCC">
            <w:pPr>
              <w:pStyle w:val="ECCTabletext"/>
            </w:pPr>
            <w:r w:rsidRPr="00283D0B">
              <w:t>60</w:t>
            </w:r>
          </w:p>
        </w:tc>
        <w:tc>
          <w:tcPr>
            <w:tcW w:w="0" w:type="dxa"/>
            <w:vAlign w:val="top"/>
          </w:tcPr>
          <w:p w14:paraId="42BDDC75" w14:textId="779BD5B1" w:rsidR="00274BCC" w:rsidRPr="00283D0B" w:rsidRDefault="00274BCC" w:rsidP="00274BCC">
            <w:pPr>
              <w:pStyle w:val="ECCTabletext"/>
            </w:pPr>
            <w:r w:rsidRPr="00283D0B">
              <w:t>0</w:t>
            </w:r>
          </w:p>
        </w:tc>
      </w:tr>
    </w:tbl>
    <w:p w14:paraId="7D1C2090" w14:textId="49B7167C" w:rsidR="00DF1F96" w:rsidRPr="00283D0B" w:rsidRDefault="00DF1F96" w:rsidP="00DF1F96">
      <w:pPr>
        <w:rPr>
          <w:rStyle w:val="ECCParagraph"/>
        </w:rPr>
      </w:pPr>
      <w:r w:rsidRPr="00283D0B">
        <w:rPr>
          <w:rStyle w:val="ECCParagraph"/>
        </w:rPr>
        <w:t>Downlink receiver parameters are summari</w:t>
      </w:r>
      <w:r w:rsidR="007D2430" w:rsidRPr="00283D0B">
        <w:rPr>
          <w:rStyle w:val="ECCParagraph"/>
        </w:rPr>
        <w:t>s</w:t>
      </w:r>
      <w:r w:rsidRPr="00283D0B">
        <w:rPr>
          <w:rStyle w:val="ECCParagraph"/>
        </w:rPr>
        <w:t xml:space="preserve">ed in </w:t>
      </w:r>
      <w:r w:rsidR="00E42FF3" w:rsidRPr="00283D0B">
        <w:rPr>
          <w:rStyle w:val="ECCParagraph"/>
        </w:rPr>
        <w:fldChar w:fldCharType="begin"/>
      </w:r>
      <w:r w:rsidR="00E42FF3" w:rsidRPr="00283D0B">
        <w:rPr>
          <w:rStyle w:val="ECCParagraph"/>
        </w:rPr>
        <w:instrText xml:space="preserve"> REF _Ref99408355 \h </w:instrText>
      </w:r>
      <w:r w:rsidR="00283D0B">
        <w:rPr>
          <w:rStyle w:val="ECCParagraph"/>
        </w:rPr>
        <w:instrText xml:space="preserve"> \* MERGEFORMAT </w:instrText>
      </w:r>
      <w:r w:rsidR="00E42FF3" w:rsidRPr="00283D0B">
        <w:rPr>
          <w:rStyle w:val="ECCParagraph"/>
        </w:rPr>
      </w:r>
      <w:r w:rsidR="00E42FF3" w:rsidRPr="00283D0B">
        <w:rPr>
          <w:rStyle w:val="ECCParagraph"/>
        </w:rPr>
        <w:fldChar w:fldCharType="separate"/>
      </w:r>
      <w:r w:rsidR="000F1BB3" w:rsidRPr="00283D0B">
        <w:t xml:space="preserve">Table </w:t>
      </w:r>
      <w:r w:rsidR="000F1BB3">
        <w:rPr>
          <w:noProof/>
        </w:rPr>
        <w:t>21</w:t>
      </w:r>
      <w:r w:rsidR="00E42FF3" w:rsidRPr="00283D0B">
        <w:rPr>
          <w:rStyle w:val="ECCParagraph"/>
        </w:rPr>
        <w:fldChar w:fldCharType="end"/>
      </w:r>
      <w:r w:rsidRPr="00283D0B">
        <w:rPr>
          <w:rStyle w:val="ECCParagraph"/>
        </w:rPr>
        <w:t>.</w:t>
      </w:r>
    </w:p>
    <w:p w14:paraId="081B526B" w14:textId="133BFD58" w:rsidR="00E42FF3" w:rsidRPr="00283D0B" w:rsidRDefault="00E42FF3" w:rsidP="00E42FF3">
      <w:pPr>
        <w:pStyle w:val="Caption"/>
        <w:rPr>
          <w:lang w:val="en-GB"/>
        </w:rPr>
      </w:pPr>
      <w:bookmarkStart w:id="78" w:name="_Ref99408355"/>
      <w:r w:rsidRPr="00283D0B">
        <w:rPr>
          <w:lang w:val="en-GB"/>
        </w:rPr>
        <w:t xml:space="preserve">Table </w:t>
      </w:r>
      <w:r w:rsidR="00DF3A41" w:rsidRPr="00283D0B">
        <w:rPr>
          <w:lang w:val="en-GB"/>
        </w:rPr>
        <w:fldChar w:fldCharType="begin"/>
      </w:r>
      <w:r w:rsidR="00DF3A41" w:rsidRPr="00283D0B">
        <w:rPr>
          <w:lang w:val="en-GB"/>
        </w:rPr>
        <w:instrText xml:space="preserve"> SEQ Table \* ARABIC </w:instrText>
      </w:r>
      <w:r w:rsidR="00DF3A41" w:rsidRPr="00283D0B">
        <w:rPr>
          <w:lang w:val="en-GB"/>
        </w:rPr>
        <w:fldChar w:fldCharType="separate"/>
      </w:r>
      <w:r w:rsidR="00630835">
        <w:rPr>
          <w:noProof/>
          <w:lang w:val="en-GB"/>
        </w:rPr>
        <w:t>21</w:t>
      </w:r>
      <w:r w:rsidR="00DF3A41" w:rsidRPr="00283D0B">
        <w:rPr>
          <w:noProof/>
          <w:lang w:val="en-GB"/>
        </w:rPr>
        <w:fldChar w:fldCharType="end"/>
      </w:r>
      <w:bookmarkEnd w:id="78"/>
      <w:r w:rsidRPr="00283D0B">
        <w:rPr>
          <w:lang w:val="en-GB"/>
        </w:rPr>
        <w:t>: Downlink receiver parameters</w:t>
      </w:r>
    </w:p>
    <w:tbl>
      <w:tblPr>
        <w:tblStyle w:val="ECCTable-redheader"/>
        <w:tblW w:w="0" w:type="auto"/>
        <w:tblInd w:w="0" w:type="dxa"/>
        <w:tblLook w:val="04A0" w:firstRow="1" w:lastRow="0" w:firstColumn="1" w:lastColumn="0" w:noHBand="0" w:noVBand="1"/>
      </w:tblPr>
      <w:tblGrid>
        <w:gridCol w:w="3217"/>
        <w:gridCol w:w="4130"/>
      </w:tblGrid>
      <w:tr w:rsidR="00DF1F96" w:rsidRPr="00283D0B" w14:paraId="42567E2A" w14:textId="77777777" w:rsidTr="00E42FF3">
        <w:trPr>
          <w:cnfStyle w:val="100000000000" w:firstRow="1" w:lastRow="0" w:firstColumn="0" w:lastColumn="0" w:oddVBand="0" w:evenVBand="0" w:oddHBand="0" w:evenHBand="0" w:firstRowFirstColumn="0" w:firstRowLastColumn="0" w:lastRowFirstColumn="0" w:lastRowLastColumn="0"/>
          <w:trHeight w:val="202"/>
        </w:trPr>
        <w:tc>
          <w:tcPr>
            <w:tcW w:w="0" w:type="auto"/>
          </w:tcPr>
          <w:p w14:paraId="75273740" w14:textId="77777777" w:rsidR="00DF1F96" w:rsidRPr="00283D0B" w:rsidRDefault="00DF1F96" w:rsidP="00E42FF3">
            <w:pPr>
              <w:pStyle w:val="ECCTableHeaderwhitefont"/>
            </w:pPr>
            <w:r w:rsidRPr="00283D0B">
              <w:t>Parameter</w:t>
            </w:r>
          </w:p>
        </w:tc>
        <w:tc>
          <w:tcPr>
            <w:tcW w:w="0" w:type="auto"/>
          </w:tcPr>
          <w:p w14:paraId="7C7F7FCB" w14:textId="77777777" w:rsidR="00DF1F96" w:rsidRPr="00283D0B" w:rsidRDefault="00DF1F96" w:rsidP="00E42FF3">
            <w:pPr>
              <w:pStyle w:val="ECCTableHeaderwhitefont"/>
            </w:pPr>
            <w:r w:rsidRPr="00283D0B">
              <w:t>Value</w:t>
            </w:r>
          </w:p>
        </w:tc>
      </w:tr>
      <w:tr w:rsidR="00DF1F96" w:rsidRPr="00283D0B" w14:paraId="03551AD2" w14:textId="77777777" w:rsidTr="00E42FF3">
        <w:trPr>
          <w:trHeight w:val="202"/>
        </w:trPr>
        <w:tc>
          <w:tcPr>
            <w:tcW w:w="0" w:type="auto"/>
          </w:tcPr>
          <w:p w14:paraId="0B32EEFF" w14:textId="77777777" w:rsidR="00DF1F96" w:rsidRPr="00283D0B" w:rsidRDefault="00DF1F96" w:rsidP="00E42FF3">
            <w:pPr>
              <w:pStyle w:val="ECCTabletext"/>
            </w:pPr>
            <w:r w:rsidRPr="00283D0B">
              <w:t>Typical Rx sensitivity</w:t>
            </w:r>
          </w:p>
        </w:tc>
        <w:tc>
          <w:tcPr>
            <w:tcW w:w="0" w:type="auto"/>
          </w:tcPr>
          <w:p w14:paraId="3C076908" w14:textId="77777777" w:rsidR="00DF1F96" w:rsidRPr="00283D0B" w:rsidRDefault="00DF1F96" w:rsidP="00E42FF3">
            <w:pPr>
              <w:pStyle w:val="ECCTabletext"/>
            </w:pPr>
            <w:r w:rsidRPr="00283D0B">
              <w:t>-126 dBm in 1 kHz</w:t>
            </w:r>
          </w:p>
        </w:tc>
      </w:tr>
      <w:tr w:rsidR="00DF1F96" w:rsidRPr="00283D0B" w14:paraId="78E9A549" w14:textId="77777777" w:rsidTr="00E42FF3">
        <w:trPr>
          <w:trHeight w:val="202"/>
        </w:trPr>
        <w:tc>
          <w:tcPr>
            <w:tcW w:w="0" w:type="auto"/>
          </w:tcPr>
          <w:p w14:paraId="72F2A5A1" w14:textId="05414A84" w:rsidR="00DF1F96" w:rsidRPr="00283D0B" w:rsidRDefault="00DF1F96" w:rsidP="00E42FF3">
            <w:pPr>
              <w:pStyle w:val="ECCTabletext"/>
            </w:pPr>
            <w:r w:rsidRPr="00283D0B">
              <w:t>BER for sensitivity measurements</w:t>
            </w:r>
          </w:p>
        </w:tc>
        <w:tc>
          <w:tcPr>
            <w:tcW w:w="0" w:type="auto"/>
          </w:tcPr>
          <w:p w14:paraId="61C90C4C" w14:textId="77777777" w:rsidR="00DF1F96" w:rsidRPr="00283D0B" w:rsidRDefault="00DF1F96" w:rsidP="00E42FF3">
            <w:pPr>
              <w:pStyle w:val="ECCTabletext"/>
            </w:pPr>
            <w:r w:rsidRPr="00283D0B">
              <w:t>10</w:t>
            </w:r>
            <w:r w:rsidRPr="00283D0B">
              <w:rPr>
                <w:rStyle w:val="ECCHLsuperscript"/>
              </w:rPr>
              <w:t>-3</w:t>
            </w:r>
          </w:p>
        </w:tc>
      </w:tr>
      <w:tr w:rsidR="00DF1F96" w:rsidRPr="00283D0B" w14:paraId="198192E3" w14:textId="77777777" w:rsidTr="00E42FF3">
        <w:trPr>
          <w:trHeight w:val="202"/>
        </w:trPr>
        <w:tc>
          <w:tcPr>
            <w:tcW w:w="0" w:type="auto"/>
          </w:tcPr>
          <w:p w14:paraId="3676CE04" w14:textId="77777777" w:rsidR="00DF1F96" w:rsidRPr="00283D0B" w:rsidRDefault="00DF1F96" w:rsidP="00E42FF3">
            <w:pPr>
              <w:pStyle w:val="ECCTabletext"/>
            </w:pPr>
            <w:r w:rsidRPr="00283D0B">
              <w:t>Typical antenna gain</w:t>
            </w:r>
          </w:p>
        </w:tc>
        <w:tc>
          <w:tcPr>
            <w:tcW w:w="0" w:type="auto"/>
          </w:tcPr>
          <w:p w14:paraId="06CA49E5" w14:textId="7E64231D" w:rsidR="00DF1F96" w:rsidRPr="00283D0B" w:rsidRDefault="00DF1F96" w:rsidP="00E42FF3">
            <w:pPr>
              <w:pStyle w:val="ECCTabletext"/>
            </w:pPr>
            <w:r w:rsidRPr="00283D0B">
              <w:t>0 dBi</w:t>
            </w:r>
            <w:r w:rsidR="00E42FF3" w:rsidRPr="00283D0B">
              <w:t xml:space="preserve"> </w:t>
            </w:r>
            <w:r w:rsidRPr="00283D0B">
              <w:t>(omnidirectional base-station antenna)</w:t>
            </w:r>
          </w:p>
        </w:tc>
      </w:tr>
      <w:tr w:rsidR="00DF1F96" w:rsidRPr="00283D0B" w14:paraId="1ADE0CE2" w14:textId="77777777" w:rsidTr="00E42FF3">
        <w:trPr>
          <w:trHeight w:val="202"/>
        </w:trPr>
        <w:tc>
          <w:tcPr>
            <w:tcW w:w="0" w:type="auto"/>
          </w:tcPr>
          <w:p w14:paraId="1AECC6E3" w14:textId="77777777" w:rsidR="00DF1F96" w:rsidRPr="00283D0B" w:rsidRDefault="00DF1F96" w:rsidP="00E42FF3">
            <w:pPr>
              <w:pStyle w:val="ECCTabletext"/>
            </w:pPr>
            <w:r w:rsidRPr="00283D0B">
              <w:t>Typical interference criteria</w:t>
            </w:r>
          </w:p>
        </w:tc>
        <w:tc>
          <w:tcPr>
            <w:tcW w:w="0" w:type="auto"/>
          </w:tcPr>
          <w:p w14:paraId="0896C3B1" w14:textId="77777777" w:rsidR="00DF1F96" w:rsidRPr="00283D0B" w:rsidRDefault="00DF1F96" w:rsidP="00E42FF3">
            <w:pPr>
              <w:pStyle w:val="ECCTabletext"/>
            </w:pPr>
            <w:r w:rsidRPr="00283D0B">
              <w:t>C/I = 8 dB</w:t>
            </w:r>
          </w:p>
        </w:tc>
      </w:tr>
    </w:tbl>
    <w:p w14:paraId="61BE21CE" w14:textId="69FBBE83" w:rsidR="00DF1F96" w:rsidRPr="00283D0B" w:rsidRDefault="00DF1F96" w:rsidP="00E42FF3">
      <w:pPr>
        <w:rPr>
          <w:rStyle w:val="ECCParagraph"/>
        </w:rPr>
      </w:pPr>
      <w:r w:rsidRPr="00283D0B">
        <w:rPr>
          <w:rStyle w:val="ECCParagraph"/>
        </w:rPr>
        <w:t xml:space="preserve">The blocking mask is depicted in </w:t>
      </w:r>
      <w:r w:rsidR="00E42FF3" w:rsidRPr="00283D0B">
        <w:rPr>
          <w:rStyle w:val="ECCParagraph"/>
        </w:rPr>
        <w:fldChar w:fldCharType="begin"/>
      </w:r>
      <w:r w:rsidR="00E42FF3" w:rsidRPr="00283D0B">
        <w:rPr>
          <w:rStyle w:val="ECCParagraph"/>
        </w:rPr>
        <w:instrText xml:space="preserve"> REF _Ref99408482 \h  \* MERGEFORMAT </w:instrText>
      </w:r>
      <w:r w:rsidR="00E42FF3" w:rsidRPr="00283D0B">
        <w:rPr>
          <w:rStyle w:val="ECCParagraph"/>
        </w:rPr>
      </w:r>
      <w:r w:rsidR="00E42FF3" w:rsidRPr="00283D0B">
        <w:rPr>
          <w:rStyle w:val="ECCParagraph"/>
        </w:rPr>
        <w:fldChar w:fldCharType="separate"/>
      </w:r>
      <w:r w:rsidR="000F1BB3" w:rsidRPr="003123FC">
        <w:rPr>
          <w:rStyle w:val="ECCParagraph"/>
        </w:rPr>
        <w:t>Figure 10</w:t>
      </w:r>
      <w:r w:rsidR="00E42FF3" w:rsidRPr="00283D0B">
        <w:rPr>
          <w:rStyle w:val="ECCParagraph"/>
        </w:rPr>
        <w:fldChar w:fldCharType="end"/>
      </w:r>
      <w:r w:rsidRPr="00283D0B">
        <w:rPr>
          <w:rStyle w:val="ECCParagraph"/>
        </w:rPr>
        <w:t>.</w:t>
      </w:r>
    </w:p>
    <w:p w14:paraId="1A8BE55A" w14:textId="77777777" w:rsidR="00E42FF3" w:rsidRPr="00283D0B" w:rsidRDefault="00DF1F96" w:rsidP="00881FCE">
      <w:pPr>
        <w:pStyle w:val="Caption"/>
        <w:rPr>
          <w:lang w:val="en-GB"/>
        </w:rPr>
      </w:pPr>
      <w:r w:rsidRPr="00283D0B">
        <w:rPr>
          <w:noProof/>
          <w:lang w:val="en-GB"/>
        </w:rPr>
        <w:drawing>
          <wp:inline distT="0" distB="0" distL="0" distR="0" wp14:anchorId="15417135" wp14:editId="70B16CDB">
            <wp:extent cx="4081330" cy="3736428"/>
            <wp:effectExtent l="0" t="0" r="0" b="0"/>
            <wp:docPr id="198" name="Image 1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 167" descr="Chart, line chart&#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4162854" cy="3811062"/>
                    </a:xfrm>
                    <a:prstGeom prst="rect">
                      <a:avLst/>
                    </a:prstGeom>
                  </pic:spPr>
                </pic:pic>
              </a:graphicData>
            </a:graphic>
          </wp:inline>
        </w:drawing>
      </w:r>
    </w:p>
    <w:p w14:paraId="341452FA" w14:textId="7DF975CA" w:rsidR="00DF1F96" w:rsidRPr="00283D0B" w:rsidRDefault="00E42FF3" w:rsidP="00283D0B">
      <w:pPr>
        <w:pStyle w:val="Caption"/>
        <w:rPr>
          <w:lang w:val="en-GB"/>
        </w:rPr>
      </w:pPr>
      <w:bookmarkStart w:id="79" w:name="_Ref99408482"/>
      <w:r w:rsidRPr="00283D0B">
        <w:rPr>
          <w:lang w:val="en-GB"/>
        </w:rPr>
        <w:t xml:space="preserve">Figure </w:t>
      </w:r>
      <w:r w:rsidR="00DF3A41" w:rsidRPr="00283D0B">
        <w:rPr>
          <w:lang w:val="en-GB"/>
        </w:rPr>
        <w:fldChar w:fldCharType="begin"/>
      </w:r>
      <w:r w:rsidR="00DF3A41" w:rsidRPr="00283D0B">
        <w:rPr>
          <w:lang w:val="en-GB"/>
        </w:rPr>
        <w:instrText xml:space="preserve"> SEQ Figure \* ARABIC </w:instrText>
      </w:r>
      <w:r w:rsidR="00DF3A41" w:rsidRPr="00283D0B">
        <w:rPr>
          <w:lang w:val="en-GB"/>
        </w:rPr>
        <w:fldChar w:fldCharType="separate"/>
      </w:r>
      <w:r w:rsidR="00630835">
        <w:rPr>
          <w:noProof/>
          <w:lang w:val="en-GB"/>
        </w:rPr>
        <w:t>10</w:t>
      </w:r>
      <w:r w:rsidR="00DF3A41" w:rsidRPr="00283D0B">
        <w:rPr>
          <w:noProof/>
          <w:lang w:val="en-GB"/>
        </w:rPr>
        <w:fldChar w:fldCharType="end"/>
      </w:r>
      <w:bookmarkEnd w:id="79"/>
      <w:r w:rsidRPr="00283D0B">
        <w:rPr>
          <w:lang w:val="en-GB"/>
        </w:rPr>
        <w:t xml:space="preserve">: Downlink </w:t>
      </w:r>
      <w:r w:rsidR="009840A5" w:rsidRPr="00283D0B">
        <w:rPr>
          <w:lang w:val="en-GB"/>
        </w:rPr>
        <w:t xml:space="preserve">Rx </w:t>
      </w:r>
      <w:r w:rsidRPr="00283D0B">
        <w:rPr>
          <w:lang w:val="en-GB"/>
        </w:rPr>
        <w:t>blocking mask</w:t>
      </w:r>
    </w:p>
    <w:p w14:paraId="045053A7" w14:textId="186536CF" w:rsidR="00DF1F96" w:rsidRPr="00283D0B" w:rsidRDefault="0056064B" w:rsidP="00283D0B">
      <w:r w:rsidRPr="00283D0B">
        <w:t xml:space="preserve">Downlink receiver </w:t>
      </w:r>
      <w:r w:rsidR="00DF1F96" w:rsidRPr="00283D0B">
        <w:t>mask coefficients are given in</w:t>
      </w:r>
      <w:r w:rsidRPr="00283D0B">
        <w:t xml:space="preserve"> </w:t>
      </w:r>
      <w:r w:rsidR="000220A1" w:rsidRPr="00283D0B">
        <w:fldChar w:fldCharType="begin"/>
      </w:r>
      <w:r w:rsidR="000220A1" w:rsidRPr="00283D0B">
        <w:instrText xml:space="preserve"> REF _Ref100150504 \h </w:instrText>
      </w:r>
      <w:r w:rsidR="00283D0B">
        <w:instrText xml:space="preserve"> \* MERGEFORMAT </w:instrText>
      </w:r>
      <w:r w:rsidR="000220A1" w:rsidRPr="00283D0B">
        <w:fldChar w:fldCharType="separate"/>
      </w:r>
      <w:r w:rsidR="000F1BB3" w:rsidRPr="00283D0B">
        <w:t xml:space="preserve">Table </w:t>
      </w:r>
      <w:r w:rsidR="000F1BB3">
        <w:rPr>
          <w:noProof/>
        </w:rPr>
        <w:t>22</w:t>
      </w:r>
      <w:r w:rsidR="000220A1" w:rsidRPr="00283D0B">
        <w:fldChar w:fldCharType="end"/>
      </w:r>
      <w:r w:rsidR="00DF1F96" w:rsidRPr="00283D0B">
        <w:t>.</w:t>
      </w:r>
    </w:p>
    <w:p w14:paraId="42880F76" w14:textId="57C1B480" w:rsidR="000220A1" w:rsidRPr="00283D0B" w:rsidRDefault="000220A1" w:rsidP="000220A1">
      <w:pPr>
        <w:pStyle w:val="Caption"/>
        <w:keepNext/>
        <w:rPr>
          <w:lang w:val="en-GB"/>
        </w:rPr>
      </w:pPr>
      <w:bookmarkStart w:id="80" w:name="_Ref100150504"/>
      <w:r w:rsidRPr="00283D0B">
        <w:rPr>
          <w:lang w:val="en-GB"/>
        </w:rPr>
        <w:lastRenderedPageBreak/>
        <w:t xml:space="preserve">Table </w:t>
      </w:r>
      <w:r w:rsidR="00DF7BAD" w:rsidRPr="00283D0B">
        <w:rPr>
          <w:lang w:val="en-GB"/>
        </w:rPr>
        <w:fldChar w:fldCharType="begin"/>
      </w:r>
      <w:r w:rsidR="00DF7BAD" w:rsidRPr="00283D0B">
        <w:rPr>
          <w:lang w:val="en-GB"/>
        </w:rPr>
        <w:instrText xml:space="preserve"> SEQ Table \* ARABIC </w:instrText>
      </w:r>
      <w:r w:rsidR="00DF7BAD" w:rsidRPr="00283D0B">
        <w:rPr>
          <w:lang w:val="en-GB"/>
        </w:rPr>
        <w:fldChar w:fldCharType="separate"/>
      </w:r>
      <w:r w:rsidR="00630835">
        <w:rPr>
          <w:noProof/>
          <w:lang w:val="en-GB"/>
        </w:rPr>
        <w:t>22</w:t>
      </w:r>
      <w:r w:rsidR="00DF7BAD" w:rsidRPr="00283D0B">
        <w:rPr>
          <w:noProof/>
          <w:lang w:val="en-GB"/>
        </w:rPr>
        <w:fldChar w:fldCharType="end"/>
      </w:r>
      <w:bookmarkEnd w:id="80"/>
      <w:r w:rsidRPr="00283D0B">
        <w:rPr>
          <w:lang w:val="en-GB"/>
        </w:rPr>
        <w:t>: Downlink blocking mask parameters</w:t>
      </w:r>
    </w:p>
    <w:tbl>
      <w:tblPr>
        <w:tblStyle w:val="ECCTable-redheader"/>
        <w:tblW w:w="0" w:type="auto"/>
        <w:tblInd w:w="0" w:type="dxa"/>
        <w:tblLook w:val="04A0" w:firstRow="1" w:lastRow="0" w:firstColumn="1" w:lastColumn="0" w:noHBand="0" w:noVBand="1"/>
      </w:tblPr>
      <w:tblGrid>
        <w:gridCol w:w="1413"/>
        <w:gridCol w:w="567"/>
        <w:gridCol w:w="850"/>
        <w:gridCol w:w="567"/>
        <w:gridCol w:w="1272"/>
        <w:gridCol w:w="1272"/>
      </w:tblGrid>
      <w:tr w:rsidR="00CA71A1" w:rsidRPr="00283D0B" w14:paraId="5218FE03" w14:textId="77777777" w:rsidTr="00442127">
        <w:trPr>
          <w:cnfStyle w:val="100000000000" w:firstRow="1" w:lastRow="0" w:firstColumn="0" w:lastColumn="0" w:oddVBand="0" w:evenVBand="0" w:oddHBand="0" w:evenHBand="0" w:firstRowFirstColumn="0" w:firstRowLastColumn="0" w:lastRowFirstColumn="0" w:lastRowLastColumn="0"/>
        </w:trPr>
        <w:tc>
          <w:tcPr>
            <w:tcW w:w="1413" w:type="dxa"/>
            <w:vAlign w:val="top"/>
          </w:tcPr>
          <w:p w14:paraId="447AA82A" w14:textId="77777777" w:rsidR="00274BCC" w:rsidRPr="00283D0B" w:rsidRDefault="00274BCC" w:rsidP="000220A1">
            <w:pPr>
              <w:pStyle w:val="ECCTableHeaderwhitefont"/>
              <w:rPr>
                <w:rStyle w:val="ECCHLbold"/>
                <w:b/>
              </w:rPr>
            </w:pPr>
            <w:r w:rsidRPr="00283D0B">
              <w:rPr>
                <w:rStyle w:val="ECCHLbold"/>
                <w:b/>
              </w:rPr>
              <w:t>Frequency (MHz)</w:t>
            </w:r>
          </w:p>
        </w:tc>
        <w:tc>
          <w:tcPr>
            <w:tcW w:w="567" w:type="dxa"/>
            <w:vAlign w:val="top"/>
          </w:tcPr>
          <w:p w14:paraId="30923903" w14:textId="77777777" w:rsidR="00274BCC" w:rsidRPr="00283D0B" w:rsidRDefault="00274BCC" w:rsidP="00274BCC">
            <w:pPr>
              <w:pStyle w:val="ECCTabletext"/>
            </w:pPr>
            <w:r w:rsidRPr="00283D0B">
              <w:t>±20</w:t>
            </w:r>
          </w:p>
        </w:tc>
        <w:tc>
          <w:tcPr>
            <w:tcW w:w="850" w:type="dxa"/>
            <w:vAlign w:val="top"/>
          </w:tcPr>
          <w:p w14:paraId="74A200A7" w14:textId="77777777" w:rsidR="00274BCC" w:rsidRPr="00283D0B" w:rsidRDefault="00274BCC" w:rsidP="00274BCC">
            <w:pPr>
              <w:pStyle w:val="ECCTabletext"/>
            </w:pPr>
            <w:r w:rsidRPr="00283D0B">
              <w:t>±10</w:t>
            </w:r>
          </w:p>
        </w:tc>
        <w:tc>
          <w:tcPr>
            <w:tcW w:w="567" w:type="dxa"/>
            <w:vAlign w:val="top"/>
          </w:tcPr>
          <w:p w14:paraId="05FFFB56" w14:textId="77777777" w:rsidR="00274BCC" w:rsidRPr="00283D0B" w:rsidRDefault="00274BCC" w:rsidP="00274BCC">
            <w:pPr>
              <w:pStyle w:val="ECCTabletext"/>
            </w:pPr>
            <w:r w:rsidRPr="00283D0B">
              <w:t>±2</w:t>
            </w:r>
          </w:p>
        </w:tc>
        <w:tc>
          <w:tcPr>
            <w:tcW w:w="1272" w:type="dxa"/>
            <w:vAlign w:val="top"/>
          </w:tcPr>
          <w:p w14:paraId="4859BEAD" w14:textId="7B076C38" w:rsidR="00274BCC" w:rsidRPr="00283D0B" w:rsidRDefault="00274BCC" w:rsidP="00274BCC">
            <w:pPr>
              <w:pStyle w:val="ECCTabletext"/>
            </w:pPr>
            <w:r w:rsidRPr="00283D0B">
              <w:t>±0.001500</w:t>
            </w:r>
          </w:p>
        </w:tc>
        <w:tc>
          <w:tcPr>
            <w:tcW w:w="1272" w:type="dxa"/>
            <w:vAlign w:val="top"/>
          </w:tcPr>
          <w:p w14:paraId="35F4C1AC" w14:textId="3158065D" w:rsidR="00274BCC" w:rsidRPr="00283D0B" w:rsidRDefault="00274BCC" w:rsidP="00274BCC">
            <w:pPr>
              <w:pStyle w:val="ECCTabletext"/>
            </w:pPr>
            <w:r w:rsidRPr="00283D0B">
              <w:t>±0.000700</w:t>
            </w:r>
          </w:p>
        </w:tc>
      </w:tr>
      <w:tr w:rsidR="00CA71A1" w:rsidRPr="00283D0B" w14:paraId="57F43C3C" w14:textId="77777777" w:rsidTr="00442127">
        <w:tc>
          <w:tcPr>
            <w:tcW w:w="1413" w:type="dxa"/>
            <w:vAlign w:val="top"/>
          </w:tcPr>
          <w:p w14:paraId="43086522" w14:textId="77777777" w:rsidR="00274BCC" w:rsidRPr="00283D0B" w:rsidRDefault="00274BCC" w:rsidP="00274BCC">
            <w:pPr>
              <w:pStyle w:val="ECCTabletext"/>
              <w:rPr>
                <w:rStyle w:val="ECCHLbold"/>
                <w:b w:val="0"/>
              </w:rPr>
            </w:pPr>
            <w:r w:rsidRPr="00283D0B">
              <w:rPr>
                <w:rStyle w:val="ECCHLbold"/>
                <w:b w:val="0"/>
              </w:rPr>
              <w:t>Mask (dB)</w:t>
            </w:r>
          </w:p>
        </w:tc>
        <w:tc>
          <w:tcPr>
            <w:tcW w:w="567" w:type="dxa"/>
            <w:vAlign w:val="top"/>
          </w:tcPr>
          <w:p w14:paraId="341CAD3B" w14:textId="77940CF2" w:rsidR="00274BCC" w:rsidRPr="00283D0B" w:rsidRDefault="00274BCC" w:rsidP="00274BCC">
            <w:pPr>
              <w:pStyle w:val="ECCTabletext"/>
            </w:pPr>
            <w:r w:rsidRPr="00283D0B">
              <w:t>82</w:t>
            </w:r>
          </w:p>
        </w:tc>
        <w:tc>
          <w:tcPr>
            <w:tcW w:w="850" w:type="dxa"/>
            <w:vAlign w:val="top"/>
          </w:tcPr>
          <w:p w14:paraId="4B2E8F25" w14:textId="6C685BD6" w:rsidR="00274BCC" w:rsidRPr="00283D0B" w:rsidRDefault="00274BCC" w:rsidP="00274BCC">
            <w:pPr>
              <w:pStyle w:val="ECCTabletext"/>
            </w:pPr>
            <w:r w:rsidRPr="00283D0B">
              <w:t>82</w:t>
            </w:r>
          </w:p>
        </w:tc>
        <w:tc>
          <w:tcPr>
            <w:tcW w:w="567" w:type="dxa"/>
            <w:vAlign w:val="top"/>
          </w:tcPr>
          <w:p w14:paraId="543648B2" w14:textId="397C925A" w:rsidR="00274BCC" w:rsidRPr="00283D0B" w:rsidRDefault="00274BCC" w:rsidP="00274BCC">
            <w:pPr>
              <w:pStyle w:val="ECCTabletext"/>
            </w:pPr>
            <w:r w:rsidRPr="00283D0B">
              <w:t>75</w:t>
            </w:r>
          </w:p>
        </w:tc>
        <w:tc>
          <w:tcPr>
            <w:tcW w:w="1272" w:type="dxa"/>
            <w:vAlign w:val="top"/>
          </w:tcPr>
          <w:p w14:paraId="418FAEBA" w14:textId="1D614EE4" w:rsidR="00274BCC" w:rsidRPr="00283D0B" w:rsidRDefault="00274BCC" w:rsidP="00274BCC">
            <w:pPr>
              <w:pStyle w:val="ECCTabletext"/>
            </w:pPr>
            <w:r w:rsidRPr="00283D0B">
              <w:t>53</w:t>
            </w:r>
          </w:p>
        </w:tc>
        <w:tc>
          <w:tcPr>
            <w:tcW w:w="1272" w:type="dxa"/>
            <w:vAlign w:val="top"/>
          </w:tcPr>
          <w:p w14:paraId="402EFC26" w14:textId="77777777" w:rsidR="00274BCC" w:rsidRPr="00283D0B" w:rsidRDefault="00274BCC" w:rsidP="00274BCC">
            <w:pPr>
              <w:pStyle w:val="ECCTabletext"/>
            </w:pPr>
            <w:r w:rsidRPr="00283D0B">
              <w:t>0</w:t>
            </w:r>
          </w:p>
        </w:tc>
      </w:tr>
    </w:tbl>
    <w:p w14:paraId="0B07A96D" w14:textId="00261FC3" w:rsidR="004E2D37" w:rsidRPr="00283D0B" w:rsidRDefault="003D0538" w:rsidP="003D0538">
      <w:pPr>
        <w:pStyle w:val="Heading2"/>
        <w:rPr>
          <w:rStyle w:val="ECCParagraph"/>
        </w:rPr>
      </w:pPr>
      <w:bookmarkStart w:id="81" w:name="_Toc117161554"/>
      <w:r w:rsidRPr="00283D0B">
        <w:rPr>
          <w:rStyle w:val="ECCParagraph"/>
        </w:rPr>
        <w:t>L</w:t>
      </w:r>
      <w:r w:rsidR="0088177D" w:rsidRPr="00283D0B">
        <w:rPr>
          <w:rStyle w:val="ECCParagraph"/>
        </w:rPr>
        <w:t>P</w:t>
      </w:r>
      <w:r w:rsidRPr="00283D0B">
        <w:rPr>
          <w:rStyle w:val="ECCParagraph"/>
        </w:rPr>
        <w:t>WAN</w:t>
      </w:r>
      <w:r w:rsidR="001C5C89" w:rsidRPr="00283D0B">
        <w:rPr>
          <w:rStyle w:val="ECCParagraph"/>
        </w:rPr>
        <w:t>-</w:t>
      </w:r>
      <w:r w:rsidRPr="00283D0B">
        <w:rPr>
          <w:rStyle w:val="ECCParagraph"/>
        </w:rPr>
        <w:t>css</w:t>
      </w:r>
      <w:r w:rsidR="0051180F" w:rsidRPr="00283D0B">
        <w:rPr>
          <w:rStyle w:val="ECCParagraph"/>
        </w:rPr>
        <w:t xml:space="preserve"> </w:t>
      </w:r>
      <w:r w:rsidR="0051180F" w:rsidRPr="00283D0B">
        <w:rPr>
          <w:lang w:val="en-GB"/>
        </w:rPr>
        <w:t>technology and spectrum use</w:t>
      </w:r>
      <w:bookmarkEnd w:id="81"/>
    </w:p>
    <w:p w14:paraId="6D2849A0" w14:textId="3B2C73BD" w:rsidR="003D0538" w:rsidRPr="00283D0B" w:rsidRDefault="003D0538" w:rsidP="003D0538">
      <w:pPr>
        <w:rPr>
          <w:rStyle w:val="ECCParagraph"/>
        </w:rPr>
      </w:pPr>
      <w:r w:rsidRPr="00283D0B">
        <w:rPr>
          <w:rStyle w:val="ECCParagraph"/>
        </w:rPr>
        <w:t>This section deals with LPWAN-CSS, it details their characteristics and deployment scheme as considered in the studies.</w:t>
      </w:r>
    </w:p>
    <w:p w14:paraId="3360FB98" w14:textId="67EBDB04" w:rsidR="003D0538" w:rsidRPr="00283D0B" w:rsidRDefault="003D0538" w:rsidP="003D0538">
      <w:pPr>
        <w:pStyle w:val="Heading3"/>
        <w:rPr>
          <w:rStyle w:val="ECCParagraph"/>
        </w:rPr>
      </w:pPr>
      <w:bookmarkStart w:id="82" w:name="_Toc117161555"/>
      <w:r w:rsidRPr="00283D0B">
        <w:rPr>
          <w:rStyle w:val="ECCParagraph"/>
        </w:rPr>
        <w:t>CSS technical characteristics and typical deployment parameters</w:t>
      </w:r>
      <w:bookmarkEnd w:id="82"/>
    </w:p>
    <w:p w14:paraId="5E3E0B82" w14:textId="2F236FB2" w:rsidR="003D0538" w:rsidRPr="00283D0B" w:rsidRDefault="003D0538" w:rsidP="001A1EAD">
      <w:pPr>
        <w:pStyle w:val="Heading4"/>
        <w:rPr>
          <w:lang w:val="en-GB"/>
        </w:rPr>
      </w:pPr>
      <w:r w:rsidRPr="00283D0B">
        <w:rPr>
          <w:lang w:val="en-GB"/>
        </w:rPr>
        <w:t>Transmitter parameters</w:t>
      </w:r>
    </w:p>
    <w:p w14:paraId="7AA28933" w14:textId="23817F2F" w:rsidR="003D0538" w:rsidRPr="00283D0B" w:rsidRDefault="00322EDD" w:rsidP="003D0538">
      <w:pPr>
        <w:rPr>
          <w:rStyle w:val="ECCParagraph"/>
        </w:rPr>
      </w:pPr>
      <w:r w:rsidRPr="00283D0B">
        <w:rPr>
          <w:rStyle w:val="ECCParagraph"/>
        </w:rPr>
        <w:fldChar w:fldCharType="begin"/>
      </w:r>
      <w:r w:rsidRPr="00283D0B">
        <w:rPr>
          <w:rStyle w:val="ECCParagraph"/>
        </w:rPr>
        <w:instrText xml:space="preserve"> REF _Ref99409195 \h </w:instrText>
      </w:r>
      <w:r w:rsidR="00283D0B">
        <w:rPr>
          <w:rStyle w:val="ECCParagraph"/>
        </w:rPr>
        <w:instrText xml:space="preserve"> \* MERGEFORMAT </w:instrText>
      </w:r>
      <w:r w:rsidRPr="00283D0B">
        <w:rPr>
          <w:rStyle w:val="ECCParagraph"/>
        </w:rPr>
      </w:r>
      <w:r w:rsidRPr="00283D0B">
        <w:rPr>
          <w:rStyle w:val="ECCParagraph"/>
        </w:rPr>
        <w:fldChar w:fldCharType="separate"/>
      </w:r>
      <w:r w:rsidR="000F1BB3" w:rsidRPr="00283D0B">
        <w:t xml:space="preserve">Table </w:t>
      </w:r>
      <w:r w:rsidR="000F1BB3">
        <w:rPr>
          <w:noProof/>
        </w:rPr>
        <w:t>23</w:t>
      </w:r>
      <w:r w:rsidRPr="00283D0B">
        <w:rPr>
          <w:rStyle w:val="ECCParagraph"/>
        </w:rPr>
        <w:fldChar w:fldCharType="end"/>
      </w:r>
      <w:r w:rsidR="00CA14A1" w:rsidRPr="00283D0B">
        <w:rPr>
          <w:rStyle w:val="ECCParagraph"/>
        </w:rPr>
        <w:t xml:space="preserve"> </w:t>
      </w:r>
      <w:r w:rsidR="003D0538" w:rsidRPr="00283D0B">
        <w:rPr>
          <w:rStyle w:val="ECCParagraph"/>
        </w:rPr>
        <w:t xml:space="preserve">presents the transmission </w:t>
      </w:r>
      <w:r w:rsidR="00E5647F" w:rsidRPr="00283D0B">
        <w:rPr>
          <w:rStyle w:val="ECCParagraph"/>
        </w:rPr>
        <w:t xml:space="preserve">power </w:t>
      </w:r>
      <w:r w:rsidR="003D0538" w:rsidRPr="00283D0B">
        <w:rPr>
          <w:rStyle w:val="ECCParagraph"/>
        </w:rPr>
        <w:t>of the terminals and the NAPs.</w:t>
      </w:r>
      <w:bookmarkStart w:id="83" w:name="_Ref490910191"/>
      <w:r w:rsidR="003D0538" w:rsidRPr="00283D0B" w:rsidDel="007C74D7">
        <w:rPr>
          <w:rStyle w:val="ECCParagraph"/>
        </w:rPr>
        <w:t xml:space="preserve"> </w:t>
      </w:r>
    </w:p>
    <w:p w14:paraId="6C8A2D2B" w14:textId="28AE47CE" w:rsidR="00322EDD" w:rsidRPr="00283D0B" w:rsidRDefault="00322EDD" w:rsidP="00322EDD">
      <w:pPr>
        <w:pStyle w:val="Caption"/>
        <w:keepNext/>
        <w:rPr>
          <w:lang w:val="en-GB"/>
        </w:rPr>
      </w:pPr>
      <w:bookmarkStart w:id="84" w:name="_Ref99409195"/>
      <w:bookmarkEnd w:id="83"/>
      <w:r w:rsidRPr="00283D0B">
        <w:rPr>
          <w:lang w:val="en-GB"/>
        </w:rPr>
        <w:t xml:space="preserve">Table </w:t>
      </w:r>
      <w:r w:rsidR="00DF3A41" w:rsidRPr="00283D0B">
        <w:rPr>
          <w:lang w:val="en-GB"/>
        </w:rPr>
        <w:fldChar w:fldCharType="begin"/>
      </w:r>
      <w:r w:rsidR="00DF3A41" w:rsidRPr="00283D0B">
        <w:rPr>
          <w:lang w:val="en-GB"/>
        </w:rPr>
        <w:instrText xml:space="preserve"> SEQ Table \* ARABIC </w:instrText>
      </w:r>
      <w:r w:rsidR="00DF3A41" w:rsidRPr="00283D0B">
        <w:rPr>
          <w:lang w:val="en-GB"/>
        </w:rPr>
        <w:fldChar w:fldCharType="separate"/>
      </w:r>
      <w:r w:rsidR="00630835">
        <w:rPr>
          <w:noProof/>
          <w:lang w:val="en-GB"/>
        </w:rPr>
        <w:t>23</w:t>
      </w:r>
      <w:r w:rsidR="00DF3A41" w:rsidRPr="00283D0B">
        <w:rPr>
          <w:noProof/>
          <w:lang w:val="en-GB"/>
        </w:rPr>
        <w:fldChar w:fldCharType="end"/>
      </w:r>
      <w:bookmarkEnd w:id="84"/>
      <w:r w:rsidRPr="00283D0B">
        <w:rPr>
          <w:lang w:val="en-GB"/>
        </w:rPr>
        <w:t xml:space="preserve">: Transmission </w:t>
      </w:r>
      <w:r w:rsidR="00E5647F" w:rsidRPr="00283D0B">
        <w:rPr>
          <w:lang w:val="en-GB"/>
        </w:rPr>
        <w:t xml:space="preserve">power </w:t>
      </w:r>
      <w:r w:rsidRPr="00283D0B">
        <w:rPr>
          <w:lang w:val="en-GB"/>
        </w:rPr>
        <w:t>for TNs and NAPs</w:t>
      </w:r>
    </w:p>
    <w:tbl>
      <w:tblPr>
        <w:tblStyle w:val="ECCTable-redheader"/>
        <w:tblW w:w="0" w:type="auto"/>
        <w:tblInd w:w="0" w:type="dxa"/>
        <w:tblLook w:val="04A0" w:firstRow="1" w:lastRow="0" w:firstColumn="1" w:lastColumn="0" w:noHBand="0" w:noVBand="1"/>
      </w:tblPr>
      <w:tblGrid>
        <w:gridCol w:w="3729"/>
        <w:gridCol w:w="1583"/>
        <w:gridCol w:w="1872"/>
      </w:tblGrid>
      <w:tr w:rsidR="003D0538" w:rsidRPr="00283D0B" w14:paraId="376848D4" w14:textId="77777777" w:rsidTr="00322EDD">
        <w:trPr>
          <w:cnfStyle w:val="100000000000" w:firstRow="1" w:lastRow="0" w:firstColumn="0" w:lastColumn="0" w:oddVBand="0" w:evenVBand="0" w:oddHBand="0" w:evenHBand="0" w:firstRowFirstColumn="0" w:firstRowLastColumn="0" w:lastRowFirstColumn="0" w:lastRowLastColumn="0"/>
          <w:trHeight w:val="217"/>
        </w:trPr>
        <w:tc>
          <w:tcPr>
            <w:tcW w:w="0" w:type="auto"/>
          </w:tcPr>
          <w:p w14:paraId="7E256652" w14:textId="77777777" w:rsidR="003D0538" w:rsidRPr="00283D0B" w:rsidRDefault="003D0538" w:rsidP="00322EDD">
            <w:pPr>
              <w:pStyle w:val="ECCTableHeaderwhitefont"/>
            </w:pPr>
            <w:r w:rsidRPr="00283D0B">
              <w:t>Network Element</w:t>
            </w:r>
          </w:p>
        </w:tc>
        <w:tc>
          <w:tcPr>
            <w:tcW w:w="0" w:type="auto"/>
          </w:tcPr>
          <w:p w14:paraId="7BD34EC6" w14:textId="77777777" w:rsidR="003D0538" w:rsidRPr="00283D0B" w:rsidRDefault="003D0538" w:rsidP="00322EDD">
            <w:pPr>
              <w:pStyle w:val="ECCTableHeaderwhitefont"/>
            </w:pPr>
            <w:r w:rsidRPr="00283D0B">
              <w:t>TN Tx (indoor)</w:t>
            </w:r>
          </w:p>
        </w:tc>
        <w:tc>
          <w:tcPr>
            <w:tcW w:w="0" w:type="auto"/>
          </w:tcPr>
          <w:p w14:paraId="7481ECD9" w14:textId="77777777" w:rsidR="003D0538" w:rsidRPr="00283D0B" w:rsidRDefault="003D0538" w:rsidP="00322EDD">
            <w:pPr>
              <w:pStyle w:val="ECCTableHeaderwhitefont"/>
            </w:pPr>
            <w:r w:rsidRPr="00283D0B">
              <w:t>NAP Tx (outdoor)</w:t>
            </w:r>
          </w:p>
        </w:tc>
      </w:tr>
      <w:tr w:rsidR="003D0538" w:rsidRPr="00283D0B" w14:paraId="00DFD4A1" w14:textId="77777777" w:rsidTr="00322EDD">
        <w:trPr>
          <w:trHeight w:val="253"/>
        </w:trPr>
        <w:tc>
          <w:tcPr>
            <w:tcW w:w="0" w:type="auto"/>
          </w:tcPr>
          <w:p w14:paraId="36BEBA91" w14:textId="77777777" w:rsidR="003D0538" w:rsidRPr="00283D0B" w:rsidRDefault="003D0538" w:rsidP="00322EDD">
            <w:pPr>
              <w:pStyle w:val="ECCTabletext"/>
            </w:pPr>
            <w:r w:rsidRPr="00283D0B">
              <w:t>ILT transmitter output power (e.r.p.)</w:t>
            </w:r>
          </w:p>
        </w:tc>
        <w:tc>
          <w:tcPr>
            <w:tcW w:w="0" w:type="auto"/>
          </w:tcPr>
          <w:p w14:paraId="4E082670" w14:textId="77777777" w:rsidR="003D0538" w:rsidRPr="00283D0B" w:rsidRDefault="003D0538" w:rsidP="00322EDD">
            <w:pPr>
              <w:pStyle w:val="ECCTabletext"/>
            </w:pPr>
            <w:r w:rsidRPr="00283D0B">
              <w:t>Up to 25 mW</w:t>
            </w:r>
          </w:p>
        </w:tc>
        <w:tc>
          <w:tcPr>
            <w:tcW w:w="0" w:type="auto"/>
          </w:tcPr>
          <w:p w14:paraId="29B787C2" w14:textId="77777777" w:rsidR="003D0538" w:rsidRPr="00283D0B" w:rsidRDefault="003D0538" w:rsidP="00322EDD">
            <w:pPr>
              <w:pStyle w:val="ECCTabletext"/>
            </w:pPr>
            <w:r w:rsidRPr="00283D0B">
              <w:t>Up to 500 mW</w:t>
            </w:r>
          </w:p>
        </w:tc>
      </w:tr>
      <w:tr w:rsidR="003D0538" w:rsidRPr="00283D0B" w14:paraId="23228722" w14:textId="77777777" w:rsidTr="00322EDD">
        <w:trPr>
          <w:trHeight w:val="174"/>
        </w:trPr>
        <w:tc>
          <w:tcPr>
            <w:tcW w:w="0" w:type="auto"/>
          </w:tcPr>
          <w:p w14:paraId="25ECCBFA" w14:textId="77777777" w:rsidR="003D0538" w:rsidRPr="00283D0B" w:rsidRDefault="003D0538" w:rsidP="00322EDD">
            <w:pPr>
              <w:pStyle w:val="ECCTabletext"/>
            </w:pPr>
            <w:r w:rsidRPr="00283D0B">
              <w:t>Typical signal bandwidth (single carrier)</w:t>
            </w:r>
          </w:p>
        </w:tc>
        <w:tc>
          <w:tcPr>
            <w:tcW w:w="0" w:type="auto"/>
          </w:tcPr>
          <w:p w14:paraId="085A0519" w14:textId="77777777" w:rsidR="003D0538" w:rsidRPr="00283D0B" w:rsidRDefault="003D0538" w:rsidP="00322EDD">
            <w:pPr>
              <w:pStyle w:val="ECCTabletext"/>
            </w:pPr>
            <w:r w:rsidRPr="00283D0B">
              <w:t>125 kHz</w:t>
            </w:r>
          </w:p>
        </w:tc>
        <w:tc>
          <w:tcPr>
            <w:tcW w:w="0" w:type="auto"/>
          </w:tcPr>
          <w:p w14:paraId="008255CF" w14:textId="77777777" w:rsidR="003D0538" w:rsidRPr="00283D0B" w:rsidRDefault="003D0538" w:rsidP="00322EDD">
            <w:pPr>
              <w:pStyle w:val="ECCTabletext"/>
            </w:pPr>
            <w:r w:rsidRPr="00283D0B">
              <w:t>125 kHz</w:t>
            </w:r>
          </w:p>
        </w:tc>
      </w:tr>
    </w:tbl>
    <w:p w14:paraId="2FAE1C1D" w14:textId="77777777" w:rsidR="002479D1" w:rsidRPr="00283D0B" w:rsidRDefault="002479D1" w:rsidP="002479D1">
      <w:pPr>
        <w:pStyle w:val="ECCLetteredList"/>
        <w:numPr>
          <w:ilvl w:val="0"/>
          <w:numId w:val="49"/>
        </w:numPr>
        <w:rPr>
          <w:rStyle w:val="ECCParagraph"/>
          <w:b/>
          <w:bCs/>
          <w:color w:val="D2232A"/>
        </w:rPr>
      </w:pPr>
      <w:r w:rsidRPr="00283D0B">
        <w:rPr>
          <w:rStyle w:val="ECCParagraph"/>
        </w:rPr>
        <w:t>Unwanted emission mask</w:t>
      </w:r>
    </w:p>
    <w:p w14:paraId="63739A44" w14:textId="1E0577F9" w:rsidR="003D0538" w:rsidRPr="007461CB" w:rsidRDefault="003D0538" w:rsidP="003D0538">
      <w:r w:rsidRPr="00283D0B">
        <w:t xml:space="preserve">For a transmission, devices powered at 25 mW (TN or NAP) and 500 mW (NAP), the emission mask is described in </w:t>
      </w:r>
      <w:r w:rsidR="00322EDD" w:rsidRPr="00283D0B">
        <w:fldChar w:fldCharType="begin"/>
      </w:r>
      <w:r w:rsidR="00322EDD" w:rsidRPr="00283D0B">
        <w:instrText xml:space="preserve"> REF _Ref99409325 \h </w:instrText>
      </w:r>
      <w:r w:rsidR="00283D0B">
        <w:instrText xml:space="preserve"> \* MERGEFORMAT </w:instrText>
      </w:r>
      <w:r w:rsidR="00322EDD" w:rsidRPr="00283D0B">
        <w:fldChar w:fldCharType="separate"/>
      </w:r>
      <w:r w:rsidR="000F1BB3" w:rsidRPr="007461CB">
        <w:t xml:space="preserve">Figure </w:t>
      </w:r>
      <w:r w:rsidR="000F1BB3">
        <w:rPr>
          <w:noProof/>
        </w:rPr>
        <w:t>11</w:t>
      </w:r>
      <w:r w:rsidR="00322EDD" w:rsidRPr="00283D0B">
        <w:fldChar w:fldCharType="end"/>
      </w:r>
      <w:r w:rsidRPr="00283D0B">
        <w:t>.</w:t>
      </w:r>
    </w:p>
    <w:p w14:paraId="6FE43F20" w14:textId="77777777" w:rsidR="00322EDD" w:rsidRPr="007461CB" w:rsidRDefault="003D0538" w:rsidP="00322EDD">
      <w:pPr>
        <w:pStyle w:val="ECCFiguregraphcentred"/>
        <w:keepNext/>
        <w:rPr>
          <w:lang w:val="en-GB"/>
        </w:rPr>
      </w:pPr>
      <w:r w:rsidRPr="007461CB">
        <w:rPr>
          <w:lang w:val="en-GB"/>
        </w:rPr>
        <w:drawing>
          <wp:inline distT="0" distB="0" distL="0" distR="0" wp14:anchorId="578017D6" wp14:editId="1AEB645B">
            <wp:extent cx="4302199" cy="2882097"/>
            <wp:effectExtent l="0" t="0" r="3175" b="0"/>
            <wp:docPr id="54" name="Image 12" descr="mask_L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sk_Lora"/>
                    <pic:cNvPicPr>
                      <a:picLocks noChangeAspect="1" noChangeArrowheads="1"/>
                    </pic:cNvPicPr>
                  </pic:nvPicPr>
                  <pic:blipFill rotWithShape="1">
                    <a:blip r:embed="rId21">
                      <a:extLst>
                        <a:ext uri="{28A0092B-C50C-407E-A947-70E740481C1C}">
                          <a14:useLocalDpi xmlns:a14="http://schemas.microsoft.com/office/drawing/2010/main" val="0"/>
                        </a:ext>
                      </a:extLst>
                    </a:blip>
                    <a:srcRect l="7843" t="4665" r="6623" b="2771"/>
                    <a:stretch/>
                  </pic:blipFill>
                  <pic:spPr bwMode="auto">
                    <a:xfrm>
                      <a:off x="0" y="0"/>
                      <a:ext cx="4387591" cy="2939302"/>
                    </a:xfrm>
                    <a:prstGeom prst="rect">
                      <a:avLst/>
                    </a:prstGeom>
                    <a:noFill/>
                    <a:ln>
                      <a:noFill/>
                    </a:ln>
                    <a:extLst>
                      <a:ext uri="{53640926-AAD7-44D8-BBD7-CCE9431645EC}">
                        <a14:shadowObscured xmlns:a14="http://schemas.microsoft.com/office/drawing/2010/main"/>
                      </a:ext>
                    </a:extLst>
                  </pic:spPr>
                </pic:pic>
              </a:graphicData>
            </a:graphic>
          </wp:inline>
        </w:drawing>
      </w:r>
    </w:p>
    <w:p w14:paraId="36438633" w14:textId="6B1A592F" w:rsidR="003D0538" w:rsidRPr="007461CB" w:rsidRDefault="00322EDD" w:rsidP="00322EDD">
      <w:pPr>
        <w:pStyle w:val="Caption"/>
        <w:rPr>
          <w:lang w:val="en-GB"/>
        </w:rPr>
      </w:pPr>
      <w:bookmarkStart w:id="85" w:name="_Ref99409325"/>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630835">
        <w:rPr>
          <w:noProof/>
          <w:lang w:val="en-GB"/>
        </w:rPr>
        <w:t>11</w:t>
      </w:r>
      <w:r w:rsidR="00DF3A41" w:rsidRPr="007461CB">
        <w:rPr>
          <w:noProof/>
          <w:lang w:val="en-GB"/>
        </w:rPr>
        <w:fldChar w:fldCharType="end"/>
      </w:r>
      <w:bookmarkEnd w:id="85"/>
      <w:r w:rsidRPr="007461CB">
        <w:rPr>
          <w:lang w:val="en-GB"/>
        </w:rPr>
        <w:t xml:space="preserve">: </w:t>
      </w:r>
      <w:r w:rsidR="003D0538" w:rsidRPr="007461CB">
        <w:rPr>
          <w:lang w:val="en-GB"/>
        </w:rPr>
        <w:t>Spectrum emission mask with a 125 kHz measurement bandwidth for LPWAN-CSS NAP (500 mW) and TN (25 mW)</w:t>
      </w:r>
    </w:p>
    <w:p w14:paraId="7D80DAEC" w14:textId="2C08C070" w:rsidR="003D0538" w:rsidRPr="00881FCE" w:rsidRDefault="00774F80" w:rsidP="00774F80">
      <w:pPr>
        <w:rPr>
          <w:rStyle w:val="ECCParagraph"/>
        </w:rPr>
      </w:pPr>
      <w:r w:rsidRPr="00881FCE">
        <w:rPr>
          <w:rStyle w:val="ECCParagraph"/>
        </w:rPr>
        <w:t xml:space="preserve">The corresponding attenuation values </w:t>
      </w:r>
      <w:r w:rsidR="004025E5" w:rsidRPr="00881FCE">
        <w:rPr>
          <w:rStyle w:val="ECCParagraph"/>
        </w:rPr>
        <w:t xml:space="preserve">for NAP (500 mW) </w:t>
      </w:r>
      <w:r w:rsidRPr="00881FCE">
        <w:rPr>
          <w:rStyle w:val="ECCParagraph"/>
        </w:rPr>
        <w:t xml:space="preserve">are given in </w:t>
      </w:r>
      <w:r w:rsidR="004025E5" w:rsidRPr="00881FCE">
        <w:rPr>
          <w:rStyle w:val="ECCParagraph"/>
        </w:rPr>
        <w:fldChar w:fldCharType="begin"/>
      </w:r>
      <w:r w:rsidR="004025E5" w:rsidRPr="00881FCE">
        <w:rPr>
          <w:rStyle w:val="ECCParagraph"/>
        </w:rPr>
        <w:instrText xml:space="preserve"> REF _Ref99410259 \h </w:instrText>
      </w:r>
      <w:r w:rsidR="00881FCE">
        <w:rPr>
          <w:rStyle w:val="ECCParagraph"/>
        </w:rPr>
        <w:instrText xml:space="preserve"> \* MERGEFORMAT </w:instrText>
      </w:r>
      <w:r w:rsidR="004025E5" w:rsidRPr="00881FCE">
        <w:rPr>
          <w:rStyle w:val="ECCParagraph"/>
        </w:rPr>
      </w:r>
      <w:r w:rsidR="004025E5" w:rsidRPr="00881FCE">
        <w:rPr>
          <w:rStyle w:val="ECCParagraph"/>
        </w:rPr>
        <w:fldChar w:fldCharType="separate"/>
      </w:r>
      <w:r w:rsidR="000F1BB3" w:rsidRPr="00881FCE">
        <w:t xml:space="preserve">Table </w:t>
      </w:r>
      <w:r w:rsidR="000F1BB3">
        <w:rPr>
          <w:noProof/>
        </w:rPr>
        <w:t>24</w:t>
      </w:r>
      <w:r w:rsidR="004025E5" w:rsidRPr="00881FCE">
        <w:rPr>
          <w:rStyle w:val="ECCParagraph"/>
        </w:rPr>
        <w:fldChar w:fldCharType="end"/>
      </w:r>
      <w:r w:rsidR="00972A42" w:rsidRPr="00881FCE">
        <w:rPr>
          <w:rStyle w:val="ECCParagraph"/>
        </w:rPr>
        <w:t xml:space="preserve"> (see</w:t>
      </w:r>
      <w:r w:rsidR="00972A42" w:rsidRPr="00881FCE">
        <w:t xml:space="preserve"> </w:t>
      </w:r>
      <w:r w:rsidR="00972A42" w:rsidRPr="00881FCE">
        <w:rPr>
          <w:rStyle w:val="ECCParagraph"/>
        </w:rPr>
        <w:t xml:space="preserve">ETSI TR 103 526 </w:t>
      </w:r>
      <w:r w:rsidR="00972A42" w:rsidRPr="00881FCE">
        <w:rPr>
          <w:rStyle w:val="ECCParagraph"/>
        </w:rPr>
        <w:fldChar w:fldCharType="begin"/>
      </w:r>
      <w:r w:rsidR="00972A42" w:rsidRPr="00881FCE">
        <w:rPr>
          <w:rStyle w:val="ECCParagraph"/>
        </w:rPr>
        <w:instrText xml:space="preserve"> REF _Ref99410321 \r \h </w:instrText>
      </w:r>
      <w:r w:rsidR="00881FCE">
        <w:rPr>
          <w:rStyle w:val="ECCParagraph"/>
        </w:rPr>
        <w:instrText xml:space="preserve"> \* MERGEFORMAT </w:instrText>
      </w:r>
      <w:r w:rsidR="00972A42" w:rsidRPr="00881FCE">
        <w:rPr>
          <w:rStyle w:val="ECCParagraph"/>
        </w:rPr>
      </w:r>
      <w:r w:rsidR="00972A42" w:rsidRPr="00881FCE">
        <w:rPr>
          <w:rStyle w:val="ECCParagraph"/>
        </w:rPr>
        <w:fldChar w:fldCharType="separate"/>
      </w:r>
      <w:r w:rsidR="006358B8">
        <w:rPr>
          <w:rStyle w:val="ECCParagraph"/>
        </w:rPr>
        <w:t>[10]</w:t>
      </w:r>
      <w:r w:rsidR="00972A42" w:rsidRPr="00881FCE">
        <w:rPr>
          <w:rStyle w:val="ECCParagraph"/>
        </w:rPr>
        <w:fldChar w:fldCharType="end"/>
      </w:r>
      <w:r w:rsidR="00972A42" w:rsidRPr="00881FCE">
        <w:rPr>
          <w:rStyle w:val="ECCParagraph"/>
        </w:rPr>
        <w:t>)</w:t>
      </w:r>
      <w:r w:rsidRPr="00881FCE">
        <w:rPr>
          <w:rStyle w:val="ECCParagraph"/>
        </w:rPr>
        <w:t>.</w:t>
      </w:r>
    </w:p>
    <w:p w14:paraId="5E489302" w14:textId="36E4D918" w:rsidR="004025E5" w:rsidRPr="00881FCE" w:rsidRDefault="004025E5" w:rsidP="004025E5">
      <w:pPr>
        <w:pStyle w:val="Caption"/>
        <w:keepNext/>
        <w:rPr>
          <w:lang w:val="en-GB"/>
        </w:rPr>
      </w:pPr>
      <w:bookmarkStart w:id="86" w:name="_Ref99410259"/>
      <w:r w:rsidRPr="00881FCE">
        <w:rPr>
          <w:lang w:val="en-GB"/>
        </w:rPr>
        <w:lastRenderedPageBreak/>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24</w:t>
      </w:r>
      <w:r w:rsidR="00DF3A41" w:rsidRPr="00881FCE">
        <w:rPr>
          <w:noProof/>
          <w:lang w:val="en-GB"/>
        </w:rPr>
        <w:fldChar w:fldCharType="end"/>
      </w:r>
      <w:bookmarkEnd w:id="86"/>
      <w:r w:rsidRPr="00881FCE">
        <w:rPr>
          <w:lang w:val="en-GB"/>
        </w:rPr>
        <w:t xml:space="preserve">: </w:t>
      </w:r>
      <w:r w:rsidR="00CA14A1" w:rsidRPr="00881FCE">
        <w:rPr>
          <w:lang w:val="en-GB"/>
        </w:rPr>
        <w:t xml:space="preserve">Mask for </w:t>
      </w:r>
      <w:r w:rsidRPr="00881FCE">
        <w:rPr>
          <w:lang w:val="en-GB"/>
        </w:rPr>
        <w:t>NAP - 500 mW</w:t>
      </w:r>
    </w:p>
    <w:tbl>
      <w:tblPr>
        <w:tblStyle w:val="ECCTable-redheader"/>
        <w:tblW w:w="6724" w:type="dxa"/>
        <w:tblInd w:w="0" w:type="dxa"/>
        <w:tblLook w:val="04A0" w:firstRow="1" w:lastRow="0" w:firstColumn="1" w:lastColumn="0" w:noHBand="0" w:noVBand="1"/>
      </w:tblPr>
      <w:tblGrid>
        <w:gridCol w:w="862"/>
        <w:gridCol w:w="863"/>
        <w:gridCol w:w="1347"/>
        <w:gridCol w:w="863"/>
        <w:gridCol w:w="1347"/>
        <w:gridCol w:w="1442"/>
      </w:tblGrid>
      <w:tr w:rsidR="00021965" w:rsidRPr="00881FCE" w14:paraId="7D9062B5" w14:textId="77777777" w:rsidTr="002F63B0">
        <w:trPr>
          <w:cnfStyle w:val="100000000000" w:firstRow="1" w:lastRow="0" w:firstColumn="0" w:lastColumn="0" w:oddVBand="0" w:evenVBand="0" w:oddHBand="0" w:evenHBand="0" w:firstRowFirstColumn="0" w:firstRowLastColumn="0" w:lastRowFirstColumn="0" w:lastRowLastColumn="0"/>
          <w:trHeight w:val="288"/>
        </w:trPr>
        <w:tc>
          <w:tcPr>
            <w:tcW w:w="0" w:type="dxa"/>
            <w:noWrap/>
            <w:hideMark/>
          </w:tcPr>
          <w:p w14:paraId="160789BB" w14:textId="01FB10EE" w:rsidR="00021965" w:rsidRPr="00881FCE" w:rsidRDefault="00021965" w:rsidP="00021965">
            <w:pPr>
              <w:pStyle w:val="ECCTableHeaderwhitefont"/>
            </w:pPr>
            <w:r w:rsidRPr="00881FCE">
              <w:t>Offset (kHz)</w:t>
            </w:r>
          </w:p>
        </w:tc>
        <w:tc>
          <w:tcPr>
            <w:tcW w:w="0" w:type="dxa"/>
            <w:noWrap/>
            <w:hideMark/>
          </w:tcPr>
          <w:p w14:paraId="214B539D" w14:textId="04CDE9C5" w:rsidR="00021965" w:rsidRPr="00881FCE" w:rsidRDefault="00021965" w:rsidP="0082349F">
            <w:pPr>
              <w:pStyle w:val="ECCTableHeaderwhitefont"/>
            </w:pPr>
            <w:r w:rsidRPr="00881FCE">
              <w:t>Level (dBm)</w:t>
            </w:r>
          </w:p>
        </w:tc>
        <w:tc>
          <w:tcPr>
            <w:tcW w:w="0" w:type="dxa"/>
            <w:noWrap/>
            <w:hideMark/>
          </w:tcPr>
          <w:p w14:paraId="78131FC8" w14:textId="304739DE" w:rsidR="00021965" w:rsidRPr="00881FCE" w:rsidRDefault="00021965" w:rsidP="0082349F">
            <w:pPr>
              <w:pStyle w:val="ECCTableHeaderwhitefont"/>
            </w:pPr>
            <w:r w:rsidRPr="00881FCE">
              <w:t>Bandwidth (kHz)</w:t>
            </w:r>
          </w:p>
        </w:tc>
        <w:tc>
          <w:tcPr>
            <w:tcW w:w="0" w:type="dxa"/>
            <w:noWrap/>
            <w:hideMark/>
          </w:tcPr>
          <w:p w14:paraId="606EF971" w14:textId="3783CE18" w:rsidR="00021965" w:rsidRPr="00881FCE" w:rsidRDefault="00021965" w:rsidP="0082349F">
            <w:pPr>
              <w:pStyle w:val="ECCTableHeaderwhitefont"/>
            </w:pPr>
            <w:r w:rsidRPr="00881FCE">
              <w:t>Level (dBm)</w:t>
            </w:r>
          </w:p>
        </w:tc>
        <w:tc>
          <w:tcPr>
            <w:tcW w:w="1239" w:type="dxa"/>
            <w:noWrap/>
            <w:hideMark/>
          </w:tcPr>
          <w:p w14:paraId="5155CF92" w14:textId="56863D64" w:rsidR="00021965" w:rsidRPr="00881FCE" w:rsidRDefault="00021965" w:rsidP="0082349F">
            <w:pPr>
              <w:pStyle w:val="ECCTableHeaderwhitefont"/>
            </w:pPr>
            <w:r w:rsidRPr="00881FCE">
              <w:t>Bandwidth (kHz)</w:t>
            </w:r>
          </w:p>
        </w:tc>
        <w:tc>
          <w:tcPr>
            <w:tcW w:w="0" w:type="dxa"/>
            <w:noWrap/>
            <w:hideMark/>
          </w:tcPr>
          <w:p w14:paraId="46B7359B" w14:textId="55ADB9D2" w:rsidR="00021965" w:rsidRPr="00881FCE" w:rsidRDefault="00021965" w:rsidP="0082349F">
            <w:pPr>
              <w:pStyle w:val="ECCTableHeaderwhitefont"/>
            </w:pPr>
            <w:r w:rsidRPr="00881FCE">
              <w:t>Attenuation in 125 kHz (dB)</w:t>
            </w:r>
          </w:p>
        </w:tc>
      </w:tr>
      <w:tr w:rsidR="00021965" w:rsidRPr="00881FCE" w14:paraId="4C164932" w14:textId="77777777" w:rsidTr="002F63B0">
        <w:trPr>
          <w:trHeight w:val="288"/>
        </w:trPr>
        <w:tc>
          <w:tcPr>
            <w:tcW w:w="0" w:type="dxa"/>
            <w:noWrap/>
            <w:hideMark/>
          </w:tcPr>
          <w:p w14:paraId="2727AD12" w14:textId="77777777" w:rsidR="00021965" w:rsidRPr="00881FCE" w:rsidRDefault="00021965" w:rsidP="0082349F">
            <w:pPr>
              <w:pStyle w:val="ECCTabletext"/>
            </w:pPr>
            <w:r w:rsidRPr="00881FCE">
              <w:t>0</w:t>
            </w:r>
          </w:p>
        </w:tc>
        <w:tc>
          <w:tcPr>
            <w:tcW w:w="0" w:type="dxa"/>
            <w:noWrap/>
            <w:hideMark/>
          </w:tcPr>
          <w:p w14:paraId="57CE29EA" w14:textId="77777777" w:rsidR="00021965" w:rsidRPr="00881FCE" w:rsidRDefault="00021965" w:rsidP="0082349F">
            <w:pPr>
              <w:pStyle w:val="ECCTabletext"/>
            </w:pPr>
            <w:r w:rsidRPr="00881FCE">
              <w:t>27</w:t>
            </w:r>
          </w:p>
        </w:tc>
        <w:tc>
          <w:tcPr>
            <w:tcW w:w="0" w:type="dxa"/>
            <w:noWrap/>
            <w:hideMark/>
          </w:tcPr>
          <w:p w14:paraId="53F04F74" w14:textId="77777777" w:rsidR="00021965" w:rsidRPr="00881FCE" w:rsidRDefault="00021965" w:rsidP="0082349F">
            <w:pPr>
              <w:pStyle w:val="ECCTabletext"/>
            </w:pPr>
            <w:r w:rsidRPr="00881FCE">
              <w:t>125</w:t>
            </w:r>
          </w:p>
        </w:tc>
        <w:tc>
          <w:tcPr>
            <w:tcW w:w="0" w:type="dxa"/>
            <w:noWrap/>
            <w:hideMark/>
          </w:tcPr>
          <w:p w14:paraId="34896983" w14:textId="77777777" w:rsidR="00021965" w:rsidRPr="00881FCE" w:rsidRDefault="00021965" w:rsidP="0082349F">
            <w:pPr>
              <w:pStyle w:val="ECCTabletext"/>
            </w:pPr>
            <w:r w:rsidRPr="00881FCE">
              <w:t>27</w:t>
            </w:r>
          </w:p>
        </w:tc>
        <w:tc>
          <w:tcPr>
            <w:tcW w:w="1239" w:type="dxa"/>
            <w:noWrap/>
            <w:hideMark/>
          </w:tcPr>
          <w:p w14:paraId="50BFB734" w14:textId="77777777" w:rsidR="00021965" w:rsidRPr="00881FCE" w:rsidRDefault="00021965" w:rsidP="0082349F">
            <w:pPr>
              <w:pStyle w:val="ECCTabletext"/>
            </w:pPr>
            <w:r w:rsidRPr="00881FCE">
              <w:t>125</w:t>
            </w:r>
          </w:p>
        </w:tc>
        <w:tc>
          <w:tcPr>
            <w:tcW w:w="0" w:type="dxa"/>
            <w:noWrap/>
            <w:hideMark/>
          </w:tcPr>
          <w:p w14:paraId="7B461EBE" w14:textId="76EE1AE3" w:rsidR="00021965" w:rsidRPr="00881FCE" w:rsidRDefault="00021965" w:rsidP="0082349F">
            <w:pPr>
              <w:pStyle w:val="ECCTabletext"/>
            </w:pPr>
            <w:r w:rsidRPr="00881FCE">
              <w:t>0</w:t>
            </w:r>
          </w:p>
        </w:tc>
      </w:tr>
      <w:tr w:rsidR="00021965" w:rsidRPr="00881FCE" w14:paraId="728C2C63" w14:textId="77777777" w:rsidTr="002F63B0">
        <w:trPr>
          <w:trHeight w:val="288"/>
        </w:trPr>
        <w:tc>
          <w:tcPr>
            <w:tcW w:w="0" w:type="dxa"/>
            <w:noWrap/>
            <w:hideMark/>
          </w:tcPr>
          <w:p w14:paraId="0E02EBD8" w14:textId="77777777" w:rsidR="00021965" w:rsidRPr="00881FCE" w:rsidRDefault="00021965" w:rsidP="0082349F">
            <w:pPr>
              <w:pStyle w:val="ECCTabletext"/>
            </w:pPr>
            <w:r w:rsidRPr="00881FCE">
              <w:t>125</w:t>
            </w:r>
          </w:p>
        </w:tc>
        <w:tc>
          <w:tcPr>
            <w:tcW w:w="0" w:type="dxa"/>
            <w:noWrap/>
            <w:hideMark/>
          </w:tcPr>
          <w:p w14:paraId="2672B603" w14:textId="77777777" w:rsidR="00021965" w:rsidRPr="00881FCE" w:rsidRDefault="00021965" w:rsidP="0082349F">
            <w:pPr>
              <w:pStyle w:val="ECCTabletext"/>
            </w:pPr>
            <w:r w:rsidRPr="00881FCE">
              <w:t>-32</w:t>
            </w:r>
          </w:p>
        </w:tc>
        <w:tc>
          <w:tcPr>
            <w:tcW w:w="0" w:type="dxa"/>
            <w:noWrap/>
            <w:hideMark/>
          </w:tcPr>
          <w:p w14:paraId="109CB694" w14:textId="77777777" w:rsidR="00021965" w:rsidRPr="00881FCE" w:rsidRDefault="00021965" w:rsidP="0082349F">
            <w:pPr>
              <w:pStyle w:val="ECCTabletext"/>
            </w:pPr>
            <w:r w:rsidRPr="00881FCE">
              <w:t>1</w:t>
            </w:r>
          </w:p>
        </w:tc>
        <w:tc>
          <w:tcPr>
            <w:tcW w:w="0" w:type="dxa"/>
            <w:noWrap/>
            <w:hideMark/>
          </w:tcPr>
          <w:p w14:paraId="2D3D0BED" w14:textId="77777777" w:rsidR="00021965" w:rsidRPr="00881FCE" w:rsidRDefault="00021965" w:rsidP="0082349F">
            <w:pPr>
              <w:pStyle w:val="ECCTabletext"/>
            </w:pPr>
            <w:r w:rsidRPr="00881FCE">
              <w:t>-11.03</w:t>
            </w:r>
          </w:p>
        </w:tc>
        <w:tc>
          <w:tcPr>
            <w:tcW w:w="1239" w:type="dxa"/>
            <w:noWrap/>
            <w:hideMark/>
          </w:tcPr>
          <w:p w14:paraId="74835605" w14:textId="77777777" w:rsidR="00021965" w:rsidRPr="00881FCE" w:rsidRDefault="00021965" w:rsidP="0082349F">
            <w:pPr>
              <w:pStyle w:val="ECCTabletext"/>
            </w:pPr>
            <w:r w:rsidRPr="00881FCE">
              <w:t>125</w:t>
            </w:r>
          </w:p>
        </w:tc>
        <w:tc>
          <w:tcPr>
            <w:tcW w:w="0" w:type="dxa"/>
            <w:noWrap/>
            <w:hideMark/>
          </w:tcPr>
          <w:p w14:paraId="14E6BA77" w14:textId="77777777" w:rsidR="00021965" w:rsidRPr="00881FCE" w:rsidRDefault="00021965" w:rsidP="0082349F">
            <w:pPr>
              <w:pStyle w:val="ECCTabletext"/>
            </w:pPr>
            <w:r w:rsidRPr="00881FCE">
              <w:t>38</w:t>
            </w:r>
          </w:p>
        </w:tc>
      </w:tr>
      <w:tr w:rsidR="00021965" w:rsidRPr="00881FCE" w14:paraId="7ED8CD4A" w14:textId="77777777" w:rsidTr="002F63B0">
        <w:trPr>
          <w:trHeight w:val="288"/>
        </w:trPr>
        <w:tc>
          <w:tcPr>
            <w:tcW w:w="0" w:type="dxa"/>
            <w:noWrap/>
          </w:tcPr>
          <w:p w14:paraId="068FC4E9" w14:textId="77777777" w:rsidR="00021965" w:rsidRPr="00881FCE" w:rsidRDefault="00021965" w:rsidP="0082349F">
            <w:pPr>
              <w:pStyle w:val="ECCTabletext"/>
            </w:pPr>
            <w:r w:rsidRPr="00881FCE">
              <w:t>249</w:t>
            </w:r>
          </w:p>
        </w:tc>
        <w:tc>
          <w:tcPr>
            <w:tcW w:w="0" w:type="dxa"/>
            <w:noWrap/>
          </w:tcPr>
          <w:p w14:paraId="1155D8BC" w14:textId="77777777" w:rsidR="00021965" w:rsidRPr="00881FCE" w:rsidRDefault="00021965" w:rsidP="0082349F">
            <w:pPr>
              <w:pStyle w:val="ECCTabletext"/>
            </w:pPr>
            <w:r w:rsidRPr="00881FCE">
              <w:t>-32</w:t>
            </w:r>
          </w:p>
        </w:tc>
        <w:tc>
          <w:tcPr>
            <w:tcW w:w="0" w:type="dxa"/>
            <w:noWrap/>
          </w:tcPr>
          <w:p w14:paraId="2D91E8E6" w14:textId="77777777" w:rsidR="00021965" w:rsidRPr="00881FCE" w:rsidRDefault="00021965" w:rsidP="0082349F">
            <w:pPr>
              <w:pStyle w:val="ECCTabletext"/>
            </w:pPr>
            <w:r w:rsidRPr="00881FCE">
              <w:t>1</w:t>
            </w:r>
          </w:p>
        </w:tc>
        <w:tc>
          <w:tcPr>
            <w:tcW w:w="0" w:type="dxa"/>
            <w:noWrap/>
          </w:tcPr>
          <w:p w14:paraId="166C28EC" w14:textId="77777777" w:rsidR="00021965" w:rsidRPr="00881FCE" w:rsidRDefault="00021965" w:rsidP="0082349F">
            <w:pPr>
              <w:pStyle w:val="ECCTabletext"/>
            </w:pPr>
            <w:r w:rsidRPr="00881FCE">
              <w:t>-11.03</w:t>
            </w:r>
          </w:p>
        </w:tc>
        <w:tc>
          <w:tcPr>
            <w:tcW w:w="1239" w:type="dxa"/>
            <w:noWrap/>
          </w:tcPr>
          <w:p w14:paraId="6BA9B118" w14:textId="77777777" w:rsidR="00021965" w:rsidRPr="00881FCE" w:rsidRDefault="00021965" w:rsidP="0082349F">
            <w:pPr>
              <w:pStyle w:val="ECCTabletext"/>
            </w:pPr>
            <w:r w:rsidRPr="00881FCE">
              <w:t>125</w:t>
            </w:r>
          </w:p>
        </w:tc>
        <w:tc>
          <w:tcPr>
            <w:tcW w:w="0" w:type="dxa"/>
            <w:noWrap/>
          </w:tcPr>
          <w:p w14:paraId="45DE5E69" w14:textId="77777777" w:rsidR="00021965" w:rsidRPr="00881FCE" w:rsidRDefault="00021965" w:rsidP="0082349F">
            <w:pPr>
              <w:pStyle w:val="ECCTabletext"/>
            </w:pPr>
            <w:r w:rsidRPr="00881FCE">
              <w:t>38</w:t>
            </w:r>
          </w:p>
        </w:tc>
      </w:tr>
      <w:tr w:rsidR="00021965" w:rsidRPr="00881FCE" w14:paraId="53B8BF90" w14:textId="77777777" w:rsidTr="002F63B0">
        <w:trPr>
          <w:trHeight w:val="288"/>
        </w:trPr>
        <w:tc>
          <w:tcPr>
            <w:tcW w:w="0" w:type="dxa"/>
            <w:noWrap/>
            <w:hideMark/>
          </w:tcPr>
          <w:p w14:paraId="5E488658" w14:textId="77777777" w:rsidR="00021965" w:rsidRPr="00881FCE" w:rsidRDefault="00021965" w:rsidP="0082349F">
            <w:pPr>
              <w:pStyle w:val="ECCTabletext"/>
            </w:pPr>
            <w:r w:rsidRPr="00881FCE">
              <w:t>250</w:t>
            </w:r>
          </w:p>
        </w:tc>
        <w:tc>
          <w:tcPr>
            <w:tcW w:w="0" w:type="dxa"/>
            <w:noWrap/>
            <w:hideMark/>
          </w:tcPr>
          <w:p w14:paraId="5DD9063B" w14:textId="77777777" w:rsidR="00021965" w:rsidRPr="00881FCE" w:rsidRDefault="00021965" w:rsidP="0082349F">
            <w:pPr>
              <w:pStyle w:val="ECCTabletext"/>
            </w:pPr>
            <w:r w:rsidRPr="00881FCE">
              <w:t>-42</w:t>
            </w:r>
          </w:p>
        </w:tc>
        <w:tc>
          <w:tcPr>
            <w:tcW w:w="0" w:type="dxa"/>
            <w:noWrap/>
            <w:hideMark/>
          </w:tcPr>
          <w:p w14:paraId="0EE9BCE5" w14:textId="77777777" w:rsidR="00021965" w:rsidRPr="00881FCE" w:rsidRDefault="00021965" w:rsidP="0082349F">
            <w:pPr>
              <w:pStyle w:val="ECCTabletext"/>
            </w:pPr>
            <w:r w:rsidRPr="00881FCE">
              <w:t>1</w:t>
            </w:r>
          </w:p>
        </w:tc>
        <w:tc>
          <w:tcPr>
            <w:tcW w:w="0" w:type="dxa"/>
            <w:noWrap/>
            <w:hideMark/>
          </w:tcPr>
          <w:p w14:paraId="0145A93A" w14:textId="77777777" w:rsidR="00021965" w:rsidRPr="00881FCE" w:rsidRDefault="00021965" w:rsidP="0082349F">
            <w:pPr>
              <w:pStyle w:val="ECCTabletext"/>
            </w:pPr>
            <w:r w:rsidRPr="00881FCE">
              <w:t>-21.03</w:t>
            </w:r>
          </w:p>
        </w:tc>
        <w:tc>
          <w:tcPr>
            <w:tcW w:w="1239" w:type="dxa"/>
            <w:noWrap/>
            <w:hideMark/>
          </w:tcPr>
          <w:p w14:paraId="20C8ED78" w14:textId="77777777" w:rsidR="00021965" w:rsidRPr="00881FCE" w:rsidRDefault="00021965" w:rsidP="0082349F">
            <w:pPr>
              <w:pStyle w:val="ECCTabletext"/>
            </w:pPr>
            <w:r w:rsidRPr="00881FCE">
              <w:t>125</w:t>
            </w:r>
          </w:p>
        </w:tc>
        <w:tc>
          <w:tcPr>
            <w:tcW w:w="0" w:type="dxa"/>
            <w:noWrap/>
            <w:hideMark/>
          </w:tcPr>
          <w:p w14:paraId="6DBBABBF" w14:textId="77777777" w:rsidR="00021965" w:rsidRPr="00881FCE" w:rsidRDefault="00021965" w:rsidP="0082349F">
            <w:pPr>
              <w:pStyle w:val="ECCTabletext"/>
            </w:pPr>
            <w:r w:rsidRPr="00881FCE">
              <w:t>48</w:t>
            </w:r>
          </w:p>
        </w:tc>
      </w:tr>
      <w:tr w:rsidR="00021965" w:rsidRPr="00881FCE" w14:paraId="4C41431C" w14:textId="77777777" w:rsidTr="002F63B0">
        <w:trPr>
          <w:trHeight w:val="288"/>
        </w:trPr>
        <w:tc>
          <w:tcPr>
            <w:tcW w:w="0" w:type="dxa"/>
            <w:noWrap/>
          </w:tcPr>
          <w:p w14:paraId="7199D6D8" w14:textId="77777777" w:rsidR="00021965" w:rsidRPr="00881FCE" w:rsidRDefault="00021965" w:rsidP="0082349F">
            <w:pPr>
              <w:pStyle w:val="ECCTabletext"/>
            </w:pPr>
            <w:r w:rsidRPr="00881FCE">
              <w:t>499</w:t>
            </w:r>
          </w:p>
        </w:tc>
        <w:tc>
          <w:tcPr>
            <w:tcW w:w="0" w:type="dxa"/>
            <w:noWrap/>
          </w:tcPr>
          <w:p w14:paraId="2303FF56" w14:textId="77777777" w:rsidR="00021965" w:rsidRPr="00881FCE" w:rsidRDefault="00021965" w:rsidP="0082349F">
            <w:pPr>
              <w:pStyle w:val="ECCTabletext"/>
            </w:pPr>
            <w:r w:rsidRPr="00881FCE">
              <w:t>-42</w:t>
            </w:r>
          </w:p>
        </w:tc>
        <w:tc>
          <w:tcPr>
            <w:tcW w:w="0" w:type="dxa"/>
            <w:noWrap/>
          </w:tcPr>
          <w:p w14:paraId="76BB845C" w14:textId="77777777" w:rsidR="00021965" w:rsidRPr="00881FCE" w:rsidRDefault="00021965" w:rsidP="0082349F">
            <w:pPr>
              <w:pStyle w:val="ECCTabletext"/>
            </w:pPr>
            <w:r w:rsidRPr="00881FCE">
              <w:t>1</w:t>
            </w:r>
          </w:p>
        </w:tc>
        <w:tc>
          <w:tcPr>
            <w:tcW w:w="0" w:type="dxa"/>
            <w:noWrap/>
          </w:tcPr>
          <w:p w14:paraId="1278BF7B" w14:textId="77777777" w:rsidR="00021965" w:rsidRPr="00881FCE" w:rsidRDefault="00021965" w:rsidP="0082349F">
            <w:pPr>
              <w:pStyle w:val="ECCTabletext"/>
            </w:pPr>
            <w:r w:rsidRPr="00881FCE">
              <w:t>-21.03</w:t>
            </w:r>
          </w:p>
        </w:tc>
        <w:tc>
          <w:tcPr>
            <w:tcW w:w="1239" w:type="dxa"/>
            <w:noWrap/>
          </w:tcPr>
          <w:p w14:paraId="3B1FA8FD" w14:textId="77777777" w:rsidR="00021965" w:rsidRPr="00881FCE" w:rsidRDefault="00021965" w:rsidP="0082349F">
            <w:pPr>
              <w:pStyle w:val="ECCTabletext"/>
            </w:pPr>
            <w:r w:rsidRPr="00881FCE">
              <w:t>125</w:t>
            </w:r>
          </w:p>
        </w:tc>
        <w:tc>
          <w:tcPr>
            <w:tcW w:w="0" w:type="dxa"/>
            <w:noWrap/>
          </w:tcPr>
          <w:p w14:paraId="29696B2C" w14:textId="77777777" w:rsidR="00021965" w:rsidRPr="00881FCE" w:rsidRDefault="00021965" w:rsidP="0082349F">
            <w:pPr>
              <w:pStyle w:val="ECCTabletext"/>
            </w:pPr>
            <w:r w:rsidRPr="00881FCE">
              <w:t>48</w:t>
            </w:r>
          </w:p>
        </w:tc>
      </w:tr>
      <w:tr w:rsidR="00021965" w:rsidRPr="00881FCE" w14:paraId="6CD58D33" w14:textId="77777777" w:rsidTr="002F63B0">
        <w:trPr>
          <w:trHeight w:val="288"/>
        </w:trPr>
        <w:tc>
          <w:tcPr>
            <w:tcW w:w="0" w:type="dxa"/>
            <w:noWrap/>
            <w:hideMark/>
          </w:tcPr>
          <w:p w14:paraId="7EB877FD" w14:textId="77777777" w:rsidR="00021965" w:rsidRPr="00881FCE" w:rsidRDefault="00021965" w:rsidP="0082349F">
            <w:pPr>
              <w:pStyle w:val="ECCTabletext"/>
            </w:pPr>
            <w:r w:rsidRPr="00881FCE">
              <w:t>500</w:t>
            </w:r>
          </w:p>
        </w:tc>
        <w:tc>
          <w:tcPr>
            <w:tcW w:w="0" w:type="dxa"/>
            <w:noWrap/>
            <w:hideMark/>
          </w:tcPr>
          <w:p w14:paraId="00F452C5" w14:textId="77777777" w:rsidR="00021965" w:rsidRPr="00881FCE" w:rsidRDefault="00021965" w:rsidP="0082349F">
            <w:pPr>
              <w:pStyle w:val="ECCTabletext"/>
            </w:pPr>
            <w:r w:rsidRPr="00881FCE">
              <w:t>-39</w:t>
            </w:r>
          </w:p>
        </w:tc>
        <w:tc>
          <w:tcPr>
            <w:tcW w:w="0" w:type="dxa"/>
            <w:noWrap/>
            <w:hideMark/>
          </w:tcPr>
          <w:p w14:paraId="0B0BBC40" w14:textId="77777777" w:rsidR="00021965" w:rsidRPr="00881FCE" w:rsidRDefault="00021965" w:rsidP="0082349F">
            <w:pPr>
              <w:pStyle w:val="ECCTabletext"/>
            </w:pPr>
            <w:r w:rsidRPr="00881FCE">
              <w:t>100</w:t>
            </w:r>
          </w:p>
        </w:tc>
        <w:tc>
          <w:tcPr>
            <w:tcW w:w="0" w:type="dxa"/>
            <w:noWrap/>
            <w:hideMark/>
          </w:tcPr>
          <w:p w14:paraId="5E81C9BC" w14:textId="77777777" w:rsidR="00021965" w:rsidRPr="00881FCE" w:rsidRDefault="00021965" w:rsidP="0082349F">
            <w:pPr>
              <w:pStyle w:val="ECCTabletext"/>
            </w:pPr>
            <w:r w:rsidRPr="00881FCE">
              <w:t>-38.03</w:t>
            </w:r>
          </w:p>
        </w:tc>
        <w:tc>
          <w:tcPr>
            <w:tcW w:w="1239" w:type="dxa"/>
            <w:noWrap/>
            <w:hideMark/>
          </w:tcPr>
          <w:p w14:paraId="10F7580A" w14:textId="77777777" w:rsidR="00021965" w:rsidRPr="00881FCE" w:rsidRDefault="00021965" w:rsidP="0082349F">
            <w:pPr>
              <w:pStyle w:val="ECCTabletext"/>
            </w:pPr>
            <w:r w:rsidRPr="00881FCE">
              <w:t>125</w:t>
            </w:r>
          </w:p>
        </w:tc>
        <w:tc>
          <w:tcPr>
            <w:tcW w:w="0" w:type="dxa"/>
            <w:noWrap/>
            <w:hideMark/>
          </w:tcPr>
          <w:p w14:paraId="2108E212" w14:textId="77777777" w:rsidR="00021965" w:rsidRPr="00881FCE" w:rsidRDefault="00021965" w:rsidP="0082349F">
            <w:pPr>
              <w:pStyle w:val="ECCTabletext"/>
            </w:pPr>
            <w:r w:rsidRPr="00881FCE">
              <w:t>65</w:t>
            </w:r>
          </w:p>
        </w:tc>
      </w:tr>
      <w:tr w:rsidR="00021965" w:rsidRPr="00881FCE" w14:paraId="146B1DF0" w14:textId="77777777" w:rsidTr="002F63B0">
        <w:trPr>
          <w:trHeight w:val="288"/>
        </w:trPr>
        <w:tc>
          <w:tcPr>
            <w:tcW w:w="0" w:type="dxa"/>
            <w:noWrap/>
            <w:hideMark/>
          </w:tcPr>
          <w:p w14:paraId="5796D45D" w14:textId="77777777" w:rsidR="00021965" w:rsidRPr="00881FCE" w:rsidRDefault="00021965" w:rsidP="0082349F">
            <w:pPr>
              <w:pStyle w:val="ECCTabletext"/>
            </w:pPr>
            <w:r w:rsidRPr="00881FCE">
              <w:t>6000</w:t>
            </w:r>
          </w:p>
        </w:tc>
        <w:tc>
          <w:tcPr>
            <w:tcW w:w="0" w:type="dxa"/>
            <w:noWrap/>
            <w:hideMark/>
          </w:tcPr>
          <w:p w14:paraId="3A24BF1B" w14:textId="77777777" w:rsidR="00021965" w:rsidRPr="00881FCE" w:rsidRDefault="00021965" w:rsidP="0082349F">
            <w:pPr>
              <w:pStyle w:val="ECCTabletext"/>
            </w:pPr>
            <w:r w:rsidRPr="00881FCE">
              <w:t>-39</w:t>
            </w:r>
          </w:p>
        </w:tc>
        <w:tc>
          <w:tcPr>
            <w:tcW w:w="0" w:type="dxa"/>
            <w:noWrap/>
            <w:hideMark/>
          </w:tcPr>
          <w:p w14:paraId="3CA508A6" w14:textId="77777777" w:rsidR="00021965" w:rsidRPr="00881FCE" w:rsidRDefault="00021965" w:rsidP="0082349F">
            <w:pPr>
              <w:pStyle w:val="ECCTabletext"/>
            </w:pPr>
            <w:r w:rsidRPr="00881FCE">
              <w:t>100</w:t>
            </w:r>
          </w:p>
        </w:tc>
        <w:tc>
          <w:tcPr>
            <w:tcW w:w="0" w:type="dxa"/>
            <w:noWrap/>
            <w:hideMark/>
          </w:tcPr>
          <w:p w14:paraId="7B885202" w14:textId="77777777" w:rsidR="00021965" w:rsidRPr="00881FCE" w:rsidRDefault="00021965" w:rsidP="0082349F">
            <w:pPr>
              <w:pStyle w:val="ECCTabletext"/>
            </w:pPr>
            <w:r w:rsidRPr="00881FCE">
              <w:t>-38.03</w:t>
            </w:r>
          </w:p>
        </w:tc>
        <w:tc>
          <w:tcPr>
            <w:tcW w:w="1239" w:type="dxa"/>
            <w:noWrap/>
            <w:hideMark/>
          </w:tcPr>
          <w:p w14:paraId="3AC82439" w14:textId="77777777" w:rsidR="00021965" w:rsidRPr="00881FCE" w:rsidRDefault="00021965" w:rsidP="0082349F">
            <w:pPr>
              <w:pStyle w:val="ECCTabletext"/>
            </w:pPr>
            <w:r w:rsidRPr="00881FCE">
              <w:t>125</w:t>
            </w:r>
          </w:p>
        </w:tc>
        <w:tc>
          <w:tcPr>
            <w:tcW w:w="0" w:type="dxa"/>
            <w:noWrap/>
            <w:hideMark/>
          </w:tcPr>
          <w:p w14:paraId="63F04A9C" w14:textId="77777777" w:rsidR="00021965" w:rsidRPr="00881FCE" w:rsidRDefault="00021965" w:rsidP="0082349F">
            <w:pPr>
              <w:pStyle w:val="ECCTabletext"/>
            </w:pPr>
            <w:r w:rsidRPr="00881FCE">
              <w:t>65</w:t>
            </w:r>
          </w:p>
        </w:tc>
      </w:tr>
    </w:tbl>
    <w:p w14:paraId="7B13C11F" w14:textId="33D8B682" w:rsidR="004025E5" w:rsidRPr="00881FCE" w:rsidRDefault="00CA14A1" w:rsidP="00774F80">
      <w:pPr>
        <w:rPr>
          <w:rStyle w:val="ECCParagraph"/>
        </w:rPr>
      </w:pPr>
      <w:r w:rsidRPr="00881FCE">
        <w:rPr>
          <w:rStyle w:val="ECCParagraph"/>
        </w:rPr>
        <w:t>For NAP with an e.r.p</w:t>
      </w:r>
      <w:r w:rsidR="00B43D7A" w:rsidRPr="00881FCE">
        <w:rPr>
          <w:rStyle w:val="ECCParagraph"/>
        </w:rPr>
        <w:t>.</w:t>
      </w:r>
      <w:r w:rsidRPr="00881FCE">
        <w:rPr>
          <w:rStyle w:val="ECCParagraph"/>
        </w:rPr>
        <w:t xml:space="preserve"> of 250 mW and 100 mW, the masks are based on </w:t>
      </w:r>
      <w:r w:rsidR="00264F9E" w:rsidRPr="00881FCE">
        <w:rPr>
          <w:rStyle w:val="ECCParagraph"/>
        </w:rPr>
        <w:fldChar w:fldCharType="begin"/>
      </w:r>
      <w:r w:rsidR="00264F9E" w:rsidRPr="00881FCE">
        <w:rPr>
          <w:rStyle w:val="ECCParagraph"/>
        </w:rPr>
        <w:instrText xml:space="preserve"> REF _Ref99411176 \h </w:instrText>
      </w:r>
      <w:r w:rsidR="00881FCE">
        <w:rPr>
          <w:rStyle w:val="ECCParagraph"/>
        </w:rPr>
        <w:instrText xml:space="preserve"> \* MERGEFORMAT </w:instrText>
      </w:r>
      <w:r w:rsidR="00264F9E" w:rsidRPr="00881FCE">
        <w:rPr>
          <w:rStyle w:val="ECCParagraph"/>
        </w:rPr>
      </w:r>
      <w:r w:rsidR="00264F9E" w:rsidRPr="00881FCE">
        <w:rPr>
          <w:rStyle w:val="ECCParagraph"/>
        </w:rPr>
        <w:fldChar w:fldCharType="separate"/>
      </w:r>
      <w:r w:rsidR="000F1BB3" w:rsidRPr="00881FCE">
        <w:t xml:space="preserve">Table </w:t>
      </w:r>
      <w:r w:rsidR="000F1BB3">
        <w:rPr>
          <w:noProof/>
        </w:rPr>
        <w:t>25</w:t>
      </w:r>
      <w:r w:rsidR="00264F9E" w:rsidRPr="00881FCE">
        <w:rPr>
          <w:rStyle w:val="ECCParagraph"/>
        </w:rPr>
        <w:fldChar w:fldCharType="end"/>
      </w:r>
      <w:r w:rsidR="00264F9E" w:rsidRPr="00881FCE">
        <w:rPr>
          <w:rStyle w:val="ECCParagraph"/>
        </w:rPr>
        <w:t xml:space="preserve"> and </w:t>
      </w:r>
      <w:r w:rsidR="00264F9E" w:rsidRPr="00881FCE">
        <w:rPr>
          <w:rStyle w:val="ECCParagraph"/>
        </w:rPr>
        <w:fldChar w:fldCharType="begin"/>
      </w:r>
      <w:r w:rsidR="00264F9E" w:rsidRPr="00881FCE">
        <w:rPr>
          <w:rStyle w:val="ECCParagraph"/>
        </w:rPr>
        <w:instrText xml:space="preserve"> REF _Ref99411188 \h </w:instrText>
      </w:r>
      <w:r w:rsidR="00881FCE">
        <w:rPr>
          <w:rStyle w:val="ECCParagraph"/>
        </w:rPr>
        <w:instrText xml:space="preserve"> \* MERGEFORMAT </w:instrText>
      </w:r>
      <w:r w:rsidR="00264F9E" w:rsidRPr="00881FCE">
        <w:rPr>
          <w:rStyle w:val="ECCParagraph"/>
        </w:rPr>
      </w:r>
      <w:r w:rsidR="00264F9E" w:rsidRPr="00881FCE">
        <w:rPr>
          <w:rStyle w:val="ECCParagraph"/>
        </w:rPr>
        <w:fldChar w:fldCharType="separate"/>
      </w:r>
      <w:r w:rsidR="000F1BB3" w:rsidRPr="00881FCE">
        <w:t xml:space="preserve">Table </w:t>
      </w:r>
      <w:r w:rsidR="000F1BB3">
        <w:rPr>
          <w:noProof/>
        </w:rPr>
        <w:t>26</w:t>
      </w:r>
      <w:r w:rsidR="00264F9E" w:rsidRPr="00881FCE">
        <w:rPr>
          <w:rStyle w:val="ECCParagraph"/>
        </w:rPr>
        <w:fldChar w:fldCharType="end"/>
      </w:r>
      <w:r w:rsidRPr="00881FCE">
        <w:rPr>
          <w:rStyle w:val="ECCParagraph"/>
        </w:rPr>
        <w:t>.</w:t>
      </w:r>
    </w:p>
    <w:p w14:paraId="257072EE" w14:textId="75BAF79A" w:rsidR="00CA14A1" w:rsidRPr="00881FCE" w:rsidRDefault="00CA14A1" w:rsidP="00CA14A1">
      <w:pPr>
        <w:pStyle w:val="Caption"/>
        <w:keepNext/>
        <w:rPr>
          <w:lang w:val="en-GB"/>
        </w:rPr>
      </w:pPr>
      <w:bookmarkStart w:id="87" w:name="_Ref99411176"/>
      <w:r w:rsidRPr="00881FCE">
        <w:rPr>
          <w:lang w:val="en-GB"/>
        </w:rPr>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25</w:t>
      </w:r>
      <w:r w:rsidR="00DF3A41" w:rsidRPr="00881FCE">
        <w:rPr>
          <w:noProof/>
          <w:lang w:val="en-GB"/>
        </w:rPr>
        <w:fldChar w:fldCharType="end"/>
      </w:r>
      <w:bookmarkEnd w:id="87"/>
      <w:r w:rsidRPr="00881FCE">
        <w:rPr>
          <w:lang w:val="en-GB"/>
        </w:rPr>
        <w:t>: Mask NAP - 250 mW</w:t>
      </w:r>
    </w:p>
    <w:tbl>
      <w:tblPr>
        <w:tblStyle w:val="ECCTable-redheader"/>
        <w:tblW w:w="6956" w:type="dxa"/>
        <w:tblInd w:w="0" w:type="dxa"/>
        <w:tblLook w:val="04A0" w:firstRow="1" w:lastRow="0" w:firstColumn="1" w:lastColumn="0" w:noHBand="0" w:noVBand="1"/>
      </w:tblPr>
      <w:tblGrid>
        <w:gridCol w:w="836"/>
        <w:gridCol w:w="1033"/>
        <w:gridCol w:w="1342"/>
        <w:gridCol w:w="1045"/>
        <w:gridCol w:w="1304"/>
        <w:gridCol w:w="1396"/>
      </w:tblGrid>
      <w:tr w:rsidR="00021965" w:rsidRPr="00881FCE" w14:paraId="7FC6B121" w14:textId="77777777" w:rsidTr="002F63B0">
        <w:trPr>
          <w:cnfStyle w:val="100000000000" w:firstRow="1" w:lastRow="0" w:firstColumn="0" w:lastColumn="0" w:oddVBand="0" w:evenVBand="0" w:oddHBand="0" w:evenHBand="0" w:firstRowFirstColumn="0" w:firstRowLastColumn="0" w:lastRowFirstColumn="0" w:lastRowLastColumn="0"/>
          <w:trHeight w:val="259"/>
        </w:trPr>
        <w:tc>
          <w:tcPr>
            <w:tcW w:w="0" w:type="dxa"/>
            <w:noWrap/>
            <w:hideMark/>
          </w:tcPr>
          <w:p w14:paraId="03EE589D" w14:textId="200F8B4E" w:rsidR="00021965" w:rsidRPr="00881FCE" w:rsidRDefault="00021965" w:rsidP="002F63B0">
            <w:pPr>
              <w:pStyle w:val="ECCTableHeaderwhitefont"/>
            </w:pPr>
            <w:r w:rsidRPr="00881FCE">
              <w:t>Offset (kHz)</w:t>
            </w:r>
          </w:p>
        </w:tc>
        <w:tc>
          <w:tcPr>
            <w:tcW w:w="982" w:type="dxa"/>
            <w:noWrap/>
            <w:hideMark/>
          </w:tcPr>
          <w:p w14:paraId="2A4ED297" w14:textId="132D234D" w:rsidR="00021965" w:rsidRPr="00881FCE" w:rsidRDefault="00021965" w:rsidP="0082349F">
            <w:pPr>
              <w:pStyle w:val="ECCTableHeaderwhitefont"/>
            </w:pPr>
            <w:r w:rsidRPr="00881FCE">
              <w:t>Level (dBm)</w:t>
            </w:r>
          </w:p>
        </w:tc>
        <w:tc>
          <w:tcPr>
            <w:tcW w:w="1275" w:type="dxa"/>
            <w:noWrap/>
            <w:hideMark/>
          </w:tcPr>
          <w:p w14:paraId="30806128" w14:textId="3D9FB546" w:rsidR="00021965" w:rsidRPr="00881FCE" w:rsidRDefault="00021965" w:rsidP="002F63B0">
            <w:pPr>
              <w:pStyle w:val="ECCTableHeaderwhitefont"/>
            </w:pPr>
            <w:r w:rsidRPr="00881FCE">
              <w:t>Bandwidth (kHz)</w:t>
            </w:r>
          </w:p>
        </w:tc>
        <w:tc>
          <w:tcPr>
            <w:tcW w:w="993" w:type="dxa"/>
            <w:noWrap/>
            <w:hideMark/>
          </w:tcPr>
          <w:p w14:paraId="751F9534" w14:textId="5D3D1713" w:rsidR="00021965" w:rsidRPr="00881FCE" w:rsidRDefault="00021965" w:rsidP="002F63B0">
            <w:pPr>
              <w:pStyle w:val="ECCTableHeaderwhitefont"/>
            </w:pPr>
            <w:r w:rsidRPr="00881FCE">
              <w:t>Level (dBm)</w:t>
            </w:r>
          </w:p>
        </w:tc>
        <w:tc>
          <w:tcPr>
            <w:tcW w:w="1239" w:type="dxa"/>
            <w:noWrap/>
            <w:hideMark/>
          </w:tcPr>
          <w:p w14:paraId="7714C2EA" w14:textId="60311BF9" w:rsidR="00021965" w:rsidRPr="00881FCE" w:rsidRDefault="00021965" w:rsidP="002F63B0">
            <w:pPr>
              <w:pStyle w:val="ECCTableHeaderwhitefont"/>
            </w:pPr>
            <w:r w:rsidRPr="00881FCE">
              <w:t>Bandwidth (kHz)</w:t>
            </w:r>
          </w:p>
        </w:tc>
        <w:tc>
          <w:tcPr>
            <w:tcW w:w="1327" w:type="dxa"/>
            <w:noWrap/>
            <w:hideMark/>
          </w:tcPr>
          <w:p w14:paraId="2D751581" w14:textId="05EEB02F" w:rsidR="00021965" w:rsidRPr="00881FCE" w:rsidRDefault="00021965" w:rsidP="002F63B0">
            <w:pPr>
              <w:pStyle w:val="ECCTableHeaderwhitefont"/>
            </w:pPr>
            <w:r w:rsidRPr="00881FCE">
              <w:t>Attenuation in 125 kHz (dB)</w:t>
            </w:r>
          </w:p>
        </w:tc>
      </w:tr>
      <w:tr w:rsidR="00021965" w:rsidRPr="00881FCE" w14:paraId="308B3FD6" w14:textId="77777777" w:rsidTr="002F63B0">
        <w:trPr>
          <w:trHeight w:val="259"/>
        </w:trPr>
        <w:tc>
          <w:tcPr>
            <w:tcW w:w="0" w:type="dxa"/>
            <w:noWrap/>
            <w:hideMark/>
          </w:tcPr>
          <w:p w14:paraId="048632D5" w14:textId="77777777" w:rsidR="00021965" w:rsidRPr="00881FCE" w:rsidRDefault="00021965" w:rsidP="00021965">
            <w:pPr>
              <w:pStyle w:val="ECCTabletext"/>
            </w:pPr>
            <w:r w:rsidRPr="00881FCE">
              <w:t>0</w:t>
            </w:r>
          </w:p>
        </w:tc>
        <w:tc>
          <w:tcPr>
            <w:tcW w:w="982" w:type="dxa"/>
            <w:noWrap/>
            <w:hideMark/>
          </w:tcPr>
          <w:p w14:paraId="0715D722" w14:textId="77777777" w:rsidR="00021965" w:rsidRPr="00881FCE" w:rsidRDefault="00021965" w:rsidP="00021965">
            <w:pPr>
              <w:pStyle w:val="ECCTabletext"/>
            </w:pPr>
            <w:r w:rsidRPr="00881FCE">
              <w:t>24</w:t>
            </w:r>
          </w:p>
        </w:tc>
        <w:tc>
          <w:tcPr>
            <w:tcW w:w="1275" w:type="dxa"/>
            <w:noWrap/>
            <w:hideMark/>
          </w:tcPr>
          <w:p w14:paraId="2CE86D39" w14:textId="77777777" w:rsidR="00021965" w:rsidRPr="00881FCE" w:rsidRDefault="00021965" w:rsidP="00021965">
            <w:pPr>
              <w:pStyle w:val="ECCTabletext"/>
            </w:pPr>
            <w:r w:rsidRPr="00881FCE">
              <w:t>125</w:t>
            </w:r>
          </w:p>
        </w:tc>
        <w:tc>
          <w:tcPr>
            <w:tcW w:w="993" w:type="dxa"/>
            <w:noWrap/>
            <w:hideMark/>
          </w:tcPr>
          <w:p w14:paraId="4D28B05C" w14:textId="77777777" w:rsidR="00021965" w:rsidRPr="00881FCE" w:rsidRDefault="00021965" w:rsidP="00021965">
            <w:pPr>
              <w:pStyle w:val="ECCTabletext"/>
            </w:pPr>
            <w:r w:rsidRPr="00881FCE">
              <w:t>27</w:t>
            </w:r>
          </w:p>
        </w:tc>
        <w:tc>
          <w:tcPr>
            <w:tcW w:w="1239" w:type="dxa"/>
            <w:noWrap/>
            <w:hideMark/>
          </w:tcPr>
          <w:p w14:paraId="5517D730" w14:textId="77777777" w:rsidR="00021965" w:rsidRPr="00881FCE" w:rsidRDefault="00021965" w:rsidP="00021965">
            <w:pPr>
              <w:pStyle w:val="ECCTabletext"/>
            </w:pPr>
            <w:r w:rsidRPr="00881FCE">
              <w:t>125</w:t>
            </w:r>
          </w:p>
        </w:tc>
        <w:tc>
          <w:tcPr>
            <w:tcW w:w="1327" w:type="dxa"/>
            <w:noWrap/>
            <w:hideMark/>
          </w:tcPr>
          <w:p w14:paraId="3BFE9447" w14:textId="77777777" w:rsidR="00021965" w:rsidRPr="00881FCE" w:rsidRDefault="00021965" w:rsidP="00021965">
            <w:pPr>
              <w:pStyle w:val="ECCTabletext"/>
            </w:pPr>
            <w:r w:rsidRPr="00881FCE">
              <w:t>0</w:t>
            </w:r>
          </w:p>
        </w:tc>
      </w:tr>
      <w:tr w:rsidR="00021965" w:rsidRPr="00881FCE" w14:paraId="0A22C8DA" w14:textId="77777777" w:rsidTr="002F63B0">
        <w:trPr>
          <w:trHeight w:val="259"/>
        </w:trPr>
        <w:tc>
          <w:tcPr>
            <w:tcW w:w="0" w:type="dxa"/>
            <w:noWrap/>
            <w:hideMark/>
          </w:tcPr>
          <w:p w14:paraId="691CB8A0" w14:textId="77777777" w:rsidR="00021965" w:rsidRPr="00881FCE" w:rsidRDefault="00021965" w:rsidP="00021965">
            <w:pPr>
              <w:pStyle w:val="ECCTabletext"/>
            </w:pPr>
            <w:r w:rsidRPr="00881FCE">
              <w:t>125</w:t>
            </w:r>
          </w:p>
        </w:tc>
        <w:tc>
          <w:tcPr>
            <w:tcW w:w="982" w:type="dxa"/>
            <w:noWrap/>
            <w:hideMark/>
          </w:tcPr>
          <w:p w14:paraId="758A8EE5" w14:textId="77777777" w:rsidR="00021965" w:rsidRPr="00881FCE" w:rsidRDefault="00021965" w:rsidP="00021965">
            <w:pPr>
              <w:pStyle w:val="ECCTabletext"/>
            </w:pPr>
            <w:r w:rsidRPr="00881FCE">
              <w:t>-32</w:t>
            </w:r>
          </w:p>
        </w:tc>
        <w:tc>
          <w:tcPr>
            <w:tcW w:w="1275" w:type="dxa"/>
            <w:noWrap/>
            <w:hideMark/>
          </w:tcPr>
          <w:p w14:paraId="07006A4E" w14:textId="77777777" w:rsidR="00021965" w:rsidRPr="00881FCE" w:rsidRDefault="00021965" w:rsidP="00021965">
            <w:pPr>
              <w:pStyle w:val="ECCTabletext"/>
            </w:pPr>
            <w:r w:rsidRPr="00881FCE">
              <w:t>1</w:t>
            </w:r>
          </w:p>
        </w:tc>
        <w:tc>
          <w:tcPr>
            <w:tcW w:w="993" w:type="dxa"/>
            <w:noWrap/>
            <w:hideMark/>
          </w:tcPr>
          <w:p w14:paraId="766BC16E" w14:textId="77777777" w:rsidR="00021965" w:rsidRPr="00881FCE" w:rsidRDefault="00021965" w:rsidP="00021965">
            <w:pPr>
              <w:pStyle w:val="ECCTabletext"/>
            </w:pPr>
            <w:r w:rsidRPr="00881FCE">
              <w:t>-11.03</w:t>
            </w:r>
          </w:p>
        </w:tc>
        <w:tc>
          <w:tcPr>
            <w:tcW w:w="1239" w:type="dxa"/>
            <w:noWrap/>
            <w:hideMark/>
          </w:tcPr>
          <w:p w14:paraId="58913CBC" w14:textId="77777777" w:rsidR="00021965" w:rsidRPr="00881FCE" w:rsidRDefault="00021965" w:rsidP="00021965">
            <w:pPr>
              <w:pStyle w:val="ECCTabletext"/>
            </w:pPr>
            <w:r w:rsidRPr="00881FCE">
              <w:t>125</w:t>
            </w:r>
          </w:p>
        </w:tc>
        <w:tc>
          <w:tcPr>
            <w:tcW w:w="1327" w:type="dxa"/>
            <w:noWrap/>
            <w:hideMark/>
          </w:tcPr>
          <w:p w14:paraId="1A53564F" w14:textId="77777777" w:rsidR="00021965" w:rsidRPr="00881FCE" w:rsidRDefault="00021965" w:rsidP="00021965">
            <w:pPr>
              <w:pStyle w:val="ECCTabletext"/>
            </w:pPr>
            <w:r w:rsidRPr="00881FCE">
              <w:t>35</w:t>
            </w:r>
          </w:p>
        </w:tc>
      </w:tr>
      <w:tr w:rsidR="00021965" w:rsidRPr="00881FCE" w14:paraId="10861DB2" w14:textId="77777777" w:rsidTr="002F63B0">
        <w:trPr>
          <w:trHeight w:val="259"/>
        </w:trPr>
        <w:tc>
          <w:tcPr>
            <w:tcW w:w="0" w:type="dxa"/>
            <w:noWrap/>
          </w:tcPr>
          <w:p w14:paraId="738016DA" w14:textId="77777777" w:rsidR="00021965" w:rsidRPr="00881FCE" w:rsidRDefault="00021965" w:rsidP="00021965">
            <w:pPr>
              <w:pStyle w:val="ECCTabletext"/>
            </w:pPr>
            <w:r w:rsidRPr="00881FCE">
              <w:t>249</w:t>
            </w:r>
          </w:p>
        </w:tc>
        <w:tc>
          <w:tcPr>
            <w:tcW w:w="982" w:type="dxa"/>
            <w:noWrap/>
          </w:tcPr>
          <w:p w14:paraId="6C041E74" w14:textId="77777777" w:rsidR="00021965" w:rsidRPr="00881FCE" w:rsidRDefault="00021965" w:rsidP="00021965">
            <w:pPr>
              <w:pStyle w:val="ECCTabletext"/>
            </w:pPr>
            <w:r w:rsidRPr="00881FCE">
              <w:t>-32</w:t>
            </w:r>
          </w:p>
        </w:tc>
        <w:tc>
          <w:tcPr>
            <w:tcW w:w="1275" w:type="dxa"/>
            <w:noWrap/>
          </w:tcPr>
          <w:p w14:paraId="2E4B80C1" w14:textId="77777777" w:rsidR="00021965" w:rsidRPr="00881FCE" w:rsidRDefault="00021965" w:rsidP="00021965">
            <w:pPr>
              <w:pStyle w:val="ECCTabletext"/>
            </w:pPr>
            <w:r w:rsidRPr="00881FCE">
              <w:t>1</w:t>
            </w:r>
          </w:p>
        </w:tc>
        <w:tc>
          <w:tcPr>
            <w:tcW w:w="993" w:type="dxa"/>
            <w:noWrap/>
          </w:tcPr>
          <w:p w14:paraId="436EF2CC" w14:textId="77777777" w:rsidR="00021965" w:rsidRPr="00881FCE" w:rsidRDefault="00021965" w:rsidP="00021965">
            <w:pPr>
              <w:pStyle w:val="ECCTabletext"/>
            </w:pPr>
            <w:r w:rsidRPr="00881FCE">
              <w:t>-11.03</w:t>
            </w:r>
          </w:p>
        </w:tc>
        <w:tc>
          <w:tcPr>
            <w:tcW w:w="1239" w:type="dxa"/>
            <w:noWrap/>
          </w:tcPr>
          <w:p w14:paraId="52157A2D" w14:textId="77777777" w:rsidR="00021965" w:rsidRPr="00881FCE" w:rsidRDefault="00021965" w:rsidP="00021965">
            <w:pPr>
              <w:pStyle w:val="ECCTabletext"/>
            </w:pPr>
            <w:r w:rsidRPr="00881FCE">
              <w:t>125</w:t>
            </w:r>
          </w:p>
        </w:tc>
        <w:tc>
          <w:tcPr>
            <w:tcW w:w="1327" w:type="dxa"/>
            <w:noWrap/>
          </w:tcPr>
          <w:p w14:paraId="2F37F386" w14:textId="77777777" w:rsidR="00021965" w:rsidRPr="00881FCE" w:rsidRDefault="00021965" w:rsidP="00021965">
            <w:pPr>
              <w:pStyle w:val="ECCTabletext"/>
            </w:pPr>
            <w:r w:rsidRPr="00881FCE">
              <w:t>35</w:t>
            </w:r>
          </w:p>
        </w:tc>
      </w:tr>
      <w:tr w:rsidR="00021965" w:rsidRPr="00881FCE" w14:paraId="474720EC" w14:textId="77777777" w:rsidTr="002F63B0">
        <w:trPr>
          <w:trHeight w:val="259"/>
        </w:trPr>
        <w:tc>
          <w:tcPr>
            <w:tcW w:w="0" w:type="dxa"/>
            <w:noWrap/>
            <w:hideMark/>
          </w:tcPr>
          <w:p w14:paraId="042DEA1E" w14:textId="77777777" w:rsidR="00021965" w:rsidRPr="00881FCE" w:rsidRDefault="00021965" w:rsidP="00021965">
            <w:pPr>
              <w:pStyle w:val="ECCTabletext"/>
            </w:pPr>
            <w:r w:rsidRPr="00881FCE">
              <w:t>250</w:t>
            </w:r>
          </w:p>
        </w:tc>
        <w:tc>
          <w:tcPr>
            <w:tcW w:w="982" w:type="dxa"/>
            <w:noWrap/>
            <w:hideMark/>
          </w:tcPr>
          <w:p w14:paraId="426F8EB8" w14:textId="77777777" w:rsidR="00021965" w:rsidRPr="00881FCE" w:rsidRDefault="00021965" w:rsidP="00021965">
            <w:pPr>
              <w:pStyle w:val="ECCTabletext"/>
            </w:pPr>
            <w:r w:rsidRPr="00881FCE">
              <w:t>-42</w:t>
            </w:r>
          </w:p>
        </w:tc>
        <w:tc>
          <w:tcPr>
            <w:tcW w:w="1275" w:type="dxa"/>
            <w:noWrap/>
            <w:hideMark/>
          </w:tcPr>
          <w:p w14:paraId="6F4DD0A0" w14:textId="77777777" w:rsidR="00021965" w:rsidRPr="00881FCE" w:rsidRDefault="00021965" w:rsidP="00021965">
            <w:pPr>
              <w:pStyle w:val="ECCTabletext"/>
            </w:pPr>
            <w:r w:rsidRPr="00881FCE">
              <w:t>1</w:t>
            </w:r>
          </w:p>
        </w:tc>
        <w:tc>
          <w:tcPr>
            <w:tcW w:w="993" w:type="dxa"/>
            <w:noWrap/>
            <w:hideMark/>
          </w:tcPr>
          <w:p w14:paraId="78166F3F" w14:textId="77777777" w:rsidR="00021965" w:rsidRPr="00881FCE" w:rsidRDefault="00021965" w:rsidP="00021965">
            <w:pPr>
              <w:pStyle w:val="ECCTabletext"/>
            </w:pPr>
            <w:r w:rsidRPr="00881FCE">
              <w:t>-21.03</w:t>
            </w:r>
          </w:p>
        </w:tc>
        <w:tc>
          <w:tcPr>
            <w:tcW w:w="1239" w:type="dxa"/>
            <w:noWrap/>
            <w:hideMark/>
          </w:tcPr>
          <w:p w14:paraId="70EF5F23" w14:textId="77777777" w:rsidR="00021965" w:rsidRPr="00881FCE" w:rsidRDefault="00021965" w:rsidP="00021965">
            <w:pPr>
              <w:pStyle w:val="ECCTabletext"/>
            </w:pPr>
            <w:r w:rsidRPr="00881FCE">
              <w:t>125</w:t>
            </w:r>
          </w:p>
        </w:tc>
        <w:tc>
          <w:tcPr>
            <w:tcW w:w="1327" w:type="dxa"/>
            <w:noWrap/>
            <w:hideMark/>
          </w:tcPr>
          <w:p w14:paraId="6B80CD0B" w14:textId="77777777" w:rsidR="00021965" w:rsidRPr="00881FCE" w:rsidRDefault="00021965" w:rsidP="00021965">
            <w:pPr>
              <w:pStyle w:val="ECCTabletext"/>
            </w:pPr>
            <w:r w:rsidRPr="00881FCE">
              <w:t>45</w:t>
            </w:r>
          </w:p>
        </w:tc>
      </w:tr>
      <w:tr w:rsidR="00021965" w:rsidRPr="00881FCE" w14:paraId="377890C8" w14:textId="77777777" w:rsidTr="002F63B0">
        <w:trPr>
          <w:trHeight w:val="259"/>
        </w:trPr>
        <w:tc>
          <w:tcPr>
            <w:tcW w:w="0" w:type="dxa"/>
            <w:noWrap/>
          </w:tcPr>
          <w:p w14:paraId="0EC6D661" w14:textId="77777777" w:rsidR="00021965" w:rsidRPr="00881FCE" w:rsidRDefault="00021965" w:rsidP="00021965">
            <w:pPr>
              <w:pStyle w:val="ECCTabletext"/>
            </w:pPr>
            <w:r w:rsidRPr="00881FCE">
              <w:t>499</w:t>
            </w:r>
          </w:p>
        </w:tc>
        <w:tc>
          <w:tcPr>
            <w:tcW w:w="982" w:type="dxa"/>
            <w:noWrap/>
          </w:tcPr>
          <w:p w14:paraId="0E61B80B" w14:textId="77777777" w:rsidR="00021965" w:rsidRPr="00881FCE" w:rsidRDefault="00021965" w:rsidP="00021965">
            <w:pPr>
              <w:pStyle w:val="ECCTabletext"/>
            </w:pPr>
            <w:r w:rsidRPr="00881FCE">
              <w:t>-42</w:t>
            </w:r>
          </w:p>
        </w:tc>
        <w:tc>
          <w:tcPr>
            <w:tcW w:w="1275" w:type="dxa"/>
            <w:noWrap/>
          </w:tcPr>
          <w:p w14:paraId="4B3BDCAD" w14:textId="77777777" w:rsidR="00021965" w:rsidRPr="00881FCE" w:rsidRDefault="00021965" w:rsidP="00021965">
            <w:pPr>
              <w:pStyle w:val="ECCTabletext"/>
            </w:pPr>
            <w:r w:rsidRPr="00881FCE">
              <w:t>1</w:t>
            </w:r>
          </w:p>
        </w:tc>
        <w:tc>
          <w:tcPr>
            <w:tcW w:w="993" w:type="dxa"/>
            <w:noWrap/>
          </w:tcPr>
          <w:p w14:paraId="21C4D356" w14:textId="77777777" w:rsidR="00021965" w:rsidRPr="00881FCE" w:rsidRDefault="00021965" w:rsidP="00021965">
            <w:pPr>
              <w:pStyle w:val="ECCTabletext"/>
            </w:pPr>
            <w:r w:rsidRPr="00881FCE">
              <w:t>-34.03</w:t>
            </w:r>
          </w:p>
        </w:tc>
        <w:tc>
          <w:tcPr>
            <w:tcW w:w="1239" w:type="dxa"/>
            <w:noWrap/>
          </w:tcPr>
          <w:p w14:paraId="00AF4605" w14:textId="77777777" w:rsidR="00021965" w:rsidRPr="00881FCE" w:rsidRDefault="00021965" w:rsidP="00021965">
            <w:pPr>
              <w:pStyle w:val="ECCTabletext"/>
            </w:pPr>
            <w:r w:rsidRPr="00881FCE">
              <w:t>125</w:t>
            </w:r>
          </w:p>
        </w:tc>
        <w:tc>
          <w:tcPr>
            <w:tcW w:w="1327" w:type="dxa"/>
            <w:noWrap/>
          </w:tcPr>
          <w:p w14:paraId="16F45BF5" w14:textId="77777777" w:rsidR="00021965" w:rsidRPr="00881FCE" w:rsidRDefault="00021965" w:rsidP="00021965">
            <w:pPr>
              <w:pStyle w:val="ECCTabletext"/>
            </w:pPr>
            <w:r w:rsidRPr="00881FCE">
              <w:t>45</w:t>
            </w:r>
          </w:p>
        </w:tc>
      </w:tr>
      <w:tr w:rsidR="00021965" w:rsidRPr="00881FCE" w14:paraId="749AC76A" w14:textId="77777777" w:rsidTr="002F63B0">
        <w:trPr>
          <w:trHeight w:val="259"/>
        </w:trPr>
        <w:tc>
          <w:tcPr>
            <w:tcW w:w="0" w:type="dxa"/>
            <w:noWrap/>
            <w:hideMark/>
          </w:tcPr>
          <w:p w14:paraId="27572D23" w14:textId="77777777" w:rsidR="00021965" w:rsidRPr="00881FCE" w:rsidRDefault="00021965" w:rsidP="00021965">
            <w:pPr>
              <w:pStyle w:val="ECCTabletext"/>
            </w:pPr>
            <w:r w:rsidRPr="00881FCE">
              <w:t>500</w:t>
            </w:r>
          </w:p>
        </w:tc>
        <w:tc>
          <w:tcPr>
            <w:tcW w:w="982" w:type="dxa"/>
            <w:noWrap/>
            <w:hideMark/>
          </w:tcPr>
          <w:p w14:paraId="7086220F" w14:textId="77777777" w:rsidR="00021965" w:rsidRPr="00881FCE" w:rsidRDefault="00021965" w:rsidP="00021965">
            <w:pPr>
              <w:pStyle w:val="ECCTabletext"/>
            </w:pPr>
            <w:r w:rsidRPr="00881FCE">
              <w:t>-39</w:t>
            </w:r>
          </w:p>
        </w:tc>
        <w:tc>
          <w:tcPr>
            <w:tcW w:w="1275" w:type="dxa"/>
            <w:noWrap/>
            <w:hideMark/>
          </w:tcPr>
          <w:p w14:paraId="71F007ED" w14:textId="77777777" w:rsidR="00021965" w:rsidRPr="00881FCE" w:rsidRDefault="00021965" w:rsidP="00021965">
            <w:pPr>
              <w:pStyle w:val="ECCTabletext"/>
            </w:pPr>
            <w:r w:rsidRPr="00881FCE">
              <w:t>100</w:t>
            </w:r>
          </w:p>
        </w:tc>
        <w:tc>
          <w:tcPr>
            <w:tcW w:w="993" w:type="dxa"/>
            <w:noWrap/>
            <w:hideMark/>
          </w:tcPr>
          <w:p w14:paraId="11670084" w14:textId="77777777" w:rsidR="00021965" w:rsidRPr="00881FCE" w:rsidRDefault="00021965" w:rsidP="00021965">
            <w:pPr>
              <w:pStyle w:val="ECCTabletext"/>
            </w:pPr>
            <w:r w:rsidRPr="00881FCE">
              <w:t>-38.03</w:t>
            </w:r>
          </w:p>
        </w:tc>
        <w:tc>
          <w:tcPr>
            <w:tcW w:w="1239" w:type="dxa"/>
            <w:noWrap/>
            <w:hideMark/>
          </w:tcPr>
          <w:p w14:paraId="7D6F981A" w14:textId="77777777" w:rsidR="00021965" w:rsidRPr="00881FCE" w:rsidRDefault="00021965" w:rsidP="00021965">
            <w:pPr>
              <w:pStyle w:val="ECCTabletext"/>
            </w:pPr>
            <w:r w:rsidRPr="00881FCE">
              <w:t>125</w:t>
            </w:r>
          </w:p>
        </w:tc>
        <w:tc>
          <w:tcPr>
            <w:tcW w:w="1327" w:type="dxa"/>
            <w:noWrap/>
            <w:hideMark/>
          </w:tcPr>
          <w:p w14:paraId="3B6D8BD9" w14:textId="77777777" w:rsidR="00021965" w:rsidRPr="00881FCE" w:rsidRDefault="00021965" w:rsidP="00021965">
            <w:pPr>
              <w:pStyle w:val="ECCTabletext"/>
            </w:pPr>
            <w:r w:rsidRPr="00881FCE">
              <w:t>62</w:t>
            </w:r>
          </w:p>
        </w:tc>
      </w:tr>
      <w:tr w:rsidR="00021965" w:rsidRPr="00881FCE" w14:paraId="4C322A1F" w14:textId="77777777" w:rsidTr="002F63B0">
        <w:trPr>
          <w:trHeight w:val="259"/>
        </w:trPr>
        <w:tc>
          <w:tcPr>
            <w:tcW w:w="0" w:type="dxa"/>
            <w:noWrap/>
            <w:hideMark/>
          </w:tcPr>
          <w:p w14:paraId="70E12790" w14:textId="77777777" w:rsidR="00021965" w:rsidRPr="00881FCE" w:rsidRDefault="00021965" w:rsidP="00021965">
            <w:pPr>
              <w:pStyle w:val="ECCTabletext"/>
            </w:pPr>
            <w:r w:rsidRPr="00881FCE">
              <w:t>6000</w:t>
            </w:r>
          </w:p>
        </w:tc>
        <w:tc>
          <w:tcPr>
            <w:tcW w:w="982" w:type="dxa"/>
            <w:noWrap/>
            <w:hideMark/>
          </w:tcPr>
          <w:p w14:paraId="0B9FC3B0" w14:textId="77777777" w:rsidR="00021965" w:rsidRPr="00881FCE" w:rsidRDefault="00021965" w:rsidP="00021965">
            <w:pPr>
              <w:pStyle w:val="ECCTabletext"/>
            </w:pPr>
            <w:r w:rsidRPr="00881FCE">
              <w:t>-39</w:t>
            </w:r>
          </w:p>
        </w:tc>
        <w:tc>
          <w:tcPr>
            <w:tcW w:w="1275" w:type="dxa"/>
            <w:noWrap/>
            <w:hideMark/>
          </w:tcPr>
          <w:p w14:paraId="555C981E" w14:textId="77777777" w:rsidR="00021965" w:rsidRPr="00881FCE" w:rsidRDefault="00021965" w:rsidP="00021965">
            <w:pPr>
              <w:pStyle w:val="ECCTabletext"/>
            </w:pPr>
            <w:r w:rsidRPr="00881FCE">
              <w:t>100</w:t>
            </w:r>
          </w:p>
        </w:tc>
        <w:tc>
          <w:tcPr>
            <w:tcW w:w="993" w:type="dxa"/>
            <w:noWrap/>
            <w:hideMark/>
          </w:tcPr>
          <w:p w14:paraId="50E3ECA1" w14:textId="77777777" w:rsidR="00021965" w:rsidRPr="00881FCE" w:rsidRDefault="00021965" w:rsidP="00021965">
            <w:pPr>
              <w:pStyle w:val="ECCTabletext"/>
            </w:pPr>
            <w:r w:rsidRPr="00881FCE">
              <w:t>-38.03</w:t>
            </w:r>
          </w:p>
        </w:tc>
        <w:tc>
          <w:tcPr>
            <w:tcW w:w="1239" w:type="dxa"/>
            <w:noWrap/>
            <w:hideMark/>
          </w:tcPr>
          <w:p w14:paraId="50E2E58A" w14:textId="77777777" w:rsidR="00021965" w:rsidRPr="00881FCE" w:rsidRDefault="00021965" w:rsidP="00021965">
            <w:pPr>
              <w:pStyle w:val="ECCTabletext"/>
            </w:pPr>
            <w:r w:rsidRPr="00881FCE">
              <w:t>125</w:t>
            </w:r>
          </w:p>
        </w:tc>
        <w:tc>
          <w:tcPr>
            <w:tcW w:w="1327" w:type="dxa"/>
            <w:noWrap/>
            <w:hideMark/>
          </w:tcPr>
          <w:p w14:paraId="5338FC41" w14:textId="77777777" w:rsidR="00021965" w:rsidRPr="00881FCE" w:rsidRDefault="00021965" w:rsidP="00021965">
            <w:pPr>
              <w:pStyle w:val="ECCTabletext"/>
            </w:pPr>
            <w:r w:rsidRPr="00881FCE">
              <w:t>62</w:t>
            </w:r>
          </w:p>
        </w:tc>
      </w:tr>
    </w:tbl>
    <w:p w14:paraId="668428E3" w14:textId="41413D10" w:rsidR="00CA14A1" w:rsidRPr="00881FCE" w:rsidRDefault="00CA14A1" w:rsidP="00CA14A1">
      <w:pPr>
        <w:pStyle w:val="Caption"/>
        <w:keepNext/>
        <w:rPr>
          <w:lang w:val="en-GB"/>
        </w:rPr>
      </w:pPr>
      <w:bookmarkStart w:id="88" w:name="_Ref99411188"/>
      <w:bookmarkStart w:id="89" w:name="_Ref99410961"/>
      <w:r w:rsidRPr="00881FCE">
        <w:rPr>
          <w:lang w:val="en-GB"/>
        </w:rPr>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26</w:t>
      </w:r>
      <w:r w:rsidR="00DF3A41" w:rsidRPr="00881FCE">
        <w:rPr>
          <w:noProof/>
          <w:lang w:val="en-GB"/>
        </w:rPr>
        <w:fldChar w:fldCharType="end"/>
      </w:r>
      <w:bookmarkEnd w:id="88"/>
      <w:r w:rsidRPr="00881FCE">
        <w:rPr>
          <w:lang w:val="en-GB"/>
        </w:rPr>
        <w:t>: Mask NAP - 100 mW</w:t>
      </w:r>
    </w:p>
    <w:tbl>
      <w:tblPr>
        <w:tblStyle w:val="ECCTable-redheader"/>
        <w:tblW w:w="6956" w:type="dxa"/>
        <w:tblInd w:w="0" w:type="dxa"/>
        <w:tblLook w:val="04A0" w:firstRow="1" w:lastRow="0" w:firstColumn="1" w:lastColumn="0" w:noHBand="0" w:noVBand="1"/>
      </w:tblPr>
      <w:tblGrid>
        <w:gridCol w:w="836"/>
        <w:gridCol w:w="1033"/>
        <w:gridCol w:w="1342"/>
        <w:gridCol w:w="1045"/>
        <w:gridCol w:w="1304"/>
        <w:gridCol w:w="1396"/>
      </w:tblGrid>
      <w:tr w:rsidR="00021965" w:rsidRPr="00881FCE" w14:paraId="3F1510EE" w14:textId="77777777" w:rsidTr="002F63B0">
        <w:trPr>
          <w:cnfStyle w:val="100000000000" w:firstRow="1" w:lastRow="0" w:firstColumn="0" w:lastColumn="0" w:oddVBand="0" w:evenVBand="0" w:oddHBand="0" w:evenHBand="0" w:firstRowFirstColumn="0" w:firstRowLastColumn="0" w:lastRowFirstColumn="0" w:lastRowLastColumn="0"/>
          <w:trHeight w:val="420"/>
        </w:trPr>
        <w:tc>
          <w:tcPr>
            <w:tcW w:w="0" w:type="dxa"/>
            <w:noWrap/>
            <w:vAlign w:val="top"/>
            <w:hideMark/>
          </w:tcPr>
          <w:p w14:paraId="459AF0E1" w14:textId="385889F9" w:rsidR="00021965" w:rsidRPr="00881FCE" w:rsidRDefault="00021965" w:rsidP="002F63B0">
            <w:pPr>
              <w:pStyle w:val="ECCTableHeaderwhitefont"/>
            </w:pPr>
            <w:r w:rsidRPr="00881FCE">
              <w:t>Offset (kHz)</w:t>
            </w:r>
          </w:p>
        </w:tc>
        <w:tc>
          <w:tcPr>
            <w:tcW w:w="982" w:type="dxa"/>
            <w:noWrap/>
            <w:vAlign w:val="top"/>
            <w:hideMark/>
          </w:tcPr>
          <w:p w14:paraId="66850D3F" w14:textId="6E110607" w:rsidR="00021965" w:rsidRPr="00881FCE" w:rsidRDefault="00021965" w:rsidP="0082349F">
            <w:pPr>
              <w:pStyle w:val="ECCTableHeaderwhitefont"/>
              <w:rPr>
                <w:b w:val="0"/>
              </w:rPr>
            </w:pPr>
            <w:r w:rsidRPr="00881FCE">
              <w:t>Level (dBm)</w:t>
            </w:r>
          </w:p>
        </w:tc>
        <w:tc>
          <w:tcPr>
            <w:tcW w:w="1275" w:type="dxa"/>
            <w:noWrap/>
            <w:vAlign w:val="top"/>
            <w:hideMark/>
          </w:tcPr>
          <w:p w14:paraId="6DA852C9" w14:textId="3F2221E0" w:rsidR="00021965" w:rsidRPr="00881FCE" w:rsidRDefault="00021965" w:rsidP="002F63B0">
            <w:pPr>
              <w:pStyle w:val="ECCTableHeaderwhitefont"/>
            </w:pPr>
            <w:r w:rsidRPr="00881FCE">
              <w:t>Bandwidth (kHz)</w:t>
            </w:r>
          </w:p>
        </w:tc>
        <w:tc>
          <w:tcPr>
            <w:tcW w:w="993" w:type="dxa"/>
            <w:noWrap/>
            <w:vAlign w:val="top"/>
            <w:hideMark/>
          </w:tcPr>
          <w:p w14:paraId="6920A314" w14:textId="4536361D" w:rsidR="00021965" w:rsidRPr="00881FCE" w:rsidRDefault="00021965" w:rsidP="002F63B0">
            <w:pPr>
              <w:pStyle w:val="ECCTableHeaderwhitefont"/>
            </w:pPr>
            <w:r w:rsidRPr="00881FCE">
              <w:t>Level (dBm)</w:t>
            </w:r>
          </w:p>
        </w:tc>
        <w:tc>
          <w:tcPr>
            <w:tcW w:w="1239" w:type="dxa"/>
            <w:noWrap/>
            <w:vAlign w:val="top"/>
            <w:hideMark/>
          </w:tcPr>
          <w:p w14:paraId="0A9526C2" w14:textId="3A4E56D6" w:rsidR="00021965" w:rsidRPr="00881FCE" w:rsidRDefault="00021965" w:rsidP="002F63B0">
            <w:pPr>
              <w:pStyle w:val="ECCTableHeaderwhitefont"/>
            </w:pPr>
            <w:r w:rsidRPr="00881FCE">
              <w:t>Bandwidth (kHz)</w:t>
            </w:r>
          </w:p>
        </w:tc>
        <w:tc>
          <w:tcPr>
            <w:tcW w:w="1327" w:type="dxa"/>
            <w:noWrap/>
            <w:vAlign w:val="top"/>
            <w:hideMark/>
          </w:tcPr>
          <w:p w14:paraId="7514EEAB" w14:textId="30E9BA77" w:rsidR="00021965" w:rsidRPr="00881FCE" w:rsidRDefault="00021965" w:rsidP="002F63B0">
            <w:pPr>
              <w:pStyle w:val="ECCTableHeaderwhitefont"/>
            </w:pPr>
            <w:r w:rsidRPr="00881FCE">
              <w:t>Attenuation in 125 kHz (dB)</w:t>
            </w:r>
          </w:p>
        </w:tc>
      </w:tr>
      <w:tr w:rsidR="00021965" w:rsidRPr="00881FCE" w14:paraId="41FDA6D4" w14:textId="77777777" w:rsidTr="002F63B0">
        <w:trPr>
          <w:trHeight w:val="259"/>
        </w:trPr>
        <w:tc>
          <w:tcPr>
            <w:tcW w:w="0" w:type="dxa"/>
            <w:noWrap/>
            <w:vAlign w:val="bottom"/>
          </w:tcPr>
          <w:p w14:paraId="26374936" w14:textId="6F8A6CE5" w:rsidR="00021965" w:rsidRPr="00881FCE" w:rsidRDefault="00021965" w:rsidP="0082349F">
            <w:pPr>
              <w:pStyle w:val="ECCTabletext"/>
            </w:pPr>
            <w:r w:rsidRPr="00881FCE">
              <w:t>0</w:t>
            </w:r>
          </w:p>
        </w:tc>
        <w:tc>
          <w:tcPr>
            <w:tcW w:w="982" w:type="dxa"/>
            <w:noWrap/>
            <w:vAlign w:val="bottom"/>
          </w:tcPr>
          <w:p w14:paraId="56405E83" w14:textId="5A9AAEFD" w:rsidR="00021965" w:rsidRPr="00881FCE" w:rsidRDefault="00021965" w:rsidP="0082349F">
            <w:pPr>
              <w:pStyle w:val="ECCTabletext"/>
            </w:pPr>
            <w:r w:rsidRPr="00881FCE">
              <w:t>20</w:t>
            </w:r>
          </w:p>
        </w:tc>
        <w:tc>
          <w:tcPr>
            <w:tcW w:w="1275" w:type="dxa"/>
            <w:noWrap/>
            <w:vAlign w:val="bottom"/>
          </w:tcPr>
          <w:p w14:paraId="298E99F4" w14:textId="30188E08" w:rsidR="00021965" w:rsidRPr="00881FCE" w:rsidRDefault="00021965" w:rsidP="0082349F">
            <w:pPr>
              <w:pStyle w:val="ECCTabletext"/>
            </w:pPr>
            <w:r w:rsidRPr="00881FCE">
              <w:t>125</w:t>
            </w:r>
          </w:p>
        </w:tc>
        <w:tc>
          <w:tcPr>
            <w:tcW w:w="993" w:type="dxa"/>
            <w:noWrap/>
            <w:vAlign w:val="bottom"/>
          </w:tcPr>
          <w:p w14:paraId="5BBD9CC6" w14:textId="59B39BDF" w:rsidR="00021965" w:rsidRPr="00881FCE" w:rsidRDefault="00021965" w:rsidP="0082349F">
            <w:pPr>
              <w:pStyle w:val="ECCTabletext"/>
            </w:pPr>
            <w:r w:rsidRPr="00881FCE">
              <w:t>20</w:t>
            </w:r>
          </w:p>
        </w:tc>
        <w:tc>
          <w:tcPr>
            <w:tcW w:w="1239" w:type="dxa"/>
            <w:noWrap/>
            <w:vAlign w:val="bottom"/>
          </w:tcPr>
          <w:p w14:paraId="355436FA" w14:textId="0542E6FA" w:rsidR="00021965" w:rsidRPr="00881FCE" w:rsidRDefault="00021965" w:rsidP="0082349F">
            <w:pPr>
              <w:pStyle w:val="ECCTabletext"/>
            </w:pPr>
            <w:r w:rsidRPr="00881FCE">
              <w:t>125</w:t>
            </w:r>
          </w:p>
        </w:tc>
        <w:tc>
          <w:tcPr>
            <w:tcW w:w="1327" w:type="dxa"/>
            <w:noWrap/>
            <w:vAlign w:val="bottom"/>
          </w:tcPr>
          <w:p w14:paraId="45C8C36B" w14:textId="11A33456" w:rsidR="00021965" w:rsidRPr="00881FCE" w:rsidRDefault="00021965" w:rsidP="0082349F">
            <w:pPr>
              <w:pStyle w:val="ECCTabletext"/>
            </w:pPr>
            <w:r w:rsidRPr="00881FCE">
              <w:t>0</w:t>
            </w:r>
          </w:p>
        </w:tc>
      </w:tr>
      <w:tr w:rsidR="00021965" w:rsidRPr="00881FCE" w14:paraId="2B8D9BE0" w14:textId="77777777" w:rsidTr="002F63B0">
        <w:trPr>
          <w:trHeight w:val="259"/>
        </w:trPr>
        <w:tc>
          <w:tcPr>
            <w:tcW w:w="0" w:type="dxa"/>
            <w:noWrap/>
            <w:vAlign w:val="bottom"/>
          </w:tcPr>
          <w:p w14:paraId="3AF5ED61" w14:textId="131488D2" w:rsidR="00021965" w:rsidRPr="00881FCE" w:rsidRDefault="00021965" w:rsidP="0082349F">
            <w:pPr>
              <w:pStyle w:val="ECCTabletext"/>
            </w:pPr>
            <w:r w:rsidRPr="00881FCE">
              <w:t>125</w:t>
            </w:r>
          </w:p>
        </w:tc>
        <w:tc>
          <w:tcPr>
            <w:tcW w:w="982" w:type="dxa"/>
            <w:noWrap/>
            <w:vAlign w:val="bottom"/>
          </w:tcPr>
          <w:p w14:paraId="331B190F" w14:textId="272994D4" w:rsidR="00021965" w:rsidRPr="00881FCE" w:rsidRDefault="00021965" w:rsidP="0082349F">
            <w:pPr>
              <w:pStyle w:val="ECCTabletext"/>
            </w:pPr>
            <w:r w:rsidRPr="00881FCE">
              <w:t>-32</w:t>
            </w:r>
          </w:p>
        </w:tc>
        <w:tc>
          <w:tcPr>
            <w:tcW w:w="1275" w:type="dxa"/>
            <w:noWrap/>
            <w:vAlign w:val="bottom"/>
          </w:tcPr>
          <w:p w14:paraId="74ACAE12" w14:textId="770B2560" w:rsidR="00021965" w:rsidRPr="00881FCE" w:rsidRDefault="00021965" w:rsidP="0082349F">
            <w:pPr>
              <w:pStyle w:val="ECCTabletext"/>
            </w:pPr>
            <w:r w:rsidRPr="00881FCE">
              <w:t>1</w:t>
            </w:r>
          </w:p>
        </w:tc>
        <w:tc>
          <w:tcPr>
            <w:tcW w:w="993" w:type="dxa"/>
            <w:noWrap/>
            <w:vAlign w:val="bottom"/>
          </w:tcPr>
          <w:p w14:paraId="2DA15ACA" w14:textId="505E90A4" w:rsidR="00021965" w:rsidRPr="00881FCE" w:rsidRDefault="00021965" w:rsidP="0082349F">
            <w:pPr>
              <w:pStyle w:val="ECCTabletext"/>
            </w:pPr>
            <w:r w:rsidRPr="00881FCE">
              <w:t>-11.03</w:t>
            </w:r>
          </w:p>
        </w:tc>
        <w:tc>
          <w:tcPr>
            <w:tcW w:w="1239" w:type="dxa"/>
            <w:noWrap/>
            <w:vAlign w:val="bottom"/>
          </w:tcPr>
          <w:p w14:paraId="788134A1" w14:textId="62AE9545" w:rsidR="00021965" w:rsidRPr="00881FCE" w:rsidRDefault="00021965" w:rsidP="0082349F">
            <w:pPr>
              <w:pStyle w:val="ECCTabletext"/>
            </w:pPr>
            <w:r w:rsidRPr="00881FCE">
              <w:t>125</w:t>
            </w:r>
          </w:p>
        </w:tc>
        <w:tc>
          <w:tcPr>
            <w:tcW w:w="1327" w:type="dxa"/>
            <w:noWrap/>
            <w:vAlign w:val="bottom"/>
          </w:tcPr>
          <w:p w14:paraId="43659839" w14:textId="7020284F" w:rsidR="00021965" w:rsidRPr="00881FCE" w:rsidRDefault="00021965" w:rsidP="0082349F">
            <w:pPr>
              <w:pStyle w:val="ECCTabletext"/>
            </w:pPr>
            <w:r w:rsidRPr="00881FCE">
              <w:t>31</w:t>
            </w:r>
          </w:p>
        </w:tc>
      </w:tr>
      <w:tr w:rsidR="00021965" w:rsidRPr="00881FCE" w14:paraId="6AA7069A" w14:textId="77777777" w:rsidTr="002F63B0">
        <w:trPr>
          <w:trHeight w:val="259"/>
        </w:trPr>
        <w:tc>
          <w:tcPr>
            <w:tcW w:w="0" w:type="dxa"/>
            <w:noWrap/>
            <w:vAlign w:val="bottom"/>
          </w:tcPr>
          <w:p w14:paraId="72A199B1" w14:textId="1CB75982" w:rsidR="00021965" w:rsidRPr="00881FCE" w:rsidRDefault="00021965" w:rsidP="0082349F">
            <w:pPr>
              <w:pStyle w:val="ECCTabletext"/>
            </w:pPr>
            <w:r w:rsidRPr="00881FCE">
              <w:t>249</w:t>
            </w:r>
          </w:p>
        </w:tc>
        <w:tc>
          <w:tcPr>
            <w:tcW w:w="982" w:type="dxa"/>
            <w:noWrap/>
            <w:vAlign w:val="bottom"/>
          </w:tcPr>
          <w:p w14:paraId="4BF3D882" w14:textId="106CB2FE" w:rsidR="00021965" w:rsidRPr="00881FCE" w:rsidRDefault="00021965" w:rsidP="0082349F">
            <w:pPr>
              <w:pStyle w:val="ECCTabletext"/>
            </w:pPr>
            <w:r w:rsidRPr="00881FCE">
              <w:t>-32</w:t>
            </w:r>
          </w:p>
        </w:tc>
        <w:tc>
          <w:tcPr>
            <w:tcW w:w="1275" w:type="dxa"/>
            <w:noWrap/>
            <w:vAlign w:val="bottom"/>
          </w:tcPr>
          <w:p w14:paraId="15FC5875" w14:textId="77A777EB" w:rsidR="00021965" w:rsidRPr="00881FCE" w:rsidRDefault="00021965" w:rsidP="0082349F">
            <w:pPr>
              <w:pStyle w:val="ECCTabletext"/>
            </w:pPr>
            <w:r w:rsidRPr="00881FCE">
              <w:t>1</w:t>
            </w:r>
          </w:p>
        </w:tc>
        <w:tc>
          <w:tcPr>
            <w:tcW w:w="993" w:type="dxa"/>
            <w:noWrap/>
            <w:vAlign w:val="bottom"/>
          </w:tcPr>
          <w:p w14:paraId="2E502495" w14:textId="036A34AB" w:rsidR="00021965" w:rsidRPr="00881FCE" w:rsidRDefault="00021965" w:rsidP="0082349F">
            <w:pPr>
              <w:pStyle w:val="ECCTabletext"/>
            </w:pPr>
            <w:r w:rsidRPr="00881FCE">
              <w:t>-11.03</w:t>
            </w:r>
          </w:p>
        </w:tc>
        <w:tc>
          <w:tcPr>
            <w:tcW w:w="1239" w:type="dxa"/>
            <w:noWrap/>
            <w:vAlign w:val="bottom"/>
          </w:tcPr>
          <w:p w14:paraId="1380B4C2" w14:textId="0BF7B0F2" w:rsidR="00021965" w:rsidRPr="00881FCE" w:rsidRDefault="00021965" w:rsidP="0082349F">
            <w:pPr>
              <w:pStyle w:val="ECCTabletext"/>
            </w:pPr>
            <w:r w:rsidRPr="00881FCE">
              <w:t>125</w:t>
            </w:r>
          </w:p>
        </w:tc>
        <w:tc>
          <w:tcPr>
            <w:tcW w:w="1327" w:type="dxa"/>
            <w:noWrap/>
            <w:vAlign w:val="bottom"/>
          </w:tcPr>
          <w:p w14:paraId="5155FBBB" w14:textId="546E6830" w:rsidR="00021965" w:rsidRPr="00881FCE" w:rsidRDefault="00021965" w:rsidP="0082349F">
            <w:pPr>
              <w:pStyle w:val="ECCTabletext"/>
            </w:pPr>
            <w:r w:rsidRPr="00881FCE">
              <w:t>31</w:t>
            </w:r>
          </w:p>
        </w:tc>
      </w:tr>
      <w:tr w:rsidR="00021965" w:rsidRPr="00881FCE" w14:paraId="78CDC6C8" w14:textId="77777777" w:rsidTr="002F63B0">
        <w:trPr>
          <w:trHeight w:val="259"/>
        </w:trPr>
        <w:tc>
          <w:tcPr>
            <w:tcW w:w="0" w:type="dxa"/>
            <w:noWrap/>
            <w:vAlign w:val="bottom"/>
          </w:tcPr>
          <w:p w14:paraId="24B541B3" w14:textId="2A9FD42D" w:rsidR="00021965" w:rsidRPr="00881FCE" w:rsidRDefault="00021965" w:rsidP="0082349F">
            <w:pPr>
              <w:pStyle w:val="ECCTabletext"/>
            </w:pPr>
            <w:r w:rsidRPr="00881FCE">
              <w:t>250</w:t>
            </w:r>
          </w:p>
        </w:tc>
        <w:tc>
          <w:tcPr>
            <w:tcW w:w="982" w:type="dxa"/>
            <w:noWrap/>
            <w:vAlign w:val="bottom"/>
          </w:tcPr>
          <w:p w14:paraId="7CAF0F5D" w14:textId="7C92D14E" w:rsidR="00021965" w:rsidRPr="00881FCE" w:rsidRDefault="00021965" w:rsidP="0082349F">
            <w:pPr>
              <w:pStyle w:val="ECCTabletext"/>
            </w:pPr>
            <w:r w:rsidRPr="00881FCE">
              <w:t>-42</w:t>
            </w:r>
          </w:p>
        </w:tc>
        <w:tc>
          <w:tcPr>
            <w:tcW w:w="1275" w:type="dxa"/>
            <w:noWrap/>
            <w:vAlign w:val="bottom"/>
          </w:tcPr>
          <w:p w14:paraId="45E78DA8" w14:textId="3EBB7517" w:rsidR="00021965" w:rsidRPr="00881FCE" w:rsidRDefault="00021965" w:rsidP="0082349F">
            <w:pPr>
              <w:pStyle w:val="ECCTabletext"/>
            </w:pPr>
            <w:r w:rsidRPr="00881FCE">
              <w:t>1</w:t>
            </w:r>
          </w:p>
        </w:tc>
        <w:tc>
          <w:tcPr>
            <w:tcW w:w="993" w:type="dxa"/>
            <w:noWrap/>
            <w:vAlign w:val="bottom"/>
          </w:tcPr>
          <w:p w14:paraId="2713B0D0" w14:textId="4DF45C08" w:rsidR="00021965" w:rsidRPr="00881FCE" w:rsidRDefault="00021965" w:rsidP="0082349F">
            <w:pPr>
              <w:pStyle w:val="ECCTabletext"/>
            </w:pPr>
            <w:r w:rsidRPr="00881FCE">
              <w:t>-21.03</w:t>
            </w:r>
          </w:p>
        </w:tc>
        <w:tc>
          <w:tcPr>
            <w:tcW w:w="1239" w:type="dxa"/>
            <w:noWrap/>
            <w:vAlign w:val="bottom"/>
          </w:tcPr>
          <w:p w14:paraId="0823BA47" w14:textId="47DC51A7" w:rsidR="00021965" w:rsidRPr="00881FCE" w:rsidRDefault="00021965" w:rsidP="0082349F">
            <w:pPr>
              <w:pStyle w:val="ECCTabletext"/>
            </w:pPr>
            <w:r w:rsidRPr="00881FCE">
              <w:t>125</w:t>
            </w:r>
          </w:p>
        </w:tc>
        <w:tc>
          <w:tcPr>
            <w:tcW w:w="1327" w:type="dxa"/>
            <w:noWrap/>
            <w:vAlign w:val="bottom"/>
          </w:tcPr>
          <w:p w14:paraId="744AE8B1" w14:textId="174D8409" w:rsidR="00021965" w:rsidRPr="00881FCE" w:rsidRDefault="00021965" w:rsidP="0082349F">
            <w:pPr>
              <w:pStyle w:val="ECCTabletext"/>
            </w:pPr>
            <w:r w:rsidRPr="00881FCE">
              <w:t>41</w:t>
            </w:r>
          </w:p>
        </w:tc>
      </w:tr>
      <w:tr w:rsidR="00021965" w:rsidRPr="00881FCE" w14:paraId="1E85D2D9" w14:textId="77777777" w:rsidTr="002F63B0">
        <w:trPr>
          <w:trHeight w:val="259"/>
        </w:trPr>
        <w:tc>
          <w:tcPr>
            <w:tcW w:w="0" w:type="dxa"/>
            <w:noWrap/>
            <w:vAlign w:val="bottom"/>
          </w:tcPr>
          <w:p w14:paraId="094FE9DC" w14:textId="13CF016C" w:rsidR="00021965" w:rsidRPr="00881FCE" w:rsidRDefault="00021965" w:rsidP="0082349F">
            <w:pPr>
              <w:pStyle w:val="ECCTabletext"/>
            </w:pPr>
            <w:r w:rsidRPr="00881FCE">
              <w:t>499</w:t>
            </w:r>
          </w:p>
        </w:tc>
        <w:tc>
          <w:tcPr>
            <w:tcW w:w="982" w:type="dxa"/>
            <w:noWrap/>
            <w:vAlign w:val="bottom"/>
          </w:tcPr>
          <w:p w14:paraId="6828A71A" w14:textId="60E3DEDA" w:rsidR="00021965" w:rsidRPr="00881FCE" w:rsidRDefault="00021965" w:rsidP="0082349F">
            <w:pPr>
              <w:pStyle w:val="ECCTabletext"/>
            </w:pPr>
            <w:r w:rsidRPr="00881FCE">
              <w:t>-42</w:t>
            </w:r>
          </w:p>
        </w:tc>
        <w:tc>
          <w:tcPr>
            <w:tcW w:w="1275" w:type="dxa"/>
            <w:noWrap/>
            <w:vAlign w:val="bottom"/>
          </w:tcPr>
          <w:p w14:paraId="56604345" w14:textId="30A855F4" w:rsidR="00021965" w:rsidRPr="00881FCE" w:rsidRDefault="00021965" w:rsidP="0082349F">
            <w:pPr>
              <w:pStyle w:val="ECCTabletext"/>
            </w:pPr>
            <w:r w:rsidRPr="00881FCE">
              <w:t>1</w:t>
            </w:r>
          </w:p>
        </w:tc>
        <w:tc>
          <w:tcPr>
            <w:tcW w:w="993" w:type="dxa"/>
            <w:noWrap/>
            <w:vAlign w:val="bottom"/>
          </w:tcPr>
          <w:p w14:paraId="44239CD1" w14:textId="369B0C4A" w:rsidR="00021965" w:rsidRPr="00881FCE" w:rsidRDefault="00021965" w:rsidP="0082349F">
            <w:pPr>
              <w:pStyle w:val="ECCTabletext"/>
            </w:pPr>
            <w:r w:rsidRPr="00881FCE">
              <w:t>-21.03</w:t>
            </w:r>
          </w:p>
        </w:tc>
        <w:tc>
          <w:tcPr>
            <w:tcW w:w="1239" w:type="dxa"/>
            <w:noWrap/>
            <w:vAlign w:val="bottom"/>
          </w:tcPr>
          <w:p w14:paraId="3424299F" w14:textId="4A8678BA" w:rsidR="00021965" w:rsidRPr="00881FCE" w:rsidRDefault="00021965" w:rsidP="0082349F">
            <w:pPr>
              <w:pStyle w:val="ECCTabletext"/>
            </w:pPr>
            <w:r w:rsidRPr="00881FCE">
              <w:t>125</w:t>
            </w:r>
          </w:p>
        </w:tc>
        <w:tc>
          <w:tcPr>
            <w:tcW w:w="1327" w:type="dxa"/>
            <w:noWrap/>
            <w:vAlign w:val="bottom"/>
          </w:tcPr>
          <w:p w14:paraId="210D83CB" w14:textId="5576073B" w:rsidR="00021965" w:rsidRPr="00881FCE" w:rsidRDefault="00021965" w:rsidP="0082349F">
            <w:pPr>
              <w:pStyle w:val="ECCTabletext"/>
            </w:pPr>
            <w:r w:rsidRPr="00881FCE">
              <w:t>41</w:t>
            </w:r>
          </w:p>
        </w:tc>
      </w:tr>
      <w:tr w:rsidR="00021965" w:rsidRPr="00881FCE" w14:paraId="6A981B01" w14:textId="77777777" w:rsidTr="002F63B0">
        <w:trPr>
          <w:trHeight w:val="259"/>
        </w:trPr>
        <w:tc>
          <w:tcPr>
            <w:tcW w:w="0" w:type="dxa"/>
            <w:noWrap/>
            <w:vAlign w:val="bottom"/>
          </w:tcPr>
          <w:p w14:paraId="0EF688FB" w14:textId="2C0047D0" w:rsidR="00021965" w:rsidRPr="00881FCE" w:rsidRDefault="00021965" w:rsidP="0082349F">
            <w:pPr>
              <w:pStyle w:val="ECCTabletext"/>
            </w:pPr>
            <w:r w:rsidRPr="00881FCE">
              <w:t>500</w:t>
            </w:r>
          </w:p>
        </w:tc>
        <w:tc>
          <w:tcPr>
            <w:tcW w:w="982" w:type="dxa"/>
            <w:noWrap/>
            <w:vAlign w:val="bottom"/>
          </w:tcPr>
          <w:p w14:paraId="2E01002C" w14:textId="3B1940FF" w:rsidR="00021965" w:rsidRPr="00881FCE" w:rsidRDefault="00021965" w:rsidP="0082349F">
            <w:pPr>
              <w:pStyle w:val="ECCTabletext"/>
            </w:pPr>
            <w:r w:rsidRPr="00881FCE">
              <w:t>-39</w:t>
            </w:r>
          </w:p>
        </w:tc>
        <w:tc>
          <w:tcPr>
            <w:tcW w:w="1275" w:type="dxa"/>
            <w:noWrap/>
            <w:vAlign w:val="bottom"/>
          </w:tcPr>
          <w:p w14:paraId="2D4D5A09" w14:textId="5D473CAC" w:rsidR="00021965" w:rsidRPr="00881FCE" w:rsidRDefault="00021965" w:rsidP="0082349F">
            <w:pPr>
              <w:pStyle w:val="ECCTabletext"/>
            </w:pPr>
            <w:r w:rsidRPr="00881FCE">
              <w:t>100</w:t>
            </w:r>
          </w:p>
        </w:tc>
        <w:tc>
          <w:tcPr>
            <w:tcW w:w="993" w:type="dxa"/>
            <w:noWrap/>
            <w:vAlign w:val="bottom"/>
          </w:tcPr>
          <w:p w14:paraId="5D07BFB5" w14:textId="4BAB62DE" w:rsidR="00021965" w:rsidRPr="00881FCE" w:rsidRDefault="00021965" w:rsidP="0082349F">
            <w:pPr>
              <w:pStyle w:val="ECCTabletext"/>
            </w:pPr>
            <w:r w:rsidRPr="00881FCE">
              <w:t>-38.03</w:t>
            </w:r>
          </w:p>
        </w:tc>
        <w:tc>
          <w:tcPr>
            <w:tcW w:w="1239" w:type="dxa"/>
            <w:noWrap/>
            <w:vAlign w:val="bottom"/>
          </w:tcPr>
          <w:p w14:paraId="2BC8441E" w14:textId="6343F950" w:rsidR="00021965" w:rsidRPr="00881FCE" w:rsidRDefault="00021965" w:rsidP="0082349F">
            <w:pPr>
              <w:pStyle w:val="ECCTabletext"/>
            </w:pPr>
            <w:r w:rsidRPr="00881FCE">
              <w:t>125</w:t>
            </w:r>
          </w:p>
        </w:tc>
        <w:tc>
          <w:tcPr>
            <w:tcW w:w="1327" w:type="dxa"/>
            <w:noWrap/>
            <w:vAlign w:val="bottom"/>
          </w:tcPr>
          <w:p w14:paraId="7631ABC8" w14:textId="0A66007F" w:rsidR="00021965" w:rsidRPr="00881FCE" w:rsidRDefault="00021965" w:rsidP="0082349F">
            <w:pPr>
              <w:pStyle w:val="ECCTabletext"/>
            </w:pPr>
            <w:r w:rsidRPr="00881FCE">
              <w:t>58</w:t>
            </w:r>
          </w:p>
        </w:tc>
      </w:tr>
      <w:tr w:rsidR="00021965" w:rsidRPr="00881FCE" w14:paraId="6B7B2BB0" w14:textId="77777777" w:rsidTr="002F63B0">
        <w:trPr>
          <w:trHeight w:val="259"/>
        </w:trPr>
        <w:tc>
          <w:tcPr>
            <w:tcW w:w="0" w:type="dxa"/>
            <w:noWrap/>
            <w:vAlign w:val="bottom"/>
          </w:tcPr>
          <w:p w14:paraId="6850DF3C" w14:textId="062DC655" w:rsidR="00021965" w:rsidRPr="00881FCE" w:rsidRDefault="00021965" w:rsidP="0082349F">
            <w:pPr>
              <w:pStyle w:val="ECCTabletext"/>
            </w:pPr>
            <w:r w:rsidRPr="00881FCE">
              <w:t>6000</w:t>
            </w:r>
          </w:p>
        </w:tc>
        <w:tc>
          <w:tcPr>
            <w:tcW w:w="982" w:type="dxa"/>
            <w:noWrap/>
            <w:vAlign w:val="bottom"/>
          </w:tcPr>
          <w:p w14:paraId="30E9254E" w14:textId="17B7EA83" w:rsidR="00021965" w:rsidRPr="00881FCE" w:rsidRDefault="00021965" w:rsidP="0082349F">
            <w:pPr>
              <w:pStyle w:val="ECCTabletext"/>
            </w:pPr>
            <w:r w:rsidRPr="00881FCE">
              <w:t>-39</w:t>
            </w:r>
          </w:p>
        </w:tc>
        <w:tc>
          <w:tcPr>
            <w:tcW w:w="1275" w:type="dxa"/>
            <w:noWrap/>
            <w:vAlign w:val="bottom"/>
          </w:tcPr>
          <w:p w14:paraId="389F789E" w14:textId="401EF2A4" w:rsidR="00021965" w:rsidRPr="00881FCE" w:rsidRDefault="00021965" w:rsidP="0082349F">
            <w:pPr>
              <w:pStyle w:val="ECCTabletext"/>
            </w:pPr>
            <w:r w:rsidRPr="00881FCE">
              <w:t>100</w:t>
            </w:r>
          </w:p>
        </w:tc>
        <w:tc>
          <w:tcPr>
            <w:tcW w:w="993" w:type="dxa"/>
            <w:noWrap/>
            <w:vAlign w:val="bottom"/>
          </w:tcPr>
          <w:p w14:paraId="1CAAF367" w14:textId="43E240AA" w:rsidR="00021965" w:rsidRPr="00881FCE" w:rsidRDefault="00021965" w:rsidP="0082349F">
            <w:pPr>
              <w:pStyle w:val="ECCTabletext"/>
            </w:pPr>
            <w:r w:rsidRPr="00881FCE">
              <w:t>-38.03</w:t>
            </w:r>
          </w:p>
        </w:tc>
        <w:tc>
          <w:tcPr>
            <w:tcW w:w="1239" w:type="dxa"/>
            <w:noWrap/>
            <w:vAlign w:val="bottom"/>
          </w:tcPr>
          <w:p w14:paraId="28D0A84F" w14:textId="3F939741" w:rsidR="00021965" w:rsidRPr="00881FCE" w:rsidRDefault="00021965" w:rsidP="0082349F">
            <w:pPr>
              <w:pStyle w:val="ECCTabletext"/>
            </w:pPr>
            <w:r w:rsidRPr="00881FCE">
              <w:t>125</w:t>
            </w:r>
          </w:p>
        </w:tc>
        <w:tc>
          <w:tcPr>
            <w:tcW w:w="1327" w:type="dxa"/>
            <w:noWrap/>
            <w:vAlign w:val="bottom"/>
          </w:tcPr>
          <w:p w14:paraId="0BCDA68D" w14:textId="5461FD1C" w:rsidR="00021965" w:rsidRPr="00881FCE" w:rsidRDefault="00021965" w:rsidP="0082349F">
            <w:pPr>
              <w:pStyle w:val="ECCTabletext"/>
            </w:pPr>
            <w:r w:rsidRPr="00881FCE">
              <w:t>58</w:t>
            </w:r>
          </w:p>
        </w:tc>
      </w:tr>
    </w:tbl>
    <w:p w14:paraId="4F7E9159" w14:textId="41A4B5CF" w:rsidR="00CA14A1" w:rsidRPr="00881FCE" w:rsidRDefault="0068617E" w:rsidP="0068617E">
      <w:pPr>
        <w:rPr>
          <w:rStyle w:val="ECCParagraph"/>
        </w:rPr>
      </w:pPr>
      <w:r w:rsidRPr="00881FCE">
        <w:rPr>
          <w:rStyle w:val="ECCParagraph"/>
        </w:rPr>
        <w:t>For TN with an e.r.p. of 25 mW</w:t>
      </w:r>
      <w:r w:rsidR="00295BE7" w:rsidRPr="00881FCE">
        <w:rPr>
          <w:rStyle w:val="ECCParagraph"/>
        </w:rPr>
        <w:t>,</w:t>
      </w:r>
      <w:r w:rsidRPr="00881FCE">
        <w:rPr>
          <w:rStyle w:val="ECCParagraph"/>
        </w:rPr>
        <w:t xml:space="preserve"> the mask is based on </w:t>
      </w:r>
      <w:r w:rsidR="00013DDC" w:rsidRPr="00881FCE">
        <w:rPr>
          <w:rStyle w:val="ECCParagraph"/>
        </w:rPr>
        <w:fldChar w:fldCharType="begin"/>
      </w:r>
      <w:r w:rsidR="00013DDC" w:rsidRPr="00881FCE">
        <w:rPr>
          <w:rStyle w:val="ECCParagraph"/>
        </w:rPr>
        <w:instrText xml:space="preserve"> REF _Ref113980662 \h  \* MERGEFORMAT </w:instrText>
      </w:r>
      <w:r w:rsidR="00013DDC" w:rsidRPr="00881FCE">
        <w:rPr>
          <w:rStyle w:val="ECCParagraph"/>
        </w:rPr>
      </w:r>
      <w:r w:rsidR="00013DDC" w:rsidRPr="00881FCE">
        <w:rPr>
          <w:rStyle w:val="ECCParagraph"/>
        </w:rPr>
        <w:fldChar w:fldCharType="separate"/>
      </w:r>
      <w:r w:rsidR="000F1BB3" w:rsidRPr="00881FCE">
        <w:t xml:space="preserve">Table </w:t>
      </w:r>
      <w:r w:rsidR="000F1BB3">
        <w:rPr>
          <w:noProof/>
        </w:rPr>
        <w:t>27</w:t>
      </w:r>
      <w:r w:rsidR="00013DDC" w:rsidRPr="00881FCE">
        <w:rPr>
          <w:rStyle w:val="ECCParagraph"/>
        </w:rPr>
        <w:fldChar w:fldCharType="end"/>
      </w:r>
      <w:r w:rsidR="006358B8">
        <w:rPr>
          <w:rStyle w:val="ECCParagraph"/>
        </w:rPr>
        <w:t xml:space="preserve"> </w:t>
      </w:r>
      <w:r w:rsidRPr="00881FCE">
        <w:rPr>
          <w:rStyle w:val="ECCParagraph"/>
        </w:rPr>
        <w:t>(</w:t>
      </w:r>
      <w:r w:rsidR="006358B8">
        <w:rPr>
          <w:rStyle w:val="ECCParagraph"/>
        </w:rPr>
        <w:t>s</w:t>
      </w:r>
      <w:r w:rsidRPr="00881FCE">
        <w:rPr>
          <w:rStyle w:val="ECCParagraph"/>
        </w:rPr>
        <w:t xml:space="preserve">ee </w:t>
      </w:r>
      <w:r w:rsidR="00341D39" w:rsidRPr="00881FCE">
        <w:rPr>
          <w:rStyle w:val="ECCParagraph"/>
        </w:rPr>
        <w:t>ETSI TR 103 526</w:t>
      </w:r>
      <w:r w:rsidR="00DF5D91" w:rsidRPr="00881FCE">
        <w:rPr>
          <w:rStyle w:val="ECCParagraph"/>
        </w:rPr>
        <w:t xml:space="preserve"> </w:t>
      </w:r>
      <w:r w:rsidR="00DF5D91" w:rsidRPr="00881FCE">
        <w:rPr>
          <w:rStyle w:val="ECCParagraph"/>
        </w:rPr>
        <w:fldChar w:fldCharType="begin"/>
      </w:r>
      <w:r w:rsidR="00DF5D91" w:rsidRPr="00881FCE">
        <w:rPr>
          <w:rStyle w:val="ECCParagraph"/>
        </w:rPr>
        <w:instrText xml:space="preserve"> REF _Ref99410321 \r \h  \* MERGEFORMAT </w:instrText>
      </w:r>
      <w:r w:rsidR="00DF5D91" w:rsidRPr="00881FCE">
        <w:rPr>
          <w:rStyle w:val="ECCParagraph"/>
        </w:rPr>
      </w:r>
      <w:r w:rsidR="00DF5D91" w:rsidRPr="00881FCE">
        <w:rPr>
          <w:rStyle w:val="ECCParagraph"/>
        </w:rPr>
        <w:fldChar w:fldCharType="separate"/>
      </w:r>
      <w:r w:rsidR="006358B8">
        <w:rPr>
          <w:rStyle w:val="ECCParagraph"/>
        </w:rPr>
        <w:t>[10]</w:t>
      </w:r>
      <w:r w:rsidR="00DF5D91" w:rsidRPr="00881FCE">
        <w:rPr>
          <w:rStyle w:val="ECCParagraph"/>
        </w:rPr>
        <w:fldChar w:fldCharType="end"/>
      </w:r>
      <w:r w:rsidRPr="00881FCE">
        <w:rPr>
          <w:rStyle w:val="ECCParagraph"/>
        </w:rPr>
        <w:t>).</w:t>
      </w:r>
    </w:p>
    <w:p w14:paraId="53F0E3DC" w14:textId="62CE9FA6" w:rsidR="0068617E" w:rsidRPr="00881FCE" w:rsidRDefault="0068617E" w:rsidP="0068617E">
      <w:pPr>
        <w:pStyle w:val="Caption"/>
        <w:keepNext/>
        <w:rPr>
          <w:lang w:val="en-GB"/>
        </w:rPr>
      </w:pPr>
      <w:bookmarkStart w:id="90" w:name="_Ref113980662"/>
      <w:r w:rsidRPr="00881FCE">
        <w:rPr>
          <w:lang w:val="en-GB"/>
        </w:rPr>
        <w:lastRenderedPageBreak/>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27</w:t>
      </w:r>
      <w:r w:rsidR="00DF3A41" w:rsidRPr="00881FCE">
        <w:rPr>
          <w:noProof/>
          <w:lang w:val="en-GB"/>
        </w:rPr>
        <w:fldChar w:fldCharType="end"/>
      </w:r>
      <w:bookmarkEnd w:id="90"/>
      <w:r w:rsidRPr="00881FCE">
        <w:rPr>
          <w:lang w:val="en-GB"/>
        </w:rPr>
        <w:t>: Mask for TN - 25 mW</w:t>
      </w:r>
    </w:p>
    <w:tbl>
      <w:tblPr>
        <w:tblStyle w:val="ECCTable-redheader"/>
        <w:tblW w:w="6941" w:type="dxa"/>
        <w:tblInd w:w="0" w:type="dxa"/>
        <w:tblLook w:val="04A0" w:firstRow="1" w:lastRow="0" w:firstColumn="1" w:lastColumn="0" w:noHBand="0" w:noVBand="1"/>
      </w:tblPr>
      <w:tblGrid>
        <w:gridCol w:w="1159"/>
        <w:gridCol w:w="1020"/>
        <w:gridCol w:w="1310"/>
        <w:gridCol w:w="816"/>
        <w:gridCol w:w="1273"/>
        <w:gridCol w:w="1363"/>
      </w:tblGrid>
      <w:tr w:rsidR="000948A0" w:rsidRPr="00881FCE" w14:paraId="0D68A78C" w14:textId="77777777" w:rsidTr="002F63B0">
        <w:trPr>
          <w:cnfStyle w:val="100000000000" w:firstRow="1" w:lastRow="0" w:firstColumn="0" w:lastColumn="0" w:oddVBand="0" w:evenVBand="0" w:oddHBand="0" w:evenHBand="0" w:firstRowFirstColumn="0" w:firstRowLastColumn="0" w:lastRowFirstColumn="0" w:lastRowLastColumn="0"/>
          <w:trHeight w:val="890"/>
        </w:trPr>
        <w:tc>
          <w:tcPr>
            <w:tcW w:w="1129" w:type="dxa"/>
            <w:noWrap/>
            <w:hideMark/>
          </w:tcPr>
          <w:p w14:paraId="41823C55" w14:textId="238062D0" w:rsidR="000948A0" w:rsidRPr="00881FCE" w:rsidRDefault="000948A0" w:rsidP="0082349F">
            <w:pPr>
              <w:pStyle w:val="ECCTableHeaderwhitefont"/>
            </w:pPr>
            <w:r w:rsidRPr="00881FCE">
              <w:t>Offset (kHz)</w:t>
            </w:r>
          </w:p>
        </w:tc>
        <w:tc>
          <w:tcPr>
            <w:tcW w:w="993" w:type="dxa"/>
            <w:noWrap/>
            <w:hideMark/>
          </w:tcPr>
          <w:p w14:paraId="53AC6702" w14:textId="3D1B7732" w:rsidR="000948A0" w:rsidRPr="00881FCE" w:rsidRDefault="000948A0" w:rsidP="0082349F">
            <w:pPr>
              <w:pStyle w:val="ECCTableHeaderwhitefont"/>
            </w:pPr>
            <w:r w:rsidRPr="00881FCE">
              <w:t>Level (dBm)</w:t>
            </w:r>
          </w:p>
        </w:tc>
        <w:tc>
          <w:tcPr>
            <w:tcW w:w="1275" w:type="dxa"/>
            <w:noWrap/>
            <w:vAlign w:val="top"/>
            <w:hideMark/>
          </w:tcPr>
          <w:p w14:paraId="63FDFF00" w14:textId="61B89C98" w:rsidR="000948A0" w:rsidRPr="00881FCE" w:rsidRDefault="000948A0" w:rsidP="0082349F">
            <w:pPr>
              <w:pStyle w:val="ECCTableHeaderwhitefont"/>
            </w:pPr>
            <w:r w:rsidRPr="00881FCE">
              <w:t>Bandwidth (kHz)</w:t>
            </w:r>
          </w:p>
        </w:tc>
        <w:tc>
          <w:tcPr>
            <w:tcW w:w="0" w:type="dxa"/>
            <w:noWrap/>
            <w:vAlign w:val="top"/>
            <w:hideMark/>
          </w:tcPr>
          <w:p w14:paraId="1F9E7734" w14:textId="025C4E7C" w:rsidR="000948A0" w:rsidRPr="00881FCE" w:rsidRDefault="000948A0" w:rsidP="0082349F">
            <w:pPr>
              <w:pStyle w:val="ECCTableHeaderwhitefont"/>
            </w:pPr>
            <w:r w:rsidRPr="00881FCE">
              <w:t>Level (dBm)</w:t>
            </w:r>
          </w:p>
        </w:tc>
        <w:tc>
          <w:tcPr>
            <w:tcW w:w="0" w:type="dxa"/>
            <w:noWrap/>
            <w:vAlign w:val="top"/>
            <w:hideMark/>
          </w:tcPr>
          <w:p w14:paraId="17813192" w14:textId="2A3BA7AA" w:rsidR="000948A0" w:rsidRPr="00881FCE" w:rsidRDefault="000948A0" w:rsidP="0082349F">
            <w:pPr>
              <w:pStyle w:val="ECCTableHeaderwhitefont"/>
            </w:pPr>
            <w:r w:rsidRPr="00881FCE">
              <w:t>Bandwidth (kHz)</w:t>
            </w:r>
          </w:p>
        </w:tc>
        <w:tc>
          <w:tcPr>
            <w:tcW w:w="0" w:type="dxa"/>
            <w:noWrap/>
            <w:vAlign w:val="top"/>
            <w:hideMark/>
          </w:tcPr>
          <w:p w14:paraId="00F68C15" w14:textId="74357FBF" w:rsidR="000948A0" w:rsidRPr="00881FCE" w:rsidRDefault="000948A0" w:rsidP="0082349F">
            <w:pPr>
              <w:pStyle w:val="ECCTableHeaderwhitefont"/>
            </w:pPr>
            <w:r w:rsidRPr="00881FCE">
              <w:t>Attenuation in 125 kHz (dB)</w:t>
            </w:r>
          </w:p>
        </w:tc>
      </w:tr>
      <w:tr w:rsidR="000948A0" w:rsidRPr="00881FCE" w14:paraId="0A090B8F" w14:textId="77777777" w:rsidTr="002F63B0">
        <w:trPr>
          <w:trHeight w:val="288"/>
        </w:trPr>
        <w:tc>
          <w:tcPr>
            <w:tcW w:w="1129" w:type="dxa"/>
            <w:noWrap/>
            <w:hideMark/>
          </w:tcPr>
          <w:p w14:paraId="02F055E5" w14:textId="77777777" w:rsidR="000948A0" w:rsidRPr="00881FCE" w:rsidRDefault="000948A0" w:rsidP="0082349F">
            <w:pPr>
              <w:pStyle w:val="ECCTabletext"/>
            </w:pPr>
            <w:r w:rsidRPr="00881FCE">
              <w:t>0</w:t>
            </w:r>
          </w:p>
        </w:tc>
        <w:tc>
          <w:tcPr>
            <w:tcW w:w="993" w:type="dxa"/>
            <w:noWrap/>
            <w:hideMark/>
          </w:tcPr>
          <w:p w14:paraId="1CBB6494" w14:textId="77777777" w:rsidR="000948A0" w:rsidRPr="00881FCE" w:rsidRDefault="000948A0" w:rsidP="0082349F">
            <w:pPr>
              <w:pStyle w:val="ECCTabletext"/>
            </w:pPr>
            <w:r w:rsidRPr="00881FCE">
              <w:t>14</w:t>
            </w:r>
          </w:p>
        </w:tc>
        <w:tc>
          <w:tcPr>
            <w:tcW w:w="0" w:type="dxa"/>
            <w:noWrap/>
            <w:hideMark/>
          </w:tcPr>
          <w:p w14:paraId="2D0B446C" w14:textId="77777777" w:rsidR="000948A0" w:rsidRPr="00881FCE" w:rsidRDefault="000948A0" w:rsidP="0082349F">
            <w:pPr>
              <w:pStyle w:val="ECCTabletext"/>
            </w:pPr>
            <w:r w:rsidRPr="00881FCE">
              <w:t>125</w:t>
            </w:r>
          </w:p>
        </w:tc>
        <w:tc>
          <w:tcPr>
            <w:tcW w:w="0" w:type="dxa"/>
            <w:noWrap/>
            <w:hideMark/>
          </w:tcPr>
          <w:p w14:paraId="2E043ED4" w14:textId="77777777" w:rsidR="000948A0" w:rsidRPr="00881FCE" w:rsidRDefault="000948A0" w:rsidP="0082349F">
            <w:pPr>
              <w:pStyle w:val="ECCTabletext"/>
            </w:pPr>
            <w:r w:rsidRPr="00881FCE">
              <w:t>14</w:t>
            </w:r>
          </w:p>
        </w:tc>
        <w:tc>
          <w:tcPr>
            <w:tcW w:w="0" w:type="dxa"/>
            <w:noWrap/>
            <w:hideMark/>
          </w:tcPr>
          <w:p w14:paraId="1B1D8355" w14:textId="77777777" w:rsidR="000948A0" w:rsidRPr="00881FCE" w:rsidRDefault="000948A0" w:rsidP="0082349F">
            <w:pPr>
              <w:pStyle w:val="ECCTabletext"/>
            </w:pPr>
            <w:r w:rsidRPr="00881FCE">
              <w:t>125</w:t>
            </w:r>
          </w:p>
        </w:tc>
        <w:tc>
          <w:tcPr>
            <w:tcW w:w="0" w:type="dxa"/>
            <w:noWrap/>
            <w:hideMark/>
          </w:tcPr>
          <w:p w14:paraId="0E6D169C" w14:textId="4372B540" w:rsidR="000948A0" w:rsidRPr="00881FCE" w:rsidRDefault="000948A0" w:rsidP="0082349F">
            <w:pPr>
              <w:pStyle w:val="ECCTabletext"/>
            </w:pPr>
            <w:r w:rsidRPr="00881FCE">
              <w:t>0</w:t>
            </w:r>
          </w:p>
        </w:tc>
      </w:tr>
      <w:tr w:rsidR="000948A0" w:rsidRPr="00881FCE" w14:paraId="53B128B6" w14:textId="77777777" w:rsidTr="002F63B0">
        <w:trPr>
          <w:trHeight w:val="288"/>
        </w:trPr>
        <w:tc>
          <w:tcPr>
            <w:tcW w:w="1129" w:type="dxa"/>
            <w:noWrap/>
            <w:hideMark/>
          </w:tcPr>
          <w:p w14:paraId="180D18DC" w14:textId="77777777" w:rsidR="000948A0" w:rsidRPr="00881FCE" w:rsidRDefault="000948A0" w:rsidP="0082349F">
            <w:pPr>
              <w:pStyle w:val="ECCTabletext"/>
            </w:pPr>
            <w:r w:rsidRPr="00881FCE">
              <w:t>125</w:t>
            </w:r>
          </w:p>
        </w:tc>
        <w:tc>
          <w:tcPr>
            <w:tcW w:w="993" w:type="dxa"/>
            <w:noWrap/>
            <w:hideMark/>
          </w:tcPr>
          <w:p w14:paraId="399EB480" w14:textId="77777777" w:rsidR="000948A0" w:rsidRPr="00881FCE" w:rsidRDefault="000948A0" w:rsidP="0082349F">
            <w:pPr>
              <w:pStyle w:val="ECCTabletext"/>
            </w:pPr>
            <w:r w:rsidRPr="00881FCE">
              <w:t>-45</w:t>
            </w:r>
          </w:p>
        </w:tc>
        <w:tc>
          <w:tcPr>
            <w:tcW w:w="0" w:type="dxa"/>
            <w:noWrap/>
            <w:hideMark/>
          </w:tcPr>
          <w:p w14:paraId="69C2AA6A" w14:textId="77777777" w:rsidR="000948A0" w:rsidRPr="00881FCE" w:rsidRDefault="000948A0" w:rsidP="0082349F">
            <w:pPr>
              <w:pStyle w:val="ECCTabletext"/>
            </w:pPr>
            <w:r w:rsidRPr="00881FCE">
              <w:t>1</w:t>
            </w:r>
          </w:p>
        </w:tc>
        <w:tc>
          <w:tcPr>
            <w:tcW w:w="0" w:type="dxa"/>
            <w:noWrap/>
            <w:hideMark/>
          </w:tcPr>
          <w:p w14:paraId="54E4F34A" w14:textId="77777777" w:rsidR="000948A0" w:rsidRPr="00881FCE" w:rsidRDefault="000948A0" w:rsidP="0082349F">
            <w:pPr>
              <w:pStyle w:val="ECCTabletext"/>
            </w:pPr>
            <w:r w:rsidRPr="00881FCE">
              <w:t>-24.03</w:t>
            </w:r>
          </w:p>
        </w:tc>
        <w:tc>
          <w:tcPr>
            <w:tcW w:w="0" w:type="dxa"/>
            <w:noWrap/>
            <w:hideMark/>
          </w:tcPr>
          <w:p w14:paraId="7DE67764" w14:textId="77777777" w:rsidR="000948A0" w:rsidRPr="00881FCE" w:rsidRDefault="000948A0" w:rsidP="0082349F">
            <w:pPr>
              <w:pStyle w:val="ECCTabletext"/>
            </w:pPr>
            <w:r w:rsidRPr="00881FCE">
              <w:t>125</w:t>
            </w:r>
          </w:p>
        </w:tc>
        <w:tc>
          <w:tcPr>
            <w:tcW w:w="0" w:type="dxa"/>
            <w:noWrap/>
            <w:hideMark/>
          </w:tcPr>
          <w:p w14:paraId="6448B0BD" w14:textId="77777777" w:rsidR="000948A0" w:rsidRPr="00881FCE" w:rsidRDefault="000948A0" w:rsidP="0082349F">
            <w:pPr>
              <w:pStyle w:val="ECCTabletext"/>
            </w:pPr>
            <w:r w:rsidRPr="00881FCE">
              <w:t>38</w:t>
            </w:r>
          </w:p>
        </w:tc>
      </w:tr>
      <w:tr w:rsidR="000948A0" w:rsidRPr="00881FCE" w14:paraId="7B18D410" w14:textId="77777777" w:rsidTr="002F63B0">
        <w:trPr>
          <w:trHeight w:val="288"/>
        </w:trPr>
        <w:tc>
          <w:tcPr>
            <w:tcW w:w="1129" w:type="dxa"/>
            <w:noWrap/>
          </w:tcPr>
          <w:p w14:paraId="4E73B717" w14:textId="77777777" w:rsidR="000948A0" w:rsidRPr="00881FCE" w:rsidRDefault="000948A0" w:rsidP="0082349F">
            <w:pPr>
              <w:pStyle w:val="ECCTabletext"/>
            </w:pPr>
            <w:r w:rsidRPr="00881FCE">
              <w:t>249</w:t>
            </w:r>
          </w:p>
        </w:tc>
        <w:tc>
          <w:tcPr>
            <w:tcW w:w="993" w:type="dxa"/>
            <w:noWrap/>
          </w:tcPr>
          <w:p w14:paraId="6DFDDB26" w14:textId="77777777" w:rsidR="000948A0" w:rsidRPr="00881FCE" w:rsidRDefault="000948A0" w:rsidP="0082349F">
            <w:pPr>
              <w:pStyle w:val="ECCTabletext"/>
            </w:pPr>
            <w:r w:rsidRPr="00881FCE">
              <w:t>-45</w:t>
            </w:r>
          </w:p>
        </w:tc>
        <w:tc>
          <w:tcPr>
            <w:tcW w:w="0" w:type="dxa"/>
            <w:noWrap/>
          </w:tcPr>
          <w:p w14:paraId="615DF167" w14:textId="77777777" w:rsidR="000948A0" w:rsidRPr="00881FCE" w:rsidRDefault="000948A0" w:rsidP="0082349F">
            <w:pPr>
              <w:pStyle w:val="ECCTabletext"/>
            </w:pPr>
            <w:r w:rsidRPr="00881FCE">
              <w:t>1</w:t>
            </w:r>
          </w:p>
        </w:tc>
        <w:tc>
          <w:tcPr>
            <w:tcW w:w="0" w:type="dxa"/>
            <w:noWrap/>
          </w:tcPr>
          <w:p w14:paraId="46CAF227" w14:textId="77777777" w:rsidR="000948A0" w:rsidRPr="00881FCE" w:rsidRDefault="000948A0" w:rsidP="0082349F">
            <w:pPr>
              <w:pStyle w:val="ECCTabletext"/>
            </w:pPr>
            <w:r w:rsidRPr="00881FCE">
              <w:t>-24.03</w:t>
            </w:r>
          </w:p>
        </w:tc>
        <w:tc>
          <w:tcPr>
            <w:tcW w:w="0" w:type="dxa"/>
            <w:noWrap/>
          </w:tcPr>
          <w:p w14:paraId="303CFF47" w14:textId="77777777" w:rsidR="000948A0" w:rsidRPr="00881FCE" w:rsidRDefault="000948A0" w:rsidP="0082349F">
            <w:pPr>
              <w:pStyle w:val="ECCTabletext"/>
            </w:pPr>
            <w:r w:rsidRPr="00881FCE">
              <w:t>125</w:t>
            </w:r>
          </w:p>
        </w:tc>
        <w:tc>
          <w:tcPr>
            <w:tcW w:w="0" w:type="dxa"/>
            <w:noWrap/>
          </w:tcPr>
          <w:p w14:paraId="16F2C914" w14:textId="77777777" w:rsidR="000948A0" w:rsidRPr="00881FCE" w:rsidRDefault="000948A0" w:rsidP="0082349F">
            <w:pPr>
              <w:pStyle w:val="ECCTabletext"/>
            </w:pPr>
            <w:r w:rsidRPr="00881FCE">
              <w:t>38</w:t>
            </w:r>
          </w:p>
        </w:tc>
      </w:tr>
      <w:tr w:rsidR="000948A0" w:rsidRPr="00881FCE" w14:paraId="6AAF1FD8" w14:textId="77777777" w:rsidTr="002F63B0">
        <w:trPr>
          <w:trHeight w:val="288"/>
        </w:trPr>
        <w:tc>
          <w:tcPr>
            <w:tcW w:w="1129" w:type="dxa"/>
            <w:noWrap/>
            <w:hideMark/>
          </w:tcPr>
          <w:p w14:paraId="028C54D0" w14:textId="77777777" w:rsidR="000948A0" w:rsidRPr="00881FCE" w:rsidRDefault="000948A0" w:rsidP="0082349F">
            <w:pPr>
              <w:pStyle w:val="ECCTabletext"/>
            </w:pPr>
            <w:r w:rsidRPr="00881FCE">
              <w:t>250</w:t>
            </w:r>
          </w:p>
        </w:tc>
        <w:tc>
          <w:tcPr>
            <w:tcW w:w="993" w:type="dxa"/>
            <w:noWrap/>
            <w:hideMark/>
          </w:tcPr>
          <w:p w14:paraId="457DAEF6" w14:textId="77777777" w:rsidR="000948A0" w:rsidRPr="00881FCE" w:rsidRDefault="000948A0" w:rsidP="0082349F">
            <w:pPr>
              <w:pStyle w:val="ECCTabletext"/>
            </w:pPr>
            <w:r w:rsidRPr="00881FCE">
              <w:t>-55</w:t>
            </w:r>
          </w:p>
        </w:tc>
        <w:tc>
          <w:tcPr>
            <w:tcW w:w="0" w:type="dxa"/>
            <w:noWrap/>
            <w:hideMark/>
          </w:tcPr>
          <w:p w14:paraId="05C2DAD7" w14:textId="77777777" w:rsidR="000948A0" w:rsidRPr="00881FCE" w:rsidRDefault="000948A0" w:rsidP="0082349F">
            <w:pPr>
              <w:pStyle w:val="ECCTabletext"/>
            </w:pPr>
            <w:r w:rsidRPr="00881FCE">
              <w:t>1</w:t>
            </w:r>
          </w:p>
        </w:tc>
        <w:tc>
          <w:tcPr>
            <w:tcW w:w="0" w:type="dxa"/>
            <w:noWrap/>
            <w:hideMark/>
          </w:tcPr>
          <w:p w14:paraId="2A547C2B" w14:textId="77777777" w:rsidR="000948A0" w:rsidRPr="00881FCE" w:rsidRDefault="000948A0" w:rsidP="0082349F">
            <w:pPr>
              <w:pStyle w:val="ECCTabletext"/>
            </w:pPr>
            <w:r w:rsidRPr="00881FCE">
              <w:t>-34.03</w:t>
            </w:r>
          </w:p>
        </w:tc>
        <w:tc>
          <w:tcPr>
            <w:tcW w:w="0" w:type="dxa"/>
            <w:noWrap/>
            <w:hideMark/>
          </w:tcPr>
          <w:p w14:paraId="6DC98F9C" w14:textId="77777777" w:rsidR="000948A0" w:rsidRPr="00881FCE" w:rsidRDefault="000948A0" w:rsidP="0082349F">
            <w:pPr>
              <w:pStyle w:val="ECCTabletext"/>
            </w:pPr>
            <w:r w:rsidRPr="00881FCE">
              <w:t>125</w:t>
            </w:r>
          </w:p>
        </w:tc>
        <w:tc>
          <w:tcPr>
            <w:tcW w:w="0" w:type="dxa"/>
            <w:noWrap/>
            <w:hideMark/>
          </w:tcPr>
          <w:p w14:paraId="0FBD428F" w14:textId="77777777" w:rsidR="000948A0" w:rsidRPr="00881FCE" w:rsidRDefault="000948A0" w:rsidP="0082349F">
            <w:pPr>
              <w:pStyle w:val="ECCTabletext"/>
            </w:pPr>
            <w:r w:rsidRPr="00881FCE">
              <w:t>48</w:t>
            </w:r>
          </w:p>
        </w:tc>
      </w:tr>
      <w:tr w:rsidR="000948A0" w:rsidRPr="00881FCE" w14:paraId="33D206A0" w14:textId="77777777" w:rsidTr="002F63B0">
        <w:trPr>
          <w:trHeight w:val="288"/>
        </w:trPr>
        <w:tc>
          <w:tcPr>
            <w:tcW w:w="1129" w:type="dxa"/>
            <w:noWrap/>
          </w:tcPr>
          <w:p w14:paraId="5B658EA3" w14:textId="77777777" w:rsidR="000948A0" w:rsidRPr="00881FCE" w:rsidRDefault="000948A0" w:rsidP="0082349F">
            <w:pPr>
              <w:pStyle w:val="ECCTabletext"/>
            </w:pPr>
            <w:r w:rsidRPr="00881FCE">
              <w:t>499</w:t>
            </w:r>
          </w:p>
        </w:tc>
        <w:tc>
          <w:tcPr>
            <w:tcW w:w="993" w:type="dxa"/>
            <w:noWrap/>
          </w:tcPr>
          <w:p w14:paraId="327368B2" w14:textId="77777777" w:rsidR="000948A0" w:rsidRPr="00881FCE" w:rsidRDefault="000948A0" w:rsidP="0082349F">
            <w:pPr>
              <w:pStyle w:val="ECCTabletext"/>
            </w:pPr>
            <w:r w:rsidRPr="00881FCE">
              <w:t>-55</w:t>
            </w:r>
          </w:p>
        </w:tc>
        <w:tc>
          <w:tcPr>
            <w:tcW w:w="0" w:type="dxa"/>
            <w:noWrap/>
          </w:tcPr>
          <w:p w14:paraId="3A43D065" w14:textId="77777777" w:rsidR="000948A0" w:rsidRPr="00881FCE" w:rsidRDefault="000948A0" w:rsidP="0082349F">
            <w:pPr>
              <w:pStyle w:val="ECCTabletext"/>
            </w:pPr>
            <w:r w:rsidRPr="00881FCE">
              <w:t>1</w:t>
            </w:r>
          </w:p>
        </w:tc>
        <w:tc>
          <w:tcPr>
            <w:tcW w:w="0" w:type="dxa"/>
            <w:noWrap/>
          </w:tcPr>
          <w:p w14:paraId="1BE0EAD0" w14:textId="77777777" w:rsidR="000948A0" w:rsidRPr="00881FCE" w:rsidRDefault="000948A0" w:rsidP="0082349F">
            <w:pPr>
              <w:pStyle w:val="ECCTabletext"/>
            </w:pPr>
            <w:r w:rsidRPr="00881FCE">
              <w:t>-34.03</w:t>
            </w:r>
          </w:p>
        </w:tc>
        <w:tc>
          <w:tcPr>
            <w:tcW w:w="0" w:type="dxa"/>
            <w:noWrap/>
          </w:tcPr>
          <w:p w14:paraId="05FE90F4" w14:textId="77777777" w:rsidR="000948A0" w:rsidRPr="00881FCE" w:rsidRDefault="000948A0" w:rsidP="0082349F">
            <w:pPr>
              <w:pStyle w:val="ECCTabletext"/>
            </w:pPr>
            <w:r w:rsidRPr="00881FCE">
              <w:t>125</w:t>
            </w:r>
          </w:p>
        </w:tc>
        <w:tc>
          <w:tcPr>
            <w:tcW w:w="0" w:type="dxa"/>
            <w:noWrap/>
          </w:tcPr>
          <w:p w14:paraId="5EF68ED2" w14:textId="77777777" w:rsidR="000948A0" w:rsidRPr="00881FCE" w:rsidRDefault="000948A0" w:rsidP="0082349F">
            <w:pPr>
              <w:pStyle w:val="ECCTabletext"/>
            </w:pPr>
            <w:r w:rsidRPr="00881FCE">
              <w:t>48</w:t>
            </w:r>
          </w:p>
        </w:tc>
      </w:tr>
      <w:tr w:rsidR="000948A0" w:rsidRPr="00881FCE" w14:paraId="594A7A93" w14:textId="77777777" w:rsidTr="002F63B0">
        <w:trPr>
          <w:trHeight w:val="288"/>
        </w:trPr>
        <w:tc>
          <w:tcPr>
            <w:tcW w:w="1129" w:type="dxa"/>
            <w:noWrap/>
            <w:hideMark/>
          </w:tcPr>
          <w:p w14:paraId="1B54F707" w14:textId="77777777" w:rsidR="000948A0" w:rsidRPr="00881FCE" w:rsidRDefault="000948A0" w:rsidP="0082349F">
            <w:pPr>
              <w:pStyle w:val="ECCTabletext"/>
            </w:pPr>
            <w:r w:rsidRPr="00881FCE">
              <w:t>500</w:t>
            </w:r>
          </w:p>
        </w:tc>
        <w:tc>
          <w:tcPr>
            <w:tcW w:w="993" w:type="dxa"/>
            <w:noWrap/>
            <w:hideMark/>
          </w:tcPr>
          <w:p w14:paraId="74270EC5" w14:textId="77777777" w:rsidR="000948A0" w:rsidRPr="00881FCE" w:rsidRDefault="000948A0" w:rsidP="0082349F">
            <w:pPr>
              <w:pStyle w:val="ECCTabletext"/>
            </w:pPr>
            <w:r w:rsidRPr="00881FCE">
              <w:t>-52</w:t>
            </w:r>
          </w:p>
        </w:tc>
        <w:tc>
          <w:tcPr>
            <w:tcW w:w="0" w:type="dxa"/>
            <w:noWrap/>
            <w:hideMark/>
          </w:tcPr>
          <w:p w14:paraId="3F2A76A1" w14:textId="77777777" w:rsidR="000948A0" w:rsidRPr="00881FCE" w:rsidRDefault="000948A0" w:rsidP="0082349F">
            <w:pPr>
              <w:pStyle w:val="ECCTabletext"/>
            </w:pPr>
            <w:r w:rsidRPr="00881FCE">
              <w:t>100</w:t>
            </w:r>
          </w:p>
        </w:tc>
        <w:tc>
          <w:tcPr>
            <w:tcW w:w="0" w:type="dxa"/>
            <w:noWrap/>
            <w:hideMark/>
          </w:tcPr>
          <w:p w14:paraId="6CC32698" w14:textId="77777777" w:rsidR="000948A0" w:rsidRPr="00881FCE" w:rsidRDefault="000948A0" w:rsidP="0082349F">
            <w:pPr>
              <w:pStyle w:val="ECCTabletext"/>
            </w:pPr>
            <w:r w:rsidRPr="00881FCE">
              <w:t>-51.03</w:t>
            </w:r>
          </w:p>
        </w:tc>
        <w:tc>
          <w:tcPr>
            <w:tcW w:w="0" w:type="dxa"/>
            <w:noWrap/>
            <w:hideMark/>
          </w:tcPr>
          <w:p w14:paraId="184F0906" w14:textId="77777777" w:rsidR="000948A0" w:rsidRPr="00881FCE" w:rsidRDefault="000948A0" w:rsidP="0082349F">
            <w:pPr>
              <w:pStyle w:val="ECCTabletext"/>
            </w:pPr>
            <w:r w:rsidRPr="00881FCE">
              <w:t>125</w:t>
            </w:r>
          </w:p>
        </w:tc>
        <w:tc>
          <w:tcPr>
            <w:tcW w:w="0" w:type="dxa"/>
            <w:noWrap/>
            <w:hideMark/>
          </w:tcPr>
          <w:p w14:paraId="19E74B8F" w14:textId="77777777" w:rsidR="000948A0" w:rsidRPr="00881FCE" w:rsidRDefault="000948A0" w:rsidP="0082349F">
            <w:pPr>
              <w:pStyle w:val="ECCTabletext"/>
            </w:pPr>
            <w:r w:rsidRPr="00881FCE">
              <w:t>65</w:t>
            </w:r>
          </w:p>
        </w:tc>
      </w:tr>
      <w:tr w:rsidR="000948A0" w:rsidRPr="00881FCE" w14:paraId="3F0DEEA8" w14:textId="77777777" w:rsidTr="002F63B0">
        <w:trPr>
          <w:trHeight w:val="288"/>
        </w:trPr>
        <w:tc>
          <w:tcPr>
            <w:tcW w:w="1129" w:type="dxa"/>
            <w:noWrap/>
            <w:hideMark/>
          </w:tcPr>
          <w:p w14:paraId="194D3A23" w14:textId="77777777" w:rsidR="000948A0" w:rsidRPr="00881FCE" w:rsidRDefault="000948A0" w:rsidP="0082349F">
            <w:pPr>
              <w:pStyle w:val="ECCTabletext"/>
            </w:pPr>
            <w:r w:rsidRPr="00881FCE">
              <w:t>6000</w:t>
            </w:r>
          </w:p>
        </w:tc>
        <w:tc>
          <w:tcPr>
            <w:tcW w:w="993" w:type="dxa"/>
            <w:noWrap/>
            <w:hideMark/>
          </w:tcPr>
          <w:p w14:paraId="44D69C7F" w14:textId="77777777" w:rsidR="000948A0" w:rsidRPr="00881FCE" w:rsidRDefault="000948A0" w:rsidP="0082349F">
            <w:pPr>
              <w:pStyle w:val="ECCTabletext"/>
            </w:pPr>
            <w:r w:rsidRPr="00881FCE">
              <w:t>-52</w:t>
            </w:r>
          </w:p>
        </w:tc>
        <w:tc>
          <w:tcPr>
            <w:tcW w:w="0" w:type="dxa"/>
            <w:noWrap/>
            <w:hideMark/>
          </w:tcPr>
          <w:p w14:paraId="10867C44" w14:textId="77777777" w:rsidR="000948A0" w:rsidRPr="00881FCE" w:rsidRDefault="000948A0" w:rsidP="0082349F">
            <w:pPr>
              <w:pStyle w:val="ECCTabletext"/>
            </w:pPr>
            <w:r w:rsidRPr="00881FCE">
              <w:t>100</w:t>
            </w:r>
          </w:p>
        </w:tc>
        <w:tc>
          <w:tcPr>
            <w:tcW w:w="0" w:type="dxa"/>
            <w:noWrap/>
            <w:hideMark/>
          </w:tcPr>
          <w:p w14:paraId="20AD5762" w14:textId="77777777" w:rsidR="000948A0" w:rsidRPr="00881FCE" w:rsidRDefault="000948A0" w:rsidP="0082349F">
            <w:pPr>
              <w:pStyle w:val="ECCTabletext"/>
            </w:pPr>
            <w:r w:rsidRPr="00881FCE">
              <w:t>-51.03</w:t>
            </w:r>
          </w:p>
        </w:tc>
        <w:tc>
          <w:tcPr>
            <w:tcW w:w="0" w:type="dxa"/>
            <w:noWrap/>
            <w:hideMark/>
          </w:tcPr>
          <w:p w14:paraId="12113406" w14:textId="77777777" w:rsidR="000948A0" w:rsidRPr="00881FCE" w:rsidRDefault="000948A0" w:rsidP="0082349F">
            <w:pPr>
              <w:pStyle w:val="ECCTabletext"/>
            </w:pPr>
            <w:r w:rsidRPr="00881FCE">
              <w:t>125</w:t>
            </w:r>
          </w:p>
        </w:tc>
        <w:tc>
          <w:tcPr>
            <w:tcW w:w="0" w:type="dxa"/>
            <w:noWrap/>
            <w:hideMark/>
          </w:tcPr>
          <w:p w14:paraId="229B68BD" w14:textId="77777777" w:rsidR="000948A0" w:rsidRPr="00881FCE" w:rsidRDefault="000948A0" w:rsidP="0082349F">
            <w:pPr>
              <w:pStyle w:val="ECCTabletext"/>
            </w:pPr>
            <w:r w:rsidRPr="00881FCE">
              <w:t>65</w:t>
            </w:r>
          </w:p>
        </w:tc>
      </w:tr>
    </w:tbl>
    <w:p w14:paraId="3A4764C7" w14:textId="77777777" w:rsidR="002A55D6" w:rsidRPr="00881FCE" w:rsidRDefault="002A55D6" w:rsidP="002A55D6">
      <w:pPr>
        <w:pStyle w:val="ECCLetteredList"/>
        <w:rPr>
          <w:rStyle w:val="ECCParagraph"/>
        </w:rPr>
      </w:pPr>
      <w:r w:rsidRPr="00881FCE">
        <w:rPr>
          <w:rStyle w:val="ECCParagraph"/>
        </w:rPr>
        <w:t>APC parameters</w:t>
      </w:r>
    </w:p>
    <w:p w14:paraId="569BC3C4" w14:textId="5B94F377" w:rsidR="0068617E" w:rsidRPr="00881FCE" w:rsidRDefault="00895612" w:rsidP="0068617E">
      <w:pPr>
        <w:rPr>
          <w:rStyle w:val="ECCParagraph"/>
        </w:rPr>
      </w:pPr>
      <w:r w:rsidRPr="00881FCE">
        <w:rPr>
          <w:rStyle w:val="ECCParagraph"/>
        </w:rPr>
        <w:t xml:space="preserve">APC parameters are given in </w:t>
      </w:r>
      <w:r w:rsidR="00526D01" w:rsidRPr="00881FCE">
        <w:rPr>
          <w:rStyle w:val="ECCParagraph"/>
        </w:rPr>
        <w:fldChar w:fldCharType="begin"/>
      </w:r>
      <w:r w:rsidR="00526D01" w:rsidRPr="00881FCE">
        <w:rPr>
          <w:rStyle w:val="ECCParagraph"/>
        </w:rPr>
        <w:instrText xml:space="preserve"> REF _Ref99710271 \h </w:instrText>
      </w:r>
      <w:r w:rsidR="00881FCE">
        <w:rPr>
          <w:rStyle w:val="ECCParagraph"/>
        </w:rPr>
        <w:instrText xml:space="preserve"> \* MERGEFORMAT </w:instrText>
      </w:r>
      <w:r w:rsidR="00526D01" w:rsidRPr="00881FCE">
        <w:rPr>
          <w:rStyle w:val="ECCParagraph"/>
        </w:rPr>
      </w:r>
      <w:r w:rsidR="00526D01" w:rsidRPr="00881FCE">
        <w:rPr>
          <w:rStyle w:val="ECCParagraph"/>
        </w:rPr>
        <w:fldChar w:fldCharType="separate"/>
      </w:r>
      <w:r w:rsidR="000F1BB3" w:rsidRPr="00881FCE">
        <w:t xml:space="preserve">Table </w:t>
      </w:r>
      <w:r w:rsidR="000F1BB3">
        <w:rPr>
          <w:noProof/>
        </w:rPr>
        <w:t>28</w:t>
      </w:r>
      <w:r w:rsidR="00526D01" w:rsidRPr="00881FCE">
        <w:rPr>
          <w:rStyle w:val="ECCParagraph"/>
        </w:rPr>
        <w:fldChar w:fldCharType="end"/>
      </w:r>
      <w:r w:rsidR="00406521" w:rsidRPr="00881FCE">
        <w:rPr>
          <w:rStyle w:val="ECCParagraph"/>
        </w:rPr>
        <w:t>.</w:t>
      </w:r>
    </w:p>
    <w:p w14:paraId="3DFF04D8" w14:textId="7B9F4791" w:rsidR="00526D01" w:rsidRPr="00881FCE" w:rsidRDefault="00526D01" w:rsidP="00526D01">
      <w:pPr>
        <w:pStyle w:val="Caption"/>
        <w:keepNext/>
        <w:rPr>
          <w:lang w:val="en-GB"/>
        </w:rPr>
      </w:pPr>
      <w:bookmarkStart w:id="91" w:name="_Ref99710271"/>
      <w:r w:rsidRPr="00881FCE">
        <w:rPr>
          <w:lang w:val="en-GB"/>
        </w:rPr>
        <w:t xml:space="preserve">Table </w:t>
      </w:r>
      <w:r w:rsidRPr="00881FCE">
        <w:rPr>
          <w:lang w:val="en-GB"/>
        </w:rPr>
        <w:fldChar w:fldCharType="begin"/>
      </w:r>
      <w:r w:rsidRPr="00881FCE">
        <w:rPr>
          <w:lang w:val="en-GB"/>
        </w:rPr>
        <w:instrText xml:space="preserve"> SEQ Table \* ARABIC </w:instrText>
      </w:r>
      <w:r w:rsidRPr="00881FCE">
        <w:rPr>
          <w:lang w:val="en-GB"/>
        </w:rPr>
        <w:fldChar w:fldCharType="separate"/>
      </w:r>
      <w:r w:rsidR="00630835">
        <w:rPr>
          <w:noProof/>
          <w:lang w:val="en-GB"/>
        </w:rPr>
        <w:t>28</w:t>
      </w:r>
      <w:r w:rsidRPr="00881FCE">
        <w:rPr>
          <w:lang w:val="en-GB"/>
        </w:rPr>
        <w:fldChar w:fldCharType="end"/>
      </w:r>
      <w:bookmarkEnd w:id="91"/>
      <w:r w:rsidRPr="00881FCE">
        <w:rPr>
          <w:lang w:val="en-GB"/>
        </w:rPr>
        <w:t>: APC parameters</w:t>
      </w:r>
    </w:p>
    <w:tbl>
      <w:tblPr>
        <w:tblStyle w:val="ECCTable-redheader"/>
        <w:tblW w:w="0" w:type="auto"/>
        <w:tblInd w:w="0" w:type="dxa"/>
        <w:tblLook w:val="04A0" w:firstRow="1" w:lastRow="0" w:firstColumn="1" w:lastColumn="0" w:noHBand="0" w:noVBand="1"/>
      </w:tblPr>
      <w:tblGrid>
        <w:gridCol w:w="2547"/>
        <w:gridCol w:w="709"/>
        <w:gridCol w:w="708"/>
      </w:tblGrid>
      <w:tr w:rsidR="00526D01" w:rsidRPr="00881FCE" w14:paraId="04D24538" w14:textId="77777777" w:rsidTr="00442127">
        <w:trPr>
          <w:cnfStyle w:val="100000000000" w:firstRow="1" w:lastRow="0" w:firstColumn="0" w:lastColumn="0" w:oddVBand="0" w:evenVBand="0" w:oddHBand="0" w:evenHBand="0" w:firstRowFirstColumn="0" w:firstRowLastColumn="0" w:lastRowFirstColumn="0" w:lastRowLastColumn="0"/>
          <w:trHeight w:val="188"/>
        </w:trPr>
        <w:tc>
          <w:tcPr>
            <w:tcW w:w="2547" w:type="dxa"/>
            <w:vMerge w:val="restart"/>
            <w:tcBorders>
              <w:top w:val="single" w:sz="4" w:space="0" w:color="FFFFFF" w:themeColor="background1"/>
              <w:left w:val="single" w:sz="4" w:space="0" w:color="FFFFFF" w:themeColor="background1"/>
              <w:bottom w:val="single" w:sz="6" w:space="0" w:color="FFFFFF" w:themeColor="background1"/>
              <w:right w:val="single" w:sz="6" w:space="0" w:color="FFFFFF" w:themeColor="background1"/>
            </w:tcBorders>
          </w:tcPr>
          <w:p w14:paraId="13A44F2E" w14:textId="77777777" w:rsidR="00526D01" w:rsidRPr="00881FCE" w:rsidRDefault="00526D01" w:rsidP="00937275">
            <w:pPr>
              <w:pStyle w:val="ECCTableHeaderwhitefont"/>
            </w:pPr>
            <w:r w:rsidRPr="00881FCE">
              <w:t>Parameter</w:t>
            </w:r>
          </w:p>
        </w:tc>
        <w:tc>
          <w:tcPr>
            <w:tcW w:w="1417" w:type="dxa"/>
            <w:gridSpan w:val="2"/>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tcPr>
          <w:p w14:paraId="217E4964" w14:textId="77777777" w:rsidR="00526D01" w:rsidRPr="00881FCE" w:rsidRDefault="00526D01" w:rsidP="002D03B9">
            <w:pPr>
              <w:pStyle w:val="ECCTableHeaderwhitefont"/>
            </w:pPr>
            <w:r w:rsidRPr="00881FCE">
              <w:t>Value</w:t>
            </w:r>
          </w:p>
        </w:tc>
      </w:tr>
      <w:tr w:rsidR="00526D01" w:rsidRPr="00881FCE" w14:paraId="1F888AB1" w14:textId="77777777" w:rsidTr="00442127">
        <w:trPr>
          <w:trHeight w:val="188"/>
        </w:trPr>
        <w:tc>
          <w:tcPr>
            <w:tcW w:w="2547" w:type="dxa"/>
            <w:vMerge/>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A23"/>
          </w:tcPr>
          <w:p w14:paraId="11B61830" w14:textId="77777777" w:rsidR="00526D01" w:rsidRPr="00881FCE" w:rsidRDefault="00526D01" w:rsidP="00A233E0">
            <w:pPr>
              <w:pStyle w:val="ECCFiguregraphcentred"/>
              <w:spacing w:before="120" w:after="120"/>
              <w:rPr>
                <w:lang w:val="en-GB"/>
              </w:rPr>
            </w:pPr>
          </w:p>
        </w:tc>
        <w:tc>
          <w:tcPr>
            <w:tcW w:w="70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11CAAEAD" w14:textId="77777777" w:rsidR="00526D01" w:rsidRPr="00881FCE" w:rsidRDefault="00526D01" w:rsidP="00A233E0">
            <w:pPr>
              <w:pStyle w:val="ECCTableHeaderwhitefont"/>
              <w:spacing w:before="120" w:after="120"/>
              <w:rPr>
                <w:rStyle w:val="ECCHLbold"/>
                <w:bCs w:val="0"/>
                <w:noProof/>
                <w:color w:val="auto"/>
                <w14:cntxtAlts/>
              </w:rPr>
            </w:pPr>
            <w:r w:rsidRPr="00881FCE">
              <w:rPr>
                <w:rStyle w:val="ECCHLbold"/>
              </w:rPr>
              <w:t>TN</w:t>
            </w:r>
          </w:p>
        </w:tc>
        <w:tc>
          <w:tcPr>
            <w:tcW w:w="708"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A23"/>
          </w:tcPr>
          <w:p w14:paraId="279BD008" w14:textId="77777777" w:rsidR="00526D01" w:rsidRPr="00881FCE" w:rsidRDefault="00526D01" w:rsidP="00A233E0">
            <w:pPr>
              <w:pStyle w:val="ECCTableHeaderwhitefont"/>
              <w:spacing w:before="120" w:after="120"/>
              <w:rPr>
                <w:rStyle w:val="ECCHLbold"/>
              </w:rPr>
            </w:pPr>
            <w:r w:rsidRPr="00881FCE">
              <w:rPr>
                <w:rStyle w:val="ECCHLbold"/>
              </w:rPr>
              <w:t>NAP</w:t>
            </w:r>
          </w:p>
        </w:tc>
      </w:tr>
      <w:tr w:rsidR="00526D01" w:rsidRPr="00881FCE" w14:paraId="77E25FB3" w14:textId="77777777" w:rsidTr="00442127">
        <w:trPr>
          <w:trHeight w:val="188"/>
        </w:trPr>
        <w:tc>
          <w:tcPr>
            <w:tcW w:w="2547" w:type="dxa"/>
            <w:tcBorders>
              <w:top w:val="single" w:sz="4" w:space="0" w:color="FFFFFF" w:themeColor="background1"/>
            </w:tcBorders>
          </w:tcPr>
          <w:p w14:paraId="543D5C3A" w14:textId="77777777" w:rsidR="00526D01" w:rsidRPr="00881FCE" w:rsidRDefault="00526D01" w:rsidP="00526D01">
            <w:pPr>
              <w:pStyle w:val="ECCTabletext"/>
            </w:pPr>
            <w:r w:rsidRPr="00881FCE">
              <w:t>Receive bandwidth (kHz)</w:t>
            </w:r>
          </w:p>
        </w:tc>
        <w:tc>
          <w:tcPr>
            <w:tcW w:w="709" w:type="dxa"/>
            <w:tcBorders>
              <w:top w:val="single" w:sz="4" w:space="0" w:color="FFFFFF" w:themeColor="background1"/>
            </w:tcBorders>
          </w:tcPr>
          <w:p w14:paraId="5107F230" w14:textId="77777777" w:rsidR="00526D01" w:rsidRPr="00881FCE" w:rsidRDefault="00526D01" w:rsidP="00526D01">
            <w:pPr>
              <w:pStyle w:val="ECCTabletext"/>
            </w:pPr>
            <w:r w:rsidRPr="00881FCE">
              <w:t>125</w:t>
            </w:r>
          </w:p>
        </w:tc>
        <w:tc>
          <w:tcPr>
            <w:tcW w:w="708" w:type="dxa"/>
            <w:tcBorders>
              <w:top w:val="single" w:sz="4" w:space="0" w:color="FFFFFF" w:themeColor="background1"/>
            </w:tcBorders>
          </w:tcPr>
          <w:p w14:paraId="38E30277" w14:textId="77777777" w:rsidR="00526D01" w:rsidRPr="00881FCE" w:rsidRDefault="00526D01" w:rsidP="00526D01">
            <w:pPr>
              <w:pStyle w:val="ECCTabletext"/>
            </w:pPr>
            <w:r w:rsidRPr="00881FCE">
              <w:t>125</w:t>
            </w:r>
          </w:p>
        </w:tc>
      </w:tr>
      <w:tr w:rsidR="00526D01" w:rsidRPr="00881FCE" w14:paraId="256F9529" w14:textId="77777777" w:rsidTr="00442127">
        <w:trPr>
          <w:trHeight w:val="345"/>
        </w:trPr>
        <w:tc>
          <w:tcPr>
            <w:tcW w:w="2547" w:type="dxa"/>
          </w:tcPr>
          <w:p w14:paraId="427E5960" w14:textId="77777777" w:rsidR="00526D01" w:rsidRPr="00881FCE" w:rsidRDefault="00526D01" w:rsidP="00526D01">
            <w:pPr>
              <w:pStyle w:val="ECCTabletext"/>
            </w:pPr>
            <w:r w:rsidRPr="00881FCE">
              <w:t>APC dynamic range (dB)</w:t>
            </w:r>
          </w:p>
        </w:tc>
        <w:tc>
          <w:tcPr>
            <w:tcW w:w="709" w:type="dxa"/>
          </w:tcPr>
          <w:p w14:paraId="0437A1C1" w14:textId="77777777" w:rsidR="00526D01" w:rsidRPr="00881FCE" w:rsidRDefault="00526D01" w:rsidP="00526D01">
            <w:pPr>
              <w:pStyle w:val="ECCTabletext"/>
            </w:pPr>
            <w:r w:rsidRPr="00881FCE">
              <w:t>14</w:t>
            </w:r>
          </w:p>
        </w:tc>
        <w:tc>
          <w:tcPr>
            <w:tcW w:w="708" w:type="dxa"/>
          </w:tcPr>
          <w:p w14:paraId="65450F7A" w14:textId="77777777" w:rsidR="00526D01" w:rsidRPr="00881FCE" w:rsidRDefault="00526D01" w:rsidP="00526D01">
            <w:pPr>
              <w:pStyle w:val="ECCTabletext"/>
            </w:pPr>
            <w:r w:rsidRPr="00881FCE">
              <w:t>24</w:t>
            </w:r>
          </w:p>
        </w:tc>
      </w:tr>
      <w:tr w:rsidR="00526D01" w:rsidRPr="00881FCE" w14:paraId="2710942C" w14:textId="77777777" w:rsidTr="00442127">
        <w:trPr>
          <w:trHeight w:val="345"/>
        </w:trPr>
        <w:tc>
          <w:tcPr>
            <w:tcW w:w="2547" w:type="dxa"/>
          </w:tcPr>
          <w:p w14:paraId="44BA1791" w14:textId="77777777" w:rsidR="00526D01" w:rsidRPr="00881FCE" w:rsidRDefault="00526D01" w:rsidP="00526D01">
            <w:pPr>
              <w:pStyle w:val="ECCTabletext"/>
            </w:pPr>
            <w:r w:rsidRPr="00881FCE">
              <w:t>APC Threshold (dBm)</w:t>
            </w:r>
          </w:p>
        </w:tc>
        <w:tc>
          <w:tcPr>
            <w:tcW w:w="709" w:type="dxa"/>
          </w:tcPr>
          <w:p w14:paraId="3226EF11" w14:textId="77777777" w:rsidR="00526D01" w:rsidRPr="00881FCE" w:rsidRDefault="00526D01" w:rsidP="00526D01">
            <w:pPr>
              <w:pStyle w:val="ECCTabletext"/>
            </w:pPr>
            <w:r w:rsidRPr="00881FCE">
              <w:t>-118</w:t>
            </w:r>
          </w:p>
        </w:tc>
        <w:tc>
          <w:tcPr>
            <w:tcW w:w="708" w:type="dxa"/>
          </w:tcPr>
          <w:p w14:paraId="1AAE2D67" w14:textId="77777777" w:rsidR="00526D01" w:rsidRPr="00881FCE" w:rsidRDefault="00526D01" w:rsidP="00526D01">
            <w:pPr>
              <w:pStyle w:val="ECCTabletext"/>
            </w:pPr>
            <w:r w:rsidRPr="00881FCE">
              <w:t>-118</w:t>
            </w:r>
          </w:p>
        </w:tc>
      </w:tr>
    </w:tbl>
    <w:p w14:paraId="7EA5EF43" w14:textId="7A4CAE1B" w:rsidR="0068617E" w:rsidRPr="00881FCE" w:rsidRDefault="008856AA" w:rsidP="001A1EAD">
      <w:pPr>
        <w:pStyle w:val="Heading4"/>
        <w:rPr>
          <w:rStyle w:val="ECCParagraph"/>
        </w:rPr>
      </w:pPr>
      <w:r w:rsidRPr="00881FCE">
        <w:rPr>
          <w:rStyle w:val="ECCParagraph"/>
        </w:rPr>
        <w:t>Antenna</w:t>
      </w:r>
    </w:p>
    <w:p w14:paraId="6AC0399E" w14:textId="4AE5206E" w:rsidR="008856AA" w:rsidRPr="00881FCE" w:rsidRDefault="008856AA" w:rsidP="008856AA">
      <w:pPr>
        <w:rPr>
          <w:rStyle w:val="ECCParagraph"/>
        </w:rPr>
      </w:pPr>
      <w:r w:rsidRPr="00881FCE">
        <w:rPr>
          <w:rStyle w:val="ECCParagraph"/>
        </w:rPr>
        <w:t xml:space="preserve">The </w:t>
      </w:r>
      <w:r w:rsidR="00C44F38" w:rsidRPr="00881FCE">
        <w:rPr>
          <w:rStyle w:val="ECCParagraph"/>
        </w:rPr>
        <w:t>TN</w:t>
      </w:r>
      <w:r w:rsidRPr="00881FCE">
        <w:rPr>
          <w:rStyle w:val="ECCParagraph"/>
        </w:rPr>
        <w:t xml:space="preserve"> uses an omnidirectional antenna </w:t>
      </w:r>
      <w:r w:rsidR="00C44F38" w:rsidRPr="00881FCE">
        <w:rPr>
          <w:rStyle w:val="ECCParagraph"/>
        </w:rPr>
        <w:t xml:space="preserve">whose </w:t>
      </w:r>
      <w:r w:rsidRPr="00881FCE">
        <w:rPr>
          <w:rStyle w:val="ECCParagraph"/>
        </w:rPr>
        <w:t xml:space="preserve">gain is set to 0 dBi. The </w:t>
      </w:r>
      <w:r w:rsidR="00C44F38" w:rsidRPr="00881FCE">
        <w:rPr>
          <w:rStyle w:val="ECCParagraph"/>
        </w:rPr>
        <w:t xml:space="preserve">NAP </w:t>
      </w:r>
      <w:r w:rsidRPr="00881FCE">
        <w:rPr>
          <w:rStyle w:val="ECCParagraph"/>
        </w:rPr>
        <w:t>uses an omnidirectional antenna with a maximum gain up to 5 dBi.</w:t>
      </w:r>
    </w:p>
    <w:p w14:paraId="2ACC9D04" w14:textId="39112AB6" w:rsidR="008856AA" w:rsidRPr="00881FCE" w:rsidRDefault="008856AA" w:rsidP="001A1EAD">
      <w:pPr>
        <w:pStyle w:val="Heading4"/>
        <w:rPr>
          <w:rStyle w:val="ECCParagraph"/>
        </w:rPr>
      </w:pPr>
      <w:r w:rsidRPr="00881FCE">
        <w:rPr>
          <w:rStyle w:val="ECCParagraph"/>
        </w:rPr>
        <w:t>Deployment</w:t>
      </w:r>
    </w:p>
    <w:p w14:paraId="2484C27E" w14:textId="33F82173" w:rsidR="008856AA" w:rsidRPr="00881FCE" w:rsidRDefault="008856AA" w:rsidP="008856AA">
      <w:pPr>
        <w:rPr>
          <w:rStyle w:val="ECCParagraph"/>
        </w:rPr>
      </w:pPr>
      <w:r w:rsidRPr="00881FCE">
        <w:rPr>
          <w:rStyle w:val="ECCParagraph"/>
        </w:rPr>
        <w:t xml:space="preserve">The LPWAN-CSS system is deployed in a star-of-stars network architecture, whereby </w:t>
      </w:r>
      <w:r w:rsidR="009D6D5D" w:rsidRPr="00881FCE">
        <w:rPr>
          <w:rStyle w:val="ECCParagraph"/>
        </w:rPr>
        <w:t>TNs</w:t>
      </w:r>
      <w:r w:rsidRPr="00881FCE">
        <w:rPr>
          <w:rStyle w:val="ECCParagraph"/>
        </w:rPr>
        <w:t xml:space="preserve"> are not associated with a specific </w:t>
      </w:r>
      <w:r w:rsidR="009D6D5D" w:rsidRPr="00881FCE">
        <w:rPr>
          <w:rStyle w:val="ECCParagraph"/>
        </w:rPr>
        <w:t xml:space="preserve">NAP </w:t>
      </w:r>
      <w:r w:rsidRPr="00881FCE">
        <w:rPr>
          <w:rStyle w:val="ECCParagraph"/>
        </w:rPr>
        <w:t xml:space="preserve">but transmit data to multiple gateways within </w:t>
      </w:r>
      <w:r w:rsidR="009D6D5D" w:rsidRPr="00881FCE">
        <w:rPr>
          <w:rStyle w:val="ECCParagraph"/>
        </w:rPr>
        <w:t xml:space="preserve">their </w:t>
      </w:r>
      <w:r w:rsidRPr="00881FCE">
        <w:rPr>
          <w:rStyle w:val="ECCParagraph"/>
        </w:rPr>
        <w:t>range with a reception bandwidth of 125 kHz.</w:t>
      </w:r>
    </w:p>
    <w:p w14:paraId="62A05178" w14:textId="1C8BDAFE" w:rsidR="008856AA" w:rsidRPr="00881FCE" w:rsidRDefault="008856AA" w:rsidP="008856AA">
      <w:pPr>
        <w:rPr>
          <w:rStyle w:val="ECCParagraph"/>
        </w:rPr>
      </w:pPr>
      <w:r w:rsidRPr="00881FCE">
        <w:rPr>
          <w:rStyle w:val="ECCParagraph"/>
        </w:rPr>
        <w:fldChar w:fldCharType="begin"/>
      </w:r>
      <w:r w:rsidRPr="00881FCE">
        <w:rPr>
          <w:rStyle w:val="ECCParagraph"/>
        </w:rPr>
        <w:instrText xml:space="preserve"> REF _Ref99412174 \h </w:instrText>
      </w:r>
      <w:r w:rsidR="00881FCE">
        <w:rPr>
          <w:rStyle w:val="ECCParagraph"/>
        </w:rPr>
        <w:instrText xml:space="preserve"> \* MERGEFORMAT </w:instrText>
      </w:r>
      <w:r w:rsidRPr="00881FCE">
        <w:rPr>
          <w:rStyle w:val="ECCParagraph"/>
        </w:rPr>
      </w:r>
      <w:r w:rsidRPr="00881FCE">
        <w:rPr>
          <w:rStyle w:val="ECCParagraph"/>
        </w:rPr>
        <w:fldChar w:fldCharType="separate"/>
      </w:r>
      <w:r w:rsidR="000F1BB3" w:rsidRPr="00881FCE">
        <w:t xml:space="preserve">Table </w:t>
      </w:r>
      <w:r w:rsidR="000F1BB3">
        <w:rPr>
          <w:noProof/>
        </w:rPr>
        <w:t>29</w:t>
      </w:r>
      <w:r w:rsidRPr="00881FCE">
        <w:rPr>
          <w:rStyle w:val="ECCParagraph"/>
        </w:rPr>
        <w:fldChar w:fldCharType="end"/>
      </w:r>
      <w:r w:rsidRPr="00881FCE">
        <w:rPr>
          <w:rStyle w:val="ECCParagraph"/>
        </w:rPr>
        <w:t xml:space="preserve"> provides the density and the duty cycle of both the NAPs and the terminals.</w:t>
      </w:r>
    </w:p>
    <w:p w14:paraId="20FA818E" w14:textId="20E4C639" w:rsidR="008856AA" w:rsidRPr="00881FCE" w:rsidRDefault="008856AA" w:rsidP="008856AA">
      <w:pPr>
        <w:pStyle w:val="Caption"/>
        <w:keepNext/>
        <w:rPr>
          <w:lang w:val="en-GB"/>
        </w:rPr>
      </w:pPr>
      <w:bookmarkStart w:id="92" w:name="_Ref99412174"/>
      <w:r w:rsidRPr="00881FCE">
        <w:rPr>
          <w:lang w:val="en-GB"/>
        </w:rPr>
        <w:lastRenderedPageBreak/>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29</w:t>
      </w:r>
      <w:r w:rsidR="00DF3A41" w:rsidRPr="00881FCE">
        <w:rPr>
          <w:noProof/>
          <w:lang w:val="en-GB"/>
        </w:rPr>
        <w:fldChar w:fldCharType="end"/>
      </w:r>
      <w:bookmarkEnd w:id="92"/>
      <w:r w:rsidRPr="00881FCE">
        <w:rPr>
          <w:lang w:val="en-GB"/>
        </w:rPr>
        <w:t>: Deployment assumptions for LPWAN-CSS</w:t>
      </w:r>
    </w:p>
    <w:tbl>
      <w:tblPr>
        <w:tblStyle w:val="ECCTable-redheader"/>
        <w:tblW w:w="6941" w:type="dxa"/>
        <w:tblInd w:w="0" w:type="dxa"/>
        <w:tblLook w:val="04A0" w:firstRow="1" w:lastRow="0" w:firstColumn="1" w:lastColumn="0" w:noHBand="0" w:noVBand="1"/>
      </w:tblPr>
      <w:tblGrid>
        <w:gridCol w:w="1252"/>
        <w:gridCol w:w="1010"/>
        <w:gridCol w:w="1269"/>
        <w:gridCol w:w="1268"/>
        <w:gridCol w:w="1126"/>
        <w:gridCol w:w="1016"/>
      </w:tblGrid>
      <w:tr w:rsidR="008856AA" w:rsidRPr="00881FCE" w14:paraId="3EF2AA31" w14:textId="77777777" w:rsidTr="008856AA">
        <w:trPr>
          <w:cnfStyle w:val="100000000000" w:firstRow="1" w:lastRow="0" w:firstColumn="0" w:lastColumn="0" w:oddVBand="0" w:evenVBand="0" w:oddHBand="0" w:evenHBand="0" w:firstRowFirstColumn="0" w:firstRowLastColumn="0" w:lastRowFirstColumn="0" w:lastRowLastColumn="0"/>
          <w:trHeight w:val="308"/>
        </w:trPr>
        <w:tc>
          <w:tcPr>
            <w:tcW w:w="1252" w:type="dxa"/>
          </w:tcPr>
          <w:p w14:paraId="01D66F30" w14:textId="77777777" w:rsidR="008856AA" w:rsidRPr="00881FCE" w:rsidRDefault="008856AA" w:rsidP="008856AA">
            <w:pPr>
              <w:pStyle w:val="ECCTableHeaderwhitefont"/>
              <w:rPr>
                <w:rStyle w:val="ECCHLbold"/>
                <w:b/>
              </w:rPr>
            </w:pPr>
            <w:r w:rsidRPr="00881FCE">
              <w:rPr>
                <w:rStyle w:val="ECCHLbold"/>
                <w:b/>
              </w:rPr>
              <w:t>Equipment</w:t>
            </w:r>
          </w:p>
        </w:tc>
        <w:tc>
          <w:tcPr>
            <w:tcW w:w="1010" w:type="dxa"/>
          </w:tcPr>
          <w:p w14:paraId="1A742962" w14:textId="77777777" w:rsidR="008856AA" w:rsidRPr="00881FCE" w:rsidRDefault="008856AA" w:rsidP="008856AA">
            <w:pPr>
              <w:pStyle w:val="ECCTableHeaderwhitefont"/>
              <w:rPr>
                <w:rStyle w:val="ECCHLbold"/>
                <w:b/>
              </w:rPr>
            </w:pPr>
            <w:r w:rsidRPr="00881FCE">
              <w:rPr>
                <w:rStyle w:val="ECCHLbold"/>
                <w:b/>
              </w:rPr>
              <w:t>Typical Density</w:t>
            </w:r>
          </w:p>
        </w:tc>
        <w:tc>
          <w:tcPr>
            <w:tcW w:w="1269" w:type="dxa"/>
          </w:tcPr>
          <w:p w14:paraId="75644DC4" w14:textId="77777777" w:rsidR="008856AA" w:rsidRPr="00881FCE" w:rsidRDefault="008856AA" w:rsidP="008856AA">
            <w:pPr>
              <w:pStyle w:val="ECCTableHeaderwhitefont"/>
              <w:rPr>
                <w:rStyle w:val="ECCHLbold"/>
                <w:b/>
              </w:rPr>
            </w:pPr>
            <w:r w:rsidRPr="00881FCE">
              <w:rPr>
                <w:rStyle w:val="ECCHLbold"/>
                <w:b/>
              </w:rPr>
              <w:t>Max Density</w:t>
            </w:r>
          </w:p>
        </w:tc>
        <w:tc>
          <w:tcPr>
            <w:tcW w:w="1268" w:type="dxa"/>
          </w:tcPr>
          <w:p w14:paraId="24084120" w14:textId="77777777" w:rsidR="008856AA" w:rsidRPr="00881FCE" w:rsidRDefault="008856AA" w:rsidP="008856AA">
            <w:pPr>
              <w:pStyle w:val="ECCTableHeaderwhitefont"/>
              <w:rPr>
                <w:rStyle w:val="ECCHLbold"/>
                <w:b/>
              </w:rPr>
            </w:pPr>
            <w:r w:rsidRPr="00881FCE">
              <w:rPr>
                <w:rStyle w:val="ECCHLbold"/>
                <w:b/>
              </w:rPr>
              <w:t>Typical Duty Cycle</w:t>
            </w:r>
          </w:p>
        </w:tc>
        <w:tc>
          <w:tcPr>
            <w:tcW w:w="1126" w:type="dxa"/>
          </w:tcPr>
          <w:p w14:paraId="6BB71FB2" w14:textId="77777777" w:rsidR="008856AA" w:rsidRPr="00881FCE" w:rsidRDefault="008856AA" w:rsidP="008856AA">
            <w:pPr>
              <w:pStyle w:val="ECCTableHeaderwhitefont"/>
              <w:rPr>
                <w:rStyle w:val="ECCHLbold"/>
                <w:b/>
              </w:rPr>
            </w:pPr>
            <w:r w:rsidRPr="00881FCE">
              <w:rPr>
                <w:rStyle w:val="ECCHLbold"/>
                <w:b/>
              </w:rPr>
              <w:t>Max Duty Cycle</w:t>
            </w:r>
          </w:p>
        </w:tc>
        <w:tc>
          <w:tcPr>
            <w:tcW w:w="1016" w:type="dxa"/>
          </w:tcPr>
          <w:p w14:paraId="6B47DCE8" w14:textId="1D4D2CC4" w:rsidR="008856AA" w:rsidRPr="00881FCE" w:rsidRDefault="008856AA" w:rsidP="008856AA">
            <w:pPr>
              <w:pStyle w:val="ECCTableHeaderwhitefont"/>
              <w:rPr>
                <w:rStyle w:val="ECCHLbold"/>
                <w:b/>
              </w:rPr>
            </w:pPr>
            <w:r w:rsidRPr="00881FCE">
              <w:rPr>
                <w:rStyle w:val="ECCHLbold"/>
                <w:b/>
              </w:rPr>
              <w:t xml:space="preserve">Antenna </w:t>
            </w:r>
            <w:r w:rsidR="00F873CD" w:rsidRPr="00CE0368">
              <w:rPr>
                <w:rStyle w:val="ECCHLbold"/>
                <w:b/>
                <w:bCs w:val="0"/>
              </w:rPr>
              <w:t xml:space="preserve">height </w:t>
            </w:r>
            <w:r w:rsidRPr="00881FCE">
              <w:rPr>
                <w:rStyle w:val="ECCHLbold"/>
                <w:b/>
              </w:rPr>
              <w:t>(m)</w:t>
            </w:r>
          </w:p>
        </w:tc>
      </w:tr>
      <w:tr w:rsidR="008856AA" w:rsidRPr="00881FCE" w14:paraId="69837CDF" w14:textId="77777777" w:rsidTr="008856AA">
        <w:trPr>
          <w:trHeight w:val="202"/>
        </w:trPr>
        <w:tc>
          <w:tcPr>
            <w:tcW w:w="1252" w:type="dxa"/>
          </w:tcPr>
          <w:p w14:paraId="7E77E1A7" w14:textId="77777777" w:rsidR="008856AA" w:rsidRPr="00881FCE" w:rsidRDefault="008856AA" w:rsidP="008856AA">
            <w:pPr>
              <w:pStyle w:val="ECCTabletext"/>
            </w:pPr>
            <w:r w:rsidRPr="00881FCE">
              <w:t>TN</w:t>
            </w:r>
          </w:p>
        </w:tc>
        <w:tc>
          <w:tcPr>
            <w:tcW w:w="1010" w:type="dxa"/>
          </w:tcPr>
          <w:p w14:paraId="5818CB49" w14:textId="77777777" w:rsidR="008856AA" w:rsidRPr="00881FCE" w:rsidRDefault="008856AA" w:rsidP="008856AA">
            <w:pPr>
              <w:pStyle w:val="ECCTabletext"/>
            </w:pPr>
            <w:r w:rsidRPr="00881FCE">
              <w:t>360 /km²</w:t>
            </w:r>
          </w:p>
        </w:tc>
        <w:tc>
          <w:tcPr>
            <w:tcW w:w="1269" w:type="dxa"/>
          </w:tcPr>
          <w:p w14:paraId="4A3BA708" w14:textId="77777777" w:rsidR="008856AA" w:rsidRPr="00881FCE" w:rsidRDefault="008856AA" w:rsidP="008856AA">
            <w:pPr>
              <w:pStyle w:val="ECCTabletext"/>
            </w:pPr>
            <w:r w:rsidRPr="00881FCE">
              <w:t>3000 /km</w:t>
            </w:r>
            <w:r w:rsidRPr="00CE0368">
              <w:rPr>
                <w:rStyle w:val="ECCHLsuperscript"/>
              </w:rPr>
              <w:t>2</w:t>
            </w:r>
          </w:p>
        </w:tc>
        <w:tc>
          <w:tcPr>
            <w:tcW w:w="1268" w:type="dxa"/>
          </w:tcPr>
          <w:p w14:paraId="6D83ACE1" w14:textId="77777777" w:rsidR="008856AA" w:rsidRPr="00881FCE" w:rsidRDefault="008856AA" w:rsidP="008856AA">
            <w:pPr>
              <w:pStyle w:val="ECCTabletext"/>
            </w:pPr>
            <w:r w:rsidRPr="00881FCE">
              <w:t>0.007 %</w:t>
            </w:r>
          </w:p>
        </w:tc>
        <w:tc>
          <w:tcPr>
            <w:tcW w:w="1126" w:type="dxa"/>
          </w:tcPr>
          <w:p w14:paraId="6F8C1ECF" w14:textId="77777777" w:rsidR="008856AA" w:rsidRPr="00881FCE" w:rsidRDefault="008856AA" w:rsidP="008856AA">
            <w:pPr>
              <w:pStyle w:val="ECCTabletext"/>
            </w:pPr>
            <w:r w:rsidRPr="00881FCE">
              <w:t>0.02 %</w:t>
            </w:r>
          </w:p>
        </w:tc>
        <w:tc>
          <w:tcPr>
            <w:tcW w:w="1016" w:type="dxa"/>
          </w:tcPr>
          <w:p w14:paraId="6D86DAC4" w14:textId="77777777" w:rsidR="008856AA" w:rsidRPr="00881FCE" w:rsidRDefault="008856AA" w:rsidP="008856AA">
            <w:pPr>
              <w:pStyle w:val="ECCTabletext"/>
            </w:pPr>
            <w:r w:rsidRPr="00881FCE">
              <w:t>1.5</w:t>
            </w:r>
          </w:p>
        </w:tc>
      </w:tr>
      <w:tr w:rsidR="008856AA" w:rsidRPr="00881FCE" w14:paraId="1BE7DE2A" w14:textId="77777777" w:rsidTr="008856AA">
        <w:trPr>
          <w:trHeight w:val="272"/>
        </w:trPr>
        <w:tc>
          <w:tcPr>
            <w:tcW w:w="1252" w:type="dxa"/>
          </w:tcPr>
          <w:p w14:paraId="745A77F6" w14:textId="77777777" w:rsidR="008856AA" w:rsidRPr="00881FCE" w:rsidRDefault="008856AA" w:rsidP="008856AA">
            <w:pPr>
              <w:pStyle w:val="ECCTabletext"/>
            </w:pPr>
            <w:r w:rsidRPr="00881FCE">
              <w:t>NAP</w:t>
            </w:r>
          </w:p>
        </w:tc>
        <w:tc>
          <w:tcPr>
            <w:tcW w:w="1010" w:type="dxa"/>
          </w:tcPr>
          <w:p w14:paraId="4DB9095C" w14:textId="77777777" w:rsidR="008856AA" w:rsidRPr="00881FCE" w:rsidRDefault="008856AA" w:rsidP="008856AA">
            <w:pPr>
              <w:pStyle w:val="ECCTabletext"/>
            </w:pPr>
            <w:r w:rsidRPr="00881FCE">
              <w:t>0.5 /km²</w:t>
            </w:r>
          </w:p>
        </w:tc>
        <w:tc>
          <w:tcPr>
            <w:tcW w:w="1269" w:type="dxa"/>
          </w:tcPr>
          <w:p w14:paraId="4EA8E4F7" w14:textId="77777777" w:rsidR="008856AA" w:rsidRPr="00881FCE" w:rsidRDefault="008856AA" w:rsidP="008856AA">
            <w:pPr>
              <w:pStyle w:val="ECCTabletext"/>
            </w:pPr>
            <w:r w:rsidRPr="00881FCE">
              <w:t>3.5 /km²</w:t>
            </w:r>
          </w:p>
        </w:tc>
        <w:tc>
          <w:tcPr>
            <w:tcW w:w="1268" w:type="dxa"/>
          </w:tcPr>
          <w:p w14:paraId="4064A9B4" w14:textId="77777777" w:rsidR="008856AA" w:rsidRPr="00881FCE" w:rsidRDefault="008856AA" w:rsidP="008856AA">
            <w:pPr>
              <w:pStyle w:val="ECCTabletext"/>
            </w:pPr>
            <w:r w:rsidRPr="00881FCE">
              <w:t>0.5 %</w:t>
            </w:r>
          </w:p>
        </w:tc>
        <w:tc>
          <w:tcPr>
            <w:tcW w:w="1126" w:type="dxa"/>
          </w:tcPr>
          <w:p w14:paraId="70CF2D4A" w14:textId="77777777" w:rsidR="008856AA" w:rsidRPr="00881FCE" w:rsidRDefault="008856AA" w:rsidP="008856AA">
            <w:pPr>
              <w:pStyle w:val="ECCTabletext"/>
            </w:pPr>
            <w:r w:rsidRPr="00881FCE">
              <w:t>0.7 %</w:t>
            </w:r>
          </w:p>
        </w:tc>
        <w:tc>
          <w:tcPr>
            <w:tcW w:w="1016" w:type="dxa"/>
          </w:tcPr>
          <w:p w14:paraId="570953FC" w14:textId="77777777" w:rsidR="008856AA" w:rsidRPr="00881FCE" w:rsidRDefault="008856AA" w:rsidP="008856AA">
            <w:pPr>
              <w:pStyle w:val="ECCTabletext"/>
            </w:pPr>
            <w:r w:rsidRPr="00881FCE">
              <w:t>25</w:t>
            </w:r>
          </w:p>
        </w:tc>
      </w:tr>
    </w:tbl>
    <w:p w14:paraId="0243E5E0" w14:textId="313650E1" w:rsidR="008856AA" w:rsidRPr="00881FCE" w:rsidRDefault="008856AA" w:rsidP="008856AA">
      <w:pPr>
        <w:rPr>
          <w:rStyle w:val="ECCParagraph"/>
        </w:rPr>
      </w:pPr>
      <w:r w:rsidRPr="00881FCE">
        <w:rPr>
          <w:rStyle w:val="ECCParagraph"/>
        </w:rPr>
        <w:t xml:space="preserve">According to </w:t>
      </w:r>
      <w:r w:rsidR="00341D39" w:rsidRPr="00881FCE">
        <w:rPr>
          <w:rStyle w:val="ECCParagraph"/>
        </w:rPr>
        <w:t xml:space="preserve">ETSI TR 103 526, </w:t>
      </w:r>
      <w:r w:rsidR="009F4515" w:rsidRPr="00881FCE">
        <w:rPr>
          <w:rStyle w:val="ECCParagraph"/>
        </w:rPr>
        <w:t>f</w:t>
      </w:r>
      <w:r w:rsidRPr="00881FCE">
        <w:rPr>
          <w:rStyle w:val="ECCParagraph"/>
        </w:rPr>
        <w:t>igure 7</w:t>
      </w:r>
      <w:r w:rsidR="00377A2C" w:rsidRPr="00881FCE">
        <w:rPr>
          <w:rStyle w:val="ECCParagraph"/>
        </w:rPr>
        <w:t>,</w:t>
      </w:r>
      <w:r w:rsidRPr="00881FCE">
        <w:rPr>
          <w:rStyle w:val="ECCParagraph"/>
        </w:rPr>
        <w:t xml:space="preserve"> </w:t>
      </w:r>
      <w:r w:rsidR="00377A2C" w:rsidRPr="00881FCE">
        <w:rPr>
          <w:rStyle w:val="ECCParagraph"/>
        </w:rPr>
        <w:t>s</w:t>
      </w:r>
      <w:r w:rsidRPr="00881FCE">
        <w:rPr>
          <w:rStyle w:val="ECCParagraph"/>
        </w:rPr>
        <w:t>ection 7.2</w:t>
      </w:r>
      <w:r w:rsidR="00C01AE1">
        <w:rPr>
          <w:rStyle w:val="ECCParagraph"/>
        </w:rPr>
        <w:t xml:space="preserve"> </w:t>
      </w:r>
      <w:r w:rsidR="00DF5D91" w:rsidRPr="00CE0368">
        <w:rPr>
          <w:rStyle w:val="ECCParagraph"/>
          <w:lang w:eastAsia="de-DE"/>
        </w:rPr>
        <w:fldChar w:fldCharType="begin"/>
      </w:r>
      <w:r w:rsidR="00DF5D91" w:rsidRPr="00CE0368">
        <w:rPr>
          <w:rStyle w:val="ECCParagraph"/>
          <w:lang w:eastAsia="de-DE"/>
        </w:rPr>
        <w:instrText xml:space="preserve"> REF _Ref99410321 \r \h </w:instrText>
      </w:r>
      <w:r w:rsidR="00DF5D91" w:rsidRPr="00881FCE">
        <w:rPr>
          <w:rStyle w:val="ECCParagraph"/>
          <w:lang w:eastAsia="de-DE"/>
        </w:rPr>
        <w:instrText xml:space="preserve"> \* MERGEFORMAT </w:instrText>
      </w:r>
      <w:r w:rsidR="00DF5D91" w:rsidRPr="00CE0368">
        <w:rPr>
          <w:rStyle w:val="ECCParagraph"/>
          <w:lang w:eastAsia="de-DE"/>
        </w:rPr>
      </w:r>
      <w:r w:rsidR="00DF5D91" w:rsidRPr="00CE0368">
        <w:rPr>
          <w:rStyle w:val="ECCParagraph"/>
          <w:lang w:eastAsia="de-DE"/>
        </w:rPr>
        <w:fldChar w:fldCharType="separate"/>
      </w:r>
      <w:r w:rsidR="00630835">
        <w:rPr>
          <w:rStyle w:val="ECCParagraph"/>
          <w:lang w:eastAsia="de-DE"/>
        </w:rPr>
        <w:t>[10]</w:t>
      </w:r>
      <w:r w:rsidR="00DF5D91" w:rsidRPr="00CE0368">
        <w:rPr>
          <w:rStyle w:val="ECCParagraph"/>
          <w:lang w:eastAsia="de-DE"/>
        </w:rPr>
        <w:fldChar w:fldCharType="end"/>
      </w:r>
      <w:r w:rsidRPr="00881FCE">
        <w:rPr>
          <w:rStyle w:val="ECCParagraph"/>
        </w:rPr>
        <w:t xml:space="preserve">, the DC of </w:t>
      </w:r>
      <w:r w:rsidR="00D17CDB" w:rsidRPr="00881FCE">
        <w:t>LPWAN-</w:t>
      </w:r>
      <w:r w:rsidRPr="00881FCE">
        <w:rPr>
          <w:rStyle w:val="ECCParagraph"/>
        </w:rPr>
        <w:t>CSS</w:t>
      </w:r>
      <w:r w:rsidR="00D17CDB" w:rsidRPr="00881FCE">
        <w:rPr>
          <w:rStyle w:val="ECCParagraph"/>
        </w:rPr>
        <w:t xml:space="preserve"> </w:t>
      </w:r>
      <w:r w:rsidRPr="00881FCE">
        <w:rPr>
          <w:rStyle w:val="ECCParagraph"/>
        </w:rPr>
        <w:t>TNs depends on</w:t>
      </w:r>
      <w:r w:rsidR="00454971" w:rsidRPr="00881FCE">
        <w:rPr>
          <w:rStyle w:val="ECCParagraph"/>
        </w:rPr>
        <w:t xml:space="preserve"> </w:t>
      </w:r>
      <w:r w:rsidRPr="00881FCE">
        <w:rPr>
          <w:rStyle w:val="ECCParagraph"/>
        </w:rPr>
        <w:t xml:space="preserve">the NAP density as shown in </w:t>
      </w:r>
      <w:r w:rsidR="00341D39" w:rsidRPr="00881FCE">
        <w:rPr>
          <w:rStyle w:val="ECCParagraph"/>
        </w:rPr>
        <w:fldChar w:fldCharType="begin"/>
      </w:r>
      <w:r w:rsidR="00341D39" w:rsidRPr="00881FCE">
        <w:rPr>
          <w:rStyle w:val="ECCParagraph"/>
        </w:rPr>
        <w:instrText xml:space="preserve"> REF _Ref99412382 \h </w:instrText>
      </w:r>
      <w:r w:rsidR="00881FCE">
        <w:rPr>
          <w:rStyle w:val="ECCParagraph"/>
        </w:rPr>
        <w:instrText xml:space="preserve"> \* MERGEFORMAT </w:instrText>
      </w:r>
      <w:r w:rsidR="00341D39" w:rsidRPr="00881FCE">
        <w:rPr>
          <w:rStyle w:val="ECCParagraph"/>
        </w:rPr>
      </w:r>
      <w:r w:rsidR="00341D39" w:rsidRPr="00881FCE">
        <w:rPr>
          <w:rStyle w:val="ECCParagraph"/>
        </w:rPr>
        <w:fldChar w:fldCharType="separate"/>
      </w:r>
      <w:r w:rsidR="000F1BB3" w:rsidRPr="00881FCE">
        <w:t xml:space="preserve">Table </w:t>
      </w:r>
      <w:r w:rsidR="000F1BB3">
        <w:rPr>
          <w:noProof/>
        </w:rPr>
        <w:t>30</w:t>
      </w:r>
      <w:r w:rsidR="00341D39" w:rsidRPr="00881FCE">
        <w:rPr>
          <w:rStyle w:val="ECCParagraph"/>
        </w:rPr>
        <w:fldChar w:fldCharType="end"/>
      </w:r>
      <w:r w:rsidRPr="00881FCE">
        <w:rPr>
          <w:rStyle w:val="ECCParagraph"/>
        </w:rPr>
        <w:t xml:space="preserve"> and </w:t>
      </w:r>
      <w:r w:rsidR="00341D39" w:rsidRPr="00881FCE">
        <w:rPr>
          <w:rStyle w:val="ECCParagraph"/>
        </w:rPr>
        <w:fldChar w:fldCharType="begin"/>
      </w:r>
      <w:r w:rsidR="00341D39" w:rsidRPr="00881FCE">
        <w:rPr>
          <w:rStyle w:val="ECCParagraph"/>
        </w:rPr>
        <w:instrText xml:space="preserve"> REF _Ref99412472 \h </w:instrText>
      </w:r>
      <w:r w:rsidR="00881FCE">
        <w:rPr>
          <w:rStyle w:val="ECCParagraph"/>
        </w:rPr>
        <w:instrText xml:space="preserve"> \* MERGEFORMAT </w:instrText>
      </w:r>
      <w:r w:rsidR="00341D39" w:rsidRPr="00881FCE">
        <w:rPr>
          <w:rStyle w:val="ECCParagraph"/>
        </w:rPr>
      </w:r>
      <w:r w:rsidR="00341D39" w:rsidRPr="00881FCE">
        <w:rPr>
          <w:rStyle w:val="ECCParagraph"/>
        </w:rPr>
        <w:fldChar w:fldCharType="separate"/>
      </w:r>
      <w:r w:rsidR="000F1BB3" w:rsidRPr="00881FCE">
        <w:t xml:space="preserve">Figure </w:t>
      </w:r>
      <w:r w:rsidR="000F1BB3">
        <w:rPr>
          <w:noProof/>
        </w:rPr>
        <w:t>12</w:t>
      </w:r>
      <w:r w:rsidR="00341D39" w:rsidRPr="00881FCE">
        <w:rPr>
          <w:rStyle w:val="ECCParagraph"/>
        </w:rPr>
        <w:fldChar w:fldCharType="end"/>
      </w:r>
      <w:r w:rsidRPr="00881FCE">
        <w:rPr>
          <w:rStyle w:val="ECCParagraph"/>
        </w:rPr>
        <w:t>.</w:t>
      </w:r>
    </w:p>
    <w:p w14:paraId="52C4660D" w14:textId="06B9384A" w:rsidR="00341D39" w:rsidRPr="00881FCE" w:rsidRDefault="00341D39" w:rsidP="00341D39">
      <w:pPr>
        <w:pStyle w:val="Caption"/>
        <w:keepNext/>
        <w:rPr>
          <w:lang w:val="en-GB"/>
        </w:rPr>
      </w:pPr>
      <w:bookmarkStart w:id="93" w:name="_Ref99412382"/>
      <w:r w:rsidRPr="00881FCE">
        <w:rPr>
          <w:lang w:val="en-GB"/>
        </w:rPr>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30</w:t>
      </w:r>
      <w:r w:rsidR="00DF3A41" w:rsidRPr="00881FCE">
        <w:rPr>
          <w:noProof/>
          <w:lang w:val="en-GB"/>
        </w:rPr>
        <w:fldChar w:fldCharType="end"/>
      </w:r>
      <w:bookmarkEnd w:id="93"/>
      <w:r w:rsidRPr="00881FCE">
        <w:rPr>
          <w:lang w:val="en-GB"/>
        </w:rPr>
        <w:t>: TN DC as a function of NAP density</w:t>
      </w:r>
    </w:p>
    <w:tbl>
      <w:tblPr>
        <w:tblStyle w:val="ECCTable-redheader"/>
        <w:tblW w:w="0" w:type="auto"/>
        <w:tblInd w:w="0" w:type="dxa"/>
        <w:tblLook w:val="04A0" w:firstRow="1" w:lastRow="0" w:firstColumn="1" w:lastColumn="0" w:noHBand="0" w:noVBand="1"/>
      </w:tblPr>
      <w:tblGrid>
        <w:gridCol w:w="2239"/>
        <w:gridCol w:w="606"/>
        <w:gridCol w:w="828"/>
        <w:gridCol w:w="828"/>
        <w:gridCol w:w="828"/>
        <w:gridCol w:w="828"/>
        <w:gridCol w:w="828"/>
        <w:gridCol w:w="717"/>
        <w:gridCol w:w="828"/>
        <w:gridCol w:w="828"/>
      </w:tblGrid>
      <w:tr w:rsidR="00341D39" w:rsidRPr="00881FCE" w14:paraId="2A265724" w14:textId="77777777" w:rsidTr="00341D39">
        <w:trPr>
          <w:cnfStyle w:val="100000000000" w:firstRow="1" w:lastRow="0" w:firstColumn="0" w:lastColumn="0" w:oddVBand="0" w:evenVBand="0" w:oddHBand="0" w:evenHBand="0" w:firstRowFirstColumn="0" w:firstRowLastColumn="0" w:lastRowFirstColumn="0" w:lastRowLastColumn="0"/>
          <w:trHeight w:val="308"/>
        </w:trPr>
        <w:tc>
          <w:tcPr>
            <w:tcW w:w="0" w:type="auto"/>
          </w:tcPr>
          <w:p w14:paraId="371B64A1" w14:textId="1E260B4D" w:rsidR="00341D39" w:rsidRPr="00CE0368" w:rsidRDefault="004E7C45" w:rsidP="00341D39">
            <w:pPr>
              <w:pStyle w:val="ECCTableHeaderwhitefont"/>
              <w:rPr>
                <w:rStyle w:val="ECCHLbold"/>
              </w:rPr>
            </w:pPr>
            <w:r w:rsidRPr="00881FCE">
              <w:t xml:space="preserve">NAP </w:t>
            </w:r>
            <w:r w:rsidR="00341D39" w:rsidRPr="00881FCE">
              <w:t>density</w:t>
            </w:r>
          </w:p>
        </w:tc>
        <w:tc>
          <w:tcPr>
            <w:tcW w:w="0" w:type="auto"/>
          </w:tcPr>
          <w:p w14:paraId="30F04616" w14:textId="77777777" w:rsidR="00341D39" w:rsidRPr="00881FCE" w:rsidRDefault="00341D39" w:rsidP="00341D39">
            <w:pPr>
              <w:pStyle w:val="ECCTableHeaderwhitefont"/>
            </w:pPr>
            <w:r w:rsidRPr="00881FCE">
              <w:t>0</w:t>
            </w:r>
          </w:p>
        </w:tc>
        <w:tc>
          <w:tcPr>
            <w:tcW w:w="0" w:type="auto"/>
          </w:tcPr>
          <w:p w14:paraId="0CBD8C6B" w14:textId="77777777" w:rsidR="00341D39" w:rsidRPr="00881FCE" w:rsidRDefault="00341D39" w:rsidP="00341D39">
            <w:pPr>
              <w:pStyle w:val="ECCTableHeaderwhitefont"/>
              <w:rPr>
                <w:rStyle w:val="ECCHLbold"/>
              </w:rPr>
            </w:pPr>
            <w:r w:rsidRPr="00881FCE">
              <w:t>0.5</w:t>
            </w:r>
          </w:p>
        </w:tc>
        <w:tc>
          <w:tcPr>
            <w:tcW w:w="0" w:type="auto"/>
          </w:tcPr>
          <w:p w14:paraId="5EC090DA" w14:textId="77777777" w:rsidR="00341D39" w:rsidRPr="00881FCE" w:rsidRDefault="00341D39" w:rsidP="00341D39">
            <w:pPr>
              <w:pStyle w:val="ECCTableHeaderwhitefont"/>
              <w:rPr>
                <w:rStyle w:val="ECCHLbold"/>
              </w:rPr>
            </w:pPr>
            <w:r w:rsidRPr="00881FCE">
              <w:t>1</w:t>
            </w:r>
          </w:p>
        </w:tc>
        <w:tc>
          <w:tcPr>
            <w:tcW w:w="0" w:type="auto"/>
          </w:tcPr>
          <w:p w14:paraId="1C81ECF0" w14:textId="77777777" w:rsidR="00341D39" w:rsidRPr="00881FCE" w:rsidRDefault="00341D39" w:rsidP="00341D39">
            <w:pPr>
              <w:pStyle w:val="ECCTableHeaderwhitefont"/>
              <w:rPr>
                <w:rStyle w:val="ECCHLbold"/>
              </w:rPr>
            </w:pPr>
            <w:r w:rsidRPr="00881FCE">
              <w:t>1.5</w:t>
            </w:r>
          </w:p>
        </w:tc>
        <w:tc>
          <w:tcPr>
            <w:tcW w:w="0" w:type="auto"/>
          </w:tcPr>
          <w:p w14:paraId="3F6B82B0" w14:textId="77777777" w:rsidR="00341D39" w:rsidRPr="00881FCE" w:rsidRDefault="00341D39" w:rsidP="00341D39">
            <w:pPr>
              <w:pStyle w:val="ECCTableHeaderwhitefont"/>
              <w:rPr>
                <w:rStyle w:val="ECCHLbold"/>
              </w:rPr>
            </w:pPr>
            <w:r w:rsidRPr="00881FCE">
              <w:t>2</w:t>
            </w:r>
          </w:p>
        </w:tc>
        <w:tc>
          <w:tcPr>
            <w:tcW w:w="0" w:type="auto"/>
          </w:tcPr>
          <w:p w14:paraId="1A816910" w14:textId="77777777" w:rsidR="00341D39" w:rsidRPr="00881FCE" w:rsidRDefault="00341D39" w:rsidP="00341D39">
            <w:pPr>
              <w:pStyle w:val="ECCTableHeaderwhitefont"/>
            </w:pPr>
            <w:r w:rsidRPr="00881FCE">
              <w:t>2.5</w:t>
            </w:r>
          </w:p>
        </w:tc>
        <w:tc>
          <w:tcPr>
            <w:tcW w:w="0" w:type="auto"/>
          </w:tcPr>
          <w:p w14:paraId="71A85D75" w14:textId="77777777" w:rsidR="00341D39" w:rsidRPr="00881FCE" w:rsidRDefault="00341D39" w:rsidP="00341D39">
            <w:pPr>
              <w:pStyle w:val="ECCTableHeaderwhitefont"/>
            </w:pPr>
            <w:r w:rsidRPr="00881FCE">
              <w:t>3</w:t>
            </w:r>
          </w:p>
        </w:tc>
        <w:tc>
          <w:tcPr>
            <w:tcW w:w="0" w:type="auto"/>
          </w:tcPr>
          <w:p w14:paraId="631638C1" w14:textId="77777777" w:rsidR="00341D39" w:rsidRPr="00881FCE" w:rsidRDefault="00341D39" w:rsidP="00341D39">
            <w:pPr>
              <w:pStyle w:val="ECCTableHeaderwhitefont"/>
            </w:pPr>
            <w:r w:rsidRPr="00881FCE">
              <w:t>3.5</w:t>
            </w:r>
          </w:p>
        </w:tc>
        <w:tc>
          <w:tcPr>
            <w:tcW w:w="0" w:type="auto"/>
          </w:tcPr>
          <w:p w14:paraId="668C29A4" w14:textId="77777777" w:rsidR="00341D39" w:rsidRPr="00881FCE" w:rsidRDefault="00341D39" w:rsidP="00341D39">
            <w:pPr>
              <w:pStyle w:val="ECCTableHeaderwhitefont"/>
            </w:pPr>
            <w:r w:rsidRPr="00881FCE">
              <w:t>4</w:t>
            </w:r>
          </w:p>
        </w:tc>
      </w:tr>
      <w:tr w:rsidR="00341D39" w:rsidRPr="00881FCE" w14:paraId="0E3ED79F" w14:textId="77777777" w:rsidTr="00341D39">
        <w:trPr>
          <w:trHeight w:val="202"/>
        </w:trPr>
        <w:tc>
          <w:tcPr>
            <w:tcW w:w="0" w:type="auto"/>
          </w:tcPr>
          <w:p w14:paraId="1BE9BC66" w14:textId="77777777" w:rsidR="00341D39" w:rsidRPr="00881FCE" w:rsidRDefault="00341D39" w:rsidP="00341D39">
            <w:pPr>
              <w:pStyle w:val="ECCTabletext"/>
            </w:pPr>
            <w:r w:rsidRPr="00881FCE">
              <w:t>Average time on air (s)</w:t>
            </w:r>
          </w:p>
        </w:tc>
        <w:tc>
          <w:tcPr>
            <w:tcW w:w="0" w:type="auto"/>
          </w:tcPr>
          <w:p w14:paraId="70ED50FF" w14:textId="77777777" w:rsidR="00341D39" w:rsidRPr="00881FCE" w:rsidRDefault="00341D39" w:rsidP="00341D39">
            <w:pPr>
              <w:pStyle w:val="ECCTabletext"/>
            </w:pPr>
            <w:r w:rsidRPr="00881FCE">
              <w:t>0.24</w:t>
            </w:r>
          </w:p>
        </w:tc>
        <w:tc>
          <w:tcPr>
            <w:tcW w:w="0" w:type="auto"/>
          </w:tcPr>
          <w:p w14:paraId="5B492C77" w14:textId="77777777" w:rsidR="00341D39" w:rsidRPr="00881FCE" w:rsidRDefault="00341D39" w:rsidP="00341D39">
            <w:pPr>
              <w:pStyle w:val="ECCTabletext"/>
            </w:pPr>
            <w:r w:rsidRPr="00881FCE">
              <w:t>0.19</w:t>
            </w:r>
          </w:p>
        </w:tc>
        <w:tc>
          <w:tcPr>
            <w:tcW w:w="0" w:type="auto"/>
          </w:tcPr>
          <w:p w14:paraId="213BA561" w14:textId="77777777" w:rsidR="00341D39" w:rsidRPr="00881FCE" w:rsidRDefault="00341D39" w:rsidP="00341D39">
            <w:pPr>
              <w:pStyle w:val="ECCTabletext"/>
            </w:pPr>
            <w:r w:rsidRPr="00881FCE">
              <w:t>0.14</w:t>
            </w:r>
          </w:p>
        </w:tc>
        <w:tc>
          <w:tcPr>
            <w:tcW w:w="0" w:type="auto"/>
          </w:tcPr>
          <w:p w14:paraId="08442D0B" w14:textId="77777777" w:rsidR="00341D39" w:rsidRPr="00881FCE" w:rsidRDefault="00341D39" w:rsidP="00341D39">
            <w:pPr>
              <w:pStyle w:val="ECCTabletext"/>
            </w:pPr>
            <w:r w:rsidRPr="00881FCE">
              <w:t>0.1</w:t>
            </w:r>
          </w:p>
        </w:tc>
        <w:tc>
          <w:tcPr>
            <w:tcW w:w="0" w:type="auto"/>
          </w:tcPr>
          <w:p w14:paraId="3A80B851" w14:textId="77777777" w:rsidR="00341D39" w:rsidRPr="00881FCE" w:rsidRDefault="00341D39" w:rsidP="00341D39">
            <w:pPr>
              <w:pStyle w:val="ECCTabletext"/>
            </w:pPr>
            <w:r w:rsidRPr="00881FCE">
              <w:t>0.08</w:t>
            </w:r>
          </w:p>
        </w:tc>
        <w:tc>
          <w:tcPr>
            <w:tcW w:w="0" w:type="auto"/>
          </w:tcPr>
          <w:p w14:paraId="772BD38A" w14:textId="77777777" w:rsidR="00341D39" w:rsidRPr="00881FCE" w:rsidRDefault="00341D39" w:rsidP="00341D39">
            <w:pPr>
              <w:pStyle w:val="ECCTabletext"/>
            </w:pPr>
            <w:r w:rsidRPr="00881FCE">
              <w:t>0.065</w:t>
            </w:r>
          </w:p>
        </w:tc>
        <w:tc>
          <w:tcPr>
            <w:tcW w:w="0" w:type="auto"/>
          </w:tcPr>
          <w:p w14:paraId="675F4659" w14:textId="77777777" w:rsidR="00341D39" w:rsidRPr="00881FCE" w:rsidRDefault="00341D39" w:rsidP="00341D39">
            <w:pPr>
              <w:pStyle w:val="ECCTabletext"/>
            </w:pPr>
            <w:r w:rsidRPr="00881FCE">
              <w:t>0.06</w:t>
            </w:r>
          </w:p>
        </w:tc>
        <w:tc>
          <w:tcPr>
            <w:tcW w:w="0" w:type="auto"/>
          </w:tcPr>
          <w:p w14:paraId="4D1AAFDB" w14:textId="77777777" w:rsidR="00341D39" w:rsidRPr="00881FCE" w:rsidRDefault="00341D39" w:rsidP="00341D39">
            <w:pPr>
              <w:pStyle w:val="ECCTabletext"/>
            </w:pPr>
            <w:r w:rsidRPr="00881FCE">
              <w:t>0.055</w:t>
            </w:r>
          </w:p>
        </w:tc>
        <w:tc>
          <w:tcPr>
            <w:tcW w:w="0" w:type="auto"/>
          </w:tcPr>
          <w:p w14:paraId="13D93123" w14:textId="77777777" w:rsidR="00341D39" w:rsidRPr="00881FCE" w:rsidRDefault="00341D39" w:rsidP="00341D39">
            <w:pPr>
              <w:pStyle w:val="ECCTabletext"/>
            </w:pPr>
            <w:r w:rsidRPr="00881FCE">
              <w:t>0.05</w:t>
            </w:r>
          </w:p>
        </w:tc>
      </w:tr>
      <w:tr w:rsidR="00341D39" w:rsidRPr="00881FCE" w14:paraId="030315DE" w14:textId="77777777" w:rsidTr="00341D39">
        <w:trPr>
          <w:trHeight w:val="122"/>
        </w:trPr>
        <w:tc>
          <w:tcPr>
            <w:tcW w:w="0" w:type="auto"/>
          </w:tcPr>
          <w:p w14:paraId="1BE2A251" w14:textId="77777777" w:rsidR="00341D39" w:rsidRPr="00881FCE" w:rsidRDefault="00341D39" w:rsidP="00341D39">
            <w:pPr>
              <w:pStyle w:val="ECCTabletext"/>
            </w:pPr>
            <w:r w:rsidRPr="00881FCE">
              <w:t>TN DC (%)</w:t>
            </w:r>
          </w:p>
        </w:tc>
        <w:tc>
          <w:tcPr>
            <w:tcW w:w="0" w:type="auto"/>
          </w:tcPr>
          <w:p w14:paraId="6079AFB3" w14:textId="77777777" w:rsidR="00341D39" w:rsidRPr="00881FCE" w:rsidRDefault="00341D39" w:rsidP="00341D39">
            <w:pPr>
              <w:pStyle w:val="ECCTabletext"/>
            </w:pPr>
            <w:r w:rsidRPr="00881FCE">
              <w:t>0.02</w:t>
            </w:r>
          </w:p>
        </w:tc>
        <w:tc>
          <w:tcPr>
            <w:tcW w:w="0" w:type="auto"/>
          </w:tcPr>
          <w:p w14:paraId="375661A9" w14:textId="77777777" w:rsidR="00341D39" w:rsidRPr="00881FCE" w:rsidRDefault="00341D39" w:rsidP="00341D39">
            <w:pPr>
              <w:pStyle w:val="ECCTabletext"/>
            </w:pPr>
            <w:r w:rsidRPr="00881FCE">
              <w:t>0.0158</w:t>
            </w:r>
          </w:p>
        </w:tc>
        <w:tc>
          <w:tcPr>
            <w:tcW w:w="0" w:type="auto"/>
          </w:tcPr>
          <w:p w14:paraId="07ED5F00" w14:textId="77777777" w:rsidR="00341D39" w:rsidRPr="00881FCE" w:rsidRDefault="00341D39" w:rsidP="00341D39">
            <w:pPr>
              <w:pStyle w:val="ECCTabletext"/>
            </w:pPr>
            <w:r w:rsidRPr="00881FCE">
              <w:t>0.0117</w:t>
            </w:r>
          </w:p>
        </w:tc>
        <w:tc>
          <w:tcPr>
            <w:tcW w:w="0" w:type="auto"/>
          </w:tcPr>
          <w:p w14:paraId="386224DE" w14:textId="77777777" w:rsidR="00341D39" w:rsidRPr="00881FCE" w:rsidRDefault="00341D39" w:rsidP="00341D39">
            <w:pPr>
              <w:pStyle w:val="ECCTabletext"/>
            </w:pPr>
            <w:r w:rsidRPr="00881FCE">
              <w:t>0.0083</w:t>
            </w:r>
          </w:p>
        </w:tc>
        <w:tc>
          <w:tcPr>
            <w:tcW w:w="0" w:type="auto"/>
          </w:tcPr>
          <w:p w14:paraId="282D3663" w14:textId="77777777" w:rsidR="00341D39" w:rsidRPr="00881FCE" w:rsidRDefault="00341D39" w:rsidP="00341D39">
            <w:pPr>
              <w:pStyle w:val="ECCTabletext"/>
            </w:pPr>
            <w:r w:rsidRPr="00881FCE">
              <w:t>0.0067</w:t>
            </w:r>
          </w:p>
        </w:tc>
        <w:tc>
          <w:tcPr>
            <w:tcW w:w="0" w:type="auto"/>
          </w:tcPr>
          <w:p w14:paraId="698C305B" w14:textId="77777777" w:rsidR="00341D39" w:rsidRPr="00881FCE" w:rsidRDefault="00341D39" w:rsidP="00341D39">
            <w:pPr>
              <w:pStyle w:val="ECCTabletext"/>
            </w:pPr>
            <w:r w:rsidRPr="00881FCE">
              <w:t>0.0054</w:t>
            </w:r>
          </w:p>
        </w:tc>
        <w:tc>
          <w:tcPr>
            <w:tcW w:w="0" w:type="auto"/>
          </w:tcPr>
          <w:p w14:paraId="4227FC55" w14:textId="77777777" w:rsidR="00341D39" w:rsidRPr="00881FCE" w:rsidRDefault="00341D39" w:rsidP="00341D39">
            <w:pPr>
              <w:pStyle w:val="ECCTabletext"/>
            </w:pPr>
            <w:r w:rsidRPr="00881FCE">
              <w:t>0.005</w:t>
            </w:r>
          </w:p>
        </w:tc>
        <w:tc>
          <w:tcPr>
            <w:tcW w:w="0" w:type="auto"/>
          </w:tcPr>
          <w:p w14:paraId="13082A97" w14:textId="77777777" w:rsidR="00341D39" w:rsidRPr="00881FCE" w:rsidRDefault="00341D39" w:rsidP="00341D39">
            <w:pPr>
              <w:pStyle w:val="ECCTabletext"/>
            </w:pPr>
            <w:r w:rsidRPr="00881FCE">
              <w:t>0.0046</w:t>
            </w:r>
          </w:p>
        </w:tc>
        <w:tc>
          <w:tcPr>
            <w:tcW w:w="0" w:type="auto"/>
          </w:tcPr>
          <w:p w14:paraId="3B5690F0" w14:textId="77777777" w:rsidR="00341D39" w:rsidRPr="00881FCE" w:rsidRDefault="00341D39" w:rsidP="00341D39">
            <w:pPr>
              <w:pStyle w:val="ECCTabletext"/>
            </w:pPr>
            <w:r w:rsidRPr="00881FCE">
              <w:t>0.0042</w:t>
            </w:r>
          </w:p>
        </w:tc>
      </w:tr>
    </w:tbl>
    <w:p w14:paraId="0D27FC95" w14:textId="428AFBF4" w:rsidR="00341D39" w:rsidRPr="00881FCE" w:rsidRDefault="00341D39" w:rsidP="00341D39">
      <w:pPr>
        <w:pStyle w:val="ECCFiguregraphcentred"/>
        <w:keepNext/>
        <w:rPr>
          <w:lang w:val="en-GB"/>
        </w:rPr>
      </w:pPr>
      <w:r w:rsidRPr="00881FCE">
        <w:rPr>
          <w:lang w:val="en-GB"/>
        </w:rPr>
        <w:drawing>
          <wp:inline distT="0" distB="0" distL="0" distR="0" wp14:anchorId="6AF0793F" wp14:editId="14E9B282">
            <wp:extent cx="4146822" cy="2623930"/>
            <wp:effectExtent l="0" t="0" r="6350" b="5080"/>
            <wp:docPr id="55" name="Image 1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11" descr="Chart, line char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63642" cy="2634573"/>
                    </a:xfrm>
                    <a:prstGeom prst="rect">
                      <a:avLst/>
                    </a:prstGeom>
                    <a:noFill/>
                    <a:ln>
                      <a:noFill/>
                    </a:ln>
                  </pic:spPr>
                </pic:pic>
              </a:graphicData>
            </a:graphic>
          </wp:inline>
        </w:drawing>
      </w:r>
    </w:p>
    <w:p w14:paraId="72A72F1B" w14:textId="0716AE22" w:rsidR="00341D39" w:rsidRPr="00881FCE" w:rsidRDefault="00341D39" w:rsidP="00341D39">
      <w:pPr>
        <w:pStyle w:val="Caption"/>
        <w:rPr>
          <w:lang w:val="en-GB"/>
        </w:rPr>
      </w:pPr>
      <w:bookmarkStart w:id="94" w:name="_Ref99412472"/>
      <w:bookmarkStart w:id="95" w:name="_Ref99412466"/>
      <w:r w:rsidRPr="00881FCE">
        <w:rPr>
          <w:lang w:val="en-GB"/>
        </w:rPr>
        <w:t xml:space="preserve">Figure </w:t>
      </w:r>
      <w:r w:rsidR="00DF3A41" w:rsidRPr="00881FCE">
        <w:rPr>
          <w:lang w:val="en-GB"/>
        </w:rPr>
        <w:fldChar w:fldCharType="begin"/>
      </w:r>
      <w:r w:rsidR="00DF3A41" w:rsidRPr="00881FCE">
        <w:rPr>
          <w:lang w:val="en-GB"/>
        </w:rPr>
        <w:instrText xml:space="preserve"> SEQ Figure \* ARABIC </w:instrText>
      </w:r>
      <w:r w:rsidR="00DF3A41" w:rsidRPr="00881FCE">
        <w:rPr>
          <w:lang w:val="en-GB"/>
        </w:rPr>
        <w:fldChar w:fldCharType="separate"/>
      </w:r>
      <w:r w:rsidR="00630835">
        <w:rPr>
          <w:noProof/>
          <w:lang w:val="en-GB"/>
        </w:rPr>
        <w:t>12</w:t>
      </w:r>
      <w:r w:rsidR="00DF3A41" w:rsidRPr="00881FCE">
        <w:rPr>
          <w:noProof/>
          <w:lang w:val="en-GB"/>
        </w:rPr>
        <w:fldChar w:fldCharType="end"/>
      </w:r>
      <w:bookmarkEnd w:id="94"/>
      <w:r w:rsidRPr="00881FCE">
        <w:rPr>
          <w:lang w:val="en-GB"/>
        </w:rPr>
        <w:t>: TN DC as a function of NAP density</w:t>
      </w:r>
      <w:bookmarkEnd w:id="95"/>
    </w:p>
    <w:p w14:paraId="430E84A6" w14:textId="5418C026" w:rsidR="00B63332" w:rsidRPr="00881FCE" w:rsidRDefault="00B63332" w:rsidP="00B63332">
      <w:pPr>
        <w:pStyle w:val="Heading3"/>
        <w:rPr>
          <w:lang w:val="en-GB"/>
        </w:rPr>
      </w:pPr>
      <w:bookmarkStart w:id="96" w:name="_Toc98873760"/>
      <w:bookmarkStart w:id="97" w:name="_Toc117161556"/>
      <w:r w:rsidRPr="00881FCE">
        <w:rPr>
          <w:lang w:val="en-GB"/>
        </w:rPr>
        <w:t>LPWAN</w:t>
      </w:r>
      <w:r w:rsidR="001C5C89" w:rsidRPr="00881FCE">
        <w:rPr>
          <w:lang w:val="en-GB"/>
        </w:rPr>
        <w:t>-</w:t>
      </w:r>
      <w:r w:rsidRPr="00881FCE">
        <w:rPr>
          <w:lang w:val="en-GB"/>
        </w:rPr>
        <w:t>CSS NAP</w:t>
      </w:r>
      <w:bookmarkEnd w:id="96"/>
      <w:bookmarkEnd w:id="97"/>
    </w:p>
    <w:p w14:paraId="7D535A90" w14:textId="0982D7B1" w:rsidR="00B63332" w:rsidRPr="00881FCE" w:rsidRDefault="00B63332" w:rsidP="00B63332">
      <w:pPr>
        <w:rPr>
          <w:rStyle w:val="ECCParagraph"/>
        </w:rPr>
      </w:pPr>
      <w:bookmarkStart w:id="98" w:name="_Hlk99413157"/>
      <w:r w:rsidRPr="00881FCE">
        <w:rPr>
          <w:rStyle w:val="ECCParagraph"/>
        </w:rPr>
        <w:t>LPWAN</w:t>
      </w:r>
      <w:r w:rsidR="001C5C89" w:rsidRPr="00881FCE">
        <w:rPr>
          <w:rStyle w:val="ECCParagraph"/>
        </w:rPr>
        <w:t>-</w:t>
      </w:r>
      <w:r w:rsidRPr="00881FCE">
        <w:rPr>
          <w:rStyle w:val="ECCParagraph"/>
        </w:rPr>
        <w:t>CSS system receiver parameters are summari</w:t>
      </w:r>
      <w:r w:rsidR="007D2430" w:rsidRPr="00881FCE">
        <w:rPr>
          <w:rStyle w:val="ECCParagraph"/>
        </w:rPr>
        <w:t>s</w:t>
      </w:r>
      <w:r w:rsidRPr="00881FCE">
        <w:rPr>
          <w:rStyle w:val="ECCParagraph"/>
        </w:rPr>
        <w:t xml:space="preserve">ed in </w:t>
      </w:r>
      <w:r w:rsidR="00AB238F" w:rsidRPr="00881FCE">
        <w:rPr>
          <w:rStyle w:val="ECCParagraph"/>
        </w:rPr>
        <w:fldChar w:fldCharType="begin"/>
      </w:r>
      <w:r w:rsidR="00AB238F" w:rsidRPr="00881FCE">
        <w:rPr>
          <w:rStyle w:val="ECCParagraph"/>
        </w:rPr>
        <w:instrText xml:space="preserve"> REF _Ref99412843 \h </w:instrText>
      </w:r>
      <w:r w:rsidR="00881FCE">
        <w:rPr>
          <w:rStyle w:val="ECCParagraph"/>
        </w:rPr>
        <w:instrText xml:space="preserve"> \* MERGEFORMAT </w:instrText>
      </w:r>
      <w:r w:rsidR="00AB238F" w:rsidRPr="00881FCE">
        <w:rPr>
          <w:rStyle w:val="ECCParagraph"/>
        </w:rPr>
      </w:r>
      <w:r w:rsidR="00AB238F" w:rsidRPr="00881FCE">
        <w:rPr>
          <w:rStyle w:val="ECCParagraph"/>
        </w:rPr>
        <w:fldChar w:fldCharType="separate"/>
      </w:r>
      <w:r w:rsidR="000F1BB3" w:rsidRPr="00881FCE">
        <w:t xml:space="preserve">Table </w:t>
      </w:r>
      <w:r w:rsidR="000F1BB3">
        <w:rPr>
          <w:noProof/>
        </w:rPr>
        <w:t>31</w:t>
      </w:r>
      <w:r w:rsidR="00AB238F" w:rsidRPr="00881FCE">
        <w:rPr>
          <w:rStyle w:val="ECCParagraph"/>
        </w:rPr>
        <w:fldChar w:fldCharType="end"/>
      </w:r>
      <w:r w:rsidRPr="00881FCE">
        <w:rPr>
          <w:rStyle w:val="ECCParagraph"/>
        </w:rPr>
        <w:t>.</w:t>
      </w:r>
    </w:p>
    <w:p w14:paraId="359CC6EA" w14:textId="17D1BAFF" w:rsidR="00B63332" w:rsidRPr="00881FCE" w:rsidRDefault="00B63332" w:rsidP="00B63332">
      <w:pPr>
        <w:pStyle w:val="Caption"/>
        <w:keepNext/>
        <w:rPr>
          <w:lang w:val="en-GB"/>
        </w:rPr>
      </w:pPr>
      <w:bookmarkStart w:id="99" w:name="_Ref99412843"/>
      <w:bookmarkEnd w:id="98"/>
      <w:r w:rsidRPr="00881FCE">
        <w:rPr>
          <w:lang w:val="en-GB"/>
        </w:rPr>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31</w:t>
      </w:r>
      <w:r w:rsidR="00DF3A41" w:rsidRPr="00881FCE">
        <w:rPr>
          <w:noProof/>
          <w:lang w:val="en-GB"/>
        </w:rPr>
        <w:fldChar w:fldCharType="end"/>
      </w:r>
      <w:bookmarkEnd w:id="99"/>
      <w:r w:rsidRPr="00881FCE">
        <w:rPr>
          <w:lang w:val="en-GB"/>
        </w:rPr>
        <w:t>:</w:t>
      </w:r>
      <w:r w:rsidR="00AB238F" w:rsidRPr="00881FCE">
        <w:rPr>
          <w:lang w:val="en-GB"/>
        </w:rPr>
        <w:t xml:space="preserve"> LPWAN</w:t>
      </w:r>
      <w:r w:rsidR="001C5C89" w:rsidRPr="00881FCE">
        <w:rPr>
          <w:lang w:val="en-GB"/>
        </w:rPr>
        <w:t>-</w:t>
      </w:r>
      <w:r w:rsidR="00AB238F" w:rsidRPr="00881FCE">
        <w:rPr>
          <w:lang w:val="en-GB"/>
        </w:rPr>
        <w:t>CSS system receiver parameters</w:t>
      </w:r>
    </w:p>
    <w:p w14:paraId="56B5B15C" w14:textId="0BA7A7FF" w:rsidR="00472607" w:rsidRPr="00881FCE" w:rsidRDefault="00472607" w:rsidP="00B63332"/>
    <w:tbl>
      <w:tblPr>
        <w:tblStyle w:val="ECCTable-redheader"/>
        <w:tblW w:w="0" w:type="auto"/>
        <w:tblInd w:w="0" w:type="dxa"/>
        <w:tblLook w:val="04A0" w:firstRow="1" w:lastRow="0" w:firstColumn="1" w:lastColumn="0" w:noHBand="0" w:noVBand="1"/>
      </w:tblPr>
      <w:tblGrid>
        <w:gridCol w:w="2552"/>
        <w:gridCol w:w="2835"/>
        <w:gridCol w:w="2835"/>
      </w:tblGrid>
      <w:tr w:rsidR="00472607" w:rsidRPr="00881FCE" w14:paraId="08FA8362" w14:textId="77777777" w:rsidTr="000A198B">
        <w:trPr>
          <w:cnfStyle w:val="100000000000" w:firstRow="1" w:lastRow="0" w:firstColumn="0" w:lastColumn="0" w:oddVBand="0" w:evenVBand="0" w:oddHBand="0" w:evenHBand="0" w:firstRowFirstColumn="0" w:firstRowLastColumn="0" w:lastRowFirstColumn="0" w:lastRowLastColumn="0"/>
          <w:trHeight w:val="386"/>
        </w:trPr>
        <w:tc>
          <w:tcPr>
            <w:tcW w:w="2552" w:type="dxa"/>
          </w:tcPr>
          <w:p w14:paraId="3A7A1AF0" w14:textId="77777777" w:rsidR="00472607" w:rsidRPr="00881FCE" w:rsidRDefault="00472607" w:rsidP="00472607">
            <w:pPr>
              <w:pStyle w:val="ECCTableHeaderwhitefont"/>
            </w:pPr>
            <w:r w:rsidRPr="00881FCE">
              <w:t>Parameter</w:t>
            </w:r>
          </w:p>
        </w:tc>
        <w:tc>
          <w:tcPr>
            <w:tcW w:w="2835" w:type="dxa"/>
          </w:tcPr>
          <w:p w14:paraId="79682E32" w14:textId="77777777" w:rsidR="00472607" w:rsidRPr="00881FCE" w:rsidRDefault="00472607" w:rsidP="00472607">
            <w:pPr>
              <w:pStyle w:val="ECCTableHeaderwhitefont"/>
            </w:pPr>
            <w:r w:rsidRPr="00881FCE">
              <w:t>TN</w:t>
            </w:r>
          </w:p>
        </w:tc>
        <w:tc>
          <w:tcPr>
            <w:tcW w:w="2835" w:type="dxa"/>
          </w:tcPr>
          <w:p w14:paraId="2CC126CE" w14:textId="77777777" w:rsidR="00472607" w:rsidRPr="00881FCE" w:rsidRDefault="00472607" w:rsidP="00472607">
            <w:pPr>
              <w:pStyle w:val="ECCTableHeaderwhitefont"/>
            </w:pPr>
            <w:r w:rsidRPr="00881FCE">
              <w:t>NAP</w:t>
            </w:r>
          </w:p>
        </w:tc>
      </w:tr>
      <w:tr w:rsidR="00472607" w:rsidRPr="00881FCE" w14:paraId="0186D8B4" w14:textId="77777777" w:rsidTr="000A198B">
        <w:trPr>
          <w:trHeight w:val="401"/>
        </w:trPr>
        <w:tc>
          <w:tcPr>
            <w:tcW w:w="2552" w:type="dxa"/>
          </w:tcPr>
          <w:p w14:paraId="0D8EF237" w14:textId="77777777" w:rsidR="00472607" w:rsidRPr="00881FCE" w:rsidRDefault="00472607" w:rsidP="00472607">
            <w:pPr>
              <w:pStyle w:val="ECCTabletext"/>
            </w:pPr>
            <w:r w:rsidRPr="00881FCE">
              <w:t>Sensitivity (dBm)</w:t>
            </w:r>
          </w:p>
        </w:tc>
        <w:tc>
          <w:tcPr>
            <w:tcW w:w="2835" w:type="dxa"/>
          </w:tcPr>
          <w:p w14:paraId="3FEED084" w14:textId="77777777" w:rsidR="00472607" w:rsidRPr="00881FCE" w:rsidRDefault="00472607" w:rsidP="00472607">
            <w:pPr>
              <w:pStyle w:val="ECCTabletext"/>
            </w:pPr>
            <w:r w:rsidRPr="00881FCE">
              <w:t>-140 dBm (SF12)/-126 (SF7)</w:t>
            </w:r>
          </w:p>
        </w:tc>
        <w:tc>
          <w:tcPr>
            <w:tcW w:w="2835" w:type="dxa"/>
          </w:tcPr>
          <w:p w14:paraId="47C23C0F" w14:textId="77777777" w:rsidR="00472607" w:rsidRPr="00881FCE" w:rsidDel="0079584A" w:rsidRDefault="00472607" w:rsidP="00472607">
            <w:pPr>
              <w:pStyle w:val="ECCTabletext"/>
            </w:pPr>
            <w:r w:rsidRPr="00881FCE">
              <w:t>-</w:t>
            </w:r>
            <w:r w:rsidRPr="00C01AE1">
              <w:t>139.9</w:t>
            </w:r>
            <w:r w:rsidRPr="00881FCE">
              <w:t xml:space="preserve"> (SF12) / -</w:t>
            </w:r>
            <w:r w:rsidRPr="00C01AE1">
              <w:t>126</w:t>
            </w:r>
            <w:r w:rsidRPr="00881FCE">
              <w:t xml:space="preserve"> (SF7)</w:t>
            </w:r>
          </w:p>
        </w:tc>
      </w:tr>
      <w:tr w:rsidR="00472607" w:rsidRPr="00881FCE" w14:paraId="0C222C3C" w14:textId="77777777" w:rsidTr="000A198B">
        <w:trPr>
          <w:trHeight w:val="188"/>
        </w:trPr>
        <w:tc>
          <w:tcPr>
            <w:tcW w:w="2552" w:type="dxa"/>
          </w:tcPr>
          <w:p w14:paraId="2D342F48" w14:textId="77777777" w:rsidR="00472607" w:rsidRPr="00881FCE" w:rsidRDefault="00472607" w:rsidP="00472607">
            <w:pPr>
              <w:pStyle w:val="ECCTabletext"/>
            </w:pPr>
            <w:r w:rsidRPr="00881FCE">
              <w:t>Receive bandwidth (kHz)</w:t>
            </w:r>
          </w:p>
        </w:tc>
        <w:tc>
          <w:tcPr>
            <w:tcW w:w="2835" w:type="dxa"/>
          </w:tcPr>
          <w:p w14:paraId="4606B858" w14:textId="77777777" w:rsidR="00472607" w:rsidRPr="00881FCE" w:rsidRDefault="00472607" w:rsidP="00472607">
            <w:pPr>
              <w:pStyle w:val="ECCTabletext"/>
            </w:pPr>
            <w:r w:rsidRPr="00881FCE">
              <w:t>125</w:t>
            </w:r>
          </w:p>
        </w:tc>
        <w:tc>
          <w:tcPr>
            <w:tcW w:w="2835" w:type="dxa"/>
          </w:tcPr>
          <w:p w14:paraId="0ADAEF7C" w14:textId="77777777" w:rsidR="00472607" w:rsidRPr="00881FCE" w:rsidRDefault="00472607" w:rsidP="00472607">
            <w:pPr>
              <w:pStyle w:val="ECCTabletext"/>
            </w:pPr>
            <w:r w:rsidRPr="00881FCE">
              <w:t>125</w:t>
            </w:r>
          </w:p>
        </w:tc>
      </w:tr>
      <w:tr w:rsidR="00472607" w:rsidRPr="00881FCE" w14:paraId="4B1B4C62" w14:textId="77777777" w:rsidTr="000A198B">
        <w:trPr>
          <w:trHeight w:val="188"/>
        </w:trPr>
        <w:tc>
          <w:tcPr>
            <w:tcW w:w="2552" w:type="dxa"/>
          </w:tcPr>
          <w:p w14:paraId="1607B884" w14:textId="77777777" w:rsidR="00472607" w:rsidRPr="00881FCE" w:rsidRDefault="00472607" w:rsidP="00472607">
            <w:pPr>
              <w:pStyle w:val="ECCTabletext"/>
            </w:pPr>
            <w:r w:rsidRPr="00881FCE">
              <w:t xml:space="preserve">C/I </w:t>
            </w:r>
            <w:r w:rsidRPr="00C01AE1">
              <w:t>(dB)</w:t>
            </w:r>
          </w:p>
        </w:tc>
        <w:tc>
          <w:tcPr>
            <w:tcW w:w="2835" w:type="dxa"/>
          </w:tcPr>
          <w:p w14:paraId="413E54B4" w14:textId="77777777" w:rsidR="00472607" w:rsidRPr="00881FCE" w:rsidRDefault="00472607" w:rsidP="00472607">
            <w:pPr>
              <w:pStyle w:val="ECCTabletext"/>
            </w:pPr>
            <w:r w:rsidRPr="00881FCE">
              <w:t xml:space="preserve">-17.57 (SF12)/ -3.67 (SF7) </w:t>
            </w:r>
          </w:p>
        </w:tc>
        <w:tc>
          <w:tcPr>
            <w:tcW w:w="2835" w:type="dxa"/>
          </w:tcPr>
          <w:p w14:paraId="0F445270" w14:textId="77777777" w:rsidR="00472607" w:rsidRPr="00881FCE" w:rsidRDefault="00472607" w:rsidP="00472607">
            <w:pPr>
              <w:pStyle w:val="ECCTabletext"/>
            </w:pPr>
            <w:r w:rsidRPr="00881FCE">
              <w:t>-</w:t>
            </w:r>
            <w:r w:rsidRPr="00C01AE1">
              <w:t>18.89</w:t>
            </w:r>
            <w:r w:rsidRPr="00881FCE">
              <w:t xml:space="preserve"> (SF12) / -</w:t>
            </w:r>
            <w:r w:rsidRPr="00C01AE1">
              <w:t>4.99</w:t>
            </w:r>
            <w:r w:rsidRPr="00881FCE">
              <w:t xml:space="preserve"> (SF7)</w:t>
            </w:r>
          </w:p>
        </w:tc>
      </w:tr>
      <w:tr w:rsidR="00472607" w:rsidRPr="00881FCE" w14:paraId="7AE26B3F" w14:textId="77777777" w:rsidTr="000A198B">
        <w:trPr>
          <w:trHeight w:val="188"/>
        </w:trPr>
        <w:tc>
          <w:tcPr>
            <w:tcW w:w="2552" w:type="dxa"/>
          </w:tcPr>
          <w:p w14:paraId="714E2031" w14:textId="77777777" w:rsidR="00472607" w:rsidRPr="00EA161D" w:rsidRDefault="00472607" w:rsidP="00C01AE1">
            <w:r w:rsidRPr="00EA161D">
              <w:t>Operating range</w:t>
            </w:r>
          </w:p>
        </w:tc>
        <w:tc>
          <w:tcPr>
            <w:tcW w:w="5670" w:type="dxa"/>
            <w:gridSpan w:val="2"/>
          </w:tcPr>
          <w:p w14:paraId="5D35FAC6" w14:textId="77777777" w:rsidR="00472607" w:rsidRPr="00EA161D" w:rsidRDefault="00472607" w:rsidP="00C01AE1">
            <w:r w:rsidRPr="00EA161D">
              <w:t>900m (SF7) / 3.7km (SF12)</w:t>
            </w:r>
          </w:p>
        </w:tc>
      </w:tr>
    </w:tbl>
    <w:p w14:paraId="0CEF2D31" w14:textId="7C18E01C" w:rsidR="00B63332" w:rsidRPr="00EA161D" w:rsidRDefault="00B63332" w:rsidP="00B63332">
      <w:r w:rsidRPr="00881FCE">
        <w:lastRenderedPageBreak/>
        <w:t xml:space="preserve">Blocking mask </w:t>
      </w:r>
      <w:r w:rsidR="00AB238F" w:rsidRPr="00881FCE">
        <w:t>for LPWAN-CSS NAP, in accordance with ETSI TR 103 526</w:t>
      </w:r>
      <w:r w:rsidR="00254A3E" w:rsidRPr="00881FCE">
        <w:t xml:space="preserve"> </w:t>
      </w:r>
      <w:r w:rsidR="00254A3E" w:rsidRPr="00881FCE">
        <w:fldChar w:fldCharType="begin"/>
      </w:r>
      <w:r w:rsidR="00254A3E" w:rsidRPr="00881FCE">
        <w:instrText xml:space="preserve"> REF _Ref99410321 \r \h </w:instrText>
      </w:r>
      <w:r w:rsidR="00254A3E" w:rsidRPr="00EA161D">
        <w:instrText xml:space="preserve"> \* MERGEFORMAT </w:instrText>
      </w:r>
      <w:r w:rsidR="00254A3E" w:rsidRPr="00881FCE">
        <w:fldChar w:fldCharType="separate"/>
      </w:r>
      <w:r w:rsidR="00630835">
        <w:t>[10]</w:t>
      </w:r>
      <w:r w:rsidR="00254A3E" w:rsidRPr="00881FCE">
        <w:fldChar w:fldCharType="end"/>
      </w:r>
      <w:r w:rsidR="00AB238F" w:rsidRPr="00881FCE">
        <w:t xml:space="preserve">, is described in </w:t>
      </w:r>
      <w:r w:rsidR="00AB238F" w:rsidRPr="00881FCE">
        <w:fldChar w:fldCharType="begin"/>
      </w:r>
      <w:r w:rsidR="00AB238F" w:rsidRPr="00881FCE">
        <w:instrText xml:space="preserve"> REF _Ref99413121 \h </w:instrText>
      </w:r>
      <w:r w:rsidR="00881FCE">
        <w:instrText xml:space="preserve"> \* MERGEFORMAT </w:instrText>
      </w:r>
      <w:r w:rsidR="00AB238F" w:rsidRPr="00881FCE">
        <w:fldChar w:fldCharType="separate"/>
      </w:r>
      <w:r w:rsidR="000F1BB3" w:rsidRPr="00881FCE">
        <w:t xml:space="preserve">Figure </w:t>
      </w:r>
      <w:r w:rsidR="000F1BB3">
        <w:rPr>
          <w:noProof/>
        </w:rPr>
        <w:t>13</w:t>
      </w:r>
      <w:r w:rsidR="00AB238F" w:rsidRPr="00881FCE">
        <w:fldChar w:fldCharType="end"/>
      </w:r>
      <w:r w:rsidR="00AB238F" w:rsidRPr="00881FCE">
        <w:t>.</w:t>
      </w:r>
    </w:p>
    <w:p w14:paraId="30E8229D" w14:textId="77777777" w:rsidR="00AB238F" w:rsidRPr="00881FCE" w:rsidRDefault="00B63332" w:rsidP="00AB238F">
      <w:pPr>
        <w:pStyle w:val="ECCFiguregraphcentred"/>
        <w:keepNext/>
        <w:rPr>
          <w:lang w:val="en-GB"/>
        </w:rPr>
      </w:pPr>
      <w:r w:rsidRPr="00881FCE">
        <w:rPr>
          <w:lang w:val="en-GB"/>
        </w:rPr>
        <w:drawing>
          <wp:inline distT="0" distB="0" distL="0" distR="0" wp14:anchorId="64412621" wp14:editId="0D94FF9C">
            <wp:extent cx="6131758" cy="2928395"/>
            <wp:effectExtent l="0" t="0" r="2540" b="5715"/>
            <wp:docPr id="56" name="Billede 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lede 1" descr="Graphical user interface, chart&#10;&#10;Description automatically generated"/>
                    <pic:cNvPicPr/>
                  </pic:nvPicPr>
                  <pic:blipFill rotWithShape="1">
                    <a:blip r:embed="rId23"/>
                    <a:srcRect l="18202" t="29812" b="9737"/>
                    <a:stretch/>
                  </pic:blipFill>
                  <pic:spPr bwMode="auto">
                    <a:xfrm>
                      <a:off x="0" y="0"/>
                      <a:ext cx="6152220" cy="2938167"/>
                    </a:xfrm>
                    <a:prstGeom prst="rect">
                      <a:avLst/>
                    </a:prstGeom>
                    <a:ln>
                      <a:noFill/>
                    </a:ln>
                    <a:extLst>
                      <a:ext uri="{53640926-AAD7-44D8-BBD7-CCE9431645EC}">
                        <a14:shadowObscured xmlns:a14="http://schemas.microsoft.com/office/drawing/2010/main"/>
                      </a:ext>
                    </a:extLst>
                  </pic:spPr>
                </pic:pic>
              </a:graphicData>
            </a:graphic>
          </wp:inline>
        </w:drawing>
      </w:r>
    </w:p>
    <w:p w14:paraId="382A7ECE" w14:textId="04B97A19" w:rsidR="00B63332" w:rsidRPr="00EA161D" w:rsidRDefault="00AB238F" w:rsidP="00AB238F">
      <w:pPr>
        <w:pStyle w:val="Caption"/>
        <w:rPr>
          <w:lang w:val="en-GB"/>
        </w:rPr>
      </w:pPr>
      <w:bookmarkStart w:id="100" w:name="_Ref99413121"/>
      <w:r w:rsidRPr="00881FCE">
        <w:rPr>
          <w:lang w:val="en-GB"/>
        </w:rPr>
        <w:t xml:space="preserve">Figure </w:t>
      </w:r>
      <w:r w:rsidR="00DF3A41" w:rsidRPr="00881FCE">
        <w:rPr>
          <w:lang w:val="en-GB"/>
        </w:rPr>
        <w:fldChar w:fldCharType="begin"/>
      </w:r>
      <w:r w:rsidR="00DF3A41" w:rsidRPr="00881FCE">
        <w:rPr>
          <w:lang w:val="en-GB"/>
        </w:rPr>
        <w:instrText xml:space="preserve"> SEQ Figure \* ARABIC </w:instrText>
      </w:r>
      <w:r w:rsidR="00DF3A41" w:rsidRPr="00881FCE">
        <w:rPr>
          <w:lang w:val="en-GB"/>
        </w:rPr>
        <w:fldChar w:fldCharType="separate"/>
      </w:r>
      <w:r w:rsidR="00630835">
        <w:rPr>
          <w:noProof/>
          <w:lang w:val="en-GB"/>
        </w:rPr>
        <w:t>13</w:t>
      </w:r>
      <w:r w:rsidR="00DF3A41" w:rsidRPr="00881FCE">
        <w:rPr>
          <w:noProof/>
          <w:lang w:val="en-GB"/>
        </w:rPr>
        <w:fldChar w:fldCharType="end"/>
      </w:r>
      <w:bookmarkEnd w:id="100"/>
      <w:r w:rsidRPr="00881FCE">
        <w:rPr>
          <w:lang w:val="en-GB"/>
        </w:rPr>
        <w:t xml:space="preserve">: </w:t>
      </w:r>
      <w:r w:rsidR="00B63332" w:rsidRPr="00881FCE">
        <w:rPr>
          <w:lang w:val="en-GB"/>
        </w:rPr>
        <w:t xml:space="preserve">Blocking mask of LPWAN-CSS NAP from </w:t>
      </w:r>
      <w:r w:rsidRPr="00881FCE">
        <w:rPr>
          <w:lang w:val="en-GB"/>
        </w:rPr>
        <w:t xml:space="preserve">ETSI </w:t>
      </w:r>
      <w:r w:rsidR="00B63332" w:rsidRPr="00881FCE">
        <w:rPr>
          <w:lang w:val="en-GB"/>
        </w:rPr>
        <w:t>TR 103</w:t>
      </w:r>
      <w:r w:rsidRPr="00881FCE">
        <w:rPr>
          <w:lang w:val="en-GB"/>
        </w:rPr>
        <w:t xml:space="preserve"> </w:t>
      </w:r>
      <w:r w:rsidR="00B63332" w:rsidRPr="00881FCE">
        <w:rPr>
          <w:lang w:val="en-GB"/>
        </w:rPr>
        <w:t>526</w:t>
      </w:r>
    </w:p>
    <w:p w14:paraId="2758AABC" w14:textId="065E09E5" w:rsidR="00B63332" w:rsidRPr="00881FCE" w:rsidRDefault="00AB238F" w:rsidP="00AB238F">
      <w:pPr>
        <w:rPr>
          <w:rStyle w:val="ECCParagraph"/>
        </w:rPr>
      </w:pPr>
      <w:r w:rsidRPr="00881FCE">
        <w:rPr>
          <w:rStyle w:val="ECCParagraph"/>
        </w:rPr>
        <w:t>NAP receiver blocking values are summari</w:t>
      </w:r>
      <w:r w:rsidR="007D2430" w:rsidRPr="00881FCE">
        <w:rPr>
          <w:rStyle w:val="ECCParagraph"/>
        </w:rPr>
        <w:t>s</w:t>
      </w:r>
      <w:r w:rsidRPr="00881FCE">
        <w:rPr>
          <w:rStyle w:val="ECCParagraph"/>
        </w:rPr>
        <w:t xml:space="preserve">ed in </w:t>
      </w:r>
      <w:r w:rsidRPr="00881FCE">
        <w:rPr>
          <w:rStyle w:val="ECCParagraph"/>
        </w:rPr>
        <w:fldChar w:fldCharType="begin"/>
      </w:r>
      <w:r w:rsidRPr="00881FCE">
        <w:rPr>
          <w:rStyle w:val="ECCParagraph"/>
        </w:rPr>
        <w:instrText xml:space="preserve"> REF _Ref99413451 \h </w:instrText>
      </w:r>
      <w:r w:rsidR="00881FCE">
        <w:rPr>
          <w:rStyle w:val="ECCParagraph"/>
        </w:rPr>
        <w:instrText xml:space="preserve"> \* MERGEFORMAT </w:instrText>
      </w:r>
      <w:r w:rsidRPr="00881FCE">
        <w:rPr>
          <w:rStyle w:val="ECCParagraph"/>
        </w:rPr>
      </w:r>
      <w:r w:rsidRPr="00881FCE">
        <w:rPr>
          <w:rStyle w:val="ECCParagraph"/>
        </w:rPr>
        <w:fldChar w:fldCharType="separate"/>
      </w:r>
      <w:r w:rsidR="000F1BB3" w:rsidRPr="00881FCE">
        <w:t xml:space="preserve">Table </w:t>
      </w:r>
      <w:r w:rsidR="000F1BB3">
        <w:rPr>
          <w:noProof/>
        </w:rPr>
        <w:t>32</w:t>
      </w:r>
      <w:r w:rsidRPr="00881FCE">
        <w:rPr>
          <w:rStyle w:val="ECCParagraph"/>
        </w:rPr>
        <w:fldChar w:fldCharType="end"/>
      </w:r>
      <w:r w:rsidRPr="00881FCE">
        <w:rPr>
          <w:rStyle w:val="ECCParagraph"/>
        </w:rPr>
        <w:t>.</w:t>
      </w:r>
    </w:p>
    <w:p w14:paraId="2868CB15" w14:textId="3F2838F2" w:rsidR="00AB238F" w:rsidRPr="00881FCE" w:rsidRDefault="00AB238F" w:rsidP="00AB238F">
      <w:pPr>
        <w:pStyle w:val="Caption"/>
        <w:keepNext/>
        <w:rPr>
          <w:lang w:val="en-GB"/>
        </w:rPr>
      </w:pPr>
      <w:bookmarkStart w:id="101" w:name="_Ref99413451"/>
      <w:r w:rsidRPr="00881FCE">
        <w:rPr>
          <w:lang w:val="en-GB"/>
        </w:rPr>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32</w:t>
      </w:r>
      <w:r w:rsidR="00DF3A41" w:rsidRPr="00881FCE">
        <w:rPr>
          <w:noProof/>
          <w:lang w:val="en-GB"/>
        </w:rPr>
        <w:fldChar w:fldCharType="end"/>
      </w:r>
      <w:bookmarkEnd w:id="101"/>
      <w:r w:rsidRPr="00881FCE">
        <w:rPr>
          <w:lang w:val="en-GB"/>
        </w:rPr>
        <w:t>: NAP receiver blocking values</w:t>
      </w:r>
    </w:p>
    <w:tbl>
      <w:tblPr>
        <w:tblStyle w:val="ECCTable-redheader"/>
        <w:tblW w:w="2315" w:type="dxa"/>
        <w:tblInd w:w="0" w:type="dxa"/>
        <w:tblLook w:val="04A0" w:firstRow="1" w:lastRow="0" w:firstColumn="1" w:lastColumn="0" w:noHBand="0" w:noVBand="1"/>
      </w:tblPr>
      <w:tblGrid>
        <w:gridCol w:w="988"/>
        <w:gridCol w:w="1327"/>
      </w:tblGrid>
      <w:tr w:rsidR="00AB238F" w:rsidRPr="00881FCE" w14:paraId="1BEC74E5" w14:textId="77777777" w:rsidTr="00AB238F">
        <w:trPr>
          <w:cnfStyle w:val="100000000000" w:firstRow="1" w:lastRow="0" w:firstColumn="0" w:lastColumn="0" w:oddVBand="0" w:evenVBand="0" w:oddHBand="0" w:evenHBand="0" w:firstRowFirstColumn="0" w:firstRowLastColumn="0" w:lastRowFirstColumn="0" w:lastRowLastColumn="0"/>
          <w:trHeight w:val="288"/>
        </w:trPr>
        <w:tc>
          <w:tcPr>
            <w:tcW w:w="988" w:type="dxa"/>
            <w:noWrap/>
            <w:hideMark/>
          </w:tcPr>
          <w:p w14:paraId="27D18F35" w14:textId="1CDAC4C3" w:rsidR="00AB238F" w:rsidRPr="00881FCE" w:rsidRDefault="00AB238F" w:rsidP="00AB238F">
            <w:pPr>
              <w:pStyle w:val="ECCTableHeaderwhitefont"/>
            </w:pPr>
            <w:r w:rsidRPr="00881FCE">
              <w:t>Offset (kHz)</w:t>
            </w:r>
          </w:p>
        </w:tc>
        <w:tc>
          <w:tcPr>
            <w:tcW w:w="1327" w:type="dxa"/>
            <w:noWrap/>
            <w:hideMark/>
          </w:tcPr>
          <w:p w14:paraId="4CCDCC46" w14:textId="35F5CA80" w:rsidR="00AB238F" w:rsidRPr="00881FCE" w:rsidRDefault="00AB238F" w:rsidP="00AB238F">
            <w:pPr>
              <w:pStyle w:val="ECCTableHeaderwhitefont"/>
              <w:rPr>
                <w:b w:val="0"/>
              </w:rPr>
            </w:pPr>
            <w:r w:rsidRPr="00881FCE">
              <w:t>Attenuation (dB)</w:t>
            </w:r>
          </w:p>
        </w:tc>
      </w:tr>
      <w:tr w:rsidR="00AB238F" w:rsidRPr="00881FCE" w14:paraId="24045313" w14:textId="77777777" w:rsidTr="00AB238F">
        <w:trPr>
          <w:trHeight w:val="288"/>
        </w:trPr>
        <w:tc>
          <w:tcPr>
            <w:tcW w:w="988" w:type="dxa"/>
            <w:noWrap/>
            <w:hideMark/>
          </w:tcPr>
          <w:p w14:paraId="594D303C" w14:textId="77777777" w:rsidR="00AB238F" w:rsidRPr="00881FCE" w:rsidRDefault="00AB238F" w:rsidP="00AB238F">
            <w:pPr>
              <w:pStyle w:val="ECCTabletext"/>
            </w:pPr>
            <w:r w:rsidRPr="00881FCE">
              <w:t>62.5</w:t>
            </w:r>
          </w:p>
        </w:tc>
        <w:tc>
          <w:tcPr>
            <w:tcW w:w="1327" w:type="dxa"/>
            <w:noWrap/>
            <w:hideMark/>
          </w:tcPr>
          <w:p w14:paraId="1ACC8118" w14:textId="77777777" w:rsidR="00AB238F" w:rsidRPr="00881FCE" w:rsidRDefault="00AB238F" w:rsidP="00AB238F">
            <w:pPr>
              <w:pStyle w:val="ECCTabletext"/>
            </w:pPr>
            <w:r w:rsidRPr="00881FCE">
              <w:t>0</w:t>
            </w:r>
          </w:p>
        </w:tc>
      </w:tr>
      <w:tr w:rsidR="00AB238F" w:rsidRPr="00881FCE" w14:paraId="436F4D62" w14:textId="77777777" w:rsidTr="00AB238F">
        <w:trPr>
          <w:trHeight w:val="288"/>
        </w:trPr>
        <w:tc>
          <w:tcPr>
            <w:tcW w:w="988" w:type="dxa"/>
            <w:noWrap/>
            <w:hideMark/>
          </w:tcPr>
          <w:p w14:paraId="54F3D103" w14:textId="77777777" w:rsidR="00AB238F" w:rsidRPr="00881FCE" w:rsidRDefault="00AB238F" w:rsidP="00AB238F">
            <w:pPr>
              <w:pStyle w:val="ECCTabletext"/>
            </w:pPr>
            <w:r w:rsidRPr="00881FCE">
              <w:t>62.6</w:t>
            </w:r>
          </w:p>
        </w:tc>
        <w:tc>
          <w:tcPr>
            <w:tcW w:w="1327" w:type="dxa"/>
            <w:noWrap/>
            <w:hideMark/>
          </w:tcPr>
          <w:p w14:paraId="0CC298C2" w14:textId="77777777" w:rsidR="00AB238F" w:rsidRPr="00881FCE" w:rsidRDefault="00AB238F" w:rsidP="00AB238F">
            <w:pPr>
              <w:pStyle w:val="ECCTabletext"/>
            </w:pPr>
            <w:r w:rsidRPr="00881FCE">
              <w:t>56</w:t>
            </w:r>
          </w:p>
        </w:tc>
      </w:tr>
      <w:tr w:rsidR="00AB238F" w:rsidRPr="00881FCE" w14:paraId="73141299" w14:textId="77777777" w:rsidTr="00AB238F">
        <w:trPr>
          <w:trHeight w:val="288"/>
        </w:trPr>
        <w:tc>
          <w:tcPr>
            <w:tcW w:w="988" w:type="dxa"/>
            <w:noWrap/>
            <w:hideMark/>
          </w:tcPr>
          <w:p w14:paraId="1FF87734" w14:textId="77777777" w:rsidR="00AB238F" w:rsidRPr="00881FCE" w:rsidRDefault="00AB238F" w:rsidP="00AB238F">
            <w:pPr>
              <w:pStyle w:val="ECCTabletext"/>
            </w:pPr>
            <w:r w:rsidRPr="00881FCE">
              <w:t>125</w:t>
            </w:r>
          </w:p>
        </w:tc>
        <w:tc>
          <w:tcPr>
            <w:tcW w:w="1327" w:type="dxa"/>
            <w:noWrap/>
            <w:hideMark/>
          </w:tcPr>
          <w:p w14:paraId="524D58FF" w14:textId="77777777" w:rsidR="00AB238F" w:rsidRPr="00881FCE" w:rsidRDefault="00AB238F" w:rsidP="00AB238F">
            <w:pPr>
              <w:pStyle w:val="ECCTabletext"/>
            </w:pPr>
            <w:r w:rsidRPr="00881FCE">
              <w:t>56</w:t>
            </w:r>
          </w:p>
        </w:tc>
      </w:tr>
      <w:tr w:rsidR="00AB238F" w:rsidRPr="00881FCE" w14:paraId="77A7762F" w14:textId="77777777" w:rsidTr="00AB238F">
        <w:trPr>
          <w:trHeight w:val="288"/>
        </w:trPr>
        <w:tc>
          <w:tcPr>
            <w:tcW w:w="988" w:type="dxa"/>
            <w:noWrap/>
            <w:hideMark/>
          </w:tcPr>
          <w:p w14:paraId="641A7FBA" w14:textId="77777777" w:rsidR="00AB238F" w:rsidRPr="00881FCE" w:rsidRDefault="00AB238F" w:rsidP="00AB238F">
            <w:pPr>
              <w:pStyle w:val="ECCTabletext"/>
            </w:pPr>
            <w:r w:rsidRPr="00881FCE">
              <w:t>125.5</w:t>
            </w:r>
          </w:p>
        </w:tc>
        <w:tc>
          <w:tcPr>
            <w:tcW w:w="1327" w:type="dxa"/>
            <w:noWrap/>
            <w:hideMark/>
          </w:tcPr>
          <w:p w14:paraId="6E2DB6F8" w14:textId="77777777" w:rsidR="00AB238F" w:rsidRPr="00881FCE" w:rsidRDefault="00AB238F" w:rsidP="00AB238F">
            <w:pPr>
              <w:pStyle w:val="ECCTabletext"/>
            </w:pPr>
            <w:r w:rsidRPr="00881FCE">
              <w:t>59</w:t>
            </w:r>
          </w:p>
        </w:tc>
      </w:tr>
      <w:tr w:rsidR="00AB238F" w:rsidRPr="00881FCE" w14:paraId="35868E62" w14:textId="77777777" w:rsidTr="00AB238F">
        <w:trPr>
          <w:trHeight w:val="288"/>
        </w:trPr>
        <w:tc>
          <w:tcPr>
            <w:tcW w:w="988" w:type="dxa"/>
            <w:noWrap/>
            <w:hideMark/>
          </w:tcPr>
          <w:p w14:paraId="6E6DE17B" w14:textId="77777777" w:rsidR="00AB238F" w:rsidRPr="00881FCE" w:rsidRDefault="00AB238F" w:rsidP="00AB238F">
            <w:pPr>
              <w:pStyle w:val="ECCTabletext"/>
            </w:pPr>
            <w:r w:rsidRPr="00881FCE">
              <w:t>250</w:t>
            </w:r>
          </w:p>
        </w:tc>
        <w:tc>
          <w:tcPr>
            <w:tcW w:w="1327" w:type="dxa"/>
            <w:noWrap/>
            <w:hideMark/>
          </w:tcPr>
          <w:p w14:paraId="51BAFBF0" w14:textId="77777777" w:rsidR="00AB238F" w:rsidRPr="00881FCE" w:rsidRDefault="00AB238F" w:rsidP="00AB238F">
            <w:pPr>
              <w:pStyle w:val="ECCTabletext"/>
            </w:pPr>
            <w:r w:rsidRPr="00881FCE">
              <w:t>59</w:t>
            </w:r>
          </w:p>
        </w:tc>
      </w:tr>
      <w:tr w:rsidR="00AB238F" w:rsidRPr="00881FCE" w14:paraId="78B9E59E" w14:textId="77777777" w:rsidTr="00AB238F">
        <w:trPr>
          <w:trHeight w:val="288"/>
        </w:trPr>
        <w:tc>
          <w:tcPr>
            <w:tcW w:w="988" w:type="dxa"/>
            <w:noWrap/>
            <w:hideMark/>
          </w:tcPr>
          <w:p w14:paraId="0611090A" w14:textId="77777777" w:rsidR="00AB238F" w:rsidRPr="00881FCE" w:rsidRDefault="00AB238F" w:rsidP="00AB238F">
            <w:pPr>
              <w:pStyle w:val="ECCTabletext"/>
            </w:pPr>
            <w:r w:rsidRPr="00881FCE">
              <w:t>251</w:t>
            </w:r>
          </w:p>
        </w:tc>
        <w:tc>
          <w:tcPr>
            <w:tcW w:w="1327" w:type="dxa"/>
            <w:noWrap/>
            <w:hideMark/>
          </w:tcPr>
          <w:p w14:paraId="1B8DFC4A" w14:textId="77777777" w:rsidR="00AB238F" w:rsidRPr="00881FCE" w:rsidRDefault="00AB238F" w:rsidP="00AB238F">
            <w:pPr>
              <w:pStyle w:val="ECCTabletext"/>
            </w:pPr>
            <w:r w:rsidRPr="00881FCE">
              <w:t>61</w:t>
            </w:r>
          </w:p>
        </w:tc>
      </w:tr>
      <w:tr w:rsidR="00AB238F" w:rsidRPr="00881FCE" w14:paraId="085544E9" w14:textId="77777777" w:rsidTr="00AB238F">
        <w:trPr>
          <w:trHeight w:val="288"/>
        </w:trPr>
        <w:tc>
          <w:tcPr>
            <w:tcW w:w="988" w:type="dxa"/>
            <w:noWrap/>
            <w:hideMark/>
          </w:tcPr>
          <w:p w14:paraId="0EAAE798" w14:textId="77777777" w:rsidR="00AB238F" w:rsidRPr="00881FCE" w:rsidRDefault="00AB238F" w:rsidP="00AB238F">
            <w:pPr>
              <w:pStyle w:val="ECCTabletext"/>
            </w:pPr>
            <w:r w:rsidRPr="00881FCE">
              <w:t>500</w:t>
            </w:r>
          </w:p>
        </w:tc>
        <w:tc>
          <w:tcPr>
            <w:tcW w:w="1327" w:type="dxa"/>
            <w:noWrap/>
            <w:hideMark/>
          </w:tcPr>
          <w:p w14:paraId="483F888A" w14:textId="77777777" w:rsidR="00AB238F" w:rsidRPr="00881FCE" w:rsidRDefault="00AB238F" w:rsidP="00AB238F">
            <w:pPr>
              <w:pStyle w:val="ECCTabletext"/>
            </w:pPr>
            <w:r w:rsidRPr="00881FCE">
              <w:t>61</w:t>
            </w:r>
          </w:p>
        </w:tc>
      </w:tr>
      <w:tr w:rsidR="00AB238F" w:rsidRPr="00881FCE" w14:paraId="013B34B9" w14:textId="77777777" w:rsidTr="00AB238F">
        <w:trPr>
          <w:trHeight w:val="288"/>
        </w:trPr>
        <w:tc>
          <w:tcPr>
            <w:tcW w:w="988" w:type="dxa"/>
            <w:noWrap/>
            <w:hideMark/>
          </w:tcPr>
          <w:p w14:paraId="4A4155B7" w14:textId="6298D6C4" w:rsidR="00AB238F" w:rsidRPr="00881FCE" w:rsidRDefault="00003A7C" w:rsidP="00AB238F">
            <w:pPr>
              <w:pStyle w:val="ECCTabletext"/>
            </w:pPr>
            <w:r w:rsidRPr="00881FCE">
              <w:t>505</w:t>
            </w:r>
          </w:p>
        </w:tc>
        <w:tc>
          <w:tcPr>
            <w:tcW w:w="1327" w:type="dxa"/>
            <w:noWrap/>
            <w:hideMark/>
          </w:tcPr>
          <w:p w14:paraId="6A13C4F7" w14:textId="77777777" w:rsidR="00AB238F" w:rsidRPr="00881FCE" w:rsidRDefault="00AB238F" w:rsidP="00AB238F">
            <w:pPr>
              <w:pStyle w:val="ECCTabletext"/>
            </w:pPr>
            <w:r w:rsidRPr="00881FCE">
              <w:t>64</w:t>
            </w:r>
          </w:p>
        </w:tc>
      </w:tr>
      <w:tr w:rsidR="00AB238F" w:rsidRPr="00881FCE" w14:paraId="5FA955C6" w14:textId="77777777" w:rsidTr="00AB238F">
        <w:trPr>
          <w:trHeight w:val="288"/>
        </w:trPr>
        <w:tc>
          <w:tcPr>
            <w:tcW w:w="988" w:type="dxa"/>
            <w:noWrap/>
            <w:hideMark/>
          </w:tcPr>
          <w:p w14:paraId="57624B36" w14:textId="77777777" w:rsidR="00AB238F" w:rsidRPr="00881FCE" w:rsidRDefault="00AB238F" w:rsidP="00AB238F">
            <w:pPr>
              <w:pStyle w:val="ECCTabletext"/>
            </w:pPr>
            <w:r w:rsidRPr="00881FCE">
              <w:t>1000</w:t>
            </w:r>
          </w:p>
        </w:tc>
        <w:tc>
          <w:tcPr>
            <w:tcW w:w="1327" w:type="dxa"/>
            <w:noWrap/>
            <w:hideMark/>
          </w:tcPr>
          <w:p w14:paraId="3313F2B9" w14:textId="77777777" w:rsidR="00AB238F" w:rsidRPr="00881FCE" w:rsidRDefault="00AB238F" w:rsidP="00AB238F">
            <w:pPr>
              <w:pStyle w:val="ECCTabletext"/>
            </w:pPr>
            <w:r w:rsidRPr="00881FCE">
              <w:t>64</w:t>
            </w:r>
          </w:p>
        </w:tc>
      </w:tr>
      <w:tr w:rsidR="00AB238F" w:rsidRPr="00881FCE" w14:paraId="251F4098" w14:textId="77777777" w:rsidTr="00AB238F">
        <w:trPr>
          <w:trHeight w:val="288"/>
        </w:trPr>
        <w:tc>
          <w:tcPr>
            <w:tcW w:w="988" w:type="dxa"/>
            <w:noWrap/>
            <w:hideMark/>
          </w:tcPr>
          <w:p w14:paraId="7E4C6FC2" w14:textId="77777777" w:rsidR="00AB238F" w:rsidRPr="00881FCE" w:rsidRDefault="00AB238F" w:rsidP="00AB238F">
            <w:pPr>
              <w:pStyle w:val="ECCTabletext"/>
            </w:pPr>
            <w:r w:rsidRPr="00881FCE">
              <w:t>1001</w:t>
            </w:r>
          </w:p>
        </w:tc>
        <w:tc>
          <w:tcPr>
            <w:tcW w:w="1327" w:type="dxa"/>
            <w:noWrap/>
            <w:hideMark/>
          </w:tcPr>
          <w:p w14:paraId="1EAD5195" w14:textId="77777777" w:rsidR="00AB238F" w:rsidRPr="00881FCE" w:rsidRDefault="00AB238F" w:rsidP="00AB238F">
            <w:pPr>
              <w:pStyle w:val="ECCTabletext"/>
            </w:pPr>
            <w:r w:rsidRPr="00881FCE">
              <w:t>76</w:t>
            </w:r>
          </w:p>
        </w:tc>
      </w:tr>
      <w:tr w:rsidR="00AB238F" w:rsidRPr="00881FCE" w14:paraId="7D708521" w14:textId="77777777" w:rsidTr="00AB238F">
        <w:trPr>
          <w:trHeight w:val="288"/>
        </w:trPr>
        <w:tc>
          <w:tcPr>
            <w:tcW w:w="988" w:type="dxa"/>
            <w:noWrap/>
            <w:hideMark/>
          </w:tcPr>
          <w:p w14:paraId="3AFDC2A3" w14:textId="77777777" w:rsidR="00AB238F" w:rsidRPr="00881FCE" w:rsidRDefault="00AB238F" w:rsidP="00AB238F">
            <w:pPr>
              <w:pStyle w:val="ECCTabletext"/>
            </w:pPr>
            <w:r w:rsidRPr="00881FCE">
              <w:t>2000</w:t>
            </w:r>
          </w:p>
        </w:tc>
        <w:tc>
          <w:tcPr>
            <w:tcW w:w="1327" w:type="dxa"/>
            <w:noWrap/>
            <w:hideMark/>
          </w:tcPr>
          <w:p w14:paraId="67D7650A" w14:textId="77777777" w:rsidR="00AB238F" w:rsidRPr="00881FCE" w:rsidRDefault="00AB238F" w:rsidP="00AB238F">
            <w:pPr>
              <w:pStyle w:val="ECCTabletext"/>
            </w:pPr>
            <w:r w:rsidRPr="00881FCE">
              <w:t>76</w:t>
            </w:r>
          </w:p>
        </w:tc>
      </w:tr>
      <w:tr w:rsidR="00AB238F" w:rsidRPr="00881FCE" w14:paraId="2904D80F" w14:textId="77777777" w:rsidTr="00AB238F">
        <w:trPr>
          <w:trHeight w:val="288"/>
        </w:trPr>
        <w:tc>
          <w:tcPr>
            <w:tcW w:w="988" w:type="dxa"/>
            <w:noWrap/>
            <w:hideMark/>
          </w:tcPr>
          <w:p w14:paraId="60B037E0" w14:textId="75FCDCDE" w:rsidR="00AB238F" w:rsidRPr="00881FCE" w:rsidRDefault="00AB238F" w:rsidP="00AB238F">
            <w:pPr>
              <w:pStyle w:val="ECCTabletext"/>
            </w:pPr>
            <w:r w:rsidRPr="00881FCE">
              <w:t>2001</w:t>
            </w:r>
          </w:p>
        </w:tc>
        <w:tc>
          <w:tcPr>
            <w:tcW w:w="1327" w:type="dxa"/>
            <w:noWrap/>
            <w:hideMark/>
          </w:tcPr>
          <w:p w14:paraId="6CDB05DB" w14:textId="77777777" w:rsidR="00AB238F" w:rsidRPr="00881FCE" w:rsidRDefault="00AB238F" w:rsidP="00AB238F">
            <w:pPr>
              <w:pStyle w:val="ECCTabletext"/>
            </w:pPr>
            <w:r w:rsidRPr="00881FCE">
              <w:t>86</w:t>
            </w:r>
          </w:p>
        </w:tc>
      </w:tr>
      <w:tr w:rsidR="00AB238F" w:rsidRPr="00881FCE" w14:paraId="5EAFE2B8" w14:textId="77777777" w:rsidTr="00AB238F">
        <w:trPr>
          <w:trHeight w:val="288"/>
        </w:trPr>
        <w:tc>
          <w:tcPr>
            <w:tcW w:w="988" w:type="dxa"/>
            <w:noWrap/>
            <w:hideMark/>
          </w:tcPr>
          <w:p w14:paraId="39E18E5E" w14:textId="77777777" w:rsidR="00AB238F" w:rsidRPr="00881FCE" w:rsidRDefault="00AB238F" w:rsidP="00AB238F">
            <w:pPr>
              <w:pStyle w:val="ECCTabletext"/>
            </w:pPr>
            <w:r w:rsidRPr="00881FCE">
              <w:t>5000</w:t>
            </w:r>
          </w:p>
        </w:tc>
        <w:tc>
          <w:tcPr>
            <w:tcW w:w="1327" w:type="dxa"/>
            <w:noWrap/>
            <w:hideMark/>
          </w:tcPr>
          <w:p w14:paraId="5BAF203D" w14:textId="77777777" w:rsidR="00AB238F" w:rsidRPr="00881FCE" w:rsidRDefault="00AB238F" w:rsidP="00AB238F">
            <w:pPr>
              <w:pStyle w:val="ECCTabletext"/>
            </w:pPr>
            <w:r w:rsidRPr="00881FCE">
              <w:t>86</w:t>
            </w:r>
          </w:p>
        </w:tc>
      </w:tr>
      <w:tr w:rsidR="00AB238F" w:rsidRPr="00881FCE" w14:paraId="18B80F45" w14:textId="77777777" w:rsidTr="00AB238F">
        <w:trPr>
          <w:trHeight w:val="288"/>
        </w:trPr>
        <w:tc>
          <w:tcPr>
            <w:tcW w:w="988" w:type="dxa"/>
            <w:noWrap/>
            <w:hideMark/>
          </w:tcPr>
          <w:p w14:paraId="1C999D2A" w14:textId="77777777" w:rsidR="00AB238F" w:rsidRPr="00881FCE" w:rsidRDefault="00AB238F" w:rsidP="00AB238F">
            <w:pPr>
              <w:pStyle w:val="ECCTabletext"/>
            </w:pPr>
            <w:r w:rsidRPr="00881FCE">
              <w:t>5999</w:t>
            </w:r>
          </w:p>
        </w:tc>
        <w:tc>
          <w:tcPr>
            <w:tcW w:w="1327" w:type="dxa"/>
            <w:noWrap/>
            <w:hideMark/>
          </w:tcPr>
          <w:p w14:paraId="44E3967A" w14:textId="77777777" w:rsidR="00AB238F" w:rsidRPr="00881FCE" w:rsidRDefault="00AB238F" w:rsidP="00AB238F">
            <w:pPr>
              <w:pStyle w:val="ECCTabletext"/>
            </w:pPr>
            <w:r w:rsidRPr="00881FCE">
              <w:t>86</w:t>
            </w:r>
          </w:p>
        </w:tc>
      </w:tr>
      <w:tr w:rsidR="00AB238F" w:rsidRPr="00881FCE" w14:paraId="16659EC0" w14:textId="77777777" w:rsidTr="00AB238F">
        <w:trPr>
          <w:trHeight w:val="288"/>
        </w:trPr>
        <w:tc>
          <w:tcPr>
            <w:tcW w:w="988" w:type="dxa"/>
            <w:noWrap/>
            <w:hideMark/>
          </w:tcPr>
          <w:p w14:paraId="682E90F2" w14:textId="77777777" w:rsidR="00AB238F" w:rsidRPr="00881FCE" w:rsidRDefault="00AB238F" w:rsidP="00AB238F">
            <w:pPr>
              <w:pStyle w:val="ECCTabletext"/>
            </w:pPr>
            <w:r w:rsidRPr="00881FCE">
              <w:t>6000</w:t>
            </w:r>
          </w:p>
        </w:tc>
        <w:tc>
          <w:tcPr>
            <w:tcW w:w="1327" w:type="dxa"/>
            <w:noWrap/>
            <w:hideMark/>
          </w:tcPr>
          <w:p w14:paraId="67F6DFB1" w14:textId="77777777" w:rsidR="00AB238F" w:rsidRPr="00881FCE" w:rsidRDefault="00AB238F" w:rsidP="00AB238F">
            <w:pPr>
              <w:pStyle w:val="ECCTabletext"/>
            </w:pPr>
            <w:r w:rsidRPr="00881FCE">
              <w:t>86</w:t>
            </w:r>
          </w:p>
        </w:tc>
      </w:tr>
    </w:tbl>
    <w:p w14:paraId="220E495B" w14:textId="78ED6E9F" w:rsidR="0088245D" w:rsidRPr="00881FCE" w:rsidRDefault="0088245D" w:rsidP="0088245D">
      <w:pPr>
        <w:rPr>
          <w:rStyle w:val="ECCParagraph"/>
        </w:rPr>
      </w:pPr>
      <w:r w:rsidRPr="00881FCE">
        <w:rPr>
          <w:rStyle w:val="ECCParagraph"/>
        </w:rPr>
        <w:t>Blocking mask for LPWAN-CSS Terminal Node, in accordance with ETSI TR 103 526</w:t>
      </w:r>
      <w:r w:rsidR="00003A7C" w:rsidRPr="00881FCE">
        <w:rPr>
          <w:rStyle w:val="ECCParagraph"/>
        </w:rPr>
        <w:t xml:space="preserve"> </w:t>
      </w:r>
      <w:r w:rsidR="00003A7C" w:rsidRPr="00881FCE">
        <w:rPr>
          <w:rStyle w:val="ECCParagraph"/>
        </w:rPr>
        <w:fldChar w:fldCharType="begin"/>
      </w:r>
      <w:r w:rsidR="00003A7C" w:rsidRPr="00881FCE">
        <w:rPr>
          <w:rStyle w:val="ECCParagraph"/>
        </w:rPr>
        <w:instrText xml:space="preserve"> REF _Ref99410321 \r \h </w:instrText>
      </w:r>
      <w:r w:rsidR="00003A7C" w:rsidRPr="00EA161D">
        <w:rPr>
          <w:rStyle w:val="ECCParagraph"/>
        </w:rPr>
        <w:instrText xml:space="preserve"> \* MERGEFORMAT </w:instrText>
      </w:r>
      <w:r w:rsidR="00003A7C" w:rsidRPr="00881FCE">
        <w:rPr>
          <w:rStyle w:val="ECCParagraph"/>
        </w:rPr>
      </w:r>
      <w:r w:rsidR="00003A7C" w:rsidRPr="00881FCE">
        <w:rPr>
          <w:rStyle w:val="ECCParagraph"/>
        </w:rPr>
        <w:fldChar w:fldCharType="separate"/>
      </w:r>
      <w:r w:rsidR="00630835">
        <w:rPr>
          <w:rStyle w:val="ECCParagraph"/>
        </w:rPr>
        <w:t>[10]</w:t>
      </w:r>
      <w:r w:rsidR="00003A7C" w:rsidRPr="00881FCE">
        <w:rPr>
          <w:rStyle w:val="ECCParagraph"/>
        </w:rPr>
        <w:fldChar w:fldCharType="end"/>
      </w:r>
      <w:r w:rsidRPr="00881FCE">
        <w:rPr>
          <w:rStyle w:val="ECCParagraph"/>
        </w:rPr>
        <w:t xml:space="preserve">, is described in </w:t>
      </w:r>
      <w:r w:rsidRPr="00881FCE">
        <w:rPr>
          <w:rStyle w:val="ECCParagraph"/>
        </w:rPr>
        <w:fldChar w:fldCharType="begin"/>
      </w:r>
      <w:r w:rsidRPr="00881FCE">
        <w:rPr>
          <w:rStyle w:val="ECCParagraph"/>
        </w:rPr>
        <w:instrText xml:space="preserve"> REF _Ref99413714 \h  \* MERGEFORMAT </w:instrText>
      </w:r>
      <w:r w:rsidRPr="00881FCE">
        <w:rPr>
          <w:rStyle w:val="ECCParagraph"/>
        </w:rPr>
      </w:r>
      <w:r w:rsidRPr="00881FCE">
        <w:rPr>
          <w:rStyle w:val="ECCParagraph"/>
        </w:rPr>
        <w:fldChar w:fldCharType="separate"/>
      </w:r>
      <w:r w:rsidR="000F1BB3" w:rsidRPr="003123FC">
        <w:rPr>
          <w:rStyle w:val="ECCParagraph"/>
        </w:rPr>
        <w:t>Figure 14</w:t>
      </w:r>
      <w:r w:rsidRPr="00881FCE">
        <w:rPr>
          <w:rStyle w:val="ECCParagraph"/>
        </w:rPr>
        <w:fldChar w:fldCharType="end"/>
      </w:r>
      <w:r w:rsidR="00236E35" w:rsidRPr="00881FCE">
        <w:rPr>
          <w:rStyle w:val="ECCParagraph"/>
        </w:rPr>
        <w:t>.</w:t>
      </w:r>
    </w:p>
    <w:p w14:paraId="11FB2FED" w14:textId="301EA0DF" w:rsidR="0088245D" w:rsidRPr="00881FCE" w:rsidRDefault="00B63332" w:rsidP="0088245D">
      <w:pPr>
        <w:pStyle w:val="ECCFiguregraphcentred"/>
        <w:rPr>
          <w:lang w:val="en-GB"/>
        </w:rPr>
      </w:pPr>
      <w:r w:rsidRPr="00881FCE">
        <w:rPr>
          <w:lang w:val="en-GB"/>
        </w:rPr>
        <w:lastRenderedPageBreak/>
        <w:drawing>
          <wp:inline distT="0" distB="0" distL="0" distR="0" wp14:anchorId="42D41F54" wp14:editId="6EFF767A">
            <wp:extent cx="5994524" cy="2754775"/>
            <wp:effectExtent l="0" t="0" r="6350" b="7620"/>
            <wp:docPr id="57" name="Billede 3"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lede 3" descr="Graphical user interface, chart&#10;&#10;Description automatically generated"/>
                    <pic:cNvPicPr/>
                  </pic:nvPicPr>
                  <pic:blipFill rotWithShape="1">
                    <a:blip r:embed="rId24"/>
                    <a:srcRect l="17671" t="30086" b="11369"/>
                    <a:stretch/>
                  </pic:blipFill>
                  <pic:spPr bwMode="auto">
                    <a:xfrm>
                      <a:off x="0" y="0"/>
                      <a:ext cx="6047128" cy="2778949"/>
                    </a:xfrm>
                    <a:prstGeom prst="rect">
                      <a:avLst/>
                    </a:prstGeom>
                    <a:ln>
                      <a:noFill/>
                    </a:ln>
                    <a:extLst>
                      <a:ext uri="{53640926-AAD7-44D8-BBD7-CCE9431645EC}">
                        <a14:shadowObscured xmlns:a14="http://schemas.microsoft.com/office/drawing/2010/main"/>
                      </a:ext>
                    </a:extLst>
                  </pic:spPr>
                </pic:pic>
              </a:graphicData>
            </a:graphic>
          </wp:inline>
        </w:drawing>
      </w:r>
    </w:p>
    <w:p w14:paraId="37DA51E5" w14:textId="60837003" w:rsidR="00B63332" w:rsidRPr="00881FCE" w:rsidRDefault="0088245D" w:rsidP="0088245D">
      <w:pPr>
        <w:pStyle w:val="Caption"/>
        <w:rPr>
          <w:lang w:val="en-GB"/>
        </w:rPr>
      </w:pPr>
      <w:bookmarkStart w:id="102" w:name="_Ref99413714"/>
      <w:r w:rsidRPr="00881FCE">
        <w:rPr>
          <w:lang w:val="en-GB"/>
        </w:rPr>
        <w:t xml:space="preserve">Figure </w:t>
      </w:r>
      <w:r w:rsidR="00DF3A41" w:rsidRPr="00881FCE">
        <w:rPr>
          <w:lang w:val="en-GB"/>
        </w:rPr>
        <w:fldChar w:fldCharType="begin"/>
      </w:r>
      <w:r w:rsidR="00DF3A41" w:rsidRPr="00881FCE">
        <w:rPr>
          <w:lang w:val="en-GB"/>
        </w:rPr>
        <w:instrText xml:space="preserve"> SEQ Figure \* ARABIC </w:instrText>
      </w:r>
      <w:r w:rsidR="00DF3A41" w:rsidRPr="00881FCE">
        <w:rPr>
          <w:lang w:val="en-GB"/>
        </w:rPr>
        <w:fldChar w:fldCharType="separate"/>
      </w:r>
      <w:r w:rsidR="00630835">
        <w:rPr>
          <w:noProof/>
          <w:lang w:val="en-GB"/>
        </w:rPr>
        <w:t>14</w:t>
      </w:r>
      <w:r w:rsidR="00DF3A41" w:rsidRPr="00881FCE">
        <w:rPr>
          <w:noProof/>
          <w:lang w:val="en-GB"/>
        </w:rPr>
        <w:fldChar w:fldCharType="end"/>
      </w:r>
      <w:bookmarkEnd w:id="102"/>
      <w:r w:rsidRPr="00881FCE">
        <w:rPr>
          <w:lang w:val="en-GB"/>
        </w:rPr>
        <w:t>: Blocking mask of LPWAN-CSS TN from ETSI TR 103 526</w:t>
      </w:r>
    </w:p>
    <w:p w14:paraId="3A7B9E9D" w14:textId="2F3FE800" w:rsidR="00B63332" w:rsidRPr="00881FCE" w:rsidRDefault="00B63332" w:rsidP="00B63332">
      <w:r w:rsidRPr="00881FCE">
        <w:t>The values for the end devices receiver blocking mask are given in</w:t>
      </w:r>
      <w:r w:rsidR="0088245D" w:rsidRPr="00881FCE">
        <w:t xml:space="preserve"> </w:t>
      </w:r>
      <w:r w:rsidR="0088245D" w:rsidRPr="00881FCE">
        <w:fldChar w:fldCharType="begin"/>
      </w:r>
      <w:r w:rsidR="0088245D" w:rsidRPr="00881FCE">
        <w:instrText xml:space="preserve"> REF _Ref99413929 \h </w:instrText>
      </w:r>
      <w:r w:rsidR="00881FCE">
        <w:instrText xml:space="preserve"> \* MERGEFORMAT </w:instrText>
      </w:r>
      <w:r w:rsidR="0088245D" w:rsidRPr="00881FCE">
        <w:fldChar w:fldCharType="separate"/>
      </w:r>
      <w:r w:rsidR="000F1BB3" w:rsidRPr="00881FCE">
        <w:t xml:space="preserve">Table </w:t>
      </w:r>
      <w:r w:rsidR="000F1BB3">
        <w:rPr>
          <w:noProof/>
        </w:rPr>
        <w:t>33</w:t>
      </w:r>
      <w:r w:rsidR="0088245D" w:rsidRPr="00881FCE">
        <w:fldChar w:fldCharType="end"/>
      </w:r>
      <w:r w:rsidRPr="00881FCE">
        <w:t>.</w:t>
      </w:r>
    </w:p>
    <w:p w14:paraId="7ABDAA35" w14:textId="76293645" w:rsidR="0088245D" w:rsidRPr="00881FCE" w:rsidRDefault="0088245D" w:rsidP="0088245D">
      <w:pPr>
        <w:pStyle w:val="Caption"/>
        <w:keepNext/>
        <w:rPr>
          <w:lang w:val="en-GB"/>
        </w:rPr>
      </w:pPr>
      <w:bookmarkStart w:id="103" w:name="_Ref99413929"/>
      <w:r w:rsidRPr="00881FCE">
        <w:rPr>
          <w:lang w:val="en-GB"/>
        </w:rPr>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33</w:t>
      </w:r>
      <w:r w:rsidR="00DF3A41" w:rsidRPr="00881FCE">
        <w:rPr>
          <w:noProof/>
          <w:lang w:val="en-GB"/>
        </w:rPr>
        <w:fldChar w:fldCharType="end"/>
      </w:r>
      <w:bookmarkEnd w:id="103"/>
      <w:r w:rsidRPr="00881FCE">
        <w:rPr>
          <w:lang w:val="en-GB"/>
        </w:rPr>
        <w:t>: End devices receiver blocking values</w:t>
      </w:r>
    </w:p>
    <w:tbl>
      <w:tblPr>
        <w:tblStyle w:val="ECCTable-redheader"/>
        <w:tblW w:w="2315" w:type="dxa"/>
        <w:tblInd w:w="0" w:type="dxa"/>
        <w:tblLook w:val="04A0" w:firstRow="1" w:lastRow="0" w:firstColumn="1" w:lastColumn="0" w:noHBand="0" w:noVBand="1"/>
      </w:tblPr>
      <w:tblGrid>
        <w:gridCol w:w="988"/>
        <w:gridCol w:w="1327"/>
      </w:tblGrid>
      <w:tr w:rsidR="0088245D" w:rsidRPr="00881FCE" w14:paraId="6DBF0865" w14:textId="77777777" w:rsidTr="0088245D">
        <w:trPr>
          <w:cnfStyle w:val="100000000000" w:firstRow="1" w:lastRow="0" w:firstColumn="0" w:lastColumn="0" w:oddVBand="0" w:evenVBand="0" w:oddHBand="0" w:evenHBand="0" w:firstRowFirstColumn="0" w:firstRowLastColumn="0" w:lastRowFirstColumn="0" w:lastRowLastColumn="0"/>
          <w:trHeight w:val="288"/>
        </w:trPr>
        <w:tc>
          <w:tcPr>
            <w:tcW w:w="988" w:type="dxa"/>
            <w:noWrap/>
            <w:hideMark/>
          </w:tcPr>
          <w:p w14:paraId="4AF48E9C" w14:textId="1A6CF84E" w:rsidR="0088245D" w:rsidRPr="00881FCE" w:rsidRDefault="0088245D" w:rsidP="0088245D">
            <w:pPr>
              <w:pStyle w:val="ECCTableHeaderwhitefont"/>
            </w:pPr>
            <w:r w:rsidRPr="00881FCE">
              <w:t>Offset (kHz)</w:t>
            </w:r>
          </w:p>
        </w:tc>
        <w:tc>
          <w:tcPr>
            <w:tcW w:w="1327" w:type="dxa"/>
            <w:noWrap/>
            <w:hideMark/>
          </w:tcPr>
          <w:p w14:paraId="5576417E" w14:textId="7EBF9BE4" w:rsidR="0088245D" w:rsidRPr="00881FCE" w:rsidRDefault="0088245D" w:rsidP="0088245D">
            <w:pPr>
              <w:pStyle w:val="ECCTableHeaderwhitefont"/>
            </w:pPr>
            <w:r w:rsidRPr="00881FCE">
              <w:t>Attenuation (dB)</w:t>
            </w:r>
          </w:p>
        </w:tc>
      </w:tr>
      <w:tr w:rsidR="0088245D" w:rsidRPr="00881FCE" w14:paraId="4EED134D" w14:textId="77777777" w:rsidTr="0088245D">
        <w:trPr>
          <w:trHeight w:val="288"/>
        </w:trPr>
        <w:tc>
          <w:tcPr>
            <w:tcW w:w="988" w:type="dxa"/>
            <w:noWrap/>
            <w:hideMark/>
          </w:tcPr>
          <w:p w14:paraId="54B1F29E" w14:textId="77777777" w:rsidR="0088245D" w:rsidRPr="00881FCE" w:rsidRDefault="0088245D" w:rsidP="0088245D">
            <w:pPr>
              <w:pStyle w:val="ECCTabletext"/>
            </w:pPr>
            <w:r w:rsidRPr="00881FCE">
              <w:t>62.5</w:t>
            </w:r>
          </w:p>
        </w:tc>
        <w:tc>
          <w:tcPr>
            <w:tcW w:w="1327" w:type="dxa"/>
            <w:noWrap/>
            <w:hideMark/>
          </w:tcPr>
          <w:p w14:paraId="506A06F8" w14:textId="77777777" w:rsidR="0088245D" w:rsidRPr="00881FCE" w:rsidRDefault="0088245D" w:rsidP="0088245D">
            <w:pPr>
              <w:pStyle w:val="ECCTabletext"/>
            </w:pPr>
            <w:r w:rsidRPr="00881FCE">
              <w:t>0</w:t>
            </w:r>
          </w:p>
        </w:tc>
      </w:tr>
      <w:tr w:rsidR="0088245D" w:rsidRPr="00881FCE" w14:paraId="72D78E09" w14:textId="77777777" w:rsidTr="0088245D">
        <w:trPr>
          <w:trHeight w:val="288"/>
        </w:trPr>
        <w:tc>
          <w:tcPr>
            <w:tcW w:w="988" w:type="dxa"/>
            <w:noWrap/>
            <w:hideMark/>
          </w:tcPr>
          <w:p w14:paraId="780A60B0" w14:textId="77777777" w:rsidR="0088245D" w:rsidRPr="00881FCE" w:rsidRDefault="0088245D" w:rsidP="0088245D">
            <w:pPr>
              <w:pStyle w:val="ECCTabletext"/>
            </w:pPr>
            <w:r w:rsidRPr="00881FCE">
              <w:t>62.6</w:t>
            </w:r>
          </w:p>
        </w:tc>
        <w:tc>
          <w:tcPr>
            <w:tcW w:w="1327" w:type="dxa"/>
            <w:noWrap/>
            <w:hideMark/>
          </w:tcPr>
          <w:p w14:paraId="58A5A269" w14:textId="77777777" w:rsidR="0088245D" w:rsidRPr="00881FCE" w:rsidRDefault="0088245D" w:rsidP="0088245D">
            <w:pPr>
              <w:pStyle w:val="ECCTabletext"/>
            </w:pPr>
            <w:r w:rsidRPr="00881FCE">
              <w:t>42</w:t>
            </w:r>
          </w:p>
        </w:tc>
      </w:tr>
      <w:tr w:rsidR="0088245D" w:rsidRPr="00881FCE" w14:paraId="0754F0E8" w14:textId="77777777" w:rsidTr="0088245D">
        <w:trPr>
          <w:trHeight w:val="288"/>
        </w:trPr>
        <w:tc>
          <w:tcPr>
            <w:tcW w:w="988" w:type="dxa"/>
            <w:noWrap/>
            <w:hideMark/>
          </w:tcPr>
          <w:p w14:paraId="5270E8A7" w14:textId="77777777" w:rsidR="0088245D" w:rsidRPr="00881FCE" w:rsidRDefault="0088245D" w:rsidP="0088245D">
            <w:pPr>
              <w:pStyle w:val="ECCTabletext"/>
            </w:pPr>
            <w:r w:rsidRPr="00881FCE">
              <w:t>125</w:t>
            </w:r>
          </w:p>
        </w:tc>
        <w:tc>
          <w:tcPr>
            <w:tcW w:w="1327" w:type="dxa"/>
            <w:noWrap/>
            <w:hideMark/>
          </w:tcPr>
          <w:p w14:paraId="468C43D4" w14:textId="77777777" w:rsidR="0088245D" w:rsidRPr="00881FCE" w:rsidRDefault="0088245D" w:rsidP="0088245D">
            <w:pPr>
              <w:pStyle w:val="ECCTabletext"/>
            </w:pPr>
            <w:r w:rsidRPr="00881FCE">
              <w:t>42</w:t>
            </w:r>
          </w:p>
        </w:tc>
      </w:tr>
      <w:tr w:rsidR="0088245D" w:rsidRPr="00881FCE" w14:paraId="14446B80" w14:textId="77777777" w:rsidTr="0088245D">
        <w:trPr>
          <w:trHeight w:val="288"/>
        </w:trPr>
        <w:tc>
          <w:tcPr>
            <w:tcW w:w="988" w:type="dxa"/>
            <w:noWrap/>
            <w:hideMark/>
          </w:tcPr>
          <w:p w14:paraId="60AABB89" w14:textId="77777777" w:rsidR="0088245D" w:rsidRPr="00881FCE" w:rsidRDefault="0088245D" w:rsidP="0088245D">
            <w:pPr>
              <w:pStyle w:val="ECCTabletext"/>
            </w:pPr>
            <w:r w:rsidRPr="00881FCE">
              <w:t>125.5</w:t>
            </w:r>
          </w:p>
        </w:tc>
        <w:tc>
          <w:tcPr>
            <w:tcW w:w="1327" w:type="dxa"/>
            <w:noWrap/>
            <w:hideMark/>
          </w:tcPr>
          <w:p w14:paraId="6607B154" w14:textId="77777777" w:rsidR="0088245D" w:rsidRPr="00881FCE" w:rsidRDefault="0088245D" w:rsidP="0088245D">
            <w:pPr>
              <w:pStyle w:val="ECCTabletext"/>
            </w:pPr>
            <w:r w:rsidRPr="00881FCE">
              <w:t>47</w:t>
            </w:r>
          </w:p>
        </w:tc>
      </w:tr>
      <w:tr w:rsidR="0088245D" w:rsidRPr="00881FCE" w14:paraId="688E4BE9" w14:textId="77777777" w:rsidTr="0088245D">
        <w:trPr>
          <w:trHeight w:val="288"/>
        </w:trPr>
        <w:tc>
          <w:tcPr>
            <w:tcW w:w="988" w:type="dxa"/>
            <w:noWrap/>
            <w:hideMark/>
          </w:tcPr>
          <w:p w14:paraId="1FDCBAE9" w14:textId="77777777" w:rsidR="0088245D" w:rsidRPr="00881FCE" w:rsidRDefault="0088245D" w:rsidP="0088245D">
            <w:pPr>
              <w:pStyle w:val="ECCTabletext"/>
            </w:pPr>
            <w:r w:rsidRPr="00881FCE">
              <w:t>250</w:t>
            </w:r>
          </w:p>
        </w:tc>
        <w:tc>
          <w:tcPr>
            <w:tcW w:w="1327" w:type="dxa"/>
            <w:noWrap/>
            <w:hideMark/>
          </w:tcPr>
          <w:p w14:paraId="4CDF2205" w14:textId="77777777" w:rsidR="0088245D" w:rsidRPr="00881FCE" w:rsidRDefault="0088245D" w:rsidP="0088245D">
            <w:pPr>
              <w:pStyle w:val="ECCTabletext"/>
            </w:pPr>
            <w:r w:rsidRPr="00881FCE">
              <w:t>47</w:t>
            </w:r>
          </w:p>
        </w:tc>
      </w:tr>
      <w:tr w:rsidR="0088245D" w:rsidRPr="00881FCE" w14:paraId="272F4C3D" w14:textId="77777777" w:rsidTr="0088245D">
        <w:trPr>
          <w:trHeight w:val="288"/>
        </w:trPr>
        <w:tc>
          <w:tcPr>
            <w:tcW w:w="988" w:type="dxa"/>
            <w:noWrap/>
            <w:hideMark/>
          </w:tcPr>
          <w:p w14:paraId="36030907" w14:textId="77777777" w:rsidR="0088245D" w:rsidRPr="00881FCE" w:rsidRDefault="0088245D" w:rsidP="0088245D">
            <w:pPr>
              <w:pStyle w:val="ECCTabletext"/>
            </w:pPr>
            <w:r w:rsidRPr="00881FCE">
              <w:t>251</w:t>
            </w:r>
          </w:p>
        </w:tc>
        <w:tc>
          <w:tcPr>
            <w:tcW w:w="1327" w:type="dxa"/>
            <w:noWrap/>
            <w:hideMark/>
          </w:tcPr>
          <w:p w14:paraId="5DA37124" w14:textId="77777777" w:rsidR="0088245D" w:rsidRPr="00881FCE" w:rsidRDefault="0088245D" w:rsidP="0088245D">
            <w:pPr>
              <w:pStyle w:val="ECCTabletext"/>
            </w:pPr>
            <w:r w:rsidRPr="00881FCE">
              <w:t>57</w:t>
            </w:r>
          </w:p>
        </w:tc>
      </w:tr>
      <w:tr w:rsidR="0088245D" w:rsidRPr="00881FCE" w14:paraId="1485C369" w14:textId="77777777" w:rsidTr="0088245D">
        <w:trPr>
          <w:trHeight w:val="288"/>
        </w:trPr>
        <w:tc>
          <w:tcPr>
            <w:tcW w:w="988" w:type="dxa"/>
            <w:noWrap/>
            <w:hideMark/>
          </w:tcPr>
          <w:p w14:paraId="5C8C95E0" w14:textId="77777777" w:rsidR="0088245D" w:rsidRPr="00881FCE" w:rsidRDefault="0088245D" w:rsidP="0088245D">
            <w:pPr>
              <w:pStyle w:val="ECCTabletext"/>
            </w:pPr>
            <w:r w:rsidRPr="00881FCE">
              <w:t>500</w:t>
            </w:r>
          </w:p>
        </w:tc>
        <w:tc>
          <w:tcPr>
            <w:tcW w:w="1327" w:type="dxa"/>
            <w:noWrap/>
            <w:hideMark/>
          </w:tcPr>
          <w:p w14:paraId="02CAB6E4" w14:textId="77777777" w:rsidR="0088245D" w:rsidRPr="00881FCE" w:rsidRDefault="0088245D" w:rsidP="0088245D">
            <w:pPr>
              <w:pStyle w:val="ECCTabletext"/>
            </w:pPr>
            <w:r w:rsidRPr="00881FCE">
              <w:t>57</w:t>
            </w:r>
          </w:p>
        </w:tc>
      </w:tr>
      <w:tr w:rsidR="0088245D" w:rsidRPr="00881FCE" w14:paraId="36DEDEE3" w14:textId="77777777" w:rsidTr="0088245D">
        <w:trPr>
          <w:trHeight w:val="288"/>
        </w:trPr>
        <w:tc>
          <w:tcPr>
            <w:tcW w:w="988" w:type="dxa"/>
            <w:noWrap/>
            <w:hideMark/>
          </w:tcPr>
          <w:p w14:paraId="6AA63E27" w14:textId="77777777" w:rsidR="0088245D" w:rsidRPr="00881FCE" w:rsidRDefault="0088245D" w:rsidP="0088245D">
            <w:pPr>
              <w:pStyle w:val="ECCTabletext"/>
            </w:pPr>
            <w:r w:rsidRPr="00881FCE">
              <w:t>501</w:t>
            </w:r>
          </w:p>
        </w:tc>
        <w:tc>
          <w:tcPr>
            <w:tcW w:w="1327" w:type="dxa"/>
            <w:noWrap/>
            <w:hideMark/>
          </w:tcPr>
          <w:p w14:paraId="7311A511" w14:textId="77777777" w:rsidR="0088245D" w:rsidRPr="00881FCE" w:rsidRDefault="0088245D" w:rsidP="0088245D">
            <w:pPr>
              <w:pStyle w:val="ECCTabletext"/>
            </w:pPr>
            <w:r w:rsidRPr="00881FCE">
              <w:t>67</w:t>
            </w:r>
          </w:p>
        </w:tc>
      </w:tr>
      <w:tr w:rsidR="0088245D" w:rsidRPr="00881FCE" w14:paraId="56B3397F" w14:textId="77777777" w:rsidTr="0088245D">
        <w:trPr>
          <w:trHeight w:val="288"/>
        </w:trPr>
        <w:tc>
          <w:tcPr>
            <w:tcW w:w="988" w:type="dxa"/>
            <w:noWrap/>
            <w:hideMark/>
          </w:tcPr>
          <w:p w14:paraId="1F1971A6" w14:textId="77777777" w:rsidR="0088245D" w:rsidRPr="00881FCE" w:rsidRDefault="0088245D" w:rsidP="0088245D">
            <w:pPr>
              <w:pStyle w:val="ECCTabletext"/>
            </w:pPr>
            <w:r w:rsidRPr="00881FCE">
              <w:t>1000</w:t>
            </w:r>
          </w:p>
        </w:tc>
        <w:tc>
          <w:tcPr>
            <w:tcW w:w="1327" w:type="dxa"/>
            <w:noWrap/>
            <w:hideMark/>
          </w:tcPr>
          <w:p w14:paraId="11400558" w14:textId="77777777" w:rsidR="0088245D" w:rsidRPr="00881FCE" w:rsidRDefault="0088245D" w:rsidP="0088245D">
            <w:pPr>
              <w:pStyle w:val="ECCTabletext"/>
            </w:pPr>
            <w:r w:rsidRPr="00881FCE">
              <w:t>67</w:t>
            </w:r>
          </w:p>
        </w:tc>
      </w:tr>
      <w:tr w:rsidR="0088245D" w:rsidRPr="00881FCE" w14:paraId="6B325C62" w14:textId="77777777" w:rsidTr="0088245D">
        <w:trPr>
          <w:trHeight w:val="288"/>
        </w:trPr>
        <w:tc>
          <w:tcPr>
            <w:tcW w:w="988" w:type="dxa"/>
            <w:noWrap/>
            <w:hideMark/>
          </w:tcPr>
          <w:p w14:paraId="34B1A583" w14:textId="77777777" w:rsidR="0088245D" w:rsidRPr="00881FCE" w:rsidRDefault="0088245D" w:rsidP="0088245D">
            <w:pPr>
              <w:pStyle w:val="ECCTabletext"/>
            </w:pPr>
            <w:r w:rsidRPr="00881FCE">
              <w:t>1001</w:t>
            </w:r>
          </w:p>
        </w:tc>
        <w:tc>
          <w:tcPr>
            <w:tcW w:w="1327" w:type="dxa"/>
            <w:noWrap/>
            <w:hideMark/>
          </w:tcPr>
          <w:p w14:paraId="699CE7F3" w14:textId="77777777" w:rsidR="0088245D" w:rsidRPr="00881FCE" w:rsidRDefault="0088245D" w:rsidP="0088245D">
            <w:pPr>
              <w:pStyle w:val="ECCTabletext"/>
            </w:pPr>
            <w:r w:rsidRPr="00881FCE">
              <w:t>72</w:t>
            </w:r>
          </w:p>
        </w:tc>
      </w:tr>
      <w:tr w:rsidR="0088245D" w:rsidRPr="00881FCE" w14:paraId="694870F9" w14:textId="77777777" w:rsidTr="0088245D">
        <w:trPr>
          <w:trHeight w:val="288"/>
        </w:trPr>
        <w:tc>
          <w:tcPr>
            <w:tcW w:w="988" w:type="dxa"/>
            <w:noWrap/>
            <w:hideMark/>
          </w:tcPr>
          <w:p w14:paraId="060F064E" w14:textId="77777777" w:rsidR="0088245D" w:rsidRPr="00881FCE" w:rsidRDefault="0088245D" w:rsidP="0088245D">
            <w:pPr>
              <w:pStyle w:val="ECCTabletext"/>
            </w:pPr>
            <w:r w:rsidRPr="00881FCE">
              <w:t>2000</w:t>
            </w:r>
          </w:p>
        </w:tc>
        <w:tc>
          <w:tcPr>
            <w:tcW w:w="1327" w:type="dxa"/>
            <w:noWrap/>
            <w:hideMark/>
          </w:tcPr>
          <w:p w14:paraId="62F9C0FE" w14:textId="77777777" w:rsidR="0088245D" w:rsidRPr="00881FCE" w:rsidRDefault="0088245D" w:rsidP="0088245D">
            <w:pPr>
              <w:pStyle w:val="ECCTabletext"/>
            </w:pPr>
            <w:r w:rsidRPr="00881FCE">
              <w:t>72</w:t>
            </w:r>
          </w:p>
        </w:tc>
      </w:tr>
      <w:tr w:rsidR="0088245D" w:rsidRPr="00881FCE" w14:paraId="52F0FBD1" w14:textId="77777777" w:rsidTr="0088245D">
        <w:trPr>
          <w:trHeight w:val="288"/>
        </w:trPr>
        <w:tc>
          <w:tcPr>
            <w:tcW w:w="988" w:type="dxa"/>
            <w:noWrap/>
            <w:hideMark/>
          </w:tcPr>
          <w:p w14:paraId="1B22F892" w14:textId="77777777" w:rsidR="0088245D" w:rsidRPr="00881FCE" w:rsidRDefault="0088245D" w:rsidP="0088245D">
            <w:pPr>
              <w:pStyle w:val="ECCTabletext"/>
            </w:pPr>
            <w:r w:rsidRPr="00881FCE">
              <w:t>2001</w:t>
            </w:r>
          </w:p>
        </w:tc>
        <w:tc>
          <w:tcPr>
            <w:tcW w:w="1327" w:type="dxa"/>
            <w:noWrap/>
            <w:hideMark/>
          </w:tcPr>
          <w:p w14:paraId="412F2A60" w14:textId="77777777" w:rsidR="0088245D" w:rsidRPr="00881FCE" w:rsidRDefault="0088245D" w:rsidP="0088245D">
            <w:pPr>
              <w:pStyle w:val="ECCTabletext"/>
            </w:pPr>
            <w:r w:rsidRPr="00881FCE">
              <w:t>82</w:t>
            </w:r>
          </w:p>
        </w:tc>
      </w:tr>
      <w:tr w:rsidR="0088245D" w:rsidRPr="00881FCE" w14:paraId="40553426" w14:textId="77777777" w:rsidTr="0088245D">
        <w:trPr>
          <w:trHeight w:val="288"/>
        </w:trPr>
        <w:tc>
          <w:tcPr>
            <w:tcW w:w="988" w:type="dxa"/>
            <w:noWrap/>
            <w:hideMark/>
          </w:tcPr>
          <w:p w14:paraId="01F97392" w14:textId="77777777" w:rsidR="0088245D" w:rsidRPr="00881FCE" w:rsidRDefault="0088245D" w:rsidP="0088245D">
            <w:pPr>
              <w:pStyle w:val="ECCTabletext"/>
            </w:pPr>
            <w:r w:rsidRPr="00881FCE">
              <w:t>5000</w:t>
            </w:r>
          </w:p>
        </w:tc>
        <w:tc>
          <w:tcPr>
            <w:tcW w:w="1327" w:type="dxa"/>
            <w:noWrap/>
            <w:hideMark/>
          </w:tcPr>
          <w:p w14:paraId="1BE66E94" w14:textId="77777777" w:rsidR="0088245D" w:rsidRPr="00881FCE" w:rsidRDefault="0088245D" w:rsidP="0088245D">
            <w:pPr>
              <w:pStyle w:val="ECCTabletext"/>
            </w:pPr>
            <w:r w:rsidRPr="00881FCE">
              <w:t>82</w:t>
            </w:r>
          </w:p>
        </w:tc>
      </w:tr>
      <w:tr w:rsidR="0088245D" w:rsidRPr="00881FCE" w14:paraId="4DE4AE87" w14:textId="77777777" w:rsidTr="0088245D">
        <w:trPr>
          <w:trHeight w:val="288"/>
        </w:trPr>
        <w:tc>
          <w:tcPr>
            <w:tcW w:w="988" w:type="dxa"/>
            <w:noWrap/>
            <w:hideMark/>
          </w:tcPr>
          <w:p w14:paraId="1FBE6B00" w14:textId="77777777" w:rsidR="0088245D" w:rsidRPr="00881FCE" w:rsidRDefault="0088245D" w:rsidP="0088245D">
            <w:pPr>
              <w:pStyle w:val="ECCTabletext"/>
            </w:pPr>
            <w:r w:rsidRPr="00881FCE">
              <w:t>5999</w:t>
            </w:r>
          </w:p>
        </w:tc>
        <w:tc>
          <w:tcPr>
            <w:tcW w:w="1327" w:type="dxa"/>
            <w:noWrap/>
            <w:hideMark/>
          </w:tcPr>
          <w:p w14:paraId="2AD46135" w14:textId="77777777" w:rsidR="0088245D" w:rsidRPr="00881FCE" w:rsidRDefault="0088245D" w:rsidP="0088245D">
            <w:pPr>
              <w:pStyle w:val="ECCTabletext"/>
            </w:pPr>
            <w:r w:rsidRPr="00881FCE">
              <w:t>82</w:t>
            </w:r>
          </w:p>
        </w:tc>
      </w:tr>
      <w:tr w:rsidR="0088245D" w:rsidRPr="00881FCE" w14:paraId="56004AC4" w14:textId="77777777" w:rsidTr="0088245D">
        <w:trPr>
          <w:trHeight w:val="288"/>
        </w:trPr>
        <w:tc>
          <w:tcPr>
            <w:tcW w:w="988" w:type="dxa"/>
            <w:noWrap/>
            <w:hideMark/>
          </w:tcPr>
          <w:p w14:paraId="5908488F" w14:textId="77777777" w:rsidR="0088245D" w:rsidRPr="00881FCE" w:rsidRDefault="0088245D" w:rsidP="0088245D">
            <w:pPr>
              <w:pStyle w:val="ECCTabletext"/>
            </w:pPr>
            <w:r w:rsidRPr="00881FCE">
              <w:t>6000</w:t>
            </w:r>
          </w:p>
        </w:tc>
        <w:tc>
          <w:tcPr>
            <w:tcW w:w="1327" w:type="dxa"/>
            <w:noWrap/>
            <w:hideMark/>
          </w:tcPr>
          <w:p w14:paraId="4AB75FB5" w14:textId="77777777" w:rsidR="0088245D" w:rsidRPr="00881FCE" w:rsidRDefault="0088245D" w:rsidP="0088245D">
            <w:pPr>
              <w:pStyle w:val="ECCTabletext"/>
            </w:pPr>
            <w:r w:rsidRPr="00881FCE">
              <w:t>82</w:t>
            </w:r>
          </w:p>
        </w:tc>
      </w:tr>
    </w:tbl>
    <w:p w14:paraId="52652340" w14:textId="77777777" w:rsidR="0082349F" w:rsidRPr="00881FCE" w:rsidRDefault="0082349F" w:rsidP="0082349F">
      <w:pPr>
        <w:pStyle w:val="Heading2"/>
        <w:rPr>
          <w:lang w:val="en-GB"/>
        </w:rPr>
      </w:pPr>
      <w:bookmarkStart w:id="104" w:name="_Toc99707560"/>
      <w:bookmarkStart w:id="105" w:name="_Ref110260575"/>
      <w:bookmarkStart w:id="106" w:name="_Ref110260593"/>
      <w:bookmarkStart w:id="107" w:name="_Ref113925265"/>
      <w:bookmarkStart w:id="108" w:name="_Toc117161557"/>
      <w:r w:rsidRPr="00881FCE">
        <w:rPr>
          <w:lang w:val="en-GB"/>
        </w:rPr>
        <w:t>RFID system</w:t>
      </w:r>
      <w:bookmarkEnd w:id="104"/>
      <w:r w:rsidRPr="00881FCE">
        <w:rPr>
          <w:lang w:val="en-GB"/>
        </w:rPr>
        <w:t xml:space="preserve"> technical characteristics and typical deployment parameters</w:t>
      </w:r>
      <w:bookmarkEnd w:id="105"/>
      <w:bookmarkEnd w:id="106"/>
      <w:bookmarkEnd w:id="107"/>
      <w:bookmarkEnd w:id="108"/>
    </w:p>
    <w:p w14:paraId="33FFDC3D" w14:textId="1A384944" w:rsidR="007848B7" w:rsidRPr="00881FCE" w:rsidRDefault="007848B7" w:rsidP="007848B7">
      <w:pPr>
        <w:rPr>
          <w:rStyle w:val="ECCParagraph"/>
        </w:rPr>
      </w:pPr>
      <w:r w:rsidRPr="00881FCE">
        <w:rPr>
          <w:rStyle w:val="ECCParagraph"/>
        </w:rPr>
        <w:t xml:space="preserve">Radio-frequency identification uses electromagnetic fields to automatically </w:t>
      </w:r>
      <w:r w:rsidR="002C1F0A" w:rsidRPr="00881FCE">
        <w:rPr>
          <w:rStyle w:val="ECCParagraph"/>
        </w:rPr>
        <w:t>identify,</w:t>
      </w:r>
      <w:r w:rsidRPr="00881FCE">
        <w:rPr>
          <w:rStyle w:val="ECCParagraph"/>
        </w:rPr>
        <w:t xml:space="preserve"> and track tags attached to the objects. RFID systems consist of two components: an RFID interrogator (reader) and RFID tag.</w:t>
      </w:r>
    </w:p>
    <w:p w14:paraId="79B0CFEC" w14:textId="4611D720" w:rsidR="007848B7" w:rsidRPr="00881FCE" w:rsidRDefault="00BF12EA" w:rsidP="007848B7">
      <w:pPr>
        <w:rPr>
          <w:rStyle w:val="ECCParagraph"/>
        </w:rPr>
      </w:pPr>
      <w:r w:rsidRPr="00881FCE">
        <w:rPr>
          <w:rStyle w:val="ECCParagraph"/>
        </w:rPr>
        <w:lastRenderedPageBreak/>
        <w:t>Most of</w:t>
      </w:r>
      <w:r w:rsidR="007848B7" w:rsidRPr="00881FCE">
        <w:rPr>
          <w:rStyle w:val="ECCParagraph"/>
        </w:rPr>
        <w:t xml:space="preserve"> the tags are passive devices using the energy generated by the interrogator’s antenna for responding. In passive backscatter RFID systems, the interrogator continuously transmits at a constant power level. Unlike the active mode where the tags </w:t>
      </w:r>
      <w:r w:rsidRPr="00881FCE">
        <w:rPr>
          <w:rStyle w:val="ECCParagraph"/>
        </w:rPr>
        <w:t>can</w:t>
      </w:r>
      <w:r w:rsidR="007848B7" w:rsidRPr="00881FCE">
        <w:rPr>
          <w:rStyle w:val="ECCParagraph"/>
        </w:rPr>
        <w:t xml:space="preserve"> emit with their own energy and so the interrogators emit with a duty cycle.</w:t>
      </w:r>
    </w:p>
    <w:p w14:paraId="0F2597AF" w14:textId="4E80DD9F" w:rsidR="007848B7" w:rsidRPr="00881FCE" w:rsidRDefault="00BF12EA" w:rsidP="00BF12EA">
      <w:pPr>
        <w:rPr>
          <w:rStyle w:val="ECCParagraph"/>
        </w:rPr>
      </w:pPr>
      <w:r w:rsidRPr="00881FCE">
        <w:rPr>
          <w:rStyle w:val="ECCParagraph"/>
        </w:rPr>
        <w:fldChar w:fldCharType="begin"/>
      </w:r>
      <w:r w:rsidRPr="00881FCE">
        <w:rPr>
          <w:rStyle w:val="ECCParagraph"/>
        </w:rPr>
        <w:instrText xml:space="preserve"> REF _Ref99414299 \h </w:instrText>
      </w:r>
      <w:r w:rsidR="00881FCE">
        <w:rPr>
          <w:rStyle w:val="ECCParagraph"/>
        </w:rPr>
        <w:instrText xml:space="preserve"> \* MERGEFORMAT </w:instrText>
      </w:r>
      <w:r w:rsidRPr="00881FCE">
        <w:rPr>
          <w:rStyle w:val="ECCParagraph"/>
        </w:rPr>
      </w:r>
      <w:r w:rsidRPr="00881FCE">
        <w:rPr>
          <w:rStyle w:val="ECCParagraph"/>
        </w:rPr>
        <w:fldChar w:fldCharType="separate"/>
      </w:r>
      <w:r w:rsidR="004E3AE4" w:rsidRPr="00881FCE">
        <w:t xml:space="preserve">Table </w:t>
      </w:r>
      <w:r w:rsidR="004E3AE4">
        <w:rPr>
          <w:noProof/>
        </w:rPr>
        <w:t>34</w:t>
      </w:r>
      <w:r w:rsidRPr="00881FCE">
        <w:rPr>
          <w:rStyle w:val="ECCParagraph"/>
        </w:rPr>
        <w:fldChar w:fldCharType="end"/>
      </w:r>
      <w:r w:rsidRPr="00881FCE">
        <w:rPr>
          <w:rStyle w:val="ECCParagraph"/>
        </w:rPr>
        <w:t xml:space="preserve"> </w:t>
      </w:r>
      <w:r w:rsidR="007848B7" w:rsidRPr="00881FCE">
        <w:rPr>
          <w:rStyle w:val="ECCParagraph"/>
        </w:rPr>
        <w:t>summari</w:t>
      </w:r>
      <w:r w:rsidR="007D2430" w:rsidRPr="00881FCE">
        <w:rPr>
          <w:rStyle w:val="ECCParagraph"/>
        </w:rPr>
        <w:t>s</w:t>
      </w:r>
      <w:r w:rsidR="007848B7" w:rsidRPr="00881FCE">
        <w:rPr>
          <w:rStyle w:val="ECCParagraph"/>
        </w:rPr>
        <w:t>es the parameters used in this study for the RFID (victim) devices. Transmitter parameters are not shown since the study focuses only on RFID as a victim.</w:t>
      </w:r>
    </w:p>
    <w:p w14:paraId="5E826FEA" w14:textId="1AD38B33" w:rsidR="00BF12EA" w:rsidRPr="00881FCE" w:rsidRDefault="00BF12EA" w:rsidP="00BF12EA">
      <w:pPr>
        <w:pStyle w:val="Caption"/>
        <w:keepNext/>
        <w:rPr>
          <w:lang w:val="en-GB"/>
        </w:rPr>
      </w:pPr>
      <w:bookmarkStart w:id="109" w:name="_Ref99414299"/>
      <w:bookmarkStart w:id="110" w:name="_Ref110260492"/>
      <w:r w:rsidRPr="00881FCE">
        <w:rPr>
          <w:lang w:val="en-GB"/>
        </w:rPr>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34</w:t>
      </w:r>
      <w:r w:rsidR="00DF3A41" w:rsidRPr="00881FCE">
        <w:rPr>
          <w:noProof/>
          <w:lang w:val="en-GB"/>
        </w:rPr>
        <w:fldChar w:fldCharType="end"/>
      </w:r>
      <w:bookmarkEnd w:id="109"/>
      <w:r w:rsidRPr="00881FCE">
        <w:rPr>
          <w:lang w:val="en-GB"/>
        </w:rPr>
        <w:t xml:space="preserve">: RFID (Victim) </w:t>
      </w:r>
      <w:r w:rsidR="0013073E" w:rsidRPr="00881FCE">
        <w:rPr>
          <w:lang w:val="en-GB"/>
        </w:rPr>
        <w:t>parameters</w:t>
      </w:r>
      <w:r w:rsidR="002A55D6" w:rsidRPr="00881FCE">
        <w:rPr>
          <w:lang w:val="en-GB"/>
        </w:rPr>
        <w:t xml:space="preserve"> and deployment</w:t>
      </w:r>
      <w:bookmarkEnd w:id="110"/>
    </w:p>
    <w:tbl>
      <w:tblPr>
        <w:tblStyle w:val="ECCTable-redheader"/>
        <w:tblW w:w="0" w:type="auto"/>
        <w:tblInd w:w="0" w:type="dxa"/>
        <w:tblLook w:val="04A0" w:firstRow="1" w:lastRow="0" w:firstColumn="1" w:lastColumn="0" w:noHBand="0" w:noVBand="1"/>
      </w:tblPr>
      <w:tblGrid>
        <w:gridCol w:w="2972"/>
        <w:gridCol w:w="2268"/>
      </w:tblGrid>
      <w:tr w:rsidR="007848B7" w:rsidRPr="00881FCE" w14:paraId="09283A0D" w14:textId="77777777" w:rsidTr="00F548FD">
        <w:trPr>
          <w:cnfStyle w:val="100000000000" w:firstRow="1" w:lastRow="0" w:firstColumn="0" w:lastColumn="0" w:oddVBand="0" w:evenVBand="0" w:oddHBand="0" w:evenHBand="0" w:firstRowFirstColumn="0" w:firstRowLastColumn="0" w:lastRowFirstColumn="0" w:lastRowLastColumn="0"/>
        </w:trPr>
        <w:tc>
          <w:tcPr>
            <w:tcW w:w="2972" w:type="dxa"/>
          </w:tcPr>
          <w:p w14:paraId="0E28A358" w14:textId="6EEC4FE7" w:rsidR="007848B7" w:rsidRPr="00881FCE" w:rsidRDefault="007848B7" w:rsidP="00BF12EA">
            <w:pPr>
              <w:pStyle w:val="ECCTableHeaderwhitefont"/>
              <w:rPr>
                <w:rStyle w:val="ECCHLbold"/>
                <w:b/>
              </w:rPr>
            </w:pPr>
            <w:r w:rsidRPr="00F548FD">
              <w:rPr>
                <w:rStyle w:val="ECCHLbold"/>
                <w:b/>
                <w:bCs w:val="0"/>
              </w:rPr>
              <w:t>Param</w:t>
            </w:r>
            <w:r w:rsidRPr="00881FCE">
              <w:rPr>
                <w:rStyle w:val="ECCHLbold"/>
                <w:b/>
              </w:rPr>
              <w:t>eter</w:t>
            </w:r>
          </w:p>
        </w:tc>
        <w:tc>
          <w:tcPr>
            <w:tcW w:w="2268" w:type="dxa"/>
          </w:tcPr>
          <w:p w14:paraId="480F2C6D" w14:textId="2D3239E6" w:rsidR="007848B7" w:rsidRPr="00881FCE" w:rsidRDefault="007848B7" w:rsidP="00F548FD">
            <w:pPr>
              <w:pStyle w:val="ECCTableHeaderwhitefont"/>
              <w:rPr>
                <w:rStyle w:val="ECCHLbold"/>
                <w:b/>
              </w:rPr>
            </w:pPr>
            <w:r w:rsidRPr="00881FCE">
              <w:rPr>
                <w:rStyle w:val="ECCHLbold"/>
                <w:b/>
              </w:rPr>
              <w:t xml:space="preserve">RFID </w:t>
            </w:r>
            <w:r w:rsidR="00C87C88" w:rsidRPr="00F548FD">
              <w:rPr>
                <w:rStyle w:val="ECCHLbold"/>
                <w:b/>
                <w:bCs w:val="0"/>
              </w:rPr>
              <w:t>i</w:t>
            </w:r>
            <w:r w:rsidRPr="00F548FD">
              <w:rPr>
                <w:rStyle w:val="ECCHLbold"/>
                <w:b/>
                <w:bCs w:val="0"/>
              </w:rPr>
              <w:t>nte</w:t>
            </w:r>
            <w:r w:rsidRPr="00881FCE">
              <w:rPr>
                <w:rStyle w:val="ECCHLbold"/>
                <w:b/>
              </w:rPr>
              <w:t>rrogator</w:t>
            </w:r>
          </w:p>
        </w:tc>
      </w:tr>
      <w:tr w:rsidR="007848B7" w:rsidRPr="00881FCE" w14:paraId="7656AC53" w14:textId="77777777" w:rsidTr="00F548FD">
        <w:tc>
          <w:tcPr>
            <w:tcW w:w="2972" w:type="dxa"/>
          </w:tcPr>
          <w:p w14:paraId="6747C024" w14:textId="77777777" w:rsidR="007848B7" w:rsidRPr="00881FCE" w:rsidRDefault="007848B7" w:rsidP="00BF12EA">
            <w:pPr>
              <w:pStyle w:val="ECCTabletext"/>
            </w:pPr>
            <w:r w:rsidRPr="00881FCE">
              <w:t>Frequency range (MHz)</w:t>
            </w:r>
          </w:p>
        </w:tc>
        <w:tc>
          <w:tcPr>
            <w:tcW w:w="2268" w:type="dxa"/>
          </w:tcPr>
          <w:p w14:paraId="46A3007E" w14:textId="0946B1F3" w:rsidR="007848B7" w:rsidRPr="00881FCE" w:rsidRDefault="007848B7" w:rsidP="00BF12EA">
            <w:pPr>
              <w:pStyle w:val="ECCTabletext"/>
            </w:pPr>
            <w:r w:rsidRPr="00881FCE">
              <w:t>915-91</w:t>
            </w:r>
            <w:r w:rsidR="007B1B73" w:rsidRPr="00881FCE">
              <w:t>9.4</w:t>
            </w:r>
            <w:r w:rsidRPr="00881FCE">
              <w:t xml:space="preserve"> MHz</w:t>
            </w:r>
          </w:p>
        </w:tc>
      </w:tr>
      <w:tr w:rsidR="007848B7" w:rsidRPr="00881FCE" w14:paraId="460E641E" w14:textId="77777777" w:rsidTr="00F548FD">
        <w:tc>
          <w:tcPr>
            <w:tcW w:w="2972" w:type="dxa"/>
          </w:tcPr>
          <w:p w14:paraId="761DE216" w14:textId="77777777" w:rsidR="007848B7" w:rsidRPr="00881FCE" w:rsidRDefault="007848B7" w:rsidP="00BF12EA">
            <w:pPr>
              <w:pStyle w:val="ECCTabletext"/>
            </w:pPr>
            <w:r w:rsidRPr="00881FCE">
              <w:t>Rx antenna gain</w:t>
            </w:r>
          </w:p>
        </w:tc>
        <w:tc>
          <w:tcPr>
            <w:tcW w:w="2268" w:type="dxa"/>
          </w:tcPr>
          <w:p w14:paraId="73776298" w14:textId="77777777" w:rsidR="007848B7" w:rsidRPr="00881FCE" w:rsidRDefault="007848B7" w:rsidP="00BF12EA">
            <w:pPr>
              <w:pStyle w:val="ECCTabletext"/>
            </w:pPr>
            <w:r w:rsidRPr="00881FCE">
              <w:t>6 dBi</w:t>
            </w:r>
          </w:p>
        </w:tc>
      </w:tr>
      <w:tr w:rsidR="007848B7" w:rsidRPr="00881FCE" w14:paraId="319733E7" w14:textId="77777777" w:rsidTr="00F548FD">
        <w:tc>
          <w:tcPr>
            <w:tcW w:w="2972" w:type="dxa"/>
          </w:tcPr>
          <w:p w14:paraId="3123B954" w14:textId="2879CA20" w:rsidR="007848B7" w:rsidRPr="00881FCE" w:rsidRDefault="007848B7" w:rsidP="00BF12EA">
            <w:pPr>
              <w:pStyle w:val="ECCTabletext"/>
            </w:pPr>
            <w:r w:rsidRPr="00881FCE">
              <w:t xml:space="preserve">Maximum receiver </w:t>
            </w:r>
            <w:r w:rsidR="00BF12EA" w:rsidRPr="00881FCE">
              <w:t>sensitivity</w:t>
            </w:r>
          </w:p>
        </w:tc>
        <w:tc>
          <w:tcPr>
            <w:tcW w:w="2268" w:type="dxa"/>
          </w:tcPr>
          <w:p w14:paraId="42898A9B" w14:textId="77777777" w:rsidR="007848B7" w:rsidRPr="00881FCE" w:rsidRDefault="007848B7" w:rsidP="00BF12EA">
            <w:pPr>
              <w:pStyle w:val="ECCTabletext"/>
            </w:pPr>
            <w:r w:rsidRPr="00881FCE">
              <w:t>-85 dBm</w:t>
            </w:r>
          </w:p>
        </w:tc>
      </w:tr>
      <w:tr w:rsidR="007848B7" w:rsidRPr="00881FCE" w14:paraId="76CF9442" w14:textId="77777777" w:rsidTr="00F548FD">
        <w:tc>
          <w:tcPr>
            <w:tcW w:w="2972" w:type="dxa"/>
          </w:tcPr>
          <w:p w14:paraId="10AEE55C" w14:textId="77777777" w:rsidR="007848B7" w:rsidRPr="00881FCE" w:rsidRDefault="007848B7" w:rsidP="00BF12EA">
            <w:pPr>
              <w:pStyle w:val="ECCTabletext"/>
            </w:pPr>
            <w:r w:rsidRPr="00881FCE">
              <w:t>C/I objective</w:t>
            </w:r>
          </w:p>
        </w:tc>
        <w:tc>
          <w:tcPr>
            <w:tcW w:w="2268" w:type="dxa"/>
          </w:tcPr>
          <w:p w14:paraId="20A1B5FE" w14:textId="77777777" w:rsidR="007848B7" w:rsidRPr="00881FCE" w:rsidRDefault="007848B7" w:rsidP="00BF12EA">
            <w:pPr>
              <w:pStyle w:val="ECCTabletext"/>
            </w:pPr>
            <w:r w:rsidRPr="00881FCE">
              <w:t>8 dB</w:t>
            </w:r>
          </w:p>
        </w:tc>
      </w:tr>
      <w:tr w:rsidR="007848B7" w:rsidRPr="00881FCE" w14:paraId="5CE88D31" w14:textId="77777777" w:rsidTr="00F548FD">
        <w:tc>
          <w:tcPr>
            <w:tcW w:w="2972" w:type="dxa"/>
          </w:tcPr>
          <w:p w14:paraId="147790A8" w14:textId="77777777" w:rsidR="007848B7" w:rsidRPr="00881FCE" w:rsidRDefault="007848B7" w:rsidP="00BF12EA">
            <w:pPr>
              <w:pStyle w:val="ECCTabletext"/>
            </w:pPr>
            <w:r w:rsidRPr="00881FCE">
              <w:t>Deployment scenario</w:t>
            </w:r>
          </w:p>
        </w:tc>
        <w:tc>
          <w:tcPr>
            <w:tcW w:w="2268" w:type="dxa"/>
          </w:tcPr>
          <w:p w14:paraId="49F52711" w14:textId="77777777" w:rsidR="007848B7" w:rsidRPr="00881FCE" w:rsidRDefault="007848B7" w:rsidP="00BF12EA">
            <w:pPr>
              <w:pStyle w:val="ECCTabletext"/>
            </w:pPr>
            <w:r w:rsidRPr="00881FCE">
              <w:t>Indoors</w:t>
            </w:r>
          </w:p>
        </w:tc>
      </w:tr>
      <w:tr w:rsidR="007848B7" w:rsidRPr="00881FCE" w14:paraId="661B3656" w14:textId="77777777" w:rsidTr="00F548FD">
        <w:tc>
          <w:tcPr>
            <w:tcW w:w="2972" w:type="dxa"/>
          </w:tcPr>
          <w:p w14:paraId="607D7EB8" w14:textId="77777777" w:rsidR="007848B7" w:rsidRPr="00881FCE" w:rsidRDefault="007848B7" w:rsidP="00BF12EA">
            <w:pPr>
              <w:pStyle w:val="ECCTabletext"/>
            </w:pPr>
            <w:r w:rsidRPr="00881FCE">
              <w:t>Antenna height</w:t>
            </w:r>
          </w:p>
        </w:tc>
        <w:tc>
          <w:tcPr>
            <w:tcW w:w="2268" w:type="dxa"/>
          </w:tcPr>
          <w:p w14:paraId="49734497" w14:textId="77777777" w:rsidR="007848B7" w:rsidRPr="00881FCE" w:rsidRDefault="007848B7" w:rsidP="00BF12EA">
            <w:pPr>
              <w:pStyle w:val="ECCTabletext"/>
            </w:pPr>
            <w:r w:rsidRPr="00881FCE">
              <w:t>1.5 m</w:t>
            </w:r>
          </w:p>
        </w:tc>
      </w:tr>
      <w:tr w:rsidR="007848B7" w:rsidRPr="00881FCE" w14:paraId="364E29C3" w14:textId="77777777" w:rsidTr="00F548FD">
        <w:tc>
          <w:tcPr>
            <w:tcW w:w="2972" w:type="dxa"/>
          </w:tcPr>
          <w:p w14:paraId="3D006725" w14:textId="77777777" w:rsidR="007848B7" w:rsidRPr="00881FCE" w:rsidRDefault="007848B7" w:rsidP="00BF12EA">
            <w:pPr>
              <w:pStyle w:val="ECCTabletext"/>
            </w:pPr>
            <w:r w:rsidRPr="00881FCE">
              <w:t>Building penetration loss</w:t>
            </w:r>
          </w:p>
        </w:tc>
        <w:tc>
          <w:tcPr>
            <w:tcW w:w="2268" w:type="dxa"/>
          </w:tcPr>
          <w:p w14:paraId="5381D17A" w14:textId="77777777" w:rsidR="007848B7" w:rsidRPr="00881FCE" w:rsidRDefault="007848B7" w:rsidP="00BF12EA">
            <w:pPr>
              <w:pStyle w:val="ECCTabletext"/>
            </w:pPr>
            <w:r w:rsidRPr="00881FCE">
              <w:t>10 dB</w:t>
            </w:r>
          </w:p>
        </w:tc>
      </w:tr>
    </w:tbl>
    <w:p w14:paraId="03216A83" w14:textId="71AFCCF5" w:rsidR="007848B7" w:rsidRPr="00881FCE" w:rsidRDefault="00BF12EA" w:rsidP="000450D7">
      <w:pPr>
        <w:pStyle w:val="Heading3"/>
        <w:rPr>
          <w:lang w:val="en-GB"/>
        </w:rPr>
      </w:pPr>
      <w:bookmarkStart w:id="111" w:name="_Toc117161558"/>
      <w:r w:rsidRPr="00881FCE">
        <w:rPr>
          <w:lang w:val="en-GB"/>
        </w:rPr>
        <w:t>Antenna</w:t>
      </w:r>
      <w:bookmarkEnd w:id="111"/>
    </w:p>
    <w:p w14:paraId="6337A773" w14:textId="44A75A5A" w:rsidR="00BF12EA" w:rsidRPr="00881FCE" w:rsidRDefault="00BF12EA" w:rsidP="00BF12EA">
      <w:pPr>
        <w:rPr>
          <w:rStyle w:val="ECCParagraph"/>
        </w:rPr>
      </w:pPr>
      <w:r w:rsidRPr="00881FCE">
        <w:rPr>
          <w:rStyle w:val="ECCParagraph"/>
        </w:rPr>
        <w:t xml:space="preserve">The antenna pattern considered in the study </w:t>
      </w:r>
      <w:r w:rsidR="0013073E" w:rsidRPr="00881FCE">
        <w:rPr>
          <w:rStyle w:val="ECCParagraph"/>
        </w:rPr>
        <w:t xml:space="preserve">is </w:t>
      </w:r>
      <w:r w:rsidR="00840DCE" w:rsidRPr="00881FCE">
        <w:rPr>
          <w:rStyle w:val="ECCParagraph"/>
        </w:rPr>
        <w:t xml:space="preserve">shown in </w:t>
      </w:r>
      <w:r w:rsidR="00840DCE" w:rsidRPr="00881FCE">
        <w:rPr>
          <w:rStyle w:val="ECCParagraph"/>
        </w:rPr>
        <w:fldChar w:fldCharType="begin"/>
      </w:r>
      <w:r w:rsidR="00840DCE" w:rsidRPr="00881FCE">
        <w:rPr>
          <w:rStyle w:val="ECCParagraph"/>
        </w:rPr>
        <w:instrText xml:space="preserve"> REF _Ref99414809 \h </w:instrText>
      </w:r>
      <w:r w:rsidR="00881FCE">
        <w:rPr>
          <w:rStyle w:val="ECCParagraph"/>
        </w:rPr>
        <w:instrText xml:space="preserve"> \* MERGEFORMAT </w:instrText>
      </w:r>
      <w:r w:rsidR="00840DCE" w:rsidRPr="00881FCE">
        <w:rPr>
          <w:rStyle w:val="ECCParagraph"/>
        </w:rPr>
      </w:r>
      <w:r w:rsidR="00840DCE" w:rsidRPr="00881FCE">
        <w:rPr>
          <w:rStyle w:val="ECCParagraph"/>
        </w:rPr>
        <w:fldChar w:fldCharType="separate"/>
      </w:r>
      <w:r w:rsidR="004E3AE4" w:rsidRPr="00881FCE">
        <w:t xml:space="preserve">Figure </w:t>
      </w:r>
      <w:r w:rsidR="004E3AE4">
        <w:rPr>
          <w:noProof/>
        </w:rPr>
        <w:t>15</w:t>
      </w:r>
      <w:r w:rsidR="00840DCE" w:rsidRPr="00881FCE">
        <w:rPr>
          <w:rStyle w:val="ECCParagraph"/>
        </w:rPr>
        <w:fldChar w:fldCharType="end"/>
      </w:r>
      <w:r w:rsidR="00BE5470" w:rsidRPr="00881FCE">
        <w:rPr>
          <w:rStyle w:val="ECCParagraph"/>
        </w:rPr>
        <w:t xml:space="preserve"> and is taken from a</w:t>
      </w:r>
      <w:r w:rsidR="00D04AFA" w:rsidRPr="00881FCE">
        <w:rPr>
          <w:rStyle w:val="ECCParagraph"/>
        </w:rPr>
        <w:t>typical</w:t>
      </w:r>
      <w:r w:rsidR="00BE5470" w:rsidRPr="00881FCE">
        <w:rPr>
          <w:rStyle w:val="ECCParagraph"/>
        </w:rPr>
        <w:t xml:space="preserve"> </w:t>
      </w:r>
      <w:r w:rsidR="009523DD" w:rsidRPr="00881FCE">
        <w:rPr>
          <w:rStyle w:val="ECCParagraph"/>
        </w:rPr>
        <w:t>product available on the market</w:t>
      </w:r>
      <w:r w:rsidR="00D54335" w:rsidRPr="00881FCE">
        <w:rPr>
          <w:rStyle w:val="ECCParagraph"/>
        </w:rPr>
        <w:t xml:space="preserve"> </w:t>
      </w:r>
      <w:r w:rsidR="00D54335" w:rsidRPr="00881FCE">
        <w:rPr>
          <w:rStyle w:val="ECCParagraph"/>
        </w:rPr>
        <w:fldChar w:fldCharType="begin"/>
      </w:r>
      <w:r w:rsidR="00D54335" w:rsidRPr="00881FCE">
        <w:rPr>
          <w:rStyle w:val="ECCParagraph"/>
        </w:rPr>
        <w:instrText xml:space="preserve"> REF _Ref99414450 \r \h </w:instrText>
      </w:r>
      <w:r w:rsidR="00881FCE">
        <w:rPr>
          <w:rStyle w:val="ECCParagraph"/>
        </w:rPr>
        <w:instrText xml:space="preserve"> \* MERGEFORMAT </w:instrText>
      </w:r>
      <w:r w:rsidR="00D54335" w:rsidRPr="00881FCE">
        <w:rPr>
          <w:rStyle w:val="ECCParagraph"/>
        </w:rPr>
      </w:r>
      <w:r w:rsidR="00D54335" w:rsidRPr="00881FCE">
        <w:rPr>
          <w:rStyle w:val="ECCParagraph"/>
        </w:rPr>
        <w:fldChar w:fldCharType="separate"/>
      </w:r>
      <w:r w:rsidR="00630835">
        <w:rPr>
          <w:rStyle w:val="ECCParagraph"/>
        </w:rPr>
        <w:t>[11]</w:t>
      </w:r>
      <w:r w:rsidR="00D54335" w:rsidRPr="00881FCE">
        <w:rPr>
          <w:rStyle w:val="ECCParagraph"/>
        </w:rPr>
        <w:fldChar w:fldCharType="end"/>
      </w:r>
    </w:p>
    <w:p w14:paraId="439D6079" w14:textId="77777777" w:rsidR="00840DCE" w:rsidRPr="00881FCE" w:rsidRDefault="00BF12EA" w:rsidP="00840DCE">
      <w:pPr>
        <w:pStyle w:val="ECCFiguregraphcentred"/>
        <w:keepNext/>
        <w:rPr>
          <w:lang w:val="en-GB"/>
        </w:rPr>
      </w:pPr>
      <w:r w:rsidRPr="00881FCE">
        <w:rPr>
          <w:rStyle w:val="ECCParagraph"/>
        </w:rPr>
        <w:t xml:space="preserve"> </w:t>
      </w:r>
      <w:r w:rsidR="00840DCE" w:rsidRPr="00881FCE">
        <w:rPr>
          <w:lang w:val="en-GB"/>
        </w:rPr>
        <w:drawing>
          <wp:inline distT="0" distB="0" distL="0" distR="0" wp14:anchorId="3BB0CAD7" wp14:editId="24A8925E">
            <wp:extent cx="4988689" cy="4293598"/>
            <wp:effectExtent l="0" t="0" r="2540" b="0"/>
            <wp:docPr id="58" name="Picture 58" descr="Graphical user interface, char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chart, application&#10;&#10;Description automatically generated"/>
                    <pic:cNvPicPr/>
                  </pic:nvPicPr>
                  <pic:blipFill>
                    <a:blip r:embed="rId25"/>
                    <a:stretch>
                      <a:fillRect/>
                    </a:stretch>
                  </pic:blipFill>
                  <pic:spPr>
                    <a:xfrm>
                      <a:off x="0" y="0"/>
                      <a:ext cx="5026909" cy="4326493"/>
                    </a:xfrm>
                    <a:prstGeom prst="rect">
                      <a:avLst/>
                    </a:prstGeom>
                  </pic:spPr>
                </pic:pic>
              </a:graphicData>
            </a:graphic>
          </wp:inline>
        </w:drawing>
      </w:r>
    </w:p>
    <w:p w14:paraId="0056C859" w14:textId="04D8D2D9" w:rsidR="00BF12EA" w:rsidRPr="00881FCE" w:rsidRDefault="00840DCE" w:rsidP="00840DCE">
      <w:pPr>
        <w:pStyle w:val="Caption"/>
        <w:rPr>
          <w:lang w:val="en-GB"/>
        </w:rPr>
      </w:pPr>
      <w:bookmarkStart w:id="112" w:name="_Ref99414809"/>
      <w:r w:rsidRPr="00881FCE">
        <w:rPr>
          <w:lang w:val="en-GB"/>
        </w:rPr>
        <w:t xml:space="preserve">Figure </w:t>
      </w:r>
      <w:r w:rsidR="00DF3A41" w:rsidRPr="00881FCE">
        <w:rPr>
          <w:lang w:val="en-GB"/>
        </w:rPr>
        <w:fldChar w:fldCharType="begin"/>
      </w:r>
      <w:r w:rsidR="00DF3A41" w:rsidRPr="00881FCE">
        <w:rPr>
          <w:lang w:val="en-GB"/>
        </w:rPr>
        <w:instrText xml:space="preserve"> SEQ Figure \* ARABIC </w:instrText>
      </w:r>
      <w:r w:rsidR="00DF3A41" w:rsidRPr="00881FCE">
        <w:rPr>
          <w:lang w:val="en-GB"/>
        </w:rPr>
        <w:fldChar w:fldCharType="separate"/>
      </w:r>
      <w:r w:rsidR="00630835">
        <w:rPr>
          <w:noProof/>
          <w:lang w:val="en-GB"/>
        </w:rPr>
        <w:t>15</w:t>
      </w:r>
      <w:r w:rsidR="00DF3A41" w:rsidRPr="00881FCE">
        <w:rPr>
          <w:noProof/>
          <w:lang w:val="en-GB"/>
        </w:rPr>
        <w:fldChar w:fldCharType="end"/>
      </w:r>
      <w:bookmarkEnd w:id="112"/>
      <w:r w:rsidRPr="00881FCE">
        <w:rPr>
          <w:lang w:val="en-GB"/>
        </w:rPr>
        <w:t>: Antenna pattern considered in the study for RFID</w:t>
      </w:r>
    </w:p>
    <w:p w14:paraId="793600A6" w14:textId="73C52E07" w:rsidR="00840DCE" w:rsidRPr="00881FCE" w:rsidRDefault="00840DCE" w:rsidP="00622B7A">
      <w:pPr>
        <w:pStyle w:val="Heading3"/>
        <w:rPr>
          <w:lang w:val="en-GB"/>
        </w:rPr>
      </w:pPr>
      <w:bookmarkStart w:id="113" w:name="_Toc117161559"/>
      <w:r w:rsidRPr="00881FCE">
        <w:rPr>
          <w:lang w:val="en-GB"/>
        </w:rPr>
        <w:lastRenderedPageBreak/>
        <w:t>Deployment</w:t>
      </w:r>
      <w:bookmarkEnd w:id="113"/>
    </w:p>
    <w:p w14:paraId="0F287805" w14:textId="2905F769" w:rsidR="00840DCE" w:rsidRPr="00881FCE" w:rsidRDefault="00840DCE" w:rsidP="00840DCE">
      <w:pPr>
        <w:rPr>
          <w:rStyle w:val="ECCParagraph"/>
        </w:rPr>
      </w:pPr>
      <w:r w:rsidRPr="00881FCE">
        <w:rPr>
          <w:rStyle w:val="ECCParagraph"/>
        </w:rPr>
        <w:t xml:space="preserve">According to the ETSI TR 102 649-2 </w:t>
      </w:r>
      <w:r w:rsidRPr="00881FCE">
        <w:rPr>
          <w:rStyle w:val="ECCParagraph"/>
        </w:rPr>
        <w:fldChar w:fldCharType="begin"/>
      </w:r>
      <w:r w:rsidRPr="00881FCE">
        <w:rPr>
          <w:rStyle w:val="ECCParagraph"/>
        </w:rPr>
        <w:instrText xml:space="preserve"> REF _Ref99415207 \r \h </w:instrText>
      </w:r>
      <w:r w:rsidR="00881FCE">
        <w:rPr>
          <w:rStyle w:val="ECCParagraph"/>
        </w:rPr>
        <w:instrText xml:space="preserve"> \* MERGEFORMAT </w:instrText>
      </w:r>
      <w:r w:rsidRPr="00881FCE">
        <w:rPr>
          <w:rStyle w:val="ECCParagraph"/>
        </w:rPr>
      </w:r>
      <w:r w:rsidRPr="00881FCE">
        <w:rPr>
          <w:rStyle w:val="ECCParagraph"/>
        </w:rPr>
        <w:fldChar w:fldCharType="separate"/>
      </w:r>
      <w:r w:rsidR="004953D1">
        <w:rPr>
          <w:rStyle w:val="ECCParagraph"/>
        </w:rPr>
        <w:t>[12]</w:t>
      </w:r>
      <w:r w:rsidRPr="00881FCE">
        <w:rPr>
          <w:rStyle w:val="ECCParagraph"/>
        </w:rPr>
        <w:fldChar w:fldCharType="end"/>
      </w:r>
      <w:r w:rsidRPr="00881FCE">
        <w:rPr>
          <w:rStyle w:val="ECCParagraph"/>
        </w:rPr>
        <w:t>, the duty cycle of the interrogators depends mainly on the operating mode of tags, whether active or passive: with active tags, a DC of interrogators of 2.5% is assumed for the hot-spot scenario. In less dense scenarios higher DCs are possible. With passive tags, it is up to 100%.</w:t>
      </w:r>
    </w:p>
    <w:p w14:paraId="6E83C631" w14:textId="68133250" w:rsidR="00840DCE" w:rsidRPr="00881FCE" w:rsidRDefault="00840DCE" w:rsidP="00840DCE">
      <w:pPr>
        <w:rPr>
          <w:rStyle w:val="ECCParagraph"/>
        </w:rPr>
      </w:pPr>
      <w:r w:rsidRPr="00881FCE">
        <w:rPr>
          <w:rStyle w:val="ECCParagraph"/>
        </w:rPr>
        <w:t>However, the DC of tags is less than 1%.</w:t>
      </w:r>
    </w:p>
    <w:p w14:paraId="437E04F3" w14:textId="03FFF4E5" w:rsidR="00840DCE" w:rsidRPr="00881FCE" w:rsidRDefault="00840DCE" w:rsidP="00622B7A">
      <w:pPr>
        <w:pStyle w:val="Heading3"/>
        <w:rPr>
          <w:rStyle w:val="ECCParagraph"/>
          <w:rFonts w:eastAsia="Calibri" w:cs="Times New Roman"/>
          <w:bCs w:val="0"/>
          <w:i/>
          <w:szCs w:val="22"/>
        </w:rPr>
      </w:pPr>
      <w:bookmarkStart w:id="114" w:name="_Toc117161560"/>
      <w:r w:rsidRPr="00881FCE">
        <w:rPr>
          <w:rStyle w:val="ECCParagraph"/>
        </w:rPr>
        <w:t>Receiver parameters</w:t>
      </w:r>
      <w:bookmarkEnd w:id="114"/>
    </w:p>
    <w:p w14:paraId="0D62A41A" w14:textId="258284C7" w:rsidR="00840DCE" w:rsidRPr="00881FCE" w:rsidRDefault="00840DCE" w:rsidP="00840DCE">
      <w:pPr>
        <w:rPr>
          <w:rStyle w:val="ECCParagraph"/>
        </w:rPr>
      </w:pPr>
      <w:r w:rsidRPr="00881FCE">
        <w:rPr>
          <w:rStyle w:val="ECCParagraph"/>
        </w:rPr>
        <w:t xml:space="preserve">The way in which RFID operates in this band is shown in </w:t>
      </w:r>
      <w:r w:rsidR="00081280" w:rsidRPr="00881FCE">
        <w:rPr>
          <w:rStyle w:val="ECCParagraph"/>
        </w:rPr>
        <w:fldChar w:fldCharType="begin"/>
      </w:r>
      <w:r w:rsidR="00081280" w:rsidRPr="00881FCE">
        <w:rPr>
          <w:rStyle w:val="ECCParagraph"/>
        </w:rPr>
        <w:instrText xml:space="preserve"> REF _Ref99415409 \h </w:instrText>
      </w:r>
      <w:r w:rsidR="00881FCE">
        <w:rPr>
          <w:rStyle w:val="ECCParagraph"/>
        </w:rPr>
        <w:instrText xml:space="preserve"> \* MERGEFORMAT </w:instrText>
      </w:r>
      <w:r w:rsidR="00081280" w:rsidRPr="00881FCE">
        <w:rPr>
          <w:rStyle w:val="ECCParagraph"/>
        </w:rPr>
      </w:r>
      <w:r w:rsidR="00081280" w:rsidRPr="00881FCE">
        <w:rPr>
          <w:rStyle w:val="ECCParagraph"/>
        </w:rPr>
        <w:fldChar w:fldCharType="separate"/>
      </w:r>
      <w:r w:rsidR="004E3AE4" w:rsidRPr="00881FCE">
        <w:t xml:space="preserve">Figure </w:t>
      </w:r>
      <w:r w:rsidR="004E3AE4">
        <w:rPr>
          <w:noProof/>
        </w:rPr>
        <w:t>16</w:t>
      </w:r>
      <w:r w:rsidR="00081280" w:rsidRPr="00881FCE">
        <w:rPr>
          <w:rStyle w:val="ECCParagraph"/>
        </w:rPr>
        <w:fldChar w:fldCharType="end"/>
      </w:r>
      <w:r w:rsidRPr="00881FCE">
        <w:rPr>
          <w:rStyle w:val="ECCParagraph"/>
        </w:rPr>
        <w:t>. Note that the interrogator transmits at high power in the central channel (centred on 916.3 MHz, 917.5 MHz and 918.7 MHz), and the RFID tags absorb that power and retransmit in sub-bands on both side of the high power channel:</w:t>
      </w:r>
    </w:p>
    <w:p w14:paraId="16C9A150" w14:textId="77777777" w:rsidR="00081280" w:rsidRPr="00881FCE" w:rsidRDefault="00081280" w:rsidP="003E205A">
      <w:pPr>
        <w:pStyle w:val="ECCFiguregraphcentred"/>
        <w:rPr>
          <w:lang w:val="en-GB"/>
        </w:rPr>
      </w:pPr>
      <w:r w:rsidRPr="00881FCE">
        <w:rPr>
          <w:lang w:val="en-GB"/>
        </w:rPr>
        <w:drawing>
          <wp:inline distT="0" distB="0" distL="0" distR="0" wp14:anchorId="6A65FBBB" wp14:editId="4EB9E863">
            <wp:extent cx="3552680" cy="1770927"/>
            <wp:effectExtent l="0" t="0" r="0" b="0"/>
            <wp:docPr id="15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59445" cy="1774299"/>
                    </a:xfrm>
                    <a:prstGeom prst="rect">
                      <a:avLst/>
                    </a:prstGeom>
                    <a:noFill/>
                    <a:ln>
                      <a:noFill/>
                    </a:ln>
                  </pic:spPr>
                </pic:pic>
              </a:graphicData>
            </a:graphic>
          </wp:inline>
        </w:drawing>
      </w:r>
    </w:p>
    <w:p w14:paraId="1506A91D" w14:textId="10560771" w:rsidR="00081280" w:rsidRPr="00881FCE" w:rsidRDefault="00081280" w:rsidP="00081280">
      <w:pPr>
        <w:pStyle w:val="Caption"/>
        <w:rPr>
          <w:lang w:val="en-GB"/>
        </w:rPr>
      </w:pPr>
      <w:bookmarkStart w:id="115" w:name="_Ref99415409"/>
      <w:r w:rsidRPr="00881FCE">
        <w:rPr>
          <w:lang w:val="en-GB"/>
        </w:rPr>
        <w:t xml:space="preserve">Figure </w:t>
      </w:r>
      <w:r w:rsidR="00DF3A41" w:rsidRPr="00881FCE">
        <w:rPr>
          <w:lang w:val="en-GB"/>
        </w:rPr>
        <w:fldChar w:fldCharType="begin"/>
      </w:r>
      <w:r w:rsidR="00DF3A41" w:rsidRPr="00881FCE">
        <w:rPr>
          <w:lang w:val="en-GB"/>
        </w:rPr>
        <w:instrText xml:space="preserve"> SEQ Figure \* ARABIC </w:instrText>
      </w:r>
      <w:r w:rsidR="00DF3A41" w:rsidRPr="00881FCE">
        <w:rPr>
          <w:lang w:val="en-GB"/>
        </w:rPr>
        <w:fldChar w:fldCharType="separate"/>
      </w:r>
      <w:r w:rsidR="00630835">
        <w:rPr>
          <w:noProof/>
          <w:lang w:val="en-GB"/>
        </w:rPr>
        <w:t>16</w:t>
      </w:r>
      <w:r w:rsidR="00DF3A41" w:rsidRPr="00881FCE">
        <w:rPr>
          <w:noProof/>
          <w:lang w:val="en-GB"/>
        </w:rPr>
        <w:fldChar w:fldCharType="end"/>
      </w:r>
      <w:bookmarkEnd w:id="115"/>
      <w:r w:rsidRPr="00881FCE">
        <w:rPr>
          <w:lang w:val="en-GB"/>
        </w:rPr>
        <w:t>: RFID operation</w:t>
      </w:r>
    </w:p>
    <w:p w14:paraId="71EAE559" w14:textId="019C9156" w:rsidR="00081280" w:rsidRPr="00881FCE" w:rsidRDefault="00081280" w:rsidP="00081280">
      <w:pPr>
        <w:rPr>
          <w:rStyle w:val="ECCParagraph"/>
        </w:rPr>
      </w:pPr>
      <w:r w:rsidRPr="00881FCE">
        <w:rPr>
          <w:rStyle w:val="ECCParagraph"/>
        </w:rPr>
        <w:t xml:space="preserve">The emissions from the tags are received by the RFID interrogator receiver on both sides of the RFID </w:t>
      </w:r>
      <w:r w:rsidR="0013073E" w:rsidRPr="00881FCE">
        <w:rPr>
          <w:rStyle w:val="ECCParagraph"/>
        </w:rPr>
        <w:t>interrogator</w:t>
      </w:r>
      <w:r w:rsidRPr="00881FCE">
        <w:rPr>
          <w:rStyle w:val="ECCParagraph"/>
        </w:rPr>
        <w:t xml:space="preserve"> channel. </w:t>
      </w:r>
    </w:p>
    <w:p w14:paraId="7F723B7E" w14:textId="4EE85BD7" w:rsidR="00081280" w:rsidRPr="00881FCE" w:rsidRDefault="00081280" w:rsidP="00081280">
      <w:pPr>
        <w:rPr>
          <w:rStyle w:val="ECCParagraph"/>
        </w:rPr>
      </w:pPr>
      <w:r w:rsidRPr="00881FCE">
        <w:rPr>
          <w:rStyle w:val="ECCParagraph"/>
        </w:rPr>
        <w:t xml:space="preserve">They can be </w:t>
      </w:r>
      <w:r w:rsidR="00DD4741" w:rsidRPr="00881FCE">
        <w:rPr>
          <w:rStyle w:val="ECCParagraph"/>
        </w:rPr>
        <w:t>modelled</w:t>
      </w:r>
      <w:r w:rsidRPr="00881FCE">
        <w:rPr>
          <w:rStyle w:val="ECCParagraph"/>
        </w:rPr>
        <w:t xml:space="preserve"> by two 600 kHz wide emissions, +640 kHz and -640 kHz away from the interrogator channel, resulting in a 680 kHz gap (see</w:t>
      </w:r>
      <w:r w:rsidR="0095418F" w:rsidRPr="00881FCE">
        <w:rPr>
          <w:rStyle w:val="ECCParagraph"/>
        </w:rPr>
        <w:t xml:space="preserve"> </w:t>
      </w:r>
      <w:r w:rsidR="00DD4741" w:rsidRPr="00881FCE">
        <w:rPr>
          <w:rStyle w:val="ECCParagraph"/>
        </w:rPr>
        <w:fldChar w:fldCharType="begin"/>
      </w:r>
      <w:r w:rsidR="00DD4741" w:rsidRPr="00881FCE">
        <w:rPr>
          <w:rStyle w:val="ECCParagraph"/>
        </w:rPr>
        <w:instrText xml:space="preserve"> REF _Ref99415582 \h  \* MERGEFORMAT </w:instrText>
      </w:r>
      <w:r w:rsidR="00DD4741" w:rsidRPr="00881FCE">
        <w:rPr>
          <w:rStyle w:val="ECCParagraph"/>
        </w:rPr>
      </w:r>
      <w:r w:rsidR="00DD4741" w:rsidRPr="00881FCE">
        <w:rPr>
          <w:rStyle w:val="ECCParagraph"/>
        </w:rPr>
        <w:fldChar w:fldCharType="separate"/>
      </w:r>
      <w:r w:rsidR="004E3AE4" w:rsidRPr="00881FCE">
        <w:t xml:space="preserve">Figure </w:t>
      </w:r>
      <w:r w:rsidR="004E3AE4">
        <w:rPr>
          <w:noProof/>
        </w:rPr>
        <w:t>17</w:t>
      </w:r>
      <w:r w:rsidR="00DD4741" w:rsidRPr="00881FCE">
        <w:rPr>
          <w:rStyle w:val="ECCParagraph"/>
        </w:rPr>
        <w:fldChar w:fldCharType="end"/>
      </w:r>
      <w:r w:rsidRPr="00881FCE">
        <w:rPr>
          <w:rStyle w:val="ECCParagraph"/>
        </w:rPr>
        <w:t>).</w:t>
      </w:r>
    </w:p>
    <w:p w14:paraId="3E4E0BDD" w14:textId="77777777" w:rsidR="00081280" w:rsidRPr="00881FCE" w:rsidRDefault="00081280" w:rsidP="00081280">
      <w:pPr>
        <w:pStyle w:val="ECCFiguregraphcentred"/>
        <w:keepNext/>
        <w:rPr>
          <w:lang w:val="en-GB"/>
        </w:rPr>
      </w:pPr>
      <w:r w:rsidRPr="00881FCE">
        <w:rPr>
          <w:lang w:val="en-GB"/>
        </w:rPr>
        <w:drawing>
          <wp:inline distT="0" distB="0" distL="0" distR="0" wp14:anchorId="7CACFFF1" wp14:editId="420C6962">
            <wp:extent cx="3608397" cy="3240000"/>
            <wp:effectExtent l="0" t="0" r="0" b="0"/>
            <wp:docPr id="151" name="Picture 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2" descr="Diagram&#10;&#10;Description automatically generated"/>
                    <pic:cNvPicPr>
                      <a:picLocks noChangeAspect="1" noChangeArrowheads="1"/>
                    </pic:cNvPicPr>
                  </pic:nvPicPr>
                  <pic:blipFill rotWithShape="1">
                    <a:blip r:embed="rId27">
                      <a:extLst>
                        <a:ext uri="{28A0092B-C50C-407E-A947-70E740481C1C}">
                          <a14:useLocalDpi xmlns:a14="http://schemas.microsoft.com/office/drawing/2010/main" val="0"/>
                        </a:ext>
                      </a:extLst>
                    </a:blip>
                    <a:srcRect t="1607"/>
                    <a:stretch/>
                  </pic:blipFill>
                  <pic:spPr bwMode="auto">
                    <a:xfrm>
                      <a:off x="0" y="0"/>
                      <a:ext cx="3608397" cy="3240000"/>
                    </a:xfrm>
                    <a:prstGeom prst="rect">
                      <a:avLst/>
                    </a:prstGeom>
                    <a:noFill/>
                    <a:ln>
                      <a:noFill/>
                    </a:ln>
                    <a:extLst>
                      <a:ext uri="{53640926-AAD7-44D8-BBD7-CCE9431645EC}">
                        <a14:shadowObscured xmlns:a14="http://schemas.microsoft.com/office/drawing/2010/main"/>
                      </a:ext>
                    </a:extLst>
                  </pic:spPr>
                </pic:pic>
              </a:graphicData>
            </a:graphic>
          </wp:inline>
        </w:drawing>
      </w:r>
    </w:p>
    <w:p w14:paraId="7DF738D9" w14:textId="0465B13C" w:rsidR="00081280" w:rsidRPr="00881FCE" w:rsidRDefault="00081280" w:rsidP="00081280">
      <w:pPr>
        <w:pStyle w:val="Caption"/>
        <w:rPr>
          <w:lang w:val="en-GB"/>
        </w:rPr>
      </w:pPr>
      <w:bookmarkStart w:id="116" w:name="_Ref99415582"/>
      <w:r w:rsidRPr="00881FCE">
        <w:rPr>
          <w:lang w:val="en-GB"/>
        </w:rPr>
        <w:t xml:space="preserve">Figure </w:t>
      </w:r>
      <w:r w:rsidR="00DF3A41" w:rsidRPr="00881FCE">
        <w:rPr>
          <w:lang w:val="en-GB"/>
        </w:rPr>
        <w:fldChar w:fldCharType="begin"/>
      </w:r>
      <w:r w:rsidR="00DF3A41" w:rsidRPr="00881FCE">
        <w:rPr>
          <w:lang w:val="en-GB"/>
        </w:rPr>
        <w:instrText xml:space="preserve"> SEQ Figure \* ARABIC </w:instrText>
      </w:r>
      <w:r w:rsidR="00DF3A41" w:rsidRPr="00881FCE">
        <w:rPr>
          <w:lang w:val="en-GB"/>
        </w:rPr>
        <w:fldChar w:fldCharType="separate"/>
      </w:r>
      <w:r w:rsidR="00630835">
        <w:rPr>
          <w:noProof/>
          <w:lang w:val="en-GB"/>
        </w:rPr>
        <w:t>17</w:t>
      </w:r>
      <w:r w:rsidR="00DF3A41" w:rsidRPr="00881FCE">
        <w:rPr>
          <w:noProof/>
          <w:lang w:val="en-GB"/>
        </w:rPr>
        <w:fldChar w:fldCharType="end"/>
      </w:r>
      <w:bookmarkEnd w:id="116"/>
      <w:r w:rsidRPr="00881FCE">
        <w:rPr>
          <w:lang w:val="en-GB"/>
        </w:rPr>
        <w:t xml:space="preserve">: The corresponding SEAMCAT </w:t>
      </w:r>
      <w:r w:rsidR="00167DD4" w:rsidRPr="00881FCE">
        <w:rPr>
          <w:lang w:val="en-GB"/>
        </w:rPr>
        <w:t xml:space="preserve">model for the </w:t>
      </w:r>
      <w:r w:rsidRPr="00881FCE">
        <w:rPr>
          <w:lang w:val="en-GB"/>
        </w:rPr>
        <w:t>blocking function</w:t>
      </w:r>
    </w:p>
    <w:p w14:paraId="3C45C4AF" w14:textId="6F26CFE2" w:rsidR="003B5645" w:rsidRPr="00881FCE" w:rsidRDefault="003B5645" w:rsidP="003B5645">
      <w:pPr>
        <w:rPr>
          <w:rStyle w:val="ECCParagraph"/>
        </w:rPr>
      </w:pPr>
      <w:r w:rsidRPr="00881FCE">
        <w:rPr>
          <w:rStyle w:val="ECCParagraph"/>
        </w:rPr>
        <w:lastRenderedPageBreak/>
        <w:t xml:space="preserve">The corresponding SEAMCAT model for the blocking function of the RFID interrogator receiver is given in </w:t>
      </w:r>
      <w:r w:rsidR="0075650A" w:rsidRPr="00881FCE">
        <w:rPr>
          <w:rStyle w:val="ECCParagraph"/>
        </w:rPr>
        <w:fldChar w:fldCharType="begin"/>
      </w:r>
      <w:r w:rsidR="0075650A" w:rsidRPr="00881FCE">
        <w:rPr>
          <w:rStyle w:val="ECCParagraph"/>
        </w:rPr>
        <w:instrText xml:space="preserve"> REF _Ref99415958 \h </w:instrText>
      </w:r>
      <w:r w:rsidR="00881FCE">
        <w:rPr>
          <w:rStyle w:val="ECCParagraph"/>
        </w:rPr>
        <w:instrText xml:space="preserve"> \* MERGEFORMAT </w:instrText>
      </w:r>
      <w:r w:rsidR="0075650A" w:rsidRPr="00881FCE">
        <w:rPr>
          <w:rStyle w:val="ECCParagraph"/>
        </w:rPr>
      </w:r>
      <w:r w:rsidR="0075650A" w:rsidRPr="00881FCE">
        <w:rPr>
          <w:rStyle w:val="ECCParagraph"/>
        </w:rPr>
        <w:fldChar w:fldCharType="separate"/>
      </w:r>
      <w:r w:rsidR="004E3AE4" w:rsidRPr="00881FCE">
        <w:t xml:space="preserve">Table </w:t>
      </w:r>
      <w:r w:rsidR="004E3AE4">
        <w:rPr>
          <w:noProof/>
        </w:rPr>
        <w:t>35</w:t>
      </w:r>
      <w:r w:rsidR="0075650A" w:rsidRPr="00881FCE">
        <w:rPr>
          <w:rStyle w:val="ECCParagraph"/>
        </w:rPr>
        <w:fldChar w:fldCharType="end"/>
      </w:r>
      <w:r w:rsidR="0075650A" w:rsidRPr="00881FCE">
        <w:rPr>
          <w:rStyle w:val="ECCParagraph"/>
        </w:rPr>
        <w:t xml:space="preserve"> </w:t>
      </w:r>
      <w:r w:rsidRPr="00881FCE">
        <w:rPr>
          <w:rStyle w:val="ECCParagraph"/>
        </w:rPr>
        <w:t>and illustrated in</w:t>
      </w:r>
      <w:r w:rsidR="00DD4741" w:rsidRPr="00881FCE">
        <w:rPr>
          <w:rStyle w:val="ECCParagraph"/>
        </w:rPr>
        <w:t xml:space="preserve"> </w:t>
      </w:r>
      <w:r w:rsidR="00A059F8" w:rsidRPr="00881FCE">
        <w:rPr>
          <w:rStyle w:val="ECCParagraph"/>
        </w:rPr>
        <w:fldChar w:fldCharType="begin"/>
      </w:r>
      <w:r w:rsidR="00A059F8" w:rsidRPr="00881FCE">
        <w:rPr>
          <w:rStyle w:val="ECCParagraph"/>
        </w:rPr>
        <w:instrText xml:space="preserve"> REF _Ref99415582 \h </w:instrText>
      </w:r>
      <w:r w:rsidR="00A059F8" w:rsidRPr="00433A61">
        <w:rPr>
          <w:rStyle w:val="ECCParagraph"/>
        </w:rPr>
        <w:instrText xml:space="preserve"> \* MERGEFORMAT </w:instrText>
      </w:r>
      <w:r w:rsidR="00A059F8" w:rsidRPr="00881FCE">
        <w:rPr>
          <w:rStyle w:val="ECCParagraph"/>
        </w:rPr>
      </w:r>
      <w:r w:rsidR="00A059F8" w:rsidRPr="00881FCE">
        <w:rPr>
          <w:rStyle w:val="ECCParagraph"/>
        </w:rPr>
        <w:fldChar w:fldCharType="separate"/>
      </w:r>
      <w:r w:rsidR="004E3AE4" w:rsidRPr="00881FCE">
        <w:t xml:space="preserve">Figure </w:t>
      </w:r>
      <w:r w:rsidR="004E3AE4">
        <w:rPr>
          <w:noProof/>
        </w:rPr>
        <w:t>17</w:t>
      </w:r>
      <w:r w:rsidR="00A059F8" w:rsidRPr="00881FCE">
        <w:rPr>
          <w:rStyle w:val="ECCParagraph"/>
        </w:rPr>
        <w:fldChar w:fldCharType="end"/>
      </w:r>
      <w:r w:rsidRPr="00881FCE">
        <w:rPr>
          <w:rStyle w:val="ECCParagraph"/>
        </w:rPr>
        <w:t>.</w:t>
      </w:r>
    </w:p>
    <w:p w14:paraId="7D8D0F97" w14:textId="5798041D" w:rsidR="003B5645" w:rsidRPr="00881FCE" w:rsidRDefault="003B5645" w:rsidP="003B5645">
      <w:pPr>
        <w:pStyle w:val="Caption"/>
        <w:keepNext/>
        <w:rPr>
          <w:lang w:val="en-GB"/>
        </w:rPr>
      </w:pPr>
      <w:bookmarkStart w:id="117" w:name="_Ref99415958"/>
      <w:r w:rsidRPr="00881FCE">
        <w:rPr>
          <w:lang w:val="en-GB"/>
        </w:rPr>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35</w:t>
      </w:r>
      <w:r w:rsidR="00DF3A41" w:rsidRPr="00881FCE">
        <w:rPr>
          <w:noProof/>
          <w:lang w:val="en-GB"/>
        </w:rPr>
        <w:fldChar w:fldCharType="end"/>
      </w:r>
      <w:bookmarkEnd w:id="117"/>
      <w:r w:rsidRPr="00881FCE">
        <w:rPr>
          <w:lang w:val="en-GB"/>
        </w:rPr>
        <w:t>: Blocking model of RFID interrogator receiver</w:t>
      </w:r>
    </w:p>
    <w:tbl>
      <w:tblPr>
        <w:tblW w:w="0" w:type="auto"/>
        <w:jc w:val="center"/>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tblLook w:val="04A0" w:firstRow="1" w:lastRow="0" w:firstColumn="1" w:lastColumn="0" w:noHBand="0" w:noVBand="1"/>
      </w:tblPr>
      <w:tblGrid>
        <w:gridCol w:w="1500"/>
        <w:gridCol w:w="634"/>
        <w:gridCol w:w="729"/>
        <w:gridCol w:w="729"/>
        <w:gridCol w:w="729"/>
        <w:gridCol w:w="821"/>
        <w:gridCol w:w="807"/>
        <w:gridCol w:w="850"/>
        <w:gridCol w:w="400"/>
        <w:gridCol w:w="717"/>
        <w:gridCol w:w="717"/>
        <w:gridCol w:w="717"/>
      </w:tblGrid>
      <w:tr w:rsidR="00E90F9F" w:rsidRPr="00881FCE" w14:paraId="0FA9D826" w14:textId="77777777" w:rsidTr="0071588B">
        <w:trPr>
          <w:jc w:val="center"/>
        </w:trPr>
        <w:tc>
          <w:tcPr>
            <w:tcW w:w="15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14" w:type="dxa"/>
              <w:right w:w="14" w:type="dxa"/>
            </w:tcMar>
            <w:vAlign w:val="center"/>
          </w:tcPr>
          <w:p w14:paraId="3B45B10B" w14:textId="77777777" w:rsidR="00B70B16" w:rsidRPr="00881FCE" w:rsidRDefault="00B70B16" w:rsidP="0071588B">
            <w:pPr>
              <w:pStyle w:val="ECCTableHeaderwhitefont"/>
              <w:spacing w:before="120" w:after="120"/>
              <w:rPr>
                <w:rStyle w:val="ECCHLbold"/>
              </w:rPr>
            </w:pPr>
            <w:r w:rsidRPr="00881FCE">
              <w:rPr>
                <w:rStyle w:val="ECCHLbold"/>
              </w:rPr>
              <w:t>Frequency offset (MHz)</w:t>
            </w:r>
          </w:p>
        </w:tc>
        <w:tc>
          <w:tcPr>
            <w:tcW w:w="634" w:type="dxa"/>
            <w:tcBorders>
              <w:left w:val="single" w:sz="4" w:space="0" w:color="FFFFFF" w:themeColor="background1"/>
            </w:tcBorders>
            <w:tcMar>
              <w:left w:w="14" w:type="dxa"/>
              <w:right w:w="14" w:type="dxa"/>
            </w:tcMar>
            <w:vAlign w:val="center"/>
          </w:tcPr>
          <w:p w14:paraId="7BA5C7A9" w14:textId="77777777" w:rsidR="00B70B16" w:rsidRPr="00881FCE" w:rsidRDefault="00B70B16" w:rsidP="0071588B">
            <w:pPr>
              <w:pStyle w:val="ECCTabletext"/>
              <w:jc w:val="center"/>
            </w:pPr>
            <w:r w:rsidRPr="00881FCE">
              <w:rPr>
                <w:rFonts w:cs="Arial"/>
              </w:rPr>
              <w:t>-</w:t>
            </w:r>
            <w:r w:rsidRPr="00881FCE">
              <w:t>3.000</w:t>
            </w:r>
          </w:p>
        </w:tc>
        <w:tc>
          <w:tcPr>
            <w:tcW w:w="729" w:type="dxa"/>
            <w:tcMar>
              <w:left w:w="14" w:type="dxa"/>
              <w:right w:w="14" w:type="dxa"/>
            </w:tcMar>
            <w:vAlign w:val="center"/>
          </w:tcPr>
          <w:p w14:paraId="21E9A857" w14:textId="77777777" w:rsidR="00B70B16" w:rsidRPr="00881FCE" w:rsidRDefault="00B70B16" w:rsidP="0071588B">
            <w:pPr>
              <w:pStyle w:val="ECCTabletext"/>
              <w:jc w:val="center"/>
            </w:pPr>
            <w:r w:rsidRPr="00881FCE">
              <w:rPr>
                <w:rFonts w:cs="Arial"/>
              </w:rPr>
              <w:t>-1.600</w:t>
            </w:r>
          </w:p>
        </w:tc>
        <w:tc>
          <w:tcPr>
            <w:tcW w:w="729" w:type="dxa"/>
            <w:tcMar>
              <w:left w:w="14" w:type="dxa"/>
              <w:right w:w="14" w:type="dxa"/>
            </w:tcMar>
            <w:vAlign w:val="center"/>
          </w:tcPr>
          <w:p w14:paraId="1BEBD485" w14:textId="77777777" w:rsidR="00B70B16" w:rsidRPr="00881FCE" w:rsidRDefault="00B70B16" w:rsidP="0071588B">
            <w:pPr>
              <w:pStyle w:val="ECCTabletext"/>
              <w:jc w:val="center"/>
            </w:pPr>
            <w:r w:rsidRPr="00881FCE">
              <w:rPr>
                <w:rFonts w:cs="Arial"/>
              </w:rPr>
              <w:t>-1.580</w:t>
            </w:r>
          </w:p>
        </w:tc>
        <w:tc>
          <w:tcPr>
            <w:tcW w:w="729" w:type="dxa"/>
            <w:tcMar>
              <w:left w:w="14" w:type="dxa"/>
              <w:right w:w="14" w:type="dxa"/>
            </w:tcMar>
            <w:vAlign w:val="center"/>
          </w:tcPr>
          <w:p w14:paraId="4144ADA9" w14:textId="77777777" w:rsidR="00B70B16" w:rsidRPr="00881FCE" w:rsidRDefault="00B70B16" w:rsidP="0071588B">
            <w:pPr>
              <w:pStyle w:val="ECCTabletext"/>
              <w:jc w:val="center"/>
            </w:pPr>
            <w:r w:rsidRPr="00881FCE">
              <w:rPr>
                <w:rFonts w:cs="Arial"/>
              </w:rPr>
              <w:t>-0.980</w:t>
            </w:r>
          </w:p>
        </w:tc>
        <w:tc>
          <w:tcPr>
            <w:tcW w:w="821" w:type="dxa"/>
            <w:vAlign w:val="center"/>
          </w:tcPr>
          <w:p w14:paraId="02C700D8" w14:textId="77777777" w:rsidR="00B70B16" w:rsidRPr="00881FCE" w:rsidRDefault="00B70B16" w:rsidP="0071588B">
            <w:pPr>
              <w:pStyle w:val="ECCTabletext"/>
              <w:jc w:val="center"/>
              <w:rPr>
                <w:rFonts w:cs="Arial"/>
              </w:rPr>
            </w:pPr>
            <w:r w:rsidRPr="00881FCE">
              <w:rPr>
                <w:rFonts w:cs="Arial"/>
              </w:rPr>
              <w:t>-0.960</w:t>
            </w:r>
          </w:p>
        </w:tc>
        <w:tc>
          <w:tcPr>
            <w:tcW w:w="807" w:type="dxa"/>
            <w:vAlign w:val="center"/>
          </w:tcPr>
          <w:p w14:paraId="277806C8" w14:textId="77777777" w:rsidR="00B70B16" w:rsidRPr="00881FCE" w:rsidRDefault="00B70B16" w:rsidP="0071588B">
            <w:pPr>
              <w:pStyle w:val="ECCTabletext"/>
              <w:jc w:val="center"/>
              <w:rPr>
                <w:rFonts w:cs="Arial"/>
              </w:rPr>
            </w:pPr>
            <w:r w:rsidRPr="00881FCE">
              <w:rPr>
                <w:rFonts w:cs="Arial"/>
              </w:rPr>
              <w:t>-0.320</w:t>
            </w:r>
          </w:p>
        </w:tc>
        <w:tc>
          <w:tcPr>
            <w:tcW w:w="850" w:type="dxa"/>
            <w:vAlign w:val="center"/>
          </w:tcPr>
          <w:p w14:paraId="42A8F5DC" w14:textId="77777777" w:rsidR="00B70B16" w:rsidRPr="00881FCE" w:rsidRDefault="00B70B16" w:rsidP="0071588B">
            <w:pPr>
              <w:pStyle w:val="ECCTabletext"/>
              <w:jc w:val="center"/>
              <w:rPr>
                <w:rFonts w:cs="Arial"/>
              </w:rPr>
            </w:pPr>
            <w:r w:rsidRPr="00881FCE">
              <w:rPr>
                <w:rFonts w:cs="Arial"/>
              </w:rPr>
              <w:t>-0.300</w:t>
            </w:r>
          </w:p>
        </w:tc>
        <w:tc>
          <w:tcPr>
            <w:tcW w:w="400" w:type="dxa"/>
            <w:vAlign w:val="center"/>
          </w:tcPr>
          <w:p w14:paraId="66ECC32C" w14:textId="77777777" w:rsidR="00B70B16" w:rsidRPr="00881FCE" w:rsidRDefault="00B70B16" w:rsidP="0071588B">
            <w:pPr>
              <w:pStyle w:val="ECCTabletext"/>
              <w:jc w:val="center"/>
              <w:rPr>
                <w:rFonts w:cs="Arial"/>
              </w:rPr>
            </w:pPr>
            <w:r w:rsidRPr="00881FCE">
              <w:rPr>
                <w:rFonts w:cs="Arial"/>
              </w:rPr>
              <w:t>0</w:t>
            </w:r>
          </w:p>
        </w:tc>
        <w:tc>
          <w:tcPr>
            <w:tcW w:w="717" w:type="dxa"/>
            <w:vAlign w:val="center"/>
          </w:tcPr>
          <w:p w14:paraId="24086F6A" w14:textId="77777777" w:rsidR="00B70B16" w:rsidRPr="00881FCE" w:rsidRDefault="00B70B16" w:rsidP="0071588B">
            <w:pPr>
              <w:pStyle w:val="ECCTabletext"/>
              <w:jc w:val="center"/>
              <w:rPr>
                <w:rFonts w:cs="Arial"/>
              </w:rPr>
            </w:pPr>
            <w:r w:rsidRPr="00881FCE">
              <w:rPr>
                <w:rFonts w:cs="Arial"/>
              </w:rPr>
              <w:t>0.300</w:t>
            </w:r>
          </w:p>
        </w:tc>
        <w:tc>
          <w:tcPr>
            <w:tcW w:w="717" w:type="dxa"/>
            <w:vAlign w:val="center"/>
          </w:tcPr>
          <w:p w14:paraId="72A6F5B8" w14:textId="77777777" w:rsidR="00B70B16" w:rsidRPr="00881FCE" w:rsidRDefault="00B70B16" w:rsidP="0071588B">
            <w:pPr>
              <w:pStyle w:val="ECCTabletext"/>
              <w:jc w:val="center"/>
              <w:rPr>
                <w:rFonts w:cs="Arial"/>
              </w:rPr>
            </w:pPr>
            <w:r w:rsidRPr="00881FCE">
              <w:rPr>
                <w:rFonts w:cs="Arial"/>
              </w:rPr>
              <w:t>0.320</w:t>
            </w:r>
          </w:p>
        </w:tc>
        <w:tc>
          <w:tcPr>
            <w:tcW w:w="717" w:type="dxa"/>
            <w:vAlign w:val="center"/>
          </w:tcPr>
          <w:p w14:paraId="0A2D873D" w14:textId="77777777" w:rsidR="00B70B16" w:rsidRPr="00881FCE" w:rsidRDefault="00B70B16" w:rsidP="0071588B">
            <w:pPr>
              <w:pStyle w:val="ECCTabletext"/>
              <w:jc w:val="center"/>
              <w:rPr>
                <w:rFonts w:cs="Arial"/>
              </w:rPr>
            </w:pPr>
            <w:r w:rsidRPr="00881FCE">
              <w:rPr>
                <w:rFonts w:cs="Arial"/>
              </w:rPr>
              <w:t>3.000</w:t>
            </w:r>
          </w:p>
        </w:tc>
      </w:tr>
      <w:tr w:rsidR="00E90F9F" w:rsidRPr="00881FCE" w14:paraId="2F9CE530" w14:textId="77777777" w:rsidTr="0071588B">
        <w:trPr>
          <w:jc w:val="center"/>
        </w:trPr>
        <w:tc>
          <w:tcPr>
            <w:tcW w:w="15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Mar>
              <w:left w:w="14" w:type="dxa"/>
              <w:right w:w="14" w:type="dxa"/>
            </w:tcMar>
            <w:vAlign w:val="center"/>
          </w:tcPr>
          <w:p w14:paraId="01D5EAFF" w14:textId="77777777" w:rsidR="00B70B16" w:rsidRPr="00881FCE" w:rsidRDefault="00B70B16" w:rsidP="0071588B">
            <w:pPr>
              <w:pStyle w:val="ECCTableHeaderwhitefont"/>
              <w:spacing w:before="120" w:after="120"/>
              <w:rPr>
                <w:rStyle w:val="ECCHLbold"/>
              </w:rPr>
            </w:pPr>
            <w:r w:rsidRPr="00881FCE">
              <w:rPr>
                <w:rStyle w:val="ECCHLbold"/>
              </w:rPr>
              <w:t>Blocking level (dB)</w:t>
            </w:r>
          </w:p>
        </w:tc>
        <w:tc>
          <w:tcPr>
            <w:tcW w:w="634" w:type="dxa"/>
            <w:tcBorders>
              <w:left w:val="single" w:sz="4" w:space="0" w:color="FFFFFF" w:themeColor="background1"/>
            </w:tcBorders>
            <w:tcMar>
              <w:left w:w="14" w:type="dxa"/>
              <w:right w:w="14" w:type="dxa"/>
            </w:tcMar>
            <w:vAlign w:val="center"/>
          </w:tcPr>
          <w:p w14:paraId="06A4ED2A" w14:textId="77777777" w:rsidR="00B70B16" w:rsidRPr="00881FCE" w:rsidRDefault="00B70B16" w:rsidP="0071588B">
            <w:pPr>
              <w:pStyle w:val="ECCTabletext"/>
              <w:jc w:val="center"/>
            </w:pPr>
            <w:r w:rsidRPr="00881FCE">
              <w:t>60</w:t>
            </w:r>
          </w:p>
        </w:tc>
        <w:tc>
          <w:tcPr>
            <w:tcW w:w="729" w:type="dxa"/>
            <w:tcMar>
              <w:left w:w="14" w:type="dxa"/>
              <w:right w:w="14" w:type="dxa"/>
            </w:tcMar>
            <w:vAlign w:val="center"/>
          </w:tcPr>
          <w:p w14:paraId="002B2467" w14:textId="77777777" w:rsidR="00B70B16" w:rsidRPr="00881FCE" w:rsidRDefault="00B70B16" w:rsidP="0071588B">
            <w:pPr>
              <w:pStyle w:val="ECCTabletext"/>
              <w:jc w:val="center"/>
            </w:pPr>
            <w:r w:rsidRPr="00881FCE">
              <w:t>60</w:t>
            </w:r>
          </w:p>
        </w:tc>
        <w:tc>
          <w:tcPr>
            <w:tcW w:w="729" w:type="dxa"/>
            <w:tcMar>
              <w:left w:w="14" w:type="dxa"/>
              <w:right w:w="14" w:type="dxa"/>
            </w:tcMar>
            <w:vAlign w:val="center"/>
          </w:tcPr>
          <w:p w14:paraId="12203A1C" w14:textId="77777777" w:rsidR="00B70B16" w:rsidRPr="00881FCE" w:rsidRDefault="00B70B16" w:rsidP="0071588B">
            <w:pPr>
              <w:pStyle w:val="ECCTabletext"/>
              <w:jc w:val="center"/>
            </w:pPr>
            <w:r w:rsidRPr="00881FCE">
              <w:t>0</w:t>
            </w:r>
          </w:p>
        </w:tc>
        <w:tc>
          <w:tcPr>
            <w:tcW w:w="729" w:type="dxa"/>
            <w:tcMar>
              <w:left w:w="14" w:type="dxa"/>
              <w:right w:w="14" w:type="dxa"/>
            </w:tcMar>
            <w:vAlign w:val="center"/>
          </w:tcPr>
          <w:p w14:paraId="7961FF51" w14:textId="77777777" w:rsidR="00B70B16" w:rsidRPr="00881FCE" w:rsidRDefault="00B70B16" w:rsidP="0071588B">
            <w:pPr>
              <w:pStyle w:val="ECCTabletext"/>
              <w:jc w:val="center"/>
            </w:pPr>
            <w:r w:rsidRPr="00881FCE">
              <w:t>0</w:t>
            </w:r>
          </w:p>
        </w:tc>
        <w:tc>
          <w:tcPr>
            <w:tcW w:w="821" w:type="dxa"/>
            <w:vAlign w:val="center"/>
          </w:tcPr>
          <w:p w14:paraId="3F8CC21D" w14:textId="77777777" w:rsidR="00B70B16" w:rsidRPr="00881FCE" w:rsidRDefault="00B70B16" w:rsidP="0071588B">
            <w:pPr>
              <w:pStyle w:val="ECCTabletext"/>
              <w:jc w:val="center"/>
            </w:pPr>
            <w:r w:rsidRPr="00881FCE">
              <w:t>60</w:t>
            </w:r>
          </w:p>
        </w:tc>
        <w:tc>
          <w:tcPr>
            <w:tcW w:w="807" w:type="dxa"/>
            <w:vAlign w:val="center"/>
          </w:tcPr>
          <w:p w14:paraId="15FFAFF9" w14:textId="77777777" w:rsidR="00B70B16" w:rsidRPr="00881FCE" w:rsidRDefault="00B70B16" w:rsidP="0071588B">
            <w:pPr>
              <w:pStyle w:val="ECCTabletext"/>
              <w:jc w:val="center"/>
            </w:pPr>
            <w:r w:rsidRPr="00881FCE">
              <w:t>60</w:t>
            </w:r>
          </w:p>
        </w:tc>
        <w:tc>
          <w:tcPr>
            <w:tcW w:w="850" w:type="dxa"/>
            <w:vAlign w:val="center"/>
          </w:tcPr>
          <w:p w14:paraId="0D0EAA58" w14:textId="77777777" w:rsidR="00B70B16" w:rsidRPr="00881FCE" w:rsidRDefault="00B70B16" w:rsidP="0071588B">
            <w:pPr>
              <w:pStyle w:val="ECCTabletext"/>
              <w:jc w:val="center"/>
            </w:pPr>
            <w:r w:rsidRPr="00881FCE">
              <w:t>0</w:t>
            </w:r>
          </w:p>
        </w:tc>
        <w:tc>
          <w:tcPr>
            <w:tcW w:w="400" w:type="dxa"/>
            <w:vAlign w:val="center"/>
          </w:tcPr>
          <w:p w14:paraId="06A99F01" w14:textId="77777777" w:rsidR="00B70B16" w:rsidRPr="00881FCE" w:rsidRDefault="00B70B16" w:rsidP="0071588B">
            <w:pPr>
              <w:pStyle w:val="ECCTabletext"/>
              <w:jc w:val="center"/>
            </w:pPr>
            <w:r w:rsidRPr="00881FCE">
              <w:t>0</w:t>
            </w:r>
          </w:p>
        </w:tc>
        <w:tc>
          <w:tcPr>
            <w:tcW w:w="717" w:type="dxa"/>
            <w:vAlign w:val="center"/>
          </w:tcPr>
          <w:p w14:paraId="3445A335" w14:textId="77777777" w:rsidR="00B70B16" w:rsidRPr="00881FCE" w:rsidRDefault="00B70B16" w:rsidP="0071588B">
            <w:pPr>
              <w:pStyle w:val="ECCTabletext"/>
              <w:jc w:val="center"/>
            </w:pPr>
            <w:r w:rsidRPr="00881FCE">
              <w:t>0</w:t>
            </w:r>
          </w:p>
        </w:tc>
        <w:tc>
          <w:tcPr>
            <w:tcW w:w="717" w:type="dxa"/>
            <w:vAlign w:val="center"/>
          </w:tcPr>
          <w:p w14:paraId="6E930AC8" w14:textId="77777777" w:rsidR="00B70B16" w:rsidRPr="00881FCE" w:rsidRDefault="00B70B16" w:rsidP="0071588B">
            <w:pPr>
              <w:pStyle w:val="ECCTabletext"/>
              <w:jc w:val="center"/>
            </w:pPr>
            <w:r w:rsidRPr="00881FCE">
              <w:t>60</w:t>
            </w:r>
          </w:p>
        </w:tc>
        <w:tc>
          <w:tcPr>
            <w:tcW w:w="717" w:type="dxa"/>
            <w:vAlign w:val="center"/>
          </w:tcPr>
          <w:p w14:paraId="1A119564" w14:textId="77777777" w:rsidR="00B70B16" w:rsidRPr="00881FCE" w:rsidRDefault="00B70B16" w:rsidP="0071588B">
            <w:pPr>
              <w:pStyle w:val="ECCTabletext"/>
              <w:jc w:val="center"/>
            </w:pPr>
            <w:r w:rsidRPr="00881FCE">
              <w:t>60</w:t>
            </w:r>
          </w:p>
        </w:tc>
      </w:tr>
    </w:tbl>
    <w:p w14:paraId="7B23312D" w14:textId="49765C16" w:rsidR="0075650A" w:rsidRPr="00881FCE" w:rsidRDefault="0075650A" w:rsidP="0075650A">
      <w:pPr>
        <w:rPr>
          <w:rStyle w:val="ECCParagraph"/>
        </w:rPr>
      </w:pPr>
      <w:r w:rsidRPr="00881FCE">
        <w:rPr>
          <w:rStyle w:val="ECCParagraph"/>
        </w:rPr>
        <w:t xml:space="preserve">Further parameters of the RFID receive system are shown in </w:t>
      </w:r>
      <w:r w:rsidR="00A62F3D" w:rsidRPr="00881FCE">
        <w:rPr>
          <w:rStyle w:val="ECCParagraph"/>
        </w:rPr>
        <w:fldChar w:fldCharType="begin"/>
      </w:r>
      <w:r w:rsidR="00A62F3D" w:rsidRPr="00881FCE">
        <w:rPr>
          <w:rStyle w:val="ECCParagraph"/>
        </w:rPr>
        <w:instrText xml:space="preserve"> REF _Ref99417074 \h </w:instrText>
      </w:r>
      <w:r w:rsidR="00881FCE">
        <w:rPr>
          <w:rStyle w:val="ECCParagraph"/>
        </w:rPr>
        <w:instrText xml:space="preserve"> \* MERGEFORMAT </w:instrText>
      </w:r>
      <w:r w:rsidR="00A62F3D" w:rsidRPr="00881FCE">
        <w:rPr>
          <w:rStyle w:val="ECCParagraph"/>
        </w:rPr>
      </w:r>
      <w:r w:rsidR="00A62F3D" w:rsidRPr="00881FCE">
        <w:rPr>
          <w:rStyle w:val="ECCParagraph"/>
        </w:rPr>
        <w:fldChar w:fldCharType="separate"/>
      </w:r>
      <w:r w:rsidR="004E3AE4" w:rsidRPr="00881FCE">
        <w:t xml:space="preserve">Table </w:t>
      </w:r>
      <w:r w:rsidR="004E3AE4">
        <w:rPr>
          <w:noProof/>
        </w:rPr>
        <w:t>36</w:t>
      </w:r>
      <w:r w:rsidR="00A62F3D" w:rsidRPr="00881FCE">
        <w:rPr>
          <w:rStyle w:val="ECCParagraph"/>
        </w:rPr>
        <w:fldChar w:fldCharType="end"/>
      </w:r>
      <w:r w:rsidRPr="00881FCE">
        <w:rPr>
          <w:rStyle w:val="ECCParagraph"/>
        </w:rPr>
        <w:t>.</w:t>
      </w:r>
    </w:p>
    <w:p w14:paraId="4E1A97BB" w14:textId="38597CD1" w:rsidR="0075650A" w:rsidRPr="00881FCE" w:rsidRDefault="0075650A" w:rsidP="0075650A">
      <w:pPr>
        <w:pStyle w:val="Caption"/>
        <w:keepNext/>
        <w:rPr>
          <w:lang w:val="en-GB"/>
        </w:rPr>
      </w:pPr>
      <w:bookmarkStart w:id="118" w:name="_Ref99417074"/>
      <w:bookmarkStart w:id="119" w:name="_Ref99416131"/>
      <w:r w:rsidRPr="00881FCE">
        <w:rPr>
          <w:lang w:val="en-GB"/>
        </w:rPr>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36</w:t>
      </w:r>
      <w:r w:rsidR="00DF3A41" w:rsidRPr="00881FCE">
        <w:rPr>
          <w:noProof/>
          <w:lang w:val="en-GB"/>
        </w:rPr>
        <w:fldChar w:fldCharType="end"/>
      </w:r>
      <w:bookmarkEnd w:id="118"/>
      <w:r w:rsidRPr="00881FCE">
        <w:rPr>
          <w:lang w:val="en-GB"/>
        </w:rPr>
        <w:t>: RFID Rx parameters</w:t>
      </w:r>
      <w:bookmarkEnd w:id="119"/>
    </w:p>
    <w:tbl>
      <w:tblPr>
        <w:tblStyle w:val="ECCTable-redheader"/>
        <w:tblW w:w="5098" w:type="dxa"/>
        <w:tblInd w:w="0" w:type="dxa"/>
        <w:tblLayout w:type="fixed"/>
        <w:tblLook w:val="04A0" w:firstRow="1" w:lastRow="0" w:firstColumn="1" w:lastColumn="0" w:noHBand="0" w:noVBand="1"/>
      </w:tblPr>
      <w:tblGrid>
        <w:gridCol w:w="2912"/>
        <w:gridCol w:w="2186"/>
      </w:tblGrid>
      <w:tr w:rsidR="0075650A" w:rsidRPr="00881FCE" w14:paraId="6736F3E5" w14:textId="77777777" w:rsidTr="0075650A">
        <w:trPr>
          <w:cnfStyle w:val="100000000000" w:firstRow="1" w:lastRow="0" w:firstColumn="0" w:lastColumn="0" w:oddVBand="0" w:evenVBand="0" w:oddHBand="0" w:evenHBand="0" w:firstRowFirstColumn="0" w:firstRowLastColumn="0" w:lastRowFirstColumn="0" w:lastRowLastColumn="0"/>
          <w:trHeight w:val="262"/>
        </w:trPr>
        <w:tc>
          <w:tcPr>
            <w:tcW w:w="2912" w:type="dxa"/>
          </w:tcPr>
          <w:p w14:paraId="4742670B" w14:textId="77777777" w:rsidR="0075650A" w:rsidRPr="00881FCE" w:rsidRDefault="0075650A" w:rsidP="0075650A">
            <w:pPr>
              <w:pStyle w:val="ECCTableHeaderwhitefont"/>
            </w:pPr>
            <w:r w:rsidRPr="00881FCE">
              <w:t>Parameter</w:t>
            </w:r>
          </w:p>
        </w:tc>
        <w:tc>
          <w:tcPr>
            <w:tcW w:w="2186" w:type="dxa"/>
          </w:tcPr>
          <w:p w14:paraId="5977E271" w14:textId="77777777" w:rsidR="0075650A" w:rsidRPr="00881FCE" w:rsidRDefault="0075650A" w:rsidP="0075650A">
            <w:pPr>
              <w:pStyle w:val="ECCTableHeaderwhitefont"/>
            </w:pPr>
            <w:r w:rsidRPr="00881FCE">
              <w:t>Value</w:t>
            </w:r>
          </w:p>
        </w:tc>
      </w:tr>
      <w:tr w:rsidR="0075650A" w:rsidRPr="00881FCE" w14:paraId="5A18E814" w14:textId="77777777" w:rsidTr="0075650A">
        <w:trPr>
          <w:trHeight w:val="323"/>
        </w:trPr>
        <w:tc>
          <w:tcPr>
            <w:tcW w:w="2912" w:type="dxa"/>
          </w:tcPr>
          <w:p w14:paraId="42379925" w14:textId="41278447" w:rsidR="0075650A" w:rsidRPr="00881FCE" w:rsidRDefault="0075650A" w:rsidP="0075650A">
            <w:pPr>
              <w:pStyle w:val="ECCTabletext"/>
            </w:pPr>
            <w:r w:rsidRPr="00881FCE">
              <w:t xml:space="preserve">Rx BW (upper </w:t>
            </w:r>
            <w:r w:rsidR="009C510A" w:rsidRPr="00881FCE">
              <w:t>and</w:t>
            </w:r>
            <w:r w:rsidRPr="00881FCE">
              <w:t xml:space="preserve"> lower) </w:t>
            </w:r>
          </w:p>
        </w:tc>
        <w:tc>
          <w:tcPr>
            <w:tcW w:w="2186" w:type="dxa"/>
          </w:tcPr>
          <w:p w14:paraId="69FAEB11" w14:textId="30D4B340" w:rsidR="0075650A" w:rsidRPr="00881FCE" w:rsidRDefault="0075650A" w:rsidP="0075650A">
            <w:pPr>
              <w:pStyle w:val="ECCTabletext"/>
            </w:pPr>
            <w:r w:rsidRPr="00881FCE">
              <w:t>2 x 600 kHz</w:t>
            </w:r>
          </w:p>
        </w:tc>
      </w:tr>
      <w:tr w:rsidR="0075650A" w:rsidRPr="00881FCE" w14:paraId="0C62D394" w14:textId="77777777" w:rsidTr="0075650A">
        <w:trPr>
          <w:trHeight w:val="323"/>
        </w:trPr>
        <w:tc>
          <w:tcPr>
            <w:tcW w:w="2912" w:type="dxa"/>
          </w:tcPr>
          <w:p w14:paraId="088C3F9B" w14:textId="77777777" w:rsidR="0075650A" w:rsidRPr="00881FCE" w:rsidRDefault="0075650A" w:rsidP="0075650A">
            <w:pPr>
              <w:pStyle w:val="ECCTabletext"/>
            </w:pPr>
            <w:r w:rsidRPr="00881FCE">
              <w:t>Sensitivity</w:t>
            </w:r>
          </w:p>
        </w:tc>
        <w:tc>
          <w:tcPr>
            <w:tcW w:w="2186" w:type="dxa"/>
          </w:tcPr>
          <w:p w14:paraId="0770C5D9" w14:textId="6AED5B9D" w:rsidR="0075650A" w:rsidRPr="00881FCE" w:rsidRDefault="0075650A" w:rsidP="0075650A">
            <w:pPr>
              <w:pStyle w:val="ECCTabletext"/>
            </w:pPr>
            <w:r w:rsidRPr="00881FCE">
              <w:t>-85 dBm</w:t>
            </w:r>
          </w:p>
        </w:tc>
      </w:tr>
      <w:tr w:rsidR="0075650A" w:rsidRPr="00881FCE" w14:paraId="2554CDED" w14:textId="77777777" w:rsidTr="0075650A">
        <w:trPr>
          <w:trHeight w:val="323"/>
        </w:trPr>
        <w:tc>
          <w:tcPr>
            <w:tcW w:w="2912" w:type="dxa"/>
          </w:tcPr>
          <w:p w14:paraId="465B7BA7" w14:textId="4BDC360B" w:rsidR="0075650A" w:rsidRPr="00881FCE" w:rsidRDefault="0075650A" w:rsidP="0075650A">
            <w:pPr>
              <w:pStyle w:val="ECCTabletext"/>
            </w:pPr>
            <w:r w:rsidRPr="00881FCE">
              <w:t>C/I objective</w:t>
            </w:r>
          </w:p>
        </w:tc>
        <w:tc>
          <w:tcPr>
            <w:tcW w:w="2186" w:type="dxa"/>
          </w:tcPr>
          <w:p w14:paraId="3EA399EC" w14:textId="157C9E9C" w:rsidR="0075650A" w:rsidRPr="00881FCE" w:rsidRDefault="0075650A" w:rsidP="0075650A">
            <w:pPr>
              <w:pStyle w:val="ECCTabletext"/>
            </w:pPr>
            <w:r w:rsidRPr="00881FCE">
              <w:t>8</w:t>
            </w:r>
            <w:r w:rsidR="00044D20" w:rsidRPr="00881FCE">
              <w:t xml:space="preserve"> dB</w:t>
            </w:r>
          </w:p>
        </w:tc>
      </w:tr>
    </w:tbl>
    <w:p w14:paraId="02122554" w14:textId="3F44BBA9" w:rsidR="0075650A" w:rsidRPr="00881FCE" w:rsidRDefault="0075650A" w:rsidP="0075650A">
      <w:r w:rsidRPr="00881FCE">
        <w:t xml:space="preserve">The RFID system has had its tag returns and receiver modelled with probability of </w:t>
      </w:r>
      <w:r w:rsidR="00487B96" w:rsidRPr="00881FCE">
        <w:t xml:space="preserve">wanted </w:t>
      </w:r>
      <w:r w:rsidR="00B56B3E" w:rsidRPr="00881FCE">
        <w:t>Received Signal Strength (</w:t>
      </w:r>
      <w:proofErr w:type="spellStart"/>
      <w:r w:rsidRPr="00881FCE">
        <w:t>dRSS</w:t>
      </w:r>
      <w:proofErr w:type="spellEnd"/>
      <w:r w:rsidR="00B56B3E" w:rsidRPr="00881FCE">
        <w:t>), a</w:t>
      </w:r>
      <w:r w:rsidRPr="00881FCE">
        <w:t xml:space="preserve"> term used in SEAMCAT</w:t>
      </w:r>
      <w:r w:rsidR="00B56B3E" w:rsidRPr="00881FCE">
        <w:t>,</w:t>
      </w:r>
      <w:r w:rsidRPr="00881FCE">
        <w:t xml:space="preserve"> </w:t>
      </w:r>
      <w:r w:rsidR="00044D20" w:rsidRPr="00881FCE">
        <w:t xml:space="preserve">as </w:t>
      </w:r>
      <w:r w:rsidRPr="00881FCE">
        <w:t xml:space="preserve">shown in </w:t>
      </w:r>
      <w:r w:rsidR="00B56B3E" w:rsidRPr="00881FCE">
        <w:fldChar w:fldCharType="begin"/>
      </w:r>
      <w:r w:rsidR="00B56B3E" w:rsidRPr="00881FCE">
        <w:instrText xml:space="preserve"> REF _Ref99416407 \h </w:instrText>
      </w:r>
      <w:r w:rsidR="00881FCE">
        <w:instrText xml:space="preserve"> \* MERGEFORMAT </w:instrText>
      </w:r>
      <w:r w:rsidR="00B56B3E" w:rsidRPr="00881FCE">
        <w:fldChar w:fldCharType="separate"/>
      </w:r>
      <w:r w:rsidR="004E3AE4" w:rsidRPr="00881FCE">
        <w:t xml:space="preserve">Figure </w:t>
      </w:r>
      <w:r w:rsidR="004E3AE4">
        <w:rPr>
          <w:noProof/>
        </w:rPr>
        <w:t>18</w:t>
      </w:r>
      <w:r w:rsidR="00B56B3E" w:rsidRPr="00881FCE">
        <w:fldChar w:fldCharType="end"/>
      </w:r>
      <w:r w:rsidRPr="00881FCE">
        <w:t>. Calculations are made only for fixed deployments</w:t>
      </w:r>
      <w:r w:rsidR="00B56B3E" w:rsidRPr="00881FCE">
        <w:t>.</w:t>
      </w:r>
    </w:p>
    <w:p w14:paraId="27117E46" w14:textId="721A9497" w:rsidR="00B70B16" w:rsidRPr="00881FCE" w:rsidRDefault="00B70B16" w:rsidP="00433A61">
      <w:pPr>
        <w:jc w:val="center"/>
      </w:pPr>
      <w:r w:rsidRPr="00433A61">
        <w:rPr>
          <w:noProof/>
          <w:lang w:eastAsia="de-DE"/>
        </w:rPr>
        <w:drawing>
          <wp:inline distT="0" distB="0" distL="0" distR="0" wp14:anchorId="00C35999" wp14:editId="423946F3">
            <wp:extent cx="6134582" cy="368585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28"/>
                    <a:stretch>
                      <a:fillRect/>
                    </a:stretch>
                  </pic:blipFill>
                  <pic:spPr>
                    <a:xfrm>
                      <a:off x="0" y="0"/>
                      <a:ext cx="6194387" cy="3721784"/>
                    </a:xfrm>
                    <a:prstGeom prst="rect">
                      <a:avLst/>
                    </a:prstGeom>
                  </pic:spPr>
                </pic:pic>
              </a:graphicData>
            </a:graphic>
          </wp:inline>
        </w:drawing>
      </w:r>
    </w:p>
    <w:p w14:paraId="608A522B" w14:textId="422F57FE" w:rsidR="00B56B3E" w:rsidRPr="00881FCE" w:rsidRDefault="00B56B3E" w:rsidP="00B56B3E">
      <w:pPr>
        <w:pStyle w:val="Caption"/>
        <w:rPr>
          <w:lang w:val="en-GB"/>
        </w:rPr>
      </w:pPr>
      <w:bookmarkStart w:id="120" w:name="_Ref99416407"/>
      <w:r w:rsidRPr="00881FCE">
        <w:rPr>
          <w:lang w:val="en-GB"/>
        </w:rPr>
        <w:t xml:space="preserve">Figure </w:t>
      </w:r>
      <w:r w:rsidR="00DF3A41" w:rsidRPr="00881FCE">
        <w:rPr>
          <w:lang w:val="en-GB"/>
        </w:rPr>
        <w:fldChar w:fldCharType="begin"/>
      </w:r>
      <w:r w:rsidR="00DF3A41" w:rsidRPr="00881FCE">
        <w:rPr>
          <w:lang w:val="en-GB"/>
        </w:rPr>
        <w:instrText xml:space="preserve"> SEQ Figure \* ARABIC </w:instrText>
      </w:r>
      <w:r w:rsidR="00DF3A41" w:rsidRPr="00881FCE">
        <w:rPr>
          <w:lang w:val="en-GB"/>
        </w:rPr>
        <w:fldChar w:fldCharType="separate"/>
      </w:r>
      <w:r w:rsidR="00630835">
        <w:rPr>
          <w:noProof/>
          <w:lang w:val="en-GB"/>
        </w:rPr>
        <w:t>18</w:t>
      </w:r>
      <w:r w:rsidR="00DF3A41" w:rsidRPr="00881FCE">
        <w:rPr>
          <w:noProof/>
          <w:lang w:val="en-GB"/>
        </w:rPr>
        <w:fldChar w:fldCharType="end"/>
      </w:r>
      <w:bookmarkEnd w:id="120"/>
      <w:r w:rsidRPr="00881FCE">
        <w:rPr>
          <w:lang w:val="en-GB"/>
        </w:rPr>
        <w:t xml:space="preserve">: Assumed RFID </w:t>
      </w:r>
      <w:proofErr w:type="spellStart"/>
      <w:r w:rsidRPr="00881FCE">
        <w:rPr>
          <w:lang w:val="en-GB"/>
        </w:rPr>
        <w:t>dRSS</w:t>
      </w:r>
      <w:proofErr w:type="spellEnd"/>
    </w:p>
    <w:p w14:paraId="3C651F70" w14:textId="093F960D" w:rsidR="00A62F3D" w:rsidRPr="00881FCE" w:rsidRDefault="00B56B3E" w:rsidP="005053E1">
      <w:r w:rsidRPr="00881FCE">
        <w:t xml:space="preserve">The parameter values to be used in these SEAMCAT studies for </w:t>
      </w:r>
      <w:r w:rsidR="00126A1D" w:rsidRPr="00881FCE">
        <w:t xml:space="preserve">RFID </w:t>
      </w:r>
      <w:r w:rsidRPr="00881FCE">
        <w:t>systems</w:t>
      </w:r>
      <w:r w:rsidR="00580EEB" w:rsidRPr="00881FCE">
        <w:t xml:space="preserve"> (in Ranges A and B)</w:t>
      </w:r>
      <w:r w:rsidRPr="00881FCE">
        <w:t xml:space="preserve"> </w:t>
      </w:r>
      <w:r w:rsidR="00126A1D" w:rsidRPr="00881FCE">
        <w:t xml:space="preserve">as victims </w:t>
      </w:r>
      <w:r w:rsidRPr="00881FCE">
        <w:t xml:space="preserve">are </w:t>
      </w:r>
      <w:r w:rsidR="005053E1" w:rsidRPr="00881FCE">
        <w:t>taken</w:t>
      </w:r>
      <w:r w:rsidR="00A62F3D" w:rsidRPr="00881FCE">
        <w:t xml:space="preserve"> from ECC Report 261</w:t>
      </w:r>
      <w:r w:rsidR="002D54F3" w:rsidRPr="00881FCE">
        <w:t xml:space="preserve"> </w:t>
      </w:r>
      <w:r w:rsidR="002D54F3" w:rsidRPr="00881FCE">
        <w:fldChar w:fldCharType="begin"/>
      </w:r>
      <w:r w:rsidR="002D54F3" w:rsidRPr="00881FCE">
        <w:instrText xml:space="preserve"> REF _Ref99374918 \r \h </w:instrText>
      </w:r>
      <w:r w:rsidR="002D54F3" w:rsidRPr="00433A61">
        <w:instrText xml:space="preserve"> \* MERGEFORMAT </w:instrText>
      </w:r>
      <w:r w:rsidR="002D54F3" w:rsidRPr="00881FCE">
        <w:fldChar w:fldCharType="separate"/>
      </w:r>
      <w:r w:rsidR="00630835">
        <w:t>[5]</w:t>
      </w:r>
      <w:r w:rsidR="002D54F3" w:rsidRPr="00881FCE">
        <w:fldChar w:fldCharType="end"/>
      </w:r>
      <w:r w:rsidR="00A62F3D" w:rsidRPr="00881FCE">
        <w:t>, updated for the 900</w:t>
      </w:r>
      <w:r w:rsidR="00044D20" w:rsidRPr="00881FCE">
        <w:t xml:space="preserve"> </w:t>
      </w:r>
      <w:r w:rsidR="00A62F3D" w:rsidRPr="00881FCE">
        <w:t xml:space="preserve">MHz band, </w:t>
      </w:r>
      <w:r w:rsidR="005053E1" w:rsidRPr="00881FCE">
        <w:t xml:space="preserve">as </w:t>
      </w:r>
      <w:r w:rsidR="00A62F3D" w:rsidRPr="00881FCE">
        <w:t xml:space="preserve">shown in </w:t>
      </w:r>
      <w:r w:rsidR="00B50D7E" w:rsidRPr="00881FCE">
        <w:fldChar w:fldCharType="begin"/>
      </w:r>
      <w:r w:rsidR="00B50D7E" w:rsidRPr="00881FCE">
        <w:instrText xml:space="preserve"> REF _Ref99710851 \h </w:instrText>
      </w:r>
      <w:r w:rsidR="00881FCE">
        <w:instrText xml:space="preserve"> \* MERGEFORMAT </w:instrText>
      </w:r>
      <w:r w:rsidR="00B50D7E" w:rsidRPr="00881FCE">
        <w:fldChar w:fldCharType="separate"/>
      </w:r>
      <w:r w:rsidR="004E3AE4" w:rsidRPr="00881FCE">
        <w:t xml:space="preserve">Table </w:t>
      </w:r>
      <w:r w:rsidR="004E3AE4">
        <w:rPr>
          <w:noProof/>
        </w:rPr>
        <w:t>37</w:t>
      </w:r>
      <w:r w:rsidR="00B50D7E" w:rsidRPr="00881FCE">
        <w:fldChar w:fldCharType="end"/>
      </w:r>
      <w:r w:rsidR="00FC6050" w:rsidRPr="00881FCE">
        <w:t>.</w:t>
      </w:r>
    </w:p>
    <w:p w14:paraId="3C136B8A" w14:textId="4DB52479" w:rsidR="00B50D7E" w:rsidRPr="00881FCE" w:rsidRDefault="00B50D7E" w:rsidP="00B50D7E">
      <w:pPr>
        <w:pStyle w:val="Caption"/>
        <w:keepNext/>
        <w:rPr>
          <w:lang w:val="en-GB"/>
        </w:rPr>
      </w:pPr>
      <w:bookmarkStart w:id="121" w:name="_Ref99710851"/>
      <w:r w:rsidRPr="00881FCE">
        <w:rPr>
          <w:lang w:val="en-GB"/>
        </w:rPr>
        <w:lastRenderedPageBreak/>
        <w:t xml:space="preserve">Table </w:t>
      </w:r>
      <w:r w:rsidRPr="00881FCE">
        <w:rPr>
          <w:lang w:val="en-GB"/>
        </w:rPr>
        <w:fldChar w:fldCharType="begin"/>
      </w:r>
      <w:r w:rsidRPr="00881FCE">
        <w:rPr>
          <w:lang w:val="en-GB"/>
        </w:rPr>
        <w:instrText xml:space="preserve"> SEQ Table \* ARABIC </w:instrText>
      </w:r>
      <w:r w:rsidRPr="00881FCE">
        <w:rPr>
          <w:lang w:val="en-GB"/>
        </w:rPr>
        <w:fldChar w:fldCharType="separate"/>
      </w:r>
      <w:r w:rsidR="00630835">
        <w:rPr>
          <w:noProof/>
          <w:lang w:val="en-GB"/>
        </w:rPr>
        <w:t>37</w:t>
      </w:r>
      <w:r w:rsidRPr="00881FCE">
        <w:rPr>
          <w:lang w:val="en-GB"/>
        </w:rPr>
        <w:fldChar w:fldCharType="end"/>
      </w:r>
      <w:bookmarkEnd w:id="121"/>
      <w:r w:rsidRPr="00881FCE">
        <w:rPr>
          <w:lang w:val="en-GB"/>
        </w:rPr>
        <w:t>: RFID parameters</w:t>
      </w:r>
    </w:p>
    <w:tbl>
      <w:tblPr>
        <w:tblStyle w:val="ECCTable-redheader"/>
        <w:tblW w:w="7372" w:type="dxa"/>
        <w:tblInd w:w="0" w:type="dxa"/>
        <w:tblLayout w:type="fixed"/>
        <w:tblLook w:val="04A0" w:firstRow="1" w:lastRow="0" w:firstColumn="1" w:lastColumn="0" w:noHBand="0" w:noVBand="1"/>
      </w:tblPr>
      <w:tblGrid>
        <w:gridCol w:w="3403"/>
        <w:gridCol w:w="992"/>
        <w:gridCol w:w="992"/>
        <w:gridCol w:w="993"/>
        <w:gridCol w:w="992"/>
      </w:tblGrid>
      <w:tr w:rsidR="00B50D7E" w:rsidRPr="00881FCE" w14:paraId="17E9DD03" w14:textId="77777777" w:rsidTr="00044D20">
        <w:trPr>
          <w:cnfStyle w:val="100000000000" w:firstRow="1" w:lastRow="0" w:firstColumn="0" w:lastColumn="0" w:oddVBand="0" w:evenVBand="0" w:oddHBand="0" w:evenHBand="0" w:firstRowFirstColumn="0" w:firstRowLastColumn="0" w:lastRowFirstColumn="0" w:lastRowLastColumn="0"/>
        </w:trPr>
        <w:tc>
          <w:tcPr>
            <w:tcW w:w="3403" w:type="dxa"/>
            <w:vMerge w:val="restart"/>
          </w:tcPr>
          <w:p w14:paraId="64E4CD60" w14:textId="77777777" w:rsidR="00B50D7E" w:rsidRPr="00881FCE" w:rsidRDefault="00B50D7E" w:rsidP="00B50D7E">
            <w:pPr>
              <w:pStyle w:val="ECCTableHeaderwhitefont"/>
            </w:pPr>
            <w:r w:rsidRPr="00881FCE">
              <w:t>Parameter</w:t>
            </w:r>
          </w:p>
        </w:tc>
        <w:tc>
          <w:tcPr>
            <w:tcW w:w="3969" w:type="dxa"/>
            <w:gridSpan w:val="4"/>
            <w:tcBorders>
              <w:top w:val="single" w:sz="4" w:space="0" w:color="FFFFFF" w:themeColor="background1"/>
              <w:bottom w:val="single" w:sz="6" w:space="0" w:color="FFFFFF" w:themeColor="background1"/>
              <w:right w:val="single" w:sz="4" w:space="0" w:color="FFFFFF" w:themeColor="background1"/>
            </w:tcBorders>
          </w:tcPr>
          <w:p w14:paraId="38A7C97F" w14:textId="77777777" w:rsidR="00B50D7E" w:rsidRPr="00881FCE" w:rsidRDefault="00B50D7E" w:rsidP="00B50D7E">
            <w:pPr>
              <w:pStyle w:val="ECCTableHeaderwhitefont"/>
            </w:pPr>
            <w:r w:rsidRPr="00881FCE">
              <w:t>RFID Application</w:t>
            </w:r>
          </w:p>
        </w:tc>
      </w:tr>
      <w:tr w:rsidR="00B50D7E" w:rsidRPr="00881FCE" w14:paraId="1CE8A9BA" w14:textId="77777777" w:rsidTr="00044D20">
        <w:tc>
          <w:tcPr>
            <w:tcW w:w="3403" w:type="dxa"/>
            <w:vMerge/>
            <w:tcBorders>
              <w:right w:val="single" w:sz="4" w:space="0" w:color="FFFFFF" w:themeColor="background1"/>
            </w:tcBorders>
          </w:tcPr>
          <w:p w14:paraId="01D087B2" w14:textId="77777777" w:rsidR="00B50D7E" w:rsidRPr="00881FCE" w:rsidRDefault="00B50D7E" w:rsidP="00B50D7E">
            <w:pPr>
              <w:pStyle w:val="ECCTabletext"/>
            </w:pPr>
          </w:p>
        </w:tc>
        <w:tc>
          <w:tcPr>
            <w:tcW w:w="1984" w:type="dxa"/>
            <w:gridSpan w:val="2"/>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A23"/>
          </w:tcPr>
          <w:p w14:paraId="37F275B5" w14:textId="77777777" w:rsidR="00B50D7E" w:rsidRPr="00881FCE" w:rsidRDefault="00B50D7E" w:rsidP="00B50D7E">
            <w:pPr>
              <w:pStyle w:val="ECCTableHeaderwhitefont"/>
              <w:rPr>
                <w:rStyle w:val="ECCHLbold"/>
              </w:rPr>
            </w:pPr>
            <w:r w:rsidRPr="00881FCE">
              <w:rPr>
                <w:rStyle w:val="ECCHLbold"/>
              </w:rPr>
              <w:t>Fixed Infrastructure</w:t>
            </w:r>
          </w:p>
        </w:tc>
        <w:tc>
          <w:tcPr>
            <w:tcW w:w="1985" w:type="dxa"/>
            <w:gridSpan w:val="2"/>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A23"/>
          </w:tcPr>
          <w:p w14:paraId="6B9A6384" w14:textId="184B87F5" w:rsidR="00B50D7E" w:rsidRPr="00881FCE" w:rsidRDefault="00B50D7E" w:rsidP="00B50D7E">
            <w:pPr>
              <w:pStyle w:val="ECCTableHeaderwhitefont"/>
              <w:rPr>
                <w:rStyle w:val="ECCHLbold"/>
              </w:rPr>
            </w:pPr>
            <w:r w:rsidRPr="00881FCE">
              <w:rPr>
                <w:rStyle w:val="ECCHLbold"/>
              </w:rPr>
              <w:t>Hand-held devices</w:t>
            </w:r>
          </w:p>
        </w:tc>
      </w:tr>
      <w:tr w:rsidR="00B50D7E" w:rsidRPr="00881FCE" w14:paraId="10DDC9E3" w14:textId="77777777" w:rsidTr="00044D20">
        <w:trPr>
          <w:trHeight w:val="323"/>
        </w:trPr>
        <w:tc>
          <w:tcPr>
            <w:tcW w:w="3403" w:type="dxa"/>
          </w:tcPr>
          <w:p w14:paraId="24C41844" w14:textId="540C6BC3" w:rsidR="00B50D7E" w:rsidRPr="00881FCE" w:rsidRDefault="00B50D7E" w:rsidP="00B50D7E">
            <w:pPr>
              <w:pStyle w:val="ECCTabletext"/>
            </w:pPr>
            <w:r w:rsidRPr="00881FCE">
              <w:t>Frequency range</w:t>
            </w:r>
            <w:r w:rsidR="00044D20" w:rsidRPr="00881FCE">
              <w:t>,</w:t>
            </w:r>
            <w:r w:rsidRPr="00881FCE">
              <w:t xml:space="preserve"> MHz</w:t>
            </w:r>
          </w:p>
        </w:tc>
        <w:tc>
          <w:tcPr>
            <w:tcW w:w="992" w:type="dxa"/>
            <w:tcBorders>
              <w:top w:val="single" w:sz="4" w:space="0" w:color="FFFFFF" w:themeColor="background1"/>
            </w:tcBorders>
          </w:tcPr>
          <w:p w14:paraId="11E3BE6D" w14:textId="77777777" w:rsidR="00B50D7E" w:rsidRPr="00881FCE" w:rsidRDefault="00B50D7E" w:rsidP="00B50D7E">
            <w:pPr>
              <w:pStyle w:val="ECCTabletext"/>
            </w:pPr>
            <w:r w:rsidRPr="00881FCE">
              <w:t>865-868</w:t>
            </w:r>
          </w:p>
        </w:tc>
        <w:tc>
          <w:tcPr>
            <w:tcW w:w="992" w:type="dxa"/>
            <w:tcBorders>
              <w:top w:val="single" w:sz="4" w:space="0" w:color="FFFFFF" w:themeColor="background1"/>
            </w:tcBorders>
          </w:tcPr>
          <w:p w14:paraId="690D0747" w14:textId="77777777" w:rsidR="00B50D7E" w:rsidRPr="00881FCE" w:rsidRDefault="00B50D7E" w:rsidP="00B50D7E">
            <w:pPr>
              <w:pStyle w:val="ECCTabletext"/>
            </w:pPr>
            <w:r w:rsidRPr="00881FCE">
              <w:t>915-919</w:t>
            </w:r>
          </w:p>
        </w:tc>
        <w:tc>
          <w:tcPr>
            <w:tcW w:w="993" w:type="dxa"/>
            <w:tcBorders>
              <w:top w:val="single" w:sz="4" w:space="0" w:color="FFFFFF" w:themeColor="background1"/>
            </w:tcBorders>
          </w:tcPr>
          <w:p w14:paraId="33DD2B06" w14:textId="77777777" w:rsidR="00B50D7E" w:rsidRPr="00881FCE" w:rsidRDefault="00B50D7E" w:rsidP="00B50D7E">
            <w:pPr>
              <w:pStyle w:val="ECCTabletext"/>
            </w:pPr>
            <w:r w:rsidRPr="00881FCE">
              <w:t>865-868</w:t>
            </w:r>
          </w:p>
        </w:tc>
        <w:tc>
          <w:tcPr>
            <w:tcW w:w="992" w:type="dxa"/>
            <w:tcBorders>
              <w:top w:val="single" w:sz="4" w:space="0" w:color="FFFFFF" w:themeColor="background1"/>
            </w:tcBorders>
          </w:tcPr>
          <w:p w14:paraId="46C8652A" w14:textId="77777777" w:rsidR="00B50D7E" w:rsidRPr="00881FCE" w:rsidRDefault="00B50D7E" w:rsidP="00B50D7E">
            <w:pPr>
              <w:pStyle w:val="ECCTabletext"/>
            </w:pPr>
            <w:r w:rsidRPr="00881FCE">
              <w:t>915-919</w:t>
            </w:r>
          </w:p>
        </w:tc>
      </w:tr>
      <w:tr w:rsidR="00B50D7E" w:rsidRPr="00881FCE" w14:paraId="5837FE83" w14:textId="77777777" w:rsidTr="00044D20">
        <w:trPr>
          <w:trHeight w:val="323"/>
        </w:trPr>
        <w:tc>
          <w:tcPr>
            <w:tcW w:w="3403" w:type="dxa"/>
          </w:tcPr>
          <w:p w14:paraId="2796C3D6" w14:textId="77777777" w:rsidR="00B50D7E" w:rsidRPr="00881FCE" w:rsidRDefault="00B50D7E" w:rsidP="00B50D7E">
            <w:pPr>
              <w:pStyle w:val="ECCTabletext"/>
            </w:pPr>
            <w:r w:rsidRPr="00881FCE">
              <w:t>Transmitter power, dBm</w:t>
            </w:r>
          </w:p>
        </w:tc>
        <w:tc>
          <w:tcPr>
            <w:tcW w:w="992" w:type="dxa"/>
          </w:tcPr>
          <w:p w14:paraId="5DE3AF53" w14:textId="77777777" w:rsidR="00B50D7E" w:rsidRPr="00881FCE" w:rsidRDefault="00B50D7E" w:rsidP="00B50D7E">
            <w:pPr>
              <w:pStyle w:val="ECCTabletext"/>
            </w:pPr>
            <w:r w:rsidRPr="00881FCE">
              <w:t>29.2</w:t>
            </w:r>
          </w:p>
        </w:tc>
        <w:tc>
          <w:tcPr>
            <w:tcW w:w="992" w:type="dxa"/>
          </w:tcPr>
          <w:p w14:paraId="02C9E10B" w14:textId="77777777" w:rsidR="00B50D7E" w:rsidRPr="00881FCE" w:rsidRDefault="00B50D7E" w:rsidP="00B50D7E">
            <w:pPr>
              <w:pStyle w:val="ECCTabletext"/>
            </w:pPr>
            <w:r w:rsidRPr="00881FCE">
              <w:t>30.7</w:t>
            </w:r>
          </w:p>
        </w:tc>
        <w:tc>
          <w:tcPr>
            <w:tcW w:w="993" w:type="dxa"/>
          </w:tcPr>
          <w:p w14:paraId="15CB06F7" w14:textId="77777777" w:rsidR="00B50D7E" w:rsidRPr="00881FCE" w:rsidRDefault="00B50D7E" w:rsidP="00B50D7E">
            <w:pPr>
              <w:pStyle w:val="ECCTabletext"/>
            </w:pPr>
            <w:r w:rsidRPr="00881FCE">
              <w:t>27.0</w:t>
            </w:r>
          </w:p>
        </w:tc>
        <w:tc>
          <w:tcPr>
            <w:tcW w:w="992" w:type="dxa"/>
          </w:tcPr>
          <w:p w14:paraId="28D6EC67" w14:textId="77777777" w:rsidR="00B50D7E" w:rsidRPr="00881FCE" w:rsidRDefault="00B50D7E" w:rsidP="00B50D7E">
            <w:pPr>
              <w:pStyle w:val="ECCTabletext"/>
            </w:pPr>
            <w:r w:rsidRPr="00881FCE">
              <w:t>27.0</w:t>
            </w:r>
          </w:p>
        </w:tc>
      </w:tr>
      <w:tr w:rsidR="00B50D7E" w:rsidRPr="00881FCE" w14:paraId="5EDBEDFE" w14:textId="77777777" w:rsidTr="00044D20">
        <w:trPr>
          <w:trHeight w:val="323"/>
        </w:trPr>
        <w:tc>
          <w:tcPr>
            <w:tcW w:w="3403" w:type="dxa"/>
          </w:tcPr>
          <w:p w14:paraId="772BD249" w14:textId="77777777" w:rsidR="00B50D7E" w:rsidRPr="00881FCE" w:rsidRDefault="00B50D7E" w:rsidP="00B50D7E">
            <w:pPr>
              <w:pStyle w:val="ECCTabletext"/>
            </w:pPr>
            <w:r w:rsidRPr="00881FCE">
              <w:t>Tx antenna gain, dBi</w:t>
            </w:r>
          </w:p>
        </w:tc>
        <w:tc>
          <w:tcPr>
            <w:tcW w:w="992" w:type="dxa"/>
          </w:tcPr>
          <w:p w14:paraId="672F2D88" w14:textId="77777777" w:rsidR="00B50D7E" w:rsidRPr="00881FCE" w:rsidRDefault="00B50D7E" w:rsidP="00B50D7E">
            <w:pPr>
              <w:pStyle w:val="ECCTabletext"/>
            </w:pPr>
            <w:r w:rsidRPr="00881FCE">
              <w:t>6</w:t>
            </w:r>
          </w:p>
        </w:tc>
        <w:tc>
          <w:tcPr>
            <w:tcW w:w="992" w:type="dxa"/>
          </w:tcPr>
          <w:p w14:paraId="17F2B3B8" w14:textId="77777777" w:rsidR="00B50D7E" w:rsidRPr="00881FCE" w:rsidRDefault="00B50D7E" w:rsidP="00B50D7E">
            <w:pPr>
              <w:pStyle w:val="ECCTabletext"/>
            </w:pPr>
            <w:r w:rsidRPr="00881FCE">
              <w:t>7.5</w:t>
            </w:r>
          </w:p>
        </w:tc>
        <w:tc>
          <w:tcPr>
            <w:tcW w:w="993" w:type="dxa"/>
          </w:tcPr>
          <w:p w14:paraId="54E5503E" w14:textId="77777777" w:rsidR="00B50D7E" w:rsidRPr="00881FCE" w:rsidRDefault="00B50D7E" w:rsidP="00B50D7E">
            <w:pPr>
              <w:pStyle w:val="ECCTabletext"/>
            </w:pPr>
            <w:r w:rsidRPr="00881FCE">
              <w:t>2.2</w:t>
            </w:r>
          </w:p>
        </w:tc>
        <w:tc>
          <w:tcPr>
            <w:tcW w:w="992" w:type="dxa"/>
          </w:tcPr>
          <w:p w14:paraId="7C442F6A" w14:textId="77777777" w:rsidR="00B50D7E" w:rsidRPr="00881FCE" w:rsidRDefault="00B50D7E" w:rsidP="00B50D7E">
            <w:pPr>
              <w:pStyle w:val="ECCTabletext"/>
            </w:pPr>
            <w:r w:rsidRPr="00881FCE">
              <w:t>2.2</w:t>
            </w:r>
          </w:p>
        </w:tc>
      </w:tr>
      <w:tr w:rsidR="00B50D7E" w:rsidRPr="00881FCE" w14:paraId="5126971C" w14:textId="77777777" w:rsidTr="00044D20">
        <w:trPr>
          <w:trHeight w:val="323"/>
        </w:trPr>
        <w:tc>
          <w:tcPr>
            <w:tcW w:w="3403" w:type="dxa"/>
          </w:tcPr>
          <w:p w14:paraId="3646061C" w14:textId="77777777" w:rsidR="00B50D7E" w:rsidRPr="00881FCE" w:rsidRDefault="00B50D7E" w:rsidP="00B50D7E">
            <w:pPr>
              <w:pStyle w:val="ECCTabletext"/>
            </w:pPr>
            <w:r w:rsidRPr="00881FCE">
              <w:t>Tx radiated power (e.r.p.), dBm</w:t>
            </w:r>
          </w:p>
        </w:tc>
        <w:tc>
          <w:tcPr>
            <w:tcW w:w="992" w:type="dxa"/>
          </w:tcPr>
          <w:p w14:paraId="37653C09" w14:textId="77777777" w:rsidR="00B50D7E" w:rsidRPr="00881FCE" w:rsidRDefault="00B50D7E" w:rsidP="00B50D7E">
            <w:pPr>
              <w:pStyle w:val="ECCTabletext"/>
            </w:pPr>
            <w:r w:rsidRPr="00881FCE">
              <w:t>33</w:t>
            </w:r>
          </w:p>
        </w:tc>
        <w:tc>
          <w:tcPr>
            <w:tcW w:w="992" w:type="dxa"/>
          </w:tcPr>
          <w:p w14:paraId="41BCF345" w14:textId="77777777" w:rsidR="00B50D7E" w:rsidRPr="00881FCE" w:rsidRDefault="00B50D7E" w:rsidP="00B50D7E">
            <w:pPr>
              <w:pStyle w:val="ECCTabletext"/>
            </w:pPr>
            <w:r w:rsidRPr="00881FCE">
              <w:t>36</w:t>
            </w:r>
          </w:p>
        </w:tc>
        <w:tc>
          <w:tcPr>
            <w:tcW w:w="993" w:type="dxa"/>
          </w:tcPr>
          <w:p w14:paraId="08CD7B48" w14:textId="77777777" w:rsidR="00B50D7E" w:rsidRPr="00881FCE" w:rsidRDefault="00B50D7E" w:rsidP="00B50D7E">
            <w:pPr>
              <w:pStyle w:val="ECCTabletext"/>
            </w:pPr>
            <w:r w:rsidRPr="00881FCE">
              <w:t>27</w:t>
            </w:r>
          </w:p>
        </w:tc>
        <w:tc>
          <w:tcPr>
            <w:tcW w:w="992" w:type="dxa"/>
          </w:tcPr>
          <w:p w14:paraId="4DFF2B22" w14:textId="77777777" w:rsidR="00B50D7E" w:rsidRPr="00881FCE" w:rsidRDefault="00B50D7E" w:rsidP="00B50D7E">
            <w:pPr>
              <w:pStyle w:val="ECCTabletext"/>
            </w:pPr>
            <w:r w:rsidRPr="00881FCE">
              <w:t>27</w:t>
            </w:r>
          </w:p>
        </w:tc>
      </w:tr>
      <w:tr w:rsidR="00B50D7E" w:rsidRPr="00881FCE" w14:paraId="646B523B" w14:textId="77777777" w:rsidTr="00044D20">
        <w:trPr>
          <w:trHeight w:val="323"/>
        </w:trPr>
        <w:tc>
          <w:tcPr>
            <w:tcW w:w="3403" w:type="dxa"/>
          </w:tcPr>
          <w:p w14:paraId="507FEC41" w14:textId="77777777" w:rsidR="00B50D7E" w:rsidRPr="00881FCE" w:rsidRDefault="00B50D7E" w:rsidP="00B50D7E">
            <w:pPr>
              <w:pStyle w:val="ECCTabletext"/>
            </w:pPr>
            <w:r w:rsidRPr="00881FCE">
              <w:t>Rx antenna gain, dBi</w:t>
            </w:r>
          </w:p>
        </w:tc>
        <w:tc>
          <w:tcPr>
            <w:tcW w:w="992" w:type="dxa"/>
          </w:tcPr>
          <w:p w14:paraId="569766B5" w14:textId="77777777" w:rsidR="00B50D7E" w:rsidRPr="00881FCE" w:rsidRDefault="00B50D7E" w:rsidP="00B50D7E">
            <w:pPr>
              <w:pStyle w:val="ECCTabletext"/>
            </w:pPr>
            <w:r w:rsidRPr="00881FCE">
              <w:t>6</w:t>
            </w:r>
          </w:p>
        </w:tc>
        <w:tc>
          <w:tcPr>
            <w:tcW w:w="992" w:type="dxa"/>
          </w:tcPr>
          <w:p w14:paraId="094C1994" w14:textId="77777777" w:rsidR="00B50D7E" w:rsidRPr="00881FCE" w:rsidRDefault="00B50D7E" w:rsidP="00B50D7E">
            <w:pPr>
              <w:pStyle w:val="ECCTabletext"/>
            </w:pPr>
            <w:r w:rsidRPr="00881FCE">
              <w:t>7.5</w:t>
            </w:r>
          </w:p>
        </w:tc>
        <w:tc>
          <w:tcPr>
            <w:tcW w:w="993" w:type="dxa"/>
          </w:tcPr>
          <w:p w14:paraId="477E04DA" w14:textId="77777777" w:rsidR="00B50D7E" w:rsidRPr="00881FCE" w:rsidRDefault="00B50D7E" w:rsidP="00B50D7E">
            <w:pPr>
              <w:pStyle w:val="ECCTabletext"/>
            </w:pPr>
            <w:r w:rsidRPr="00881FCE">
              <w:t>2.2</w:t>
            </w:r>
          </w:p>
        </w:tc>
        <w:tc>
          <w:tcPr>
            <w:tcW w:w="992" w:type="dxa"/>
          </w:tcPr>
          <w:p w14:paraId="488D00FA" w14:textId="77777777" w:rsidR="00B50D7E" w:rsidRPr="00881FCE" w:rsidRDefault="00B50D7E" w:rsidP="00B50D7E">
            <w:pPr>
              <w:pStyle w:val="ECCTabletext"/>
            </w:pPr>
            <w:r w:rsidRPr="00881FCE">
              <w:t>2.2</w:t>
            </w:r>
          </w:p>
        </w:tc>
      </w:tr>
      <w:tr w:rsidR="00B50D7E" w:rsidRPr="00881FCE" w14:paraId="469E65E2" w14:textId="77777777" w:rsidTr="00044D20">
        <w:trPr>
          <w:trHeight w:val="323"/>
        </w:trPr>
        <w:tc>
          <w:tcPr>
            <w:tcW w:w="3403" w:type="dxa"/>
          </w:tcPr>
          <w:p w14:paraId="043E925B" w14:textId="77777777" w:rsidR="00B50D7E" w:rsidRPr="00881FCE" w:rsidRDefault="00B50D7E" w:rsidP="00B50D7E">
            <w:pPr>
              <w:pStyle w:val="ECCTabletext"/>
            </w:pPr>
            <w:r w:rsidRPr="00881FCE">
              <w:t>Receiver bandwidth, kHz</w:t>
            </w:r>
          </w:p>
        </w:tc>
        <w:tc>
          <w:tcPr>
            <w:tcW w:w="992" w:type="dxa"/>
          </w:tcPr>
          <w:p w14:paraId="6F815644" w14:textId="24AB71A9" w:rsidR="00B50D7E" w:rsidRPr="00881FCE" w:rsidRDefault="00A2644C" w:rsidP="00B50D7E">
            <w:pPr>
              <w:pStyle w:val="ECCTabletext"/>
            </w:pPr>
            <w:r w:rsidRPr="00881FCE">
              <w:t>300</w:t>
            </w:r>
          </w:p>
        </w:tc>
        <w:tc>
          <w:tcPr>
            <w:tcW w:w="992" w:type="dxa"/>
          </w:tcPr>
          <w:p w14:paraId="4FD76B29" w14:textId="603427F3" w:rsidR="00B50D7E" w:rsidRPr="00881FCE" w:rsidRDefault="00A2644C" w:rsidP="00B50D7E">
            <w:pPr>
              <w:pStyle w:val="ECCTabletext"/>
            </w:pPr>
            <w:r w:rsidRPr="00881FCE">
              <w:t>600</w:t>
            </w:r>
          </w:p>
        </w:tc>
        <w:tc>
          <w:tcPr>
            <w:tcW w:w="993" w:type="dxa"/>
          </w:tcPr>
          <w:p w14:paraId="1636D27F" w14:textId="4BED8106" w:rsidR="00B50D7E" w:rsidRPr="00881FCE" w:rsidRDefault="00A2644C" w:rsidP="00B50D7E">
            <w:pPr>
              <w:pStyle w:val="ECCTabletext"/>
            </w:pPr>
            <w:r w:rsidRPr="00881FCE">
              <w:t>300</w:t>
            </w:r>
          </w:p>
        </w:tc>
        <w:tc>
          <w:tcPr>
            <w:tcW w:w="992" w:type="dxa"/>
          </w:tcPr>
          <w:p w14:paraId="50361A5E" w14:textId="717BA4A9" w:rsidR="00B50D7E" w:rsidRPr="00881FCE" w:rsidRDefault="00A2644C" w:rsidP="00B50D7E">
            <w:pPr>
              <w:pStyle w:val="ECCTabletext"/>
            </w:pPr>
            <w:r w:rsidRPr="00881FCE">
              <w:t>600</w:t>
            </w:r>
          </w:p>
        </w:tc>
      </w:tr>
      <w:tr w:rsidR="00B50D7E" w:rsidRPr="00881FCE" w14:paraId="459031FC" w14:textId="77777777" w:rsidTr="00044D20">
        <w:trPr>
          <w:trHeight w:val="323"/>
        </w:trPr>
        <w:tc>
          <w:tcPr>
            <w:tcW w:w="3403" w:type="dxa"/>
          </w:tcPr>
          <w:p w14:paraId="45B771DB" w14:textId="77777777" w:rsidR="00B50D7E" w:rsidRPr="00881FCE" w:rsidRDefault="00B50D7E" w:rsidP="00B50D7E">
            <w:pPr>
              <w:pStyle w:val="ECCTabletext"/>
            </w:pPr>
            <w:r w:rsidRPr="00881FCE">
              <w:t>Declared receiver sensitivity, dBm</w:t>
            </w:r>
          </w:p>
        </w:tc>
        <w:tc>
          <w:tcPr>
            <w:tcW w:w="992" w:type="dxa"/>
          </w:tcPr>
          <w:p w14:paraId="2997C7D6" w14:textId="77777777" w:rsidR="00B50D7E" w:rsidRPr="00881FCE" w:rsidRDefault="00B50D7E" w:rsidP="00B50D7E">
            <w:pPr>
              <w:pStyle w:val="ECCTabletext"/>
            </w:pPr>
            <w:r w:rsidRPr="00881FCE">
              <w:t>-85</w:t>
            </w:r>
          </w:p>
        </w:tc>
        <w:tc>
          <w:tcPr>
            <w:tcW w:w="992" w:type="dxa"/>
          </w:tcPr>
          <w:p w14:paraId="3EDA1816" w14:textId="77777777" w:rsidR="00B50D7E" w:rsidRPr="00881FCE" w:rsidRDefault="00B50D7E" w:rsidP="00B50D7E">
            <w:pPr>
              <w:pStyle w:val="ECCTabletext"/>
            </w:pPr>
            <w:r w:rsidRPr="00881FCE">
              <w:t>-82</w:t>
            </w:r>
          </w:p>
        </w:tc>
        <w:tc>
          <w:tcPr>
            <w:tcW w:w="993" w:type="dxa"/>
          </w:tcPr>
          <w:p w14:paraId="4FDAD870" w14:textId="77777777" w:rsidR="00B50D7E" w:rsidRPr="00881FCE" w:rsidRDefault="00B50D7E" w:rsidP="00B50D7E">
            <w:pPr>
              <w:pStyle w:val="ECCTabletext"/>
            </w:pPr>
            <w:r w:rsidRPr="00881FCE">
              <w:t>-80</w:t>
            </w:r>
          </w:p>
        </w:tc>
        <w:tc>
          <w:tcPr>
            <w:tcW w:w="992" w:type="dxa"/>
          </w:tcPr>
          <w:p w14:paraId="19AE0F5D" w14:textId="77777777" w:rsidR="00B50D7E" w:rsidRPr="00881FCE" w:rsidRDefault="00B50D7E" w:rsidP="00B50D7E">
            <w:pPr>
              <w:pStyle w:val="ECCTabletext"/>
            </w:pPr>
            <w:r w:rsidRPr="00881FCE">
              <w:t>-77</w:t>
            </w:r>
          </w:p>
        </w:tc>
      </w:tr>
      <w:tr w:rsidR="00B50D7E" w:rsidRPr="00881FCE" w14:paraId="61C85DF0" w14:textId="77777777" w:rsidTr="00044D20">
        <w:trPr>
          <w:trHeight w:val="323"/>
        </w:trPr>
        <w:tc>
          <w:tcPr>
            <w:tcW w:w="3403" w:type="dxa"/>
          </w:tcPr>
          <w:p w14:paraId="47DA6A29" w14:textId="77777777" w:rsidR="00B50D7E" w:rsidRPr="00881FCE" w:rsidRDefault="00B50D7E" w:rsidP="00B50D7E">
            <w:pPr>
              <w:pStyle w:val="ECCTabletext"/>
            </w:pPr>
            <w:r w:rsidRPr="00881FCE">
              <w:t>C/I objective, dB</w:t>
            </w:r>
          </w:p>
        </w:tc>
        <w:tc>
          <w:tcPr>
            <w:tcW w:w="992" w:type="dxa"/>
          </w:tcPr>
          <w:p w14:paraId="21278A07" w14:textId="77777777" w:rsidR="00B50D7E" w:rsidRPr="00881FCE" w:rsidRDefault="00B50D7E" w:rsidP="00B50D7E">
            <w:pPr>
              <w:pStyle w:val="ECCTabletext"/>
            </w:pPr>
            <w:r w:rsidRPr="00881FCE">
              <w:t>8</w:t>
            </w:r>
          </w:p>
        </w:tc>
        <w:tc>
          <w:tcPr>
            <w:tcW w:w="992" w:type="dxa"/>
          </w:tcPr>
          <w:p w14:paraId="04E6EDF0" w14:textId="77777777" w:rsidR="00B50D7E" w:rsidRPr="00881FCE" w:rsidRDefault="00B50D7E" w:rsidP="00B50D7E">
            <w:pPr>
              <w:pStyle w:val="ECCTabletext"/>
            </w:pPr>
            <w:r w:rsidRPr="00881FCE">
              <w:t>8</w:t>
            </w:r>
          </w:p>
        </w:tc>
        <w:tc>
          <w:tcPr>
            <w:tcW w:w="993" w:type="dxa"/>
          </w:tcPr>
          <w:p w14:paraId="2A42B6ED" w14:textId="77777777" w:rsidR="00B50D7E" w:rsidRPr="00881FCE" w:rsidRDefault="00B50D7E" w:rsidP="00B50D7E">
            <w:pPr>
              <w:pStyle w:val="ECCTabletext"/>
            </w:pPr>
            <w:r w:rsidRPr="00881FCE">
              <w:t>8</w:t>
            </w:r>
          </w:p>
        </w:tc>
        <w:tc>
          <w:tcPr>
            <w:tcW w:w="992" w:type="dxa"/>
          </w:tcPr>
          <w:p w14:paraId="5C70786A" w14:textId="77777777" w:rsidR="00B50D7E" w:rsidRPr="00881FCE" w:rsidRDefault="00B50D7E" w:rsidP="00B50D7E">
            <w:pPr>
              <w:pStyle w:val="ECCTabletext"/>
            </w:pPr>
            <w:r w:rsidRPr="00881FCE">
              <w:t>8</w:t>
            </w:r>
          </w:p>
        </w:tc>
      </w:tr>
    </w:tbl>
    <w:p w14:paraId="0C3B7104" w14:textId="12DEC667" w:rsidR="003B5645" w:rsidRPr="00881FCE" w:rsidRDefault="00413674" w:rsidP="00413674">
      <w:pPr>
        <w:pStyle w:val="Heading2"/>
        <w:rPr>
          <w:lang w:val="en-GB"/>
        </w:rPr>
      </w:pPr>
      <w:bookmarkStart w:id="122" w:name="_Toc98873826"/>
      <w:bookmarkStart w:id="123" w:name="_Toc117161561"/>
      <w:r w:rsidRPr="00881FCE">
        <w:rPr>
          <w:lang w:val="en-GB"/>
        </w:rPr>
        <w:t xml:space="preserve">Generic SRDs (25 </w:t>
      </w:r>
      <w:r w:rsidRPr="00881FCE">
        <w:rPr>
          <w:rStyle w:val="ECCParagraph"/>
        </w:rPr>
        <w:t>m</w:t>
      </w:r>
      <w:r w:rsidRPr="00881FCE">
        <w:rPr>
          <w:lang w:val="en-GB"/>
        </w:rPr>
        <w:t>w/(350 kHz))technology and spectrum use</w:t>
      </w:r>
      <w:bookmarkEnd w:id="122"/>
      <w:bookmarkEnd w:id="123"/>
    </w:p>
    <w:p w14:paraId="09D9DB62" w14:textId="2B6979A4" w:rsidR="00413674" w:rsidRPr="00881FCE" w:rsidRDefault="00EA1FDC" w:rsidP="00413674">
      <w:pPr>
        <w:pStyle w:val="Heading3"/>
        <w:rPr>
          <w:lang w:val="en-GB"/>
        </w:rPr>
      </w:pPr>
      <w:bookmarkStart w:id="124" w:name="_Toc98873827"/>
      <w:bookmarkStart w:id="125" w:name="_Toc117161562"/>
      <w:r w:rsidRPr="00881FCE">
        <w:rPr>
          <w:lang w:val="en-GB"/>
        </w:rPr>
        <w:t>T</w:t>
      </w:r>
      <w:r w:rsidR="00413674" w:rsidRPr="00881FCE">
        <w:rPr>
          <w:lang w:val="en-GB"/>
        </w:rPr>
        <w:t>echnical characteristics and typical deployment parameters</w:t>
      </w:r>
      <w:bookmarkEnd w:id="124"/>
      <w:bookmarkEnd w:id="125"/>
    </w:p>
    <w:p w14:paraId="4F63E1CE" w14:textId="1CA6E081" w:rsidR="00413674" w:rsidRPr="00881FCE" w:rsidRDefault="00413674" w:rsidP="00413674">
      <w:r w:rsidRPr="00881FCE">
        <w:t xml:space="preserve">25 mW SRD considerations are as per ERC Recommendation 70-03, </w:t>
      </w:r>
      <w:r w:rsidR="004953D1">
        <w:t>a</w:t>
      </w:r>
      <w:r w:rsidRPr="00881FCE">
        <w:t>nnex 1</w:t>
      </w:r>
      <w:r w:rsidR="000C3B4E" w:rsidRPr="00881FCE">
        <w:t xml:space="preserve"> </w:t>
      </w:r>
      <w:r w:rsidR="000C3B4E" w:rsidRPr="00881FCE">
        <w:fldChar w:fldCharType="begin"/>
      </w:r>
      <w:r w:rsidR="000C3B4E" w:rsidRPr="00881FCE">
        <w:instrText xml:space="preserve"> REF _Ref99370790 \r \h </w:instrText>
      </w:r>
      <w:r w:rsidR="00580F0E" w:rsidRPr="00433A61">
        <w:instrText xml:space="preserve"> \* MERGEFORMAT </w:instrText>
      </w:r>
      <w:r w:rsidR="000C3B4E" w:rsidRPr="00881FCE">
        <w:fldChar w:fldCharType="separate"/>
      </w:r>
      <w:r w:rsidR="00630835">
        <w:t>[4]</w:t>
      </w:r>
      <w:r w:rsidR="000C3B4E" w:rsidRPr="00881FCE">
        <w:fldChar w:fldCharType="end"/>
      </w:r>
      <w:r w:rsidRPr="00881FCE">
        <w:t>.</w:t>
      </w:r>
    </w:p>
    <w:p w14:paraId="715E4C7C" w14:textId="3F2A8F40" w:rsidR="00413674" w:rsidRPr="00881FCE" w:rsidRDefault="00EA1FDC" w:rsidP="00413674">
      <w:pPr>
        <w:pStyle w:val="Heading3"/>
        <w:rPr>
          <w:lang w:val="en-GB"/>
        </w:rPr>
      </w:pPr>
      <w:bookmarkStart w:id="126" w:name="_Toc98873829"/>
      <w:bookmarkStart w:id="127" w:name="_Toc117161563"/>
      <w:r w:rsidRPr="00881FCE">
        <w:rPr>
          <w:lang w:val="en-GB"/>
        </w:rPr>
        <w:t>R</w:t>
      </w:r>
      <w:r w:rsidR="00413674" w:rsidRPr="00881FCE">
        <w:rPr>
          <w:lang w:val="en-GB"/>
        </w:rPr>
        <w:t>adio system</w:t>
      </w:r>
      <w:bookmarkEnd w:id="126"/>
      <w:r w:rsidR="00413674" w:rsidRPr="00881FCE">
        <w:rPr>
          <w:lang w:val="en-GB"/>
        </w:rPr>
        <w:t xml:space="preserve"> parameters</w:t>
      </w:r>
      <w:bookmarkEnd w:id="127"/>
    </w:p>
    <w:p w14:paraId="3A02B434" w14:textId="2E320937" w:rsidR="00413674" w:rsidRPr="00881FCE" w:rsidRDefault="00FE31E3" w:rsidP="00413674">
      <w:pPr>
        <w:rPr>
          <w:rStyle w:val="ECCParagraph"/>
        </w:rPr>
      </w:pPr>
      <w:r w:rsidRPr="00881FCE">
        <w:t xml:space="preserve">Parameters for </w:t>
      </w:r>
      <w:r w:rsidR="00413674" w:rsidRPr="00881FCE">
        <w:t>25 mW SRD radio as victim</w:t>
      </w:r>
      <w:r w:rsidRPr="00881FCE">
        <w:t xml:space="preserve"> are shown in </w:t>
      </w:r>
      <w:r w:rsidRPr="00881FCE">
        <w:fldChar w:fldCharType="begin"/>
      </w:r>
      <w:r w:rsidRPr="00881FCE">
        <w:instrText xml:space="preserve"> REF _Ref99418219 \h </w:instrText>
      </w:r>
      <w:r w:rsidR="00881FCE">
        <w:instrText xml:space="preserve"> \* MERGEFORMAT </w:instrText>
      </w:r>
      <w:r w:rsidRPr="00881FCE">
        <w:fldChar w:fldCharType="separate"/>
      </w:r>
      <w:r w:rsidR="004E3AE4" w:rsidRPr="00881FCE">
        <w:t xml:space="preserve">Table </w:t>
      </w:r>
      <w:r w:rsidR="004E3AE4">
        <w:rPr>
          <w:noProof/>
        </w:rPr>
        <w:t>38</w:t>
      </w:r>
      <w:r w:rsidRPr="00881FCE">
        <w:fldChar w:fldCharType="end"/>
      </w:r>
      <w:r w:rsidRPr="00881FCE">
        <w:t xml:space="preserve"> and </w:t>
      </w:r>
      <w:r w:rsidRPr="00881FCE">
        <w:rPr>
          <w:rStyle w:val="ECCParagraph"/>
        </w:rPr>
        <w:t xml:space="preserve">illustrated in </w:t>
      </w:r>
      <w:r w:rsidRPr="00881FCE">
        <w:rPr>
          <w:rStyle w:val="ECCParagraph"/>
        </w:rPr>
        <w:fldChar w:fldCharType="begin"/>
      </w:r>
      <w:r w:rsidRPr="00881FCE">
        <w:rPr>
          <w:rStyle w:val="ECCParagraph"/>
        </w:rPr>
        <w:instrText xml:space="preserve"> REF _Ref99418233 \h </w:instrText>
      </w:r>
      <w:r w:rsidR="00881FCE">
        <w:rPr>
          <w:rStyle w:val="ECCParagraph"/>
        </w:rPr>
        <w:instrText xml:space="preserve"> \* MERGEFORMAT </w:instrText>
      </w:r>
      <w:r w:rsidRPr="00881FCE">
        <w:rPr>
          <w:rStyle w:val="ECCParagraph"/>
        </w:rPr>
      </w:r>
      <w:r w:rsidRPr="00881FCE">
        <w:rPr>
          <w:rStyle w:val="ECCParagraph"/>
        </w:rPr>
        <w:fldChar w:fldCharType="separate"/>
      </w:r>
      <w:r w:rsidR="004E3AE4" w:rsidRPr="00433A61">
        <w:t xml:space="preserve">Figure </w:t>
      </w:r>
      <w:r w:rsidR="004E3AE4">
        <w:rPr>
          <w:noProof/>
        </w:rPr>
        <w:t>19</w:t>
      </w:r>
      <w:r w:rsidRPr="00881FCE">
        <w:rPr>
          <w:rStyle w:val="ECCParagraph"/>
        </w:rPr>
        <w:fldChar w:fldCharType="end"/>
      </w:r>
      <w:r w:rsidRPr="00881FCE">
        <w:rPr>
          <w:rStyle w:val="ECCParagraph"/>
        </w:rPr>
        <w:t>.</w:t>
      </w:r>
    </w:p>
    <w:p w14:paraId="0D128853" w14:textId="4D7DE3BB" w:rsidR="00FE31E3" w:rsidRPr="00881FCE" w:rsidRDefault="00FE31E3" w:rsidP="00FE31E3">
      <w:pPr>
        <w:pStyle w:val="Caption"/>
        <w:keepNext/>
        <w:rPr>
          <w:lang w:val="en-GB"/>
        </w:rPr>
      </w:pPr>
      <w:bookmarkStart w:id="128" w:name="_Ref99418219"/>
      <w:r w:rsidRPr="00881FCE">
        <w:rPr>
          <w:lang w:val="en-GB"/>
        </w:rPr>
        <w:t xml:space="preserve">Table </w:t>
      </w:r>
      <w:r w:rsidR="00DF3A41" w:rsidRPr="00881FCE">
        <w:rPr>
          <w:lang w:val="en-GB"/>
        </w:rPr>
        <w:fldChar w:fldCharType="begin"/>
      </w:r>
      <w:r w:rsidR="00DF3A41" w:rsidRPr="00881FCE">
        <w:rPr>
          <w:lang w:val="en-GB"/>
        </w:rPr>
        <w:instrText xml:space="preserve"> SEQ Table \* ARABIC </w:instrText>
      </w:r>
      <w:r w:rsidR="00DF3A41" w:rsidRPr="00881FCE">
        <w:rPr>
          <w:lang w:val="en-GB"/>
        </w:rPr>
        <w:fldChar w:fldCharType="separate"/>
      </w:r>
      <w:r w:rsidR="00630835">
        <w:rPr>
          <w:noProof/>
          <w:lang w:val="en-GB"/>
        </w:rPr>
        <w:t>38</w:t>
      </w:r>
      <w:r w:rsidR="00DF3A41" w:rsidRPr="00881FCE">
        <w:rPr>
          <w:noProof/>
          <w:lang w:val="en-GB"/>
        </w:rPr>
        <w:fldChar w:fldCharType="end"/>
      </w:r>
      <w:bookmarkEnd w:id="128"/>
      <w:r w:rsidRPr="00881FCE">
        <w:rPr>
          <w:lang w:val="en-GB"/>
        </w:rPr>
        <w:t>:</w:t>
      </w:r>
      <w:bookmarkStart w:id="129" w:name="_Hlk99417760"/>
      <w:r w:rsidRPr="00881FCE">
        <w:rPr>
          <w:lang w:val="en-GB"/>
        </w:rPr>
        <w:t xml:space="preserve"> 25 mW SRD radio as victim parameters</w:t>
      </w:r>
      <w:bookmarkEnd w:id="129"/>
    </w:p>
    <w:tbl>
      <w:tblPr>
        <w:tblStyle w:val="ECCTable-redheader"/>
        <w:tblW w:w="0" w:type="auto"/>
        <w:tblInd w:w="0" w:type="dxa"/>
        <w:tblLook w:val="04A0" w:firstRow="1" w:lastRow="0" w:firstColumn="1" w:lastColumn="0" w:noHBand="0" w:noVBand="1"/>
      </w:tblPr>
      <w:tblGrid>
        <w:gridCol w:w="1555"/>
        <w:gridCol w:w="1275"/>
        <w:gridCol w:w="993"/>
        <w:gridCol w:w="1206"/>
        <w:gridCol w:w="2621"/>
      </w:tblGrid>
      <w:tr w:rsidR="00FE31E3" w:rsidRPr="00881FCE" w14:paraId="6C85B726" w14:textId="77777777" w:rsidTr="008622E9">
        <w:trPr>
          <w:cnfStyle w:val="100000000000" w:firstRow="1" w:lastRow="0" w:firstColumn="0" w:lastColumn="0" w:oddVBand="0" w:evenVBand="0" w:oddHBand="0" w:evenHBand="0" w:firstRowFirstColumn="0" w:firstRowLastColumn="0" w:lastRowFirstColumn="0" w:lastRowLastColumn="0"/>
        </w:trPr>
        <w:tc>
          <w:tcPr>
            <w:tcW w:w="1555" w:type="dxa"/>
          </w:tcPr>
          <w:p w14:paraId="3BA13536" w14:textId="77777777" w:rsidR="00FE31E3" w:rsidRPr="00881FCE" w:rsidRDefault="00FE31E3" w:rsidP="00111EE9">
            <w:pPr>
              <w:pStyle w:val="ECCTabletext"/>
              <w:spacing w:before="120"/>
              <w:jc w:val="center"/>
            </w:pPr>
            <w:r w:rsidRPr="00881FCE">
              <w:t>SRD receiver bandwidth (kHz)</w:t>
            </w:r>
          </w:p>
        </w:tc>
        <w:tc>
          <w:tcPr>
            <w:tcW w:w="1275" w:type="dxa"/>
          </w:tcPr>
          <w:p w14:paraId="32831EFA" w14:textId="359A20A1" w:rsidR="00FE31E3" w:rsidRPr="00881FCE" w:rsidRDefault="00FE31E3" w:rsidP="00111EE9">
            <w:pPr>
              <w:pStyle w:val="ECCTabletext"/>
              <w:jc w:val="center"/>
            </w:pPr>
            <w:r w:rsidRPr="00881FCE">
              <w:t>Sensitivity (dBm)</w:t>
            </w:r>
          </w:p>
        </w:tc>
        <w:tc>
          <w:tcPr>
            <w:tcW w:w="993" w:type="dxa"/>
          </w:tcPr>
          <w:p w14:paraId="6B4825CC" w14:textId="13183D8F" w:rsidR="00FE31E3" w:rsidRPr="00881FCE" w:rsidRDefault="00FE31E3" w:rsidP="00111EE9">
            <w:pPr>
              <w:pStyle w:val="ECCTabletext"/>
              <w:jc w:val="center"/>
            </w:pPr>
            <w:r w:rsidRPr="00881FCE">
              <w:t>Min C/I (dB)</w:t>
            </w:r>
          </w:p>
        </w:tc>
        <w:tc>
          <w:tcPr>
            <w:tcW w:w="1206" w:type="dxa"/>
          </w:tcPr>
          <w:p w14:paraId="49DF002A" w14:textId="3059C23C" w:rsidR="00FE31E3" w:rsidRPr="00881FCE" w:rsidRDefault="00FE31E3" w:rsidP="00111EE9">
            <w:pPr>
              <w:pStyle w:val="ECCTabletext"/>
              <w:jc w:val="center"/>
            </w:pPr>
            <w:r w:rsidRPr="00881FCE">
              <w:t>Selectivity (dB)</w:t>
            </w:r>
          </w:p>
        </w:tc>
        <w:tc>
          <w:tcPr>
            <w:tcW w:w="2621" w:type="dxa"/>
          </w:tcPr>
          <w:p w14:paraId="46D6A4B8" w14:textId="77777777" w:rsidR="00FE31E3" w:rsidRPr="00881FCE" w:rsidRDefault="00FE31E3" w:rsidP="00111EE9">
            <w:pPr>
              <w:pStyle w:val="ECCTabletext"/>
              <w:jc w:val="center"/>
              <w:rPr>
                <w:b w:val="0"/>
              </w:rPr>
            </w:pPr>
            <w:r w:rsidRPr="00881FCE">
              <w:t>Operating range</w:t>
            </w:r>
          </w:p>
          <w:p w14:paraId="0B162B3F" w14:textId="09404B91" w:rsidR="00FE31E3" w:rsidRPr="00881FCE" w:rsidRDefault="00FE31E3" w:rsidP="00111EE9">
            <w:pPr>
              <w:pStyle w:val="ECCTabletext"/>
              <w:jc w:val="center"/>
            </w:pPr>
            <w:r w:rsidRPr="00881FCE">
              <w:t>(m)</w:t>
            </w:r>
          </w:p>
        </w:tc>
      </w:tr>
      <w:tr w:rsidR="00FE31E3" w:rsidRPr="00881FCE" w14:paraId="375A2A85" w14:textId="77777777" w:rsidTr="008622E9">
        <w:tc>
          <w:tcPr>
            <w:tcW w:w="1555" w:type="dxa"/>
          </w:tcPr>
          <w:p w14:paraId="60D00D89" w14:textId="23E5C42C" w:rsidR="00FE31E3" w:rsidRPr="00881FCE" w:rsidRDefault="00580F0E" w:rsidP="00FE31E3">
            <w:pPr>
              <w:pStyle w:val="ECCTabletext"/>
            </w:pPr>
            <w:r w:rsidRPr="00881FCE">
              <w:t>350</w:t>
            </w:r>
          </w:p>
        </w:tc>
        <w:tc>
          <w:tcPr>
            <w:tcW w:w="1275" w:type="dxa"/>
          </w:tcPr>
          <w:p w14:paraId="28A42DCB" w14:textId="77777777" w:rsidR="00FE31E3" w:rsidRPr="00881FCE" w:rsidRDefault="00FE31E3" w:rsidP="00FE31E3">
            <w:pPr>
              <w:pStyle w:val="ECCTabletext"/>
            </w:pPr>
            <w:r w:rsidRPr="00881FCE">
              <w:t>-103</w:t>
            </w:r>
          </w:p>
        </w:tc>
        <w:tc>
          <w:tcPr>
            <w:tcW w:w="993" w:type="dxa"/>
          </w:tcPr>
          <w:p w14:paraId="3D7D833D" w14:textId="77777777" w:rsidR="00FE31E3" w:rsidRPr="00881FCE" w:rsidRDefault="00FE31E3" w:rsidP="00FE31E3">
            <w:pPr>
              <w:pStyle w:val="ECCTabletext"/>
            </w:pPr>
            <w:r w:rsidRPr="00881FCE">
              <w:t>8</w:t>
            </w:r>
          </w:p>
        </w:tc>
        <w:tc>
          <w:tcPr>
            <w:tcW w:w="1206" w:type="dxa"/>
          </w:tcPr>
          <w:p w14:paraId="1320815F" w14:textId="77777777" w:rsidR="00FE31E3" w:rsidRPr="00881FCE" w:rsidRDefault="00FE31E3" w:rsidP="00FE31E3">
            <w:pPr>
              <w:pStyle w:val="ECCTabletext"/>
            </w:pPr>
            <w:r w:rsidRPr="00881FCE">
              <w:t>50</w:t>
            </w:r>
          </w:p>
        </w:tc>
        <w:tc>
          <w:tcPr>
            <w:tcW w:w="2621" w:type="dxa"/>
          </w:tcPr>
          <w:p w14:paraId="5253AE64" w14:textId="77DAC199" w:rsidR="00FE31E3" w:rsidRPr="00881FCE" w:rsidRDefault="00FE31E3" w:rsidP="006C0A96">
            <w:pPr>
              <w:pStyle w:val="ECCTabletext"/>
            </w:pPr>
            <w:r w:rsidRPr="00881FCE">
              <w:t>40 (indoors) (Note</w:t>
            </w:r>
            <w:r w:rsidR="008622E9" w:rsidRPr="00881FCE">
              <w:t xml:space="preserve"> 1</w:t>
            </w:r>
            <w:r w:rsidRPr="00881FCE">
              <w:t>)</w:t>
            </w:r>
          </w:p>
          <w:p w14:paraId="610FD48E" w14:textId="6F5614DB" w:rsidR="00FE31E3" w:rsidRPr="00881FCE" w:rsidRDefault="00FE31E3" w:rsidP="00FE31E3">
            <w:pPr>
              <w:pStyle w:val="ECCTabletext"/>
            </w:pPr>
            <w:r w:rsidRPr="00881FCE">
              <w:t>100 (outdoors)</w:t>
            </w:r>
          </w:p>
        </w:tc>
      </w:tr>
      <w:tr w:rsidR="00FE31E3" w:rsidRPr="00881FCE" w14:paraId="7E79F0FD" w14:textId="77777777" w:rsidTr="008622E9">
        <w:tc>
          <w:tcPr>
            <w:tcW w:w="7650" w:type="dxa"/>
            <w:gridSpan w:val="5"/>
          </w:tcPr>
          <w:p w14:paraId="52D9896D" w14:textId="5FF25D84" w:rsidR="00FE31E3" w:rsidRPr="00881FCE" w:rsidRDefault="00FE31E3" w:rsidP="00FE31E3">
            <w:pPr>
              <w:pStyle w:val="ECCTablenote"/>
            </w:pPr>
            <w:r w:rsidRPr="00881FCE">
              <w:t>Note</w:t>
            </w:r>
            <w:r w:rsidR="008622E9" w:rsidRPr="00881FCE">
              <w:t xml:space="preserve"> 1</w:t>
            </w:r>
            <w:r w:rsidRPr="00881FCE">
              <w:t>: With a room size assumed to be 4 m, this leads to some links that need to operate through 9 walls.</w:t>
            </w:r>
          </w:p>
        </w:tc>
      </w:tr>
    </w:tbl>
    <w:p w14:paraId="63A0C235" w14:textId="77777777" w:rsidR="00FE31E3" w:rsidRPr="00881FCE" w:rsidRDefault="00FE31E3" w:rsidP="00FE31E3">
      <w:pPr>
        <w:pStyle w:val="ECCFiguregraphcentred"/>
        <w:keepNext/>
        <w:rPr>
          <w:lang w:val="en-GB"/>
        </w:rPr>
      </w:pPr>
      <w:r w:rsidRPr="00881FCE">
        <w:rPr>
          <w:lang w:val="en-GB"/>
        </w:rPr>
        <w:lastRenderedPageBreak/>
        <w:drawing>
          <wp:inline distT="0" distB="0" distL="0" distR="0" wp14:anchorId="0CA479D8" wp14:editId="54457A11">
            <wp:extent cx="5788341" cy="2905246"/>
            <wp:effectExtent l="0" t="0" r="3175" b="0"/>
            <wp:docPr id="153"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8" descr="Char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23298" cy="2922791"/>
                    </a:xfrm>
                    <a:prstGeom prst="rect">
                      <a:avLst/>
                    </a:prstGeom>
                    <a:noFill/>
                  </pic:spPr>
                </pic:pic>
              </a:graphicData>
            </a:graphic>
          </wp:inline>
        </w:drawing>
      </w:r>
    </w:p>
    <w:p w14:paraId="14A6D142" w14:textId="1FCFD87F" w:rsidR="00FE31E3" w:rsidRPr="00433A61" w:rsidRDefault="00FE31E3" w:rsidP="00FE31E3">
      <w:pPr>
        <w:pStyle w:val="Caption"/>
        <w:rPr>
          <w:lang w:val="en-GB"/>
        </w:rPr>
      </w:pPr>
      <w:bookmarkStart w:id="130" w:name="_Ref99418233"/>
      <w:r w:rsidRPr="00433A61">
        <w:rPr>
          <w:lang w:val="en-GB"/>
        </w:rPr>
        <w:t xml:space="preserve">Figure </w:t>
      </w:r>
      <w:r w:rsidR="00DF3A41" w:rsidRPr="00433A61">
        <w:rPr>
          <w:lang w:val="en-GB"/>
        </w:rPr>
        <w:fldChar w:fldCharType="begin"/>
      </w:r>
      <w:r w:rsidR="00DF3A41" w:rsidRPr="00433A61">
        <w:rPr>
          <w:lang w:val="en-GB"/>
        </w:rPr>
        <w:instrText xml:space="preserve"> SEQ Figure \* ARABIC </w:instrText>
      </w:r>
      <w:r w:rsidR="00DF3A41" w:rsidRPr="00433A61">
        <w:rPr>
          <w:lang w:val="en-GB"/>
        </w:rPr>
        <w:fldChar w:fldCharType="separate"/>
      </w:r>
      <w:r w:rsidR="00630835">
        <w:rPr>
          <w:noProof/>
          <w:lang w:val="en-GB"/>
        </w:rPr>
        <w:t>19</w:t>
      </w:r>
      <w:r w:rsidR="00DF3A41" w:rsidRPr="00433A61">
        <w:rPr>
          <w:noProof/>
          <w:lang w:val="en-GB"/>
        </w:rPr>
        <w:fldChar w:fldCharType="end"/>
      </w:r>
      <w:bookmarkEnd w:id="130"/>
      <w:r w:rsidRPr="00433A61">
        <w:rPr>
          <w:lang w:val="en-GB"/>
        </w:rPr>
        <w:t>: 25 mW SRD blocking mask</w:t>
      </w:r>
    </w:p>
    <w:p w14:paraId="2E864A80" w14:textId="73F1009C" w:rsidR="00413674" w:rsidRPr="00433A61" w:rsidRDefault="009171BC" w:rsidP="00413674">
      <w:r w:rsidRPr="00433A61">
        <w:t xml:space="preserve">Parameters of </w:t>
      </w:r>
      <w:r w:rsidR="00CB0DC4" w:rsidRPr="00433A61">
        <w:t>home automation (</w:t>
      </w:r>
      <w:r w:rsidRPr="00433A61">
        <w:t>HA</w:t>
      </w:r>
      <w:r w:rsidR="00CB0DC4" w:rsidRPr="00433A61">
        <w:t>)</w:t>
      </w:r>
      <w:r w:rsidRPr="00433A61">
        <w:t xml:space="preserve"> SRD / non</w:t>
      </w:r>
      <w:r w:rsidR="002247B4" w:rsidRPr="00433A61">
        <w:t>-</w:t>
      </w:r>
      <w:r w:rsidRPr="00433A61">
        <w:t xml:space="preserve">specific SRD according </w:t>
      </w:r>
      <w:r w:rsidR="00BE2DFF" w:rsidRPr="00433A61">
        <w:t xml:space="preserve">to </w:t>
      </w:r>
      <w:r w:rsidRPr="00433A61">
        <w:t xml:space="preserve">ECC Report 261 </w:t>
      </w:r>
      <w:r w:rsidR="002005E6" w:rsidRPr="00433A61">
        <w:fldChar w:fldCharType="begin"/>
      </w:r>
      <w:r w:rsidR="002005E6" w:rsidRPr="00433A61">
        <w:instrText xml:space="preserve"> REF _Ref99374918 \r \h </w:instrText>
      </w:r>
      <w:r w:rsidR="002005E6" w:rsidRPr="00111EE9">
        <w:instrText xml:space="preserve"> \* MERGEFORMAT </w:instrText>
      </w:r>
      <w:r w:rsidR="002005E6" w:rsidRPr="00433A61">
        <w:fldChar w:fldCharType="separate"/>
      </w:r>
      <w:r w:rsidR="001C1BC8">
        <w:t>[5]</w:t>
      </w:r>
      <w:r w:rsidR="002005E6" w:rsidRPr="00433A61">
        <w:fldChar w:fldCharType="end"/>
      </w:r>
      <w:r w:rsidR="002005E6" w:rsidRPr="00433A61">
        <w:t xml:space="preserve"> </w:t>
      </w:r>
      <w:r w:rsidRPr="00433A61">
        <w:t>are shown in</w:t>
      </w:r>
      <w:r w:rsidR="007765E6" w:rsidRPr="00433A61">
        <w:t xml:space="preserve"> </w:t>
      </w:r>
      <w:r w:rsidR="007765E6" w:rsidRPr="00433A61">
        <w:fldChar w:fldCharType="begin"/>
      </w:r>
      <w:r w:rsidR="007765E6" w:rsidRPr="00433A61">
        <w:instrText xml:space="preserve"> REF _Ref99418741 \h </w:instrText>
      </w:r>
      <w:r w:rsidR="00881FCE" w:rsidRPr="00433A61">
        <w:instrText xml:space="preserve"> \* MERGEFORMAT </w:instrText>
      </w:r>
      <w:r w:rsidR="007765E6" w:rsidRPr="00433A61">
        <w:fldChar w:fldCharType="separate"/>
      </w:r>
      <w:r w:rsidR="004E3AE4" w:rsidRPr="00433A61">
        <w:t xml:space="preserve">Table </w:t>
      </w:r>
      <w:r w:rsidR="004E3AE4">
        <w:rPr>
          <w:noProof/>
        </w:rPr>
        <w:t>39</w:t>
      </w:r>
      <w:r w:rsidR="007765E6" w:rsidRPr="00433A61">
        <w:fldChar w:fldCharType="end"/>
      </w:r>
      <w:r w:rsidRPr="00433A61">
        <w:t>.</w:t>
      </w:r>
    </w:p>
    <w:p w14:paraId="70243C7A" w14:textId="20CAAF07" w:rsidR="007765E6" w:rsidRPr="00433A61" w:rsidRDefault="007765E6" w:rsidP="007765E6">
      <w:pPr>
        <w:pStyle w:val="Caption"/>
        <w:keepNext/>
        <w:rPr>
          <w:lang w:val="en-GB"/>
        </w:rPr>
      </w:pPr>
      <w:bookmarkStart w:id="131" w:name="_Ref99418741"/>
      <w:r w:rsidRPr="00433A61">
        <w:rPr>
          <w:lang w:val="en-GB"/>
        </w:rPr>
        <w:t xml:space="preserve">Table </w:t>
      </w:r>
      <w:r w:rsidR="00DF3A41" w:rsidRPr="00433A61">
        <w:rPr>
          <w:lang w:val="en-GB"/>
        </w:rPr>
        <w:fldChar w:fldCharType="begin"/>
      </w:r>
      <w:r w:rsidR="00DF3A41" w:rsidRPr="00433A61">
        <w:rPr>
          <w:lang w:val="en-GB"/>
        </w:rPr>
        <w:instrText xml:space="preserve"> SEQ Table \* ARABIC </w:instrText>
      </w:r>
      <w:r w:rsidR="00DF3A41" w:rsidRPr="00433A61">
        <w:rPr>
          <w:lang w:val="en-GB"/>
        </w:rPr>
        <w:fldChar w:fldCharType="separate"/>
      </w:r>
      <w:r w:rsidR="00630835">
        <w:rPr>
          <w:noProof/>
          <w:lang w:val="en-GB"/>
        </w:rPr>
        <w:t>39</w:t>
      </w:r>
      <w:r w:rsidR="00DF3A41" w:rsidRPr="00433A61">
        <w:rPr>
          <w:noProof/>
          <w:lang w:val="en-GB"/>
        </w:rPr>
        <w:fldChar w:fldCharType="end"/>
      </w:r>
      <w:bookmarkEnd w:id="131"/>
      <w:r w:rsidRPr="00433A61">
        <w:rPr>
          <w:lang w:val="en-GB"/>
        </w:rPr>
        <w:t xml:space="preserve">: </w:t>
      </w:r>
      <w:bookmarkStart w:id="132" w:name="_Hlk99418294"/>
      <w:r w:rsidRPr="00433A61">
        <w:rPr>
          <w:lang w:val="en-GB"/>
        </w:rPr>
        <w:t>Parameters of HA SRD / non</w:t>
      </w:r>
      <w:r w:rsidR="00EA1FDC" w:rsidRPr="00433A61">
        <w:rPr>
          <w:lang w:val="en-GB"/>
        </w:rPr>
        <w:t>-</w:t>
      </w:r>
      <w:r w:rsidRPr="00433A61">
        <w:rPr>
          <w:lang w:val="en-GB"/>
        </w:rPr>
        <w:t xml:space="preserve">specific SRD according </w:t>
      </w:r>
      <w:r w:rsidR="00BE2DFF" w:rsidRPr="00433A61">
        <w:rPr>
          <w:lang w:val="en-GB"/>
        </w:rPr>
        <w:t xml:space="preserve">to </w:t>
      </w:r>
      <w:r w:rsidRPr="00433A61">
        <w:rPr>
          <w:lang w:val="en-GB"/>
        </w:rPr>
        <w:t>ECC Report 261</w:t>
      </w:r>
      <w:bookmarkEnd w:id="132"/>
    </w:p>
    <w:tbl>
      <w:tblPr>
        <w:tblStyle w:val="ECCTable-redheader"/>
        <w:tblW w:w="0" w:type="auto"/>
        <w:tblInd w:w="0" w:type="dxa"/>
        <w:tblLook w:val="04A0" w:firstRow="1" w:lastRow="0" w:firstColumn="1" w:lastColumn="0" w:noHBand="0" w:noVBand="1"/>
      </w:tblPr>
      <w:tblGrid>
        <w:gridCol w:w="2263"/>
        <w:gridCol w:w="5812"/>
      </w:tblGrid>
      <w:tr w:rsidR="009171BC" w:rsidRPr="00433A61" w14:paraId="7143CA3C" w14:textId="77777777" w:rsidTr="00433A61">
        <w:trPr>
          <w:cnfStyle w:val="100000000000" w:firstRow="1" w:lastRow="0" w:firstColumn="0" w:lastColumn="0" w:oddVBand="0" w:evenVBand="0" w:oddHBand="0" w:evenHBand="0" w:firstRowFirstColumn="0" w:firstRowLastColumn="0" w:lastRowFirstColumn="0" w:lastRowLastColumn="0"/>
        </w:trPr>
        <w:tc>
          <w:tcPr>
            <w:tcW w:w="2263" w:type="dxa"/>
          </w:tcPr>
          <w:p w14:paraId="55970B08" w14:textId="77777777" w:rsidR="009171BC" w:rsidRPr="00433A61" w:rsidRDefault="009171BC" w:rsidP="007765E6">
            <w:pPr>
              <w:pStyle w:val="ECCTableHeaderwhitefont"/>
            </w:pPr>
            <w:r w:rsidRPr="00433A61">
              <w:t>Simulation input parameters</w:t>
            </w:r>
          </w:p>
        </w:tc>
        <w:tc>
          <w:tcPr>
            <w:tcW w:w="5812" w:type="dxa"/>
          </w:tcPr>
          <w:p w14:paraId="1E8F0F1F" w14:textId="77777777" w:rsidR="009171BC" w:rsidRPr="00433A61" w:rsidRDefault="009171BC" w:rsidP="007765E6">
            <w:pPr>
              <w:pStyle w:val="ECCTableHeaderwhitefont"/>
            </w:pPr>
            <w:r w:rsidRPr="00433A61">
              <w:t>Settings</w:t>
            </w:r>
          </w:p>
        </w:tc>
      </w:tr>
      <w:tr w:rsidR="009171BC" w:rsidRPr="00433A61" w14:paraId="0A8259FB" w14:textId="77777777" w:rsidTr="00433A61">
        <w:tc>
          <w:tcPr>
            <w:tcW w:w="2263" w:type="dxa"/>
          </w:tcPr>
          <w:p w14:paraId="50B265EB" w14:textId="77777777" w:rsidR="009171BC" w:rsidRPr="00433A61" w:rsidRDefault="009171BC" w:rsidP="007765E6">
            <w:pPr>
              <w:pStyle w:val="ECCTabletext"/>
            </w:pPr>
            <w:r w:rsidRPr="00433A61">
              <w:t>Frequency</w:t>
            </w:r>
          </w:p>
        </w:tc>
        <w:tc>
          <w:tcPr>
            <w:tcW w:w="5812" w:type="dxa"/>
          </w:tcPr>
          <w:p w14:paraId="66FCC79A" w14:textId="0D025FBB" w:rsidR="009171BC" w:rsidRPr="00433A61" w:rsidRDefault="009171BC" w:rsidP="007765E6">
            <w:pPr>
              <w:pStyle w:val="ECCTabletext"/>
            </w:pPr>
            <w:r w:rsidRPr="00433A61">
              <w:t>917.9 MHz</w:t>
            </w:r>
          </w:p>
        </w:tc>
      </w:tr>
      <w:tr w:rsidR="009171BC" w:rsidRPr="00433A61" w14:paraId="35CF295A" w14:textId="77777777" w:rsidTr="00433A61">
        <w:tc>
          <w:tcPr>
            <w:tcW w:w="2263" w:type="dxa"/>
          </w:tcPr>
          <w:p w14:paraId="45C2AF66" w14:textId="77777777" w:rsidR="009171BC" w:rsidRPr="00433A61" w:rsidRDefault="009171BC" w:rsidP="007765E6">
            <w:pPr>
              <w:pStyle w:val="ECCTabletext"/>
            </w:pPr>
            <w:r w:rsidRPr="00433A61">
              <w:t>VLR sensitivity</w:t>
            </w:r>
          </w:p>
        </w:tc>
        <w:tc>
          <w:tcPr>
            <w:tcW w:w="5812" w:type="dxa"/>
          </w:tcPr>
          <w:p w14:paraId="58CFC541" w14:textId="2EC299FC" w:rsidR="009171BC" w:rsidRPr="00433A61" w:rsidRDefault="009171BC" w:rsidP="007765E6">
            <w:pPr>
              <w:pStyle w:val="ECCTabletext"/>
            </w:pPr>
            <w:r w:rsidRPr="00433A61">
              <w:t>-103 dBm/</w:t>
            </w:r>
            <w:r w:rsidR="007765E6" w:rsidRPr="00433A61">
              <w:t>(</w:t>
            </w:r>
            <w:r w:rsidRPr="00433A61">
              <w:t>350 kHz</w:t>
            </w:r>
            <w:r w:rsidR="007765E6" w:rsidRPr="00433A61">
              <w:t>)</w:t>
            </w:r>
            <w:r w:rsidRPr="00433A61">
              <w:t xml:space="preserve"> </w:t>
            </w:r>
          </w:p>
        </w:tc>
      </w:tr>
      <w:tr w:rsidR="009171BC" w:rsidRPr="00433A61" w14:paraId="2A03684D" w14:textId="77777777" w:rsidTr="00433A61">
        <w:tc>
          <w:tcPr>
            <w:tcW w:w="2263" w:type="dxa"/>
          </w:tcPr>
          <w:p w14:paraId="67723A42" w14:textId="77777777" w:rsidR="009171BC" w:rsidRPr="00433A61" w:rsidRDefault="009171BC" w:rsidP="007765E6">
            <w:pPr>
              <w:pStyle w:val="ECCTabletext"/>
            </w:pPr>
            <w:r w:rsidRPr="00433A61">
              <w:t>VLR selectivity</w:t>
            </w:r>
          </w:p>
        </w:tc>
        <w:tc>
          <w:tcPr>
            <w:tcW w:w="5812" w:type="dxa"/>
          </w:tcPr>
          <w:p w14:paraId="493FF469" w14:textId="1DB18F32" w:rsidR="007765E6" w:rsidRPr="00433A61" w:rsidRDefault="009171BC" w:rsidP="007765E6">
            <w:pPr>
              <w:pStyle w:val="ECCTabletext"/>
            </w:pPr>
            <w:r w:rsidRPr="00433A61">
              <w:t xml:space="preserve">Realistic Cat. 2 compliant </w:t>
            </w:r>
            <w:r w:rsidR="007765E6" w:rsidRPr="00433A61">
              <w:t>masks</w:t>
            </w:r>
            <w:r w:rsidR="00D91EBE" w:rsidRPr="00433A61">
              <w:t>,</w:t>
            </w:r>
            <w:r w:rsidR="007765E6" w:rsidRPr="00433A61">
              <w:t xml:space="preserve"> </w:t>
            </w:r>
            <w:r w:rsidR="00D91EBE" w:rsidRPr="00433A61">
              <w:t>35</w:t>
            </w:r>
            <w:r w:rsidR="00DF4A03" w:rsidRPr="00433A61">
              <w:t>0</w:t>
            </w:r>
            <w:r w:rsidR="00D91EBE" w:rsidRPr="00433A61">
              <w:t xml:space="preserve"> kHz channel bandwidth</w:t>
            </w:r>
          </w:p>
          <w:p w14:paraId="2431EAA4" w14:textId="38E14238" w:rsidR="009171BC" w:rsidRPr="00433A61" w:rsidRDefault="009171BC" w:rsidP="007765E6">
            <w:pPr>
              <w:pStyle w:val="ECCTablenote"/>
            </w:pPr>
          </w:p>
        </w:tc>
      </w:tr>
      <w:tr w:rsidR="009171BC" w:rsidRPr="00433A61" w14:paraId="77293D6D" w14:textId="77777777" w:rsidTr="00433A61">
        <w:tc>
          <w:tcPr>
            <w:tcW w:w="2263" w:type="dxa"/>
          </w:tcPr>
          <w:p w14:paraId="5FC519D4" w14:textId="77777777" w:rsidR="009171BC" w:rsidRPr="00433A61" w:rsidRDefault="009171BC" w:rsidP="007765E6">
            <w:pPr>
              <w:pStyle w:val="ECCTabletext"/>
            </w:pPr>
            <w:r w:rsidRPr="00433A61">
              <w:t>VLR C/I threshold</w:t>
            </w:r>
          </w:p>
        </w:tc>
        <w:tc>
          <w:tcPr>
            <w:tcW w:w="5812" w:type="dxa"/>
          </w:tcPr>
          <w:p w14:paraId="277CBB46" w14:textId="77777777" w:rsidR="009171BC" w:rsidRPr="00433A61" w:rsidRDefault="009171BC" w:rsidP="007765E6">
            <w:pPr>
              <w:pStyle w:val="ECCTabletext"/>
            </w:pPr>
            <w:r w:rsidRPr="00433A61">
              <w:t>8 dB</w:t>
            </w:r>
          </w:p>
        </w:tc>
      </w:tr>
      <w:tr w:rsidR="009171BC" w:rsidRPr="00433A61" w14:paraId="0A938B06" w14:textId="77777777" w:rsidTr="00433A61">
        <w:tc>
          <w:tcPr>
            <w:tcW w:w="2263" w:type="dxa"/>
          </w:tcPr>
          <w:p w14:paraId="04266601" w14:textId="77777777" w:rsidR="009171BC" w:rsidRPr="00433A61" w:rsidRDefault="009171BC" w:rsidP="007765E6">
            <w:pPr>
              <w:pStyle w:val="ECCTabletext"/>
            </w:pPr>
            <w:r w:rsidRPr="00433A61">
              <w:t>VLR/Tx antenna</w:t>
            </w:r>
          </w:p>
        </w:tc>
        <w:tc>
          <w:tcPr>
            <w:tcW w:w="5812" w:type="dxa"/>
          </w:tcPr>
          <w:p w14:paraId="5023DAF3" w14:textId="34B6230E" w:rsidR="009171BC" w:rsidRPr="00433A61" w:rsidRDefault="00BE2DFF" w:rsidP="007765E6">
            <w:pPr>
              <w:pStyle w:val="ECCTabletext"/>
            </w:pPr>
            <w:r w:rsidRPr="00433A61">
              <w:t>0</w:t>
            </w:r>
            <w:r w:rsidR="008C672E" w:rsidRPr="00433A61">
              <w:t xml:space="preserve"> </w:t>
            </w:r>
            <w:r w:rsidR="009171BC" w:rsidRPr="00433A61">
              <w:t xml:space="preserve">dBi, </w:t>
            </w:r>
            <w:r w:rsidR="007765E6" w:rsidRPr="00433A61">
              <w:t>non-directional</w:t>
            </w:r>
          </w:p>
        </w:tc>
      </w:tr>
      <w:tr w:rsidR="009171BC" w:rsidRPr="00433A61" w14:paraId="1A3B62C3" w14:textId="77777777" w:rsidTr="00433A61">
        <w:tc>
          <w:tcPr>
            <w:tcW w:w="2263" w:type="dxa"/>
          </w:tcPr>
          <w:p w14:paraId="59492A7D" w14:textId="77777777" w:rsidR="009171BC" w:rsidRPr="00433A61" w:rsidRDefault="009171BC" w:rsidP="007765E6">
            <w:pPr>
              <w:pStyle w:val="ECCTabletext"/>
            </w:pPr>
            <w:r w:rsidRPr="00433A61">
              <w:t>VLR/Tx antenna height</w:t>
            </w:r>
          </w:p>
        </w:tc>
        <w:tc>
          <w:tcPr>
            <w:tcW w:w="5812" w:type="dxa"/>
          </w:tcPr>
          <w:p w14:paraId="66EFD7EC" w14:textId="77777777" w:rsidR="009171BC" w:rsidRPr="00433A61" w:rsidRDefault="009171BC" w:rsidP="007765E6">
            <w:pPr>
              <w:pStyle w:val="ECCTabletext"/>
            </w:pPr>
            <w:r w:rsidRPr="00433A61">
              <w:t>1.5 m</w:t>
            </w:r>
          </w:p>
        </w:tc>
      </w:tr>
      <w:tr w:rsidR="009171BC" w:rsidRPr="00433A61" w14:paraId="6D655C57" w14:textId="77777777" w:rsidTr="00433A61">
        <w:tc>
          <w:tcPr>
            <w:tcW w:w="2263" w:type="dxa"/>
          </w:tcPr>
          <w:p w14:paraId="73488723" w14:textId="77777777" w:rsidR="009171BC" w:rsidRPr="00433A61" w:rsidRDefault="009171BC" w:rsidP="007765E6">
            <w:pPr>
              <w:pStyle w:val="ECCTabletext"/>
            </w:pPr>
            <w:r w:rsidRPr="00433A61">
              <w:t>VL Tx power</w:t>
            </w:r>
          </w:p>
        </w:tc>
        <w:tc>
          <w:tcPr>
            <w:tcW w:w="5812" w:type="dxa"/>
          </w:tcPr>
          <w:p w14:paraId="407541AD" w14:textId="2815B5EB" w:rsidR="009171BC" w:rsidRPr="00433A61" w:rsidRDefault="009171BC" w:rsidP="007765E6">
            <w:pPr>
              <w:pStyle w:val="ECCTabletext"/>
            </w:pPr>
            <w:r w:rsidRPr="00433A61">
              <w:t>14 dBm/</w:t>
            </w:r>
            <w:r w:rsidR="007765E6" w:rsidRPr="00433A61">
              <w:t>(</w:t>
            </w:r>
            <w:r w:rsidRPr="00433A61">
              <w:t>350 kHz</w:t>
            </w:r>
            <w:r w:rsidR="007765E6" w:rsidRPr="00433A61">
              <w:t>)</w:t>
            </w:r>
          </w:p>
        </w:tc>
      </w:tr>
      <w:tr w:rsidR="009171BC" w:rsidRPr="00433A61" w14:paraId="55E2FA2A" w14:textId="77777777" w:rsidTr="00433A61">
        <w:tc>
          <w:tcPr>
            <w:tcW w:w="2263" w:type="dxa"/>
          </w:tcPr>
          <w:p w14:paraId="64947548" w14:textId="77777777" w:rsidR="009171BC" w:rsidRPr="00433A61" w:rsidRDefault="009171BC" w:rsidP="007765E6">
            <w:pPr>
              <w:pStyle w:val="ECCTabletext"/>
            </w:pPr>
            <w:r w:rsidRPr="00433A61">
              <w:t>VL Tx → Rx path</w:t>
            </w:r>
          </w:p>
        </w:tc>
        <w:tc>
          <w:tcPr>
            <w:tcW w:w="5812" w:type="dxa"/>
          </w:tcPr>
          <w:p w14:paraId="2E6438C7" w14:textId="4CBD8037" w:rsidR="009171BC" w:rsidRPr="00433A61" w:rsidRDefault="009171BC" w:rsidP="007765E6">
            <w:pPr>
              <w:pStyle w:val="ECCTabletext"/>
            </w:pPr>
            <w:r w:rsidRPr="00433A61">
              <w:t>Hata-SRD, urban, ind</w:t>
            </w:r>
            <w:r w:rsidR="00EA1FDC" w:rsidRPr="00433A61">
              <w:t>oor</w:t>
            </w:r>
            <w:r w:rsidRPr="00433A61">
              <w:t>-ind</w:t>
            </w:r>
            <w:r w:rsidR="00EA1FDC" w:rsidRPr="00433A61">
              <w:t>oor</w:t>
            </w:r>
            <w:r w:rsidRPr="00433A61">
              <w:t>/below roof</w:t>
            </w:r>
          </w:p>
        </w:tc>
      </w:tr>
      <w:tr w:rsidR="009171BC" w:rsidRPr="00433A61" w14:paraId="2837354C" w14:textId="77777777" w:rsidTr="00433A61">
        <w:tc>
          <w:tcPr>
            <w:tcW w:w="2263" w:type="dxa"/>
          </w:tcPr>
          <w:p w14:paraId="7FA40F38" w14:textId="77777777" w:rsidR="009171BC" w:rsidRPr="00433A61" w:rsidRDefault="009171BC" w:rsidP="007765E6">
            <w:pPr>
              <w:pStyle w:val="ECCTabletext"/>
            </w:pPr>
            <w:r w:rsidRPr="00433A61">
              <w:t>Coverage range</w:t>
            </w:r>
          </w:p>
        </w:tc>
        <w:tc>
          <w:tcPr>
            <w:tcW w:w="5812" w:type="dxa"/>
          </w:tcPr>
          <w:p w14:paraId="53E8E21C" w14:textId="77777777" w:rsidR="009171BC" w:rsidRPr="00433A61" w:rsidRDefault="009171BC" w:rsidP="007765E6">
            <w:pPr>
              <w:pStyle w:val="ECCTabletext"/>
            </w:pPr>
            <w:r w:rsidRPr="00433A61">
              <w:t>4m - 40 m</w:t>
            </w:r>
          </w:p>
        </w:tc>
      </w:tr>
      <w:tr w:rsidR="009171BC" w:rsidRPr="00433A61" w14:paraId="4E3C3B06" w14:textId="77777777" w:rsidTr="00433A61">
        <w:tc>
          <w:tcPr>
            <w:tcW w:w="2263" w:type="dxa"/>
          </w:tcPr>
          <w:p w14:paraId="69047861" w14:textId="77777777" w:rsidR="009171BC" w:rsidRPr="00433A61" w:rsidRDefault="009171BC" w:rsidP="007765E6">
            <w:pPr>
              <w:pStyle w:val="ECCTabletext"/>
            </w:pPr>
            <w:r w:rsidRPr="00433A61">
              <w:t>Deployment</w:t>
            </w:r>
          </w:p>
        </w:tc>
        <w:tc>
          <w:tcPr>
            <w:tcW w:w="5812" w:type="dxa"/>
          </w:tcPr>
          <w:p w14:paraId="6B8AFDEC" w14:textId="77777777" w:rsidR="009171BC" w:rsidRPr="00433A61" w:rsidRDefault="009171BC" w:rsidP="007765E6">
            <w:pPr>
              <w:pStyle w:val="ECCTabletext"/>
            </w:pPr>
            <w:r w:rsidRPr="00433A61">
              <w:t>Both indoor and outdoor simulations are considered</w:t>
            </w:r>
          </w:p>
        </w:tc>
      </w:tr>
    </w:tbl>
    <w:p w14:paraId="7E8B3559" w14:textId="57BA5461" w:rsidR="006C0A96" w:rsidRPr="00433A61" w:rsidRDefault="006C0A96" w:rsidP="006C0A96">
      <w:pPr>
        <w:pStyle w:val="Heading2"/>
        <w:rPr>
          <w:lang w:val="en-GB"/>
        </w:rPr>
      </w:pPr>
      <w:bookmarkStart w:id="133" w:name="_Toc98873831"/>
      <w:bookmarkStart w:id="134" w:name="_Toc117161564"/>
      <w:r w:rsidRPr="00433A61">
        <w:rPr>
          <w:lang w:val="en-GB"/>
        </w:rPr>
        <w:t>W</w:t>
      </w:r>
      <w:r w:rsidR="0088177D" w:rsidRPr="00433A61">
        <w:rPr>
          <w:lang w:val="en-GB"/>
        </w:rPr>
        <w:t>i</w:t>
      </w:r>
      <w:r w:rsidRPr="00433A61">
        <w:rPr>
          <w:lang w:val="en-GB"/>
        </w:rPr>
        <w:t>de band SRDs</w:t>
      </w:r>
      <w:bookmarkEnd w:id="133"/>
      <w:bookmarkEnd w:id="134"/>
    </w:p>
    <w:p w14:paraId="3C072D03" w14:textId="5DFB3831" w:rsidR="006C0A96" w:rsidRPr="00433A61" w:rsidRDefault="006C0A96" w:rsidP="006C0A96">
      <w:pPr>
        <w:pStyle w:val="Heading3"/>
        <w:rPr>
          <w:lang w:val="en-GB"/>
        </w:rPr>
      </w:pPr>
      <w:bookmarkStart w:id="135" w:name="_Toc98873832"/>
      <w:bookmarkStart w:id="136" w:name="_Toc117161565"/>
      <w:r w:rsidRPr="00433A61">
        <w:rPr>
          <w:lang w:val="en-GB"/>
        </w:rPr>
        <w:t>Wide band technology and spectrum use</w:t>
      </w:r>
      <w:bookmarkEnd w:id="135"/>
      <w:bookmarkEnd w:id="136"/>
    </w:p>
    <w:p w14:paraId="4052A873" w14:textId="2F0817D7" w:rsidR="006C0A96" w:rsidRPr="00433A61" w:rsidRDefault="006C0A96" w:rsidP="006C0A96">
      <w:r w:rsidRPr="00433A61">
        <w:t xml:space="preserve">25 mW SRD considerations are as per ERC Recommendation 70-03, </w:t>
      </w:r>
      <w:r w:rsidR="00BB0178" w:rsidRPr="00433A61">
        <w:t>a</w:t>
      </w:r>
      <w:r w:rsidRPr="00433A61">
        <w:t>nnex 3</w:t>
      </w:r>
      <w:r w:rsidR="00BB0178" w:rsidRPr="00433A61">
        <w:t xml:space="preserve"> </w:t>
      </w:r>
      <w:r w:rsidR="00BB0178" w:rsidRPr="00433A61">
        <w:fldChar w:fldCharType="begin"/>
      </w:r>
      <w:r w:rsidR="00BB0178" w:rsidRPr="00433A61">
        <w:instrText xml:space="preserve"> REF _Ref99370790 \r \h </w:instrText>
      </w:r>
      <w:r w:rsidR="00382826" w:rsidRPr="00433A61">
        <w:instrText xml:space="preserve"> \* MERGEFORMAT </w:instrText>
      </w:r>
      <w:r w:rsidR="00BB0178" w:rsidRPr="00433A61">
        <w:fldChar w:fldCharType="separate"/>
      </w:r>
      <w:r w:rsidR="00630835">
        <w:t>[4]</w:t>
      </w:r>
      <w:r w:rsidR="00BB0178" w:rsidRPr="00433A61">
        <w:fldChar w:fldCharType="end"/>
      </w:r>
      <w:r w:rsidRPr="00433A61">
        <w:t>.</w:t>
      </w:r>
    </w:p>
    <w:p w14:paraId="09A78BBE" w14:textId="00CF8A41" w:rsidR="006C0A96" w:rsidRPr="00433A61" w:rsidRDefault="006C0A96" w:rsidP="006C0A96">
      <w:pPr>
        <w:pStyle w:val="Heading3"/>
        <w:rPr>
          <w:lang w:val="en-GB"/>
        </w:rPr>
      </w:pPr>
      <w:bookmarkStart w:id="137" w:name="_Toc98873833"/>
      <w:bookmarkStart w:id="138" w:name="_Toc117161566"/>
      <w:r w:rsidRPr="00433A61">
        <w:rPr>
          <w:lang w:val="en-GB"/>
        </w:rPr>
        <w:t>Wide band system technical characteristics and typical deployment parameters</w:t>
      </w:r>
      <w:bookmarkEnd w:id="137"/>
      <w:bookmarkEnd w:id="138"/>
    </w:p>
    <w:p w14:paraId="075EA9B6" w14:textId="24E2E7E3" w:rsidR="006C0A96" w:rsidRPr="00433A61" w:rsidRDefault="006C0A96" w:rsidP="006C0A96">
      <w:pPr>
        <w:rPr>
          <w:rStyle w:val="ECCParagraph"/>
        </w:rPr>
      </w:pPr>
      <w:r w:rsidRPr="00433A61">
        <w:t xml:space="preserve">Parameters for </w:t>
      </w:r>
      <w:r w:rsidR="00927F16" w:rsidRPr="00433A61">
        <w:t xml:space="preserve">wideband </w:t>
      </w:r>
      <w:r w:rsidRPr="00433A61">
        <w:t xml:space="preserve">system receiver are shown in </w:t>
      </w:r>
      <w:r w:rsidRPr="00433A61">
        <w:fldChar w:fldCharType="begin"/>
      </w:r>
      <w:r w:rsidRPr="00433A61">
        <w:instrText xml:space="preserve"> REF _Ref99419497 \h </w:instrText>
      </w:r>
      <w:r w:rsidR="00881FCE" w:rsidRPr="00433A61">
        <w:instrText xml:space="preserve"> \* MERGEFORMAT </w:instrText>
      </w:r>
      <w:r w:rsidRPr="00433A61">
        <w:fldChar w:fldCharType="separate"/>
      </w:r>
      <w:r w:rsidR="004E3AE4" w:rsidRPr="00433A61">
        <w:t xml:space="preserve">Table </w:t>
      </w:r>
      <w:r w:rsidR="004E3AE4">
        <w:rPr>
          <w:noProof/>
        </w:rPr>
        <w:t>40</w:t>
      </w:r>
      <w:r w:rsidRPr="00433A61">
        <w:fldChar w:fldCharType="end"/>
      </w:r>
      <w:r w:rsidRPr="00433A61">
        <w:t xml:space="preserve"> and </w:t>
      </w:r>
      <w:r w:rsidRPr="00433A61">
        <w:rPr>
          <w:rStyle w:val="ECCParagraph"/>
        </w:rPr>
        <w:t xml:space="preserve">illustrated in </w:t>
      </w:r>
      <w:r w:rsidRPr="00433A61">
        <w:rPr>
          <w:rStyle w:val="ECCParagraph"/>
        </w:rPr>
        <w:fldChar w:fldCharType="begin"/>
      </w:r>
      <w:r w:rsidRPr="00433A61">
        <w:rPr>
          <w:rStyle w:val="ECCParagraph"/>
        </w:rPr>
        <w:instrText xml:space="preserve"> REF _Ref99419549 \h </w:instrText>
      </w:r>
      <w:r w:rsidR="00881FCE" w:rsidRPr="00433A61">
        <w:rPr>
          <w:rStyle w:val="ECCParagraph"/>
        </w:rPr>
        <w:instrText xml:space="preserve"> \* MERGEFORMAT </w:instrText>
      </w:r>
      <w:r w:rsidRPr="00433A61">
        <w:rPr>
          <w:rStyle w:val="ECCParagraph"/>
        </w:rPr>
      </w:r>
      <w:r w:rsidRPr="00433A61">
        <w:rPr>
          <w:rStyle w:val="ECCParagraph"/>
        </w:rPr>
        <w:fldChar w:fldCharType="separate"/>
      </w:r>
      <w:r w:rsidR="004E3AE4" w:rsidRPr="00433A61">
        <w:t>Figure</w:t>
      </w:r>
      <w:r w:rsidR="004E3AE4" w:rsidRPr="00433A61">
        <w:rPr>
          <w:noProof/>
        </w:rPr>
        <w:t xml:space="preserve"> </w:t>
      </w:r>
      <w:r w:rsidR="004E3AE4">
        <w:rPr>
          <w:noProof/>
        </w:rPr>
        <w:t>20</w:t>
      </w:r>
      <w:r w:rsidRPr="00433A61">
        <w:rPr>
          <w:rStyle w:val="ECCParagraph"/>
        </w:rPr>
        <w:fldChar w:fldCharType="end"/>
      </w:r>
      <w:r w:rsidRPr="00433A61">
        <w:rPr>
          <w:rStyle w:val="ECCParagraph"/>
        </w:rPr>
        <w:t>.</w:t>
      </w:r>
    </w:p>
    <w:p w14:paraId="5277076F" w14:textId="53DB65D6" w:rsidR="006C0A96" w:rsidRPr="00433A61" w:rsidRDefault="006C0A96" w:rsidP="006C0A96">
      <w:pPr>
        <w:pStyle w:val="Caption"/>
        <w:keepNext/>
        <w:rPr>
          <w:lang w:val="en-GB"/>
        </w:rPr>
      </w:pPr>
      <w:bookmarkStart w:id="139" w:name="_Ref99419497"/>
      <w:r w:rsidRPr="00433A61">
        <w:rPr>
          <w:lang w:val="en-GB"/>
        </w:rPr>
        <w:lastRenderedPageBreak/>
        <w:t xml:space="preserve">Table </w:t>
      </w:r>
      <w:r w:rsidR="00DF3A41" w:rsidRPr="00433A61">
        <w:rPr>
          <w:lang w:val="en-GB"/>
        </w:rPr>
        <w:fldChar w:fldCharType="begin"/>
      </w:r>
      <w:r w:rsidR="00DF3A41" w:rsidRPr="00433A61">
        <w:rPr>
          <w:lang w:val="en-GB"/>
        </w:rPr>
        <w:instrText xml:space="preserve"> SEQ Table \* ARABIC </w:instrText>
      </w:r>
      <w:r w:rsidR="00DF3A41" w:rsidRPr="00433A61">
        <w:rPr>
          <w:lang w:val="en-GB"/>
        </w:rPr>
        <w:fldChar w:fldCharType="separate"/>
      </w:r>
      <w:r w:rsidR="00630835">
        <w:rPr>
          <w:noProof/>
          <w:lang w:val="en-GB"/>
        </w:rPr>
        <w:t>40</w:t>
      </w:r>
      <w:r w:rsidR="00DF3A41" w:rsidRPr="00433A61">
        <w:rPr>
          <w:noProof/>
          <w:lang w:val="en-GB"/>
        </w:rPr>
        <w:fldChar w:fldCharType="end"/>
      </w:r>
      <w:bookmarkEnd w:id="139"/>
      <w:r w:rsidRPr="00433A61">
        <w:rPr>
          <w:lang w:val="en-GB"/>
        </w:rPr>
        <w:t>: Wideband system receiver parameters</w:t>
      </w:r>
    </w:p>
    <w:tbl>
      <w:tblPr>
        <w:tblStyle w:val="ECCTable-redheader"/>
        <w:tblW w:w="0" w:type="auto"/>
        <w:tblInd w:w="0" w:type="dxa"/>
        <w:tblLook w:val="04A0" w:firstRow="1" w:lastRow="0" w:firstColumn="1" w:lastColumn="0" w:noHBand="0" w:noVBand="1"/>
      </w:tblPr>
      <w:tblGrid>
        <w:gridCol w:w="1216"/>
        <w:gridCol w:w="1217"/>
        <w:gridCol w:w="616"/>
        <w:gridCol w:w="1206"/>
        <w:gridCol w:w="5374"/>
      </w:tblGrid>
      <w:tr w:rsidR="006C0A96" w:rsidRPr="00433A61" w14:paraId="076E81C5" w14:textId="77777777" w:rsidTr="00433A61">
        <w:trPr>
          <w:cnfStyle w:val="100000000000" w:firstRow="1" w:lastRow="0" w:firstColumn="0" w:lastColumn="0" w:oddVBand="0" w:evenVBand="0" w:oddHBand="0" w:evenHBand="0" w:firstRowFirstColumn="0" w:firstRowLastColumn="0" w:lastRowFirstColumn="0" w:lastRowLastColumn="0"/>
        </w:trPr>
        <w:tc>
          <w:tcPr>
            <w:tcW w:w="1216" w:type="dxa"/>
          </w:tcPr>
          <w:p w14:paraId="557DBE00" w14:textId="77777777" w:rsidR="006C0A96" w:rsidRPr="00433A61" w:rsidRDefault="006C0A96" w:rsidP="006C0A96">
            <w:pPr>
              <w:pStyle w:val="ECCTableHeaderwhitefont"/>
            </w:pPr>
            <w:r w:rsidRPr="00433A61">
              <w:t>SRD receiver bandwidth (kHz)</w:t>
            </w:r>
          </w:p>
        </w:tc>
        <w:tc>
          <w:tcPr>
            <w:tcW w:w="0" w:type="dxa"/>
          </w:tcPr>
          <w:p w14:paraId="53EEDAAB" w14:textId="58DA5DDB" w:rsidR="006C0A96" w:rsidRPr="00433A61" w:rsidRDefault="006C0A96" w:rsidP="006C0A96">
            <w:pPr>
              <w:pStyle w:val="ECCTableHeaderwhitefont"/>
            </w:pPr>
            <w:r w:rsidRPr="00433A61">
              <w:t>Sensitivity (dBm)</w:t>
            </w:r>
          </w:p>
        </w:tc>
        <w:tc>
          <w:tcPr>
            <w:tcW w:w="616" w:type="dxa"/>
          </w:tcPr>
          <w:p w14:paraId="0D47B5B4" w14:textId="08A0151B" w:rsidR="006C0A96" w:rsidRPr="00433A61" w:rsidRDefault="006C0A96" w:rsidP="006C0A96">
            <w:pPr>
              <w:pStyle w:val="ECCTableHeaderwhitefont"/>
            </w:pPr>
            <w:r w:rsidRPr="00433A61">
              <w:t>Min C/I (dB)</w:t>
            </w:r>
          </w:p>
        </w:tc>
        <w:tc>
          <w:tcPr>
            <w:tcW w:w="0" w:type="dxa"/>
          </w:tcPr>
          <w:p w14:paraId="13127D3B" w14:textId="622FEC79" w:rsidR="006C0A96" w:rsidRPr="00433A61" w:rsidRDefault="006C0A96" w:rsidP="006C0A96">
            <w:pPr>
              <w:pStyle w:val="ECCTableHeaderwhitefont"/>
            </w:pPr>
            <w:r w:rsidRPr="00433A61">
              <w:t>Selectivity (dB)</w:t>
            </w:r>
          </w:p>
        </w:tc>
        <w:tc>
          <w:tcPr>
            <w:tcW w:w="3537" w:type="dxa"/>
          </w:tcPr>
          <w:p w14:paraId="475AF4CF" w14:textId="741581DF" w:rsidR="006C0A96" w:rsidRPr="00433A61" w:rsidRDefault="006C0A96" w:rsidP="006C0A96">
            <w:pPr>
              <w:pStyle w:val="ECCTableHeaderwhitefont"/>
            </w:pPr>
            <w:r w:rsidRPr="00433A61">
              <w:t>Operating range (m)</w:t>
            </w:r>
          </w:p>
        </w:tc>
      </w:tr>
      <w:tr w:rsidR="006C0A96" w:rsidRPr="00433A61" w14:paraId="0FE7319A" w14:textId="77777777" w:rsidTr="00433A61">
        <w:tc>
          <w:tcPr>
            <w:tcW w:w="1216" w:type="dxa"/>
          </w:tcPr>
          <w:p w14:paraId="35750A81" w14:textId="77777777" w:rsidR="006C0A96" w:rsidRPr="00433A61" w:rsidRDefault="006C0A96" w:rsidP="006C0A96">
            <w:pPr>
              <w:pStyle w:val="ECCTabletext"/>
            </w:pPr>
            <w:r w:rsidRPr="00433A61">
              <w:t>1000</w:t>
            </w:r>
          </w:p>
        </w:tc>
        <w:tc>
          <w:tcPr>
            <w:tcW w:w="0" w:type="dxa"/>
          </w:tcPr>
          <w:p w14:paraId="6620C995" w14:textId="77777777" w:rsidR="006C0A96" w:rsidRPr="00433A61" w:rsidRDefault="006C0A96" w:rsidP="006C0A96">
            <w:pPr>
              <w:pStyle w:val="ECCTabletext"/>
            </w:pPr>
            <w:r w:rsidRPr="00433A61">
              <w:t>-98</w:t>
            </w:r>
          </w:p>
        </w:tc>
        <w:tc>
          <w:tcPr>
            <w:tcW w:w="616" w:type="dxa"/>
          </w:tcPr>
          <w:p w14:paraId="12E2475A" w14:textId="77777777" w:rsidR="006C0A96" w:rsidRPr="00433A61" w:rsidRDefault="006C0A96" w:rsidP="006C0A96">
            <w:pPr>
              <w:pStyle w:val="ECCTabletext"/>
            </w:pPr>
            <w:r w:rsidRPr="00433A61">
              <w:t>12</w:t>
            </w:r>
          </w:p>
        </w:tc>
        <w:tc>
          <w:tcPr>
            <w:tcW w:w="0" w:type="dxa"/>
          </w:tcPr>
          <w:p w14:paraId="0DD80298" w14:textId="2FE1497D" w:rsidR="006C0A96" w:rsidRPr="00433A61" w:rsidRDefault="00382826" w:rsidP="006C0A96">
            <w:pPr>
              <w:pStyle w:val="ECCTabletext"/>
            </w:pPr>
            <w:r w:rsidRPr="00433A61">
              <w:t>42</w:t>
            </w:r>
          </w:p>
        </w:tc>
        <w:tc>
          <w:tcPr>
            <w:tcW w:w="3537" w:type="dxa"/>
          </w:tcPr>
          <w:p w14:paraId="17CDCA5A" w14:textId="5141C0D7" w:rsidR="006C0A96" w:rsidRPr="00433A61" w:rsidRDefault="006C0A96" w:rsidP="006C0A96">
            <w:pPr>
              <w:pStyle w:val="ECCTabletext"/>
            </w:pPr>
            <w:r w:rsidRPr="00433A61">
              <w:t>40 (indoors) (Note</w:t>
            </w:r>
            <w:r w:rsidR="008622E9" w:rsidRPr="00433A61">
              <w:t xml:space="preserve"> 1</w:t>
            </w:r>
            <w:r w:rsidRPr="00433A61">
              <w:t>)</w:t>
            </w:r>
          </w:p>
          <w:p w14:paraId="32E82BDB" w14:textId="4CD8AA39" w:rsidR="006C0A96" w:rsidRPr="00433A61" w:rsidRDefault="006C0A96" w:rsidP="006C0A96">
            <w:pPr>
              <w:pStyle w:val="ECCTabletext"/>
            </w:pPr>
            <w:r w:rsidRPr="00433A61">
              <w:t>100 (outdoors)</w:t>
            </w:r>
          </w:p>
        </w:tc>
      </w:tr>
      <w:tr w:rsidR="006C0A96" w:rsidRPr="00433A61" w14:paraId="4713FB9F" w14:textId="77777777" w:rsidTr="00433A61">
        <w:tc>
          <w:tcPr>
            <w:tcW w:w="7792" w:type="dxa"/>
            <w:gridSpan w:val="5"/>
          </w:tcPr>
          <w:p w14:paraId="1B2DCCBC" w14:textId="172779E8" w:rsidR="006C0A96" w:rsidRPr="00433A61" w:rsidRDefault="006C0A96" w:rsidP="006C0A96">
            <w:pPr>
              <w:pStyle w:val="ECCTablenote"/>
            </w:pPr>
            <w:r w:rsidRPr="00433A61">
              <w:t>Note</w:t>
            </w:r>
            <w:r w:rsidR="008622E9" w:rsidRPr="00433A61">
              <w:t xml:space="preserve"> 1</w:t>
            </w:r>
            <w:r w:rsidRPr="00433A61">
              <w:t>: With a room size assumed to be 4 m, this leads to some links that need to operate through 9 walls.</w:t>
            </w:r>
          </w:p>
        </w:tc>
      </w:tr>
    </w:tbl>
    <w:p w14:paraId="4B607B81" w14:textId="77777777" w:rsidR="00433A61" w:rsidRDefault="00946B20" w:rsidP="006C0A96">
      <w:pPr>
        <w:pStyle w:val="Caption"/>
        <w:rPr>
          <w:lang w:val="en-GB"/>
        </w:rPr>
      </w:pPr>
      <w:r w:rsidRPr="00433A61">
        <w:rPr>
          <w:noProof/>
          <w:lang w:val="de-DE" w:eastAsia="de-DE"/>
          <w14:cntxtAlts/>
        </w:rPr>
        <w:drawing>
          <wp:inline distT="0" distB="0" distL="0" distR="0" wp14:anchorId="302E425E" wp14:editId="42F9D78E">
            <wp:extent cx="5806753" cy="2419108"/>
            <wp:effectExtent l="0" t="0" r="3810" b="635"/>
            <wp:docPr id="77" name="Image 1" descr="Graphical user interface&#10;&#10;Description automatically generated with medium confidence">
              <a:extLst xmlns:a="http://schemas.openxmlformats.org/drawingml/2006/main">
                <a:ext uri="{FF2B5EF4-FFF2-40B4-BE49-F238E27FC236}">
                  <a16:creationId xmlns:a16="http://schemas.microsoft.com/office/drawing/2014/main" id="{F611964D-A424-4A32-9BEA-3FEEF361A2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1" descr="Graphical user interface&#10;&#10;Description automatically generated with medium confidence">
                      <a:extLst>
                        <a:ext uri="{FF2B5EF4-FFF2-40B4-BE49-F238E27FC236}">
                          <a16:creationId xmlns:a16="http://schemas.microsoft.com/office/drawing/2014/main" id="{F611964D-A424-4A32-9BEA-3FEEF361A248}"/>
                        </a:ext>
                      </a:extLst>
                    </pic:cNvPr>
                    <pic:cNvPicPr>
                      <a:picLocks noChangeAspect="1"/>
                    </pic:cNvPicPr>
                  </pic:nvPicPr>
                  <pic:blipFill rotWithShape="1">
                    <a:blip r:embed="rId30"/>
                    <a:srcRect l="19230" t="32332" r="2038" b="12506"/>
                    <a:stretch/>
                  </pic:blipFill>
                  <pic:spPr bwMode="auto">
                    <a:xfrm>
                      <a:off x="0" y="0"/>
                      <a:ext cx="5915560" cy="2464437"/>
                    </a:xfrm>
                    <a:prstGeom prst="rect">
                      <a:avLst/>
                    </a:prstGeom>
                    <a:ln>
                      <a:noFill/>
                    </a:ln>
                    <a:extLst>
                      <a:ext uri="{53640926-AAD7-44D8-BBD7-CCE9431645EC}">
                        <a14:shadowObscured xmlns:a14="http://schemas.microsoft.com/office/drawing/2010/main"/>
                      </a:ext>
                    </a:extLst>
                  </pic:spPr>
                </pic:pic>
              </a:graphicData>
            </a:graphic>
          </wp:inline>
        </w:drawing>
      </w:r>
      <w:bookmarkStart w:id="140" w:name="_Ref99419549"/>
    </w:p>
    <w:p w14:paraId="2E37AC7A" w14:textId="74EEF30A" w:rsidR="006C0A96" w:rsidRPr="00433A61" w:rsidRDefault="006C0A96" w:rsidP="006C0A96">
      <w:pPr>
        <w:pStyle w:val="Caption"/>
        <w:rPr>
          <w:lang w:val="en-GB"/>
        </w:rPr>
      </w:pPr>
      <w:r w:rsidRPr="00433A61">
        <w:rPr>
          <w:lang w:val="en-GB"/>
        </w:rPr>
        <w:t xml:space="preserve">Figure </w:t>
      </w:r>
      <w:r w:rsidR="00DF3A41" w:rsidRPr="00433A61">
        <w:rPr>
          <w:lang w:val="en-GB"/>
        </w:rPr>
        <w:fldChar w:fldCharType="begin"/>
      </w:r>
      <w:r w:rsidR="00DF3A41" w:rsidRPr="00433A61">
        <w:rPr>
          <w:lang w:val="en-GB"/>
        </w:rPr>
        <w:instrText xml:space="preserve"> SEQ Figure \* ARABIC </w:instrText>
      </w:r>
      <w:r w:rsidR="00DF3A41" w:rsidRPr="00433A61">
        <w:rPr>
          <w:lang w:val="en-GB"/>
        </w:rPr>
        <w:fldChar w:fldCharType="separate"/>
      </w:r>
      <w:r w:rsidR="00630835">
        <w:rPr>
          <w:noProof/>
          <w:lang w:val="en-GB"/>
        </w:rPr>
        <w:t>20</w:t>
      </w:r>
      <w:r w:rsidR="00DF3A41" w:rsidRPr="00433A61">
        <w:rPr>
          <w:noProof/>
          <w:lang w:val="en-GB"/>
        </w:rPr>
        <w:fldChar w:fldCharType="end"/>
      </w:r>
      <w:bookmarkEnd w:id="140"/>
      <w:r w:rsidRPr="00433A61">
        <w:rPr>
          <w:lang w:val="en-GB"/>
        </w:rPr>
        <w:t>: Wideband blocking mask</w:t>
      </w:r>
    </w:p>
    <w:p w14:paraId="1D7619BB" w14:textId="65FFEA37" w:rsidR="00CE134E" w:rsidRPr="00433A61" w:rsidRDefault="00CE134E" w:rsidP="00CE134E">
      <w:r w:rsidRPr="00433A61">
        <w:t xml:space="preserve">Parameters of wideband data transmission systems according ECC Report 261 </w:t>
      </w:r>
      <w:r w:rsidR="007E7308" w:rsidRPr="00433A61">
        <w:fldChar w:fldCharType="begin"/>
      </w:r>
      <w:r w:rsidR="007E7308" w:rsidRPr="00433A61">
        <w:instrText xml:space="preserve"> REF _Ref99374918 \r \h </w:instrText>
      </w:r>
      <w:r w:rsidR="007E7308" w:rsidRPr="00DB3770">
        <w:instrText xml:space="preserve"> \* MERGEFORMAT </w:instrText>
      </w:r>
      <w:r w:rsidR="007E7308" w:rsidRPr="00433A61">
        <w:fldChar w:fldCharType="separate"/>
      </w:r>
      <w:r w:rsidR="00630835">
        <w:t>[5]</w:t>
      </w:r>
      <w:r w:rsidR="007E7308" w:rsidRPr="00433A61">
        <w:fldChar w:fldCharType="end"/>
      </w:r>
      <w:r w:rsidR="007E7308" w:rsidRPr="00433A61">
        <w:t xml:space="preserve"> </w:t>
      </w:r>
      <w:r w:rsidRPr="00433A61">
        <w:t xml:space="preserve">are shown in </w:t>
      </w:r>
      <w:r w:rsidRPr="00433A61">
        <w:fldChar w:fldCharType="begin"/>
      </w:r>
      <w:r w:rsidRPr="00433A61">
        <w:instrText xml:space="preserve"> REF _Ref99419827 \h </w:instrText>
      </w:r>
      <w:r w:rsidR="00881FCE" w:rsidRPr="00433A61">
        <w:instrText xml:space="preserve"> \* MERGEFORMAT </w:instrText>
      </w:r>
      <w:r w:rsidRPr="00433A61">
        <w:fldChar w:fldCharType="separate"/>
      </w:r>
      <w:r w:rsidR="004E3AE4" w:rsidRPr="00433A61">
        <w:t xml:space="preserve">Table </w:t>
      </w:r>
      <w:r w:rsidR="004E3AE4">
        <w:rPr>
          <w:noProof/>
        </w:rPr>
        <w:t>41</w:t>
      </w:r>
      <w:r w:rsidRPr="00433A61">
        <w:fldChar w:fldCharType="end"/>
      </w:r>
      <w:r w:rsidRPr="00433A61">
        <w:t>.</w:t>
      </w:r>
    </w:p>
    <w:p w14:paraId="2DF15944" w14:textId="50CE594C" w:rsidR="00CE134E" w:rsidRPr="00433A61" w:rsidRDefault="00CE134E" w:rsidP="004E435D">
      <w:pPr>
        <w:pStyle w:val="Caption"/>
        <w:keepLines w:val="0"/>
        <w:rPr>
          <w:lang w:val="en-GB"/>
        </w:rPr>
      </w:pPr>
      <w:bookmarkStart w:id="141" w:name="_Ref99419827"/>
      <w:r w:rsidRPr="00433A61">
        <w:rPr>
          <w:lang w:val="en-GB"/>
        </w:rPr>
        <w:t xml:space="preserve">Table </w:t>
      </w:r>
      <w:r w:rsidR="00DF3A41" w:rsidRPr="00433A61">
        <w:rPr>
          <w:lang w:val="en-GB"/>
        </w:rPr>
        <w:fldChar w:fldCharType="begin"/>
      </w:r>
      <w:r w:rsidR="00DF3A41" w:rsidRPr="00433A61">
        <w:rPr>
          <w:lang w:val="en-GB"/>
        </w:rPr>
        <w:instrText xml:space="preserve"> SEQ Table \* ARABIC </w:instrText>
      </w:r>
      <w:r w:rsidR="00DF3A41" w:rsidRPr="00433A61">
        <w:rPr>
          <w:lang w:val="en-GB"/>
        </w:rPr>
        <w:fldChar w:fldCharType="separate"/>
      </w:r>
      <w:r w:rsidR="00630835">
        <w:rPr>
          <w:noProof/>
          <w:lang w:val="en-GB"/>
        </w:rPr>
        <w:t>41</w:t>
      </w:r>
      <w:r w:rsidR="00DF3A41" w:rsidRPr="00433A61">
        <w:rPr>
          <w:noProof/>
          <w:lang w:val="en-GB"/>
        </w:rPr>
        <w:fldChar w:fldCharType="end"/>
      </w:r>
      <w:bookmarkEnd w:id="141"/>
      <w:r w:rsidRPr="00433A61">
        <w:rPr>
          <w:lang w:val="en-GB"/>
        </w:rPr>
        <w:t>: Parameters of wide band data transmission systems according ECC Report 261</w:t>
      </w:r>
    </w:p>
    <w:tbl>
      <w:tblPr>
        <w:tblStyle w:val="ECCTable-redheader"/>
        <w:tblW w:w="0" w:type="auto"/>
        <w:tblInd w:w="0" w:type="dxa"/>
        <w:tblLook w:val="04A0" w:firstRow="1" w:lastRow="0" w:firstColumn="1" w:lastColumn="0" w:noHBand="0" w:noVBand="1"/>
      </w:tblPr>
      <w:tblGrid>
        <w:gridCol w:w="2263"/>
        <w:gridCol w:w="6237"/>
      </w:tblGrid>
      <w:tr w:rsidR="006C0A96" w:rsidRPr="00433A61" w14:paraId="534056DC" w14:textId="77777777" w:rsidTr="00C8374F">
        <w:trPr>
          <w:cnfStyle w:val="100000000000" w:firstRow="1" w:lastRow="0" w:firstColumn="0" w:lastColumn="0" w:oddVBand="0" w:evenVBand="0" w:oddHBand="0" w:evenHBand="0" w:firstRowFirstColumn="0" w:firstRowLastColumn="0" w:lastRowFirstColumn="0" w:lastRowLastColumn="0"/>
        </w:trPr>
        <w:tc>
          <w:tcPr>
            <w:tcW w:w="2263" w:type="dxa"/>
            <w:hideMark/>
          </w:tcPr>
          <w:p w14:paraId="5F4C22F8" w14:textId="77777777" w:rsidR="006C0A96" w:rsidRPr="00433A61" w:rsidRDefault="006C0A96" w:rsidP="004E435D">
            <w:pPr>
              <w:pStyle w:val="ECCTableHeaderwhitefont"/>
              <w:keepNext w:val="0"/>
            </w:pPr>
            <w:r w:rsidRPr="00433A61">
              <w:t>Simulation input/output parameters</w:t>
            </w:r>
          </w:p>
        </w:tc>
        <w:tc>
          <w:tcPr>
            <w:tcW w:w="6237" w:type="dxa"/>
            <w:hideMark/>
          </w:tcPr>
          <w:p w14:paraId="06E67C6F" w14:textId="77777777" w:rsidR="006C0A96" w:rsidRPr="00433A61" w:rsidRDefault="006C0A96" w:rsidP="004E435D">
            <w:pPr>
              <w:pStyle w:val="ECCTableHeaderwhitefont"/>
              <w:keepNext w:val="0"/>
            </w:pPr>
            <w:r w:rsidRPr="00433A61">
              <w:t>Settings/Results</w:t>
            </w:r>
          </w:p>
        </w:tc>
      </w:tr>
      <w:tr w:rsidR="006C0A96" w:rsidRPr="00433A61" w14:paraId="50604BCB" w14:textId="77777777" w:rsidTr="00C8374F">
        <w:tc>
          <w:tcPr>
            <w:tcW w:w="8500" w:type="dxa"/>
            <w:gridSpan w:val="2"/>
            <w:hideMark/>
          </w:tcPr>
          <w:p w14:paraId="66511A06" w14:textId="77777777" w:rsidR="006C0A96" w:rsidRPr="00433A61" w:rsidRDefault="006C0A96" w:rsidP="004E435D">
            <w:pPr>
              <w:pStyle w:val="ECCTabletext"/>
              <w:keepNext w:val="0"/>
              <w:rPr>
                <w:rStyle w:val="ECCHLbold"/>
              </w:rPr>
            </w:pPr>
            <w:r w:rsidRPr="00433A61">
              <w:rPr>
                <w:rStyle w:val="ECCHLbold"/>
              </w:rPr>
              <w:t>VL: WBN SRD Terminal Node Rx</w:t>
            </w:r>
          </w:p>
        </w:tc>
      </w:tr>
      <w:tr w:rsidR="006C0A96" w:rsidRPr="00433A61" w14:paraId="73CCE372" w14:textId="77777777" w:rsidTr="00C8374F">
        <w:tc>
          <w:tcPr>
            <w:tcW w:w="2263" w:type="dxa"/>
            <w:hideMark/>
          </w:tcPr>
          <w:p w14:paraId="19488F01" w14:textId="77777777" w:rsidR="006C0A96" w:rsidRPr="00433A61" w:rsidRDefault="006C0A96" w:rsidP="004E435D">
            <w:pPr>
              <w:pStyle w:val="ECCTabletext"/>
              <w:keepNext w:val="0"/>
            </w:pPr>
            <w:r w:rsidRPr="00433A61">
              <w:t>Frequency</w:t>
            </w:r>
          </w:p>
        </w:tc>
        <w:tc>
          <w:tcPr>
            <w:tcW w:w="6237" w:type="dxa"/>
            <w:hideMark/>
          </w:tcPr>
          <w:p w14:paraId="0FA2CE31" w14:textId="277B09BC" w:rsidR="006C0A96" w:rsidRPr="00433A61" w:rsidRDefault="006C0A96" w:rsidP="004E435D">
            <w:pPr>
              <w:pStyle w:val="ECCTabletext"/>
              <w:keepNext w:val="0"/>
            </w:pPr>
            <w:r w:rsidRPr="00433A61">
              <w:t>915.8-919.4 MHz /</w:t>
            </w:r>
            <w:r w:rsidR="00CE134E" w:rsidRPr="00433A61">
              <w:t>(</w:t>
            </w:r>
            <w:r w:rsidRPr="00433A61">
              <w:t>1000 kHz</w:t>
            </w:r>
            <w:r w:rsidR="00CE134E" w:rsidRPr="00433A61">
              <w:t>)</w:t>
            </w:r>
            <w:r w:rsidRPr="00433A61">
              <w:t xml:space="preserve"> channels </w:t>
            </w:r>
          </w:p>
        </w:tc>
      </w:tr>
      <w:tr w:rsidR="006C0A96" w:rsidRPr="00433A61" w14:paraId="0A5A0FBE" w14:textId="77777777" w:rsidTr="00C8374F">
        <w:tc>
          <w:tcPr>
            <w:tcW w:w="2263" w:type="dxa"/>
            <w:hideMark/>
          </w:tcPr>
          <w:p w14:paraId="163E8EB8" w14:textId="77777777" w:rsidR="006C0A96" w:rsidRPr="00433A61" w:rsidRDefault="006C0A96" w:rsidP="004E435D">
            <w:pPr>
              <w:pStyle w:val="ECCTabletext"/>
              <w:keepNext w:val="0"/>
            </w:pPr>
            <w:r w:rsidRPr="00433A61">
              <w:t>VLR sensitivity</w:t>
            </w:r>
          </w:p>
        </w:tc>
        <w:tc>
          <w:tcPr>
            <w:tcW w:w="6237" w:type="dxa"/>
            <w:hideMark/>
          </w:tcPr>
          <w:p w14:paraId="78F5D785" w14:textId="1A44E499" w:rsidR="006C0A96" w:rsidRPr="00433A61" w:rsidRDefault="006C0A96" w:rsidP="004E435D">
            <w:pPr>
              <w:pStyle w:val="ECCTabletext"/>
              <w:keepNext w:val="0"/>
            </w:pPr>
            <w:r w:rsidRPr="00433A61">
              <w:t>-98 dBm/</w:t>
            </w:r>
            <w:r w:rsidR="00CE134E" w:rsidRPr="00433A61">
              <w:t>(</w:t>
            </w:r>
            <w:r w:rsidRPr="00433A61">
              <w:t>1000 kHz</w:t>
            </w:r>
            <w:r w:rsidR="00CE134E" w:rsidRPr="00433A61">
              <w:t>)</w:t>
            </w:r>
          </w:p>
        </w:tc>
      </w:tr>
      <w:tr w:rsidR="006C0A96" w:rsidRPr="00433A61" w14:paraId="644927CF" w14:textId="77777777" w:rsidTr="00C8374F">
        <w:tc>
          <w:tcPr>
            <w:tcW w:w="2263" w:type="dxa"/>
            <w:hideMark/>
          </w:tcPr>
          <w:p w14:paraId="3C1A9A68" w14:textId="77777777" w:rsidR="006C0A96" w:rsidRPr="00433A61" w:rsidRDefault="006C0A96" w:rsidP="004E435D">
            <w:pPr>
              <w:pStyle w:val="ECCTabletext"/>
              <w:keepNext w:val="0"/>
            </w:pPr>
            <w:r w:rsidRPr="00433A61">
              <w:t>VLR selectivity</w:t>
            </w:r>
          </w:p>
        </w:tc>
        <w:tc>
          <w:tcPr>
            <w:tcW w:w="6237" w:type="dxa"/>
            <w:hideMark/>
          </w:tcPr>
          <w:p w14:paraId="63A24BF7" w14:textId="71460BC1" w:rsidR="006C0A96" w:rsidRPr="00433A61" w:rsidRDefault="006C0A96" w:rsidP="004E435D">
            <w:pPr>
              <w:pStyle w:val="ECCTabletext"/>
              <w:keepNext w:val="0"/>
            </w:pPr>
            <w:r w:rsidRPr="00433A61">
              <w:t xml:space="preserve">Realistic Cat. 2, </w:t>
            </w:r>
            <w:r w:rsidR="00E91634" w:rsidRPr="00433A61">
              <w:t>42</w:t>
            </w:r>
            <w:r w:rsidRPr="00433A61">
              <w:t xml:space="preserve"> dB @ </w:t>
            </w:r>
            <w:proofErr w:type="spellStart"/>
            <w:r w:rsidRPr="00433A61">
              <w:t>dF</w:t>
            </w:r>
            <w:proofErr w:type="spellEnd"/>
            <w:r w:rsidRPr="00433A61">
              <w:t>=2 MHz</w:t>
            </w:r>
          </w:p>
        </w:tc>
      </w:tr>
      <w:tr w:rsidR="006C0A96" w:rsidRPr="00433A61" w14:paraId="3CF9D8DE" w14:textId="77777777" w:rsidTr="00C8374F">
        <w:tc>
          <w:tcPr>
            <w:tcW w:w="2263" w:type="dxa"/>
            <w:hideMark/>
          </w:tcPr>
          <w:p w14:paraId="65890B4F" w14:textId="77777777" w:rsidR="006C0A96" w:rsidRPr="00433A61" w:rsidRDefault="006C0A96" w:rsidP="004E435D">
            <w:pPr>
              <w:pStyle w:val="ECCTabletext"/>
              <w:keepNext w:val="0"/>
            </w:pPr>
            <w:r w:rsidRPr="00433A61">
              <w:t>VLR C/I threshold</w:t>
            </w:r>
          </w:p>
        </w:tc>
        <w:tc>
          <w:tcPr>
            <w:tcW w:w="6237" w:type="dxa"/>
            <w:hideMark/>
          </w:tcPr>
          <w:p w14:paraId="5583D11B" w14:textId="5E361076" w:rsidR="006C0A96" w:rsidRPr="00433A61" w:rsidRDefault="006C0A96" w:rsidP="004E435D">
            <w:pPr>
              <w:pStyle w:val="ECCTabletext"/>
              <w:keepNext w:val="0"/>
            </w:pPr>
            <w:r w:rsidRPr="00433A61">
              <w:t xml:space="preserve">12 dB </w:t>
            </w:r>
          </w:p>
        </w:tc>
      </w:tr>
      <w:tr w:rsidR="006C0A96" w:rsidRPr="00433A61" w14:paraId="2C3009AC" w14:textId="77777777" w:rsidTr="00C8374F">
        <w:tc>
          <w:tcPr>
            <w:tcW w:w="2263" w:type="dxa"/>
            <w:hideMark/>
          </w:tcPr>
          <w:p w14:paraId="5801913E" w14:textId="77777777" w:rsidR="006C0A96" w:rsidRPr="00433A61" w:rsidRDefault="006C0A96" w:rsidP="004E435D">
            <w:pPr>
              <w:pStyle w:val="ECCTabletext"/>
              <w:keepNext w:val="0"/>
            </w:pPr>
            <w:r w:rsidRPr="00433A61">
              <w:t>VLR/Tx antenna</w:t>
            </w:r>
          </w:p>
        </w:tc>
        <w:tc>
          <w:tcPr>
            <w:tcW w:w="6237" w:type="dxa"/>
            <w:hideMark/>
          </w:tcPr>
          <w:p w14:paraId="4F2DD422" w14:textId="5CCCAA07" w:rsidR="006C0A96" w:rsidRPr="00433A61" w:rsidRDefault="006C0A96" w:rsidP="004E435D">
            <w:pPr>
              <w:pStyle w:val="ECCTabletext"/>
              <w:keepNext w:val="0"/>
            </w:pPr>
            <w:r w:rsidRPr="00433A61">
              <w:t xml:space="preserve">0 dBi, </w:t>
            </w:r>
            <w:r w:rsidR="00CE134E" w:rsidRPr="00433A61">
              <w:t>non-directional</w:t>
            </w:r>
          </w:p>
        </w:tc>
      </w:tr>
      <w:tr w:rsidR="006C0A96" w:rsidRPr="00433A61" w14:paraId="3B57C747" w14:textId="77777777" w:rsidTr="00C8374F">
        <w:tc>
          <w:tcPr>
            <w:tcW w:w="2263" w:type="dxa"/>
            <w:hideMark/>
          </w:tcPr>
          <w:p w14:paraId="49EFE5D9" w14:textId="77777777" w:rsidR="006C0A96" w:rsidRPr="00433A61" w:rsidRDefault="006C0A96" w:rsidP="004E435D">
            <w:pPr>
              <w:pStyle w:val="ECCTabletext"/>
              <w:keepNext w:val="0"/>
            </w:pPr>
            <w:r w:rsidRPr="00433A61">
              <w:t>VLR/Tx antenna height</w:t>
            </w:r>
          </w:p>
        </w:tc>
        <w:tc>
          <w:tcPr>
            <w:tcW w:w="6237" w:type="dxa"/>
            <w:hideMark/>
          </w:tcPr>
          <w:p w14:paraId="135191EC" w14:textId="77777777" w:rsidR="006C0A96" w:rsidRPr="00433A61" w:rsidRDefault="006C0A96" w:rsidP="004E435D">
            <w:pPr>
              <w:pStyle w:val="ECCTabletext"/>
              <w:keepNext w:val="0"/>
            </w:pPr>
            <w:r w:rsidRPr="00433A61">
              <w:t>1.5 m</w:t>
            </w:r>
          </w:p>
        </w:tc>
      </w:tr>
      <w:tr w:rsidR="006C0A96" w:rsidRPr="00433A61" w14:paraId="69120B30" w14:textId="77777777" w:rsidTr="00C8374F">
        <w:tc>
          <w:tcPr>
            <w:tcW w:w="2263" w:type="dxa"/>
            <w:hideMark/>
          </w:tcPr>
          <w:p w14:paraId="3184BFA4" w14:textId="77777777" w:rsidR="006C0A96" w:rsidRPr="00433A61" w:rsidRDefault="006C0A96" w:rsidP="004E435D">
            <w:pPr>
              <w:pStyle w:val="ECCTabletext"/>
              <w:keepNext w:val="0"/>
            </w:pPr>
            <w:r w:rsidRPr="00433A61">
              <w:t>VL Tx power</w:t>
            </w:r>
          </w:p>
        </w:tc>
        <w:tc>
          <w:tcPr>
            <w:tcW w:w="6237" w:type="dxa"/>
            <w:hideMark/>
          </w:tcPr>
          <w:p w14:paraId="4CB8D00B" w14:textId="4F735BC0" w:rsidR="006C0A96" w:rsidRPr="00433A61" w:rsidRDefault="006C0A96" w:rsidP="004E435D">
            <w:pPr>
              <w:pStyle w:val="ECCTabletext"/>
              <w:keepNext w:val="0"/>
            </w:pPr>
            <w:r w:rsidRPr="00433A61">
              <w:t>14 dBm/</w:t>
            </w:r>
            <w:r w:rsidR="00CE134E" w:rsidRPr="00433A61">
              <w:t>(</w:t>
            </w:r>
            <w:r w:rsidRPr="00433A61">
              <w:t>1000 kHz</w:t>
            </w:r>
            <w:r w:rsidR="00CE134E" w:rsidRPr="00433A61">
              <w:t>)</w:t>
            </w:r>
          </w:p>
        </w:tc>
      </w:tr>
      <w:tr w:rsidR="006C0A96" w:rsidRPr="00433A61" w14:paraId="48CD4E48" w14:textId="77777777" w:rsidTr="00C8374F">
        <w:tc>
          <w:tcPr>
            <w:tcW w:w="2263" w:type="dxa"/>
            <w:hideMark/>
          </w:tcPr>
          <w:p w14:paraId="74441E6E" w14:textId="77777777" w:rsidR="006C0A96" w:rsidRPr="00433A61" w:rsidRDefault="006C0A96" w:rsidP="004E435D">
            <w:pPr>
              <w:pStyle w:val="ECCTabletext"/>
              <w:keepNext w:val="0"/>
            </w:pPr>
            <w:r w:rsidRPr="00433A61">
              <w:t>VL Tx → Rx path</w:t>
            </w:r>
          </w:p>
        </w:tc>
        <w:tc>
          <w:tcPr>
            <w:tcW w:w="6237" w:type="dxa"/>
            <w:hideMark/>
          </w:tcPr>
          <w:p w14:paraId="745054AC" w14:textId="5AE86378" w:rsidR="006C0A96" w:rsidRPr="00433A61" w:rsidRDefault="006C0A96" w:rsidP="004E435D">
            <w:pPr>
              <w:pStyle w:val="ECCTabletext"/>
              <w:keepNext w:val="0"/>
            </w:pPr>
            <w:r w:rsidRPr="00433A61">
              <w:t>Hata-SRD, urban, ind</w:t>
            </w:r>
            <w:r w:rsidR="00927F16" w:rsidRPr="00433A61">
              <w:t>oor</w:t>
            </w:r>
            <w:r w:rsidRPr="00433A61">
              <w:t>-ind</w:t>
            </w:r>
            <w:r w:rsidR="00927F16" w:rsidRPr="00433A61">
              <w:t>oor</w:t>
            </w:r>
            <w:r w:rsidRPr="00433A61">
              <w:t>/below roof, R=0.02/0.04 km</w:t>
            </w:r>
          </w:p>
        </w:tc>
      </w:tr>
      <w:tr w:rsidR="006C0A96" w:rsidRPr="00433A61" w14:paraId="002EA4AA" w14:textId="77777777" w:rsidTr="00C8374F">
        <w:tc>
          <w:tcPr>
            <w:tcW w:w="2263" w:type="dxa"/>
          </w:tcPr>
          <w:p w14:paraId="07410D7B" w14:textId="77777777" w:rsidR="006C0A96" w:rsidRPr="00433A61" w:rsidRDefault="006C0A96" w:rsidP="004E435D">
            <w:pPr>
              <w:pStyle w:val="ECCTabletext"/>
              <w:keepNext w:val="0"/>
            </w:pPr>
            <w:r w:rsidRPr="00433A61">
              <w:t>Coverage range</w:t>
            </w:r>
          </w:p>
        </w:tc>
        <w:tc>
          <w:tcPr>
            <w:tcW w:w="6237" w:type="dxa"/>
          </w:tcPr>
          <w:p w14:paraId="65AEDBAF" w14:textId="77777777" w:rsidR="006C0A96" w:rsidRPr="00433A61" w:rsidRDefault="006C0A96" w:rsidP="004E435D">
            <w:pPr>
              <w:pStyle w:val="ECCTabletext"/>
              <w:keepNext w:val="0"/>
            </w:pPr>
            <w:r w:rsidRPr="00433A61">
              <w:t>20 m - 40 m</w:t>
            </w:r>
          </w:p>
        </w:tc>
      </w:tr>
      <w:tr w:rsidR="006C0A96" w:rsidRPr="00433A61" w14:paraId="7E48AC1E" w14:textId="77777777" w:rsidTr="00C8374F">
        <w:tc>
          <w:tcPr>
            <w:tcW w:w="2263" w:type="dxa"/>
          </w:tcPr>
          <w:p w14:paraId="186FCA4D" w14:textId="77777777" w:rsidR="006C0A96" w:rsidRPr="00433A61" w:rsidRDefault="006C0A96" w:rsidP="004E435D">
            <w:pPr>
              <w:pStyle w:val="ECCTabletext"/>
              <w:keepNext w:val="0"/>
            </w:pPr>
            <w:r w:rsidRPr="00433A61">
              <w:t>Deployment</w:t>
            </w:r>
          </w:p>
        </w:tc>
        <w:tc>
          <w:tcPr>
            <w:tcW w:w="6237" w:type="dxa"/>
          </w:tcPr>
          <w:p w14:paraId="13B0BCD3" w14:textId="273DE240" w:rsidR="006C0A96" w:rsidRPr="00433A61" w:rsidRDefault="00216F9E" w:rsidP="004E435D">
            <w:pPr>
              <w:pStyle w:val="ECCTabletext"/>
              <w:keepNext w:val="0"/>
            </w:pPr>
            <w:r w:rsidRPr="00433A61">
              <w:t xml:space="preserve">Both </w:t>
            </w:r>
            <w:r w:rsidR="006C0A96" w:rsidRPr="00433A61">
              <w:t>indoor and outdoor simulations are conducted</w:t>
            </w:r>
          </w:p>
        </w:tc>
      </w:tr>
    </w:tbl>
    <w:p w14:paraId="0A1365C2" w14:textId="77777777" w:rsidR="00EA1FDC" w:rsidRPr="00433A61" w:rsidRDefault="00EA1FDC" w:rsidP="00EA1FDC">
      <w:pPr>
        <w:pStyle w:val="Heading2"/>
        <w:rPr>
          <w:lang w:val="en-GB"/>
        </w:rPr>
      </w:pPr>
      <w:bookmarkStart w:id="142" w:name="_Toc117161567"/>
      <w:r w:rsidRPr="00433A61">
        <w:rPr>
          <w:lang w:val="en-GB"/>
        </w:rPr>
        <w:lastRenderedPageBreak/>
        <w:t>Governmental Applications</w:t>
      </w:r>
      <w:bookmarkEnd w:id="142"/>
    </w:p>
    <w:p w14:paraId="44FFF982" w14:textId="7FB150E9" w:rsidR="006C0A96" w:rsidRPr="00433A61" w:rsidRDefault="00EA1FDC" w:rsidP="006C0A96">
      <w:r w:rsidRPr="00433A61">
        <w:t>This section recalls the conclusions of the ECC Report 200</w:t>
      </w:r>
      <w:r w:rsidR="00D31BBB">
        <w:t xml:space="preserve"> </w:t>
      </w:r>
      <w:r w:rsidR="00D31BBB">
        <w:fldChar w:fldCharType="begin"/>
      </w:r>
      <w:r w:rsidR="00D31BBB">
        <w:instrText xml:space="preserve"> REF _Ref116629117 \r \h </w:instrText>
      </w:r>
      <w:r w:rsidR="00D31BBB">
        <w:fldChar w:fldCharType="separate"/>
      </w:r>
      <w:r w:rsidR="00D31BBB">
        <w:t>[1]</w:t>
      </w:r>
      <w:r w:rsidR="00D31BBB">
        <w:fldChar w:fldCharType="end"/>
      </w:r>
      <w:r w:rsidR="001C1BC8">
        <w:t xml:space="preserve"> </w:t>
      </w:r>
      <w:r w:rsidRPr="00433A61">
        <w:t xml:space="preserve">on the sharing with the military systems. The ECC Report 200 concluded that for the coexistence with the military systems, if the Tactical Radio Relay (TRR) was deployed in the same areas as the SRD systems, the simulation results indicate clearly high interference levels, unless some additional coexistence arrangements and interference mitigation techniques are implemented. The impact could only be reduced if the TRR usage could be restricted to dedicated military exercise areas. Moreover, for the band 915-919.4 MHz, the results of simulations indicate that similarly as in the band 870-876 MHz, if the TRR use was restricted to separate military areas, then the interference risk would be moderate based on the C/I criterion, although the TRR receivers noise level would increase significantly. However, if SRD/RFIDs were to be deployed in the same areas as TRR, the simulation results across all criteria </w:t>
      </w:r>
      <w:proofErr w:type="gramStart"/>
      <w:r w:rsidRPr="00433A61">
        <w:t>indicate clearly</w:t>
      </w:r>
      <w:proofErr w:type="gramEnd"/>
      <w:r w:rsidRPr="00433A61">
        <w:t xml:space="preserve"> the high interference potential.</w:t>
      </w:r>
    </w:p>
    <w:p w14:paraId="34F79245" w14:textId="5594EBA8" w:rsidR="006C0A96" w:rsidRPr="00433A61" w:rsidRDefault="0088177D" w:rsidP="00FE0476">
      <w:pPr>
        <w:pStyle w:val="Heading1"/>
        <w:rPr>
          <w:lang w:val="en-GB"/>
        </w:rPr>
      </w:pPr>
      <w:bookmarkStart w:id="143" w:name="_Ref114226816"/>
      <w:bookmarkStart w:id="144" w:name="_Toc98873834"/>
      <w:bookmarkStart w:id="145" w:name="_Toc99420246"/>
      <w:bookmarkStart w:id="146" w:name="_Ref99702049"/>
      <w:bookmarkStart w:id="147" w:name="_Toc117161568"/>
      <w:r w:rsidRPr="00433A61">
        <w:rPr>
          <w:lang w:val="en-GB"/>
        </w:rPr>
        <w:lastRenderedPageBreak/>
        <w:t>M</w:t>
      </w:r>
      <w:r w:rsidR="00FE0476" w:rsidRPr="00433A61">
        <w:rPr>
          <w:lang w:val="en-GB"/>
        </w:rPr>
        <w:t xml:space="preserve">ethodology and </w:t>
      </w:r>
      <w:r w:rsidR="00927F16" w:rsidRPr="00433A61">
        <w:rPr>
          <w:lang w:val="en-GB"/>
        </w:rPr>
        <w:t xml:space="preserve">assumptions </w:t>
      </w:r>
      <w:r w:rsidR="00FE0476" w:rsidRPr="00433A61">
        <w:rPr>
          <w:lang w:val="en-GB"/>
        </w:rPr>
        <w:t>for simulation</w:t>
      </w:r>
      <w:r w:rsidR="00280EE8" w:rsidRPr="00433A61">
        <w:rPr>
          <w:lang w:val="en-GB"/>
        </w:rPr>
        <w:t>s</w:t>
      </w:r>
      <w:bookmarkEnd w:id="143"/>
      <w:bookmarkEnd w:id="147"/>
      <w:r w:rsidR="00FE0476" w:rsidRPr="00433A61">
        <w:rPr>
          <w:lang w:val="en-GB"/>
        </w:rPr>
        <w:t xml:space="preserve"> </w:t>
      </w:r>
      <w:bookmarkEnd w:id="144"/>
      <w:bookmarkEnd w:id="145"/>
      <w:bookmarkEnd w:id="146"/>
    </w:p>
    <w:p w14:paraId="3738EDBF" w14:textId="34944632" w:rsidR="00FE0476" w:rsidRPr="00433A61" w:rsidRDefault="00FE0476" w:rsidP="00FE0476">
      <w:pPr>
        <w:pStyle w:val="Heading2"/>
        <w:rPr>
          <w:rStyle w:val="ECCParagraph"/>
        </w:rPr>
      </w:pPr>
      <w:bookmarkStart w:id="148" w:name="_Ref100138907"/>
      <w:bookmarkStart w:id="149" w:name="_Toc117161569"/>
      <w:r w:rsidRPr="00433A61">
        <w:rPr>
          <w:rStyle w:val="ECCParagraph"/>
        </w:rPr>
        <w:t>P</w:t>
      </w:r>
      <w:r w:rsidR="0088177D" w:rsidRPr="00433A61">
        <w:rPr>
          <w:rStyle w:val="ECCParagraph"/>
        </w:rPr>
        <w:t>ropagation models</w:t>
      </w:r>
      <w:bookmarkEnd w:id="148"/>
      <w:bookmarkEnd w:id="149"/>
    </w:p>
    <w:p w14:paraId="3D2B2039" w14:textId="24DD48D1" w:rsidR="003C1F83" w:rsidRPr="00433A61" w:rsidRDefault="00FE0476" w:rsidP="00D61A6E">
      <w:pPr>
        <w:rPr>
          <w:rStyle w:val="ECCParagraph"/>
        </w:rPr>
      </w:pPr>
      <w:bookmarkStart w:id="150" w:name="_Hlk99475321"/>
      <w:r w:rsidRPr="00433A61">
        <w:rPr>
          <w:rStyle w:val="ECCParagraph"/>
        </w:rPr>
        <w:t xml:space="preserve">The most appropriate, available propagation model is selected </w:t>
      </w:r>
      <w:bookmarkEnd w:id="150"/>
      <w:r w:rsidRPr="00433A61">
        <w:rPr>
          <w:rStyle w:val="ECCParagraph"/>
        </w:rPr>
        <w:t>for each of the paths, both inter-system and intra-system is shown in</w:t>
      </w:r>
      <w:r w:rsidR="00927F16" w:rsidRPr="00433A61">
        <w:rPr>
          <w:rStyle w:val="ECCParagraph"/>
        </w:rPr>
        <w:t xml:space="preserve"> the figures below</w:t>
      </w:r>
      <w:r w:rsidRPr="00433A61">
        <w:rPr>
          <w:rStyle w:val="ECCParagraph"/>
        </w:rPr>
        <w:t>. A module has been developed by the SEAMCAT Technical Group (STG) which combines Recommendation ITU-R P</w:t>
      </w:r>
      <w:r w:rsidR="002B6BAF" w:rsidRPr="00433A61">
        <w:rPr>
          <w:rStyle w:val="ECCParagraph"/>
        </w:rPr>
        <w:t>.</w:t>
      </w:r>
      <w:r w:rsidRPr="00433A61">
        <w:rPr>
          <w:rStyle w:val="ECCParagraph"/>
        </w:rPr>
        <w:t xml:space="preserve">1411 </w:t>
      </w:r>
      <w:r w:rsidR="006F3BE4" w:rsidRPr="00433A61">
        <w:rPr>
          <w:rStyle w:val="ECCParagraph"/>
        </w:rPr>
        <w:fldChar w:fldCharType="begin"/>
      </w:r>
      <w:r w:rsidR="006F3BE4" w:rsidRPr="00433A61">
        <w:rPr>
          <w:rStyle w:val="ECCParagraph"/>
        </w:rPr>
        <w:instrText xml:space="preserve"> REF _Ref99475810 \r \h </w:instrText>
      </w:r>
      <w:r w:rsidR="00E90F9F" w:rsidRPr="00433A61">
        <w:rPr>
          <w:rStyle w:val="ECCParagraph"/>
        </w:rPr>
        <w:instrText xml:space="preserve"> \* MERGEFORMAT </w:instrText>
      </w:r>
      <w:r w:rsidR="006F3BE4" w:rsidRPr="00433A61">
        <w:rPr>
          <w:rStyle w:val="ECCParagraph"/>
        </w:rPr>
      </w:r>
      <w:r w:rsidR="006F3BE4" w:rsidRPr="00433A61">
        <w:rPr>
          <w:rStyle w:val="ECCParagraph"/>
        </w:rPr>
        <w:fldChar w:fldCharType="separate"/>
      </w:r>
      <w:r w:rsidR="001C1BC8">
        <w:rPr>
          <w:rStyle w:val="ECCParagraph"/>
        </w:rPr>
        <w:t>[13]</w:t>
      </w:r>
      <w:r w:rsidR="006F3BE4" w:rsidRPr="00433A61">
        <w:rPr>
          <w:rStyle w:val="ECCParagraph"/>
        </w:rPr>
        <w:fldChar w:fldCharType="end"/>
      </w:r>
      <w:r w:rsidRPr="00433A61">
        <w:rPr>
          <w:rStyle w:val="ECCParagraph"/>
        </w:rPr>
        <w:t xml:space="preserve"> and the Line of sight (</w:t>
      </w:r>
      <w:r w:rsidR="002B6BAF" w:rsidRPr="00433A61">
        <w:rPr>
          <w:rStyle w:val="ECCParagraph"/>
        </w:rPr>
        <w:t>LoS</w:t>
      </w:r>
      <w:r w:rsidRPr="00433A61">
        <w:rPr>
          <w:rStyle w:val="ECCParagraph"/>
        </w:rPr>
        <w:t xml:space="preserve">) probability calculations from Report ITU-R M.2135-1 </w:t>
      </w:r>
      <w:r w:rsidR="006F3BE4" w:rsidRPr="00433A61">
        <w:rPr>
          <w:rStyle w:val="ECCParagraph"/>
        </w:rPr>
        <w:fldChar w:fldCharType="begin"/>
      </w:r>
      <w:r w:rsidR="006F3BE4" w:rsidRPr="00433A61">
        <w:rPr>
          <w:rStyle w:val="ECCParagraph"/>
        </w:rPr>
        <w:instrText xml:space="preserve"> REF _Ref99475822 \r \h </w:instrText>
      </w:r>
      <w:r w:rsidR="00E90F9F" w:rsidRPr="00433A61">
        <w:rPr>
          <w:rStyle w:val="ECCParagraph"/>
        </w:rPr>
        <w:instrText xml:space="preserve"> \* MERGEFORMAT </w:instrText>
      </w:r>
      <w:r w:rsidR="006F3BE4" w:rsidRPr="00433A61">
        <w:rPr>
          <w:rStyle w:val="ECCParagraph"/>
        </w:rPr>
      </w:r>
      <w:r w:rsidR="006F3BE4" w:rsidRPr="00433A61">
        <w:rPr>
          <w:rStyle w:val="ECCParagraph"/>
        </w:rPr>
        <w:fldChar w:fldCharType="separate"/>
      </w:r>
      <w:r w:rsidR="001C1BC8">
        <w:rPr>
          <w:rStyle w:val="ECCParagraph"/>
        </w:rPr>
        <w:t>[14]</w:t>
      </w:r>
      <w:r w:rsidR="006F3BE4" w:rsidRPr="00433A61">
        <w:rPr>
          <w:rStyle w:val="ECCParagraph"/>
        </w:rPr>
        <w:fldChar w:fldCharType="end"/>
      </w:r>
      <w:r w:rsidRPr="00433A61">
        <w:rPr>
          <w:rStyle w:val="ECCParagraph"/>
        </w:rPr>
        <w:t>. Furthermore, building loss entry are calculated using Recommendation ITU-R P.2109</w:t>
      </w:r>
      <w:r w:rsidR="00D61A6E" w:rsidRPr="00433A61">
        <w:rPr>
          <w:rStyle w:val="ECCParagraph"/>
        </w:rPr>
        <w:t xml:space="preserve"> </w:t>
      </w:r>
      <w:r w:rsidR="00D61A6E" w:rsidRPr="00433A61">
        <w:rPr>
          <w:rStyle w:val="ECCParagraph"/>
        </w:rPr>
        <w:fldChar w:fldCharType="begin"/>
      </w:r>
      <w:r w:rsidR="00D61A6E" w:rsidRPr="00433A61">
        <w:rPr>
          <w:rStyle w:val="ECCParagraph"/>
        </w:rPr>
        <w:instrText xml:space="preserve"> REF _Ref99475793 \r \h </w:instrText>
      </w:r>
      <w:r w:rsidR="001864B5" w:rsidRPr="00433A61">
        <w:rPr>
          <w:rStyle w:val="ECCParagraph"/>
        </w:rPr>
        <w:instrText xml:space="preserve"> \* MERGEFORMAT </w:instrText>
      </w:r>
      <w:r w:rsidR="00D61A6E" w:rsidRPr="00433A61">
        <w:rPr>
          <w:rStyle w:val="ECCParagraph"/>
        </w:rPr>
      </w:r>
      <w:r w:rsidR="00D61A6E" w:rsidRPr="00433A61">
        <w:rPr>
          <w:rStyle w:val="ECCParagraph"/>
        </w:rPr>
        <w:fldChar w:fldCharType="separate"/>
      </w:r>
      <w:r w:rsidR="001C1BC8">
        <w:rPr>
          <w:rStyle w:val="ECCParagraph"/>
        </w:rPr>
        <w:t>[15]</w:t>
      </w:r>
      <w:r w:rsidR="00D61A6E" w:rsidRPr="00433A61">
        <w:rPr>
          <w:rStyle w:val="ECCParagraph"/>
        </w:rPr>
        <w:fldChar w:fldCharType="end"/>
      </w:r>
      <w:r w:rsidRPr="00433A61">
        <w:rPr>
          <w:rStyle w:val="ECCParagraph"/>
        </w:rPr>
        <w:t xml:space="preserve"> and assumes that 70% of buildings are traditional buildings with 30% thermal efficient.</w:t>
      </w:r>
      <w:r w:rsidR="003C1F83" w:rsidRPr="00433A61">
        <w:rPr>
          <w:rStyle w:val="ECCParagraph"/>
        </w:rPr>
        <w:t xml:space="preserve"> Details about propagation model</w:t>
      </w:r>
      <w:r w:rsidR="003C1F83" w:rsidRPr="00DB3770">
        <w:rPr>
          <w:rStyle w:val="ECCParagraph"/>
        </w:rPr>
        <w:t>s</w:t>
      </w:r>
      <w:r w:rsidR="003C1F83" w:rsidRPr="00433A61">
        <w:rPr>
          <w:rStyle w:val="ECCParagraph"/>
        </w:rPr>
        <w:t xml:space="preserve"> can be </w:t>
      </w:r>
      <w:r w:rsidR="003C1F83" w:rsidRPr="005E0D74">
        <w:rPr>
          <w:rStyle w:val="ECCParagraph"/>
        </w:rPr>
        <w:t>found in</w:t>
      </w:r>
      <w:r w:rsidR="005A1195" w:rsidRPr="005E0D74">
        <w:rPr>
          <w:rStyle w:val="ECCParagraph"/>
        </w:rPr>
        <w:t xml:space="preserve"> </w:t>
      </w:r>
      <w:r w:rsidR="005E0D74" w:rsidRPr="005E0D74">
        <w:rPr>
          <w:rStyle w:val="ECCParagraph"/>
        </w:rPr>
        <w:fldChar w:fldCharType="begin"/>
      </w:r>
      <w:r w:rsidR="005E0D74" w:rsidRPr="005E0D74">
        <w:rPr>
          <w:rStyle w:val="ECCParagraph"/>
        </w:rPr>
        <w:instrText xml:space="preserve"> REF _Ref117071846 \r \h </w:instrText>
      </w:r>
      <w:r w:rsidR="005E0D74">
        <w:rPr>
          <w:rStyle w:val="ECCParagraph"/>
        </w:rPr>
        <w:instrText xml:space="preserve"> \* MERGEFORMAT </w:instrText>
      </w:r>
      <w:r w:rsidR="005E0D74" w:rsidRPr="005E0D74">
        <w:rPr>
          <w:rStyle w:val="ECCParagraph"/>
        </w:rPr>
      </w:r>
      <w:r w:rsidR="005E0D74" w:rsidRPr="005E0D74">
        <w:rPr>
          <w:rStyle w:val="ECCParagraph"/>
        </w:rPr>
        <w:fldChar w:fldCharType="separate"/>
      </w:r>
      <w:r w:rsidR="005E0D74" w:rsidRPr="005E0D74">
        <w:rPr>
          <w:rStyle w:val="ECCParagraph"/>
        </w:rPr>
        <w:t>A</w:t>
      </w:r>
      <w:r w:rsidR="00F46956" w:rsidRPr="005E0D74">
        <w:rPr>
          <w:rStyle w:val="ECCParagraph"/>
        </w:rPr>
        <w:t>nnex</w:t>
      </w:r>
      <w:r w:rsidR="005E0D74" w:rsidRPr="005E0D74">
        <w:rPr>
          <w:rStyle w:val="ECCParagraph"/>
        </w:rPr>
        <w:t xml:space="preserve"> 3</w:t>
      </w:r>
      <w:r w:rsidR="005E0D74" w:rsidRPr="005E0D74">
        <w:rPr>
          <w:rStyle w:val="ECCParagraph"/>
        </w:rPr>
        <w:fldChar w:fldCharType="end"/>
      </w:r>
      <w:r w:rsidR="003C1F83" w:rsidRPr="005E0D74">
        <w:rPr>
          <w:rStyle w:val="ECCParagraph"/>
        </w:rPr>
        <w:t>.</w:t>
      </w:r>
    </w:p>
    <w:p w14:paraId="5C02E50E" w14:textId="77777777" w:rsidR="00F91E68" w:rsidRPr="00433A61" w:rsidRDefault="00F91E68" w:rsidP="003E205A">
      <w:pPr>
        <w:pStyle w:val="ECCFiguregraphcentred"/>
        <w:rPr>
          <w:lang w:val="en-GB"/>
        </w:rPr>
      </w:pPr>
      <w:r w:rsidRPr="00433A61">
        <w:rPr>
          <w:lang w:val="en-GB"/>
        </w:rPr>
        <w:drawing>
          <wp:inline distT="0" distB="0" distL="0" distR="0" wp14:anchorId="3E33214B" wp14:editId="09F557D9">
            <wp:extent cx="5748655" cy="2759075"/>
            <wp:effectExtent l="0" t="0" r="4445" b="3175"/>
            <wp:docPr id="1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9"/>
                    <pic:cNvPicPr>
                      <a:picLocks noChangeAspect="1"/>
                    </pic:cNvPicPr>
                  </pic:nvPicPr>
                  <pic:blipFill rotWithShape="1">
                    <a:blip r:embed="rId31" cstate="print">
                      <a:extLst>
                        <a:ext uri="{28A0092B-C50C-407E-A947-70E740481C1C}">
                          <a14:useLocalDpi xmlns:a14="http://schemas.microsoft.com/office/drawing/2010/main" val="0"/>
                        </a:ext>
                      </a:extLst>
                    </a:blip>
                    <a:srcRect l="4936" r="1139"/>
                    <a:stretch/>
                  </pic:blipFill>
                  <pic:spPr bwMode="auto">
                    <a:xfrm>
                      <a:off x="0" y="0"/>
                      <a:ext cx="5748655" cy="2759075"/>
                    </a:xfrm>
                    <a:prstGeom prst="rect">
                      <a:avLst/>
                    </a:prstGeom>
                    <a:noFill/>
                    <a:ln>
                      <a:noFill/>
                    </a:ln>
                    <a:extLst>
                      <a:ext uri="{53640926-AAD7-44D8-BBD7-CCE9431645EC}">
                        <a14:shadowObscured xmlns:a14="http://schemas.microsoft.com/office/drawing/2010/main"/>
                      </a:ext>
                    </a:extLst>
                  </pic:spPr>
                </pic:pic>
              </a:graphicData>
            </a:graphic>
          </wp:inline>
        </w:drawing>
      </w:r>
    </w:p>
    <w:p w14:paraId="4C4BCCE1" w14:textId="5BFCBF95" w:rsidR="00F91E68" w:rsidRPr="007461CB" w:rsidRDefault="00F91E68" w:rsidP="00F91E68">
      <w:pPr>
        <w:pStyle w:val="Caption"/>
        <w:rPr>
          <w:lang w:val="en-GB"/>
        </w:rPr>
      </w:pPr>
      <w:bookmarkStart w:id="151" w:name="_Ref100078324"/>
      <w:r w:rsidRPr="00433A61">
        <w:rPr>
          <w:lang w:val="en-GB"/>
        </w:rPr>
        <w:t xml:space="preserve">Figure </w:t>
      </w:r>
      <w:r w:rsidR="00DF3A41" w:rsidRPr="00433A61">
        <w:rPr>
          <w:lang w:val="en-GB"/>
        </w:rPr>
        <w:fldChar w:fldCharType="begin"/>
      </w:r>
      <w:r w:rsidR="00DF3A41" w:rsidRPr="00433A61">
        <w:rPr>
          <w:lang w:val="en-GB"/>
        </w:rPr>
        <w:instrText xml:space="preserve"> SEQ Figure \* ARABIC </w:instrText>
      </w:r>
      <w:r w:rsidR="00DF3A41" w:rsidRPr="00433A61">
        <w:rPr>
          <w:lang w:val="en-GB"/>
        </w:rPr>
        <w:fldChar w:fldCharType="separate"/>
      </w:r>
      <w:r w:rsidR="00630835">
        <w:rPr>
          <w:noProof/>
          <w:lang w:val="en-GB"/>
        </w:rPr>
        <w:t>21</w:t>
      </w:r>
      <w:r w:rsidR="00DF3A41" w:rsidRPr="00433A61">
        <w:rPr>
          <w:noProof/>
          <w:lang w:val="en-GB"/>
        </w:rPr>
        <w:fldChar w:fldCharType="end"/>
      </w:r>
      <w:bookmarkEnd w:id="151"/>
      <w:r w:rsidRPr="00433A61">
        <w:rPr>
          <w:lang w:val="en-GB"/>
        </w:rPr>
        <w:t>: Propagation models for NBN as interfere</w:t>
      </w:r>
      <w:r w:rsidRPr="007461CB">
        <w:rPr>
          <w:lang w:val="en-GB"/>
        </w:rPr>
        <w:t>r</w:t>
      </w:r>
    </w:p>
    <w:p w14:paraId="43241F66" w14:textId="77777777" w:rsidR="00F91E68" w:rsidRPr="007461CB" w:rsidRDefault="00F91E68" w:rsidP="003E205A">
      <w:pPr>
        <w:pStyle w:val="ECCFiguregraphcentred"/>
        <w:rPr>
          <w:lang w:val="en-GB"/>
        </w:rPr>
      </w:pPr>
      <w:r w:rsidRPr="007461CB">
        <w:rPr>
          <w:lang w:val="en-GB"/>
        </w:rPr>
        <w:drawing>
          <wp:inline distT="0" distB="0" distL="0" distR="0" wp14:anchorId="272ED138" wp14:editId="2437C765">
            <wp:extent cx="5826125" cy="2559685"/>
            <wp:effectExtent l="0" t="0" r="0" b="0"/>
            <wp:docPr id="14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20"/>
                    <pic:cNvPicPr>
                      <a:picLocks noChangeAspect="1"/>
                    </pic:cNvPicPr>
                  </pic:nvPicPr>
                  <pic:blipFill rotWithShape="1">
                    <a:blip r:embed="rId32" cstate="print">
                      <a:extLst>
                        <a:ext uri="{28A0092B-C50C-407E-A947-70E740481C1C}">
                          <a14:useLocalDpi xmlns:a14="http://schemas.microsoft.com/office/drawing/2010/main" val="0"/>
                        </a:ext>
                      </a:extLst>
                    </a:blip>
                    <a:srcRect l="4807"/>
                    <a:stretch/>
                  </pic:blipFill>
                  <pic:spPr bwMode="auto">
                    <a:xfrm>
                      <a:off x="0" y="0"/>
                      <a:ext cx="5826125" cy="2559685"/>
                    </a:xfrm>
                    <a:prstGeom prst="rect">
                      <a:avLst/>
                    </a:prstGeom>
                    <a:noFill/>
                    <a:ln>
                      <a:noFill/>
                    </a:ln>
                    <a:extLst>
                      <a:ext uri="{53640926-AAD7-44D8-BBD7-CCE9431645EC}">
                        <a14:shadowObscured xmlns:a14="http://schemas.microsoft.com/office/drawing/2010/main"/>
                      </a:ext>
                    </a:extLst>
                  </pic:spPr>
                </pic:pic>
              </a:graphicData>
            </a:graphic>
          </wp:inline>
        </w:drawing>
      </w:r>
    </w:p>
    <w:p w14:paraId="33B4B425" w14:textId="0F38E0AB" w:rsidR="00F91E68" w:rsidRPr="007461CB" w:rsidRDefault="00F91E68" w:rsidP="00F91E68">
      <w:pPr>
        <w:pStyle w:val="Caption"/>
        <w:rPr>
          <w:lang w:val="en-GB"/>
        </w:rPr>
      </w:pPr>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630835">
        <w:rPr>
          <w:noProof/>
          <w:lang w:val="en-GB"/>
        </w:rPr>
        <w:t>22</w:t>
      </w:r>
      <w:r w:rsidR="00DF3A41" w:rsidRPr="007461CB">
        <w:rPr>
          <w:noProof/>
          <w:lang w:val="en-GB"/>
        </w:rPr>
        <w:fldChar w:fldCharType="end"/>
      </w:r>
      <w:r w:rsidRPr="007461CB">
        <w:rPr>
          <w:lang w:val="en-GB"/>
        </w:rPr>
        <w:t>: Propagation models for LPWAN as interferer</w:t>
      </w:r>
    </w:p>
    <w:p w14:paraId="5AEA09D6" w14:textId="7D54E678" w:rsidR="00F91E68" w:rsidRPr="007461CB" w:rsidRDefault="00F91E68" w:rsidP="00F91E68">
      <w:pPr>
        <w:rPr>
          <w:rStyle w:val="ECCParagraph"/>
        </w:rPr>
      </w:pPr>
      <w:r w:rsidRPr="00F958D0">
        <w:rPr>
          <w:rStyle w:val="ECCParagraph"/>
        </w:rPr>
        <w:t>For the simulations involving NAP LPWAN</w:t>
      </w:r>
      <w:r w:rsidR="001C5C89" w:rsidRPr="0048251C">
        <w:rPr>
          <w:rStyle w:val="ECCParagraph"/>
        </w:rPr>
        <w:t>-</w:t>
      </w:r>
      <w:r w:rsidRPr="00F958D0">
        <w:rPr>
          <w:rStyle w:val="ECCParagraph"/>
        </w:rPr>
        <w:t xml:space="preserve">CSS and NAP </w:t>
      </w:r>
      <w:r w:rsidR="00F664BD" w:rsidRPr="0048251C">
        <w:t>LPWAN-</w:t>
      </w:r>
      <w:r w:rsidRPr="00F958D0">
        <w:rPr>
          <w:rStyle w:val="ECCParagraph"/>
        </w:rPr>
        <w:t>UNB the free space model is considered.</w:t>
      </w:r>
    </w:p>
    <w:p w14:paraId="3B02708A" w14:textId="7E05BF6E" w:rsidR="00704FC5" w:rsidRPr="007461CB" w:rsidRDefault="00704FC5" w:rsidP="00704FC5">
      <w:pPr>
        <w:pStyle w:val="Heading2"/>
        <w:rPr>
          <w:rStyle w:val="ECCParagraph"/>
        </w:rPr>
      </w:pPr>
      <w:bookmarkStart w:id="152" w:name="_Ref99540104"/>
      <w:bookmarkStart w:id="153" w:name="_Toc117161570"/>
      <w:r w:rsidRPr="007461CB">
        <w:rPr>
          <w:rStyle w:val="ECCParagraph"/>
        </w:rPr>
        <w:lastRenderedPageBreak/>
        <w:t>C</w:t>
      </w:r>
      <w:r w:rsidR="0088177D" w:rsidRPr="007461CB">
        <w:rPr>
          <w:rStyle w:val="ECCParagraph"/>
        </w:rPr>
        <w:t>overage and simulation radius</w:t>
      </w:r>
      <w:bookmarkEnd w:id="152"/>
      <w:bookmarkEnd w:id="153"/>
    </w:p>
    <w:p w14:paraId="556AD861" w14:textId="313EF75B" w:rsidR="00704FC5" w:rsidRPr="007461CB" w:rsidRDefault="00704FC5" w:rsidP="00704FC5">
      <w:pPr>
        <w:rPr>
          <w:rStyle w:val="ECCParagraph"/>
        </w:rPr>
      </w:pPr>
      <w:r w:rsidRPr="007461CB">
        <w:rPr>
          <w:rStyle w:val="ECCParagraph"/>
        </w:rPr>
        <w:t>The coverage radius, used for networ</w:t>
      </w:r>
      <w:r w:rsidRPr="0048251C">
        <w:rPr>
          <w:rStyle w:val="ECCParagraph"/>
        </w:rPr>
        <w:t xml:space="preserve">ked SRDs (i.e. NBN, </w:t>
      </w:r>
      <w:r w:rsidR="00F664BD" w:rsidRPr="0048251C">
        <w:t>LPWAN-</w:t>
      </w:r>
      <w:r w:rsidRPr="0048251C">
        <w:rPr>
          <w:rStyle w:val="ECCParagraph"/>
        </w:rPr>
        <w:t xml:space="preserve">UNB and </w:t>
      </w:r>
      <w:r w:rsidR="00F664BD" w:rsidRPr="0048251C">
        <w:t>LPWAN-</w:t>
      </w:r>
      <w:r w:rsidRPr="0048251C">
        <w:rPr>
          <w:rStyle w:val="ECCParagraph"/>
        </w:rPr>
        <w:t>CSS systems) in SEAMCAT, is derived from the node density, that each system uses for its deployment parameters.</w:t>
      </w:r>
      <w:r w:rsidR="00454971" w:rsidRPr="0048251C">
        <w:rPr>
          <w:rStyle w:val="ECCParagraph"/>
        </w:rPr>
        <w:t xml:space="preserve"> </w:t>
      </w:r>
      <w:r w:rsidR="00927F16" w:rsidRPr="0048251C">
        <w:rPr>
          <w:rStyle w:val="ECCParagraph"/>
        </w:rPr>
        <w:fldChar w:fldCharType="begin"/>
      </w:r>
      <w:r w:rsidR="00927F16" w:rsidRPr="0048251C">
        <w:rPr>
          <w:rStyle w:val="ECCParagraph"/>
        </w:rPr>
        <w:instrText xml:space="preserve"> REF _Ref100078404 \h </w:instrText>
      </w:r>
      <w:r w:rsidR="0048251C">
        <w:rPr>
          <w:rStyle w:val="ECCParagraph"/>
        </w:rPr>
        <w:instrText xml:space="preserve"> \* MERGEFORMAT </w:instrText>
      </w:r>
      <w:r w:rsidR="00927F16" w:rsidRPr="0048251C">
        <w:rPr>
          <w:rStyle w:val="ECCParagraph"/>
        </w:rPr>
      </w:r>
      <w:r w:rsidR="00927F16" w:rsidRPr="0048251C">
        <w:rPr>
          <w:rStyle w:val="ECCParagraph"/>
        </w:rPr>
        <w:fldChar w:fldCharType="separate"/>
      </w:r>
      <w:r w:rsidR="00630835" w:rsidRPr="007461CB">
        <w:t xml:space="preserve">Figure </w:t>
      </w:r>
      <w:r w:rsidR="00630835">
        <w:rPr>
          <w:noProof/>
        </w:rPr>
        <w:t>23</w:t>
      </w:r>
      <w:r w:rsidR="00927F16" w:rsidRPr="0048251C">
        <w:rPr>
          <w:rStyle w:val="ECCParagraph"/>
        </w:rPr>
        <w:fldChar w:fldCharType="end"/>
      </w:r>
      <w:r w:rsidRPr="0048251C">
        <w:rPr>
          <w:rStyle w:val="ECCParagraph"/>
        </w:rPr>
        <w:t xml:space="preserve"> gives the formula used for coverage radius evaluation with node density.</w:t>
      </w:r>
    </w:p>
    <w:p w14:paraId="61E5CFD1" w14:textId="77777777" w:rsidR="00704FC5" w:rsidRPr="007461CB" w:rsidRDefault="00704FC5" w:rsidP="00704FC5">
      <w:pPr>
        <w:pStyle w:val="ECCFiguregraphcentred"/>
        <w:keepNext/>
        <w:rPr>
          <w:lang w:val="en-GB"/>
        </w:rPr>
      </w:pPr>
      <w:r w:rsidRPr="007461CB">
        <w:rPr>
          <w:lang w:val="en-GB"/>
        </w:rPr>
        <w:drawing>
          <wp:inline distT="0" distB="0" distL="0" distR="0" wp14:anchorId="15E38B7C" wp14:editId="0AE943F0">
            <wp:extent cx="4484370" cy="1979930"/>
            <wp:effectExtent l="0" t="0" r="0" b="1270"/>
            <wp:docPr id="16" name="Picture 16" descr="A picture containing text, athletic game, 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4" descr="A picture containing text, athletic game, sport&#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84370" cy="1979930"/>
                    </a:xfrm>
                    <a:prstGeom prst="rect">
                      <a:avLst/>
                    </a:prstGeom>
                    <a:noFill/>
                    <a:ln>
                      <a:noFill/>
                    </a:ln>
                  </pic:spPr>
                </pic:pic>
              </a:graphicData>
            </a:graphic>
          </wp:inline>
        </w:drawing>
      </w:r>
    </w:p>
    <w:p w14:paraId="7EFBF440" w14:textId="1A04A39A" w:rsidR="00704FC5" w:rsidRPr="007461CB" w:rsidRDefault="00704FC5" w:rsidP="00704FC5">
      <w:pPr>
        <w:pStyle w:val="Caption"/>
        <w:rPr>
          <w:lang w:val="en-GB"/>
        </w:rPr>
      </w:pPr>
      <w:bookmarkStart w:id="154" w:name="_Ref100078404"/>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630835">
        <w:rPr>
          <w:noProof/>
          <w:lang w:val="en-GB"/>
        </w:rPr>
        <w:t>23</w:t>
      </w:r>
      <w:r w:rsidR="00DF3A41" w:rsidRPr="007461CB">
        <w:rPr>
          <w:noProof/>
          <w:lang w:val="en-GB"/>
        </w:rPr>
        <w:fldChar w:fldCharType="end"/>
      </w:r>
      <w:bookmarkEnd w:id="154"/>
      <w:r w:rsidRPr="007461CB">
        <w:rPr>
          <w:lang w:val="en-GB"/>
        </w:rPr>
        <w:t>: Node density formula</w:t>
      </w:r>
    </w:p>
    <w:p w14:paraId="0EA84EFE" w14:textId="7D1E4D4E" w:rsidR="00704FC5" w:rsidRPr="007461CB" w:rsidRDefault="00704FC5" w:rsidP="00704FC5">
      <w:pPr>
        <w:rPr>
          <w:rStyle w:val="ECCParagraph"/>
        </w:rPr>
      </w:pPr>
      <w:r w:rsidRPr="007461CB">
        <w:rPr>
          <w:rStyle w:val="ECCParagraph"/>
        </w:rPr>
        <w:t xml:space="preserve">SEAMCAT offers several options for evaluating the simulation radius, i.e. the disk where interferer transmitters are put around each victim receiver. </w:t>
      </w:r>
      <w:r w:rsidR="00927F16" w:rsidRPr="007461CB">
        <w:rPr>
          <w:rStyle w:val="ECCParagraph"/>
        </w:rPr>
        <w:t>This Report</w:t>
      </w:r>
      <w:r w:rsidRPr="007461CB">
        <w:rPr>
          <w:rStyle w:val="ECCParagraph"/>
        </w:rPr>
        <w:t xml:space="preserve"> uses the “uniform distribution” option, where SEAMCAT automatically evaluates the simulation radius from the node densities and the number of interferers, that are reasonably needed to simulate interference for the considered technologies.</w:t>
      </w:r>
    </w:p>
    <w:p w14:paraId="6C17E74F" w14:textId="77777777" w:rsidR="00704FC5" w:rsidRPr="0048251C" w:rsidRDefault="00704FC5" w:rsidP="00704FC5">
      <w:pPr>
        <w:pStyle w:val="Heading2"/>
        <w:rPr>
          <w:lang w:val="en-GB"/>
        </w:rPr>
      </w:pPr>
      <w:bookmarkStart w:id="155" w:name="_Toc98873837"/>
      <w:bookmarkStart w:id="156" w:name="_Toc99420249"/>
      <w:bookmarkStart w:id="157" w:name="_Toc117161571"/>
      <w:r w:rsidRPr="007461CB">
        <w:rPr>
          <w:lang w:val="en-GB"/>
        </w:rPr>
        <w:t xml:space="preserve">Interference ratio </w:t>
      </w:r>
      <w:r w:rsidRPr="0048251C">
        <w:rPr>
          <w:lang w:val="en-GB"/>
        </w:rPr>
        <w:t>calculation</w:t>
      </w:r>
      <w:bookmarkEnd w:id="155"/>
      <w:bookmarkEnd w:id="156"/>
      <w:bookmarkEnd w:id="157"/>
    </w:p>
    <w:p w14:paraId="6C11AEB8" w14:textId="7560A856" w:rsidR="00704FC5" w:rsidRPr="0048251C" w:rsidRDefault="00704FC5" w:rsidP="00704FC5">
      <w:pPr>
        <w:rPr>
          <w:rStyle w:val="ECCParagraph"/>
        </w:rPr>
      </w:pPr>
      <w:r w:rsidRPr="0048251C">
        <w:rPr>
          <w:rStyle w:val="ECCParagraph"/>
        </w:rPr>
        <w:t>SEAMCAT evaluate</w:t>
      </w:r>
      <w:r w:rsidR="00927F16" w:rsidRPr="0048251C">
        <w:rPr>
          <w:rStyle w:val="ECCParagraph"/>
        </w:rPr>
        <w:t>s</w:t>
      </w:r>
      <w:r w:rsidRPr="0048251C">
        <w:rPr>
          <w:rStyle w:val="ECCParagraph"/>
        </w:rPr>
        <w:t xml:space="preserve"> the interference ratio of a scenario over many events, where victim link is interfered by interfering systems. Once </w:t>
      </w:r>
      <w:r w:rsidR="00E926AD" w:rsidRPr="0048251C">
        <w:rPr>
          <w:rStyle w:val="ECCParagraph"/>
        </w:rPr>
        <w:t xml:space="preserve">the </w:t>
      </w:r>
      <w:r w:rsidRPr="0048251C">
        <w:rPr>
          <w:rStyle w:val="ECCParagraph"/>
        </w:rPr>
        <w:t xml:space="preserve">victim transmitter and victim links are randomly placed, it may appear that the random nature of propagation models creates victim links that are not operational, i.e. carrier level is lower than the sensitivity threshold of the victim receiver. In the field, this case is not an issue since network SRDs are networked systems where each node is served by more than one counter-part node. </w:t>
      </w:r>
    </w:p>
    <w:p w14:paraId="4C101A4E" w14:textId="77777777" w:rsidR="00280EE8" w:rsidRPr="007461CB" w:rsidRDefault="00280EE8" w:rsidP="00280EE8">
      <w:pPr>
        <w:rPr>
          <w:rStyle w:val="ECCParagraph"/>
        </w:rPr>
      </w:pPr>
      <w:r w:rsidRPr="0048251C">
        <w:rPr>
          <w:rStyle w:val="ECCParagraph"/>
        </w:rPr>
        <w:t>For this reason, interference ratios are all evaluated over interfered links with carrier greater than sensitivity.</w:t>
      </w:r>
    </w:p>
    <w:p w14:paraId="7D68ADC5" w14:textId="21117549" w:rsidR="00704FC5" w:rsidRPr="007461CB" w:rsidRDefault="00704FC5" w:rsidP="00704FC5">
      <w:pPr>
        <w:pStyle w:val="ECCFiguregraphcentred"/>
        <w:rPr>
          <w:lang w:val="en-GB"/>
        </w:rPr>
      </w:pPr>
      <w:r w:rsidRPr="007461CB">
        <w:rPr>
          <w:lang w:val="en-GB"/>
        </w:rPr>
        <w:drawing>
          <wp:inline distT="0" distB="0" distL="0" distR="0" wp14:anchorId="7B790092" wp14:editId="00856856">
            <wp:extent cx="3646025" cy="2717521"/>
            <wp:effectExtent l="0" t="0" r="0" b="6985"/>
            <wp:docPr id="17" name="Picture 1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9" descr="A picture containing diagram&#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55159" cy="2724329"/>
                    </a:xfrm>
                    <a:prstGeom prst="rect">
                      <a:avLst/>
                    </a:prstGeom>
                    <a:noFill/>
                    <a:ln>
                      <a:noFill/>
                    </a:ln>
                  </pic:spPr>
                </pic:pic>
              </a:graphicData>
            </a:graphic>
          </wp:inline>
        </w:drawing>
      </w:r>
    </w:p>
    <w:p w14:paraId="33DF522F" w14:textId="171B8880" w:rsidR="00704FC5" w:rsidRPr="007461CB" w:rsidRDefault="00704FC5" w:rsidP="00704FC5">
      <w:pPr>
        <w:pStyle w:val="Caption"/>
        <w:rPr>
          <w:lang w:val="en-GB"/>
        </w:rPr>
      </w:pPr>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630835">
        <w:rPr>
          <w:noProof/>
          <w:lang w:val="en-GB"/>
        </w:rPr>
        <w:t>24</w:t>
      </w:r>
      <w:r w:rsidR="00DF3A41" w:rsidRPr="007461CB">
        <w:rPr>
          <w:noProof/>
          <w:lang w:val="en-GB"/>
        </w:rPr>
        <w:fldChar w:fldCharType="end"/>
      </w:r>
      <w:r w:rsidRPr="007461CB">
        <w:rPr>
          <w:lang w:val="en-GB"/>
        </w:rPr>
        <w:t>: VLR serving other nodes than the VLT in a SEAMCAT simulated event</w:t>
      </w:r>
    </w:p>
    <w:p w14:paraId="42C43555" w14:textId="6E92520A" w:rsidR="00F9561E" w:rsidRPr="007461CB" w:rsidRDefault="00395045" w:rsidP="00F9561E">
      <w:pPr>
        <w:pStyle w:val="Heading1"/>
        <w:rPr>
          <w:rStyle w:val="ECCParagraph"/>
        </w:rPr>
      </w:pPr>
      <w:bookmarkStart w:id="158" w:name="_Ref99702050"/>
      <w:bookmarkStart w:id="159" w:name="_Toc117161572"/>
      <w:r w:rsidRPr="007461CB">
        <w:rPr>
          <w:lang w:val="en-GB"/>
        </w:rPr>
        <w:lastRenderedPageBreak/>
        <w:t>S</w:t>
      </w:r>
      <w:r w:rsidR="006F00B7" w:rsidRPr="007461CB">
        <w:rPr>
          <w:lang w:val="en-GB"/>
        </w:rPr>
        <w:t xml:space="preserve">cenario set </w:t>
      </w:r>
      <w:r w:rsidRPr="007461CB">
        <w:rPr>
          <w:rStyle w:val="ECCParagraph"/>
        </w:rPr>
        <w:t>A</w:t>
      </w:r>
      <w:bookmarkEnd w:id="158"/>
      <w:bookmarkEnd w:id="159"/>
    </w:p>
    <w:p w14:paraId="7C3EC4E8" w14:textId="6AF7AEA9" w:rsidR="00F9561E" w:rsidRPr="007461CB" w:rsidRDefault="0088177D" w:rsidP="00F9561E">
      <w:pPr>
        <w:pStyle w:val="Heading2"/>
        <w:rPr>
          <w:lang w:val="en-GB"/>
        </w:rPr>
      </w:pPr>
      <w:bookmarkStart w:id="160" w:name="_Toc117161573"/>
      <w:r w:rsidRPr="007461CB">
        <w:rPr>
          <w:lang w:val="en-GB"/>
        </w:rPr>
        <w:t>D</w:t>
      </w:r>
      <w:r w:rsidR="00F9561E" w:rsidRPr="007461CB">
        <w:rPr>
          <w:lang w:val="en-GB"/>
        </w:rPr>
        <w:t>escription</w:t>
      </w:r>
      <w:bookmarkEnd w:id="160"/>
    </w:p>
    <w:p w14:paraId="0F14FFFB" w14:textId="0C86A588" w:rsidR="00F9561E" w:rsidRPr="0048251C" w:rsidRDefault="00F9561E" w:rsidP="00F9561E">
      <w:pPr>
        <w:rPr>
          <w:rStyle w:val="ECCParagraph"/>
        </w:rPr>
      </w:pPr>
      <w:r w:rsidRPr="0048251C">
        <w:rPr>
          <w:rStyle w:val="ECCParagraph"/>
        </w:rPr>
        <w:t xml:space="preserve">This scenario set examines opportunities for operating NBN devices, other than relatively high DC NAPs, in the spectrum between the first and third RFID interrogator channels. The technical parameters of the </w:t>
      </w:r>
      <w:r w:rsidR="00C670B5" w:rsidRPr="0048251C">
        <w:rPr>
          <w:rStyle w:val="ECCParagraph"/>
        </w:rPr>
        <w:t xml:space="preserve">assumed </w:t>
      </w:r>
      <w:r w:rsidRPr="0048251C">
        <w:rPr>
          <w:rStyle w:val="ECCParagraph"/>
        </w:rPr>
        <w:t xml:space="preserve">NBN systems </w:t>
      </w:r>
      <w:r w:rsidR="004B7C3C" w:rsidRPr="0048251C">
        <w:rPr>
          <w:rStyle w:val="ECCParagraph"/>
        </w:rPr>
        <w:t xml:space="preserve">and those of the victims </w:t>
      </w:r>
      <w:r w:rsidRPr="0048251C">
        <w:rPr>
          <w:rStyle w:val="ECCParagraph"/>
        </w:rPr>
        <w:t xml:space="preserve">are found in section </w:t>
      </w:r>
      <w:r w:rsidR="00280EE8" w:rsidRPr="0048251C">
        <w:rPr>
          <w:rStyle w:val="ECCParagraph"/>
        </w:rPr>
        <w:fldChar w:fldCharType="begin"/>
      </w:r>
      <w:r w:rsidR="00280EE8" w:rsidRPr="0048251C">
        <w:rPr>
          <w:rStyle w:val="ECCParagraph"/>
        </w:rPr>
        <w:instrText xml:space="preserve"> REF _Ref100078662 \r \h </w:instrText>
      </w:r>
      <w:r w:rsidR="0048251C">
        <w:rPr>
          <w:rStyle w:val="ECCParagraph"/>
        </w:rPr>
        <w:instrText xml:space="preserve"> \* MERGEFORMAT </w:instrText>
      </w:r>
      <w:r w:rsidR="00280EE8" w:rsidRPr="0048251C">
        <w:rPr>
          <w:rStyle w:val="ECCParagraph"/>
        </w:rPr>
      </w:r>
      <w:r w:rsidR="00280EE8" w:rsidRPr="0048251C">
        <w:rPr>
          <w:rStyle w:val="ECCParagraph"/>
        </w:rPr>
        <w:fldChar w:fldCharType="separate"/>
      </w:r>
      <w:r w:rsidR="001C1BC8">
        <w:rPr>
          <w:rStyle w:val="ECCParagraph"/>
        </w:rPr>
        <w:t>2.1</w:t>
      </w:r>
      <w:r w:rsidR="00280EE8" w:rsidRPr="0048251C">
        <w:rPr>
          <w:rStyle w:val="ECCParagraph"/>
        </w:rPr>
        <w:fldChar w:fldCharType="end"/>
      </w:r>
      <w:r w:rsidRPr="0048251C">
        <w:rPr>
          <w:rStyle w:val="ECCParagraph"/>
        </w:rPr>
        <w:t xml:space="preserve">, and </w:t>
      </w:r>
      <w:r w:rsidR="001E6AC7" w:rsidRPr="0048251C">
        <w:rPr>
          <w:rStyle w:val="ECCParagraph"/>
        </w:rPr>
        <w:t xml:space="preserve">the </w:t>
      </w:r>
      <w:r w:rsidRPr="0048251C">
        <w:rPr>
          <w:rStyle w:val="ECCParagraph"/>
        </w:rPr>
        <w:t>assumed propagation models are shown in section</w:t>
      </w:r>
      <w:r w:rsidR="00F958D0" w:rsidRPr="0048251C">
        <w:rPr>
          <w:rStyle w:val="ECCParagraph"/>
        </w:rPr>
        <w:fldChar w:fldCharType="begin"/>
      </w:r>
      <w:r w:rsidR="00F958D0" w:rsidRPr="0048251C">
        <w:rPr>
          <w:rStyle w:val="ECCParagraph"/>
        </w:rPr>
        <w:instrText xml:space="preserve"> REF _Ref114226816 \r \h  \* MERGEFORMAT </w:instrText>
      </w:r>
      <w:r w:rsidR="00F958D0" w:rsidRPr="0048251C">
        <w:rPr>
          <w:rStyle w:val="ECCParagraph"/>
        </w:rPr>
      </w:r>
      <w:r w:rsidR="00F958D0" w:rsidRPr="0048251C">
        <w:rPr>
          <w:rStyle w:val="ECCParagraph"/>
        </w:rPr>
        <w:fldChar w:fldCharType="separate"/>
      </w:r>
      <w:r w:rsidR="00630835">
        <w:rPr>
          <w:rStyle w:val="ECCParagraph"/>
        </w:rPr>
        <w:t>3</w:t>
      </w:r>
      <w:r w:rsidR="00F958D0" w:rsidRPr="0048251C">
        <w:rPr>
          <w:rStyle w:val="ECCParagraph"/>
        </w:rPr>
        <w:fldChar w:fldCharType="end"/>
      </w:r>
      <w:r w:rsidRPr="0048251C">
        <w:rPr>
          <w:rStyle w:val="ECCParagraph"/>
        </w:rPr>
        <w:t>. Further details of this set of simulations are described below.</w:t>
      </w:r>
    </w:p>
    <w:p w14:paraId="33ACF1DD" w14:textId="03EEC48D" w:rsidR="00F9561E" w:rsidRPr="0048251C" w:rsidRDefault="00F9561E" w:rsidP="003E205A">
      <w:pPr>
        <w:pStyle w:val="ECCFiguregraphcentred"/>
        <w:rPr>
          <w:lang w:val="en-GB"/>
        </w:rPr>
      </w:pPr>
      <w:r w:rsidRPr="0048251C">
        <w:rPr>
          <w:lang w:val="en-GB"/>
        </w:rPr>
        <w:drawing>
          <wp:inline distT="0" distB="0" distL="0" distR="0" wp14:anchorId="0EF0B108" wp14:editId="357B8C88">
            <wp:extent cx="6120765" cy="280225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765" cy="2802255"/>
                    </a:xfrm>
                    <a:prstGeom prst="rect">
                      <a:avLst/>
                    </a:prstGeom>
                    <a:noFill/>
                    <a:ln>
                      <a:noFill/>
                    </a:ln>
                  </pic:spPr>
                </pic:pic>
              </a:graphicData>
            </a:graphic>
          </wp:inline>
        </w:drawing>
      </w:r>
    </w:p>
    <w:p w14:paraId="0CC76F2C" w14:textId="41D2CD88" w:rsidR="00F9561E" w:rsidRPr="0048251C" w:rsidRDefault="00F9561E" w:rsidP="00F9561E">
      <w:pPr>
        <w:pStyle w:val="Caption"/>
        <w:rPr>
          <w:lang w:val="en-GB"/>
        </w:rPr>
      </w:pPr>
      <w:bookmarkStart w:id="161" w:name="_Ref99433603"/>
      <w:r w:rsidRPr="0048251C">
        <w:rPr>
          <w:lang w:val="en-GB"/>
        </w:rPr>
        <w:t xml:space="preserve">Figure </w:t>
      </w:r>
      <w:r w:rsidR="00DF3A41" w:rsidRPr="0048251C">
        <w:rPr>
          <w:lang w:val="en-GB"/>
        </w:rPr>
        <w:fldChar w:fldCharType="begin"/>
      </w:r>
      <w:r w:rsidR="00DF3A41" w:rsidRPr="0048251C">
        <w:rPr>
          <w:lang w:val="en-GB"/>
        </w:rPr>
        <w:instrText xml:space="preserve"> SEQ Figure \* ARABIC </w:instrText>
      </w:r>
      <w:r w:rsidR="00DF3A41" w:rsidRPr="0048251C">
        <w:rPr>
          <w:lang w:val="en-GB"/>
        </w:rPr>
        <w:fldChar w:fldCharType="separate"/>
      </w:r>
      <w:r w:rsidR="00630835">
        <w:rPr>
          <w:noProof/>
          <w:lang w:val="en-GB"/>
        </w:rPr>
        <w:t>25</w:t>
      </w:r>
      <w:r w:rsidR="00DF3A41" w:rsidRPr="0048251C">
        <w:rPr>
          <w:noProof/>
          <w:lang w:val="en-GB"/>
        </w:rPr>
        <w:fldChar w:fldCharType="end"/>
      </w:r>
      <w:bookmarkEnd w:id="161"/>
      <w:r w:rsidRPr="0048251C">
        <w:rPr>
          <w:lang w:val="en-GB"/>
        </w:rPr>
        <w:t>: Assumed deployment of NBN technology</w:t>
      </w:r>
    </w:p>
    <w:p w14:paraId="5A00B430" w14:textId="1235C853" w:rsidR="00F9561E" w:rsidRPr="0048251C" w:rsidRDefault="00F9561E" w:rsidP="00F9561E">
      <w:pPr>
        <w:rPr>
          <w:rStyle w:val="ECCParagraph"/>
        </w:rPr>
      </w:pPr>
      <w:r w:rsidRPr="0048251C">
        <w:rPr>
          <w:rStyle w:val="ECCParagraph"/>
        </w:rPr>
        <w:t xml:space="preserve">Initially, a set of baseline interference scenarios (assuming full allowed DC) </w:t>
      </w:r>
      <w:r w:rsidR="00280EE8" w:rsidRPr="0048251C">
        <w:rPr>
          <w:rStyle w:val="ECCParagraph"/>
        </w:rPr>
        <w:t xml:space="preserve">has </w:t>
      </w:r>
      <w:r w:rsidRPr="0048251C">
        <w:rPr>
          <w:rStyle w:val="ECCParagraph"/>
        </w:rPr>
        <w:t>been considered</w:t>
      </w:r>
      <w:r w:rsidR="0045410E" w:rsidRPr="0048251C">
        <w:rPr>
          <w:rStyle w:val="ECCParagraph"/>
        </w:rPr>
        <w:t>,</w:t>
      </w:r>
      <w:r w:rsidRPr="0048251C">
        <w:rPr>
          <w:rStyle w:val="ECCParagraph"/>
        </w:rPr>
        <w:t xml:space="preserve"> deployed </w:t>
      </w:r>
      <w:r w:rsidR="001E6AC7" w:rsidRPr="0048251C">
        <w:rPr>
          <w:rStyle w:val="ECCParagraph"/>
        </w:rPr>
        <w:t>as</w:t>
      </w:r>
      <w:r w:rsidRPr="0048251C">
        <w:rPr>
          <w:rStyle w:val="ECCParagraph"/>
        </w:rPr>
        <w:t xml:space="preserve"> illustrated in </w:t>
      </w:r>
      <w:r w:rsidRPr="0048251C">
        <w:rPr>
          <w:rStyle w:val="ECCParagraph"/>
        </w:rPr>
        <w:fldChar w:fldCharType="begin"/>
      </w:r>
      <w:r w:rsidRPr="0048251C">
        <w:rPr>
          <w:rStyle w:val="ECCParagraph"/>
        </w:rPr>
        <w:instrText xml:space="preserve"> REF _Ref99433603 \h </w:instrText>
      </w:r>
      <w:r w:rsidR="0048251C">
        <w:rPr>
          <w:rStyle w:val="ECCParagraph"/>
        </w:rPr>
        <w:instrText xml:space="preserve"> \* MERGEFORMAT </w:instrText>
      </w:r>
      <w:r w:rsidRPr="0048251C">
        <w:rPr>
          <w:rStyle w:val="ECCParagraph"/>
        </w:rPr>
      </w:r>
      <w:r w:rsidRPr="0048251C">
        <w:rPr>
          <w:rStyle w:val="ECCParagraph"/>
        </w:rPr>
        <w:fldChar w:fldCharType="separate"/>
      </w:r>
      <w:r w:rsidR="004E3AE4" w:rsidRPr="0048251C">
        <w:t xml:space="preserve">Figure </w:t>
      </w:r>
      <w:r w:rsidR="004E3AE4">
        <w:rPr>
          <w:noProof/>
        </w:rPr>
        <w:t>25</w:t>
      </w:r>
      <w:r w:rsidRPr="0048251C">
        <w:rPr>
          <w:rStyle w:val="ECCParagraph"/>
        </w:rPr>
        <w:fldChar w:fldCharType="end"/>
      </w:r>
      <w:r w:rsidRPr="0048251C">
        <w:rPr>
          <w:rStyle w:val="ECCParagraph"/>
        </w:rPr>
        <w:t xml:space="preserve"> and </w:t>
      </w:r>
      <w:r w:rsidRPr="0048251C">
        <w:rPr>
          <w:rStyle w:val="ECCParagraph"/>
        </w:rPr>
        <w:fldChar w:fldCharType="begin"/>
      </w:r>
      <w:r w:rsidRPr="0048251C">
        <w:rPr>
          <w:rStyle w:val="ECCParagraph"/>
        </w:rPr>
        <w:instrText xml:space="preserve"> REF _Ref99433645 \h </w:instrText>
      </w:r>
      <w:r w:rsidR="0048251C">
        <w:rPr>
          <w:rStyle w:val="ECCParagraph"/>
        </w:rPr>
        <w:instrText xml:space="preserve"> \* MERGEFORMAT </w:instrText>
      </w:r>
      <w:r w:rsidRPr="0048251C">
        <w:rPr>
          <w:rStyle w:val="ECCParagraph"/>
        </w:rPr>
      </w:r>
      <w:r w:rsidRPr="0048251C">
        <w:rPr>
          <w:rStyle w:val="ECCParagraph"/>
        </w:rPr>
        <w:fldChar w:fldCharType="separate"/>
      </w:r>
      <w:r w:rsidR="004E3AE4" w:rsidRPr="0048251C">
        <w:t xml:space="preserve">Figure </w:t>
      </w:r>
      <w:r w:rsidR="004E3AE4">
        <w:rPr>
          <w:noProof/>
        </w:rPr>
        <w:t>26</w:t>
      </w:r>
      <w:r w:rsidRPr="0048251C">
        <w:rPr>
          <w:rStyle w:val="ECCParagraph"/>
        </w:rPr>
        <w:fldChar w:fldCharType="end"/>
      </w:r>
      <w:r w:rsidRPr="0048251C">
        <w:rPr>
          <w:rStyle w:val="ECCParagraph"/>
        </w:rPr>
        <w:t>.</w:t>
      </w:r>
    </w:p>
    <w:p w14:paraId="08AE3448" w14:textId="77777777" w:rsidR="00F9561E" w:rsidRPr="0048251C" w:rsidRDefault="00F9561E" w:rsidP="00F9561E">
      <w:pPr>
        <w:rPr>
          <w:rStyle w:val="ECCParagraph"/>
        </w:rPr>
      </w:pPr>
    </w:p>
    <w:p w14:paraId="1E186DD9" w14:textId="6F71A2C7" w:rsidR="00F9561E" w:rsidRPr="0048251C" w:rsidRDefault="00F9561E" w:rsidP="003E205A">
      <w:pPr>
        <w:pStyle w:val="ECCFiguregraphcentred"/>
        <w:rPr>
          <w:lang w:val="en-GB"/>
        </w:rPr>
      </w:pPr>
      <w:r w:rsidRPr="0048251C">
        <w:rPr>
          <w:lang w:val="en-GB"/>
        </w:rPr>
        <w:drawing>
          <wp:inline distT="0" distB="0" distL="0" distR="0" wp14:anchorId="2917ACF4" wp14:editId="48CB2C9E">
            <wp:extent cx="6120765" cy="28022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765" cy="2802255"/>
                    </a:xfrm>
                    <a:prstGeom prst="rect">
                      <a:avLst/>
                    </a:prstGeom>
                    <a:noFill/>
                    <a:ln>
                      <a:noFill/>
                    </a:ln>
                  </pic:spPr>
                </pic:pic>
              </a:graphicData>
            </a:graphic>
          </wp:inline>
        </w:drawing>
      </w:r>
    </w:p>
    <w:p w14:paraId="2A3AE072" w14:textId="6F977F9A" w:rsidR="00F9561E" w:rsidRPr="0048251C" w:rsidRDefault="00F9561E" w:rsidP="00F9561E">
      <w:pPr>
        <w:pStyle w:val="Caption"/>
        <w:rPr>
          <w:lang w:val="en-GB"/>
        </w:rPr>
      </w:pPr>
      <w:bookmarkStart w:id="162" w:name="_Ref99433645"/>
      <w:r w:rsidRPr="0048251C">
        <w:rPr>
          <w:lang w:val="en-GB"/>
        </w:rPr>
        <w:t xml:space="preserve">Figure </w:t>
      </w:r>
      <w:r w:rsidR="00DF3A41" w:rsidRPr="0048251C">
        <w:rPr>
          <w:lang w:val="en-GB"/>
        </w:rPr>
        <w:fldChar w:fldCharType="begin"/>
      </w:r>
      <w:r w:rsidR="00DF3A41" w:rsidRPr="0048251C">
        <w:rPr>
          <w:lang w:val="en-GB"/>
        </w:rPr>
        <w:instrText xml:space="preserve"> SEQ Figure \* ARABIC </w:instrText>
      </w:r>
      <w:r w:rsidR="00DF3A41" w:rsidRPr="0048251C">
        <w:rPr>
          <w:lang w:val="en-GB"/>
        </w:rPr>
        <w:fldChar w:fldCharType="separate"/>
      </w:r>
      <w:r w:rsidR="004E3AE4">
        <w:rPr>
          <w:noProof/>
          <w:lang w:val="en-GB"/>
        </w:rPr>
        <w:t>26</w:t>
      </w:r>
      <w:r w:rsidR="00DF3A41" w:rsidRPr="0048251C">
        <w:rPr>
          <w:noProof/>
          <w:lang w:val="en-GB"/>
        </w:rPr>
        <w:fldChar w:fldCharType="end"/>
      </w:r>
      <w:bookmarkEnd w:id="162"/>
      <w:r w:rsidRPr="0048251C">
        <w:rPr>
          <w:lang w:val="en-GB"/>
        </w:rPr>
        <w:t xml:space="preserve">: Assumed deployment of </w:t>
      </w:r>
      <w:r w:rsidR="00F668FA" w:rsidRPr="0048251C">
        <w:rPr>
          <w:lang w:val="en-GB"/>
        </w:rPr>
        <w:t>LPWAN-</w:t>
      </w:r>
      <w:r w:rsidRPr="0048251C">
        <w:rPr>
          <w:lang w:val="en-GB"/>
        </w:rPr>
        <w:t xml:space="preserve">CSS </w:t>
      </w:r>
      <w:r w:rsidR="009C510A" w:rsidRPr="0048251C">
        <w:rPr>
          <w:lang w:val="en-GB"/>
        </w:rPr>
        <w:t>and</w:t>
      </w:r>
      <w:r w:rsidRPr="0048251C">
        <w:rPr>
          <w:lang w:val="en-GB"/>
        </w:rPr>
        <w:t xml:space="preserve"> </w:t>
      </w:r>
      <w:r w:rsidR="00F668FA" w:rsidRPr="0048251C">
        <w:rPr>
          <w:lang w:val="en-GB"/>
        </w:rPr>
        <w:t>LPWAN-</w:t>
      </w:r>
      <w:r w:rsidRPr="0048251C">
        <w:rPr>
          <w:lang w:val="en-GB"/>
        </w:rPr>
        <w:t>UNB technology</w:t>
      </w:r>
    </w:p>
    <w:p w14:paraId="6F2D5319" w14:textId="2CA5AB89" w:rsidR="00F9561E" w:rsidRPr="0048251C" w:rsidRDefault="00F9561E" w:rsidP="00F9561E">
      <w:pPr>
        <w:rPr>
          <w:rStyle w:val="ECCParagraph"/>
        </w:rPr>
      </w:pPr>
      <w:r w:rsidRPr="0048251C">
        <w:rPr>
          <w:rStyle w:val="ECCParagraph"/>
        </w:rPr>
        <w:lastRenderedPageBreak/>
        <w:t xml:space="preserve">Victim systems considered, illustrated in </w:t>
      </w:r>
      <w:r w:rsidRPr="0048251C">
        <w:rPr>
          <w:rStyle w:val="ECCParagraph"/>
        </w:rPr>
        <w:fldChar w:fldCharType="begin"/>
      </w:r>
      <w:r w:rsidRPr="0048251C">
        <w:rPr>
          <w:rStyle w:val="ECCParagraph"/>
        </w:rPr>
        <w:instrText xml:space="preserve"> REF _Ref99433715 \h  \* MERGEFORMAT </w:instrText>
      </w:r>
      <w:r w:rsidRPr="0048251C">
        <w:rPr>
          <w:rStyle w:val="ECCParagraph"/>
        </w:rPr>
      </w:r>
      <w:r w:rsidRPr="0048251C">
        <w:rPr>
          <w:rStyle w:val="ECCParagraph"/>
        </w:rPr>
        <w:fldChar w:fldCharType="separate"/>
      </w:r>
      <w:r w:rsidR="004E3AE4" w:rsidRPr="001702BC">
        <w:rPr>
          <w:rStyle w:val="ECCParagraph"/>
        </w:rPr>
        <w:t>Figure 27</w:t>
      </w:r>
      <w:r w:rsidRPr="0048251C">
        <w:rPr>
          <w:rStyle w:val="ECCParagraph"/>
        </w:rPr>
        <w:fldChar w:fldCharType="end"/>
      </w:r>
      <w:r w:rsidRPr="0048251C">
        <w:rPr>
          <w:rStyle w:val="ECCParagraph"/>
        </w:rPr>
        <w:t xml:space="preserve"> and </w:t>
      </w:r>
      <w:r w:rsidRPr="0048251C">
        <w:rPr>
          <w:rStyle w:val="ECCParagraph"/>
        </w:rPr>
        <w:fldChar w:fldCharType="begin"/>
      </w:r>
      <w:r w:rsidRPr="0048251C">
        <w:rPr>
          <w:rStyle w:val="ECCParagraph"/>
        </w:rPr>
        <w:instrText xml:space="preserve"> REF _Ref99433776 \h  \* MERGEFORMAT </w:instrText>
      </w:r>
      <w:r w:rsidRPr="0048251C">
        <w:rPr>
          <w:rStyle w:val="ECCParagraph"/>
        </w:rPr>
      </w:r>
      <w:r w:rsidRPr="0048251C">
        <w:rPr>
          <w:rStyle w:val="ECCParagraph"/>
        </w:rPr>
        <w:fldChar w:fldCharType="separate"/>
      </w:r>
      <w:r w:rsidR="004E3AE4" w:rsidRPr="001702BC">
        <w:rPr>
          <w:rStyle w:val="ECCParagraph"/>
        </w:rPr>
        <w:t>Figure 28</w:t>
      </w:r>
      <w:r w:rsidRPr="0048251C">
        <w:rPr>
          <w:rStyle w:val="ECCParagraph"/>
        </w:rPr>
        <w:fldChar w:fldCharType="end"/>
      </w:r>
      <w:r w:rsidRPr="0048251C">
        <w:rPr>
          <w:rStyle w:val="ECCParagraph"/>
        </w:rPr>
        <w:t xml:space="preserve"> are:</w:t>
      </w:r>
    </w:p>
    <w:p w14:paraId="38D9E9BB" w14:textId="77777777" w:rsidR="00F9561E" w:rsidRPr="0048251C" w:rsidRDefault="00F9561E" w:rsidP="00F9561E">
      <w:pPr>
        <w:pStyle w:val="ECCBulletsLv1"/>
      </w:pPr>
      <w:r w:rsidRPr="0048251C">
        <w:t>RFID operating using three interrogator channels in the 915-919.4 MHz band;</w:t>
      </w:r>
    </w:p>
    <w:p w14:paraId="1AE88A52" w14:textId="77777777" w:rsidR="00F9561E" w:rsidRPr="0048251C" w:rsidRDefault="00F9561E" w:rsidP="00F9561E">
      <w:pPr>
        <w:pStyle w:val="ECCBulletsLv1"/>
      </w:pPr>
      <w:r w:rsidRPr="0048251C">
        <w:t>Wideband SRD operating in the 917.7 to 918.5 MHz band (operating both indoors and outdoors);</w:t>
      </w:r>
    </w:p>
    <w:p w14:paraId="660F2808" w14:textId="77777777" w:rsidR="00F9561E" w:rsidRPr="0048251C" w:rsidRDefault="00F9561E" w:rsidP="00F9561E">
      <w:pPr>
        <w:pStyle w:val="ECCBulletsLv1"/>
      </w:pPr>
      <w:r w:rsidRPr="0048251C">
        <w:t>Generic 25 mW SRD operating in the 917.7 to 918.5 MHz band (operating both indoors and outdoors);</w:t>
      </w:r>
    </w:p>
    <w:p w14:paraId="6E7F963E" w14:textId="59B44C00" w:rsidR="00F9561E" w:rsidRPr="0048251C" w:rsidRDefault="00F9561E" w:rsidP="00F9561E">
      <w:pPr>
        <w:pStyle w:val="ECCBulletsLv1"/>
      </w:pPr>
      <w:r w:rsidRPr="0048251C">
        <w:t>LPWAN</w:t>
      </w:r>
      <w:r w:rsidR="00986F67" w:rsidRPr="0048251C">
        <w:t>-</w:t>
      </w:r>
      <w:r w:rsidRPr="0048251C">
        <w:t>CSS and LPWAN</w:t>
      </w:r>
      <w:r w:rsidR="00986F67" w:rsidRPr="0048251C">
        <w:t>-</w:t>
      </w:r>
      <w:r w:rsidRPr="0048251C">
        <w:t>UNB.</w:t>
      </w:r>
    </w:p>
    <w:p w14:paraId="2FB3B279" w14:textId="09708FDA" w:rsidR="00F9561E" w:rsidRPr="0048251C" w:rsidRDefault="00F9561E" w:rsidP="00F9561E">
      <w:pPr>
        <w:pStyle w:val="ECCFiguregraphcentred"/>
        <w:rPr>
          <w:lang w:val="en-GB"/>
        </w:rPr>
      </w:pPr>
    </w:p>
    <w:p w14:paraId="01741764" w14:textId="13804510" w:rsidR="00487F71" w:rsidRPr="0048251C" w:rsidRDefault="00487F71" w:rsidP="0048251C">
      <w:r w:rsidRPr="0048251C">
        <w:rPr>
          <w:noProof/>
          <w:lang w:eastAsia="de-DE"/>
        </w:rPr>
        <w:drawing>
          <wp:inline distT="0" distB="0" distL="0" distR="0" wp14:anchorId="3AE62EB6" wp14:editId="6BBB7D71">
            <wp:extent cx="6120765" cy="2769673"/>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rotWithShape="1">
                    <a:blip r:embed="rId37"/>
                    <a:srcRect l="17926" t="20362" r="9992" b="21652"/>
                    <a:stretch/>
                  </pic:blipFill>
                  <pic:spPr bwMode="auto">
                    <a:xfrm>
                      <a:off x="0" y="0"/>
                      <a:ext cx="6138266" cy="2777592"/>
                    </a:xfrm>
                    <a:prstGeom prst="rect">
                      <a:avLst/>
                    </a:prstGeom>
                    <a:ln>
                      <a:noFill/>
                    </a:ln>
                    <a:extLst>
                      <a:ext uri="{53640926-AAD7-44D8-BBD7-CCE9431645EC}">
                        <a14:shadowObscured xmlns:a14="http://schemas.microsoft.com/office/drawing/2010/main"/>
                      </a:ext>
                    </a:extLst>
                  </pic:spPr>
                </pic:pic>
              </a:graphicData>
            </a:graphic>
          </wp:inline>
        </w:drawing>
      </w:r>
    </w:p>
    <w:p w14:paraId="1BD29FCE" w14:textId="6AB27F08" w:rsidR="00F9561E" w:rsidRPr="0048251C" w:rsidRDefault="00F9561E" w:rsidP="00F9561E">
      <w:pPr>
        <w:pStyle w:val="Caption"/>
        <w:rPr>
          <w:lang w:val="en-GB"/>
        </w:rPr>
      </w:pPr>
      <w:bookmarkStart w:id="163" w:name="_Ref99433715"/>
      <w:r w:rsidRPr="0048251C">
        <w:rPr>
          <w:lang w:val="en-GB"/>
        </w:rPr>
        <w:t xml:space="preserve">Figure </w:t>
      </w:r>
      <w:r w:rsidR="00DF3A41" w:rsidRPr="0048251C">
        <w:rPr>
          <w:lang w:val="en-GB"/>
        </w:rPr>
        <w:fldChar w:fldCharType="begin"/>
      </w:r>
      <w:r w:rsidR="00DF3A41" w:rsidRPr="0048251C">
        <w:rPr>
          <w:lang w:val="en-GB"/>
        </w:rPr>
        <w:instrText xml:space="preserve"> SEQ Figure \* ARABIC </w:instrText>
      </w:r>
      <w:r w:rsidR="00DF3A41" w:rsidRPr="0048251C">
        <w:rPr>
          <w:lang w:val="en-GB"/>
        </w:rPr>
        <w:fldChar w:fldCharType="separate"/>
      </w:r>
      <w:r w:rsidR="004E3AE4">
        <w:rPr>
          <w:noProof/>
          <w:lang w:val="en-GB"/>
        </w:rPr>
        <w:t>27</w:t>
      </w:r>
      <w:r w:rsidR="00DF3A41" w:rsidRPr="0048251C">
        <w:rPr>
          <w:noProof/>
          <w:lang w:val="en-GB"/>
        </w:rPr>
        <w:fldChar w:fldCharType="end"/>
      </w:r>
      <w:bookmarkEnd w:id="163"/>
      <w:r w:rsidRPr="0048251C">
        <w:rPr>
          <w:lang w:val="en-GB"/>
        </w:rPr>
        <w:t>: Assumed baseline deployments</w:t>
      </w:r>
    </w:p>
    <w:p w14:paraId="7A495F20" w14:textId="77777777" w:rsidR="00F9561E" w:rsidRPr="0048251C" w:rsidRDefault="00F9561E" w:rsidP="00F9561E"/>
    <w:p w14:paraId="6BD33ECA" w14:textId="2FEBFE52" w:rsidR="00F9561E" w:rsidRPr="0048251C" w:rsidRDefault="00F9561E" w:rsidP="00F9561E">
      <w:pPr>
        <w:pStyle w:val="ECCFiguregraphcentred"/>
        <w:rPr>
          <w:lang w:val="en-GB"/>
        </w:rPr>
      </w:pPr>
      <w:r w:rsidRPr="0048251C">
        <w:rPr>
          <w:lang w:val="en-GB"/>
        </w:rPr>
        <w:drawing>
          <wp:inline distT="0" distB="0" distL="0" distR="0" wp14:anchorId="5F7E3B1A" wp14:editId="5B1E8267">
            <wp:extent cx="6120765" cy="28022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765" cy="2802255"/>
                    </a:xfrm>
                    <a:prstGeom prst="rect">
                      <a:avLst/>
                    </a:prstGeom>
                    <a:noFill/>
                    <a:ln>
                      <a:noFill/>
                    </a:ln>
                  </pic:spPr>
                </pic:pic>
              </a:graphicData>
            </a:graphic>
          </wp:inline>
        </w:drawing>
      </w:r>
    </w:p>
    <w:p w14:paraId="221CC871" w14:textId="50B4188A" w:rsidR="00F9561E" w:rsidRPr="0048251C" w:rsidRDefault="00F9561E" w:rsidP="00F9561E">
      <w:pPr>
        <w:pStyle w:val="Caption"/>
        <w:rPr>
          <w:lang w:val="en-GB"/>
        </w:rPr>
      </w:pPr>
      <w:bookmarkStart w:id="164" w:name="_Ref99433776"/>
      <w:r w:rsidRPr="0048251C">
        <w:rPr>
          <w:lang w:val="en-GB"/>
        </w:rPr>
        <w:t xml:space="preserve">Figure </w:t>
      </w:r>
      <w:r w:rsidR="00DF3A41" w:rsidRPr="0048251C">
        <w:rPr>
          <w:lang w:val="en-GB"/>
        </w:rPr>
        <w:fldChar w:fldCharType="begin"/>
      </w:r>
      <w:r w:rsidR="00DF3A41" w:rsidRPr="0048251C">
        <w:rPr>
          <w:lang w:val="en-GB"/>
        </w:rPr>
        <w:instrText xml:space="preserve"> SEQ Figure \* ARABIC </w:instrText>
      </w:r>
      <w:r w:rsidR="00DF3A41" w:rsidRPr="0048251C">
        <w:rPr>
          <w:lang w:val="en-GB"/>
        </w:rPr>
        <w:fldChar w:fldCharType="separate"/>
      </w:r>
      <w:r w:rsidR="004E3AE4">
        <w:rPr>
          <w:noProof/>
          <w:lang w:val="en-GB"/>
        </w:rPr>
        <w:t>28</w:t>
      </w:r>
      <w:r w:rsidR="00DF3A41" w:rsidRPr="0048251C">
        <w:rPr>
          <w:noProof/>
          <w:lang w:val="en-GB"/>
        </w:rPr>
        <w:fldChar w:fldCharType="end"/>
      </w:r>
      <w:bookmarkEnd w:id="164"/>
      <w:r w:rsidRPr="0048251C">
        <w:rPr>
          <w:lang w:val="en-GB"/>
        </w:rPr>
        <w:t>: Victim system deployments</w:t>
      </w:r>
    </w:p>
    <w:p w14:paraId="454250AC" w14:textId="6E45E17B" w:rsidR="00F9561E" w:rsidRPr="0048251C" w:rsidRDefault="00F9561E" w:rsidP="00F9561E">
      <w:pPr>
        <w:rPr>
          <w:rStyle w:val="ECCParagraph"/>
        </w:rPr>
      </w:pPr>
      <w:r w:rsidRPr="0048251C">
        <w:rPr>
          <w:rStyle w:val="ECCParagraph"/>
        </w:rPr>
        <w:t>Interference between these systems has not been considered</w:t>
      </w:r>
      <w:r w:rsidR="00FE49CA" w:rsidRPr="0048251C">
        <w:rPr>
          <w:rStyle w:val="ECCParagraph"/>
        </w:rPr>
        <w:t xml:space="preserve">, as </w:t>
      </w:r>
      <w:r w:rsidRPr="0048251C">
        <w:rPr>
          <w:rStyle w:val="ECCParagraph"/>
        </w:rPr>
        <w:t>it has been the topic of previous studies, notably leading to ECC Report 200</w:t>
      </w:r>
      <w:r w:rsidR="00FE49CA" w:rsidRPr="0048251C">
        <w:rPr>
          <w:rStyle w:val="ECCParagraph"/>
        </w:rPr>
        <w:t xml:space="preserve"> </w:t>
      </w:r>
      <w:r w:rsidR="00FE49CA" w:rsidRPr="0048251C">
        <w:rPr>
          <w:rStyle w:val="ECCParagraph"/>
        </w:rPr>
        <w:fldChar w:fldCharType="begin"/>
      </w:r>
      <w:r w:rsidR="00FE49CA" w:rsidRPr="0048251C">
        <w:rPr>
          <w:rStyle w:val="ECCParagraph"/>
        </w:rPr>
        <w:instrText xml:space="preserve"> REF _Ref99418918 \r \h </w:instrText>
      </w:r>
      <w:r w:rsidR="0048251C">
        <w:rPr>
          <w:rStyle w:val="ECCParagraph"/>
        </w:rPr>
        <w:instrText xml:space="preserve"> \* MERGEFORMAT </w:instrText>
      </w:r>
      <w:r w:rsidR="00FE49CA" w:rsidRPr="0048251C">
        <w:rPr>
          <w:rStyle w:val="ECCParagraph"/>
        </w:rPr>
      </w:r>
      <w:r w:rsidR="00FE49CA" w:rsidRPr="0048251C">
        <w:rPr>
          <w:rStyle w:val="ECCParagraph"/>
        </w:rPr>
        <w:fldChar w:fldCharType="separate"/>
      </w:r>
      <w:r w:rsidR="004E3AE4">
        <w:rPr>
          <w:rStyle w:val="ECCParagraph"/>
        </w:rPr>
        <w:t>[1]</w:t>
      </w:r>
      <w:r w:rsidR="00FE49CA" w:rsidRPr="0048251C">
        <w:rPr>
          <w:rStyle w:val="ECCParagraph"/>
        </w:rPr>
        <w:fldChar w:fldCharType="end"/>
      </w:r>
      <w:r w:rsidRPr="0048251C">
        <w:rPr>
          <w:rStyle w:val="ECCParagraph"/>
        </w:rPr>
        <w:t xml:space="preserve">, ECC Report 246 </w:t>
      </w:r>
      <w:r w:rsidRPr="0048251C">
        <w:rPr>
          <w:rStyle w:val="ECCParagraph"/>
        </w:rPr>
        <w:fldChar w:fldCharType="begin"/>
      </w:r>
      <w:r w:rsidRPr="0048251C">
        <w:rPr>
          <w:rStyle w:val="ECCParagraph"/>
        </w:rPr>
        <w:instrText xml:space="preserve"> REF _Ref99476458 \r \h </w:instrText>
      </w:r>
      <w:r w:rsidR="0048251C">
        <w:rPr>
          <w:rStyle w:val="ECCParagraph"/>
        </w:rPr>
        <w:instrText xml:space="preserve"> \* MERGEFORMAT </w:instrText>
      </w:r>
      <w:r w:rsidRPr="0048251C">
        <w:rPr>
          <w:rStyle w:val="ECCParagraph"/>
        </w:rPr>
      </w:r>
      <w:r w:rsidRPr="0048251C">
        <w:rPr>
          <w:rStyle w:val="ECCParagraph"/>
        </w:rPr>
        <w:fldChar w:fldCharType="separate"/>
      </w:r>
      <w:r w:rsidR="00A73EBD">
        <w:rPr>
          <w:rStyle w:val="ECCParagraph"/>
        </w:rPr>
        <w:t>[16]</w:t>
      </w:r>
      <w:r w:rsidRPr="0048251C">
        <w:rPr>
          <w:rStyle w:val="ECCParagraph"/>
        </w:rPr>
        <w:fldChar w:fldCharType="end"/>
      </w:r>
      <w:r w:rsidRPr="0048251C">
        <w:rPr>
          <w:rStyle w:val="ECCParagraph"/>
        </w:rPr>
        <w:t xml:space="preserve"> and ECC Report 261</w:t>
      </w:r>
      <w:r w:rsidR="0048251C">
        <w:rPr>
          <w:rStyle w:val="ECCParagraph"/>
        </w:rPr>
        <w:t xml:space="preserve"> </w:t>
      </w:r>
      <w:r w:rsidR="00B5292E" w:rsidRPr="0048251C">
        <w:rPr>
          <w:rStyle w:val="ECCParagraph"/>
        </w:rPr>
        <w:fldChar w:fldCharType="begin"/>
      </w:r>
      <w:r w:rsidR="00B5292E" w:rsidRPr="0048251C">
        <w:rPr>
          <w:rStyle w:val="ECCParagraph"/>
        </w:rPr>
        <w:instrText xml:space="preserve"> REF _Ref99374918 \r \h </w:instrText>
      </w:r>
      <w:r w:rsidR="0048251C">
        <w:rPr>
          <w:rStyle w:val="ECCParagraph"/>
        </w:rPr>
        <w:instrText xml:space="preserve"> \* MERGEFORMAT </w:instrText>
      </w:r>
      <w:r w:rsidR="00B5292E" w:rsidRPr="0048251C">
        <w:rPr>
          <w:rStyle w:val="ECCParagraph"/>
        </w:rPr>
      </w:r>
      <w:r w:rsidR="00B5292E" w:rsidRPr="0048251C">
        <w:rPr>
          <w:rStyle w:val="ECCParagraph"/>
        </w:rPr>
        <w:fldChar w:fldCharType="separate"/>
      </w:r>
      <w:r w:rsidR="004E3AE4">
        <w:rPr>
          <w:rStyle w:val="ECCParagraph"/>
        </w:rPr>
        <w:t>[5]</w:t>
      </w:r>
      <w:r w:rsidR="00B5292E" w:rsidRPr="0048251C">
        <w:rPr>
          <w:rStyle w:val="ECCParagraph"/>
        </w:rPr>
        <w:fldChar w:fldCharType="end"/>
      </w:r>
      <w:r w:rsidRPr="0048251C">
        <w:rPr>
          <w:rStyle w:val="ECCParagraph"/>
        </w:rPr>
        <w:t>. Furthermore, interference to services operating in these bands across national borders have not been considered</w:t>
      </w:r>
      <w:r w:rsidR="00FE49CA" w:rsidRPr="0048251C">
        <w:rPr>
          <w:rStyle w:val="ECCParagraph"/>
        </w:rPr>
        <w:t>;</w:t>
      </w:r>
      <w:r w:rsidRPr="0048251C">
        <w:rPr>
          <w:rStyle w:val="ECCParagraph"/>
        </w:rPr>
        <w:t xml:space="preserve"> that scenario having been recently considered in an addendum to ECC Report 200.</w:t>
      </w:r>
    </w:p>
    <w:p w14:paraId="382DA6E8" w14:textId="665D9D96" w:rsidR="00F9561E" w:rsidRPr="0048251C" w:rsidRDefault="00F9561E" w:rsidP="00F9561E">
      <w:pPr>
        <w:rPr>
          <w:rStyle w:val="ECCParagraph"/>
        </w:rPr>
      </w:pPr>
      <w:r w:rsidRPr="0048251C">
        <w:rPr>
          <w:rStyle w:val="ECCParagraph"/>
        </w:rPr>
        <w:lastRenderedPageBreak/>
        <w:t>The power of the N</w:t>
      </w:r>
      <w:r w:rsidR="00602510" w:rsidRPr="0048251C">
        <w:rPr>
          <w:rStyle w:val="ECCParagraph"/>
        </w:rPr>
        <w:t xml:space="preserve">etworked </w:t>
      </w:r>
      <w:r w:rsidRPr="0048251C">
        <w:rPr>
          <w:rStyle w:val="ECCParagraph"/>
        </w:rPr>
        <w:t>SRD</w:t>
      </w:r>
      <w:r w:rsidR="00602510" w:rsidRPr="0048251C">
        <w:rPr>
          <w:rStyle w:val="ECCParagraph"/>
        </w:rPr>
        <w:t xml:space="preserve"> (NSRD)</w:t>
      </w:r>
      <w:r w:rsidRPr="0048251C">
        <w:rPr>
          <w:rStyle w:val="ECCParagraph"/>
        </w:rPr>
        <w:t xml:space="preserve"> group is increased in steps</w:t>
      </w:r>
      <w:r w:rsidR="00454971" w:rsidRPr="0048251C">
        <w:rPr>
          <w:rStyle w:val="ECCParagraph"/>
        </w:rPr>
        <w:t xml:space="preserve"> </w:t>
      </w:r>
      <w:r w:rsidR="00FE49CA" w:rsidRPr="0048251C">
        <w:rPr>
          <w:rStyle w:val="ECCParagraph"/>
        </w:rPr>
        <w:t>(</w:t>
      </w:r>
      <w:r w:rsidRPr="0048251C">
        <w:rPr>
          <w:rStyle w:val="ECCParagraph"/>
        </w:rPr>
        <w:t>50 mW, 100 mW, 250 mW and 500 mW</w:t>
      </w:r>
      <w:r w:rsidR="00FE49CA" w:rsidRPr="0048251C">
        <w:rPr>
          <w:rStyle w:val="ECCParagraph"/>
        </w:rPr>
        <w:t>)</w:t>
      </w:r>
      <w:r w:rsidRPr="0048251C">
        <w:rPr>
          <w:rStyle w:val="ECCParagraph"/>
        </w:rPr>
        <w:t xml:space="preserve"> and the DC </w:t>
      </w:r>
      <w:r w:rsidR="00602510" w:rsidRPr="0048251C">
        <w:rPr>
          <w:rStyle w:val="ECCParagraph"/>
        </w:rPr>
        <w:t>varied</w:t>
      </w:r>
      <w:r w:rsidRPr="0048251C">
        <w:rPr>
          <w:rStyle w:val="ECCParagraph"/>
        </w:rPr>
        <w:t xml:space="preserve">, and the predicted </w:t>
      </w:r>
      <w:r w:rsidR="00602510" w:rsidRPr="0048251C">
        <w:rPr>
          <w:rStyle w:val="ECCParagraph"/>
        </w:rPr>
        <w:t xml:space="preserve">probability of </w:t>
      </w:r>
      <w:r w:rsidRPr="0048251C">
        <w:rPr>
          <w:rStyle w:val="ECCParagraph"/>
        </w:rPr>
        <w:t>interference noted.</w:t>
      </w:r>
    </w:p>
    <w:p w14:paraId="19DB502D" w14:textId="77777777" w:rsidR="00F9561E" w:rsidRPr="0048251C" w:rsidRDefault="00F9561E" w:rsidP="00F9561E">
      <w:pPr>
        <w:pStyle w:val="Heading2"/>
        <w:rPr>
          <w:lang w:val="en-GB"/>
        </w:rPr>
      </w:pPr>
      <w:bookmarkStart w:id="165" w:name="_Toc98873840"/>
      <w:bookmarkStart w:id="166" w:name="_Toc117161574"/>
      <w:r w:rsidRPr="0048251C">
        <w:rPr>
          <w:lang w:val="en-GB"/>
        </w:rPr>
        <w:t>Technical details</w:t>
      </w:r>
      <w:bookmarkEnd w:id="165"/>
      <w:bookmarkEnd w:id="166"/>
    </w:p>
    <w:p w14:paraId="0D9F9C5A" w14:textId="77777777" w:rsidR="00F9561E" w:rsidRPr="0048251C" w:rsidRDefault="00F9561E" w:rsidP="00F9561E">
      <w:pPr>
        <w:pStyle w:val="Heading3"/>
        <w:rPr>
          <w:lang w:val="en-GB"/>
        </w:rPr>
      </w:pPr>
      <w:bookmarkStart w:id="167" w:name="_Toc117161575"/>
      <w:r w:rsidRPr="0048251C">
        <w:rPr>
          <w:lang w:val="en-GB"/>
        </w:rPr>
        <w:t>Input parameters</w:t>
      </w:r>
      <w:bookmarkEnd w:id="167"/>
    </w:p>
    <w:p w14:paraId="3F3DDF8B" w14:textId="77777777" w:rsidR="00F9561E" w:rsidRPr="0048251C" w:rsidRDefault="00F9561E" w:rsidP="001A1EAD">
      <w:pPr>
        <w:pStyle w:val="Heading4"/>
        <w:rPr>
          <w:lang w:val="en-GB"/>
        </w:rPr>
      </w:pPr>
      <w:r w:rsidRPr="0048251C">
        <w:rPr>
          <w:lang w:val="en-GB"/>
        </w:rPr>
        <w:t>Baseline scenario and Relative DC</w:t>
      </w:r>
    </w:p>
    <w:p w14:paraId="43B5AFD6" w14:textId="77777777" w:rsidR="00F9561E" w:rsidRPr="0048251C" w:rsidRDefault="00F9561E" w:rsidP="00F9561E">
      <w:pPr>
        <w:rPr>
          <w:rStyle w:val="ECCParagraph"/>
        </w:rPr>
      </w:pPr>
      <w:r w:rsidRPr="0048251C">
        <w:rPr>
          <w:rStyle w:val="ECCParagraph"/>
        </w:rPr>
        <w:t>All scenarios are preceded by a baseline scenario which calculates the impact of NSRDs operating in the second and third RFID channels at full DC as is currently allowed by European regulation. Thereafter, additional traffic associated with a second set of NNs and TNs (NAPs remain in the RFID interrogator channels) introduced into the ranges A and B is considered.</w:t>
      </w:r>
    </w:p>
    <w:p w14:paraId="2C278481" w14:textId="2FBC4C3B" w:rsidR="00F9561E" w:rsidRPr="0048251C" w:rsidRDefault="00F9561E" w:rsidP="00F9561E">
      <w:pPr>
        <w:rPr>
          <w:rStyle w:val="ECCParagraph"/>
        </w:rPr>
      </w:pPr>
      <w:r w:rsidRPr="0048251C">
        <w:rPr>
          <w:rStyle w:val="ECCParagraph"/>
        </w:rPr>
        <w:t xml:space="preserve">The ratios of the activities of NN to TN and NAP (for the interrogator channels) devices is modelled to reflect typical operation for these systems (and as done in previous ECC Reports) and is TN:NN:NAP of 0.1:2.5:10. The values used are summarised in the </w:t>
      </w:r>
      <w:r w:rsidR="00313E50" w:rsidRPr="0048251C">
        <w:rPr>
          <w:rStyle w:val="ECCHLyellow"/>
        </w:rPr>
        <w:fldChar w:fldCharType="begin"/>
      </w:r>
      <w:r w:rsidR="00313E50" w:rsidRPr="0048251C">
        <w:rPr>
          <w:rStyle w:val="ECCParagraph"/>
        </w:rPr>
        <w:instrText xml:space="preserve"> REF _Ref99711031 \h </w:instrText>
      </w:r>
      <w:r w:rsidR="0048251C">
        <w:rPr>
          <w:rStyle w:val="ECCHLyellow"/>
        </w:rPr>
        <w:instrText xml:space="preserve"> \* MERGEFORMAT </w:instrText>
      </w:r>
      <w:r w:rsidR="00313E50" w:rsidRPr="0048251C">
        <w:rPr>
          <w:rStyle w:val="ECCHLyellow"/>
        </w:rPr>
      </w:r>
      <w:r w:rsidR="00313E50" w:rsidRPr="0048251C">
        <w:rPr>
          <w:rStyle w:val="ECCHLyellow"/>
        </w:rPr>
        <w:fldChar w:fldCharType="separate"/>
      </w:r>
      <w:r w:rsidR="004E3AE4" w:rsidRPr="0048251C">
        <w:t xml:space="preserve">Table </w:t>
      </w:r>
      <w:r w:rsidR="004E3AE4">
        <w:rPr>
          <w:noProof/>
        </w:rPr>
        <w:t>42</w:t>
      </w:r>
      <w:r w:rsidR="00313E50" w:rsidRPr="0048251C">
        <w:rPr>
          <w:rStyle w:val="ECCHLyellow"/>
        </w:rPr>
        <w:fldChar w:fldCharType="end"/>
      </w:r>
      <w:r w:rsidRPr="0048251C">
        <w:rPr>
          <w:rStyle w:val="ECCParagraph"/>
        </w:rPr>
        <w:t>.</w:t>
      </w:r>
    </w:p>
    <w:p w14:paraId="04461D69" w14:textId="07CE1B8E" w:rsidR="00313E50" w:rsidRPr="0048251C" w:rsidRDefault="00313E50" w:rsidP="00313E50">
      <w:pPr>
        <w:pStyle w:val="Caption"/>
        <w:keepNext/>
        <w:rPr>
          <w:lang w:val="en-GB"/>
        </w:rPr>
      </w:pPr>
      <w:bookmarkStart w:id="168" w:name="_Ref99711031"/>
      <w:r w:rsidRPr="0048251C">
        <w:rPr>
          <w:lang w:val="en-GB"/>
        </w:rPr>
        <w:t xml:space="preserve">Table </w:t>
      </w:r>
      <w:r w:rsidRPr="0048251C">
        <w:rPr>
          <w:lang w:val="en-GB"/>
        </w:rPr>
        <w:fldChar w:fldCharType="begin"/>
      </w:r>
      <w:r w:rsidRPr="0048251C">
        <w:rPr>
          <w:lang w:val="en-GB"/>
        </w:rPr>
        <w:instrText xml:space="preserve"> SEQ Table \* ARABIC </w:instrText>
      </w:r>
      <w:r w:rsidRPr="0048251C">
        <w:rPr>
          <w:lang w:val="en-GB"/>
        </w:rPr>
        <w:fldChar w:fldCharType="separate"/>
      </w:r>
      <w:r w:rsidR="004E3AE4">
        <w:rPr>
          <w:noProof/>
          <w:lang w:val="en-GB"/>
        </w:rPr>
        <w:t>42</w:t>
      </w:r>
      <w:r w:rsidRPr="0048251C">
        <w:rPr>
          <w:lang w:val="en-GB"/>
        </w:rPr>
        <w:fldChar w:fldCharType="end"/>
      </w:r>
      <w:bookmarkEnd w:id="168"/>
      <w:r w:rsidRPr="0048251C">
        <w:rPr>
          <w:lang w:val="en-GB"/>
        </w:rPr>
        <w:t>: Device activities for each scenario</w:t>
      </w:r>
    </w:p>
    <w:tbl>
      <w:tblPr>
        <w:tblStyle w:val="ECCTable-redheader"/>
        <w:tblW w:w="0" w:type="auto"/>
        <w:tblInd w:w="0" w:type="dxa"/>
        <w:tblLook w:val="04A0" w:firstRow="1" w:lastRow="0" w:firstColumn="1" w:lastColumn="0" w:noHBand="0" w:noVBand="1"/>
      </w:tblPr>
      <w:tblGrid>
        <w:gridCol w:w="1375"/>
        <w:gridCol w:w="1375"/>
        <w:gridCol w:w="1214"/>
        <w:gridCol w:w="1537"/>
        <w:gridCol w:w="1157"/>
        <w:gridCol w:w="1595"/>
        <w:gridCol w:w="1240"/>
      </w:tblGrid>
      <w:tr w:rsidR="00313E50" w:rsidRPr="0048251C" w14:paraId="73878A99" w14:textId="77777777" w:rsidTr="00442127">
        <w:trPr>
          <w:cnfStyle w:val="100000000000" w:firstRow="1" w:lastRow="0" w:firstColumn="0" w:lastColumn="0" w:oddVBand="0" w:evenVBand="0" w:oddHBand="0" w:evenHBand="0" w:firstRowFirstColumn="0" w:firstRowLastColumn="0" w:lastRowFirstColumn="0" w:lastRowLastColumn="0"/>
        </w:trPr>
        <w:tc>
          <w:tcPr>
            <w:tcW w:w="1375" w:type="dxa"/>
            <w:vMerge w:val="restart"/>
            <w:hideMark/>
          </w:tcPr>
          <w:p w14:paraId="60D3BC13" w14:textId="3784FED9" w:rsidR="00313E50" w:rsidRPr="0048251C" w:rsidRDefault="00313E50" w:rsidP="00313E50">
            <w:pPr>
              <w:pStyle w:val="ECCTableHeaderwhitefont"/>
            </w:pPr>
            <w:r w:rsidRPr="0048251C">
              <w:t>Scenario</w:t>
            </w:r>
          </w:p>
        </w:tc>
        <w:tc>
          <w:tcPr>
            <w:tcW w:w="2589" w:type="dxa"/>
            <w:gridSpan w:val="2"/>
            <w:tcBorders>
              <w:top w:val="single" w:sz="4" w:space="0" w:color="FFFFFF" w:themeColor="background1"/>
              <w:bottom w:val="single" w:sz="6" w:space="0" w:color="FFFFFF" w:themeColor="background1"/>
              <w:right w:val="single" w:sz="6" w:space="0" w:color="FFFFFF" w:themeColor="background1"/>
            </w:tcBorders>
            <w:hideMark/>
          </w:tcPr>
          <w:p w14:paraId="35E3069C" w14:textId="77777777" w:rsidR="00313E50" w:rsidRPr="0048251C" w:rsidRDefault="00313E50" w:rsidP="00313E50">
            <w:pPr>
              <w:pStyle w:val="ECCTableHeaderwhitefont"/>
            </w:pPr>
            <w:r w:rsidRPr="0048251C">
              <w:t>TN</w:t>
            </w:r>
          </w:p>
        </w:tc>
        <w:tc>
          <w:tcPr>
            <w:tcW w:w="2694" w:type="dxa"/>
            <w:gridSpan w:val="2"/>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6181631D" w14:textId="77777777" w:rsidR="00313E50" w:rsidRPr="0048251C" w:rsidRDefault="00313E50" w:rsidP="00313E50">
            <w:pPr>
              <w:pStyle w:val="ECCTableHeaderwhitefont"/>
            </w:pPr>
            <w:r w:rsidRPr="0048251C">
              <w:t>NN</w:t>
            </w:r>
          </w:p>
        </w:tc>
        <w:tc>
          <w:tcPr>
            <w:tcW w:w="2835" w:type="dxa"/>
            <w:gridSpan w:val="2"/>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hideMark/>
          </w:tcPr>
          <w:p w14:paraId="3BC44493" w14:textId="77777777" w:rsidR="00313E50" w:rsidRPr="0048251C" w:rsidRDefault="00313E50" w:rsidP="00313E50">
            <w:pPr>
              <w:pStyle w:val="ECCTableHeaderwhitefont"/>
            </w:pPr>
            <w:r w:rsidRPr="0048251C">
              <w:t>NAP</w:t>
            </w:r>
          </w:p>
        </w:tc>
      </w:tr>
      <w:tr w:rsidR="00313E50" w:rsidRPr="0048251C" w14:paraId="5D427920" w14:textId="77777777" w:rsidTr="00442127">
        <w:tc>
          <w:tcPr>
            <w:tcW w:w="0" w:type="auto"/>
            <w:vMerge/>
            <w:tcBorders>
              <w:top w:val="single" w:sz="4" w:space="0" w:color="D22A23"/>
              <w:left w:val="single" w:sz="4" w:space="0" w:color="D22A23"/>
              <w:bottom w:val="single" w:sz="4" w:space="0" w:color="D22A23"/>
              <w:right w:val="single" w:sz="4" w:space="0" w:color="FFFFFF" w:themeColor="background1"/>
            </w:tcBorders>
            <w:hideMark/>
          </w:tcPr>
          <w:p w14:paraId="31DD0F90" w14:textId="77777777" w:rsidR="00313E50" w:rsidRPr="0048251C" w:rsidRDefault="00313E50" w:rsidP="00313E50"/>
        </w:tc>
        <w:tc>
          <w:tcPr>
            <w:tcW w:w="1375" w:type="dxa"/>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A23"/>
            <w:hideMark/>
          </w:tcPr>
          <w:p w14:paraId="08AAC415" w14:textId="77777777" w:rsidR="00313E50" w:rsidRPr="0048251C" w:rsidRDefault="00313E50" w:rsidP="00313E50">
            <w:pPr>
              <w:pStyle w:val="ECCTableHeaderwhitefont"/>
              <w:rPr>
                <w:rStyle w:val="ECCHLbold"/>
              </w:rPr>
            </w:pPr>
            <w:r w:rsidRPr="0048251C">
              <w:rPr>
                <w:rStyle w:val="ECCHLbold"/>
              </w:rPr>
              <w:t>In RFID interrogator channels</w:t>
            </w:r>
          </w:p>
        </w:tc>
        <w:tc>
          <w:tcPr>
            <w:tcW w:w="1214"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hideMark/>
          </w:tcPr>
          <w:p w14:paraId="1A311905" w14:textId="77777777" w:rsidR="00313E50" w:rsidRPr="0048251C" w:rsidRDefault="00313E50" w:rsidP="00313E50">
            <w:pPr>
              <w:pStyle w:val="ECCTableHeaderwhitefont"/>
              <w:rPr>
                <w:rStyle w:val="ECCHLbold"/>
              </w:rPr>
            </w:pPr>
            <w:r w:rsidRPr="0048251C">
              <w:rPr>
                <w:rStyle w:val="ECCHLbold"/>
              </w:rPr>
              <w:t>In ranges A and B</w:t>
            </w:r>
          </w:p>
        </w:tc>
        <w:tc>
          <w:tcPr>
            <w:tcW w:w="1537"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hideMark/>
          </w:tcPr>
          <w:p w14:paraId="6899A1EA" w14:textId="77777777" w:rsidR="00313E50" w:rsidRPr="0048251C" w:rsidRDefault="00313E50" w:rsidP="00313E50">
            <w:pPr>
              <w:pStyle w:val="ECCTableHeaderwhitefont"/>
              <w:rPr>
                <w:rStyle w:val="ECCHLbold"/>
              </w:rPr>
            </w:pPr>
            <w:r w:rsidRPr="0048251C">
              <w:rPr>
                <w:rStyle w:val="ECCHLbold"/>
              </w:rPr>
              <w:t>In RFID interrogator channels</w:t>
            </w:r>
          </w:p>
        </w:tc>
        <w:tc>
          <w:tcPr>
            <w:tcW w:w="1157"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hideMark/>
          </w:tcPr>
          <w:p w14:paraId="68E58AB0" w14:textId="77777777" w:rsidR="00313E50" w:rsidRPr="0048251C" w:rsidRDefault="00313E50" w:rsidP="00313E50">
            <w:pPr>
              <w:pStyle w:val="ECCTableHeaderwhitefont"/>
              <w:rPr>
                <w:rStyle w:val="ECCHLbold"/>
              </w:rPr>
            </w:pPr>
            <w:r w:rsidRPr="0048251C">
              <w:rPr>
                <w:rStyle w:val="ECCHLbold"/>
              </w:rPr>
              <w:t>In ranges A and B</w:t>
            </w:r>
          </w:p>
        </w:tc>
        <w:tc>
          <w:tcPr>
            <w:tcW w:w="159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hideMark/>
          </w:tcPr>
          <w:p w14:paraId="4906655E" w14:textId="77777777" w:rsidR="00313E50" w:rsidRPr="0048251C" w:rsidRDefault="00313E50" w:rsidP="00313E50">
            <w:pPr>
              <w:pStyle w:val="ECCTableHeaderwhitefont"/>
              <w:rPr>
                <w:rStyle w:val="ECCHLbold"/>
              </w:rPr>
            </w:pPr>
            <w:r w:rsidRPr="0048251C">
              <w:rPr>
                <w:rStyle w:val="ECCHLbold"/>
              </w:rPr>
              <w:t>In RFID interrogator channels</w:t>
            </w:r>
          </w:p>
        </w:tc>
        <w:tc>
          <w:tcPr>
            <w:tcW w:w="1240"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A23"/>
            <w:hideMark/>
          </w:tcPr>
          <w:p w14:paraId="156BA26A" w14:textId="77777777" w:rsidR="00313E50" w:rsidRPr="0048251C" w:rsidRDefault="00313E50" w:rsidP="00313E50">
            <w:pPr>
              <w:pStyle w:val="ECCTableHeaderwhitefont"/>
              <w:rPr>
                <w:rStyle w:val="ECCHLbold"/>
              </w:rPr>
            </w:pPr>
            <w:r w:rsidRPr="0048251C">
              <w:rPr>
                <w:rStyle w:val="ECCHLbold"/>
              </w:rPr>
              <w:t>In ranges A and B</w:t>
            </w:r>
          </w:p>
        </w:tc>
      </w:tr>
      <w:tr w:rsidR="00313E50" w:rsidRPr="0048251C" w14:paraId="3231553F" w14:textId="77777777" w:rsidTr="00442127">
        <w:tc>
          <w:tcPr>
            <w:tcW w:w="1375" w:type="dxa"/>
            <w:tcBorders>
              <w:top w:val="single" w:sz="4" w:space="0" w:color="D22A23"/>
              <w:left w:val="single" w:sz="4" w:space="0" w:color="D22A23"/>
              <w:bottom w:val="single" w:sz="4" w:space="0" w:color="D22A23"/>
              <w:right w:val="single" w:sz="4" w:space="0" w:color="D22A23"/>
            </w:tcBorders>
            <w:hideMark/>
          </w:tcPr>
          <w:p w14:paraId="5A2D9871" w14:textId="77777777" w:rsidR="00313E50" w:rsidRPr="0048251C" w:rsidRDefault="00313E50" w:rsidP="00313E50">
            <w:pPr>
              <w:pStyle w:val="ECCTabletext"/>
            </w:pPr>
            <w:r w:rsidRPr="0048251C">
              <w:t>Baseline</w:t>
            </w:r>
          </w:p>
        </w:tc>
        <w:tc>
          <w:tcPr>
            <w:tcW w:w="1375" w:type="dxa"/>
            <w:tcBorders>
              <w:top w:val="single" w:sz="4" w:space="0" w:color="FFFFFF" w:themeColor="background1"/>
              <w:left w:val="single" w:sz="4" w:space="0" w:color="D22A23"/>
              <w:bottom w:val="single" w:sz="4" w:space="0" w:color="D22A23"/>
              <w:right w:val="single" w:sz="4" w:space="0" w:color="D22A23"/>
            </w:tcBorders>
            <w:hideMark/>
          </w:tcPr>
          <w:p w14:paraId="223DFC65" w14:textId="77777777" w:rsidR="00313E50" w:rsidRPr="0048251C" w:rsidRDefault="00313E50" w:rsidP="00313E50">
            <w:pPr>
              <w:pStyle w:val="ECCTabletext"/>
            </w:pPr>
            <w:r w:rsidRPr="0048251C">
              <w:t>0.1%</w:t>
            </w:r>
          </w:p>
        </w:tc>
        <w:tc>
          <w:tcPr>
            <w:tcW w:w="1214" w:type="dxa"/>
            <w:tcBorders>
              <w:top w:val="single" w:sz="4" w:space="0" w:color="FFFFFF" w:themeColor="background1"/>
              <w:left w:val="single" w:sz="4" w:space="0" w:color="D22A23"/>
              <w:bottom w:val="single" w:sz="4" w:space="0" w:color="D22A23"/>
              <w:right w:val="single" w:sz="4" w:space="0" w:color="D22A23"/>
            </w:tcBorders>
            <w:hideMark/>
          </w:tcPr>
          <w:p w14:paraId="3F088443" w14:textId="77777777" w:rsidR="00313E50" w:rsidRPr="0048251C" w:rsidRDefault="00313E50" w:rsidP="00313E50">
            <w:pPr>
              <w:pStyle w:val="ECCTabletext"/>
            </w:pPr>
            <w:r w:rsidRPr="0048251C">
              <w:t>-</w:t>
            </w:r>
          </w:p>
        </w:tc>
        <w:tc>
          <w:tcPr>
            <w:tcW w:w="1537" w:type="dxa"/>
            <w:tcBorders>
              <w:top w:val="single" w:sz="4" w:space="0" w:color="FFFFFF" w:themeColor="background1"/>
              <w:left w:val="single" w:sz="4" w:space="0" w:color="D22A23"/>
              <w:bottom w:val="single" w:sz="4" w:space="0" w:color="D22A23"/>
              <w:right w:val="single" w:sz="4" w:space="0" w:color="D22A23"/>
            </w:tcBorders>
            <w:hideMark/>
          </w:tcPr>
          <w:p w14:paraId="44C6C273" w14:textId="77777777" w:rsidR="00313E50" w:rsidRPr="0048251C" w:rsidRDefault="00313E50" w:rsidP="00313E50">
            <w:pPr>
              <w:pStyle w:val="ECCTabletext"/>
            </w:pPr>
            <w:r w:rsidRPr="0048251C">
              <w:t>2.5%</w:t>
            </w:r>
          </w:p>
        </w:tc>
        <w:tc>
          <w:tcPr>
            <w:tcW w:w="1157" w:type="dxa"/>
            <w:tcBorders>
              <w:top w:val="single" w:sz="4" w:space="0" w:color="FFFFFF" w:themeColor="background1"/>
              <w:left w:val="single" w:sz="4" w:space="0" w:color="D22A23"/>
              <w:bottom w:val="single" w:sz="4" w:space="0" w:color="D22A23"/>
              <w:right w:val="single" w:sz="4" w:space="0" w:color="D22A23"/>
            </w:tcBorders>
            <w:hideMark/>
          </w:tcPr>
          <w:p w14:paraId="181E93E4" w14:textId="77777777" w:rsidR="00313E50" w:rsidRPr="0048251C" w:rsidRDefault="00313E50" w:rsidP="00313E50">
            <w:pPr>
              <w:pStyle w:val="ECCTabletext"/>
            </w:pPr>
            <w:r w:rsidRPr="0048251C">
              <w:t>-</w:t>
            </w:r>
          </w:p>
        </w:tc>
        <w:tc>
          <w:tcPr>
            <w:tcW w:w="1595" w:type="dxa"/>
            <w:tcBorders>
              <w:top w:val="single" w:sz="4" w:space="0" w:color="FFFFFF" w:themeColor="background1"/>
              <w:left w:val="single" w:sz="4" w:space="0" w:color="D22A23"/>
              <w:bottom w:val="single" w:sz="4" w:space="0" w:color="D22A23"/>
              <w:right w:val="single" w:sz="4" w:space="0" w:color="D22A23"/>
            </w:tcBorders>
            <w:hideMark/>
          </w:tcPr>
          <w:p w14:paraId="681C4AB2" w14:textId="77777777" w:rsidR="00313E50" w:rsidRPr="0048251C" w:rsidRDefault="00313E50" w:rsidP="00313E50">
            <w:pPr>
              <w:pStyle w:val="ECCTabletext"/>
            </w:pPr>
            <w:r w:rsidRPr="0048251C">
              <w:t>10%</w:t>
            </w:r>
          </w:p>
        </w:tc>
        <w:tc>
          <w:tcPr>
            <w:tcW w:w="1240" w:type="dxa"/>
            <w:tcBorders>
              <w:top w:val="single" w:sz="4" w:space="0" w:color="FFFFFF" w:themeColor="background1"/>
              <w:left w:val="single" w:sz="4" w:space="0" w:color="D22A23"/>
              <w:bottom w:val="single" w:sz="4" w:space="0" w:color="D22A23"/>
              <w:right w:val="single" w:sz="4" w:space="0" w:color="D22A23"/>
            </w:tcBorders>
            <w:hideMark/>
          </w:tcPr>
          <w:p w14:paraId="206A89B3" w14:textId="77777777" w:rsidR="00313E50" w:rsidRPr="0048251C" w:rsidRDefault="00313E50" w:rsidP="00313E50">
            <w:pPr>
              <w:pStyle w:val="ECCTabletext"/>
            </w:pPr>
            <w:r w:rsidRPr="0048251C">
              <w:t>-</w:t>
            </w:r>
          </w:p>
        </w:tc>
      </w:tr>
      <w:tr w:rsidR="00313E50" w:rsidRPr="0048251C" w14:paraId="62077902" w14:textId="77777777" w:rsidTr="00442127">
        <w:tc>
          <w:tcPr>
            <w:tcW w:w="1375" w:type="dxa"/>
            <w:tcBorders>
              <w:top w:val="single" w:sz="4" w:space="0" w:color="D22A23"/>
              <w:left w:val="single" w:sz="4" w:space="0" w:color="D22A23"/>
              <w:bottom w:val="single" w:sz="4" w:space="0" w:color="D22A23"/>
              <w:right w:val="single" w:sz="4" w:space="0" w:color="D22A23"/>
            </w:tcBorders>
            <w:hideMark/>
          </w:tcPr>
          <w:p w14:paraId="29A014B9" w14:textId="77777777" w:rsidR="00313E50" w:rsidRPr="0048251C" w:rsidRDefault="00313E50" w:rsidP="00313E50">
            <w:pPr>
              <w:pStyle w:val="ECCTabletext"/>
            </w:pPr>
            <w:r w:rsidRPr="0048251C">
              <w:t>TN= 0.01%</w:t>
            </w:r>
          </w:p>
        </w:tc>
        <w:tc>
          <w:tcPr>
            <w:tcW w:w="1375" w:type="dxa"/>
            <w:tcBorders>
              <w:top w:val="single" w:sz="4" w:space="0" w:color="D22A23"/>
              <w:left w:val="single" w:sz="4" w:space="0" w:color="D22A23"/>
              <w:bottom w:val="single" w:sz="4" w:space="0" w:color="D22A23"/>
              <w:right w:val="single" w:sz="4" w:space="0" w:color="D22A23"/>
            </w:tcBorders>
            <w:hideMark/>
          </w:tcPr>
          <w:p w14:paraId="7D47D7F1" w14:textId="77777777" w:rsidR="00313E50" w:rsidRPr="0048251C" w:rsidRDefault="00313E50" w:rsidP="00313E50">
            <w:pPr>
              <w:pStyle w:val="ECCTabletext"/>
            </w:pPr>
            <w:r w:rsidRPr="0048251C">
              <w:t>0.1%</w:t>
            </w:r>
          </w:p>
        </w:tc>
        <w:tc>
          <w:tcPr>
            <w:tcW w:w="1214" w:type="dxa"/>
            <w:tcBorders>
              <w:top w:val="single" w:sz="4" w:space="0" w:color="D22A23"/>
              <w:left w:val="single" w:sz="4" w:space="0" w:color="D22A23"/>
              <w:bottom w:val="single" w:sz="4" w:space="0" w:color="D22A23"/>
              <w:right w:val="single" w:sz="4" w:space="0" w:color="D22A23"/>
            </w:tcBorders>
            <w:hideMark/>
          </w:tcPr>
          <w:p w14:paraId="4834377B" w14:textId="77777777" w:rsidR="00313E50" w:rsidRPr="0048251C" w:rsidRDefault="00313E50" w:rsidP="00313E50">
            <w:pPr>
              <w:pStyle w:val="ECCTabletext"/>
            </w:pPr>
            <w:r w:rsidRPr="0048251C">
              <w:t>0.01%</w:t>
            </w:r>
          </w:p>
        </w:tc>
        <w:tc>
          <w:tcPr>
            <w:tcW w:w="1537" w:type="dxa"/>
            <w:tcBorders>
              <w:top w:val="single" w:sz="4" w:space="0" w:color="D22A23"/>
              <w:left w:val="single" w:sz="4" w:space="0" w:color="D22A23"/>
              <w:bottom w:val="single" w:sz="4" w:space="0" w:color="D22A23"/>
              <w:right w:val="single" w:sz="4" w:space="0" w:color="D22A23"/>
            </w:tcBorders>
            <w:hideMark/>
          </w:tcPr>
          <w:p w14:paraId="16413823" w14:textId="77777777" w:rsidR="00313E50" w:rsidRPr="0048251C" w:rsidRDefault="00313E50" w:rsidP="00313E50">
            <w:pPr>
              <w:pStyle w:val="ECCTabletext"/>
            </w:pPr>
            <w:r w:rsidRPr="0048251C">
              <w:t>2.5%</w:t>
            </w:r>
          </w:p>
        </w:tc>
        <w:tc>
          <w:tcPr>
            <w:tcW w:w="1157" w:type="dxa"/>
            <w:tcBorders>
              <w:top w:val="single" w:sz="4" w:space="0" w:color="D22A23"/>
              <w:left w:val="single" w:sz="4" w:space="0" w:color="D22A23"/>
              <w:bottom w:val="single" w:sz="4" w:space="0" w:color="D22A23"/>
              <w:right w:val="single" w:sz="4" w:space="0" w:color="D22A23"/>
            </w:tcBorders>
            <w:hideMark/>
          </w:tcPr>
          <w:p w14:paraId="5F135102" w14:textId="77777777" w:rsidR="00313E50" w:rsidRPr="0048251C" w:rsidRDefault="00313E50" w:rsidP="00313E50">
            <w:pPr>
              <w:pStyle w:val="ECCTabletext"/>
            </w:pPr>
            <w:r w:rsidRPr="0048251C">
              <w:t>0.25%</w:t>
            </w:r>
          </w:p>
        </w:tc>
        <w:tc>
          <w:tcPr>
            <w:tcW w:w="1595" w:type="dxa"/>
            <w:tcBorders>
              <w:top w:val="single" w:sz="4" w:space="0" w:color="D22A23"/>
              <w:left w:val="single" w:sz="4" w:space="0" w:color="D22A23"/>
              <w:bottom w:val="single" w:sz="4" w:space="0" w:color="D22A23"/>
              <w:right w:val="single" w:sz="4" w:space="0" w:color="D22A23"/>
            </w:tcBorders>
            <w:hideMark/>
          </w:tcPr>
          <w:p w14:paraId="03179FB5" w14:textId="77777777" w:rsidR="00313E50" w:rsidRPr="0048251C" w:rsidRDefault="00313E50" w:rsidP="00313E50">
            <w:pPr>
              <w:pStyle w:val="ECCTabletext"/>
            </w:pPr>
            <w:r w:rsidRPr="0048251C">
              <w:t>10%</w:t>
            </w:r>
          </w:p>
        </w:tc>
        <w:tc>
          <w:tcPr>
            <w:tcW w:w="1240" w:type="dxa"/>
            <w:tcBorders>
              <w:top w:val="single" w:sz="4" w:space="0" w:color="D22A23"/>
              <w:left w:val="single" w:sz="4" w:space="0" w:color="D22A23"/>
              <w:bottom w:val="single" w:sz="4" w:space="0" w:color="D22A23"/>
              <w:right w:val="single" w:sz="4" w:space="0" w:color="D22A23"/>
            </w:tcBorders>
            <w:hideMark/>
          </w:tcPr>
          <w:p w14:paraId="3C569E66" w14:textId="77777777" w:rsidR="00313E50" w:rsidRPr="0048251C" w:rsidRDefault="00313E50" w:rsidP="00313E50">
            <w:pPr>
              <w:pStyle w:val="ECCTabletext"/>
            </w:pPr>
            <w:r w:rsidRPr="0048251C">
              <w:t>-</w:t>
            </w:r>
          </w:p>
        </w:tc>
      </w:tr>
      <w:tr w:rsidR="00313E50" w:rsidRPr="0048251C" w14:paraId="19C426B3" w14:textId="77777777" w:rsidTr="00442127">
        <w:tc>
          <w:tcPr>
            <w:tcW w:w="1375" w:type="dxa"/>
            <w:tcBorders>
              <w:top w:val="single" w:sz="4" w:space="0" w:color="D22A23"/>
              <w:left w:val="single" w:sz="4" w:space="0" w:color="D22A23"/>
              <w:bottom w:val="single" w:sz="4" w:space="0" w:color="D22A23"/>
              <w:right w:val="single" w:sz="4" w:space="0" w:color="D22A23"/>
            </w:tcBorders>
            <w:hideMark/>
          </w:tcPr>
          <w:p w14:paraId="53BA3D48" w14:textId="77777777" w:rsidR="00313E50" w:rsidRPr="0048251C" w:rsidRDefault="00313E50" w:rsidP="00313E50">
            <w:pPr>
              <w:pStyle w:val="ECCTabletext"/>
            </w:pPr>
            <w:r w:rsidRPr="0048251C">
              <w:t>TN= 0.02%</w:t>
            </w:r>
          </w:p>
        </w:tc>
        <w:tc>
          <w:tcPr>
            <w:tcW w:w="1375" w:type="dxa"/>
            <w:tcBorders>
              <w:top w:val="single" w:sz="4" w:space="0" w:color="D22A23"/>
              <w:left w:val="single" w:sz="4" w:space="0" w:color="D22A23"/>
              <w:bottom w:val="single" w:sz="4" w:space="0" w:color="D22A23"/>
              <w:right w:val="single" w:sz="4" w:space="0" w:color="D22A23"/>
            </w:tcBorders>
            <w:hideMark/>
          </w:tcPr>
          <w:p w14:paraId="2ACDE127" w14:textId="77777777" w:rsidR="00313E50" w:rsidRPr="0048251C" w:rsidRDefault="00313E50" w:rsidP="00313E50">
            <w:pPr>
              <w:pStyle w:val="ECCTabletext"/>
            </w:pPr>
            <w:r w:rsidRPr="0048251C">
              <w:t>0.1%</w:t>
            </w:r>
          </w:p>
        </w:tc>
        <w:tc>
          <w:tcPr>
            <w:tcW w:w="1214" w:type="dxa"/>
            <w:tcBorders>
              <w:top w:val="single" w:sz="4" w:space="0" w:color="D22A23"/>
              <w:left w:val="single" w:sz="4" w:space="0" w:color="D22A23"/>
              <w:bottom w:val="single" w:sz="4" w:space="0" w:color="D22A23"/>
              <w:right w:val="single" w:sz="4" w:space="0" w:color="D22A23"/>
            </w:tcBorders>
            <w:hideMark/>
          </w:tcPr>
          <w:p w14:paraId="37436185" w14:textId="77777777" w:rsidR="00313E50" w:rsidRPr="0048251C" w:rsidRDefault="00313E50" w:rsidP="00313E50">
            <w:pPr>
              <w:pStyle w:val="ECCTabletext"/>
            </w:pPr>
            <w:r w:rsidRPr="0048251C">
              <w:t>0.02%</w:t>
            </w:r>
          </w:p>
        </w:tc>
        <w:tc>
          <w:tcPr>
            <w:tcW w:w="1537" w:type="dxa"/>
            <w:tcBorders>
              <w:top w:val="single" w:sz="4" w:space="0" w:color="D22A23"/>
              <w:left w:val="single" w:sz="4" w:space="0" w:color="D22A23"/>
              <w:bottom w:val="single" w:sz="4" w:space="0" w:color="D22A23"/>
              <w:right w:val="single" w:sz="4" w:space="0" w:color="D22A23"/>
            </w:tcBorders>
            <w:hideMark/>
          </w:tcPr>
          <w:p w14:paraId="2F0108AE" w14:textId="77777777" w:rsidR="00313E50" w:rsidRPr="0048251C" w:rsidRDefault="00313E50" w:rsidP="00313E50">
            <w:pPr>
              <w:pStyle w:val="ECCTabletext"/>
            </w:pPr>
            <w:r w:rsidRPr="0048251C">
              <w:t>2.5%</w:t>
            </w:r>
          </w:p>
        </w:tc>
        <w:tc>
          <w:tcPr>
            <w:tcW w:w="1157" w:type="dxa"/>
            <w:tcBorders>
              <w:top w:val="single" w:sz="4" w:space="0" w:color="D22A23"/>
              <w:left w:val="single" w:sz="4" w:space="0" w:color="D22A23"/>
              <w:bottom w:val="single" w:sz="4" w:space="0" w:color="D22A23"/>
              <w:right w:val="single" w:sz="4" w:space="0" w:color="D22A23"/>
            </w:tcBorders>
            <w:hideMark/>
          </w:tcPr>
          <w:p w14:paraId="55B6BB20" w14:textId="77777777" w:rsidR="00313E50" w:rsidRPr="0048251C" w:rsidRDefault="00313E50" w:rsidP="00313E50">
            <w:pPr>
              <w:pStyle w:val="ECCTabletext"/>
            </w:pPr>
            <w:r w:rsidRPr="0048251C">
              <w:t>0.5%</w:t>
            </w:r>
          </w:p>
        </w:tc>
        <w:tc>
          <w:tcPr>
            <w:tcW w:w="1595" w:type="dxa"/>
            <w:tcBorders>
              <w:top w:val="single" w:sz="4" w:space="0" w:color="D22A23"/>
              <w:left w:val="single" w:sz="4" w:space="0" w:color="D22A23"/>
              <w:bottom w:val="single" w:sz="4" w:space="0" w:color="D22A23"/>
              <w:right w:val="single" w:sz="4" w:space="0" w:color="D22A23"/>
            </w:tcBorders>
            <w:hideMark/>
          </w:tcPr>
          <w:p w14:paraId="5E359224" w14:textId="77777777" w:rsidR="00313E50" w:rsidRPr="0048251C" w:rsidRDefault="00313E50" w:rsidP="00313E50">
            <w:pPr>
              <w:pStyle w:val="ECCTabletext"/>
            </w:pPr>
            <w:r w:rsidRPr="0048251C">
              <w:t>10%</w:t>
            </w:r>
          </w:p>
        </w:tc>
        <w:tc>
          <w:tcPr>
            <w:tcW w:w="1240" w:type="dxa"/>
            <w:tcBorders>
              <w:top w:val="single" w:sz="4" w:space="0" w:color="D22A23"/>
              <w:left w:val="single" w:sz="4" w:space="0" w:color="D22A23"/>
              <w:bottom w:val="single" w:sz="4" w:space="0" w:color="D22A23"/>
              <w:right w:val="single" w:sz="4" w:space="0" w:color="D22A23"/>
            </w:tcBorders>
            <w:hideMark/>
          </w:tcPr>
          <w:p w14:paraId="48344EE9" w14:textId="77777777" w:rsidR="00313E50" w:rsidRPr="0048251C" w:rsidRDefault="00313E50" w:rsidP="00313E50">
            <w:pPr>
              <w:pStyle w:val="ECCTabletext"/>
            </w:pPr>
            <w:r w:rsidRPr="0048251C">
              <w:t>-</w:t>
            </w:r>
          </w:p>
        </w:tc>
      </w:tr>
      <w:tr w:rsidR="00313E50" w:rsidRPr="0048251C" w14:paraId="4340C758" w14:textId="77777777" w:rsidTr="00442127">
        <w:tc>
          <w:tcPr>
            <w:tcW w:w="1375" w:type="dxa"/>
            <w:tcBorders>
              <w:top w:val="single" w:sz="4" w:space="0" w:color="D22A23"/>
              <w:left w:val="single" w:sz="4" w:space="0" w:color="D22A23"/>
              <w:bottom w:val="single" w:sz="4" w:space="0" w:color="D22A23"/>
              <w:right w:val="single" w:sz="4" w:space="0" w:color="D22A23"/>
            </w:tcBorders>
            <w:hideMark/>
          </w:tcPr>
          <w:p w14:paraId="150D63A4" w14:textId="77777777" w:rsidR="00313E50" w:rsidRPr="0048251C" w:rsidRDefault="00313E50" w:rsidP="00313E50">
            <w:pPr>
              <w:pStyle w:val="ECCTabletext"/>
            </w:pPr>
            <w:r w:rsidRPr="0048251C">
              <w:t>TN= 0.05%</w:t>
            </w:r>
          </w:p>
        </w:tc>
        <w:tc>
          <w:tcPr>
            <w:tcW w:w="1375" w:type="dxa"/>
            <w:tcBorders>
              <w:top w:val="single" w:sz="4" w:space="0" w:color="D22A23"/>
              <w:left w:val="single" w:sz="4" w:space="0" w:color="D22A23"/>
              <w:bottom w:val="single" w:sz="4" w:space="0" w:color="D22A23"/>
              <w:right w:val="single" w:sz="4" w:space="0" w:color="D22A23"/>
            </w:tcBorders>
            <w:hideMark/>
          </w:tcPr>
          <w:p w14:paraId="3DB45069" w14:textId="77777777" w:rsidR="00313E50" w:rsidRPr="0048251C" w:rsidRDefault="00313E50" w:rsidP="00313E50">
            <w:pPr>
              <w:pStyle w:val="ECCTabletext"/>
            </w:pPr>
            <w:r w:rsidRPr="0048251C">
              <w:t>0.1%</w:t>
            </w:r>
          </w:p>
        </w:tc>
        <w:tc>
          <w:tcPr>
            <w:tcW w:w="1214" w:type="dxa"/>
            <w:tcBorders>
              <w:top w:val="single" w:sz="4" w:space="0" w:color="D22A23"/>
              <w:left w:val="single" w:sz="4" w:space="0" w:color="D22A23"/>
              <w:bottom w:val="single" w:sz="4" w:space="0" w:color="D22A23"/>
              <w:right w:val="single" w:sz="4" w:space="0" w:color="D22A23"/>
            </w:tcBorders>
            <w:hideMark/>
          </w:tcPr>
          <w:p w14:paraId="497DB113" w14:textId="77777777" w:rsidR="00313E50" w:rsidRPr="0048251C" w:rsidRDefault="00313E50" w:rsidP="00313E50">
            <w:pPr>
              <w:pStyle w:val="ECCTabletext"/>
            </w:pPr>
            <w:r w:rsidRPr="0048251C">
              <w:t>0.05%</w:t>
            </w:r>
          </w:p>
        </w:tc>
        <w:tc>
          <w:tcPr>
            <w:tcW w:w="1537" w:type="dxa"/>
            <w:tcBorders>
              <w:top w:val="single" w:sz="4" w:space="0" w:color="D22A23"/>
              <w:left w:val="single" w:sz="4" w:space="0" w:color="D22A23"/>
              <w:bottom w:val="single" w:sz="4" w:space="0" w:color="D22A23"/>
              <w:right w:val="single" w:sz="4" w:space="0" w:color="D22A23"/>
            </w:tcBorders>
            <w:hideMark/>
          </w:tcPr>
          <w:p w14:paraId="75FEF313" w14:textId="77777777" w:rsidR="00313E50" w:rsidRPr="0048251C" w:rsidRDefault="00313E50" w:rsidP="00313E50">
            <w:pPr>
              <w:pStyle w:val="ECCTabletext"/>
            </w:pPr>
            <w:r w:rsidRPr="0048251C">
              <w:t>2.5%</w:t>
            </w:r>
          </w:p>
        </w:tc>
        <w:tc>
          <w:tcPr>
            <w:tcW w:w="1157" w:type="dxa"/>
            <w:tcBorders>
              <w:top w:val="single" w:sz="4" w:space="0" w:color="D22A23"/>
              <w:left w:val="single" w:sz="4" w:space="0" w:color="D22A23"/>
              <w:bottom w:val="single" w:sz="4" w:space="0" w:color="D22A23"/>
              <w:right w:val="single" w:sz="4" w:space="0" w:color="D22A23"/>
            </w:tcBorders>
            <w:hideMark/>
          </w:tcPr>
          <w:p w14:paraId="50C0238D" w14:textId="77777777" w:rsidR="00313E50" w:rsidRPr="0048251C" w:rsidRDefault="00313E50" w:rsidP="00313E50">
            <w:pPr>
              <w:pStyle w:val="ECCTabletext"/>
            </w:pPr>
            <w:r w:rsidRPr="0048251C">
              <w:t>1.25%</w:t>
            </w:r>
          </w:p>
        </w:tc>
        <w:tc>
          <w:tcPr>
            <w:tcW w:w="1595" w:type="dxa"/>
            <w:tcBorders>
              <w:top w:val="single" w:sz="4" w:space="0" w:color="D22A23"/>
              <w:left w:val="single" w:sz="4" w:space="0" w:color="D22A23"/>
              <w:bottom w:val="single" w:sz="4" w:space="0" w:color="D22A23"/>
              <w:right w:val="single" w:sz="4" w:space="0" w:color="D22A23"/>
            </w:tcBorders>
            <w:hideMark/>
          </w:tcPr>
          <w:p w14:paraId="7620B79A" w14:textId="77777777" w:rsidR="00313E50" w:rsidRPr="0048251C" w:rsidRDefault="00313E50" w:rsidP="00313E50">
            <w:pPr>
              <w:pStyle w:val="ECCTabletext"/>
            </w:pPr>
            <w:r w:rsidRPr="0048251C">
              <w:t>10%</w:t>
            </w:r>
          </w:p>
        </w:tc>
        <w:tc>
          <w:tcPr>
            <w:tcW w:w="1240" w:type="dxa"/>
            <w:tcBorders>
              <w:top w:val="single" w:sz="4" w:space="0" w:color="D22A23"/>
              <w:left w:val="single" w:sz="4" w:space="0" w:color="D22A23"/>
              <w:bottom w:val="single" w:sz="4" w:space="0" w:color="D22A23"/>
              <w:right w:val="single" w:sz="4" w:space="0" w:color="D22A23"/>
            </w:tcBorders>
            <w:hideMark/>
          </w:tcPr>
          <w:p w14:paraId="603097EA" w14:textId="77777777" w:rsidR="00313E50" w:rsidRPr="0048251C" w:rsidRDefault="00313E50" w:rsidP="00313E50">
            <w:pPr>
              <w:pStyle w:val="ECCTabletext"/>
            </w:pPr>
            <w:r w:rsidRPr="0048251C">
              <w:t>-</w:t>
            </w:r>
          </w:p>
        </w:tc>
      </w:tr>
      <w:tr w:rsidR="00313E50" w:rsidRPr="0048251C" w14:paraId="576C1DB9" w14:textId="77777777" w:rsidTr="00442127">
        <w:tc>
          <w:tcPr>
            <w:tcW w:w="1375" w:type="dxa"/>
            <w:tcBorders>
              <w:top w:val="single" w:sz="4" w:space="0" w:color="D22A23"/>
              <w:left w:val="single" w:sz="4" w:space="0" w:color="D22A23"/>
              <w:bottom w:val="single" w:sz="4" w:space="0" w:color="D22A23"/>
              <w:right w:val="single" w:sz="4" w:space="0" w:color="D22A23"/>
            </w:tcBorders>
            <w:hideMark/>
          </w:tcPr>
          <w:p w14:paraId="272C64EB" w14:textId="77777777" w:rsidR="00313E50" w:rsidRPr="0048251C" w:rsidRDefault="00313E50" w:rsidP="00313E50">
            <w:pPr>
              <w:pStyle w:val="ECCTabletext"/>
            </w:pPr>
            <w:r w:rsidRPr="0048251C">
              <w:t>TN= 0.07%</w:t>
            </w:r>
          </w:p>
        </w:tc>
        <w:tc>
          <w:tcPr>
            <w:tcW w:w="1375" w:type="dxa"/>
            <w:tcBorders>
              <w:top w:val="single" w:sz="4" w:space="0" w:color="D22A23"/>
              <w:left w:val="single" w:sz="4" w:space="0" w:color="D22A23"/>
              <w:bottom w:val="single" w:sz="4" w:space="0" w:color="D22A23"/>
              <w:right w:val="single" w:sz="4" w:space="0" w:color="D22A23"/>
            </w:tcBorders>
            <w:hideMark/>
          </w:tcPr>
          <w:p w14:paraId="6D285F10" w14:textId="77777777" w:rsidR="00313E50" w:rsidRPr="0048251C" w:rsidRDefault="00313E50" w:rsidP="00313E50">
            <w:pPr>
              <w:pStyle w:val="ECCTabletext"/>
            </w:pPr>
            <w:r w:rsidRPr="0048251C">
              <w:t>0.1%</w:t>
            </w:r>
          </w:p>
        </w:tc>
        <w:tc>
          <w:tcPr>
            <w:tcW w:w="1214" w:type="dxa"/>
            <w:tcBorders>
              <w:top w:val="single" w:sz="4" w:space="0" w:color="D22A23"/>
              <w:left w:val="single" w:sz="4" w:space="0" w:color="D22A23"/>
              <w:bottom w:val="single" w:sz="4" w:space="0" w:color="D22A23"/>
              <w:right w:val="single" w:sz="4" w:space="0" w:color="D22A23"/>
            </w:tcBorders>
            <w:hideMark/>
          </w:tcPr>
          <w:p w14:paraId="40D3E4E5" w14:textId="77777777" w:rsidR="00313E50" w:rsidRPr="0048251C" w:rsidRDefault="00313E50" w:rsidP="00313E50">
            <w:pPr>
              <w:pStyle w:val="ECCTabletext"/>
            </w:pPr>
            <w:r w:rsidRPr="0048251C">
              <w:t>0.07%</w:t>
            </w:r>
          </w:p>
        </w:tc>
        <w:tc>
          <w:tcPr>
            <w:tcW w:w="1537" w:type="dxa"/>
            <w:tcBorders>
              <w:top w:val="single" w:sz="4" w:space="0" w:color="D22A23"/>
              <w:left w:val="single" w:sz="4" w:space="0" w:color="D22A23"/>
              <w:bottom w:val="single" w:sz="4" w:space="0" w:color="D22A23"/>
              <w:right w:val="single" w:sz="4" w:space="0" w:color="D22A23"/>
            </w:tcBorders>
            <w:hideMark/>
          </w:tcPr>
          <w:p w14:paraId="1C00F73E" w14:textId="77777777" w:rsidR="00313E50" w:rsidRPr="0048251C" w:rsidRDefault="00313E50" w:rsidP="00313E50">
            <w:pPr>
              <w:pStyle w:val="ECCTabletext"/>
            </w:pPr>
            <w:r w:rsidRPr="0048251C">
              <w:t>2.5%</w:t>
            </w:r>
          </w:p>
        </w:tc>
        <w:tc>
          <w:tcPr>
            <w:tcW w:w="1157" w:type="dxa"/>
            <w:tcBorders>
              <w:top w:val="single" w:sz="4" w:space="0" w:color="D22A23"/>
              <w:left w:val="single" w:sz="4" w:space="0" w:color="D22A23"/>
              <w:bottom w:val="single" w:sz="4" w:space="0" w:color="D22A23"/>
              <w:right w:val="single" w:sz="4" w:space="0" w:color="D22A23"/>
            </w:tcBorders>
            <w:hideMark/>
          </w:tcPr>
          <w:p w14:paraId="6C19B507" w14:textId="77777777" w:rsidR="00313E50" w:rsidRPr="0048251C" w:rsidRDefault="00313E50" w:rsidP="00313E50">
            <w:pPr>
              <w:pStyle w:val="ECCTabletext"/>
            </w:pPr>
            <w:r w:rsidRPr="0048251C">
              <w:t>1.75%</w:t>
            </w:r>
          </w:p>
        </w:tc>
        <w:tc>
          <w:tcPr>
            <w:tcW w:w="1595" w:type="dxa"/>
            <w:tcBorders>
              <w:top w:val="single" w:sz="4" w:space="0" w:color="D22A23"/>
              <w:left w:val="single" w:sz="4" w:space="0" w:color="D22A23"/>
              <w:bottom w:val="single" w:sz="4" w:space="0" w:color="D22A23"/>
              <w:right w:val="single" w:sz="4" w:space="0" w:color="D22A23"/>
            </w:tcBorders>
            <w:hideMark/>
          </w:tcPr>
          <w:p w14:paraId="3142AD87" w14:textId="77777777" w:rsidR="00313E50" w:rsidRPr="0048251C" w:rsidRDefault="00313E50" w:rsidP="00313E50">
            <w:pPr>
              <w:pStyle w:val="ECCTabletext"/>
            </w:pPr>
            <w:r w:rsidRPr="0048251C">
              <w:t>10%</w:t>
            </w:r>
          </w:p>
        </w:tc>
        <w:tc>
          <w:tcPr>
            <w:tcW w:w="1240" w:type="dxa"/>
            <w:tcBorders>
              <w:top w:val="single" w:sz="4" w:space="0" w:color="D22A23"/>
              <w:left w:val="single" w:sz="4" w:space="0" w:color="D22A23"/>
              <w:bottom w:val="single" w:sz="4" w:space="0" w:color="D22A23"/>
              <w:right w:val="single" w:sz="4" w:space="0" w:color="D22A23"/>
            </w:tcBorders>
            <w:hideMark/>
          </w:tcPr>
          <w:p w14:paraId="6607E1BE" w14:textId="77777777" w:rsidR="00313E50" w:rsidRPr="0048251C" w:rsidRDefault="00313E50" w:rsidP="00313E50">
            <w:pPr>
              <w:pStyle w:val="ECCTabletext"/>
            </w:pPr>
            <w:r w:rsidRPr="0048251C">
              <w:t>-</w:t>
            </w:r>
          </w:p>
        </w:tc>
      </w:tr>
      <w:tr w:rsidR="00313E50" w:rsidRPr="0048251C" w14:paraId="785A4702" w14:textId="77777777" w:rsidTr="00442127">
        <w:trPr>
          <w:trHeight w:val="64"/>
        </w:trPr>
        <w:tc>
          <w:tcPr>
            <w:tcW w:w="1375" w:type="dxa"/>
            <w:tcBorders>
              <w:top w:val="single" w:sz="4" w:space="0" w:color="D22A23"/>
              <w:left w:val="single" w:sz="4" w:space="0" w:color="D22A23"/>
              <w:bottom w:val="single" w:sz="4" w:space="0" w:color="D22A23"/>
              <w:right w:val="single" w:sz="4" w:space="0" w:color="D22A23"/>
            </w:tcBorders>
            <w:hideMark/>
          </w:tcPr>
          <w:p w14:paraId="69BD2B08" w14:textId="77777777" w:rsidR="00313E50" w:rsidRPr="0048251C" w:rsidRDefault="00313E50" w:rsidP="00313E50">
            <w:pPr>
              <w:pStyle w:val="ECCTabletext"/>
            </w:pPr>
            <w:r w:rsidRPr="0048251C">
              <w:t>TN= 0.1%</w:t>
            </w:r>
          </w:p>
        </w:tc>
        <w:tc>
          <w:tcPr>
            <w:tcW w:w="1375" w:type="dxa"/>
            <w:tcBorders>
              <w:top w:val="single" w:sz="4" w:space="0" w:color="D22A23"/>
              <w:left w:val="single" w:sz="4" w:space="0" w:color="D22A23"/>
              <w:bottom w:val="single" w:sz="4" w:space="0" w:color="D22A23"/>
              <w:right w:val="single" w:sz="4" w:space="0" w:color="D22A23"/>
            </w:tcBorders>
            <w:hideMark/>
          </w:tcPr>
          <w:p w14:paraId="1928B02B" w14:textId="77777777" w:rsidR="00313E50" w:rsidRPr="0048251C" w:rsidRDefault="00313E50" w:rsidP="00313E50">
            <w:pPr>
              <w:pStyle w:val="ECCTabletext"/>
            </w:pPr>
            <w:r w:rsidRPr="0048251C">
              <w:t>0.1%</w:t>
            </w:r>
          </w:p>
        </w:tc>
        <w:tc>
          <w:tcPr>
            <w:tcW w:w="1214" w:type="dxa"/>
            <w:tcBorders>
              <w:top w:val="single" w:sz="4" w:space="0" w:color="D22A23"/>
              <w:left w:val="single" w:sz="4" w:space="0" w:color="D22A23"/>
              <w:bottom w:val="single" w:sz="4" w:space="0" w:color="D22A23"/>
              <w:right w:val="single" w:sz="4" w:space="0" w:color="D22A23"/>
            </w:tcBorders>
            <w:hideMark/>
          </w:tcPr>
          <w:p w14:paraId="48FB286E" w14:textId="77777777" w:rsidR="00313E50" w:rsidRPr="0048251C" w:rsidRDefault="00313E50" w:rsidP="00313E50">
            <w:pPr>
              <w:pStyle w:val="ECCTabletext"/>
            </w:pPr>
            <w:r w:rsidRPr="0048251C">
              <w:t>0.1%</w:t>
            </w:r>
          </w:p>
        </w:tc>
        <w:tc>
          <w:tcPr>
            <w:tcW w:w="1537" w:type="dxa"/>
            <w:tcBorders>
              <w:top w:val="single" w:sz="4" w:space="0" w:color="D22A23"/>
              <w:left w:val="single" w:sz="4" w:space="0" w:color="D22A23"/>
              <w:bottom w:val="single" w:sz="4" w:space="0" w:color="D22A23"/>
              <w:right w:val="single" w:sz="4" w:space="0" w:color="D22A23"/>
            </w:tcBorders>
            <w:hideMark/>
          </w:tcPr>
          <w:p w14:paraId="664AD063" w14:textId="77777777" w:rsidR="00313E50" w:rsidRPr="0048251C" w:rsidRDefault="00313E50" w:rsidP="00313E50">
            <w:pPr>
              <w:pStyle w:val="ECCTabletext"/>
            </w:pPr>
            <w:r w:rsidRPr="0048251C">
              <w:t>2.5%</w:t>
            </w:r>
          </w:p>
        </w:tc>
        <w:tc>
          <w:tcPr>
            <w:tcW w:w="1157" w:type="dxa"/>
            <w:tcBorders>
              <w:top w:val="single" w:sz="4" w:space="0" w:color="D22A23"/>
              <w:left w:val="single" w:sz="4" w:space="0" w:color="D22A23"/>
              <w:bottom w:val="single" w:sz="4" w:space="0" w:color="D22A23"/>
              <w:right w:val="single" w:sz="4" w:space="0" w:color="D22A23"/>
            </w:tcBorders>
            <w:hideMark/>
          </w:tcPr>
          <w:p w14:paraId="5F294A4B" w14:textId="77777777" w:rsidR="00313E50" w:rsidRPr="0048251C" w:rsidRDefault="00313E50" w:rsidP="00313E50">
            <w:pPr>
              <w:pStyle w:val="ECCTabletext"/>
            </w:pPr>
            <w:r w:rsidRPr="0048251C">
              <w:t>2.5%</w:t>
            </w:r>
          </w:p>
        </w:tc>
        <w:tc>
          <w:tcPr>
            <w:tcW w:w="1595" w:type="dxa"/>
            <w:tcBorders>
              <w:top w:val="single" w:sz="4" w:space="0" w:color="D22A23"/>
              <w:left w:val="single" w:sz="4" w:space="0" w:color="D22A23"/>
              <w:bottom w:val="single" w:sz="4" w:space="0" w:color="D22A23"/>
              <w:right w:val="single" w:sz="4" w:space="0" w:color="D22A23"/>
            </w:tcBorders>
            <w:hideMark/>
          </w:tcPr>
          <w:p w14:paraId="4E140167" w14:textId="77777777" w:rsidR="00313E50" w:rsidRPr="0048251C" w:rsidRDefault="00313E50" w:rsidP="00313E50">
            <w:pPr>
              <w:pStyle w:val="ECCTabletext"/>
            </w:pPr>
            <w:r w:rsidRPr="0048251C">
              <w:t>10%</w:t>
            </w:r>
          </w:p>
        </w:tc>
        <w:tc>
          <w:tcPr>
            <w:tcW w:w="1240" w:type="dxa"/>
            <w:tcBorders>
              <w:top w:val="single" w:sz="4" w:space="0" w:color="D22A23"/>
              <w:left w:val="single" w:sz="4" w:space="0" w:color="D22A23"/>
              <w:bottom w:val="single" w:sz="4" w:space="0" w:color="D22A23"/>
              <w:right w:val="single" w:sz="4" w:space="0" w:color="D22A23"/>
            </w:tcBorders>
            <w:hideMark/>
          </w:tcPr>
          <w:p w14:paraId="7086A44E" w14:textId="77777777" w:rsidR="00313E50" w:rsidRPr="0048251C" w:rsidRDefault="00313E50" w:rsidP="00313E50">
            <w:pPr>
              <w:pStyle w:val="ECCTabletext"/>
            </w:pPr>
            <w:r w:rsidRPr="0048251C">
              <w:t>-</w:t>
            </w:r>
          </w:p>
        </w:tc>
      </w:tr>
    </w:tbl>
    <w:p w14:paraId="368D66D7" w14:textId="77777777" w:rsidR="00F9561E" w:rsidRPr="0048251C" w:rsidRDefault="00F9561E" w:rsidP="001A1EAD">
      <w:pPr>
        <w:pStyle w:val="Heading4"/>
        <w:rPr>
          <w:lang w:val="en-GB"/>
        </w:rPr>
      </w:pPr>
      <w:bookmarkStart w:id="169" w:name="_Toc98873843"/>
      <w:r w:rsidRPr="0048251C">
        <w:rPr>
          <w:lang w:val="en-GB"/>
        </w:rPr>
        <w:t>Band loading dilution</w:t>
      </w:r>
      <w:bookmarkEnd w:id="169"/>
    </w:p>
    <w:p w14:paraId="69AF16A7" w14:textId="4442488A" w:rsidR="00F9561E" w:rsidRPr="0048251C" w:rsidRDefault="00F9561E" w:rsidP="00F9561E">
      <w:pPr>
        <w:rPr>
          <w:rStyle w:val="ECCParagraph"/>
        </w:rPr>
      </w:pPr>
      <w:r w:rsidRPr="0048251C">
        <w:rPr>
          <w:rStyle w:val="ECCParagraph"/>
        </w:rPr>
        <w:t>Networked SRDs are designed to work using a range of spectrum. This study has assumed that the band 865-868 MHz is available along with the two RFID interrogator channels in the 915</w:t>
      </w:r>
      <w:r w:rsidR="00FE49CA" w:rsidRPr="0048251C">
        <w:rPr>
          <w:rStyle w:val="ECCParagraph"/>
        </w:rPr>
        <w:t xml:space="preserve"> </w:t>
      </w:r>
      <w:r w:rsidRPr="0048251C">
        <w:rPr>
          <w:rStyle w:val="ECCParagraph"/>
        </w:rPr>
        <w:t>MHz band and considered two sub-scenarios:</w:t>
      </w:r>
    </w:p>
    <w:p w14:paraId="7D04E89E" w14:textId="74941268" w:rsidR="00F9561E" w:rsidRPr="0048251C" w:rsidRDefault="00F9561E" w:rsidP="00F9561E">
      <w:pPr>
        <w:pStyle w:val="ECCBulletsLv1"/>
        <w:rPr>
          <w:rStyle w:val="ECCParagraph"/>
        </w:rPr>
      </w:pPr>
      <w:r w:rsidRPr="0048251C">
        <w:rPr>
          <w:rStyle w:val="ECCParagraph"/>
        </w:rPr>
        <w:t xml:space="preserve">Minimal EC Decision: where only an additional 400 kHz has been released, starting at 874 MHz (see </w:t>
      </w:r>
      <w:r w:rsidRPr="0048251C">
        <w:rPr>
          <w:rStyle w:val="ECCParagraph"/>
        </w:rPr>
        <w:fldChar w:fldCharType="begin"/>
      </w:r>
      <w:r w:rsidRPr="0048251C">
        <w:rPr>
          <w:rStyle w:val="ECCParagraph"/>
        </w:rPr>
        <w:instrText xml:space="preserve"> REF _Ref99434880 \h </w:instrText>
      </w:r>
      <w:r w:rsidR="0048251C">
        <w:rPr>
          <w:rStyle w:val="ECCParagraph"/>
        </w:rPr>
        <w:instrText xml:space="preserve"> \* MERGEFORMAT </w:instrText>
      </w:r>
      <w:r w:rsidRPr="0048251C">
        <w:rPr>
          <w:rStyle w:val="ECCParagraph"/>
        </w:rPr>
      </w:r>
      <w:r w:rsidRPr="0048251C">
        <w:rPr>
          <w:rStyle w:val="ECCParagraph"/>
        </w:rPr>
        <w:fldChar w:fldCharType="separate"/>
      </w:r>
      <w:r w:rsidR="004E3AE4" w:rsidRPr="0048251C">
        <w:t xml:space="preserve">Figure </w:t>
      </w:r>
      <w:r w:rsidR="004E3AE4">
        <w:rPr>
          <w:noProof/>
        </w:rPr>
        <w:t>29</w:t>
      </w:r>
      <w:r w:rsidRPr="0048251C">
        <w:rPr>
          <w:rStyle w:val="ECCParagraph"/>
        </w:rPr>
        <w:fldChar w:fldCharType="end"/>
      </w:r>
      <w:r w:rsidRPr="0048251C">
        <w:rPr>
          <w:rStyle w:val="ECCParagraph"/>
        </w:rPr>
        <w:t>);</w:t>
      </w:r>
    </w:p>
    <w:p w14:paraId="405D0171" w14:textId="7ADA114F" w:rsidR="00F9561E" w:rsidRPr="0048251C" w:rsidRDefault="00F9561E" w:rsidP="00F9561E">
      <w:pPr>
        <w:pStyle w:val="ECCBulletsLv1"/>
        <w:rPr>
          <w:rStyle w:val="ECCParagraph"/>
        </w:rPr>
      </w:pPr>
      <w:r w:rsidRPr="0048251C">
        <w:rPr>
          <w:rStyle w:val="ECCParagraph"/>
        </w:rPr>
        <w:t xml:space="preserve">Full </w:t>
      </w:r>
      <w:r w:rsidRPr="0048251C">
        <w:t>ERC Recommendation 70-03</w:t>
      </w:r>
      <w:r w:rsidR="00111EE9">
        <w:t xml:space="preserve"> </w:t>
      </w:r>
      <w:r w:rsidR="00660129" w:rsidRPr="0048251C">
        <w:fldChar w:fldCharType="begin"/>
      </w:r>
      <w:r w:rsidR="00660129" w:rsidRPr="0048251C">
        <w:instrText xml:space="preserve"> REF _Ref99370790 \r \h </w:instrText>
      </w:r>
      <w:r w:rsidR="00660129" w:rsidRPr="00111EE9">
        <w:instrText xml:space="preserve"> \* MERGEFORMAT </w:instrText>
      </w:r>
      <w:r w:rsidR="00660129" w:rsidRPr="0048251C">
        <w:fldChar w:fldCharType="separate"/>
      </w:r>
      <w:r w:rsidR="004E3AE4">
        <w:t>[4]</w:t>
      </w:r>
      <w:r w:rsidR="00660129" w:rsidRPr="0048251C">
        <w:fldChar w:fldCharType="end"/>
      </w:r>
      <w:r w:rsidRPr="0048251C">
        <w:rPr>
          <w:rStyle w:val="ECCParagraph"/>
        </w:rPr>
        <w:t xml:space="preserve">: where an additional 3 MHz has been released, starting at 870 MHz (see </w:t>
      </w:r>
      <w:r w:rsidRPr="0048251C">
        <w:rPr>
          <w:rStyle w:val="ECCParagraph"/>
        </w:rPr>
        <w:fldChar w:fldCharType="begin"/>
      </w:r>
      <w:r w:rsidRPr="0048251C">
        <w:rPr>
          <w:rStyle w:val="ECCParagraph"/>
        </w:rPr>
        <w:instrText xml:space="preserve"> REF _Ref99435025 \h </w:instrText>
      </w:r>
      <w:r w:rsidR="0048251C">
        <w:rPr>
          <w:rStyle w:val="ECCParagraph"/>
        </w:rPr>
        <w:instrText xml:space="preserve"> \* MERGEFORMAT </w:instrText>
      </w:r>
      <w:r w:rsidRPr="0048251C">
        <w:rPr>
          <w:rStyle w:val="ECCParagraph"/>
        </w:rPr>
      </w:r>
      <w:r w:rsidRPr="0048251C">
        <w:rPr>
          <w:rStyle w:val="ECCParagraph"/>
        </w:rPr>
        <w:fldChar w:fldCharType="separate"/>
      </w:r>
      <w:r w:rsidR="004E3AE4" w:rsidRPr="0048251C">
        <w:t xml:space="preserve">Figure </w:t>
      </w:r>
      <w:r w:rsidR="004E3AE4">
        <w:rPr>
          <w:noProof/>
        </w:rPr>
        <w:t>30</w:t>
      </w:r>
      <w:r w:rsidRPr="0048251C">
        <w:rPr>
          <w:rStyle w:val="ECCParagraph"/>
        </w:rPr>
        <w:fldChar w:fldCharType="end"/>
      </w:r>
      <w:r w:rsidRPr="0048251C">
        <w:rPr>
          <w:rStyle w:val="ECCParagraph"/>
        </w:rPr>
        <w:t>);</w:t>
      </w:r>
    </w:p>
    <w:p w14:paraId="4B0D1242" w14:textId="6BA50745" w:rsidR="00F9561E" w:rsidRPr="0048251C" w:rsidRDefault="00EA7AB2" w:rsidP="00F9561E">
      <w:pPr>
        <w:rPr>
          <w:rStyle w:val="ECCParagraph"/>
        </w:rPr>
      </w:pPr>
      <w:r w:rsidRPr="0048251C">
        <w:rPr>
          <w:rStyle w:val="ECCParagraph"/>
        </w:rPr>
        <w:t>Therefore</w:t>
      </w:r>
      <w:r w:rsidR="00F9561E" w:rsidRPr="0048251C">
        <w:rPr>
          <w:rStyle w:val="ECCParagraph"/>
        </w:rPr>
        <w:t xml:space="preserve">, these devices are forced to operate in whatever spectrum is available. Some are able to operate in a wide range of frequencies, others will be restricted to smaller bands. For example, one device (red configuration in </w:t>
      </w:r>
      <w:r w:rsidR="00F9561E" w:rsidRPr="0048251C">
        <w:rPr>
          <w:rStyle w:val="ECCParagraph"/>
        </w:rPr>
        <w:fldChar w:fldCharType="begin"/>
      </w:r>
      <w:r w:rsidR="00F9561E" w:rsidRPr="0048251C">
        <w:rPr>
          <w:rStyle w:val="ECCParagraph"/>
        </w:rPr>
        <w:instrText xml:space="preserve"> REF _Ref99434880 \h </w:instrText>
      </w:r>
      <w:r w:rsidR="0048251C">
        <w:rPr>
          <w:rStyle w:val="ECCParagraph"/>
        </w:rPr>
        <w:instrText xml:space="preserve"> \* MERGEFORMAT </w:instrText>
      </w:r>
      <w:r w:rsidR="00F9561E" w:rsidRPr="0048251C">
        <w:rPr>
          <w:rStyle w:val="ECCParagraph"/>
        </w:rPr>
      </w:r>
      <w:r w:rsidR="00F9561E" w:rsidRPr="0048251C">
        <w:rPr>
          <w:rStyle w:val="ECCParagraph"/>
        </w:rPr>
        <w:fldChar w:fldCharType="separate"/>
      </w:r>
      <w:r w:rsidR="004E3AE4" w:rsidRPr="0048251C">
        <w:t xml:space="preserve">Figure </w:t>
      </w:r>
      <w:r w:rsidR="004E3AE4">
        <w:rPr>
          <w:noProof/>
        </w:rPr>
        <w:t>29</w:t>
      </w:r>
      <w:r w:rsidR="00F9561E" w:rsidRPr="0048251C">
        <w:rPr>
          <w:rStyle w:val="ECCParagraph"/>
        </w:rPr>
        <w:fldChar w:fldCharType="end"/>
      </w:r>
      <w:r w:rsidR="00F9561E" w:rsidRPr="0048251C">
        <w:rPr>
          <w:rStyle w:val="ECCParagraph"/>
        </w:rPr>
        <w:t xml:space="preserve"> and </w:t>
      </w:r>
      <w:r w:rsidR="00F9561E" w:rsidRPr="0048251C">
        <w:rPr>
          <w:rStyle w:val="ECCParagraph"/>
        </w:rPr>
        <w:fldChar w:fldCharType="begin"/>
      </w:r>
      <w:r w:rsidR="00F9561E" w:rsidRPr="0048251C">
        <w:rPr>
          <w:rStyle w:val="ECCParagraph"/>
        </w:rPr>
        <w:instrText xml:space="preserve"> REF _Ref99435025 \h </w:instrText>
      </w:r>
      <w:r w:rsidR="0048251C">
        <w:rPr>
          <w:rStyle w:val="ECCParagraph"/>
        </w:rPr>
        <w:instrText xml:space="preserve"> \* MERGEFORMAT </w:instrText>
      </w:r>
      <w:r w:rsidR="00F9561E" w:rsidRPr="0048251C">
        <w:rPr>
          <w:rStyle w:val="ECCParagraph"/>
        </w:rPr>
      </w:r>
      <w:r w:rsidR="00F9561E" w:rsidRPr="0048251C">
        <w:rPr>
          <w:rStyle w:val="ECCParagraph"/>
        </w:rPr>
        <w:fldChar w:fldCharType="separate"/>
      </w:r>
      <w:r w:rsidR="004E3AE4" w:rsidRPr="0048251C">
        <w:t xml:space="preserve">Figure </w:t>
      </w:r>
      <w:r w:rsidR="004E3AE4">
        <w:rPr>
          <w:noProof/>
        </w:rPr>
        <w:t>30</w:t>
      </w:r>
      <w:r w:rsidR="00F9561E" w:rsidRPr="0048251C">
        <w:rPr>
          <w:rStyle w:val="ECCParagraph"/>
        </w:rPr>
        <w:fldChar w:fldCharType="end"/>
      </w:r>
      <w:r w:rsidR="00F9561E" w:rsidRPr="0048251C">
        <w:rPr>
          <w:rStyle w:val="ECCParagraph"/>
        </w:rPr>
        <w:t>) might be able to operate across the entire 800-900 MHz bands (being able to reject interference from interspersed cellular systems), whereas others (blue or green configurations) will limit their operation to specific bands e.g. the 870 MHz band or the 915 MHz band.</w:t>
      </w:r>
    </w:p>
    <w:p w14:paraId="4F824F62" w14:textId="068E76D4" w:rsidR="00F9561E" w:rsidRPr="0048251C" w:rsidRDefault="00F9561E" w:rsidP="00F9561E">
      <w:pPr>
        <w:pStyle w:val="ECCFiguregraphcentred"/>
        <w:rPr>
          <w:lang w:val="en-GB"/>
        </w:rPr>
      </w:pPr>
      <w:r w:rsidRPr="0048251C">
        <w:rPr>
          <w:lang w:val="en-GB"/>
        </w:rPr>
        <w:lastRenderedPageBreak/>
        <w:drawing>
          <wp:inline distT="0" distB="0" distL="0" distR="0" wp14:anchorId="003A8A56" wp14:editId="0771A75F">
            <wp:extent cx="4439563" cy="3507129"/>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51423" cy="3516498"/>
                    </a:xfrm>
                    <a:prstGeom prst="rect">
                      <a:avLst/>
                    </a:prstGeom>
                    <a:noFill/>
                    <a:ln>
                      <a:noFill/>
                    </a:ln>
                  </pic:spPr>
                </pic:pic>
              </a:graphicData>
            </a:graphic>
          </wp:inline>
        </w:drawing>
      </w:r>
    </w:p>
    <w:p w14:paraId="552C4189" w14:textId="74DF298D" w:rsidR="00F9561E" w:rsidRPr="0048251C" w:rsidRDefault="00F9561E" w:rsidP="00F9561E">
      <w:pPr>
        <w:pStyle w:val="Caption"/>
        <w:rPr>
          <w:rStyle w:val="ECCParagraph"/>
        </w:rPr>
      </w:pPr>
      <w:bookmarkStart w:id="170" w:name="_Ref99434880"/>
      <w:r w:rsidRPr="0048251C">
        <w:rPr>
          <w:lang w:val="en-GB"/>
        </w:rPr>
        <w:t xml:space="preserve">Figure </w:t>
      </w:r>
      <w:r w:rsidR="00DF3A41" w:rsidRPr="0048251C">
        <w:rPr>
          <w:lang w:val="en-GB"/>
        </w:rPr>
        <w:fldChar w:fldCharType="begin"/>
      </w:r>
      <w:r w:rsidR="00DF3A41" w:rsidRPr="0048251C">
        <w:rPr>
          <w:lang w:val="en-GB"/>
        </w:rPr>
        <w:instrText xml:space="preserve"> SEQ Figure \* ARABIC </w:instrText>
      </w:r>
      <w:r w:rsidR="00DF3A41" w:rsidRPr="0048251C">
        <w:rPr>
          <w:lang w:val="en-GB"/>
        </w:rPr>
        <w:fldChar w:fldCharType="separate"/>
      </w:r>
      <w:r w:rsidR="004E3AE4">
        <w:rPr>
          <w:noProof/>
          <w:lang w:val="en-GB"/>
        </w:rPr>
        <w:t>29</w:t>
      </w:r>
      <w:r w:rsidR="00DF3A41" w:rsidRPr="0048251C">
        <w:rPr>
          <w:noProof/>
          <w:lang w:val="en-GB"/>
        </w:rPr>
        <w:fldChar w:fldCharType="end"/>
      </w:r>
      <w:bookmarkEnd w:id="170"/>
      <w:r w:rsidRPr="0048251C">
        <w:rPr>
          <w:lang w:val="en-GB"/>
        </w:rPr>
        <w:t>: Potential spectrum occupancy of individual systems for Minimal EC Decision</w:t>
      </w:r>
    </w:p>
    <w:p w14:paraId="1DDB03EE" w14:textId="0C2B63F1" w:rsidR="00F9561E" w:rsidRPr="0048251C" w:rsidRDefault="00F9561E" w:rsidP="00F9561E">
      <w:pPr>
        <w:pStyle w:val="ECCFiguregraphcentred"/>
        <w:rPr>
          <w:lang w:val="en-GB"/>
        </w:rPr>
      </w:pPr>
      <w:r w:rsidRPr="0048251C">
        <w:rPr>
          <w:lang w:val="en-GB"/>
        </w:rPr>
        <w:drawing>
          <wp:inline distT="0" distB="0" distL="0" distR="0" wp14:anchorId="60D9AD54" wp14:editId="4D0E19E0">
            <wp:extent cx="4699452" cy="3715474"/>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710045" cy="3723849"/>
                    </a:xfrm>
                    <a:prstGeom prst="rect">
                      <a:avLst/>
                    </a:prstGeom>
                    <a:noFill/>
                    <a:ln>
                      <a:noFill/>
                    </a:ln>
                  </pic:spPr>
                </pic:pic>
              </a:graphicData>
            </a:graphic>
          </wp:inline>
        </w:drawing>
      </w:r>
    </w:p>
    <w:p w14:paraId="76328F29" w14:textId="687F9D1A" w:rsidR="00F9561E" w:rsidRPr="0048251C" w:rsidRDefault="00F9561E" w:rsidP="00F9561E">
      <w:pPr>
        <w:pStyle w:val="Caption"/>
        <w:rPr>
          <w:lang w:val="en-GB"/>
        </w:rPr>
      </w:pPr>
      <w:bookmarkStart w:id="171" w:name="_Ref99435025"/>
      <w:r w:rsidRPr="0048251C">
        <w:rPr>
          <w:lang w:val="en-GB"/>
        </w:rPr>
        <w:t xml:space="preserve">Figure </w:t>
      </w:r>
      <w:r w:rsidR="00DF3A41" w:rsidRPr="0048251C">
        <w:rPr>
          <w:lang w:val="en-GB"/>
        </w:rPr>
        <w:fldChar w:fldCharType="begin"/>
      </w:r>
      <w:r w:rsidR="00DF3A41" w:rsidRPr="0048251C">
        <w:rPr>
          <w:lang w:val="en-GB"/>
        </w:rPr>
        <w:instrText xml:space="preserve"> SEQ Figure \* ARABIC </w:instrText>
      </w:r>
      <w:r w:rsidR="00DF3A41" w:rsidRPr="0048251C">
        <w:rPr>
          <w:lang w:val="en-GB"/>
        </w:rPr>
        <w:fldChar w:fldCharType="separate"/>
      </w:r>
      <w:r w:rsidR="004E3AE4">
        <w:rPr>
          <w:noProof/>
          <w:lang w:val="en-GB"/>
        </w:rPr>
        <w:t>30</w:t>
      </w:r>
      <w:r w:rsidR="00DF3A41" w:rsidRPr="0048251C">
        <w:rPr>
          <w:noProof/>
          <w:lang w:val="en-GB"/>
        </w:rPr>
        <w:fldChar w:fldCharType="end"/>
      </w:r>
      <w:bookmarkEnd w:id="171"/>
      <w:r w:rsidRPr="0048251C">
        <w:rPr>
          <w:lang w:val="en-GB"/>
        </w:rPr>
        <w:t>: Potential spectrum occupancy of individual systems for full ERC Recommendation 70-03</w:t>
      </w:r>
    </w:p>
    <w:p w14:paraId="0CAAFF99" w14:textId="2EFB9E02" w:rsidR="00F9561E" w:rsidRPr="0048251C" w:rsidRDefault="00F9561E" w:rsidP="00F9561E">
      <w:pPr>
        <w:rPr>
          <w:rStyle w:val="ECCParagraph"/>
        </w:rPr>
      </w:pPr>
      <w:r w:rsidRPr="0048251C">
        <w:rPr>
          <w:rStyle w:val="ECCParagraph"/>
        </w:rPr>
        <w:t xml:space="preserve">On average, however, </w:t>
      </w:r>
      <w:r w:rsidR="009D3DB9" w:rsidRPr="0048251C">
        <w:rPr>
          <w:rStyle w:val="ECCParagraph"/>
        </w:rPr>
        <w:t>no</w:t>
      </w:r>
      <w:r w:rsidRPr="0048251C">
        <w:rPr>
          <w:rStyle w:val="ECCParagraph"/>
        </w:rPr>
        <w:t xml:space="preserve"> band becomes particularly crowded and so it is a reasonable assumption that the traffic offered will be evenly distributed across all available bands. The number of devices </w:t>
      </w:r>
      <w:r w:rsidR="0013312B" w:rsidRPr="0048251C">
        <w:rPr>
          <w:rStyle w:val="ECCParagraph"/>
        </w:rPr>
        <w:t xml:space="preserve">from </w:t>
      </w:r>
      <w:r w:rsidR="002E1331" w:rsidRPr="00111EE9">
        <w:rPr>
          <w:rStyle w:val="ECCParagraph"/>
        </w:rPr>
        <w:fldChar w:fldCharType="begin"/>
      </w:r>
      <w:r w:rsidR="002E1331" w:rsidRPr="00111EE9">
        <w:rPr>
          <w:rStyle w:val="ECCParagraph"/>
        </w:rPr>
        <w:instrText xml:space="preserve"> REF _Ref99399161 \h  \* MERGEFORMAT </w:instrText>
      </w:r>
      <w:r w:rsidR="002E1331" w:rsidRPr="00111EE9">
        <w:rPr>
          <w:rStyle w:val="ECCParagraph"/>
        </w:rPr>
      </w:r>
      <w:r w:rsidR="002E1331" w:rsidRPr="00111EE9">
        <w:rPr>
          <w:rStyle w:val="ECCParagraph"/>
        </w:rPr>
        <w:fldChar w:fldCharType="separate"/>
      </w:r>
      <w:r w:rsidR="004E3AE4" w:rsidRPr="00907D3D">
        <w:t xml:space="preserve">Table </w:t>
      </w:r>
      <w:r w:rsidR="004E3AE4" w:rsidRPr="00907D3D">
        <w:rPr>
          <w:noProof/>
        </w:rPr>
        <w:t>12</w:t>
      </w:r>
      <w:r w:rsidR="002E1331" w:rsidRPr="00111EE9">
        <w:rPr>
          <w:rStyle w:val="ECCParagraph"/>
        </w:rPr>
        <w:fldChar w:fldCharType="end"/>
      </w:r>
      <w:r w:rsidR="0013312B" w:rsidRPr="0048251C">
        <w:rPr>
          <w:rStyle w:val="ECCParagraph"/>
        </w:rPr>
        <w:t xml:space="preserve"> are diluted </w:t>
      </w:r>
      <w:r w:rsidRPr="0048251C">
        <w:rPr>
          <w:rStyle w:val="ECCParagraph"/>
        </w:rPr>
        <w:t xml:space="preserve">in the bands of interest (916.5-917.3 MHz and 917.7-918.5 MHz) except for NAPs. This dilution effect is shown in the </w:t>
      </w:r>
      <w:r w:rsidR="0016741E" w:rsidRPr="00111EE9">
        <w:rPr>
          <w:rStyle w:val="ECCParagraph"/>
        </w:rPr>
        <w:fldChar w:fldCharType="begin"/>
      </w:r>
      <w:r w:rsidR="0016741E" w:rsidRPr="00111EE9">
        <w:rPr>
          <w:rStyle w:val="ECCParagraph"/>
        </w:rPr>
        <w:instrText xml:space="preserve"> REF _Ref99711156 \h </w:instrText>
      </w:r>
      <w:r w:rsidR="00106EA3" w:rsidRPr="00111EE9">
        <w:rPr>
          <w:rStyle w:val="ECCParagraph"/>
        </w:rPr>
        <w:instrText xml:space="preserve"> \* MERGEFORMAT </w:instrText>
      </w:r>
      <w:r w:rsidR="0016741E" w:rsidRPr="00111EE9">
        <w:rPr>
          <w:rStyle w:val="ECCParagraph"/>
        </w:rPr>
      </w:r>
      <w:r w:rsidR="0016741E" w:rsidRPr="00111EE9">
        <w:rPr>
          <w:rStyle w:val="ECCParagraph"/>
        </w:rPr>
        <w:fldChar w:fldCharType="separate"/>
      </w:r>
      <w:r w:rsidR="004E3AE4" w:rsidRPr="0048251C">
        <w:t xml:space="preserve">Table </w:t>
      </w:r>
      <w:r w:rsidR="004E3AE4">
        <w:rPr>
          <w:noProof/>
        </w:rPr>
        <w:t>43</w:t>
      </w:r>
      <w:r w:rsidR="0016741E" w:rsidRPr="00111EE9">
        <w:rPr>
          <w:rStyle w:val="ECCParagraph"/>
        </w:rPr>
        <w:fldChar w:fldCharType="end"/>
      </w:r>
      <w:r w:rsidRPr="0048251C">
        <w:rPr>
          <w:rStyle w:val="ECCParagraph"/>
        </w:rPr>
        <w:t xml:space="preserve"> and </w:t>
      </w:r>
      <w:r w:rsidR="0016741E" w:rsidRPr="00111EE9">
        <w:rPr>
          <w:rStyle w:val="ECCParagraph"/>
        </w:rPr>
        <w:fldChar w:fldCharType="begin"/>
      </w:r>
      <w:r w:rsidR="0016741E" w:rsidRPr="00111EE9">
        <w:rPr>
          <w:rStyle w:val="ECCParagraph"/>
        </w:rPr>
        <w:instrText xml:space="preserve"> REF _Ref100138037 \h </w:instrText>
      </w:r>
      <w:r w:rsidR="00106EA3" w:rsidRPr="00111EE9">
        <w:rPr>
          <w:rStyle w:val="ECCParagraph"/>
        </w:rPr>
        <w:instrText xml:space="preserve"> \* MERGEFORMAT </w:instrText>
      </w:r>
      <w:r w:rsidR="0016741E" w:rsidRPr="00111EE9">
        <w:rPr>
          <w:rStyle w:val="ECCParagraph"/>
        </w:rPr>
      </w:r>
      <w:r w:rsidR="0016741E" w:rsidRPr="00111EE9">
        <w:rPr>
          <w:rStyle w:val="ECCParagraph"/>
        </w:rPr>
        <w:fldChar w:fldCharType="separate"/>
      </w:r>
      <w:r w:rsidR="004E3AE4" w:rsidRPr="0048251C">
        <w:t xml:space="preserve">Table </w:t>
      </w:r>
      <w:r w:rsidR="004E3AE4">
        <w:rPr>
          <w:noProof/>
        </w:rPr>
        <w:t>44</w:t>
      </w:r>
      <w:r w:rsidR="0016741E" w:rsidRPr="00111EE9">
        <w:rPr>
          <w:rStyle w:val="ECCParagraph"/>
        </w:rPr>
        <w:fldChar w:fldCharType="end"/>
      </w:r>
      <w:r w:rsidR="001702BC">
        <w:rPr>
          <w:rStyle w:val="ECCParagraph"/>
          <w:b/>
          <w:bCs/>
          <w:lang w:val="en-US"/>
        </w:rPr>
        <w:t>.</w:t>
      </w:r>
    </w:p>
    <w:p w14:paraId="4096FB36" w14:textId="0CF1C391" w:rsidR="00550323" w:rsidRPr="0048251C" w:rsidRDefault="00550323" w:rsidP="00550323">
      <w:pPr>
        <w:pStyle w:val="Caption"/>
        <w:keepNext/>
        <w:rPr>
          <w:lang w:val="en-GB"/>
        </w:rPr>
      </w:pPr>
      <w:bookmarkStart w:id="172" w:name="_Ref99711156"/>
      <w:r w:rsidRPr="0048251C">
        <w:rPr>
          <w:lang w:val="en-GB"/>
        </w:rPr>
        <w:lastRenderedPageBreak/>
        <w:t xml:space="preserve">Table </w:t>
      </w:r>
      <w:r w:rsidRPr="0048251C">
        <w:rPr>
          <w:lang w:val="en-GB"/>
        </w:rPr>
        <w:fldChar w:fldCharType="begin"/>
      </w:r>
      <w:r w:rsidRPr="0048251C">
        <w:rPr>
          <w:lang w:val="en-GB"/>
        </w:rPr>
        <w:instrText xml:space="preserve"> SEQ Table \* ARABIC </w:instrText>
      </w:r>
      <w:r w:rsidRPr="0048251C">
        <w:rPr>
          <w:lang w:val="en-GB"/>
        </w:rPr>
        <w:fldChar w:fldCharType="separate"/>
      </w:r>
      <w:r w:rsidR="004E3AE4">
        <w:rPr>
          <w:noProof/>
          <w:lang w:val="en-GB"/>
        </w:rPr>
        <w:t>43</w:t>
      </w:r>
      <w:r w:rsidRPr="0048251C">
        <w:rPr>
          <w:lang w:val="en-GB"/>
        </w:rPr>
        <w:fldChar w:fldCharType="end"/>
      </w:r>
      <w:bookmarkEnd w:id="172"/>
      <w:r w:rsidRPr="0048251C">
        <w:rPr>
          <w:lang w:val="en-GB"/>
        </w:rPr>
        <w:t>: Band loading dilution figures – BASELINE (FULL DC)</w:t>
      </w:r>
    </w:p>
    <w:tbl>
      <w:tblPr>
        <w:tblStyle w:val="ECCTable-redheader"/>
        <w:tblW w:w="9634" w:type="dxa"/>
        <w:tblInd w:w="0" w:type="dxa"/>
        <w:tblLayout w:type="fixed"/>
        <w:tblLook w:val="04A0" w:firstRow="1" w:lastRow="0" w:firstColumn="1" w:lastColumn="0" w:noHBand="0" w:noVBand="1"/>
      </w:tblPr>
      <w:tblGrid>
        <w:gridCol w:w="1837"/>
        <w:gridCol w:w="1418"/>
        <w:gridCol w:w="1275"/>
        <w:gridCol w:w="851"/>
        <w:gridCol w:w="2127"/>
        <w:gridCol w:w="2126"/>
      </w:tblGrid>
      <w:tr w:rsidR="00550323" w:rsidRPr="0048251C" w14:paraId="7609CCF6" w14:textId="77777777" w:rsidTr="00AD4257">
        <w:trPr>
          <w:cnfStyle w:val="100000000000" w:firstRow="1" w:lastRow="0" w:firstColumn="0" w:lastColumn="0" w:oddVBand="0" w:evenVBand="0" w:oddHBand="0" w:evenHBand="0" w:firstRowFirstColumn="0" w:firstRowLastColumn="0" w:lastRowFirstColumn="0" w:lastRowLastColumn="0"/>
          <w:trHeight w:val="1024"/>
        </w:trPr>
        <w:tc>
          <w:tcPr>
            <w:tcW w:w="1837" w:type="dxa"/>
            <w:vMerge w:val="restart"/>
            <w:hideMark/>
          </w:tcPr>
          <w:p w14:paraId="30F35143" w14:textId="77777777" w:rsidR="00550323" w:rsidRPr="0048251C" w:rsidRDefault="00550323" w:rsidP="00550323">
            <w:pPr>
              <w:pStyle w:val="ECCFiguregraphcentred"/>
              <w:rPr>
                <w:lang w:val="en-GB"/>
              </w:rPr>
            </w:pPr>
            <w:r w:rsidRPr="0048251C">
              <w:rPr>
                <w:lang w:val="en-GB"/>
              </w:rPr>
              <w:t>Deployment type</w:t>
            </w:r>
          </w:p>
        </w:tc>
        <w:tc>
          <w:tcPr>
            <w:tcW w:w="3544" w:type="dxa"/>
            <w:gridSpan w:val="3"/>
            <w:tcBorders>
              <w:top w:val="single" w:sz="4" w:space="0" w:color="FFFFFF" w:themeColor="background1"/>
              <w:bottom w:val="single" w:sz="6" w:space="0" w:color="FFFFFF" w:themeColor="background1"/>
              <w:right w:val="single" w:sz="6" w:space="0" w:color="FFFFFF" w:themeColor="background1"/>
            </w:tcBorders>
            <w:hideMark/>
          </w:tcPr>
          <w:p w14:paraId="0181512F" w14:textId="77777777" w:rsidR="00550323" w:rsidRPr="0048251C" w:rsidRDefault="00550323" w:rsidP="00550323">
            <w:pPr>
              <w:pStyle w:val="ECCFiguregraphcentred"/>
              <w:rPr>
                <w:lang w:val="en-GB"/>
              </w:rPr>
            </w:pPr>
            <w:r w:rsidRPr="0048251C">
              <w:rPr>
                <w:lang w:val="en-GB"/>
              </w:rPr>
              <w:t>Existing spectrum available outside Ranges A and B (MHz)</w:t>
            </w:r>
          </w:p>
        </w:tc>
        <w:tc>
          <w:tcPr>
            <w:tcW w:w="2127"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59142362" w14:textId="77777777" w:rsidR="00550323" w:rsidRPr="0048251C" w:rsidRDefault="00550323" w:rsidP="00550323">
            <w:pPr>
              <w:pStyle w:val="ECCFiguregraphcentred"/>
              <w:rPr>
                <w:lang w:val="en-GB"/>
              </w:rPr>
            </w:pPr>
            <w:r w:rsidRPr="0048251C">
              <w:rPr>
                <w:lang w:val="en-GB"/>
              </w:rPr>
              <w:t>Proportion of non-NAP devices in RFID interrogator channels (800 kHz)</w:t>
            </w:r>
          </w:p>
        </w:tc>
        <w:tc>
          <w:tcPr>
            <w:tcW w:w="2126" w:type="dxa"/>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hideMark/>
          </w:tcPr>
          <w:p w14:paraId="749E3FFD" w14:textId="77777777" w:rsidR="00550323" w:rsidRPr="0048251C" w:rsidRDefault="00550323" w:rsidP="00550323">
            <w:pPr>
              <w:pStyle w:val="ECCFiguregraphcentred"/>
              <w:rPr>
                <w:lang w:val="en-GB"/>
              </w:rPr>
            </w:pPr>
            <w:r w:rsidRPr="0048251C">
              <w:rPr>
                <w:lang w:val="en-GB"/>
              </w:rPr>
              <w:t>NAPs in RFID interrogator channels (800 kHz)</w:t>
            </w:r>
          </w:p>
        </w:tc>
      </w:tr>
      <w:tr w:rsidR="00550323" w:rsidRPr="0048251C" w14:paraId="79D2C491" w14:textId="77777777" w:rsidTr="00AD4257">
        <w:trPr>
          <w:trHeight w:val="768"/>
        </w:trPr>
        <w:tc>
          <w:tcPr>
            <w:tcW w:w="1837" w:type="dxa"/>
            <w:vMerge/>
            <w:tcBorders>
              <w:top w:val="single" w:sz="4" w:space="0" w:color="D22A23"/>
              <w:left w:val="single" w:sz="4" w:space="0" w:color="D22A23"/>
              <w:bottom w:val="single" w:sz="4" w:space="0" w:color="D22A23"/>
              <w:right w:val="single" w:sz="4" w:space="0" w:color="FFFFFF" w:themeColor="background1"/>
            </w:tcBorders>
            <w:hideMark/>
          </w:tcPr>
          <w:p w14:paraId="7108E38A" w14:textId="77777777" w:rsidR="00550323" w:rsidRPr="0048251C" w:rsidRDefault="00550323" w:rsidP="00550323"/>
        </w:tc>
        <w:tc>
          <w:tcPr>
            <w:tcW w:w="1418" w:type="dxa"/>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A23"/>
            <w:hideMark/>
          </w:tcPr>
          <w:p w14:paraId="7D0E0DCE" w14:textId="77777777" w:rsidR="00550323" w:rsidRPr="0048251C" w:rsidRDefault="00550323" w:rsidP="00550323">
            <w:pPr>
              <w:pStyle w:val="ECCTableHeaderwhitefont"/>
              <w:rPr>
                <w:rStyle w:val="ECCHLbold"/>
              </w:rPr>
            </w:pPr>
            <w:r w:rsidRPr="0048251C">
              <w:rPr>
                <w:rStyle w:val="ECCHLbold"/>
              </w:rPr>
              <w:t>Band (MHz)</w:t>
            </w:r>
          </w:p>
        </w:tc>
        <w:tc>
          <w:tcPr>
            <w:tcW w:w="1275"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hideMark/>
          </w:tcPr>
          <w:p w14:paraId="1F348E9A" w14:textId="77777777" w:rsidR="00550323" w:rsidRPr="0048251C" w:rsidRDefault="00550323" w:rsidP="00550323">
            <w:pPr>
              <w:pStyle w:val="ECCTableHeaderwhitefont"/>
              <w:rPr>
                <w:rStyle w:val="ECCHLbold"/>
              </w:rPr>
            </w:pPr>
            <w:r w:rsidRPr="0048251C">
              <w:rPr>
                <w:rStyle w:val="ECCHLbold"/>
              </w:rPr>
              <w:t>Spectrum (MHz)</w:t>
            </w:r>
          </w:p>
        </w:tc>
        <w:tc>
          <w:tcPr>
            <w:tcW w:w="851"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hideMark/>
          </w:tcPr>
          <w:p w14:paraId="3E4F59AD" w14:textId="77777777" w:rsidR="00550323" w:rsidRPr="0048251C" w:rsidRDefault="00550323" w:rsidP="00550323">
            <w:pPr>
              <w:pStyle w:val="ECCTableHeaderwhitefont"/>
              <w:rPr>
                <w:rStyle w:val="ECCHLbold"/>
              </w:rPr>
            </w:pPr>
            <w:r w:rsidRPr="0048251C">
              <w:rPr>
                <w:rStyle w:val="ECCHLbold"/>
              </w:rPr>
              <w:t>Total (MHz)</w:t>
            </w:r>
          </w:p>
        </w:tc>
        <w:tc>
          <w:tcPr>
            <w:tcW w:w="2127"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hideMark/>
          </w:tcPr>
          <w:p w14:paraId="05301060" w14:textId="77777777" w:rsidR="00550323" w:rsidRPr="0048251C" w:rsidRDefault="00550323" w:rsidP="00550323">
            <w:pPr>
              <w:pStyle w:val="ECCTableHeaderwhitefont"/>
              <w:rPr>
                <w:rStyle w:val="ECCHLbold"/>
              </w:rPr>
            </w:pPr>
            <w:r w:rsidRPr="0048251C">
              <w:rPr>
                <w:rStyle w:val="ECCHLbold"/>
              </w:rPr>
              <w:t>= 800 kHz/ TOTAL spectrum</w:t>
            </w:r>
          </w:p>
        </w:tc>
        <w:tc>
          <w:tcPr>
            <w:tcW w:w="2126"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A23"/>
            <w:hideMark/>
          </w:tcPr>
          <w:p w14:paraId="1FF0F424" w14:textId="77777777" w:rsidR="00550323" w:rsidRPr="0048251C" w:rsidRDefault="00550323" w:rsidP="00550323">
            <w:pPr>
              <w:pStyle w:val="ECCTableHeaderwhitefont"/>
              <w:rPr>
                <w:rStyle w:val="ECCHLbold"/>
              </w:rPr>
            </w:pPr>
            <w:r w:rsidRPr="0048251C">
              <w:rPr>
                <w:rStyle w:val="ECCHLbold"/>
              </w:rPr>
              <w:t>= 800 kHz/ TOTAL spectrum</w:t>
            </w:r>
          </w:p>
        </w:tc>
      </w:tr>
      <w:tr w:rsidR="00550323" w:rsidRPr="0048251C" w14:paraId="3480D9CE" w14:textId="77777777" w:rsidTr="00AD4257">
        <w:trPr>
          <w:trHeight w:val="259"/>
        </w:trPr>
        <w:tc>
          <w:tcPr>
            <w:tcW w:w="1837" w:type="dxa"/>
            <w:vMerge w:val="restart"/>
            <w:tcBorders>
              <w:top w:val="single" w:sz="4" w:space="0" w:color="D22A23"/>
              <w:left w:val="single" w:sz="4" w:space="0" w:color="D22A23"/>
              <w:bottom w:val="single" w:sz="4" w:space="0" w:color="D22A23"/>
              <w:right w:val="single" w:sz="4" w:space="0" w:color="D22A23"/>
            </w:tcBorders>
            <w:hideMark/>
          </w:tcPr>
          <w:p w14:paraId="25CBF76C" w14:textId="77777777" w:rsidR="00550323" w:rsidRPr="0048251C" w:rsidRDefault="00550323" w:rsidP="00550323">
            <w:pPr>
              <w:pStyle w:val="ECCTabletext"/>
            </w:pPr>
            <w:r w:rsidRPr="0048251C">
              <w:t>Minimal EC Decision</w:t>
            </w:r>
          </w:p>
        </w:tc>
        <w:tc>
          <w:tcPr>
            <w:tcW w:w="1418" w:type="dxa"/>
            <w:tcBorders>
              <w:top w:val="single" w:sz="4" w:space="0" w:color="FFFFFF" w:themeColor="background1"/>
              <w:left w:val="single" w:sz="4" w:space="0" w:color="D22A23"/>
              <w:bottom w:val="single" w:sz="4" w:space="0" w:color="D22A23"/>
              <w:right w:val="single" w:sz="4" w:space="0" w:color="D22A23"/>
            </w:tcBorders>
            <w:hideMark/>
          </w:tcPr>
          <w:p w14:paraId="1CDFB0BF" w14:textId="77777777" w:rsidR="00550323" w:rsidRPr="0048251C" w:rsidRDefault="00550323" w:rsidP="00550323">
            <w:pPr>
              <w:pStyle w:val="ECCTabletext"/>
            </w:pPr>
            <w:r w:rsidRPr="0048251C">
              <w:t>865-870</w:t>
            </w:r>
          </w:p>
        </w:tc>
        <w:tc>
          <w:tcPr>
            <w:tcW w:w="1275" w:type="dxa"/>
            <w:tcBorders>
              <w:top w:val="single" w:sz="4" w:space="0" w:color="FFFFFF" w:themeColor="background1"/>
              <w:left w:val="single" w:sz="4" w:space="0" w:color="D22A23"/>
              <w:bottom w:val="single" w:sz="4" w:space="0" w:color="D22A23"/>
              <w:right w:val="single" w:sz="4" w:space="0" w:color="D22A23"/>
            </w:tcBorders>
            <w:hideMark/>
          </w:tcPr>
          <w:p w14:paraId="4C8C3FF1" w14:textId="77777777" w:rsidR="00550323" w:rsidRPr="0048251C" w:rsidRDefault="00550323" w:rsidP="00550323">
            <w:pPr>
              <w:pStyle w:val="ECCTabletext"/>
            </w:pPr>
            <w:r w:rsidRPr="0048251C">
              <w:t>1.0</w:t>
            </w:r>
          </w:p>
        </w:tc>
        <w:tc>
          <w:tcPr>
            <w:tcW w:w="851" w:type="dxa"/>
            <w:vMerge w:val="restart"/>
            <w:tcBorders>
              <w:top w:val="single" w:sz="4" w:space="0" w:color="FFFFFF" w:themeColor="background1"/>
              <w:left w:val="single" w:sz="4" w:space="0" w:color="D22A23"/>
              <w:bottom w:val="single" w:sz="4" w:space="0" w:color="D22A23"/>
              <w:right w:val="single" w:sz="4" w:space="0" w:color="D22A23"/>
            </w:tcBorders>
            <w:hideMark/>
          </w:tcPr>
          <w:p w14:paraId="3B7DCF00" w14:textId="77777777" w:rsidR="00550323" w:rsidRPr="0048251C" w:rsidRDefault="00550323" w:rsidP="00550323">
            <w:pPr>
              <w:pStyle w:val="ECCTabletext"/>
            </w:pPr>
            <w:r w:rsidRPr="0048251C">
              <w:t>2.2</w:t>
            </w:r>
          </w:p>
        </w:tc>
        <w:tc>
          <w:tcPr>
            <w:tcW w:w="2127" w:type="dxa"/>
            <w:vMerge w:val="restart"/>
            <w:tcBorders>
              <w:top w:val="single" w:sz="4" w:space="0" w:color="FFFFFF" w:themeColor="background1"/>
              <w:left w:val="single" w:sz="4" w:space="0" w:color="D22A23"/>
              <w:bottom w:val="single" w:sz="4" w:space="0" w:color="D22A23"/>
              <w:right w:val="single" w:sz="4" w:space="0" w:color="D22A23"/>
            </w:tcBorders>
            <w:hideMark/>
          </w:tcPr>
          <w:p w14:paraId="647B13A8" w14:textId="77777777" w:rsidR="00550323" w:rsidRPr="0048251C" w:rsidRDefault="00550323" w:rsidP="00550323">
            <w:pPr>
              <w:pStyle w:val="ECCTabletext"/>
            </w:pPr>
            <w:r w:rsidRPr="0048251C">
              <w:t>=0.8/(2.2+1.6)</w:t>
            </w:r>
          </w:p>
          <w:p w14:paraId="60ADFA02" w14:textId="77777777" w:rsidR="00550323" w:rsidRPr="0048251C" w:rsidRDefault="00550323" w:rsidP="00550323">
            <w:pPr>
              <w:pStyle w:val="ECCTabletext"/>
            </w:pPr>
            <w:r w:rsidRPr="0048251C">
              <w:t xml:space="preserve">=21% </w:t>
            </w:r>
          </w:p>
        </w:tc>
        <w:tc>
          <w:tcPr>
            <w:tcW w:w="2126" w:type="dxa"/>
            <w:vMerge w:val="restart"/>
            <w:tcBorders>
              <w:top w:val="single" w:sz="4" w:space="0" w:color="FFFFFF" w:themeColor="background1"/>
              <w:left w:val="single" w:sz="4" w:space="0" w:color="D22A23"/>
              <w:bottom w:val="single" w:sz="4" w:space="0" w:color="D22A23"/>
              <w:right w:val="single" w:sz="4" w:space="0" w:color="D22A23"/>
            </w:tcBorders>
            <w:hideMark/>
          </w:tcPr>
          <w:p w14:paraId="0D5D00BC" w14:textId="77777777" w:rsidR="00550323" w:rsidRPr="0048251C" w:rsidRDefault="00550323" w:rsidP="00550323">
            <w:pPr>
              <w:pStyle w:val="ECCTabletext"/>
            </w:pPr>
            <w:r w:rsidRPr="0048251C">
              <w:t>=0.8/2.2</w:t>
            </w:r>
          </w:p>
          <w:p w14:paraId="43F1F640" w14:textId="77777777" w:rsidR="00550323" w:rsidRPr="0048251C" w:rsidRDefault="00550323" w:rsidP="00550323">
            <w:pPr>
              <w:pStyle w:val="ECCTabletext"/>
            </w:pPr>
            <w:r w:rsidRPr="0048251C">
              <w:t>= 36%</w:t>
            </w:r>
          </w:p>
        </w:tc>
      </w:tr>
      <w:tr w:rsidR="00550323" w:rsidRPr="0048251C" w14:paraId="10AADB4D" w14:textId="77777777" w:rsidTr="00AD4257">
        <w:trPr>
          <w:trHeight w:val="259"/>
        </w:trPr>
        <w:tc>
          <w:tcPr>
            <w:tcW w:w="1837" w:type="dxa"/>
            <w:vMerge/>
            <w:tcBorders>
              <w:top w:val="single" w:sz="4" w:space="0" w:color="D22A23"/>
              <w:left w:val="single" w:sz="4" w:space="0" w:color="D22A23"/>
              <w:bottom w:val="single" w:sz="4" w:space="0" w:color="D22A23"/>
              <w:right w:val="single" w:sz="4" w:space="0" w:color="D22A23"/>
            </w:tcBorders>
            <w:hideMark/>
          </w:tcPr>
          <w:p w14:paraId="4E308488" w14:textId="77777777" w:rsidR="00550323" w:rsidRPr="0048251C" w:rsidRDefault="00550323" w:rsidP="00550323"/>
        </w:tc>
        <w:tc>
          <w:tcPr>
            <w:tcW w:w="1418" w:type="dxa"/>
            <w:tcBorders>
              <w:top w:val="single" w:sz="4" w:space="0" w:color="D22A23"/>
              <w:left w:val="single" w:sz="4" w:space="0" w:color="D22A23"/>
              <w:bottom w:val="single" w:sz="4" w:space="0" w:color="D22A23"/>
              <w:right w:val="single" w:sz="4" w:space="0" w:color="D22A23"/>
            </w:tcBorders>
            <w:hideMark/>
          </w:tcPr>
          <w:p w14:paraId="3659474C" w14:textId="77777777" w:rsidR="00550323" w:rsidRPr="0048251C" w:rsidRDefault="00550323" w:rsidP="00550323">
            <w:pPr>
              <w:pStyle w:val="ECCTabletext"/>
            </w:pPr>
            <w:r w:rsidRPr="0048251C">
              <w:t>874-874.4</w:t>
            </w:r>
          </w:p>
        </w:tc>
        <w:tc>
          <w:tcPr>
            <w:tcW w:w="1275" w:type="dxa"/>
            <w:tcBorders>
              <w:top w:val="single" w:sz="4" w:space="0" w:color="D22A23"/>
              <w:left w:val="single" w:sz="4" w:space="0" w:color="D22A23"/>
              <w:bottom w:val="single" w:sz="4" w:space="0" w:color="D22A23"/>
              <w:right w:val="single" w:sz="4" w:space="0" w:color="D22A23"/>
            </w:tcBorders>
            <w:hideMark/>
          </w:tcPr>
          <w:p w14:paraId="1A110C0C" w14:textId="77777777" w:rsidR="00550323" w:rsidRPr="0048251C" w:rsidRDefault="00550323" w:rsidP="00550323">
            <w:pPr>
              <w:pStyle w:val="ECCTabletext"/>
            </w:pPr>
            <w:r w:rsidRPr="0048251C">
              <w:t>0.4</w:t>
            </w:r>
          </w:p>
        </w:tc>
        <w:tc>
          <w:tcPr>
            <w:tcW w:w="851" w:type="dxa"/>
            <w:vMerge/>
            <w:tcBorders>
              <w:top w:val="single" w:sz="4" w:space="0" w:color="D22A23"/>
              <w:left w:val="single" w:sz="4" w:space="0" w:color="D22A23"/>
              <w:bottom w:val="single" w:sz="4" w:space="0" w:color="D22A23"/>
              <w:right w:val="single" w:sz="4" w:space="0" w:color="D22A23"/>
            </w:tcBorders>
            <w:hideMark/>
          </w:tcPr>
          <w:p w14:paraId="1B07EF3E" w14:textId="77777777" w:rsidR="00550323" w:rsidRPr="0048251C" w:rsidRDefault="00550323" w:rsidP="00550323"/>
        </w:tc>
        <w:tc>
          <w:tcPr>
            <w:tcW w:w="2127" w:type="dxa"/>
            <w:vMerge/>
            <w:tcBorders>
              <w:top w:val="single" w:sz="4" w:space="0" w:color="D22A23"/>
              <w:left w:val="single" w:sz="4" w:space="0" w:color="D22A23"/>
              <w:bottom w:val="single" w:sz="4" w:space="0" w:color="D22A23"/>
              <w:right w:val="single" w:sz="4" w:space="0" w:color="D22A23"/>
            </w:tcBorders>
            <w:hideMark/>
          </w:tcPr>
          <w:p w14:paraId="1A71F0EC" w14:textId="77777777" w:rsidR="00550323" w:rsidRPr="0048251C" w:rsidRDefault="00550323" w:rsidP="00550323"/>
        </w:tc>
        <w:tc>
          <w:tcPr>
            <w:tcW w:w="2126" w:type="dxa"/>
            <w:vMerge/>
            <w:tcBorders>
              <w:top w:val="single" w:sz="4" w:space="0" w:color="D22A23"/>
              <w:left w:val="single" w:sz="4" w:space="0" w:color="D22A23"/>
              <w:bottom w:val="single" w:sz="4" w:space="0" w:color="D22A23"/>
              <w:right w:val="single" w:sz="4" w:space="0" w:color="D22A23"/>
            </w:tcBorders>
            <w:hideMark/>
          </w:tcPr>
          <w:p w14:paraId="20344795" w14:textId="77777777" w:rsidR="00550323" w:rsidRPr="0048251C" w:rsidRDefault="00550323" w:rsidP="00550323"/>
        </w:tc>
      </w:tr>
      <w:tr w:rsidR="00550323" w:rsidRPr="0048251C" w14:paraId="157370A9" w14:textId="77777777" w:rsidTr="00AD4257">
        <w:trPr>
          <w:trHeight w:val="268"/>
        </w:trPr>
        <w:tc>
          <w:tcPr>
            <w:tcW w:w="1837" w:type="dxa"/>
            <w:vMerge/>
            <w:tcBorders>
              <w:top w:val="single" w:sz="4" w:space="0" w:color="D22A23"/>
              <w:left w:val="single" w:sz="4" w:space="0" w:color="D22A23"/>
              <w:bottom w:val="single" w:sz="4" w:space="0" w:color="D22A23"/>
              <w:right w:val="single" w:sz="4" w:space="0" w:color="D22A23"/>
            </w:tcBorders>
            <w:hideMark/>
          </w:tcPr>
          <w:p w14:paraId="05ABC6FC" w14:textId="77777777" w:rsidR="00550323" w:rsidRPr="0048251C" w:rsidRDefault="00550323" w:rsidP="00550323"/>
        </w:tc>
        <w:tc>
          <w:tcPr>
            <w:tcW w:w="1418" w:type="dxa"/>
            <w:tcBorders>
              <w:top w:val="single" w:sz="4" w:space="0" w:color="D22A23"/>
              <w:left w:val="single" w:sz="4" w:space="0" w:color="D22A23"/>
              <w:bottom w:val="single" w:sz="4" w:space="0" w:color="D22A23"/>
              <w:right w:val="single" w:sz="4" w:space="0" w:color="D22A23"/>
            </w:tcBorders>
            <w:hideMark/>
          </w:tcPr>
          <w:p w14:paraId="29FD52E4" w14:textId="77777777" w:rsidR="00550323" w:rsidRPr="0048251C" w:rsidRDefault="00550323" w:rsidP="00550323">
            <w:pPr>
              <w:pStyle w:val="ECCTabletext"/>
            </w:pPr>
            <w:r w:rsidRPr="0048251C">
              <w:t xml:space="preserve">915-919.4 </w:t>
            </w:r>
          </w:p>
          <w:p w14:paraId="7661C825" w14:textId="236A6189" w:rsidR="00550323" w:rsidRPr="0048251C" w:rsidRDefault="00550323" w:rsidP="00550323">
            <w:pPr>
              <w:pStyle w:val="ECCTabletext"/>
            </w:pPr>
            <w:r w:rsidRPr="0048251C">
              <w:t>(Note 1)</w:t>
            </w:r>
          </w:p>
        </w:tc>
        <w:tc>
          <w:tcPr>
            <w:tcW w:w="1275" w:type="dxa"/>
            <w:tcBorders>
              <w:top w:val="single" w:sz="4" w:space="0" w:color="D22A23"/>
              <w:left w:val="single" w:sz="4" w:space="0" w:color="D22A23"/>
              <w:bottom w:val="single" w:sz="4" w:space="0" w:color="D22A23"/>
              <w:right w:val="single" w:sz="4" w:space="0" w:color="D22A23"/>
            </w:tcBorders>
            <w:hideMark/>
          </w:tcPr>
          <w:p w14:paraId="2048330C" w14:textId="77777777" w:rsidR="00550323" w:rsidRPr="0048251C" w:rsidRDefault="00550323" w:rsidP="00550323">
            <w:pPr>
              <w:pStyle w:val="ECCTabletext"/>
            </w:pPr>
            <w:r w:rsidRPr="0048251C">
              <w:t>0.8</w:t>
            </w:r>
          </w:p>
        </w:tc>
        <w:tc>
          <w:tcPr>
            <w:tcW w:w="851" w:type="dxa"/>
            <w:vMerge/>
            <w:tcBorders>
              <w:top w:val="single" w:sz="4" w:space="0" w:color="D22A23"/>
              <w:left w:val="single" w:sz="4" w:space="0" w:color="D22A23"/>
              <w:bottom w:val="single" w:sz="4" w:space="0" w:color="D22A23"/>
              <w:right w:val="single" w:sz="4" w:space="0" w:color="D22A23"/>
            </w:tcBorders>
            <w:hideMark/>
          </w:tcPr>
          <w:p w14:paraId="0CDB13BA" w14:textId="77777777" w:rsidR="00550323" w:rsidRPr="0048251C" w:rsidRDefault="00550323" w:rsidP="00550323"/>
        </w:tc>
        <w:tc>
          <w:tcPr>
            <w:tcW w:w="2127" w:type="dxa"/>
            <w:vMerge/>
            <w:tcBorders>
              <w:top w:val="single" w:sz="4" w:space="0" w:color="D22A23"/>
              <w:left w:val="single" w:sz="4" w:space="0" w:color="D22A23"/>
              <w:bottom w:val="single" w:sz="4" w:space="0" w:color="D22A23"/>
              <w:right w:val="single" w:sz="4" w:space="0" w:color="D22A23"/>
            </w:tcBorders>
            <w:hideMark/>
          </w:tcPr>
          <w:p w14:paraId="4B907B2B" w14:textId="77777777" w:rsidR="00550323" w:rsidRPr="0048251C" w:rsidRDefault="00550323" w:rsidP="00550323"/>
        </w:tc>
        <w:tc>
          <w:tcPr>
            <w:tcW w:w="2126" w:type="dxa"/>
            <w:vMerge/>
            <w:tcBorders>
              <w:top w:val="single" w:sz="4" w:space="0" w:color="D22A23"/>
              <w:left w:val="single" w:sz="4" w:space="0" w:color="D22A23"/>
              <w:bottom w:val="single" w:sz="4" w:space="0" w:color="D22A23"/>
              <w:right w:val="single" w:sz="4" w:space="0" w:color="D22A23"/>
            </w:tcBorders>
            <w:hideMark/>
          </w:tcPr>
          <w:p w14:paraId="00D20E18" w14:textId="77777777" w:rsidR="00550323" w:rsidRPr="0048251C" w:rsidRDefault="00550323" w:rsidP="00550323"/>
        </w:tc>
      </w:tr>
      <w:tr w:rsidR="00550323" w:rsidRPr="0048251C" w14:paraId="18376FFF" w14:textId="77777777" w:rsidTr="00AD4257">
        <w:trPr>
          <w:trHeight w:val="252"/>
        </w:trPr>
        <w:tc>
          <w:tcPr>
            <w:tcW w:w="1837" w:type="dxa"/>
            <w:vMerge w:val="restart"/>
            <w:tcBorders>
              <w:top w:val="single" w:sz="4" w:space="0" w:color="D22A23"/>
              <w:left w:val="single" w:sz="4" w:space="0" w:color="D22A23"/>
              <w:bottom w:val="single" w:sz="4" w:space="0" w:color="D22A23"/>
              <w:right w:val="single" w:sz="4" w:space="0" w:color="D22A23"/>
            </w:tcBorders>
            <w:hideMark/>
          </w:tcPr>
          <w:p w14:paraId="08B5B0E2" w14:textId="2A84AF3A" w:rsidR="00550323" w:rsidRPr="0048251C" w:rsidRDefault="00550323" w:rsidP="00550323">
            <w:pPr>
              <w:pStyle w:val="ECCTabletext"/>
            </w:pPr>
            <w:r w:rsidRPr="0048251C">
              <w:t>Full ERC Recommendation 70-03</w:t>
            </w:r>
            <w:r w:rsidR="00660129" w:rsidRPr="0048251C">
              <w:t xml:space="preserve"> </w:t>
            </w:r>
            <w:r w:rsidR="00660129" w:rsidRPr="00111EE9">
              <w:fldChar w:fldCharType="begin"/>
            </w:r>
            <w:r w:rsidR="00660129" w:rsidRPr="0048251C">
              <w:instrText xml:space="preserve"> REF _Ref99370790 \r \h  \* MERGEFORMAT </w:instrText>
            </w:r>
            <w:r w:rsidR="00660129" w:rsidRPr="00111EE9">
              <w:fldChar w:fldCharType="separate"/>
            </w:r>
            <w:r w:rsidR="004E3AE4">
              <w:t>[4]</w:t>
            </w:r>
            <w:r w:rsidR="00660129" w:rsidRPr="00111EE9">
              <w:fldChar w:fldCharType="end"/>
            </w:r>
          </w:p>
        </w:tc>
        <w:tc>
          <w:tcPr>
            <w:tcW w:w="1418" w:type="dxa"/>
            <w:tcBorders>
              <w:top w:val="single" w:sz="4" w:space="0" w:color="D22A23"/>
              <w:left w:val="single" w:sz="4" w:space="0" w:color="D22A23"/>
              <w:bottom w:val="single" w:sz="4" w:space="0" w:color="D22A23"/>
              <w:right w:val="single" w:sz="4" w:space="0" w:color="D22A23"/>
            </w:tcBorders>
            <w:hideMark/>
          </w:tcPr>
          <w:p w14:paraId="3D4F7088" w14:textId="77777777" w:rsidR="00550323" w:rsidRPr="0048251C" w:rsidRDefault="00550323" w:rsidP="00550323">
            <w:pPr>
              <w:pStyle w:val="ECCTabletext"/>
            </w:pPr>
            <w:r w:rsidRPr="0048251C">
              <w:t>865-870</w:t>
            </w:r>
          </w:p>
        </w:tc>
        <w:tc>
          <w:tcPr>
            <w:tcW w:w="1275" w:type="dxa"/>
            <w:tcBorders>
              <w:top w:val="single" w:sz="4" w:space="0" w:color="D22A23"/>
              <w:left w:val="single" w:sz="4" w:space="0" w:color="D22A23"/>
              <w:bottom w:val="single" w:sz="4" w:space="0" w:color="D22A23"/>
              <w:right w:val="single" w:sz="4" w:space="0" w:color="D22A23"/>
            </w:tcBorders>
            <w:hideMark/>
          </w:tcPr>
          <w:p w14:paraId="2B9CE9DC" w14:textId="77777777" w:rsidR="00550323" w:rsidRPr="0048251C" w:rsidRDefault="00550323" w:rsidP="00550323">
            <w:pPr>
              <w:pStyle w:val="ECCTabletext"/>
            </w:pPr>
            <w:r w:rsidRPr="0048251C">
              <w:t>1.0</w:t>
            </w:r>
          </w:p>
        </w:tc>
        <w:tc>
          <w:tcPr>
            <w:tcW w:w="851" w:type="dxa"/>
            <w:vMerge w:val="restart"/>
            <w:tcBorders>
              <w:top w:val="single" w:sz="4" w:space="0" w:color="D22A23"/>
              <w:left w:val="single" w:sz="4" w:space="0" w:color="D22A23"/>
              <w:bottom w:val="single" w:sz="4" w:space="0" w:color="D22A23"/>
              <w:right w:val="single" w:sz="4" w:space="0" w:color="D22A23"/>
            </w:tcBorders>
            <w:hideMark/>
          </w:tcPr>
          <w:p w14:paraId="3DC473FD" w14:textId="77777777" w:rsidR="00550323" w:rsidRPr="0048251C" w:rsidRDefault="00550323" w:rsidP="00550323">
            <w:pPr>
              <w:pStyle w:val="ECCTabletext"/>
            </w:pPr>
            <w:r w:rsidRPr="0048251C">
              <w:t>6.2</w:t>
            </w:r>
          </w:p>
        </w:tc>
        <w:tc>
          <w:tcPr>
            <w:tcW w:w="2127" w:type="dxa"/>
            <w:vMerge w:val="restart"/>
            <w:tcBorders>
              <w:top w:val="single" w:sz="4" w:space="0" w:color="D22A23"/>
              <w:left w:val="single" w:sz="4" w:space="0" w:color="D22A23"/>
              <w:bottom w:val="single" w:sz="4" w:space="0" w:color="D22A23"/>
              <w:right w:val="single" w:sz="4" w:space="0" w:color="D22A23"/>
            </w:tcBorders>
            <w:hideMark/>
          </w:tcPr>
          <w:p w14:paraId="34A28D4C" w14:textId="77777777" w:rsidR="00550323" w:rsidRPr="0048251C" w:rsidRDefault="00550323" w:rsidP="00550323">
            <w:pPr>
              <w:pStyle w:val="ECCTabletext"/>
            </w:pPr>
            <w:r w:rsidRPr="0048251C">
              <w:t xml:space="preserve">=0.8/(6.2+1.6) </w:t>
            </w:r>
          </w:p>
          <w:p w14:paraId="5B137506" w14:textId="77777777" w:rsidR="00550323" w:rsidRPr="0048251C" w:rsidRDefault="00550323" w:rsidP="00550323">
            <w:pPr>
              <w:pStyle w:val="ECCTabletext"/>
            </w:pPr>
            <w:r w:rsidRPr="0048251C">
              <w:t xml:space="preserve">=10% </w:t>
            </w:r>
          </w:p>
        </w:tc>
        <w:tc>
          <w:tcPr>
            <w:tcW w:w="2126" w:type="dxa"/>
            <w:vMerge w:val="restart"/>
            <w:tcBorders>
              <w:top w:val="single" w:sz="4" w:space="0" w:color="D22A23"/>
              <w:left w:val="single" w:sz="4" w:space="0" w:color="D22A23"/>
              <w:bottom w:val="single" w:sz="4" w:space="0" w:color="D22A23"/>
              <w:right w:val="single" w:sz="4" w:space="0" w:color="D22A23"/>
            </w:tcBorders>
            <w:hideMark/>
          </w:tcPr>
          <w:p w14:paraId="147D4DE9" w14:textId="77777777" w:rsidR="00550323" w:rsidRPr="0048251C" w:rsidRDefault="00550323" w:rsidP="00550323">
            <w:pPr>
              <w:pStyle w:val="ECCTabletext"/>
            </w:pPr>
            <w:r w:rsidRPr="0048251C">
              <w:t>=0.8/6.2</w:t>
            </w:r>
          </w:p>
          <w:p w14:paraId="2622983F" w14:textId="77777777" w:rsidR="00550323" w:rsidRPr="0048251C" w:rsidRDefault="00550323" w:rsidP="00550323">
            <w:pPr>
              <w:pStyle w:val="ECCTabletext"/>
            </w:pPr>
            <w:r w:rsidRPr="0048251C">
              <w:t>=13%</w:t>
            </w:r>
          </w:p>
        </w:tc>
      </w:tr>
      <w:tr w:rsidR="00550323" w:rsidRPr="0048251C" w14:paraId="3FCCD7C7" w14:textId="77777777" w:rsidTr="00AD4257">
        <w:trPr>
          <w:trHeight w:val="268"/>
        </w:trPr>
        <w:tc>
          <w:tcPr>
            <w:tcW w:w="1837" w:type="dxa"/>
            <w:vMerge/>
            <w:tcBorders>
              <w:top w:val="single" w:sz="4" w:space="0" w:color="D22A23"/>
              <w:left w:val="single" w:sz="4" w:space="0" w:color="D22A23"/>
              <w:bottom w:val="single" w:sz="4" w:space="0" w:color="D22A23"/>
              <w:right w:val="single" w:sz="4" w:space="0" w:color="D22A23"/>
            </w:tcBorders>
            <w:hideMark/>
          </w:tcPr>
          <w:p w14:paraId="21D04B93" w14:textId="77777777" w:rsidR="00550323" w:rsidRPr="0048251C" w:rsidRDefault="00550323" w:rsidP="00550323"/>
        </w:tc>
        <w:tc>
          <w:tcPr>
            <w:tcW w:w="1418" w:type="dxa"/>
            <w:tcBorders>
              <w:top w:val="single" w:sz="4" w:space="0" w:color="D22A23"/>
              <w:left w:val="single" w:sz="4" w:space="0" w:color="D22A23"/>
              <w:bottom w:val="single" w:sz="4" w:space="0" w:color="D22A23"/>
              <w:right w:val="single" w:sz="4" w:space="0" w:color="D22A23"/>
            </w:tcBorders>
            <w:hideMark/>
          </w:tcPr>
          <w:p w14:paraId="4EF01A3F" w14:textId="77777777" w:rsidR="00550323" w:rsidRPr="0048251C" w:rsidRDefault="00550323" w:rsidP="00550323">
            <w:pPr>
              <w:pStyle w:val="ECCTabletext"/>
            </w:pPr>
            <w:r w:rsidRPr="0048251C">
              <w:t>870-874.4</w:t>
            </w:r>
          </w:p>
        </w:tc>
        <w:tc>
          <w:tcPr>
            <w:tcW w:w="1275" w:type="dxa"/>
            <w:tcBorders>
              <w:top w:val="single" w:sz="4" w:space="0" w:color="D22A23"/>
              <w:left w:val="single" w:sz="4" w:space="0" w:color="D22A23"/>
              <w:bottom w:val="single" w:sz="4" w:space="0" w:color="D22A23"/>
              <w:right w:val="single" w:sz="4" w:space="0" w:color="D22A23"/>
            </w:tcBorders>
            <w:hideMark/>
          </w:tcPr>
          <w:p w14:paraId="6C2BC68A" w14:textId="77777777" w:rsidR="00550323" w:rsidRPr="0048251C" w:rsidRDefault="00550323" w:rsidP="00550323">
            <w:pPr>
              <w:pStyle w:val="ECCTabletext"/>
            </w:pPr>
            <w:r w:rsidRPr="0048251C">
              <w:t>4.4</w:t>
            </w:r>
          </w:p>
        </w:tc>
        <w:tc>
          <w:tcPr>
            <w:tcW w:w="851" w:type="dxa"/>
            <w:vMerge/>
            <w:tcBorders>
              <w:top w:val="single" w:sz="4" w:space="0" w:color="D22A23"/>
              <w:left w:val="single" w:sz="4" w:space="0" w:color="D22A23"/>
              <w:bottom w:val="single" w:sz="4" w:space="0" w:color="D22A23"/>
              <w:right w:val="single" w:sz="4" w:space="0" w:color="D22A23"/>
            </w:tcBorders>
            <w:hideMark/>
          </w:tcPr>
          <w:p w14:paraId="666C8C4C" w14:textId="77777777" w:rsidR="00550323" w:rsidRPr="0048251C" w:rsidRDefault="00550323" w:rsidP="00550323"/>
        </w:tc>
        <w:tc>
          <w:tcPr>
            <w:tcW w:w="2127" w:type="dxa"/>
            <w:vMerge/>
            <w:tcBorders>
              <w:top w:val="single" w:sz="4" w:space="0" w:color="D22A23"/>
              <w:left w:val="single" w:sz="4" w:space="0" w:color="D22A23"/>
              <w:bottom w:val="single" w:sz="4" w:space="0" w:color="D22A23"/>
              <w:right w:val="single" w:sz="4" w:space="0" w:color="D22A23"/>
            </w:tcBorders>
            <w:hideMark/>
          </w:tcPr>
          <w:p w14:paraId="6D4F3CAA" w14:textId="77777777" w:rsidR="00550323" w:rsidRPr="0048251C" w:rsidRDefault="00550323" w:rsidP="00550323"/>
        </w:tc>
        <w:tc>
          <w:tcPr>
            <w:tcW w:w="2126" w:type="dxa"/>
            <w:vMerge/>
            <w:tcBorders>
              <w:top w:val="single" w:sz="4" w:space="0" w:color="D22A23"/>
              <w:left w:val="single" w:sz="4" w:space="0" w:color="D22A23"/>
              <w:bottom w:val="single" w:sz="4" w:space="0" w:color="D22A23"/>
              <w:right w:val="single" w:sz="4" w:space="0" w:color="D22A23"/>
            </w:tcBorders>
            <w:hideMark/>
          </w:tcPr>
          <w:p w14:paraId="13D725AB" w14:textId="77777777" w:rsidR="00550323" w:rsidRPr="0048251C" w:rsidRDefault="00550323" w:rsidP="00550323"/>
        </w:tc>
      </w:tr>
      <w:tr w:rsidR="00550323" w:rsidRPr="0048251C" w14:paraId="6D5720D2" w14:textId="77777777" w:rsidTr="00AD4257">
        <w:trPr>
          <w:trHeight w:val="268"/>
        </w:trPr>
        <w:tc>
          <w:tcPr>
            <w:tcW w:w="1837" w:type="dxa"/>
            <w:vMerge/>
            <w:tcBorders>
              <w:top w:val="single" w:sz="4" w:space="0" w:color="D22A23"/>
              <w:left w:val="single" w:sz="4" w:space="0" w:color="D22A23"/>
              <w:bottom w:val="single" w:sz="4" w:space="0" w:color="D22A23"/>
              <w:right w:val="single" w:sz="4" w:space="0" w:color="D22A23"/>
            </w:tcBorders>
            <w:hideMark/>
          </w:tcPr>
          <w:p w14:paraId="307ED226" w14:textId="77777777" w:rsidR="00550323" w:rsidRPr="0048251C" w:rsidRDefault="00550323" w:rsidP="00550323"/>
        </w:tc>
        <w:tc>
          <w:tcPr>
            <w:tcW w:w="1418" w:type="dxa"/>
            <w:tcBorders>
              <w:top w:val="single" w:sz="4" w:space="0" w:color="D22A23"/>
              <w:left w:val="single" w:sz="4" w:space="0" w:color="D22A23"/>
              <w:bottom w:val="single" w:sz="4" w:space="0" w:color="D22A23"/>
              <w:right w:val="single" w:sz="4" w:space="0" w:color="D22A23"/>
            </w:tcBorders>
            <w:hideMark/>
          </w:tcPr>
          <w:p w14:paraId="0C50C204" w14:textId="77777777" w:rsidR="00550323" w:rsidRPr="0048251C" w:rsidRDefault="00550323" w:rsidP="00550323">
            <w:pPr>
              <w:pStyle w:val="ECCTabletext"/>
            </w:pPr>
            <w:r w:rsidRPr="0048251C">
              <w:t xml:space="preserve">915-919.4 </w:t>
            </w:r>
          </w:p>
          <w:p w14:paraId="112FCE80" w14:textId="432C947E" w:rsidR="00550323" w:rsidRPr="0048251C" w:rsidRDefault="00550323" w:rsidP="00550323">
            <w:pPr>
              <w:pStyle w:val="ECCTabletext"/>
            </w:pPr>
            <w:r w:rsidRPr="0048251C">
              <w:t>(Note 1)</w:t>
            </w:r>
          </w:p>
        </w:tc>
        <w:tc>
          <w:tcPr>
            <w:tcW w:w="1275" w:type="dxa"/>
            <w:tcBorders>
              <w:top w:val="single" w:sz="4" w:space="0" w:color="D22A23"/>
              <w:left w:val="single" w:sz="4" w:space="0" w:color="D22A23"/>
              <w:bottom w:val="single" w:sz="4" w:space="0" w:color="D22A23"/>
              <w:right w:val="single" w:sz="4" w:space="0" w:color="D22A23"/>
            </w:tcBorders>
            <w:hideMark/>
          </w:tcPr>
          <w:p w14:paraId="7211BD11" w14:textId="77777777" w:rsidR="00550323" w:rsidRPr="0048251C" w:rsidRDefault="00550323" w:rsidP="00550323">
            <w:pPr>
              <w:pStyle w:val="ECCTabletext"/>
            </w:pPr>
            <w:r w:rsidRPr="0048251C">
              <w:t>0.8</w:t>
            </w:r>
          </w:p>
        </w:tc>
        <w:tc>
          <w:tcPr>
            <w:tcW w:w="851" w:type="dxa"/>
            <w:vMerge/>
            <w:tcBorders>
              <w:top w:val="single" w:sz="4" w:space="0" w:color="D22A23"/>
              <w:left w:val="single" w:sz="4" w:space="0" w:color="D22A23"/>
              <w:bottom w:val="single" w:sz="4" w:space="0" w:color="D22A23"/>
              <w:right w:val="single" w:sz="4" w:space="0" w:color="D22A23"/>
            </w:tcBorders>
            <w:hideMark/>
          </w:tcPr>
          <w:p w14:paraId="2D8F3AB3" w14:textId="77777777" w:rsidR="00550323" w:rsidRPr="0048251C" w:rsidRDefault="00550323" w:rsidP="00550323"/>
        </w:tc>
        <w:tc>
          <w:tcPr>
            <w:tcW w:w="2127" w:type="dxa"/>
            <w:vMerge/>
            <w:tcBorders>
              <w:top w:val="single" w:sz="4" w:space="0" w:color="D22A23"/>
              <w:left w:val="single" w:sz="4" w:space="0" w:color="D22A23"/>
              <w:bottom w:val="single" w:sz="4" w:space="0" w:color="D22A23"/>
              <w:right w:val="single" w:sz="4" w:space="0" w:color="D22A23"/>
            </w:tcBorders>
            <w:hideMark/>
          </w:tcPr>
          <w:p w14:paraId="6ACBB2E0" w14:textId="77777777" w:rsidR="00550323" w:rsidRPr="0048251C" w:rsidRDefault="00550323" w:rsidP="00550323"/>
        </w:tc>
        <w:tc>
          <w:tcPr>
            <w:tcW w:w="2126" w:type="dxa"/>
            <w:vMerge/>
            <w:tcBorders>
              <w:top w:val="single" w:sz="4" w:space="0" w:color="D22A23"/>
              <w:left w:val="single" w:sz="4" w:space="0" w:color="D22A23"/>
              <w:bottom w:val="single" w:sz="4" w:space="0" w:color="D22A23"/>
              <w:right w:val="single" w:sz="4" w:space="0" w:color="D22A23"/>
            </w:tcBorders>
            <w:hideMark/>
          </w:tcPr>
          <w:p w14:paraId="239A3104" w14:textId="77777777" w:rsidR="00550323" w:rsidRPr="0048251C" w:rsidRDefault="00550323" w:rsidP="00550323"/>
        </w:tc>
      </w:tr>
      <w:tr w:rsidR="00550323" w:rsidRPr="0048251C" w14:paraId="1D3CACD6" w14:textId="77777777" w:rsidTr="00AD4257">
        <w:trPr>
          <w:trHeight w:val="268"/>
        </w:trPr>
        <w:tc>
          <w:tcPr>
            <w:tcW w:w="9634" w:type="dxa"/>
            <w:gridSpan w:val="6"/>
            <w:tcBorders>
              <w:top w:val="single" w:sz="4" w:space="0" w:color="D22A23"/>
              <w:left w:val="single" w:sz="4" w:space="0" w:color="D22A23"/>
              <w:bottom w:val="single" w:sz="4" w:space="0" w:color="D22A23"/>
              <w:right w:val="single" w:sz="4" w:space="0" w:color="D22A23"/>
            </w:tcBorders>
            <w:hideMark/>
          </w:tcPr>
          <w:p w14:paraId="4293053C" w14:textId="09D7283D" w:rsidR="00550323" w:rsidRPr="0048251C" w:rsidRDefault="00550323" w:rsidP="00550323">
            <w:pPr>
              <w:pStyle w:val="ECCTablenote"/>
            </w:pPr>
            <w:r w:rsidRPr="0048251C">
              <w:t>Note 1: As the first interrogator channel is treated in ECC Report 326</w:t>
            </w:r>
            <w:r w:rsidR="00660129" w:rsidRPr="0048251C">
              <w:t xml:space="preserve"> </w:t>
            </w:r>
            <w:r w:rsidR="00660129" w:rsidRPr="00111EE9">
              <w:fldChar w:fldCharType="begin"/>
            </w:r>
            <w:r w:rsidR="00660129" w:rsidRPr="0048251C">
              <w:instrText xml:space="preserve"> REF _Ref99407251 \r \h </w:instrText>
            </w:r>
            <w:r w:rsidR="00660129" w:rsidRPr="00111EE9">
              <w:instrText xml:space="preserve"> \* MERGEFORMAT </w:instrText>
            </w:r>
            <w:r w:rsidR="00660129" w:rsidRPr="00111EE9">
              <w:fldChar w:fldCharType="separate"/>
            </w:r>
            <w:r w:rsidR="004E3AE4">
              <w:t>[9]</w:t>
            </w:r>
            <w:r w:rsidR="00660129" w:rsidRPr="00111EE9">
              <w:fldChar w:fldCharType="end"/>
            </w:r>
            <w:r w:rsidRPr="0048251C">
              <w:t>, it is assumed that it lies outside the scope of available spectrum</w:t>
            </w:r>
          </w:p>
        </w:tc>
      </w:tr>
    </w:tbl>
    <w:p w14:paraId="1770C1D6" w14:textId="1121A8E4" w:rsidR="00550323" w:rsidRPr="007461CB" w:rsidRDefault="00550323" w:rsidP="00550323">
      <w:pPr>
        <w:pStyle w:val="Caption"/>
        <w:keepNext/>
        <w:rPr>
          <w:lang w:val="en-GB"/>
        </w:rPr>
      </w:pPr>
      <w:bookmarkStart w:id="173" w:name="_Ref100138037"/>
      <w:r w:rsidRPr="0048251C">
        <w:rPr>
          <w:lang w:val="en-GB"/>
        </w:rPr>
        <w:t xml:space="preserve">Table </w:t>
      </w:r>
      <w:r w:rsidRPr="0048251C">
        <w:rPr>
          <w:lang w:val="en-GB"/>
        </w:rPr>
        <w:fldChar w:fldCharType="begin"/>
      </w:r>
      <w:r w:rsidRPr="0048251C">
        <w:rPr>
          <w:lang w:val="en-GB"/>
        </w:rPr>
        <w:instrText xml:space="preserve"> SEQ Table \* ARABIC </w:instrText>
      </w:r>
      <w:r w:rsidRPr="0048251C">
        <w:rPr>
          <w:lang w:val="en-GB"/>
        </w:rPr>
        <w:fldChar w:fldCharType="separate"/>
      </w:r>
      <w:r w:rsidR="004E3AE4">
        <w:rPr>
          <w:noProof/>
          <w:lang w:val="en-GB"/>
        </w:rPr>
        <w:t>44</w:t>
      </w:r>
      <w:r w:rsidRPr="0048251C">
        <w:rPr>
          <w:lang w:val="en-GB"/>
        </w:rPr>
        <w:fldChar w:fldCharType="end"/>
      </w:r>
      <w:bookmarkEnd w:id="173"/>
      <w:r w:rsidRPr="0048251C">
        <w:rPr>
          <w:lang w:val="en-GB"/>
        </w:rPr>
        <w:t>: Band loading dilution figures –</w:t>
      </w:r>
      <w:r w:rsidRPr="007461CB">
        <w:rPr>
          <w:lang w:val="en-GB"/>
        </w:rPr>
        <w:t xml:space="preserve"> VARIABLE DC</w:t>
      </w:r>
    </w:p>
    <w:tbl>
      <w:tblPr>
        <w:tblStyle w:val="ECCTable-redheader"/>
        <w:tblpPr w:leftFromText="180" w:rightFromText="180" w:vertAnchor="text" w:tblpY="1"/>
        <w:tblOverlap w:val="never"/>
        <w:tblW w:w="10060" w:type="dxa"/>
        <w:jc w:val="left"/>
        <w:tblInd w:w="0" w:type="dxa"/>
        <w:tblLayout w:type="fixed"/>
        <w:tblLook w:val="04A0" w:firstRow="1" w:lastRow="0" w:firstColumn="1" w:lastColumn="0" w:noHBand="0" w:noVBand="1"/>
      </w:tblPr>
      <w:tblGrid>
        <w:gridCol w:w="1838"/>
        <w:gridCol w:w="1134"/>
        <w:gridCol w:w="1134"/>
        <w:gridCol w:w="1418"/>
        <w:gridCol w:w="1559"/>
        <w:gridCol w:w="1559"/>
        <w:gridCol w:w="1418"/>
      </w:tblGrid>
      <w:tr w:rsidR="00613B25" w:rsidRPr="007461CB" w14:paraId="157E360A" w14:textId="77777777" w:rsidTr="00916FAB">
        <w:trPr>
          <w:cnfStyle w:val="100000000000" w:firstRow="1" w:lastRow="0" w:firstColumn="0" w:lastColumn="0" w:oddVBand="0" w:evenVBand="0" w:oddHBand="0" w:evenHBand="0" w:firstRowFirstColumn="0" w:firstRowLastColumn="0" w:lastRowFirstColumn="0" w:lastRowLastColumn="0"/>
          <w:trHeight w:val="1024"/>
          <w:jc w:val="left"/>
        </w:trPr>
        <w:tc>
          <w:tcPr>
            <w:tcW w:w="0" w:type="dxa"/>
            <w:vMerge w:val="restart"/>
            <w:hideMark/>
          </w:tcPr>
          <w:p w14:paraId="1DED12BB" w14:textId="77777777" w:rsidR="00550323" w:rsidRPr="007461CB" w:rsidRDefault="00550323">
            <w:pPr>
              <w:pStyle w:val="ECCTableHeaderwhitefont"/>
            </w:pPr>
            <w:r w:rsidRPr="007461CB">
              <w:t>Deployment type</w:t>
            </w:r>
          </w:p>
        </w:tc>
        <w:tc>
          <w:tcPr>
            <w:tcW w:w="3686" w:type="dxa"/>
            <w:gridSpan w:val="3"/>
            <w:tcBorders>
              <w:top w:val="single" w:sz="4" w:space="0" w:color="FFFFFF" w:themeColor="background1"/>
              <w:bottom w:val="single" w:sz="6" w:space="0" w:color="FFFFFF" w:themeColor="background1"/>
              <w:right w:val="single" w:sz="6" w:space="0" w:color="FFFFFF" w:themeColor="background1"/>
            </w:tcBorders>
            <w:hideMark/>
          </w:tcPr>
          <w:p w14:paraId="2AF449C8" w14:textId="3000FCFD" w:rsidR="00550323" w:rsidRPr="007461CB" w:rsidRDefault="00693021">
            <w:pPr>
              <w:pStyle w:val="ECCTableHeaderwhitefont"/>
            </w:pPr>
            <w:r w:rsidRPr="00111EE9">
              <w:t xml:space="preserve">Available </w:t>
            </w:r>
            <w:r w:rsidR="00550323" w:rsidRPr="00660129">
              <w:t xml:space="preserve">spectrum </w:t>
            </w:r>
            <w:r w:rsidR="00550323" w:rsidRPr="00111EE9">
              <w:t>o</w:t>
            </w:r>
            <w:r w:rsidR="00550323" w:rsidRPr="00660129">
              <w:t>utside Ranges A and B (MHz)</w:t>
            </w:r>
          </w:p>
        </w:tc>
        <w:tc>
          <w:tcPr>
            <w:tcW w:w="0"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hideMark/>
          </w:tcPr>
          <w:p w14:paraId="78BF39D2" w14:textId="2178F212" w:rsidR="00550323" w:rsidRPr="007461CB" w:rsidRDefault="00550323">
            <w:pPr>
              <w:pStyle w:val="ECCTableHeaderwhitefont"/>
            </w:pPr>
            <w:r w:rsidRPr="007461CB">
              <w:t>Proportion of non-NAP devices in RFID interrogator channels (800 kHz)</w:t>
            </w:r>
          </w:p>
        </w:tc>
        <w:tc>
          <w:tcPr>
            <w:tcW w:w="1559" w:type="dxa"/>
            <w:tcBorders>
              <w:top w:val="single" w:sz="4" w:space="0" w:color="FFFFFF" w:themeColor="background1"/>
              <w:left w:val="single" w:sz="6" w:space="0" w:color="FFFFFF" w:themeColor="background1"/>
              <w:bottom w:val="single" w:sz="6" w:space="0" w:color="FFFFFF" w:themeColor="background1"/>
              <w:right w:val="single" w:sz="6" w:space="0" w:color="FFFFFF" w:themeColor="background1"/>
            </w:tcBorders>
          </w:tcPr>
          <w:p w14:paraId="5305F278" w14:textId="37EB5629" w:rsidR="00550323" w:rsidRPr="007461CB" w:rsidRDefault="00550323">
            <w:pPr>
              <w:pStyle w:val="ECCTableHeaderwhitefont"/>
            </w:pPr>
            <w:r w:rsidRPr="007461CB">
              <w:t>Proportion of non-NAP devices in Ranges A and B (1.6 MHz)</w:t>
            </w:r>
          </w:p>
        </w:tc>
        <w:tc>
          <w:tcPr>
            <w:tcW w:w="1418" w:type="dxa"/>
            <w:tcBorders>
              <w:top w:val="single" w:sz="4" w:space="0" w:color="FFFFFF" w:themeColor="background1"/>
              <w:left w:val="single" w:sz="6" w:space="0" w:color="FFFFFF" w:themeColor="background1"/>
              <w:bottom w:val="single" w:sz="6" w:space="0" w:color="FFFFFF" w:themeColor="background1"/>
              <w:right w:val="single" w:sz="4" w:space="0" w:color="FFFFFF" w:themeColor="background1"/>
            </w:tcBorders>
            <w:hideMark/>
          </w:tcPr>
          <w:p w14:paraId="5B1A2805" w14:textId="11333F0D" w:rsidR="00550323" w:rsidRPr="007461CB" w:rsidRDefault="00550323">
            <w:pPr>
              <w:pStyle w:val="ECCTableHeaderwhitefont"/>
            </w:pPr>
            <w:r w:rsidRPr="007461CB">
              <w:t>NAPs in RFID interrogator channels (800 kHz)</w:t>
            </w:r>
          </w:p>
        </w:tc>
      </w:tr>
      <w:tr w:rsidR="00916FAB" w:rsidRPr="007461CB" w14:paraId="06538346" w14:textId="77777777" w:rsidTr="00916FAB">
        <w:trPr>
          <w:trHeight w:val="768"/>
          <w:jc w:val="left"/>
        </w:trPr>
        <w:tc>
          <w:tcPr>
            <w:tcW w:w="1838" w:type="dxa"/>
            <w:vMerge/>
            <w:tcBorders>
              <w:top w:val="single" w:sz="4" w:space="0" w:color="D22A23"/>
              <w:left w:val="single" w:sz="4" w:space="0" w:color="D22A23"/>
              <w:bottom w:val="single" w:sz="4" w:space="0" w:color="D22A23"/>
              <w:right w:val="single" w:sz="4" w:space="0" w:color="FFFFFF" w:themeColor="background1"/>
            </w:tcBorders>
            <w:hideMark/>
          </w:tcPr>
          <w:p w14:paraId="25EBD887" w14:textId="77777777" w:rsidR="00550323" w:rsidRPr="007461CB" w:rsidRDefault="00550323">
            <w:pPr>
              <w:pStyle w:val="ECCTableHeaderwhitefont"/>
            </w:pPr>
          </w:p>
        </w:tc>
        <w:tc>
          <w:tcPr>
            <w:tcW w:w="1134" w:type="dxa"/>
            <w:tcBorders>
              <w:top w:val="single" w:sz="6" w:space="0" w:color="FFFFFF" w:themeColor="background1"/>
              <w:left w:val="single" w:sz="4" w:space="0" w:color="FFFFFF" w:themeColor="background1"/>
              <w:bottom w:val="single" w:sz="4" w:space="0" w:color="FFFFFF" w:themeColor="background1"/>
              <w:right w:val="single" w:sz="6" w:space="0" w:color="FFFFFF" w:themeColor="background1"/>
            </w:tcBorders>
            <w:shd w:val="clear" w:color="auto" w:fill="D22A23"/>
            <w:hideMark/>
          </w:tcPr>
          <w:p w14:paraId="63DE840A" w14:textId="77777777" w:rsidR="00550323" w:rsidRPr="007461CB" w:rsidRDefault="00550323">
            <w:pPr>
              <w:pStyle w:val="ECCTableHeaderwhitefont"/>
              <w:rPr>
                <w:rStyle w:val="ECCHLbold"/>
              </w:rPr>
            </w:pPr>
            <w:r w:rsidRPr="007461CB">
              <w:rPr>
                <w:rStyle w:val="ECCHLbold"/>
              </w:rPr>
              <w:t>Band (MHz)</w:t>
            </w:r>
          </w:p>
        </w:tc>
        <w:tc>
          <w:tcPr>
            <w:tcW w:w="1134"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hideMark/>
          </w:tcPr>
          <w:p w14:paraId="6A7C5B08" w14:textId="204989CE" w:rsidR="00550323" w:rsidRPr="007461CB" w:rsidRDefault="00550323">
            <w:pPr>
              <w:pStyle w:val="ECCTableHeaderwhitefont"/>
              <w:rPr>
                <w:rStyle w:val="ECCHLbold"/>
              </w:rPr>
            </w:pPr>
            <w:r w:rsidRPr="007461CB">
              <w:rPr>
                <w:rStyle w:val="ECCHLbold"/>
              </w:rPr>
              <w:t>= 800 kHz/ TOTAL spectrum (Note 1)</w:t>
            </w:r>
          </w:p>
        </w:tc>
        <w:tc>
          <w:tcPr>
            <w:tcW w:w="1418"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hideMark/>
          </w:tcPr>
          <w:p w14:paraId="3FBD3539" w14:textId="018D8540" w:rsidR="00550323" w:rsidRPr="007461CB" w:rsidRDefault="00550323">
            <w:pPr>
              <w:pStyle w:val="ECCTableHeaderwhitefont"/>
              <w:rPr>
                <w:rStyle w:val="ECCHLbold"/>
              </w:rPr>
            </w:pPr>
            <w:r w:rsidRPr="007461CB">
              <w:rPr>
                <w:rStyle w:val="ECCHLbold"/>
              </w:rPr>
              <w:t>=1.6 MHz/TOTAL spectrum</w:t>
            </w:r>
          </w:p>
        </w:tc>
        <w:tc>
          <w:tcPr>
            <w:tcW w:w="155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hideMark/>
          </w:tcPr>
          <w:p w14:paraId="58AF9416" w14:textId="3143CC75" w:rsidR="00550323" w:rsidRPr="007461CB" w:rsidRDefault="00550323">
            <w:pPr>
              <w:pStyle w:val="ECCTableHeaderwhitefont"/>
              <w:rPr>
                <w:rStyle w:val="ECCHLbold"/>
              </w:rPr>
            </w:pPr>
            <w:r w:rsidRPr="007461CB">
              <w:rPr>
                <w:rStyle w:val="ECCHLbold"/>
              </w:rPr>
              <w:t>= 800 kHz/ TOTAL spectrum</w:t>
            </w:r>
          </w:p>
        </w:tc>
        <w:tc>
          <w:tcPr>
            <w:tcW w:w="1559" w:type="dxa"/>
            <w:tcBorders>
              <w:top w:val="single" w:sz="6" w:space="0" w:color="FFFFFF" w:themeColor="background1"/>
              <w:left w:val="single" w:sz="6" w:space="0" w:color="FFFFFF" w:themeColor="background1"/>
              <w:bottom w:val="single" w:sz="4" w:space="0" w:color="FFFFFF" w:themeColor="background1"/>
              <w:right w:val="single" w:sz="6" w:space="0" w:color="FFFFFF" w:themeColor="background1"/>
            </w:tcBorders>
            <w:shd w:val="clear" w:color="auto" w:fill="D22A23"/>
          </w:tcPr>
          <w:p w14:paraId="290D64F7" w14:textId="7FE00983" w:rsidR="00550323" w:rsidRPr="00111EE9" w:rsidRDefault="00693021">
            <w:pPr>
              <w:pStyle w:val="ECCTableHeaderwhitefont"/>
              <w:rPr>
                <w:rStyle w:val="ECCHLbold"/>
              </w:rPr>
            </w:pPr>
            <w:r w:rsidRPr="00111EE9">
              <w:rPr>
                <w:rStyle w:val="ECCHLbold"/>
              </w:rPr>
              <w:t>=1.6 MHz/TOTAL spectrum</w:t>
            </w:r>
          </w:p>
        </w:tc>
        <w:tc>
          <w:tcPr>
            <w:tcW w:w="1418" w:type="dxa"/>
            <w:tcBorders>
              <w:top w:val="single" w:sz="6" w:space="0" w:color="FFFFFF" w:themeColor="background1"/>
              <w:left w:val="single" w:sz="6" w:space="0" w:color="FFFFFF" w:themeColor="background1"/>
              <w:bottom w:val="single" w:sz="4" w:space="0" w:color="FFFFFF" w:themeColor="background1"/>
              <w:right w:val="single" w:sz="4" w:space="0" w:color="FFFFFF" w:themeColor="background1"/>
            </w:tcBorders>
            <w:shd w:val="clear" w:color="auto" w:fill="D22A23"/>
            <w:hideMark/>
          </w:tcPr>
          <w:p w14:paraId="62D0FBAA" w14:textId="2633B758" w:rsidR="00550323" w:rsidRPr="007461CB" w:rsidRDefault="00550323">
            <w:pPr>
              <w:pStyle w:val="ECCTableHeaderwhitefont"/>
              <w:rPr>
                <w:rStyle w:val="ECCHLbold"/>
              </w:rPr>
            </w:pPr>
            <w:r w:rsidRPr="007461CB">
              <w:rPr>
                <w:rStyle w:val="ECCHLbold"/>
              </w:rPr>
              <w:t>= 800 kHz/ TOTAL spectrum</w:t>
            </w:r>
          </w:p>
        </w:tc>
      </w:tr>
      <w:tr w:rsidR="00613B25" w:rsidRPr="007461CB" w14:paraId="3D7D21A9" w14:textId="77777777" w:rsidTr="00916FAB">
        <w:trPr>
          <w:trHeight w:val="259"/>
          <w:jc w:val="left"/>
        </w:trPr>
        <w:tc>
          <w:tcPr>
            <w:tcW w:w="1838" w:type="dxa"/>
            <w:vMerge w:val="restart"/>
            <w:tcBorders>
              <w:top w:val="single" w:sz="4" w:space="0" w:color="D22A23"/>
              <w:left w:val="single" w:sz="4" w:space="0" w:color="D22A23"/>
              <w:bottom w:val="single" w:sz="4" w:space="0" w:color="D22A23"/>
              <w:right w:val="single" w:sz="4" w:space="0" w:color="D22A23"/>
            </w:tcBorders>
            <w:hideMark/>
          </w:tcPr>
          <w:p w14:paraId="4CDFD817" w14:textId="77777777" w:rsidR="00550323" w:rsidRPr="00111EE9" w:rsidRDefault="00550323">
            <w:pPr>
              <w:pStyle w:val="ECCTabletext"/>
            </w:pPr>
            <w:r w:rsidRPr="00111EE9">
              <w:t>Minimal EC Decision</w:t>
            </w:r>
          </w:p>
        </w:tc>
        <w:tc>
          <w:tcPr>
            <w:tcW w:w="1134" w:type="dxa"/>
            <w:tcBorders>
              <w:top w:val="single" w:sz="4" w:space="0" w:color="FFFFFF" w:themeColor="background1"/>
              <w:left w:val="single" w:sz="4" w:space="0" w:color="D22A23"/>
              <w:bottom w:val="single" w:sz="4" w:space="0" w:color="D22A23"/>
              <w:right w:val="single" w:sz="4" w:space="0" w:color="D22A23"/>
            </w:tcBorders>
            <w:hideMark/>
          </w:tcPr>
          <w:p w14:paraId="4271C505" w14:textId="71AF898B" w:rsidR="00550323" w:rsidRPr="00111EE9" w:rsidRDefault="00550323">
            <w:pPr>
              <w:pStyle w:val="ECCTabletext"/>
            </w:pPr>
            <w:r w:rsidRPr="00111EE9">
              <w:t>865-870</w:t>
            </w:r>
          </w:p>
        </w:tc>
        <w:tc>
          <w:tcPr>
            <w:tcW w:w="0" w:type="dxa"/>
            <w:tcBorders>
              <w:top w:val="single" w:sz="4" w:space="0" w:color="FFFFFF" w:themeColor="background1"/>
              <w:left w:val="single" w:sz="4" w:space="0" w:color="D22A23"/>
              <w:bottom w:val="single" w:sz="4" w:space="0" w:color="D22A23"/>
              <w:right w:val="single" w:sz="4" w:space="0" w:color="D22A23"/>
            </w:tcBorders>
            <w:vAlign w:val="top"/>
            <w:hideMark/>
          </w:tcPr>
          <w:p w14:paraId="21A0226A" w14:textId="0E2BF66A" w:rsidR="00550323" w:rsidRPr="00111EE9" w:rsidRDefault="00550323">
            <w:pPr>
              <w:pStyle w:val="ECCTabletext"/>
            </w:pPr>
            <w:r w:rsidRPr="00111EE9">
              <w:t>1.0</w:t>
            </w:r>
          </w:p>
        </w:tc>
        <w:tc>
          <w:tcPr>
            <w:tcW w:w="0" w:type="dxa"/>
            <w:vMerge w:val="restart"/>
            <w:tcBorders>
              <w:top w:val="single" w:sz="4" w:space="0" w:color="FFFFFF" w:themeColor="background1"/>
              <w:left w:val="single" w:sz="4" w:space="0" w:color="D22A23"/>
              <w:bottom w:val="single" w:sz="4" w:space="0" w:color="D22A23"/>
              <w:right w:val="single" w:sz="4" w:space="0" w:color="D22A23"/>
            </w:tcBorders>
            <w:hideMark/>
          </w:tcPr>
          <w:p w14:paraId="17550EEF" w14:textId="223A7E60" w:rsidR="00550323" w:rsidRPr="00111EE9" w:rsidRDefault="00550323">
            <w:pPr>
              <w:pStyle w:val="ECCTabletext"/>
            </w:pPr>
            <w:r w:rsidRPr="00111EE9">
              <w:t>2.2</w:t>
            </w:r>
          </w:p>
        </w:tc>
        <w:tc>
          <w:tcPr>
            <w:tcW w:w="0" w:type="dxa"/>
            <w:vMerge w:val="restart"/>
            <w:tcBorders>
              <w:top w:val="single" w:sz="4" w:space="0" w:color="FFFFFF" w:themeColor="background1"/>
              <w:left w:val="single" w:sz="4" w:space="0" w:color="D22A23"/>
              <w:bottom w:val="single" w:sz="4" w:space="0" w:color="D22A23"/>
              <w:right w:val="single" w:sz="4" w:space="0" w:color="D22A23"/>
            </w:tcBorders>
            <w:hideMark/>
          </w:tcPr>
          <w:p w14:paraId="35C79FB0" w14:textId="77777777" w:rsidR="00550323" w:rsidRPr="00111EE9" w:rsidRDefault="00550323">
            <w:pPr>
              <w:pStyle w:val="ECCTabletext"/>
            </w:pPr>
            <w:r w:rsidRPr="00111EE9">
              <w:t>=0.8/(2.2+1.6)</w:t>
            </w:r>
          </w:p>
          <w:p w14:paraId="3D4EDA94" w14:textId="46460312" w:rsidR="00550323" w:rsidRPr="00111EE9" w:rsidRDefault="00550323">
            <w:pPr>
              <w:pStyle w:val="ECCTabletext"/>
            </w:pPr>
            <w:r w:rsidRPr="00111EE9">
              <w:t xml:space="preserve">=21% </w:t>
            </w:r>
          </w:p>
        </w:tc>
        <w:tc>
          <w:tcPr>
            <w:tcW w:w="1559" w:type="dxa"/>
            <w:vMerge w:val="restart"/>
            <w:tcBorders>
              <w:top w:val="single" w:sz="4" w:space="0" w:color="FFFFFF" w:themeColor="background1"/>
              <w:left w:val="single" w:sz="4" w:space="0" w:color="D22A23"/>
              <w:right w:val="single" w:sz="4" w:space="0" w:color="D22A23"/>
            </w:tcBorders>
          </w:tcPr>
          <w:p w14:paraId="06F0A51B" w14:textId="77777777" w:rsidR="00550323" w:rsidRPr="00111EE9" w:rsidRDefault="00550323">
            <w:pPr>
              <w:pStyle w:val="ECCTabletext"/>
            </w:pPr>
            <w:r w:rsidRPr="00111EE9">
              <w:t>=1.6/(2.2+1.6)</w:t>
            </w:r>
          </w:p>
          <w:p w14:paraId="1B09DADF" w14:textId="58FAAEEF" w:rsidR="00550323" w:rsidRPr="00111EE9" w:rsidRDefault="00550323">
            <w:pPr>
              <w:pStyle w:val="ECCTabletext"/>
            </w:pPr>
            <w:r w:rsidRPr="00111EE9">
              <w:t>=42%</w:t>
            </w:r>
          </w:p>
        </w:tc>
        <w:tc>
          <w:tcPr>
            <w:tcW w:w="1418" w:type="dxa"/>
            <w:vMerge w:val="restart"/>
            <w:tcBorders>
              <w:top w:val="single" w:sz="4" w:space="0" w:color="FFFFFF" w:themeColor="background1"/>
              <w:left w:val="single" w:sz="4" w:space="0" w:color="D22A23"/>
              <w:bottom w:val="single" w:sz="4" w:space="0" w:color="D22A23"/>
              <w:right w:val="single" w:sz="4" w:space="0" w:color="D22A23"/>
            </w:tcBorders>
            <w:hideMark/>
          </w:tcPr>
          <w:p w14:paraId="79526928" w14:textId="77777777" w:rsidR="00550323" w:rsidRPr="00111EE9" w:rsidRDefault="00550323">
            <w:pPr>
              <w:pStyle w:val="ECCTabletext"/>
            </w:pPr>
            <w:r w:rsidRPr="00111EE9">
              <w:t>=0.8/2.2</w:t>
            </w:r>
          </w:p>
          <w:p w14:paraId="283612D4" w14:textId="69991160" w:rsidR="00550323" w:rsidRPr="00111EE9" w:rsidRDefault="00550323">
            <w:pPr>
              <w:pStyle w:val="ECCTabletext"/>
            </w:pPr>
            <w:r w:rsidRPr="00111EE9">
              <w:t>= 36%</w:t>
            </w:r>
          </w:p>
        </w:tc>
      </w:tr>
      <w:tr w:rsidR="00916FAB" w:rsidRPr="007461CB" w14:paraId="5F6F43D3" w14:textId="77777777" w:rsidTr="00111EE9">
        <w:trPr>
          <w:trHeight w:val="259"/>
          <w:jc w:val="left"/>
        </w:trPr>
        <w:tc>
          <w:tcPr>
            <w:tcW w:w="0" w:type="dxa"/>
            <w:vMerge/>
            <w:tcBorders>
              <w:top w:val="single" w:sz="4" w:space="0" w:color="D22A23"/>
              <w:left w:val="single" w:sz="4" w:space="0" w:color="D22A23"/>
              <w:bottom w:val="single" w:sz="4" w:space="0" w:color="D22A23"/>
              <w:right w:val="single" w:sz="4" w:space="0" w:color="D22A23"/>
            </w:tcBorders>
            <w:hideMark/>
          </w:tcPr>
          <w:p w14:paraId="048137A6" w14:textId="77777777" w:rsidR="00550323" w:rsidRPr="00111EE9" w:rsidRDefault="00550323"/>
        </w:tc>
        <w:tc>
          <w:tcPr>
            <w:tcW w:w="0" w:type="dxa"/>
            <w:tcBorders>
              <w:top w:val="single" w:sz="4" w:space="0" w:color="D22A23"/>
              <w:left w:val="single" w:sz="4" w:space="0" w:color="D22A23"/>
              <w:bottom w:val="single" w:sz="4" w:space="0" w:color="D22A23"/>
              <w:right w:val="single" w:sz="4" w:space="0" w:color="D22A23"/>
            </w:tcBorders>
            <w:hideMark/>
          </w:tcPr>
          <w:p w14:paraId="6C409A51" w14:textId="54028321" w:rsidR="00550323" w:rsidRPr="00111EE9" w:rsidRDefault="00550323">
            <w:pPr>
              <w:pStyle w:val="ECCTabletext"/>
            </w:pPr>
            <w:r w:rsidRPr="00111EE9">
              <w:t>874-874.4</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056D0C6A" w14:textId="234FA6DC" w:rsidR="00550323" w:rsidRPr="00111EE9" w:rsidRDefault="00550323">
            <w:pPr>
              <w:pStyle w:val="ECCTabletext"/>
            </w:pPr>
            <w:r w:rsidRPr="00111EE9">
              <w:t>0.4</w:t>
            </w:r>
          </w:p>
        </w:tc>
        <w:tc>
          <w:tcPr>
            <w:tcW w:w="0" w:type="dxa"/>
            <w:vMerge/>
            <w:tcBorders>
              <w:top w:val="single" w:sz="4" w:space="0" w:color="D22A23"/>
              <w:left w:val="single" w:sz="4" w:space="0" w:color="D22A23"/>
              <w:bottom w:val="single" w:sz="4" w:space="0" w:color="D22A23"/>
              <w:right w:val="single" w:sz="4" w:space="0" w:color="D22A23"/>
            </w:tcBorders>
            <w:hideMark/>
          </w:tcPr>
          <w:p w14:paraId="43820311" w14:textId="77777777" w:rsidR="00550323" w:rsidRPr="00111EE9" w:rsidRDefault="00550323"/>
        </w:tc>
        <w:tc>
          <w:tcPr>
            <w:tcW w:w="0" w:type="dxa"/>
            <w:vMerge/>
            <w:tcBorders>
              <w:top w:val="single" w:sz="4" w:space="0" w:color="D22A23"/>
              <w:left w:val="single" w:sz="4" w:space="0" w:color="D22A23"/>
              <w:bottom w:val="single" w:sz="4" w:space="0" w:color="D22A23"/>
              <w:right w:val="single" w:sz="4" w:space="0" w:color="D22A23"/>
            </w:tcBorders>
            <w:hideMark/>
          </w:tcPr>
          <w:p w14:paraId="6DBC84BB" w14:textId="77777777" w:rsidR="00550323" w:rsidRPr="00111EE9" w:rsidRDefault="00550323"/>
        </w:tc>
        <w:tc>
          <w:tcPr>
            <w:tcW w:w="1559" w:type="dxa"/>
            <w:vMerge/>
            <w:tcBorders>
              <w:left w:val="single" w:sz="4" w:space="0" w:color="D22A23"/>
              <w:right w:val="single" w:sz="4" w:space="0" w:color="D22A23"/>
            </w:tcBorders>
          </w:tcPr>
          <w:p w14:paraId="7D278FDF" w14:textId="77777777" w:rsidR="00550323" w:rsidRPr="00111EE9" w:rsidRDefault="00550323"/>
        </w:tc>
        <w:tc>
          <w:tcPr>
            <w:tcW w:w="1418" w:type="dxa"/>
            <w:vMerge/>
            <w:tcBorders>
              <w:top w:val="single" w:sz="4" w:space="0" w:color="D22A23"/>
              <w:left w:val="single" w:sz="4" w:space="0" w:color="D22A23"/>
              <w:bottom w:val="single" w:sz="4" w:space="0" w:color="D22A23"/>
              <w:right w:val="single" w:sz="4" w:space="0" w:color="D22A23"/>
            </w:tcBorders>
            <w:hideMark/>
          </w:tcPr>
          <w:p w14:paraId="743CE6CD" w14:textId="641E6578" w:rsidR="00550323" w:rsidRPr="00111EE9" w:rsidRDefault="00550323"/>
        </w:tc>
      </w:tr>
      <w:tr w:rsidR="000D3DCB" w:rsidRPr="007461CB" w14:paraId="0FAB6050" w14:textId="77777777" w:rsidTr="00916FAB">
        <w:trPr>
          <w:trHeight w:val="268"/>
          <w:jc w:val="left"/>
        </w:trPr>
        <w:tc>
          <w:tcPr>
            <w:tcW w:w="1838" w:type="dxa"/>
            <w:vMerge/>
            <w:tcBorders>
              <w:top w:val="single" w:sz="4" w:space="0" w:color="D22A23"/>
              <w:left w:val="single" w:sz="4" w:space="0" w:color="D22A23"/>
              <w:bottom w:val="single" w:sz="4" w:space="0" w:color="D22A23"/>
              <w:right w:val="single" w:sz="4" w:space="0" w:color="D22A23"/>
            </w:tcBorders>
            <w:hideMark/>
          </w:tcPr>
          <w:p w14:paraId="4A89F182" w14:textId="77777777" w:rsidR="00550323" w:rsidRPr="00111EE9" w:rsidRDefault="00550323"/>
        </w:tc>
        <w:tc>
          <w:tcPr>
            <w:tcW w:w="1134" w:type="dxa"/>
            <w:tcBorders>
              <w:top w:val="single" w:sz="4" w:space="0" w:color="D22A23"/>
              <w:left w:val="single" w:sz="4" w:space="0" w:color="D22A23"/>
              <w:bottom w:val="single" w:sz="4" w:space="0" w:color="D22A23"/>
              <w:right w:val="single" w:sz="4" w:space="0" w:color="D22A23"/>
            </w:tcBorders>
            <w:hideMark/>
          </w:tcPr>
          <w:p w14:paraId="701A4729" w14:textId="27EF58E5" w:rsidR="00550323" w:rsidRPr="00111EE9" w:rsidRDefault="00550323">
            <w:pPr>
              <w:pStyle w:val="ECCTabletext"/>
            </w:pPr>
            <w:r w:rsidRPr="00111EE9">
              <w:t>915-919.4</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3B28F51E" w14:textId="2F40A091" w:rsidR="00550323" w:rsidRPr="00111EE9" w:rsidRDefault="00550323">
            <w:pPr>
              <w:pStyle w:val="ECCTabletext"/>
            </w:pPr>
            <w:r w:rsidRPr="00111EE9">
              <w:t>0.8</w:t>
            </w:r>
          </w:p>
        </w:tc>
        <w:tc>
          <w:tcPr>
            <w:tcW w:w="0" w:type="dxa"/>
            <w:vMerge/>
            <w:tcBorders>
              <w:top w:val="single" w:sz="4" w:space="0" w:color="D22A23"/>
              <w:left w:val="single" w:sz="4" w:space="0" w:color="D22A23"/>
              <w:bottom w:val="single" w:sz="4" w:space="0" w:color="D22A23"/>
              <w:right w:val="single" w:sz="4" w:space="0" w:color="D22A23"/>
            </w:tcBorders>
            <w:hideMark/>
          </w:tcPr>
          <w:p w14:paraId="2D50583E" w14:textId="77777777" w:rsidR="00550323" w:rsidRPr="00111EE9" w:rsidRDefault="00550323"/>
        </w:tc>
        <w:tc>
          <w:tcPr>
            <w:tcW w:w="0" w:type="dxa"/>
            <w:vMerge/>
            <w:tcBorders>
              <w:top w:val="single" w:sz="4" w:space="0" w:color="D22A23"/>
              <w:left w:val="single" w:sz="4" w:space="0" w:color="D22A23"/>
              <w:bottom w:val="single" w:sz="4" w:space="0" w:color="D22A23"/>
              <w:right w:val="single" w:sz="4" w:space="0" w:color="D22A23"/>
            </w:tcBorders>
            <w:hideMark/>
          </w:tcPr>
          <w:p w14:paraId="7E55FBEA" w14:textId="77777777" w:rsidR="00550323" w:rsidRPr="00111EE9" w:rsidRDefault="00550323"/>
        </w:tc>
        <w:tc>
          <w:tcPr>
            <w:tcW w:w="1559" w:type="dxa"/>
            <w:vMerge/>
            <w:tcBorders>
              <w:left w:val="single" w:sz="4" w:space="0" w:color="D22A23"/>
              <w:bottom w:val="single" w:sz="4" w:space="0" w:color="D22A23"/>
              <w:right w:val="single" w:sz="4" w:space="0" w:color="D22A23"/>
            </w:tcBorders>
          </w:tcPr>
          <w:p w14:paraId="06962B41" w14:textId="77777777" w:rsidR="00550323" w:rsidRPr="00111EE9" w:rsidRDefault="00550323"/>
        </w:tc>
        <w:tc>
          <w:tcPr>
            <w:tcW w:w="1418" w:type="dxa"/>
            <w:vMerge/>
            <w:tcBorders>
              <w:top w:val="single" w:sz="4" w:space="0" w:color="D22A23"/>
              <w:left w:val="single" w:sz="4" w:space="0" w:color="D22A23"/>
              <w:bottom w:val="single" w:sz="4" w:space="0" w:color="D22A23"/>
              <w:right w:val="single" w:sz="4" w:space="0" w:color="D22A23"/>
            </w:tcBorders>
            <w:hideMark/>
          </w:tcPr>
          <w:p w14:paraId="43AE4575" w14:textId="71C751B3" w:rsidR="00550323" w:rsidRPr="00111EE9" w:rsidRDefault="00550323"/>
        </w:tc>
      </w:tr>
      <w:tr w:rsidR="000D3DCB" w:rsidRPr="007461CB" w14:paraId="108C1403" w14:textId="77777777" w:rsidTr="00916FAB">
        <w:trPr>
          <w:trHeight w:val="252"/>
          <w:jc w:val="left"/>
        </w:trPr>
        <w:tc>
          <w:tcPr>
            <w:tcW w:w="1838" w:type="dxa"/>
            <w:vMerge w:val="restart"/>
            <w:tcBorders>
              <w:top w:val="single" w:sz="4" w:space="0" w:color="D22A23"/>
              <w:left w:val="single" w:sz="4" w:space="0" w:color="D22A23"/>
              <w:bottom w:val="single" w:sz="4" w:space="0" w:color="D22A23"/>
              <w:right w:val="single" w:sz="4" w:space="0" w:color="D22A23"/>
            </w:tcBorders>
            <w:hideMark/>
          </w:tcPr>
          <w:p w14:paraId="3C9AA97D" w14:textId="4383CE8C" w:rsidR="00550323" w:rsidRPr="00111EE9" w:rsidRDefault="00550323">
            <w:pPr>
              <w:pStyle w:val="ECCTabletext"/>
            </w:pPr>
            <w:r w:rsidRPr="00111EE9">
              <w:t>Full ERC Recommendation 70-03</w:t>
            </w:r>
            <w:r w:rsidR="00660129" w:rsidRPr="00111EE9">
              <w:t xml:space="preserve"> </w:t>
            </w:r>
            <w:r w:rsidR="00660129" w:rsidRPr="00111EE9">
              <w:fldChar w:fldCharType="begin"/>
            </w:r>
            <w:r w:rsidR="00660129" w:rsidRPr="00111EE9">
              <w:instrText xml:space="preserve"> REF _Ref99370790 \r \h  \* MERGEFORMAT </w:instrText>
            </w:r>
            <w:r w:rsidR="00660129" w:rsidRPr="00111EE9">
              <w:fldChar w:fldCharType="separate"/>
            </w:r>
            <w:r w:rsidR="004E3AE4">
              <w:t>[4]</w:t>
            </w:r>
            <w:r w:rsidR="00660129" w:rsidRPr="00111EE9">
              <w:fldChar w:fldCharType="end"/>
            </w:r>
          </w:p>
        </w:tc>
        <w:tc>
          <w:tcPr>
            <w:tcW w:w="1134" w:type="dxa"/>
            <w:tcBorders>
              <w:top w:val="single" w:sz="4" w:space="0" w:color="D22A23"/>
              <w:left w:val="single" w:sz="4" w:space="0" w:color="D22A23"/>
              <w:bottom w:val="single" w:sz="4" w:space="0" w:color="D22A23"/>
              <w:right w:val="single" w:sz="4" w:space="0" w:color="D22A23"/>
            </w:tcBorders>
            <w:hideMark/>
          </w:tcPr>
          <w:p w14:paraId="146504BE" w14:textId="46DC90C4" w:rsidR="00550323" w:rsidRPr="00111EE9" w:rsidRDefault="00550323">
            <w:pPr>
              <w:pStyle w:val="ECCTabletext"/>
            </w:pPr>
            <w:r w:rsidRPr="00111EE9">
              <w:t>865-870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0273A8D2" w14:textId="26B1842C" w:rsidR="00550323" w:rsidRPr="00111EE9" w:rsidRDefault="00550323">
            <w:pPr>
              <w:pStyle w:val="ECCTabletext"/>
            </w:pPr>
            <w:r w:rsidRPr="00111EE9">
              <w:t>1.0</w:t>
            </w:r>
          </w:p>
        </w:tc>
        <w:tc>
          <w:tcPr>
            <w:tcW w:w="0" w:type="dxa"/>
            <w:vMerge w:val="restart"/>
            <w:tcBorders>
              <w:top w:val="single" w:sz="4" w:space="0" w:color="D22A23"/>
              <w:left w:val="single" w:sz="4" w:space="0" w:color="D22A23"/>
              <w:bottom w:val="single" w:sz="4" w:space="0" w:color="D22A23"/>
              <w:right w:val="single" w:sz="4" w:space="0" w:color="D22A23"/>
            </w:tcBorders>
            <w:hideMark/>
          </w:tcPr>
          <w:p w14:paraId="2A2031D1" w14:textId="0E63E99D" w:rsidR="00550323" w:rsidRPr="00111EE9" w:rsidRDefault="00550323">
            <w:pPr>
              <w:pStyle w:val="ECCTabletext"/>
            </w:pPr>
            <w:r w:rsidRPr="00111EE9">
              <w:t>6.2</w:t>
            </w:r>
          </w:p>
        </w:tc>
        <w:tc>
          <w:tcPr>
            <w:tcW w:w="0" w:type="dxa"/>
            <w:vMerge w:val="restart"/>
            <w:tcBorders>
              <w:top w:val="single" w:sz="4" w:space="0" w:color="D22A23"/>
              <w:left w:val="single" w:sz="4" w:space="0" w:color="D22A23"/>
              <w:bottom w:val="single" w:sz="4" w:space="0" w:color="D22A23"/>
              <w:right w:val="single" w:sz="4" w:space="0" w:color="D22A23"/>
            </w:tcBorders>
            <w:hideMark/>
          </w:tcPr>
          <w:p w14:paraId="1A59D004" w14:textId="739E2ECD" w:rsidR="00550323" w:rsidRPr="00111EE9" w:rsidRDefault="00550323">
            <w:pPr>
              <w:pStyle w:val="ECCTabletext"/>
            </w:pPr>
            <w:r w:rsidRPr="00111EE9">
              <w:t>=</w:t>
            </w:r>
            <w:r w:rsidR="00111EE9">
              <w:t>0.8</w:t>
            </w:r>
            <w:r w:rsidRPr="00111EE9">
              <w:t>/(6.2+1.6)</w:t>
            </w:r>
          </w:p>
          <w:p w14:paraId="6F6A3B9C" w14:textId="028DE061" w:rsidR="00550323" w:rsidRPr="00111EE9" w:rsidRDefault="00550323">
            <w:pPr>
              <w:pStyle w:val="ECCTabletext"/>
            </w:pPr>
            <w:r w:rsidRPr="00111EE9">
              <w:t>=21%</w:t>
            </w:r>
          </w:p>
        </w:tc>
        <w:tc>
          <w:tcPr>
            <w:tcW w:w="1559" w:type="dxa"/>
            <w:vMerge w:val="restart"/>
            <w:tcBorders>
              <w:top w:val="single" w:sz="4" w:space="0" w:color="D22A23"/>
              <w:left w:val="single" w:sz="4" w:space="0" w:color="D22A23"/>
              <w:right w:val="single" w:sz="4" w:space="0" w:color="D22A23"/>
            </w:tcBorders>
          </w:tcPr>
          <w:p w14:paraId="17E5A230" w14:textId="77777777" w:rsidR="00550323" w:rsidRPr="00111EE9" w:rsidRDefault="00550323">
            <w:pPr>
              <w:pStyle w:val="ECCTabletext"/>
            </w:pPr>
            <w:r w:rsidRPr="00111EE9">
              <w:t>=1.6/(6.2+1.6)</w:t>
            </w:r>
          </w:p>
          <w:p w14:paraId="653C98AE" w14:textId="5F8BC0B6" w:rsidR="00550323" w:rsidRPr="00111EE9" w:rsidRDefault="00550323">
            <w:pPr>
              <w:pStyle w:val="ECCTabletext"/>
            </w:pPr>
            <w:r w:rsidRPr="00111EE9">
              <w:t>=21%</w:t>
            </w:r>
          </w:p>
        </w:tc>
        <w:tc>
          <w:tcPr>
            <w:tcW w:w="1418" w:type="dxa"/>
            <w:vMerge w:val="restart"/>
            <w:tcBorders>
              <w:top w:val="single" w:sz="4" w:space="0" w:color="D22A23"/>
              <w:left w:val="single" w:sz="4" w:space="0" w:color="D22A23"/>
              <w:bottom w:val="single" w:sz="4" w:space="0" w:color="D22A23"/>
              <w:right w:val="single" w:sz="4" w:space="0" w:color="D22A23"/>
            </w:tcBorders>
            <w:hideMark/>
          </w:tcPr>
          <w:p w14:paraId="63229A45" w14:textId="77777777" w:rsidR="00550323" w:rsidRPr="00111EE9" w:rsidRDefault="00550323">
            <w:pPr>
              <w:pStyle w:val="ECCTabletext"/>
            </w:pPr>
            <w:r w:rsidRPr="00111EE9">
              <w:t>=0.8/6.2</w:t>
            </w:r>
          </w:p>
          <w:p w14:paraId="460D8AA1" w14:textId="41854778" w:rsidR="00550323" w:rsidRPr="00111EE9" w:rsidRDefault="00550323">
            <w:pPr>
              <w:pStyle w:val="ECCTabletext"/>
            </w:pPr>
            <w:r w:rsidRPr="00111EE9">
              <w:t>=13%</w:t>
            </w:r>
          </w:p>
        </w:tc>
      </w:tr>
      <w:tr w:rsidR="00916FAB" w:rsidRPr="007461CB" w14:paraId="046071D6" w14:textId="77777777" w:rsidTr="00111EE9">
        <w:trPr>
          <w:trHeight w:val="268"/>
          <w:jc w:val="left"/>
        </w:trPr>
        <w:tc>
          <w:tcPr>
            <w:tcW w:w="0" w:type="dxa"/>
            <w:vMerge/>
            <w:tcBorders>
              <w:top w:val="single" w:sz="4" w:space="0" w:color="D22A23"/>
              <w:left w:val="single" w:sz="4" w:space="0" w:color="D22A23"/>
              <w:bottom w:val="single" w:sz="4" w:space="0" w:color="D22A23"/>
              <w:right w:val="single" w:sz="4" w:space="0" w:color="D22A23"/>
            </w:tcBorders>
            <w:hideMark/>
          </w:tcPr>
          <w:p w14:paraId="68E8828A" w14:textId="77777777" w:rsidR="00550323" w:rsidRPr="00111EE9" w:rsidRDefault="00550323"/>
        </w:tc>
        <w:tc>
          <w:tcPr>
            <w:tcW w:w="0" w:type="dxa"/>
            <w:tcBorders>
              <w:top w:val="single" w:sz="4" w:space="0" w:color="D22A23"/>
              <w:left w:val="single" w:sz="4" w:space="0" w:color="D22A23"/>
              <w:bottom w:val="single" w:sz="4" w:space="0" w:color="D22A23"/>
              <w:right w:val="single" w:sz="4" w:space="0" w:color="D22A23"/>
            </w:tcBorders>
            <w:hideMark/>
          </w:tcPr>
          <w:p w14:paraId="3AE4E4F7" w14:textId="3B59550E" w:rsidR="00550323" w:rsidRPr="00111EE9" w:rsidRDefault="00550323">
            <w:pPr>
              <w:pStyle w:val="ECCTabletext"/>
            </w:pPr>
            <w:r w:rsidRPr="00111EE9">
              <w:t>870-874.4</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7A30A2BB" w14:textId="1F2FD69F" w:rsidR="00550323" w:rsidRPr="00111EE9" w:rsidRDefault="00550323">
            <w:pPr>
              <w:pStyle w:val="ECCTabletext"/>
            </w:pPr>
            <w:r w:rsidRPr="00111EE9">
              <w:t>4.4</w:t>
            </w:r>
          </w:p>
        </w:tc>
        <w:tc>
          <w:tcPr>
            <w:tcW w:w="0" w:type="dxa"/>
            <w:vMerge/>
            <w:tcBorders>
              <w:top w:val="single" w:sz="4" w:space="0" w:color="D22A23"/>
              <w:left w:val="single" w:sz="4" w:space="0" w:color="D22A23"/>
              <w:bottom w:val="single" w:sz="4" w:space="0" w:color="D22A23"/>
              <w:right w:val="single" w:sz="4" w:space="0" w:color="D22A23"/>
            </w:tcBorders>
            <w:hideMark/>
          </w:tcPr>
          <w:p w14:paraId="36DFD951" w14:textId="77777777" w:rsidR="00550323" w:rsidRPr="00111EE9" w:rsidRDefault="00550323"/>
        </w:tc>
        <w:tc>
          <w:tcPr>
            <w:tcW w:w="0" w:type="dxa"/>
            <w:vMerge/>
            <w:tcBorders>
              <w:top w:val="single" w:sz="4" w:space="0" w:color="D22A23"/>
              <w:left w:val="single" w:sz="4" w:space="0" w:color="D22A23"/>
              <w:bottom w:val="single" w:sz="4" w:space="0" w:color="D22A23"/>
              <w:right w:val="single" w:sz="4" w:space="0" w:color="D22A23"/>
            </w:tcBorders>
            <w:hideMark/>
          </w:tcPr>
          <w:p w14:paraId="44A0DC28" w14:textId="77777777" w:rsidR="00550323" w:rsidRPr="00111EE9" w:rsidRDefault="00550323"/>
        </w:tc>
        <w:tc>
          <w:tcPr>
            <w:tcW w:w="1559" w:type="dxa"/>
            <w:vMerge/>
            <w:tcBorders>
              <w:left w:val="single" w:sz="4" w:space="0" w:color="D22A23"/>
              <w:right w:val="single" w:sz="4" w:space="0" w:color="D22A23"/>
            </w:tcBorders>
          </w:tcPr>
          <w:p w14:paraId="65173CBF" w14:textId="77777777" w:rsidR="00550323" w:rsidRPr="00111EE9" w:rsidRDefault="00550323"/>
        </w:tc>
        <w:tc>
          <w:tcPr>
            <w:tcW w:w="1418" w:type="dxa"/>
            <w:vMerge/>
            <w:tcBorders>
              <w:top w:val="single" w:sz="4" w:space="0" w:color="D22A23"/>
              <w:left w:val="single" w:sz="4" w:space="0" w:color="D22A23"/>
              <w:bottom w:val="single" w:sz="4" w:space="0" w:color="D22A23"/>
              <w:right w:val="single" w:sz="4" w:space="0" w:color="D22A23"/>
            </w:tcBorders>
            <w:hideMark/>
          </w:tcPr>
          <w:p w14:paraId="6A2ABB4D" w14:textId="60BA45DE" w:rsidR="00550323" w:rsidRPr="00111EE9" w:rsidRDefault="00550323"/>
        </w:tc>
      </w:tr>
      <w:tr w:rsidR="000D3DCB" w:rsidRPr="007461CB" w14:paraId="3632A9DC" w14:textId="77777777" w:rsidTr="00916FAB">
        <w:trPr>
          <w:trHeight w:val="268"/>
          <w:jc w:val="left"/>
        </w:trPr>
        <w:tc>
          <w:tcPr>
            <w:tcW w:w="1838" w:type="dxa"/>
            <w:vMerge/>
            <w:tcBorders>
              <w:top w:val="single" w:sz="4" w:space="0" w:color="D22A23"/>
              <w:left w:val="single" w:sz="4" w:space="0" w:color="D22A23"/>
              <w:bottom w:val="single" w:sz="4" w:space="0" w:color="D22A23"/>
              <w:right w:val="single" w:sz="4" w:space="0" w:color="D22A23"/>
            </w:tcBorders>
            <w:hideMark/>
          </w:tcPr>
          <w:p w14:paraId="02FBD1B3" w14:textId="77777777" w:rsidR="00550323" w:rsidRPr="00111EE9" w:rsidRDefault="00550323"/>
        </w:tc>
        <w:tc>
          <w:tcPr>
            <w:tcW w:w="1134" w:type="dxa"/>
            <w:tcBorders>
              <w:top w:val="single" w:sz="4" w:space="0" w:color="D22A23"/>
              <w:left w:val="single" w:sz="4" w:space="0" w:color="D22A23"/>
              <w:bottom w:val="single" w:sz="4" w:space="0" w:color="D22A23"/>
              <w:right w:val="single" w:sz="4" w:space="0" w:color="D22A23"/>
            </w:tcBorders>
            <w:hideMark/>
          </w:tcPr>
          <w:p w14:paraId="039B0D9D" w14:textId="5B9E7F12" w:rsidR="00550323" w:rsidRPr="00111EE9" w:rsidRDefault="00550323">
            <w:pPr>
              <w:pStyle w:val="ECCTabletext"/>
            </w:pPr>
            <w:r w:rsidRPr="00111EE9">
              <w:t>915-919.4</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6E65FC46" w14:textId="75DD09F4" w:rsidR="00550323" w:rsidRPr="00111EE9" w:rsidRDefault="00550323">
            <w:pPr>
              <w:pStyle w:val="ECCTabletext"/>
            </w:pPr>
            <w:r w:rsidRPr="00111EE9">
              <w:t>0.8</w:t>
            </w:r>
          </w:p>
        </w:tc>
        <w:tc>
          <w:tcPr>
            <w:tcW w:w="0" w:type="dxa"/>
            <w:vMerge/>
            <w:tcBorders>
              <w:top w:val="single" w:sz="4" w:space="0" w:color="D22A23"/>
              <w:left w:val="single" w:sz="4" w:space="0" w:color="D22A23"/>
              <w:bottom w:val="single" w:sz="4" w:space="0" w:color="D22A23"/>
              <w:right w:val="single" w:sz="4" w:space="0" w:color="D22A23"/>
            </w:tcBorders>
            <w:hideMark/>
          </w:tcPr>
          <w:p w14:paraId="598C0B21" w14:textId="77777777" w:rsidR="00550323" w:rsidRPr="00111EE9" w:rsidRDefault="00550323"/>
        </w:tc>
        <w:tc>
          <w:tcPr>
            <w:tcW w:w="0" w:type="dxa"/>
            <w:vMerge/>
            <w:tcBorders>
              <w:top w:val="single" w:sz="4" w:space="0" w:color="D22A23"/>
              <w:left w:val="single" w:sz="4" w:space="0" w:color="D22A23"/>
              <w:bottom w:val="single" w:sz="4" w:space="0" w:color="D22A23"/>
              <w:right w:val="single" w:sz="4" w:space="0" w:color="D22A23"/>
            </w:tcBorders>
            <w:hideMark/>
          </w:tcPr>
          <w:p w14:paraId="6C93DB02" w14:textId="77777777" w:rsidR="00550323" w:rsidRPr="00111EE9" w:rsidRDefault="00550323"/>
        </w:tc>
        <w:tc>
          <w:tcPr>
            <w:tcW w:w="1559" w:type="dxa"/>
            <w:vMerge/>
            <w:tcBorders>
              <w:left w:val="single" w:sz="4" w:space="0" w:color="D22A23"/>
              <w:bottom w:val="single" w:sz="4" w:space="0" w:color="D22A23"/>
              <w:right w:val="single" w:sz="4" w:space="0" w:color="D22A23"/>
            </w:tcBorders>
          </w:tcPr>
          <w:p w14:paraId="710A55AA" w14:textId="77777777" w:rsidR="00550323" w:rsidRPr="00111EE9" w:rsidRDefault="00550323"/>
        </w:tc>
        <w:tc>
          <w:tcPr>
            <w:tcW w:w="1418" w:type="dxa"/>
            <w:vMerge/>
            <w:tcBorders>
              <w:top w:val="single" w:sz="4" w:space="0" w:color="D22A23"/>
              <w:left w:val="single" w:sz="4" w:space="0" w:color="D22A23"/>
              <w:bottom w:val="single" w:sz="4" w:space="0" w:color="D22A23"/>
              <w:right w:val="single" w:sz="4" w:space="0" w:color="D22A23"/>
            </w:tcBorders>
            <w:hideMark/>
          </w:tcPr>
          <w:p w14:paraId="7F45DCC0" w14:textId="47826931" w:rsidR="00550323" w:rsidRPr="00111EE9" w:rsidRDefault="00550323"/>
        </w:tc>
      </w:tr>
      <w:tr w:rsidR="00550323" w:rsidRPr="007461CB" w14:paraId="545D9D21" w14:textId="77777777" w:rsidTr="00111EE9">
        <w:trPr>
          <w:trHeight w:val="268"/>
          <w:jc w:val="left"/>
        </w:trPr>
        <w:tc>
          <w:tcPr>
            <w:tcW w:w="10060" w:type="dxa"/>
            <w:gridSpan w:val="7"/>
            <w:tcBorders>
              <w:top w:val="single" w:sz="4" w:space="0" w:color="D22A23"/>
              <w:left w:val="single" w:sz="4" w:space="0" w:color="D22A23"/>
              <w:bottom w:val="single" w:sz="4" w:space="0" w:color="D22A23"/>
              <w:right w:val="single" w:sz="4" w:space="0" w:color="D22A23"/>
            </w:tcBorders>
          </w:tcPr>
          <w:p w14:paraId="50AB3D5B" w14:textId="37745AD5" w:rsidR="00550323" w:rsidRPr="00111EE9" w:rsidRDefault="00550323">
            <w:pPr>
              <w:pStyle w:val="ECCTablenote"/>
            </w:pPr>
            <w:r w:rsidRPr="00111EE9">
              <w:t xml:space="preserve">Note 1: The density of devices in the interrogator channels associated with the Baseline case is maintained in the subsequent scenarios, in effect increasing the overall density of devices when compared to </w:t>
            </w:r>
            <w:r w:rsidRPr="00111EE9">
              <w:fldChar w:fldCharType="begin"/>
            </w:r>
            <w:r w:rsidRPr="00111EE9">
              <w:instrText xml:space="preserve"> REF _Ref99711156 \h </w:instrText>
            </w:r>
            <w:r w:rsidR="00916FAB" w:rsidRPr="00111EE9">
              <w:instrText xml:space="preserve"> \* MERGEFORMAT </w:instrText>
            </w:r>
            <w:r w:rsidRPr="00111EE9">
              <w:fldChar w:fldCharType="separate"/>
            </w:r>
            <w:r w:rsidR="004E3AE4" w:rsidRPr="0048251C">
              <w:t xml:space="preserve">Table </w:t>
            </w:r>
            <w:r w:rsidR="004E3AE4">
              <w:rPr>
                <w:noProof/>
              </w:rPr>
              <w:t>43</w:t>
            </w:r>
            <w:r w:rsidRPr="00111EE9">
              <w:fldChar w:fldCharType="end"/>
            </w:r>
          </w:p>
        </w:tc>
      </w:tr>
    </w:tbl>
    <w:p w14:paraId="59EA1423" w14:textId="1D41F5D6" w:rsidR="00F9561E" w:rsidRPr="00111EE9" w:rsidRDefault="00F9561E" w:rsidP="000D63DA">
      <w:pPr>
        <w:rPr>
          <w:rStyle w:val="ECCParagraph"/>
        </w:rPr>
      </w:pPr>
      <w:r w:rsidRPr="007461CB">
        <w:rPr>
          <w:rStyle w:val="ECCParagraph"/>
        </w:rPr>
        <w:t>The density of each type of device in ea</w:t>
      </w:r>
      <w:r w:rsidRPr="00111EE9">
        <w:rPr>
          <w:rStyle w:val="ECCParagraph"/>
        </w:rPr>
        <w:t xml:space="preserve">ch band for each scenario is summarised </w:t>
      </w:r>
      <w:r w:rsidR="0001373C" w:rsidRPr="00111EE9">
        <w:rPr>
          <w:rStyle w:val="ECCParagraph"/>
        </w:rPr>
        <w:t xml:space="preserve">in </w:t>
      </w:r>
      <w:r w:rsidR="00E71712" w:rsidRPr="00111EE9">
        <w:rPr>
          <w:rStyle w:val="ECCParagraph"/>
        </w:rPr>
        <w:fldChar w:fldCharType="begin"/>
      </w:r>
      <w:r w:rsidR="00E71712" w:rsidRPr="00111EE9">
        <w:rPr>
          <w:rStyle w:val="ECCParagraph"/>
        </w:rPr>
        <w:instrText xml:space="preserve"> REF _Ref113923594 \h </w:instrText>
      </w:r>
      <w:r w:rsidR="00E71712" w:rsidRPr="00AD4257">
        <w:rPr>
          <w:rStyle w:val="ECCParagraph"/>
        </w:rPr>
        <w:instrText xml:space="preserve"> \* MERGEFORMAT </w:instrText>
      </w:r>
      <w:r w:rsidR="00E71712" w:rsidRPr="00111EE9">
        <w:rPr>
          <w:rStyle w:val="ECCParagraph"/>
        </w:rPr>
      </w:r>
      <w:r w:rsidR="00E71712" w:rsidRPr="00111EE9">
        <w:rPr>
          <w:rStyle w:val="ECCParagraph"/>
        </w:rPr>
        <w:fldChar w:fldCharType="separate"/>
      </w:r>
      <w:r w:rsidR="004E3AE4" w:rsidRPr="00111EE9">
        <w:rPr>
          <w:noProof/>
        </w:rPr>
        <w:t>Table</w:t>
      </w:r>
      <w:r w:rsidR="004E3AE4" w:rsidRPr="00111EE9">
        <w:t xml:space="preserve"> </w:t>
      </w:r>
      <w:r w:rsidR="004E3AE4">
        <w:rPr>
          <w:noProof/>
        </w:rPr>
        <w:t>45</w:t>
      </w:r>
      <w:r w:rsidR="00E71712" w:rsidRPr="00111EE9">
        <w:rPr>
          <w:rStyle w:val="ECCParagraph"/>
        </w:rPr>
        <w:fldChar w:fldCharType="end"/>
      </w:r>
      <w:r w:rsidR="00E71712" w:rsidRPr="00111EE9">
        <w:rPr>
          <w:rStyle w:val="ECCParagraph"/>
        </w:rPr>
        <w:t xml:space="preserve"> and </w:t>
      </w:r>
      <w:r w:rsidR="00E71712" w:rsidRPr="00111EE9">
        <w:rPr>
          <w:rStyle w:val="ECCParagraph"/>
        </w:rPr>
        <w:fldChar w:fldCharType="begin"/>
      </w:r>
      <w:r w:rsidR="00E71712" w:rsidRPr="00111EE9">
        <w:rPr>
          <w:rStyle w:val="ECCParagraph"/>
        </w:rPr>
        <w:instrText xml:space="preserve"> REF _Ref113923605 \h </w:instrText>
      </w:r>
      <w:r w:rsidR="00E71712" w:rsidRPr="00AD4257">
        <w:rPr>
          <w:rStyle w:val="ECCParagraph"/>
        </w:rPr>
        <w:instrText xml:space="preserve"> \* MERGEFORMAT </w:instrText>
      </w:r>
      <w:r w:rsidR="00E71712" w:rsidRPr="00111EE9">
        <w:rPr>
          <w:rStyle w:val="ECCParagraph"/>
        </w:rPr>
      </w:r>
      <w:r w:rsidR="00E71712" w:rsidRPr="00111EE9">
        <w:rPr>
          <w:rStyle w:val="ECCParagraph"/>
        </w:rPr>
        <w:fldChar w:fldCharType="separate"/>
      </w:r>
      <w:r w:rsidR="004E3AE4" w:rsidRPr="00AD4257">
        <w:t xml:space="preserve">Table </w:t>
      </w:r>
      <w:r w:rsidR="004E3AE4">
        <w:rPr>
          <w:noProof/>
        </w:rPr>
        <w:t>46</w:t>
      </w:r>
      <w:r w:rsidR="00E71712" w:rsidRPr="00111EE9">
        <w:rPr>
          <w:rStyle w:val="ECCParagraph"/>
        </w:rPr>
        <w:fldChar w:fldCharType="end"/>
      </w:r>
      <w:r w:rsidRPr="00111EE9">
        <w:rPr>
          <w:rStyle w:val="ECCParagraph"/>
        </w:rPr>
        <w:t xml:space="preserve"> and represents the distribution of the devices listed in </w:t>
      </w:r>
      <w:r w:rsidR="00EC47E7" w:rsidRPr="00111EE9">
        <w:rPr>
          <w:rStyle w:val="ECCParagraph"/>
        </w:rPr>
        <w:fldChar w:fldCharType="begin"/>
      </w:r>
      <w:r w:rsidR="00EC47E7" w:rsidRPr="00111EE9">
        <w:rPr>
          <w:rStyle w:val="ECCParagraph"/>
        </w:rPr>
        <w:instrText xml:space="preserve"> REF _Ref99711031 \h </w:instrText>
      </w:r>
      <w:r w:rsidR="00111EE9">
        <w:rPr>
          <w:rStyle w:val="ECCParagraph"/>
        </w:rPr>
        <w:instrText xml:space="preserve"> \* MERGEFORMAT </w:instrText>
      </w:r>
      <w:r w:rsidR="00EC47E7" w:rsidRPr="00111EE9">
        <w:rPr>
          <w:rStyle w:val="ECCParagraph"/>
        </w:rPr>
      </w:r>
      <w:r w:rsidR="00EC47E7" w:rsidRPr="00111EE9">
        <w:rPr>
          <w:rStyle w:val="ECCParagraph"/>
        </w:rPr>
        <w:fldChar w:fldCharType="separate"/>
      </w:r>
      <w:r w:rsidR="004E3AE4" w:rsidRPr="0048251C">
        <w:t xml:space="preserve">Table </w:t>
      </w:r>
      <w:r w:rsidR="004E3AE4">
        <w:rPr>
          <w:noProof/>
        </w:rPr>
        <w:t>42</w:t>
      </w:r>
      <w:r w:rsidR="00EC47E7" w:rsidRPr="00111EE9">
        <w:rPr>
          <w:rStyle w:val="ECCParagraph"/>
        </w:rPr>
        <w:fldChar w:fldCharType="end"/>
      </w:r>
      <w:r w:rsidRPr="00111EE9">
        <w:rPr>
          <w:rStyle w:val="ECCParagraph"/>
        </w:rPr>
        <w:t xml:space="preserve"> across the bands.</w:t>
      </w:r>
    </w:p>
    <w:p w14:paraId="18FE58F4" w14:textId="77777777" w:rsidR="000D63DA" w:rsidRDefault="000D63DA" w:rsidP="00F9561E">
      <w:pPr>
        <w:pStyle w:val="Caption"/>
        <w:rPr>
          <w:lang w:val="en-GB"/>
        </w:rPr>
      </w:pPr>
      <w:bookmarkStart w:id="174" w:name="_Ref113923594"/>
    </w:p>
    <w:p w14:paraId="16EFABD7" w14:textId="77777777" w:rsidR="000D63DA" w:rsidRDefault="000D63DA" w:rsidP="00F9561E">
      <w:pPr>
        <w:pStyle w:val="Caption"/>
        <w:rPr>
          <w:lang w:val="en-GB"/>
        </w:rPr>
      </w:pPr>
    </w:p>
    <w:p w14:paraId="04136FAA" w14:textId="5A5C0319" w:rsidR="00F9561E" w:rsidRPr="00111EE9" w:rsidRDefault="00F9561E" w:rsidP="00F9561E">
      <w:pPr>
        <w:pStyle w:val="Caption"/>
        <w:rPr>
          <w:lang w:val="en-GB"/>
        </w:rPr>
      </w:pPr>
      <w:r w:rsidRPr="00111EE9">
        <w:rPr>
          <w:lang w:val="en-GB"/>
        </w:rPr>
        <w:lastRenderedPageBreak/>
        <w:t xml:space="preserve">Table </w:t>
      </w:r>
      <w:r w:rsidR="00DF3A41" w:rsidRPr="00111EE9">
        <w:rPr>
          <w:lang w:val="en-GB"/>
        </w:rPr>
        <w:fldChar w:fldCharType="begin"/>
      </w:r>
      <w:r w:rsidR="00DF3A41" w:rsidRPr="00111EE9">
        <w:rPr>
          <w:lang w:val="en-GB"/>
        </w:rPr>
        <w:instrText xml:space="preserve"> SEQ Table \* ARABIC </w:instrText>
      </w:r>
      <w:r w:rsidR="00DF3A41" w:rsidRPr="00111EE9">
        <w:rPr>
          <w:lang w:val="en-GB"/>
        </w:rPr>
        <w:fldChar w:fldCharType="separate"/>
      </w:r>
      <w:r w:rsidR="004E3AE4">
        <w:rPr>
          <w:noProof/>
          <w:lang w:val="en-GB"/>
        </w:rPr>
        <w:t>45</w:t>
      </w:r>
      <w:r w:rsidR="00DF3A41" w:rsidRPr="00111EE9">
        <w:rPr>
          <w:noProof/>
          <w:lang w:val="en-GB"/>
        </w:rPr>
        <w:fldChar w:fldCharType="end"/>
      </w:r>
      <w:bookmarkEnd w:id="174"/>
      <w:r w:rsidRPr="00111EE9">
        <w:rPr>
          <w:lang w:val="en-GB"/>
        </w:rPr>
        <w:t>: Band (RFID interrogator channels only) loading dilution figures – BASELINE (full DC)</w:t>
      </w:r>
    </w:p>
    <w:tbl>
      <w:tblPr>
        <w:tblStyle w:val="ECCTable-redheader"/>
        <w:tblW w:w="0" w:type="auto"/>
        <w:tblInd w:w="0" w:type="dxa"/>
        <w:tblLook w:val="04A0" w:firstRow="1" w:lastRow="0" w:firstColumn="1" w:lastColumn="0" w:noHBand="0" w:noVBand="1"/>
      </w:tblPr>
      <w:tblGrid>
        <w:gridCol w:w="1555"/>
        <w:gridCol w:w="1701"/>
        <w:gridCol w:w="1842"/>
        <w:gridCol w:w="1985"/>
      </w:tblGrid>
      <w:tr w:rsidR="00F9561E" w:rsidRPr="00111EE9" w14:paraId="6FA19D12" w14:textId="77777777" w:rsidTr="000F369F">
        <w:trPr>
          <w:cnfStyle w:val="100000000000" w:firstRow="1" w:lastRow="0" w:firstColumn="0" w:lastColumn="0" w:oddVBand="0" w:evenVBand="0" w:oddHBand="0" w:evenHBand="0" w:firstRowFirstColumn="0" w:firstRowLastColumn="0" w:lastRowFirstColumn="0" w:lastRowLastColumn="0"/>
          <w:trHeight w:val="771"/>
        </w:trPr>
        <w:tc>
          <w:tcPr>
            <w:tcW w:w="1555" w:type="dxa"/>
            <w:shd w:val="clear" w:color="auto" w:fill="D2232A"/>
            <w:hideMark/>
          </w:tcPr>
          <w:p w14:paraId="78AF8447" w14:textId="77777777" w:rsidR="00F9561E" w:rsidRPr="00111EE9" w:rsidRDefault="00F9561E" w:rsidP="00F9561E">
            <w:pPr>
              <w:pStyle w:val="ECCTableHeaderwhitefont"/>
            </w:pPr>
            <w:bookmarkStart w:id="175" w:name="_Hlk115476732"/>
            <w:r w:rsidRPr="00111EE9">
              <w:t>Scenario</w:t>
            </w:r>
          </w:p>
        </w:tc>
        <w:tc>
          <w:tcPr>
            <w:tcW w:w="1701" w:type="dxa"/>
            <w:shd w:val="clear" w:color="auto" w:fill="D2232A"/>
            <w:hideMark/>
          </w:tcPr>
          <w:p w14:paraId="0072887D" w14:textId="77777777" w:rsidR="00F9561E" w:rsidRPr="00111EE9" w:rsidRDefault="00F9561E" w:rsidP="00F9561E">
            <w:pPr>
              <w:pStyle w:val="ECCTableHeaderwhitefont"/>
            </w:pPr>
            <w:r w:rsidRPr="00111EE9">
              <w:t>TN density per km</w:t>
            </w:r>
            <w:r w:rsidRPr="00111EE9">
              <w:rPr>
                <w:rStyle w:val="ECCHLsuperscript"/>
              </w:rPr>
              <w:t>2</w:t>
            </w:r>
            <w:r w:rsidRPr="00111EE9">
              <w:t xml:space="preserve"> in RFID channel</w:t>
            </w:r>
          </w:p>
        </w:tc>
        <w:tc>
          <w:tcPr>
            <w:tcW w:w="1842" w:type="dxa"/>
            <w:shd w:val="clear" w:color="auto" w:fill="D2232A"/>
            <w:hideMark/>
          </w:tcPr>
          <w:p w14:paraId="44EADE14" w14:textId="77777777" w:rsidR="00F9561E" w:rsidRPr="00111EE9" w:rsidRDefault="00F9561E" w:rsidP="00F9561E">
            <w:pPr>
              <w:pStyle w:val="ECCTableHeaderwhitefont"/>
            </w:pPr>
            <w:r w:rsidRPr="00111EE9">
              <w:t>NN density per km</w:t>
            </w:r>
            <w:r w:rsidRPr="00111EE9">
              <w:rPr>
                <w:rStyle w:val="ECCHLsuperscript"/>
              </w:rPr>
              <w:t>2</w:t>
            </w:r>
            <w:r w:rsidRPr="00111EE9">
              <w:t xml:space="preserve"> in RFID channel</w:t>
            </w:r>
          </w:p>
        </w:tc>
        <w:tc>
          <w:tcPr>
            <w:tcW w:w="1985" w:type="dxa"/>
            <w:shd w:val="clear" w:color="auto" w:fill="D2232A"/>
            <w:hideMark/>
          </w:tcPr>
          <w:p w14:paraId="015687BA" w14:textId="77777777" w:rsidR="00F9561E" w:rsidRPr="00111EE9" w:rsidRDefault="00F9561E" w:rsidP="00F9561E">
            <w:pPr>
              <w:pStyle w:val="ECCTableHeaderwhitefont"/>
            </w:pPr>
            <w:r w:rsidRPr="00111EE9">
              <w:t>NAP density per km</w:t>
            </w:r>
            <w:r w:rsidRPr="00111EE9">
              <w:rPr>
                <w:rStyle w:val="ECCHLsuperscript"/>
              </w:rPr>
              <w:t>2</w:t>
            </w:r>
            <w:r w:rsidRPr="00111EE9">
              <w:t xml:space="preserve"> in RFID channel</w:t>
            </w:r>
          </w:p>
        </w:tc>
      </w:tr>
      <w:tr w:rsidR="00F9561E" w:rsidRPr="00AD4257" w14:paraId="30373FD6" w14:textId="77777777" w:rsidTr="00F2319F">
        <w:trPr>
          <w:trHeight w:val="367"/>
        </w:trPr>
        <w:tc>
          <w:tcPr>
            <w:tcW w:w="0" w:type="dxa"/>
            <w:tcBorders>
              <w:top w:val="single" w:sz="4" w:space="0" w:color="D22A23"/>
              <w:left w:val="single" w:sz="4" w:space="0" w:color="D22A23"/>
              <w:bottom w:val="single" w:sz="4" w:space="0" w:color="D22A23"/>
              <w:right w:val="single" w:sz="4" w:space="0" w:color="D22A23"/>
            </w:tcBorders>
            <w:hideMark/>
          </w:tcPr>
          <w:p w14:paraId="2613A5B7" w14:textId="77777777" w:rsidR="00F9561E" w:rsidRPr="00AD4257" w:rsidRDefault="00F9561E" w:rsidP="00F9561E">
            <w:pPr>
              <w:pStyle w:val="ECCTabletext"/>
            </w:pPr>
            <w:r w:rsidRPr="00AD4257">
              <w:t>Full release / AVE dens</w:t>
            </w:r>
          </w:p>
        </w:tc>
        <w:tc>
          <w:tcPr>
            <w:tcW w:w="0" w:type="dxa"/>
            <w:tcBorders>
              <w:top w:val="single" w:sz="4" w:space="0" w:color="D22A23"/>
              <w:left w:val="single" w:sz="4" w:space="0" w:color="D22A23"/>
              <w:bottom w:val="single" w:sz="4" w:space="0" w:color="D22A23"/>
              <w:right w:val="single" w:sz="4" w:space="0" w:color="D22A23"/>
            </w:tcBorders>
          </w:tcPr>
          <w:p w14:paraId="5AC92B54" w14:textId="1200E18B" w:rsidR="00F9561E" w:rsidRPr="00F2319F" w:rsidRDefault="00F0581C" w:rsidP="00F2319F">
            <w:pPr>
              <w:pStyle w:val="ECCTabletext"/>
              <w:rPr>
                <w:rStyle w:val="ECCHLgreen"/>
                <w:shd w:val="clear" w:color="auto" w:fill="auto"/>
              </w:rPr>
            </w:pPr>
            <w:r w:rsidRPr="00F2319F">
              <w:rPr>
                <w:rStyle w:val="ECCHLgreen"/>
                <w:shd w:val="clear" w:color="auto" w:fill="auto"/>
              </w:rPr>
              <w:t>95</w:t>
            </w:r>
          </w:p>
        </w:tc>
        <w:tc>
          <w:tcPr>
            <w:tcW w:w="0" w:type="dxa"/>
            <w:tcBorders>
              <w:top w:val="single" w:sz="4" w:space="0" w:color="D22A23"/>
              <w:left w:val="single" w:sz="4" w:space="0" w:color="D22A23"/>
              <w:bottom w:val="single" w:sz="4" w:space="0" w:color="D22A23"/>
              <w:right w:val="single" w:sz="4" w:space="0" w:color="D22A23"/>
            </w:tcBorders>
            <w:hideMark/>
          </w:tcPr>
          <w:p w14:paraId="72902B26" w14:textId="46D9486B" w:rsidR="00F9561E" w:rsidRPr="00F2319F" w:rsidRDefault="009B10BD" w:rsidP="00F2319F">
            <w:pPr>
              <w:pStyle w:val="ECCTabletext"/>
              <w:rPr>
                <w:rStyle w:val="ECCHLgreen"/>
                <w:shd w:val="clear" w:color="auto" w:fill="auto"/>
              </w:rPr>
            </w:pPr>
            <w:r w:rsidRPr="00F2319F">
              <w:rPr>
                <w:rStyle w:val="ECCHLgreen"/>
                <w:shd w:val="clear" w:color="auto" w:fill="auto"/>
              </w:rPr>
              <w:t>4.</w:t>
            </w:r>
            <w:r w:rsidR="00F0581C" w:rsidRPr="00F2319F">
              <w:rPr>
                <w:rStyle w:val="ECCHLgreen"/>
                <w:shd w:val="clear" w:color="auto" w:fill="auto"/>
              </w:rPr>
              <w:t>5</w:t>
            </w:r>
          </w:p>
        </w:tc>
        <w:tc>
          <w:tcPr>
            <w:tcW w:w="0" w:type="dxa"/>
            <w:tcBorders>
              <w:top w:val="single" w:sz="4" w:space="0" w:color="D22A23"/>
              <w:left w:val="single" w:sz="4" w:space="0" w:color="D22A23"/>
              <w:bottom w:val="single" w:sz="4" w:space="0" w:color="D22A23"/>
              <w:right w:val="single" w:sz="4" w:space="0" w:color="D22A23"/>
            </w:tcBorders>
            <w:hideMark/>
          </w:tcPr>
          <w:p w14:paraId="1FD457C1" w14:textId="4B27F0A1" w:rsidR="00F9561E" w:rsidRPr="00AD4257" w:rsidRDefault="00F9561E" w:rsidP="00F9561E">
            <w:pPr>
              <w:pStyle w:val="ECCTabletext"/>
            </w:pPr>
            <w:r w:rsidRPr="00AD4257">
              <w:t>0.65</w:t>
            </w:r>
          </w:p>
        </w:tc>
      </w:tr>
      <w:tr w:rsidR="007A4C72" w:rsidRPr="00AD4257" w14:paraId="051C6241" w14:textId="77777777" w:rsidTr="00F9561E">
        <w:trPr>
          <w:trHeight w:val="379"/>
        </w:trPr>
        <w:tc>
          <w:tcPr>
            <w:tcW w:w="1555" w:type="dxa"/>
            <w:tcBorders>
              <w:top w:val="single" w:sz="4" w:space="0" w:color="D22A23"/>
              <w:left w:val="single" w:sz="4" w:space="0" w:color="D22A23"/>
              <w:bottom w:val="single" w:sz="4" w:space="0" w:color="D22A23"/>
              <w:right w:val="single" w:sz="4" w:space="0" w:color="D22A23"/>
            </w:tcBorders>
            <w:hideMark/>
          </w:tcPr>
          <w:p w14:paraId="5298BB79" w14:textId="77777777" w:rsidR="007A4C72" w:rsidRPr="00AD4257" w:rsidRDefault="007A4C72" w:rsidP="007A4C72">
            <w:pPr>
              <w:pStyle w:val="ECCTabletext"/>
            </w:pPr>
            <w:r w:rsidRPr="00AD4257">
              <w:t>Full release / MAX dens</w:t>
            </w:r>
          </w:p>
        </w:tc>
        <w:tc>
          <w:tcPr>
            <w:tcW w:w="1701" w:type="dxa"/>
            <w:tcBorders>
              <w:top w:val="single" w:sz="4" w:space="0" w:color="D22A23"/>
              <w:left w:val="single" w:sz="4" w:space="0" w:color="D22A23"/>
              <w:bottom w:val="single" w:sz="4" w:space="0" w:color="D22A23"/>
              <w:right w:val="single" w:sz="4" w:space="0" w:color="D22A23"/>
            </w:tcBorders>
            <w:hideMark/>
          </w:tcPr>
          <w:p w14:paraId="485CFCC7" w14:textId="133F85CB" w:rsidR="007A4C72" w:rsidRPr="00F2319F" w:rsidRDefault="00567206" w:rsidP="00F2319F">
            <w:pPr>
              <w:pStyle w:val="ECCTabletext"/>
              <w:rPr>
                <w:rStyle w:val="ECCHLgreen"/>
                <w:shd w:val="clear" w:color="auto" w:fill="auto"/>
              </w:rPr>
            </w:pPr>
            <w:r w:rsidRPr="00F2319F">
              <w:rPr>
                <w:rStyle w:val="ECCHLgreen"/>
                <w:shd w:val="clear" w:color="auto" w:fill="auto"/>
              </w:rPr>
              <w:t>19</w:t>
            </w:r>
            <w:r w:rsidR="00F0581C" w:rsidRPr="00F2319F">
              <w:rPr>
                <w:rStyle w:val="ECCHLgreen"/>
                <w:shd w:val="clear" w:color="auto" w:fill="auto"/>
              </w:rPr>
              <w:t>0</w:t>
            </w:r>
          </w:p>
        </w:tc>
        <w:tc>
          <w:tcPr>
            <w:tcW w:w="1842" w:type="dxa"/>
            <w:tcBorders>
              <w:top w:val="single" w:sz="4" w:space="0" w:color="D22A23"/>
              <w:left w:val="single" w:sz="4" w:space="0" w:color="D22A23"/>
              <w:bottom w:val="single" w:sz="4" w:space="0" w:color="D22A23"/>
              <w:right w:val="single" w:sz="4" w:space="0" w:color="D22A23"/>
            </w:tcBorders>
            <w:hideMark/>
          </w:tcPr>
          <w:p w14:paraId="325A46BF" w14:textId="1FC5C83A" w:rsidR="007A4C72" w:rsidRPr="00F2319F" w:rsidRDefault="007A4C72" w:rsidP="00F2319F">
            <w:pPr>
              <w:pStyle w:val="ECCTabletext"/>
              <w:rPr>
                <w:rStyle w:val="ECCHLgreen"/>
                <w:shd w:val="clear" w:color="auto" w:fill="auto"/>
              </w:rPr>
            </w:pPr>
            <w:r w:rsidRPr="00F2319F">
              <w:rPr>
                <w:rStyle w:val="ECCHLgreen"/>
                <w:shd w:val="clear" w:color="auto" w:fill="auto"/>
              </w:rPr>
              <w:t>9</w:t>
            </w:r>
          </w:p>
        </w:tc>
        <w:tc>
          <w:tcPr>
            <w:tcW w:w="1985" w:type="dxa"/>
            <w:tcBorders>
              <w:top w:val="single" w:sz="4" w:space="0" w:color="D22A23"/>
              <w:left w:val="single" w:sz="4" w:space="0" w:color="D22A23"/>
              <w:bottom w:val="single" w:sz="4" w:space="0" w:color="D22A23"/>
              <w:right w:val="single" w:sz="4" w:space="0" w:color="D22A23"/>
            </w:tcBorders>
            <w:hideMark/>
          </w:tcPr>
          <w:p w14:paraId="4C58C8CE" w14:textId="56472395" w:rsidR="007A4C72" w:rsidRPr="00AD4257" w:rsidRDefault="007A4C72" w:rsidP="007A4C72">
            <w:pPr>
              <w:pStyle w:val="ECCTabletext"/>
            </w:pPr>
            <w:r w:rsidRPr="00AD4257">
              <w:t>1.3</w:t>
            </w:r>
          </w:p>
        </w:tc>
      </w:tr>
      <w:tr w:rsidR="007A4C72" w:rsidRPr="00AD4257" w14:paraId="0299FE34" w14:textId="77777777" w:rsidTr="00F9561E">
        <w:trPr>
          <w:trHeight w:val="367"/>
        </w:trPr>
        <w:tc>
          <w:tcPr>
            <w:tcW w:w="1555" w:type="dxa"/>
            <w:tcBorders>
              <w:top w:val="single" w:sz="4" w:space="0" w:color="D22A23"/>
              <w:left w:val="single" w:sz="4" w:space="0" w:color="D22A23"/>
              <w:bottom w:val="single" w:sz="4" w:space="0" w:color="D22A23"/>
              <w:right w:val="single" w:sz="4" w:space="0" w:color="D22A23"/>
            </w:tcBorders>
            <w:hideMark/>
          </w:tcPr>
          <w:p w14:paraId="2CF1FBCE" w14:textId="77777777" w:rsidR="007A4C72" w:rsidRPr="00AD4257" w:rsidRDefault="007A4C72" w:rsidP="007A4C72">
            <w:pPr>
              <w:pStyle w:val="ECCTabletext"/>
            </w:pPr>
            <w:r w:rsidRPr="00AD4257">
              <w:t>Min release / MAX dens</w:t>
            </w:r>
          </w:p>
        </w:tc>
        <w:tc>
          <w:tcPr>
            <w:tcW w:w="1701" w:type="dxa"/>
            <w:tcBorders>
              <w:top w:val="single" w:sz="4" w:space="0" w:color="D22A23"/>
              <w:left w:val="single" w:sz="4" w:space="0" w:color="D22A23"/>
              <w:bottom w:val="single" w:sz="4" w:space="0" w:color="D22A23"/>
              <w:right w:val="single" w:sz="4" w:space="0" w:color="D22A23"/>
            </w:tcBorders>
            <w:hideMark/>
          </w:tcPr>
          <w:p w14:paraId="5A55DD69" w14:textId="019F13F8" w:rsidR="007A4C72" w:rsidRPr="00F2319F" w:rsidRDefault="007A4C72" w:rsidP="00F2319F">
            <w:pPr>
              <w:pStyle w:val="ECCTabletext"/>
              <w:rPr>
                <w:rStyle w:val="ECCHLgreen"/>
                <w:shd w:val="clear" w:color="auto" w:fill="auto"/>
              </w:rPr>
            </w:pPr>
            <w:r w:rsidRPr="00F2319F">
              <w:rPr>
                <w:rStyle w:val="ECCHLgreen"/>
                <w:shd w:val="clear" w:color="auto" w:fill="auto"/>
              </w:rPr>
              <w:t>399</w:t>
            </w:r>
          </w:p>
        </w:tc>
        <w:tc>
          <w:tcPr>
            <w:tcW w:w="1842" w:type="dxa"/>
            <w:tcBorders>
              <w:top w:val="single" w:sz="4" w:space="0" w:color="D22A23"/>
              <w:left w:val="single" w:sz="4" w:space="0" w:color="D22A23"/>
              <w:bottom w:val="single" w:sz="4" w:space="0" w:color="D22A23"/>
              <w:right w:val="single" w:sz="4" w:space="0" w:color="D22A23"/>
            </w:tcBorders>
            <w:hideMark/>
          </w:tcPr>
          <w:p w14:paraId="2B1BDB3D" w14:textId="4ECDBBBA" w:rsidR="007A4C72" w:rsidRPr="00F2319F" w:rsidRDefault="007A4C72" w:rsidP="00F2319F">
            <w:pPr>
              <w:pStyle w:val="ECCTabletext"/>
              <w:rPr>
                <w:rStyle w:val="ECCHLgreen"/>
                <w:shd w:val="clear" w:color="auto" w:fill="auto"/>
              </w:rPr>
            </w:pPr>
            <w:r w:rsidRPr="00F2319F">
              <w:rPr>
                <w:rStyle w:val="ECCHLgreen"/>
                <w:shd w:val="clear" w:color="auto" w:fill="auto"/>
              </w:rPr>
              <w:t>1</w:t>
            </w:r>
            <w:r w:rsidR="00F0581C" w:rsidRPr="00F2319F">
              <w:rPr>
                <w:rStyle w:val="ECCHLgreen"/>
                <w:shd w:val="clear" w:color="auto" w:fill="auto"/>
              </w:rPr>
              <w:t>8.</w:t>
            </w:r>
            <w:r w:rsidRPr="00F2319F">
              <w:rPr>
                <w:rStyle w:val="ECCHLgreen"/>
                <w:shd w:val="clear" w:color="auto" w:fill="auto"/>
              </w:rPr>
              <w:t>9</w:t>
            </w:r>
          </w:p>
        </w:tc>
        <w:tc>
          <w:tcPr>
            <w:tcW w:w="1985" w:type="dxa"/>
            <w:tcBorders>
              <w:top w:val="single" w:sz="4" w:space="0" w:color="D22A23"/>
              <w:left w:val="single" w:sz="4" w:space="0" w:color="D22A23"/>
              <w:bottom w:val="single" w:sz="4" w:space="0" w:color="D22A23"/>
              <w:right w:val="single" w:sz="4" w:space="0" w:color="D22A23"/>
            </w:tcBorders>
            <w:hideMark/>
          </w:tcPr>
          <w:p w14:paraId="66B681AF" w14:textId="022CF5D5" w:rsidR="007A4C72" w:rsidRPr="00AD4257" w:rsidRDefault="007A4C72" w:rsidP="007A4C72">
            <w:pPr>
              <w:pStyle w:val="ECCTabletext"/>
            </w:pPr>
            <w:r w:rsidRPr="00AD4257">
              <w:t>3.6</w:t>
            </w:r>
          </w:p>
        </w:tc>
      </w:tr>
    </w:tbl>
    <w:p w14:paraId="68B9CC62" w14:textId="11097036" w:rsidR="00F9561E" w:rsidRPr="00AD4257" w:rsidRDefault="00F9561E" w:rsidP="00F9561E">
      <w:pPr>
        <w:pStyle w:val="Caption"/>
        <w:rPr>
          <w:lang w:val="en-GB"/>
        </w:rPr>
      </w:pPr>
      <w:bookmarkStart w:id="176" w:name="_Ref113923605"/>
      <w:bookmarkEnd w:id="175"/>
      <w:r w:rsidRPr="00AD4257">
        <w:rPr>
          <w:lang w:val="en-GB"/>
        </w:rPr>
        <w:t xml:space="preserve">Table </w:t>
      </w:r>
      <w:r w:rsidR="00DF3A41" w:rsidRPr="00AD4257">
        <w:rPr>
          <w:lang w:val="en-GB"/>
        </w:rPr>
        <w:fldChar w:fldCharType="begin"/>
      </w:r>
      <w:r w:rsidR="00DF3A41" w:rsidRPr="00AD4257">
        <w:rPr>
          <w:lang w:val="en-GB"/>
        </w:rPr>
        <w:instrText xml:space="preserve"> SEQ Table \* ARABIC </w:instrText>
      </w:r>
      <w:r w:rsidR="00DF3A41" w:rsidRPr="00AD4257">
        <w:rPr>
          <w:lang w:val="en-GB"/>
        </w:rPr>
        <w:fldChar w:fldCharType="separate"/>
      </w:r>
      <w:r w:rsidR="004E3AE4">
        <w:rPr>
          <w:noProof/>
          <w:lang w:val="en-GB"/>
        </w:rPr>
        <w:t>46</w:t>
      </w:r>
      <w:r w:rsidR="00DF3A41" w:rsidRPr="00AD4257">
        <w:rPr>
          <w:noProof/>
          <w:lang w:val="en-GB"/>
        </w:rPr>
        <w:fldChar w:fldCharType="end"/>
      </w:r>
      <w:bookmarkEnd w:id="176"/>
      <w:r w:rsidRPr="00AD4257">
        <w:rPr>
          <w:lang w:val="en-GB"/>
        </w:rPr>
        <w:t xml:space="preserve">: Band (900 MHz channels) loading dilution figures – </w:t>
      </w:r>
      <w:r w:rsidR="00BF42BB" w:rsidRPr="00AD4257">
        <w:rPr>
          <w:lang w:val="en-GB"/>
        </w:rPr>
        <w:t xml:space="preserve">Variable </w:t>
      </w:r>
      <w:r w:rsidRPr="00AD4257">
        <w:rPr>
          <w:lang w:val="en-GB"/>
        </w:rPr>
        <w:t>DC</w:t>
      </w:r>
    </w:p>
    <w:tbl>
      <w:tblPr>
        <w:tblStyle w:val="ECCTable-redheader"/>
        <w:tblW w:w="0" w:type="auto"/>
        <w:tblInd w:w="0" w:type="dxa"/>
        <w:tblLook w:val="04A0" w:firstRow="1" w:lastRow="0" w:firstColumn="1" w:lastColumn="0" w:noHBand="0" w:noVBand="1"/>
      </w:tblPr>
      <w:tblGrid>
        <w:gridCol w:w="1205"/>
        <w:gridCol w:w="1145"/>
        <w:gridCol w:w="1117"/>
        <w:gridCol w:w="1246"/>
        <w:gridCol w:w="1319"/>
        <w:gridCol w:w="1639"/>
        <w:gridCol w:w="1505"/>
      </w:tblGrid>
      <w:tr w:rsidR="00111EE9" w:rsidRPr="00AD4257" w14:paraId="6C6A725B" w14:textId="6529D972" w:rsidTr="00362EBC">
        <w:trPr>
          <w:cnfStyle w:val="100000000000" w:firstRow="1" w:lastRow="0" w:firstColumn="0" w:lastColumn="0" w:oddVBand="0" w:evenVBand="0" w:oddHBand="0" w:evenHBand="0" w:firstRowFirstColumn="0" w:firstRowLastColumn="0" w:lastRowFirstColumn="0" w:lastRowLastColumn="0"/>
          <w:trHeight w:val="935"/>
        </w:trPr>
        <w:tc>
          <w:tcPr>
            <w:tcW w:w="1205" w:type="dxa"/>
            <w:shd w:val="clear" w:color="auto" w:fill="D2232A"/>
            <w:hideMark/>
          </w:tcPr>
          <w:p w14:paraId="3AE2ADFC" w14:textId="77777777" w:rsidR="00362EBC" w:rsidRPr="00F2319F" w:rsidRDefault="00362EBC" w:rsidP="00F2319F">
            <w:pPr>
              <w:pStyle w:val="ECCTableHeaderwhitefont"/>
            </w:pPr>
            <w:bookmarkStart w:id="177" w:name="_Hlk115476796"/>
            <w:r w:rsidRPr="00F2319F">
              <w:t>Scenario</w:t>
            </w:r>
          </w:p>
        </w:tc>
        <w:tc>
          <w:tcPr>
            <w:tcW w:w="1145" w:type="dxa"/>
            <w:shd w:val="clear" w:color="auto" w:fill="D2232A"/>
          </w:tcPr>
          <w:p w14:paraId="0A0EF5A6" w14:textId="3379C41A" w:rsidR="00362EBC" w:rsidRPr="00F2319F" w:rsidRDefault="00362EBC" w:rsidP="00F2319F">
            <w:pPr>
              <w:pStyle w:val="ECCTableHeaderwhitefont"/>
              <w:rPr>
                <w:rStyle w:val="ECCHLgreen"/>
                <w:shd w:val="clear" w:color="auto" w:fill="auto"/>
              </w:rPr>
            </w:pPr>
            <w:r w:rsidRPr="00F2319F">
              <w:rPr>
                <w:rStyle w:val="ECCHLgreen"/>
                <w:shd w:val="clear" w:color="auto" w:fill="auto"/>
              </w:rPr>
              <w:t>NN density per km2 in RFID channel</w:t>
            </w:r>
          </w:p>
        </w:tc>
        <w:tc>
          <w:tcPr>
            <w:tcW w:w="1117" w:type="dxa"/>
            <w:shd w:val="clear" w:color="auto" w:fill="D2232A"/>
          </w:tcPr>
          <w:p w14:paraId="472E0610" w14:textId="288C1346" w:rsidR="00362EBC" w:rsidRPr="00F2319F" w:rsidRDefault="00362EBC" w:rsidP="00F2319F">
            <w:pPr>
              <w:pStyle w:val="ECCTableHeaderwhitefont"/>
              <w:rPr>
                <w:rStyle w:val="ECCHLgreen"/>
                <w:shd w:val="clear" w:color="auto" w:fill="auto"/>
              </w:rPr>
            </w:pPr>
            <w:r w:rsidRPr="00F2319F">
              <w:rPr>
                <w:rStyle w:val="ECCHLgreen"/>
                <w:shd w:val="clear" w:color="auto" w:fill="auto"/>
              </w:rPr>
              <w:t>NN density per km2 in A + B channel</w:t>
            </w:r>
          </w:p>
        </w:tc>
        <w:tc>
          <w:tcPr>
            <w:tcW w:w="1246" w:type="dxa"/>
            <w:shd w:val="clear" w:color="auto" w:fill="D2232A"/>
            <w:hideMark/>
          </w:tcPr>
          <w:p w14:paraId="253979FC" w14:textId="3F7A0567" w:rsidR="00362EBC" w:rsidRPr="00F2319F" w:rsidRDefault="00362EBC" w:rsidP="00F2319F">
            <w:pPr>
              <w:pStyle w:val="ECCTableHeaderwhitefont"/>
            </w:pPr>
            <w:r w:rsidRPr="00F2319F">
              <w:t>TN density per km</w:t>
            </w:r>
            <w:r w:rsidRPr="00F2319F">
              <w:rPr>
                <w:rStyle w:val="ECCHLsuperscript"/>
                <w:vertAlign w:val="baseline"/>
              </w:rPr>
              <w:t>2</w:t>
            </w:r>
            <w:r w:rsidRPr="00F2319F">
              <w:t xml:space="preserve"> in RFID channel</w:t>
            </w:r>
          </w:p>
        </w:tc>
        <w:tc>
          <w:tcPr>
            <w:tcW w:w="1319" w:type="dxa"/>
            <w:shd w:val="clear" w:color="auto" w:fill="D2232A"/>
          </w:tcPr>
          <w:p w14:paraId="1A95E608" w14:textId="6220EE5A" w:rsidR="00362EBC" w:rsidRPr="00F2319F" w:rsidRDefault="00362EBC" w:rsidP="00F2319F">
            <w:pPr>
              <w:pStyle w:val="ECCTableHeaderwhitefont"/>
              <w:rPr>
                <w:rStyle w:val="ECCHLgreen"/>
                <w:shd w:val="clear" w:color="auto" w:fill="auto"/>
              </w:rPr>
            </w:pPr>
            <w:r w:rsidRPr="00F2319F">
              <w:rPr>
                <w:rStyle w:val="ECCHLgreen"/>
                <w:shd w:val="clear" w:color="auto" w:fill="auto"/>
              </w:rPr>
              <w:t>TN density per km2 in A+B channel</w:t>
            </w:r>
          </w:p>
        </w:tc>
        <w:tc>
          <w:tcPr>
            <w:tcW w:w="1639" w:type="dxa"/>
            <w:shd w:val="clear" w:color="auto" w:fill="D2232A"/>
            <w:hideMark/>
          </w:tcPr>
          <w:p w14:paraId="29097F6E" w14:textId="03EB76ED" w:rsidR="00362EBC" w:rsidRPr="00F2319F" w:rsidRDefault="00362EBC" w:rsidP="00F2319F">
            <w:pPr>
              <w:pStyle w:val="ECCTableHeaderwhitefont"/>
            </w:pPr>
            <w:r w:rsidRPr="00F2319F">
              <w:t>NN density per km</w:t>
            </w:r>
            <w:r w:rsidRPr="00F2319F">
              <w:rPr>
                <w:rStyle w:val="ECCHLsuperscript"/>
                <w:vertAlign w:val="baseline"/>
              </w:rPr>
              <w:t>2</w:t>
            </w:r>
            <w:r w:rsidRPr="00F2319F">
              <w:t xml:space="preserve"> in </w:t>
            </w:r>
            <w:r w:rsidRPr="00F2319F">
              <w:rPr>
                <w:rStyle w:val="ECCHLgreen"/>
                <w:shd w:val="clear" w:color="auto" w:fill="auto"/>
              </w:rPr>
              <w:t>TOTAL</w:t>
            </w:r>
          </w:p>
        </w:tc>
        <w:tc>
          <w:tcPr>
            <w:tcW w:w="1505" w:type="dxa"/>
            <w:shd w:val="clear" w:color="auto" w:fill="D2232A"/>
          </w:tcPr>
          <w:p w14:paraId="1187DA96" w14:textId="02F62059" w:rsidR="00362EBC" w:rsidRPr="00F2319F" w:rsidRDefault="00362EBC" w:rsidP="00F2319F">
            <w:pPr>
              <w:pStyle w:val="ECCTableHeaderwhitefont"/>
              <w:rPr>
                <w:rStyle w:val="ECCHLgreen"/>
                <w:shd w:val="clear" w:color="auto" w:fill="auto"/>
              </w:rPr>
            </w:pPr>
            <w:r w:rsidRPr="00F2319F">
              <w:rPr>
                <w:rStyle w:val="ECCHLgreen"/>
                <w:shd w:val="clear" w:color="auto" w:fill="auto"/>
              </w:rPr>
              <w:t>TN density per km2 in TOTAL</w:t>
            </w:r>
          </w:p>
        </w:tc>
      </w:tr>
      <w:tr w:rsidR="00362EBC" w:rsidRPr="00AD4257" w14:paraId="77F30F53" w14:textId="23D95CC0" w:rsidTr="00F2319F">
        <w:tc>
          <w:tcPr>
            <w:tcW w:w="1205" w:type="dxa"/>
            <w:tcBorders>
              <w:top w:val="single" w:sz="4" w:space="0" w:color="D22A23"/>
              <w:left w:val="single" w:sz="4" w:space="0" w:color="D22A23"/>
              <w:bottom w:val="single" w:sz="4" w:space="0" w:color="D22A23"/>
              <w:right w:val="single" w:sz="4" w:space="0" w:color="D22A23"/>
            </w:tcBorders>
            <w:hideMark/>
          </w:tcPr>
          <w:p w14:paraId="4AB1ED44" w14:textId="77777777" w:rsidR="00362EBC" w:rsidRPr="00AD4257" w:rsidRDefault="00362EBC" w:rsidP="00362EBC">
            <w:pPr>
              <w:pStyle w:val="ECCTabletext"/>
            </w:pPr>
            <w:r w:rsidRPr="00AD4257">
              <w:t>Full release / AVE dens</w:t>
            </w:r>
          </w:p>
        </w:tc>
        <w:tc>
          <w:tcPr>
            <w:tcW w:w="1145" w:type="dxa"/>
            <w:tcBorders>
              <w:top w:val="single" w:sz="4" w:space="0" w:color="D22A23"/>
              <w:left w:val="single" w:sz="4" w:space="0" w:color="D22A23"/>
              <w:bottom w:val="single" w:sz="4" w:space="0" w:color="D22A23"/>
              <w:right w:val="single" w:sz="4" w:space="0" w:color="D22A23"/>
            </w:tcBorders>
          </w:tcPr>
          <w:p w14:paraId="4A7E6915" w14:textId="782CED42" w:rsidR="00362EBC" w:rsidRPr="00F2319F" w:rsidRDefault="00362EBC" w:rsidP="00F2319F">
            <w:pPr>
              <w:pStyle w:val="ECCTabletext"/>
              <w:rPr>
                <w:rStyle w:val="ECCHLgreen"/>
                <w:shd w:val="clear" w:color="auto" w:fill="auto"/>
              </w:rPr>
            </w:pPr>
            <w:r w:rsidRPr="00F2319F">
              <w:rPr>
                <w:rStyle w:val="ECCHLgreen"/>
                <w:shd w:val="clear" w:color="auto" w:fill="auto"/>
              </w:rPr>
              <w:t>4.5</w:t>
            </w:r>
          </w:p>
        </w:tc>
        <w:tc>
          <w:tcPr>
            <w:tcW w:w="1117" w:type="dxa"/>
            <w:tcBorders>
              <w:top w:val="single" w:sz="4" w:space="0" w:color="D22A23"/>
              <w:left w:val="single" w:sz="4" w:space="0" w:color="D22A23"/>
              <w:bottom w:val="single" w:sz="4" w:space="0" w:color="D22A23"/>
              <w:right w:val="single" w:sz="4" w:space="0" w:color="D22A23"/>
            </w:tcBorders>
          </w:tcPr>
          <w:p w14:paraId="0C85FB3B" w14:textId="6E96FDA0" w:rsidR="00362EBC" w:rsidRPr="00F2319F" w:rsidRDefault="00362EBC" w:rsidP="00F2319F">
            <w:pPr>
              <w:pStyle w:val="ECCTabletext"/>
              <w:rPr>
                <w:rStyle w:val="ECCHLgreen"/>
                <w:shd w:val="clear" w:color="auto" w:fill="auto"/>
              </w:rPr>
            </w:pPr>
            <w:r w:rsidRPr="00F2319F">
              <w:rPr>
                <w:rStyle w:val="ECCHLgreen"/>
                <w:shd w:val="clear" w:color="auto" w:fill="auto"/>
              </w:rPr>
              <w:t>9.45</w:t>
            </w:r>
          </w:p>
        </w:tc>
        <w:tc>
          <w:tcPr>
            <w:tcW w:w="1246" w:type="dxa"/>
            <w:tcBorders>
              <w:top w:val="single" w:sz="4" w:space="0" w:color="D22A23"/>
              <w:left w:val="single" w:sz="4" w:space="0" w:color="D22A23"/>
              <w:bottom w:val="single" w:sz="4" w:space="0" w:color="D22A23"/>
              <w:right w:val="single" w:sz="4" w:space="0" w:color="D22A23"/>
            </w:tcBorders>
            <w:hideMark/>
          </w:tcPr>
          <w:p w14:paraId="26E82C3C" w14:textId="1963C7D8" w:rsidR="00362EBC" w:rsidRPr="00F2319F" w:rsidRDefault="00362EBC" w:rsidP="00F2319F">
            <w:pPr>
              <w:pStyle w:val="ECCTabletext"/>
              <w:rPr>
                <w:rStyle w:val="ECCHLgreen"/>
                <w:shd w:val="clear" w:color="auto" w:fill="auto"/>
              </w:rPr>
            </w:pPr>
            <w:r w:rsidRPr="00F2319F">
              <w:rPr>
                <w:rStyle w:val="ECCHLgreen"/>
                <w:shd w:val="clear" w:color="auto" w:fill="auto"/>
              </w:rPr>
              <w:t>95</w:t>
            </w:r>
          </w:p>
        </w:tc>
        <w:tc>
          <w:tcPr>
            <w:tcW w:w="1319" w:type="dxa"/>
            <w:tcBorders>
              <w:top w:val="single" w:sz="4" w:space="0" w:color="D22A23"/>
              <w:left w:val="single" w:sz="4" w:space="0" w:color="D22A23"/>
              <w:bottom w:val="single" w:sz="4" w:space="0" w:color="D22A23"/>
              <w:right w:val="single" w:sz="4" w:space="0" w:color="D22A23"/>
            </w:tcBorders>
          </w:tcPr>
          <w:p w14:paraId="237B28E6" w14:textId="698FF581" w:rsidR="00362EBC" w:rsidRPr="00F2319F" w:rsidRDefault="00362EBC" w:rsidP="00F2319F">
            <w:pPr>
              <w:pStyle w:val="ECCTabletext"/>
              <w:rPr>
                <w:rStyle w:val="ECCHLgreen"/>
                <w:shd w:val="clear" w:color="auto" w:fill="auto"/>
              </w:rPr>
            </w:pPr>
            <w:r w:rsidRPr="00F2319F">
              <w:rPr>
                <w:rStyle w:val="ECCHLgreen"/>
                <w:shd w:val="clear" w:color="auto" w:fill="auto"/>
              </w:rPr>
              <w:t>199.5</w:t>
            </w:r>
          </w:p>
        </w:tc>
        <w:tc>
          <w:tcPr>
            <w:tcW w:w="1639" w:type="dxa"/>
            <w:tcBorders>
              <w:top w:val="single" w:sz="4" w:space="0" w:color="D22A23"/>
              <w:left w:val="single" w:sz="4" w:space="0" w:color="D22A23"/>
              <w:bottom w:val="single" w:sz="4" w:space="0" w:color="D22A23"/>
              <w:right w:val="single" w:sz="4" w:space="0" w:color="D22A23"/>
            </w:tcBorders>
            <w:hideMark/>
          </w:tcPr>
          <w:p w14:paraId="33F5CE2B" w14:textId="3C728BEF" w:rsidR="00362EBC" w:rsidRPr="00F2319F" w:rsidRDefault="00362EBC" w:rsidP="00F2319F">
            <w:pPr>
              <w:pStyle w:val="ECCTabletext"/>
              <w:rPr>
                <w:rStyle w:val="ECCHLgreen"/>
                <w:shd w:val="clear" w:color="auto" w:fill="auto"/>
              </w:rPr>
            </w:pPr>
            <w:r w:rsidRPr="00F2319F">
              <w:rPr>
                <w:rStyle w:val="ECCHLgreen"/>
                <w:shd w:val="clear" w:color="auto" w:fill="auto"/>
              </w:rPr>
              <w:t>13.9</w:t>
            </w:r>
          </w:p>
        </w:tc>
        <w:tc>
          <w:tcPr>
            <w:tcW w:w="1505" w:type="dxa"/>
            <w:tcBorders>
              <w:top w:val="single" w:sz="4" w:space="0" w:color="D22A23"/>
              <w:left w:val="single" w:sz="4" w:space="0" w:color="D22A23"/>
              <w:bottom w:val="single" w:sz="4" w:space="0" w:color="D22A23"/>
              <w:right w:val="single" w:sz="4" w:space="0" w:color="D22A23"/>
            </w:tcBorders>
          </w:tcPr>
          <w:p w14:paraId="64C7E453" w14:textId="33AFD07C" w:rsidR="00362EBC" w:rsidRPr="00F2319F" w:rsidRDefault="00362EBC" w:rsidP="00F2319F">
            <w:pPr>
              <w:pStyle w:val="ECCTabletext"/>
              <w:rPr>
                <w:rStyle w:val="ECCHLgreen"/>
                <w:shd w:val="clear" w:color="auto" w:fill="auto"/>
              </w:rPr>
            </w:pPr>
            <w:r w:rsidRPr="00F2319F">
              <w:rPr>
                <w:rStyle w:val="ECCHLgreen"/>
                <w:shd w:val="clear" w:color="auto" w:fill="auto"/>
              </w:rPr>
              <w:t>294</w:t>
            </w:r>
          </w:p>
        </w:tc>
      </w:tr>
      <w:tr w:rsidR="00362EBC" w:rsidRPr="00AD4257" w14:paraId="15FD82BD" w14:textId="638F354B" w:rsidTr="00F2319F">
        <w:tc>
          <w:tcPr>
            <w:tcW w:w="1205" w:type="dxa"/>
            <w:tcBorders>
              <w:top w:val="single" w:sz="4" w:space="0" w:color="D22A23"/>
              <w:left w:val="single" w:sz="4" w:space="0" w:color="D22A23"/>
              <w:bottom w:val="single" w:sz="4" w:space="0" w:color="D22A23"/>
              <w:right w:val="single" w:sz="4" w:space="0" w:color="D22A23"/>
            </w:tcBorders>
            <w:hideMark/>
          </w:tcPr>
          <w:p w14:paraId="429FDCD6" w14:textId="77777777" w:rsidR="00362EBC" w:rsidRPr="00AD4257" w:rsidRDefault="00362EBC" w:rsidP="00362EBC">
            <w:pPr>
              <w:pStyle w:val="ECCTabletext"/>
            </w:pPr>
            <w:r w:rsidRPr="00AD4257">
              <w:t>Full release / MAX dens</w:t>
            </w:r>
          </w:p>
        </w:tc>
        <w:tc>
          <w:tcPr>
            <w:tcW w:w="1145" w:type="dxa"/>
            <w:tcBorders>
              <w:top w:val="single" w:sz="4" w:space="0" w:color="D22A23"/>
              <w:left w:val="single" w:sz="4" w:space="0" w:color="D22A23"/>
              <w:bottom w:val="single" w:sz="4" w:space="0" w:color="D22A23"/>
              <w:right w:val="single" w:sz="4" w:space="0" w:color="D22A23"/>
            </w:tcBorders>
          </w:tcPr>
          <w:p w14:paraId="77DE5DA4" w14:textId="318CDEAF" w:rsidR="00362EBC" w:rsidRPr="00F2319F" w:rsidRDefault="00362EBC" w:rsidP="00F2319F">
            <w:pPr>
              <w:pStyle w:val="ECCTabletext"/>
              <w:rPr>
                <w:rStyle w:val="ECCHLgreen"/>
                <w:shd w:val="clear" w:color="auto" w:fill="auto"/>
              </w:rPr>
            </w:pPr>
            <w:r w:rsidRPr="00F2319F">
              <w:rPr>
                <w:rStyle w:val="ECCHLgreen"/>
                <w:shd w:val="clear" w:color="auto" w:fill="auto"/>
              </w:rPr>
              <w:t>9</w:t>
            </w:r>
          </w:p>
        </w:tc>
        <w:tc>
          <w:tcPr>
            <w:tcW w:w="1117" w:type="dxa"/>
            <w:tcBorders>
              <w:top w:val="single" w:sz="4" w:space="0" w:color="D22A23"/>
              <w:left w:val="single" w:sz="4" w:space="0" w:color="D22A23"/>
              <w:bottom w:val="single" w:sz="4" w:space="0" w:color="D22A23"/>
              <w:right w:val="single" w:sz="4" w:space="0" w:color="D22A23"/>
            </w:tcBorders>
          </w:tcPr>
          <w:p w14:paraId="26CF6A89" w14:textId="0447A749" w:rsidR="00362EBC" w:rsidRPr="00F2319F" w:rsidRDefault="00362EBC" w:rsidP="00F2319F">
            <w:pPr>
              <w:pStyle w:val="ECCTabletext"/>
              <w:rPr>
                <w:rStyle w:val="ECCHLgreen"/>
                <w:shd w:val="clear" w:color="auto" w:fill="auto"/>
              </w:rPr>
            </w:pPr>
            <w:r w:rsidRPr="00F2319F">
              <w:rPr>
                <w:rStyle w:val="ECCHLgreen"/>
                <w:shd w:val="clear" w:color="auto" w:fill="auto"/>
              </w:rPr>
              <w:t>18.9</w:t>
            </w:r>
          </w:p>
        </w:tc>
        <w:tc>
          <w:tcPr>
            <w:tcW w:w="1246" w:type="dxa"/>
            <w:tcBorders>
              <w:top w:val="single" w:sz="4" w:space="0" w:color="D22A23"/>
              <w:left w:val="single" w:sz="4" w:space="0" w:color="D22A23"/>
              <w:bottom w:val="single" w:sz="4" w:space="0" w:color="D22A23"/>
              <w:right w:val="single" w:sz="4" w:space="0" w:color="D22A23"/>
            </w:tcBorders>
            <w:hideMark/>
          </w:tcPr>
          <w:p w14:paraId="09E7D6FC" w14:textId="6E370C1A" w:rsidR="00362EBC" w:rsidRPr="00F2319F" w:rsidRDefault="00362EBC" w:rsidP="00F2319F">
            <w:pPr>
              <w:pStyle w:val="ECCTabletext"/>
              <w:rPr>
                <w:rStyle w:val="ECCHLgreen"/>
                <w:shd w:val="clear" w:color="auto" w:fill="auto"/>
              </w:rPr>
            </w:pPr>
            <w:r w:rsidRPr="00F2319F">
              <w:rPr>
                <w:rStyle w:val="ECCHLgreen"/>
                <w:shd w:val="clear" w:color="auto" w:fill="auto"/>
              </w:rPr>
              <w:t>190</w:t>
            </w:r>
          </w:p>
        </w:tc>
        <w:tc>
          <w:tcPr>
            <w:tcW w:w="1319" w:type="dxa"/>
            <w:tcBorders>
              <w:top w:val="single" w:sz="4" w:space="0" w:color="D22A23"/>
              <w:left w:val="single" w:sz="4" w:space="0" w:color="D22A23"/>
              <w:bottom w:val="single" w:sz="4" w:space="0" w:color="D22A23"/>
              <w:right w:val="single" w:sz="4" w:space="0" w:color="D22A23"/>
            </w:tcBorders>
          </w:tcPr>
          <w:p w14:paraId="1BC74BD7" w14:textId="52CA3B2A" w:rsidR="00362EBC" w:rsidRPr="00F2319F" w:rsidRDefault="00362EBC" w:rsidP="00F2319F">
            <w:pPr>
              <w:pStyle w:val="ECCTabletext"/>
              <w:rPr>
                <w:rStyle w:val="ECCHLgreen"/>
                <w:shd w:val="clear" w:color="auto" w:fill="auto"/>
              </w:rPr>
            </w:pPr>
            <w:r w:rsidRPr="00F2319F">
              <w:rPr>
                <w:rStyle w:val="ECCHLgreen"/>
                <w:shd w:val="clear" w:color="auto" w:fill="auto"/>
              </w:rPr>
              <w:t>399</w:t>
            </w:r>
          </w:p>
        </w:tc>
        <w:tc>
          <w:tcPr>
            <w:tcW w:w="1639" w:type="dxa"/>
            <w:tcBorders>
              <w:top w:val="single" w:sz="4" w:space="0" w:color="D22A23"/>
              <w:left w:val="single" w:sz="4" w:space="0" w:color="D22A23"/>
              <w:bottom w:val="single" w:sz="4" w:space="0" w:color="D22A23"/>
              <w:right w:val="single" w:sz="4" w:space="0" w:color="D22A23"/>
            </w:tcBorders>
            <w:hideMark/>
          </w:tcPr>
          <w:p w14:paraId="1E2F41D6" w14:textId="1338D09B" w:rsidR="00362EBC" w:rsidRPr="00F2319F" w:rsidRDefault="00362EBC" w:rsidP="00F2319F">
            <w:pPr>
              <w:pStyle w:val="ECCTabletext"/>
              <w:rPr>
                <w:rStyle w:val="ECCHLgreen"/>
                <w:shd w:val="clear" w:color="auto" w:fill="auto"/>
              </w:rPr>
            </w:pPr>
            <w:r w:rsidRPr="00F2319F">
              <w:rPr>
                <w:rStyle w:val="ECCHLgreen"/>
                <w:shd w:val="clear" w:color="auto" w:fill="auto"/>
              </w:rPr>
              <w:t>27.9</w:t>
            </w:r>
          </w:p>
        </w:tc>
        <w:tc>
          <w:tcPr>
            <w:tcW w:w="1505" w:type="dxa"/>
            <w:tcBorders>
              <w:top w:val="single" w:sz="4" w:space="0" w:color="D22A23"/>
              <w:left w:val="single" w:sz="4" w:space="0" w:color="D22A23"/>
              <w:bottom w:val="single" w:sz="4" w:space="0" w:color="D22A23"/>
              <w:right w:val="single" w:sz="4" w:space="0" w:color="D22A23"/>
            </w:tcBorders>
          </w:tcPr>
          <w:p w14:paraId="07FC62BB" w14:textId="417284C8" w:rsidR="00362EBC" w:rsidRPr="00F2319F" w:rsidRDefault="00362EBC" w:rsidP="00F2319F">
            <w:pPr>
              <w:pStyle w:val="ECCTabletext"/>
              <w:rPr>
                <w:rStyle w:val="ECCHLgreen"/>
                <w:shd w:val="clear" w:color="auto" w:fill="auto"/>
              </w:rPr>
            </w:pPr>
            <w:r w:rsidRPr="00F2319F">
              <w:rPr>
                <w:rStyle w:val="ECCHLgreen"/>
                <w:shd w:val="clear" w:color="auto" w:fill="auto"/>
              </w:rPr>
              <w:t>589</w:t>
            </w:r>
          </w:p>
        </w:tc>
      </w:tr>
      <w:tr w:rsidR="00362EBC" w:rsidRPr="00AD4257" w14:paraId="666324B5" w14:textId="7864434C" w:rsidTr="00F2319F">
        <w:tc>
          <w:tcPr>
            <w:tcW w:w="1205" w:type="dxa"/>
            <w:tcBorders>
              <w:top w:val="single" w:sz="4" w:space="0" w:color="D22A23"/>
              <w:left w:val="single" w:sz="4" w:space="0" w:color="D22A23"/>
              <w:bottom w:val="single" w:sz="4" w:space="0" w:color="D22A23"/>
              <w:right w:val="single" w:sz="4" w:space="0" w:color="D22A23"/>
            </w:tcBorders>
            <w:hideMark/>
          </w:tcPr>
          <w:p w14:paraId="398D57E4" w14:textId="77777777" w:rsidR="00362EBC" w:rsidRPr="00AD4257" w:rsidRDefault="00362EBC" w:rsidP="00362EBC">
            <w:pPr>
              <w:pStyle w:val="ECCTabletext"/>
            </w:pPr>
            <w:r w:rsidRPr="00AD4257">
              <w:t>Min release / MAX dens</w:t>
            </w:r>
          </w:p>
        </w:tc>
        <w:tc>
          <w:tcPr>
            <w:tcW w:w="1145" w:type="dxa"/>
            <w:tcBorders>
              <w:top w:val="single" w:sz="4" w:space="0" w:color="D22A23"/>
              <w:left w:val="single" w:sz="4" w:space="0" w:color="D22A23"/>
              <w:bottom w:val="single" w:sz="4" w:space="0" w:color="D22A23"/>
              <w:right w:val="single" w:sz="4" w:space="0" w:color="D22A23"/>
            </w:tcBorders>
          </w:tcPr>
          <w:p w14:paraId="36CC3770" w14:textId="4BE9487A" w:rsidR="00362EBC" w:rsidRPr="00F2319F" w:rsidDel="00BC1D08" w:rsidRDefault="00362EBC" w:rsidP="00F2319F">
            <w:pPr>
              <w:pStyle w:val="ECCTabletext"/>
              <w:rPr>
                <w:rStyle w:val="ECCHLgreen"/>
                <w:shd w:val="clear" w:color="auto" w:fill="auto"/>
              </w:rPr>
            </w:pPr>
            <w:r w:rsidRPr="00F2319F">
              <w:rPr>
                <w:rStyle w:val="ECCHLgreen"/>
                <w:shd w:val="clear" w:color="auto" w:fill="auto"/>
              </w:rPr>
              <w:t>18.9</w:t>
            </w:r>
          </w:p>
        </w:tc>
        <w:tc>
          <w:tcPr>
            <w:tcW w:w="1117" w:type="dxa"/>
            <w:tcBorders>
              <w:top w:val="single" w:sz="4" w:space="0" w:color="D22A23"/>
              <w:left w:val="single" w:sz="4" w:space="0" w:color="D22A23"/>
              <w:bottom w:val="single" w:sz="4" w:space="0" w:color="D22A23"/>
              <w:right w:val="single" w:sz="4" w:space="0" w:color="D22A23"/>
            </w:tcBorders>
          </w:tcPr>
          <w:p w14:paraId="1A67CD9D" w14:textId="4F8E498F" w:rsidR="00362EBC" w:rsidRPr="00F2319F" w:rsidDel="00BC1D08" w:rsidRDefault="00362EBC" w:rsidP="00F2319F">
            <w:pPr>
              <w:pStyle w:val="ECCTabletext"/>
              <w:rPr>
                <w:rStyle w:val="ECCHLgreen"/>
                <w:shd w:val="clear" w:color="auto" w:fill="auto"/>
              </w:rPr>
            </w:pPr>
            <w:r w:rsidRPr="00F2319F">
              <w:rPr>
                <w:rStyle w:val="ECCHLgreen"/>
                <w:shd w:val="clear" w:color="auto" w:fill="auto"/>
              </w:rPr>
              <w:t>37.8</w:t>
            </w:r>
          </w:p>
        </w:tc>
        <w:tc>
          <w:tcPr>
            <w:tcW w:w="1246" w:type="dxa"/>
            <w:tcBorders>
              <w:top w:val="single" w:sz="4" w:space="0" w:color="D22A23"/>
              <w:left w:val="single" w:sz="4" w:space="0" w:color="D22A23"/>
              <w:bottom w:val="single" w:sz="4" w:space="0" w:color="D22A23"/>
              <w:right w:val="single" w:sz="4" w:space="0" w:color="D22A23"/>
            </w:tcBorders>
            <w:hideMark/>
          </w:tcPr>
          <w:p w14:paraId="7E718763" w14:textId="0834DB4E" w:rsidR="00362EBC" w:rsidRPr="00F2319F" w:rsidRDefault="00362EBC" w:rsidP="00F2319F">
            <w:pPr>
              <w:pStyle w:val="ECCTabletext"/>
              <w:rPr>
                <w:rStyle w:val="ECCHLgreen"/>
                <w:shd w:val="clear" w:color="auto" w:fill="auto"/>
              </w:rPr>
            </w:pPr>
            <w:r w:rsidRPr="00F2319F">
              <w:rPr>
                <w:rStyle w:val="ECCHLgreen"/>
                <w:shd w:val="clear" w:color="auto" w:fill="auto"/>
              </w:rPr>
              <w:t>399</w:t>
            </w:r>
          </w:p>
        </w:tc>
        <w:tc>
          <w:tcPr>
            <w:tcW w:w="1319" w:type="dxa"/>
            <w:tcBorders>
              <w:top w:val="single" w:sz="4" w:space="0" w:color="D22A23"/>
              <w:left w:val="single" w:sz="4" w:space="0" w:color="D22A23"/>
              <w:bottom w:val="single" w:sz="4" w:space="0" w:color="D22A23"/>
              <w:right w:val="single" w:sz="4" w:space="0" w:color="D22A23"/>
            </w:tcBorders>
          </w:tcPr>
          <w:p w14:paraId="0D5A5A5B" w14:textId="334CAA47" w:rsidR="00362EBC" w:rsidRPr="00F2319F" w:rsidRDefault="00362EBC" w:rsidP="00F2319F">
            <w:pPr>
              <w:pStyle w:val="ECCTabletext"/>
              <w:rPr>
                <w:rStyle w:val="ECCHLgreen"/>
                <w:shd w:val="clear" w:color="auto" w:fill="auto"/>
              </w:rPr>
            </w:pPr>
            <w:r w:rsidRPr="00F2319F">
              <w:rPr>
                <w:rStyle w:val="ECCHLgreen"/>
                <w:shd w:val="clear" w:color="auto" w:fill="auto"/>
              </w:rPr>
              <w:t>798</w:t>
            </w:r>
          </w:p>
        </w:tc>
        <w:tc>
          <w:tcPr>
            <w:tcW w:w="1639" w:type="dxa"/>
            <w:tcBorders>
              <w:top w:val="single" w:sz="4" w:space="0" w:color="D22A23"/>
              <w:left w:val="single" w:sz="4" w:space="0" w:color="D22A23"/>
              <w:bottom w:val="single" w:sz="4" w:space="0" w:color="D22A23"/>
              <w:right w:val="single" w:sz="4" w:space="0" w:color="D22A23"/>
            </w:tcBorders>
            <w:hideMark/>
          </w:tcPr>
          <w:p w14:paraId="6463DEB1" w14:textId="6ECDE8FE" w:rsidR="00362EBC" w:rsidRPr="00F2319F" w:rsidRDefault="00362EBC" w:rsidP="00F2319F">
            <w:pPr>
              <w:pStyle w:val="ECCTabletext"/>
              <w:rPr>
                <w:rStyle w:val="ECCHLgreen"/>
                <w:shd w:val="clear" w:color="auto" w:fill="auto"/>
              </w:rPr>
            </w:pPr>
            <w:r w:rsidRPr="00F2319F">
              <w:rPr>
                <w:rStyle w:val="ECCHLgreen"/>
                <w:shd w:val="clear" w:color="auto" w:fill="auto"/>
              </w:rPr>
              <w:t>56.7</w:t>
            </w:r>
          </w:p>
        </w:tc>
        <w:tc>
          <w:tcPr>
            <w:tcW w:w="1505" w:type="dxa"/>
            <w:tcBorders>
              <w:top w:val="single" w:sz="4" w:space="0" w:color="D22A23"/>
              <w:left w:val="single" w:sz="4" w:space="0" w:color="D22A23"/>
              <w:bottom w:val="single" w:sz="4" w:space="0" w:color="D22A23"/>
              <w:right w:val="single" w:sz="4" w:space="0" w:color="D22A23"/>
            </w:tcBorders>
          </w:tcPr>
          <w:p w14:paraId="3976B09F" w14:textId="529BD38C" w:rsidR="00362EBC" w:rsidRPr="00F2319F" w:rsidRDefault="00362EBC" w:rsidP="00F2319F">
            <w:pPr>
              <w:pStyle w:val="ECCTabletext"/>
              <w:rPr>
                <w:rStyle w:val="ECCHLgreen"/>
                <w:shd w:val="clear" w:color="auto" w:fill="auto"/>
              </w:rPr>
            </w:pPr>
            <w:r w:rsidRPr="00F2319F">
              <w:rPr>
                <w:rStyle w:val="ECCHLgreen"/>
                <w:shd w:val="clear" w:color="auto" w:fill="auto"/>
              </w:rPr>
              <w:t>1197</w:t>
            </w:r>
          </w:p>
        </w:tc>
      </w:tr>
    </w:tbl>
    <w:p w14:paraId="4AC37E1C" w14:textId="77777777" w:rsidR="00F9561E" w:rsidRPr="00AD4257" w:rsidRDefault="00F9561E" w:rsidP="001A1EAD">
      <w:pPr>
        <w:pStyle w:val="Heading4"/>
        <w:rPr>
          <w:lang w:val="en-GB"/>
        </w:rPr>
      </w:pPr>
      <w:bookmarkStart w:id="178" w:name="_Toc98873844"/>
      <w:bookmarkEnd w:id="177"/>
      <w:r w:rsidRPr="00AD4257">
        <w:rPr>
          <w:lang w:val="en-GB"/>
        </w:rPr>
        <w:t>Simulation methodology</w:t>
      </w:r>
      <w:bookmarkEnd w:id="178"/>
    </w:p>
    <w:p w14:paraId="1A9DF5F9" w14:textId="11DF92AC" w:rsidR="00704FC5" w:rsidRPr="00AD4257" w:rsidRDefault="00F9561E" w:rsidP="00704FC5">
      <w:pPr>
        <w:rPr>
          <w:rStyle w:val="ECCParagraph"/>
        </w:rPr>
      </w:pPr>
      <w:r w:rsidRPr="00AD4257">
        <w:rPr>
          <w:rStyle w:val="ECCParagraph"/>
        </w:rPr>
        <w:t xml:space="preserve">The simulations have all been run in </w:t>
      </w:r>
      <w:r w:rsidR="003D40EB" w:rsidRPr="00AD4257">
        <w:rPr>
          <w:rStyle w:val="ECCParagraph"/>
        </w:rPr>
        <w:t xml:space="preserve">uniform </w:t>
      </w:r>
      <w:r w:rsidRPr="00AD4257">
        <w:rPr>
          <w:rStyle w:val="ECCParagraph"/>
        </w:rPr>
        <w:t>density mode, where the simulation radius for any particular combination of interferer and victim is calculated by SEAMCAT.</w:t>
      </w:r>
    </w:p>
    <w:p w14:paraId="2F0CA393" w14:textId="7D8639FB" w:rsidR="002E1180" w:rsidRPr="00AD4257" w:rsidRDefault="0088177D" w:rsidP="002E1180">
      <w:pPr>
        <w:pStyle w:val="Heading2"/>
        <w:rPr>
          <w:lang w:val="en-GB"/>
        </w:rPr>
      </w:pPr>
      <w:bookmarkStart w:id="179" w:name="_Toc117161576"/>
      <w:r w:rsidRPr="00AD4257">
        <w:rPr>
          <w:lang w:val="en-GB"/>
        </w:rPr>
        <w:t>N</w:t>
      </w:r>
      <w:r w:rsidR="002E1180" w:rsidRPr="00AD4257">
        <w:rPr>
          <w:lang w:val="en-GB"/>
        </w:rPr>
        <w:t>ew opportunity results</w:t>
      </w:r>
      <w:bookmarkEnd w:id="179"/>
    </w:p>
    <w:p w14:paraId="5706FA1E" w14:textId="1D7ACD1A" w:rsidR="002A3B38" w:rsidRPr="00F2319F" w:rsidRDefault="002A3B38" w:rsidP="002A3B38">
      <w:pPr>
        <w:rPr>
          <w:rStyle w:val="ECCParagraph"/>
        </w:rPr>
      </w:pPr>
      <w:r w:rsidRPr="00F2319F">
        <w:rPr>
          <w:rStyle w:val="ECCParagraph"/>
        </w:rPr>
        <w:t>This section sets out the results of interference calculations to victim systems from NBN technology. For each combination (interferer/victim) of technologies, a range of calculations have been carried out including investigations of the probability of interference to a victim receiver and, by way of reference, the time-averaged interference noise received by the victim devices. The full set of calculations is show</w:t>
      </w:r>
      <w:r w:rsidRPr="005E0D74">
        <w:rPr>
          <w:rStyle w:val="ECCParagraph"/>
        </w:rPr>
        <w:t xml:space="preserve">n in </w:t>
      </w:r>
      <w:r w:rsidR="005E0D74" w:rsidRPr="005E0D74">
        <w:rPr>
          <w:rStyle w:val="ECCParagraph"/>
        </w:rPr>
        <w:fldChar w:fldCharType="begin"/>
      </w:r>
      <w:r w:rsidR="005E0D74" w:rsidRPr="005E0D74">
        <w:rPr>
          <w:rStyle w:val="ECCParagraph"/>
        </w:rPr>
        <w:instrText xml:space="preserve"> REF _Ref117071938 \r \h </w:instrText>
      </w:r>
      <w:r w:rsidR="005E0D74">
        <w:rPr>
          <w:rStyle w:val="ECCParagraph"/>
        </w:rPr>
        <w:instrText xml:space="preserve"> \* MERGEFORMAT </w:instrText>
      </w:r>
      <w:r w:rsidR="005E0D74" w:rsidRPr="005E0D74">
        <w:rPr>
          <w:rStyle w:val="ECCParagraph"/>
        </w:rPr>
      </w:r>
      <w:r w:rsidR="005E0D74" w:rsidRPr="005E0D74">
        <w:rPr>
          <w:rStyle w:val="ECCParagraph"/>
        </w:rPr>
        <w:fldChar w:fldCharType="separate"/>
      </w:r>
      <w:r w:rsidR="005E0D74" w:rsidRPr="005E0D74">
        <w:rPr>
          <w:rStyle w:val="ECCParagraph"/>
        </w:rPr>
        <w:t>Annex 3</w:t>
      </w:r>
      <w:r w:rsidR="005E0D74" w:rsidRPr="005E0D74">
        <w:rPr>
          <w:rStyle w:val="ECCParagraph"/>
        </w:rPr>
        <w:fldChar w:fldCharType="end"/>
      </w:r>
      <w:r w:rsidRPr="005E0D74">
        <w:rPr>
          <w:rStyle w:val="ECCParagraph"/>
        </w:rPr>
        <w:t>.Sum</w:t>
      </w:r>
      <w:r w:rsidRPr="00F2319F">
        <w:rPr>
          <w:rStyle w:val="ECCParagraph"/>
        </w:rPr>
        <w:t>mary graphs of interference/interfering power vs overall DC are plotted below – for a combination of spectrum availability and device density assumptions - with interfering devices operating at up to (using APC) 50 mW and 500 mW with the DC of each component adjusted relative to the TN DC as set out in the methodology. Also, graphs of plotted of interference/interfering power vs interferer maximum transmit power for a combination of spectrum availability, device density assumptions and high (TN=0.1%) and low (TN=0.01%) DC. The Baseline calculations for each scenario correspond to a DC of zero (leftmost set on each graph).</w:t>
      </w:r>
    </w:p>
    <w:p w14:paraId="41B639F3" w14:textId="77777777" w:rsidR="002A3B38" w:rsidRPr="00F2319F" w:rsidRDefault="002A3B38" w:rsidP="002A3B38">
      <w:pPr>
        <w:rPr>
          <w:rStyle w:val="ECCParagraph"/>
        </w:rPr>
      </w:pPr>
      <w:r w:rsidRPr="00F2319F">
        <w:rPr>
          <w:rStyle w:val="ECCParagraph"/>
        </w:rPr>
        <w:t>Each interfering power summary graph also has the calculated interference/interfering power that would be expected for each baseline scenario: where all NBN devices are assumed to operate in the narrow high-power RFID interrogator channels (generally allowed by legislation now) at full power and full allowed DC.</w:t>
      </w:r>
    </w:p>
    <w:p w14:paraId="06D9EC15" w14:textId="77777777" w:rsidR="002A3B38" w:rsidRPr="00F2319F" w:rsidRDefault="002A3B38" w:rsidP="002A3B38">
      <w:pPr>
        <w:rPr>
          <w:rStyle w:val="ECCParagraph"/>
        </w:rPr>
      </w:pPr>
      <w:r w:rsidRPr="00F2319F">
        <w:rPr>
          <w:rStyle w:val="ECCParagraph"/>
        </w:rPr>
        <w:lastRenderedPageBreak/>
        <w:t>The 0% duty cycle corresponds to the BASELINE scenario where operation according to the current regulatory limit alone is assumed.</w:t>
      </w:r>
    </w:p>
    <w:p w14:paraId="71429C12" w14:textId="77777777" w:rsidR="002A3B38" w:rsidRPr="00F2319F" w:rsidRDefault="002A3B38" w:rsidP="002A3B38">
      <w:pPr>
        <w:pStyle w:val="ECCFiguregraphcentred"/>
      </w:pPr>
      <w:r w:rsidRPr="00F2319F">
        <w:drawing>
          <wp:inline distT="0" distB="0" distL="0" distR="0" wp14:anchorId="7232EAD8" wp14:editId="4BDCE8AC">
            <wp:extent cx="6043140" cy="3055716"/>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47536" cy="3057939"/>
                    </a:xfrm>
                    <a:prstGeom prst="rect">
                      <a:avLst/>
                    </a:prstGeom>
                    <a:noFill/>
                    <a:ln>
                      <a:noFill/>
                    </a:ln>
                  </pic:spPr>
                </pic:pic>
              </a:graphicData>
            </a:graphic>
          </wp:inline>
        </w:drawing>
      </w:r>
    </w:p>
    <w:p w14:paraId="236A5275" w14:textId="2203C770" w:rsidR="002A3B38" w:rsidRPr="00F2319F" w:rsidRDefault="002A3B38" w:rsidP="002A3B38">
      <w:pPr>
        <w:pStyle w:val="Caption"/>
      </w:pPr>
      <w:r w:rsidRPr="00F2319F">
        <w:t xml:space="preserve">Figure </w:t>
      </w:r>
      <w:r w:rsidR="00580C78">
        <w:fldChar w:fldCharType="begin"/>
      </w:r>
      <w:r w:rsidR="00580C78">
        <w:instrText xml:space="preserve"> SEQ Figure \* ARABIC </w:instrText>
      </w:r>
      <w:r w:rsidR="00580C78">
        <w:fldChar w:fldCharType="separate"/>
      </w:r>
      <w:r w:rsidR="004E3AE4">
        <w:rPr>
          <w:noProof/>
        </w:rPr>
        <w:t>31</w:t>
      </w:r>
      <w:r w:rsidR="00580C78">
        <w:rPr>
          <w:noProof/>
        </w:rPr>
        <w:fldChar w:fldCharType="end"/>
      </w:r>
      <w:r w:rsidRPr="00F2319F">
        <w:t>: Sample graphs showing baselines, thermal noise floor and victim sensitivity</w:t>
      </w:r>
    </w:p>
    <w:p w14:paraId="40EA05FB" w14:textId="77777777" w:rsidR="002A3B38" w:rsidRPr="00F2319F" w:rsidRDefault="002A3B38" w:rsidP="002A3B38">
      <w:pPr>
        <w:rPr>
          <w:rStyle w:val="ECCHLgreen"/>
        </w:rPr>
      </w:pPr>
      <w:r w:rsidRPr="00F2319F">
        <w:rPr>
          <w:rStyle w:val="ECCParagraph"/>
        </w:rPr>
        <w:t>Finally, each interfering power graph has plotted on it the thermal noise floor (not including noise figure) for the victim device and the sensitivity of the victim device for context.</w:t>
      </w:r>
    </w:p>
    <w:p w14:paraId="6CF43FDA" w14:textId="77777777" w:rsidR="002A3B38" w:rsidRPr="0076343A" w:rsidRDefault="002A3B38" w:rsidP="0076343A">
      <w:pPr>
        <w:pStyle w:val="Heading3"/>
        <w:rPr>
          <w:rStyle w:val="ECCParagraph"/>
          <w:rFonts w:eastAsia="Calibri" w:cs="Times New Roman"/>
          <w:b w:val="0"/>
          <w:bCs w:val="0"/>
          <w:szCs w:val="22"/>
        </w:rPr>
      </w:pPr>
      <w:bookmarkStart w:id="180" w:name="_Toc117161577"/>
      <w:r w:rsidRPr="0076343A">
        <w:rPr>
          <w:rStyle w:val="ECCParagraph"/>
        </w:rPr>
        <w:t>Victim RFID</w:t>
      </w:r>
      <w:bookmarkEnd w:id="180"/>
    </w:p>
    <w:p w14:paraId="71428DF2" w14:textId="77777777" w:rsidR="002A3B38" w:rsidRPr="0076343A" w:rsidRDefault="002A3B38" w:rsidP="002A3B38">
      <w:pPr>
        <w:pStyle w:val="ECCFiguregraphcentred"/>
      </w:pPr>
      <w:r w:rsidRPr="0076343A">
        <w:drawing>
          <wp:inline distT="0" distB="0" distL="0" distR="0" wp14:anchorId="0A9417CA" wp14:editId="221DDC77">
            <wp:extent cx="5970699" cy="2442258"/>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73695" cy="2443484"/>
                    </a:xfrm>
                    <a:prstGeom prst="rect">
                      <a:avLst/>
                    </a:prstGeom>
                    <a:noFill/>
                    <a:ln>
                      <a:noFill/>
                    </a:ln>
                  </pic:spPr>
                </pic:pic>
              </a:graphicData>
            </a:graphic>
          </wp:inline>
        </w:drawing>
      </w:r>
    </w:p>
    <w:p w14:paraId="214C7194" w14:textId="0606C6B8" w:rsidR="002A3B38" w:rsidRPr="0076343A" w:rsidRDefault="002A3B38" w:rsidP="002A3B38">
      <w:pPr>
        <w:pStyle w:val="Caption"/>
      </w:pPr>
      <w:r w:rsidRPr="0076343A">
        <w:t xml:space="preserve">Figure </w:t>
      </w:r>
      <w:r w:rsidR="00580C78">
        <w:fldChar w:fldCharType="begin"/>
      </w:r>
      <w:r w:rsidR="00580C78">
        <w:instrText xml:space="preserve"> SEQ Figure \* ARABIC </w:instrText>
      </w:r>
      <w:r w:rsidR="00580C78">
        <w:fldChar w:fldCharType="separate"/>
      </w:r>
      <w:r w:rsidR="004E3AE4">
        <w:rPr>
          <w:noProof/>
        </w:rPr>
        <w:t>32</w:t>
      </w:r>
      <w:r w:rsidR="00580C78">
        <w:rPr>
          <w:noProof/>
        </w:rPr>
        <w:fldChar w:fldCharType="end"/>
      </w:r>
      <w:r w:rsidRPr="0076343A">
        <w:t>: Interference probability and interference power (also showing thermal noise floor and victim sensitivity) from 50 mW NBN system versus TN DC into RFID</w:t>
      </w:r>
    </w:p>
    <w:p w14:paraId="0CAE0D91" w14:textId="77777777" w:rsidR="002A3B38" w:rsidRPr="0076343A" w:rsidRDefault="002A3B38" w:rsidP="002A3B38">
      <w:pPr>
        <w:pStyle w:val="ECCFiguregraphcentred"/>
      </w:pPr>
      <w:r w:rsidRPr="0076343A">
        <w:lastRenderedPageBreak/>
        <w:drawing>
          <wp:inline distT="0" distB="0" distL="0" distR="0" wp14:anchorId="290B7760" wp14:editId="7C78CAA4">
            <wp:extent cx="6011581" cy="238438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015046" cy="2385759"/>
                    </a:xfrm>
                    <a:prstGeom prst="rect">
                      <a:avLst/>
                    </a:prstGeom>
                    <a:noFill/>
                    <a:ln>
                      <a:noFill/>
                    </a:ln>
                  </pic:spPr>
                </pic:pic>
              </a:graphicData>
            </a:graphic>
          </wp:inline>
        </w:drawing>
      </w:r>
    </w:p>
    <w:p w14:paraId="0C4B1C24" w14:textId="4D0228B5" w:rsidR="002A3B38" w:rsidRPr="0076343A" w:rsidRDefault="002A3B38" w:rsidP="002A3B38">
      <w:pPr>
        <w:pStyle w:val="Caption"/>
      </w:pPr>
      <w:r w:rsidRPr="0076343A">
        <w:t xml:space="preserve">Figure </w:t>
      </w:r>
      <w:fldSimple w:instr=" SEQ Figure \* ARABIC ">
        <w:r w:rsidR="004E3AE4">
          <w:rPr>
            <w:noProof/>
          </w:rPr>
          <w:t>33</w:t>
        </w:r>
      </w:fldSimple>
      <w:r w:rsidRPr="0076343A">
        <w:t>: Interference probability and interference power (also showing thermal noise floor and victim sensitivity) from 500 mW NBN system versus TN DC into RFID</w:t>
      </w:r>
    </w:p>
    <w:p w14:paraId="388347DA" w14:textId="77777777" w:rsidR="002A3B38" w:rsidRPr="0076343A" w:rsidRDefault="002A3B38" w:rsidP="002A3B38">
      <w:pPr>
        <w:pStyle w:val="ECCFiguregraphcentred"/>
      </w:pPr>
      <w:r w:rsidRPr="0076343A">
        <w:drawing>
          <wp:inline distT="0" distB="0" distL="0" distR="0" wp14:anchorId="790FB64E" wp14:editId="4B17C539">
            <wp:extent cx="5875157" cy="2338086"/>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80207" cy="2340096"/>
                    </a:xfrm>
                    <a:prstGeom prst="rect">
                      <a:avLst/>
                    </a:prstGeom>
                    <a:noFill/>
                    <a:ln>
                      <a:noFill/>
                    </a:ln>
                  </pic:spPr>
                </pic:pic>
              </a:graphicData>
            </a:graphic>
          </wp:inline>
        </w:drawing>
      </w:r>
    </w:p>
    <w:p w14:paraId="1F684792" w14:textId="66E07381" w:rsidR="002A3B38" w:rsidRPr="0076343A" w:rsidRDefault="002A3B38" w:rsidP="002A3B38">
      <w:pPr>
        <w:pStyle w:val="Caption"/>
      </w:pPr>
      <w:r w:rsidRPr="0076343A">
        <w:t xml:space="preserve">Figure </w:t>
      </w:r>
      <w:fldSimple w:instr=" SEQ Figure \* ARABIC ">
        <w:r w:rsidR="004E3AE4">
          <w:rPr>
            <w:noProof/>
          </w:rPr>
          <w:t>34</w:t>
        </w:r>
      </w:fldSimple>
      <w:r w:rsidRPr="0076343A">
        <w:t>: Interference probability and interference power (also showing thermal noise floor and victim sensitivity) from NBN system operating with TN DC of 0.1% versus Interfering power (mW) into RFID</w:t>
      </w:r>
    </w:p>
    <w:p w14:paraId="7E8E698D" w14:textId="77777777" w:rsidR="002A3B38" w:rsidRPr="0076343A" w:rsidRDefault="002A3B38" w:rsidP="002A3B38">
      <w:pPr>
        <w:pStyle w:val="Heading4"/>
      </w:pPr>
      <w:r w:rsidRPr="0076343A">
        <w:t>Discussion</w:t>
      </w:r>
    </w:p>
    <w:p w14:paraId="38744B4C" w14:textId="77777777" w:rsidR="002A3B38" w:rsidRPr="00F2319F" w:rsidRDefault="002A3B38" w:rsidP="002A3B38">
      <w:pPr>
        <w:rPr>
          <w:rStyle w:val="ECCParagraph"/>
        </w:rPr>
      </w:pPr>
      <w:r w:rsidRPr="00F2319F">
        <w:rPr>
          <w:rStyle w:val="ECCParagraph"/>
        </w:rPr>
        <w:t xml:space="preserve">Interference into the RFID system sees levels of interference below 5% in all cases except the worst case (MINIMAL spectrum release, maximum interfering device density and 500 mW operation), and even </w:t>
      </w:r>
      <w:proofErr w:type="gramStart"/>
      <w:r w:rsidRPr="00F2319F">
        <w:rPr>
          <w:rStyle w:val="ECCParagraph"/>
        </w:rPr>
        <w:t>then</w:t>
      </w:r>
      <w:proofErr w:type="gramEnd"/>
      <w:r w:rsidRPr="00F2319F">
        <w:rPr>
          <w:rStyle w:val="ECCParagraph"/>
        </w:rPr>
        <w:t xml:space="preserve"> only for interfering device activity levels greater than 20% of the maximum (TN=0.02%; NN= 0.5%). It should be noted that in the scenario full release case, the three RFID channels will be impacted while in the min release scenario one of the channels is free of interference.</w:t>
      </w:r>
    </w:p>
    <w:p w14:paraId="60796CDD" w14:textId="444B852A" w:rsidR="002A3B38" w:rsidRPr="00AD4257" w:rsidRDefault="002A3B38" w:rsidP="002A3B38">
      <w:pPr>
        <w:rPr>
          <w:rStyle w:val="ECCParagraph"/>
        </w:rPr>
      </w:pPr>
      <w:r w:rsidRPr="00AD4257">
        <w:rPr>
          <w:rStyle w:val="ECCParagraph"/>
        </w:rPr>
        <w:t xml:space="preserve">The results of the worst-case scenario correlate well with those calculated using an alternative spreadsheet-based analysis shown in section </w:t>
      </w:r>
      <w:r w:rsidRPr="00AD4257">
        <w:rPr>
          <w:rStyle w:val="ECCParagraph"/>
        </w:rPr>
        <w:fldChar w:fldCharType="begin"/>
      </w:r>
      <w:r w:rsidRPr="00AD4257">
        <w:rPr>
          <w:rStyle w:val="ECCParagraph"/>
        </w:rPr>
        <w:instrText xml:space="preserve"> REF _Ref99627661 \n \h </w:instrText>
      </w:r>
      <w:r w:rsidR="00BB2506" w:rsidRPr="00AD4257">
        <w:rPr>
          <w:rStyle w:val="ECCHLgreen"/>
        </w:rPr>
        <w:instrText xml:space="preserve"> \* MERGEFORMAT </w:instrText>
      </w:r>
      <w:r w:rsidRPr="00AD4257">
        <w:rPr>
          <w:rStyle w:val="ECCParagraph"/>
        </w:rPr>
      </w:r>
      <w:r w:rsidRPr="00AD4257">
        <w:rPr>
          <w:rStyle w:val="ECCParagraph"/>
        </w:rPr>
        <w:fldChar w:fldCharType="separate"/>
      </w:r>
      <w:r w:rsidR="004E3AE4">
        <w:rPr>
          <w:rStyle w:val="ECCParagraph"/>
        </w:rPr>
        <w:t>7</w:t>
      </w:r>
      <w:r w:rsidRPr="00AD4257">
        <w:rPr>
          <w:rStyle w:val="ECCParagraph"/>
        </w:rPr>
        <w:fldChar w:fldCharType="end"/>
      </w:r>
      <w:r w:rsidRPr="00AD4257">
        <w:rPr>
          <w:rStyle w:val="ECCParagraph"/>
        </w:rPr>
        <w:t>.</w:t>
      </w:r>
    </w:p>
    <w:p w14:paraId="2D52345A" w14:textId="77777777" w:rsidR="002A3B38" w:rsidRPr="00AD4257" w:rsidRDefault="002A3B38" w:rsidP="002A3B38">
      <w:pPr>
        <w:rPr>
          <w:rStyle w:val="ECCParagraph"/>
        </w:rPr>
      </w:pPr>
      <w:r w:rsidRPr="00AD4257">
        <w:rPr>
          <w:rStyle w:val="ECCParagraph"/>
        </w:rPr>
        <w:t>Analysis of the average noise floor rise associated with the interfering systems shows that a significant rise above thermal is only observed for the higher activity levels of the worst-case scenario.</w:t>
      </w:r>
    </w:p>
    <w:p w14:paraId="45AF20E9" w14:textId="77777777" w:rsidR="002A3B38" w:rsidRPr="00AD4257" w:rsidRDefault="002A3B38" w:rsidP="002A3B38">
      <w:pPr>
        <w:pStyle w:val="Heading3"/>
        <w:rPr>
          <w:rStyle w:val="ECCParagraph"/>
          <w:rFonts w:eastAsia="Calibri" w:cs="Times New Roman"/>
          <w:b w:val="0"/>
          <w:bCs w:val="0"/>
          <w:szCs w:val="22"/>
        </w:rPr>
      </w:pPr>
      <w:bookmarkStart w:id="181" w:name="_Toc117161578"/>
      <w:r w:rsidRPr="00AD4257">
        <w:rPr>
          <w:rStyle w:val="ECCParagraph"/>
        </w:rPr>
        <w:lastRenderedPageBreak/>
        <w:t>Victim 25 mW system</w:t>
      </w:r>
      <w:bookmarkEnd w:id="181"/>
    </w:p>
    <w:p w14:paraId="6A8E57AB" w14:textId="77777777" w:rsidR="002A3B38" w:rsidRPr="00AD4257" w:rsidRDefault="002A3B38" w:rsidP="002A3B38">
      <w:pPr>
        <w:pStyle w:val="Heading4"/>
      </w:pPr>
      <w:r w:rsidRPr="00AD4257">
        <w:t>Indoors</w:t>
      </w:r>
    </w:p>
    <w:p w14:paraId="71C630D5" w14:textId="77777777" w:rsidR="002A3B38" w:rsidRPr="00AD4257" w:rsidRDefault="002A3B38" w:rsidP="002A3B38">
      <w:pPr>
        <w:pStyle w:val="ECCFiguregraphcentred"/>
      </w:pPr>
      <w:r w:rsidRPr="00AD4257">
        <w:drawing>
          <wp:inline distT="0" distB="0" distL="0" distR="0" wp14:anchorId="0BC56EB7" wp14:editId="30350E2A">
            <wp:extent cx="5731510" cy="168719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31510" cy="1687195"/>
                    </a:xfrm>
                    <a:prstGeom prst="rect">
                      <a:avLst/>
                    </a:prstGeom>
                    <a:noFill/>
                    <a:ln>
                      <a:noFill/>
                    </a:ln>
                  </pic:spPr>
                </pic:pic>
              </a:graphicData>
            </a:graphic>
          </wp:inline>
        </w:drawing>
      </w:r>
    </w:p>
    <w:p w14:paraId="5B4C42EE" w14:textId="4BBC0E34" w:rsidR="002A3B38" w:rsidRPr="00AD4257" w:rsidRDefault="002A3B38" w:rsidP="002A3B38">
      <w:pPr>
        <w:pStyle w:val="Caption"/>
      </w:pPr>
      <w:r w:rsidRPr="00AD4257">
        <w:t xml:space="preserve">Figure </w:t>
      </w:r>
      <w:fldSimple w:instr=" SEQ Figure \* ARABIC ">
        <w:r w:rsidR="004E3AE4">
          <w:rPr>
            <w:noProof/>
          </w:rPr>
          <w:t>35</w:t>
        </w:r>
      </w:fldSimple>
      <w:r w:rsidRPr="00AD4257">
        <w:t>: Interference probability and interference power (also showing thermal noise floor and victim sensitivity) from 50 mW NBN system versus TN DC into 25 mW/(350 kHz) system indoors</w:t>
      </w:r>
    </w:p>
    <w:p w14:paraId="17B07F80" w14:textId="77777777" w:rsidR="002A3B38" w:rsidRPr="00AD4257" w:rsidRDefault="002A3B38" w:rsidP="002A3B38">
      <w:pPr>
        <w:pStyle w:val="ECCFiguregraphcentred"/>
      </w:pPr>
      <w:r w:rsidRPr="00AD4257">
        <w:drawing>
          <wp:inline distT="0" distB="0" distL="0" distR="0" wp14:anchorId="7E6D371F" wp14:editId="3EE8A69C">
            <wp:extent cx="5731510" cy="2247265"/>
            <wp:effectExtent l="0" t="0" r="254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31510" cy="2247265"/>
                    </a:xfrm>
                    <a:prstGeom prst="rect">
                      <a:avLst/>
                    </a:prstGeom>
                    <a:noFill/>
                    <a:ln>
                      <a:noFill/>
                    </a:ln>
                  </pic:spPr>
                </pic:pic>
              </a:graphicData>
            </a:graphic>
          </wp:inline>
        </w:drawing>
      </w:r>
    </w:p>
    <w:p w14:paraId="69181F93" w14:textId="0879C1C7" w:rsidR="002A3B38" w:rsidRPr="00AD4257" w:rsidRDefault="002A3B38" w:rsidP="002A3B38">
      <w:pPr>
        <w:pStyle w:val="Caption"/>
      </w:pPr>
      <w:r w:rsidRPr="00AD4257">
        <w:t xml:space="preserve">Figure </w:t>
      </w:r>
      <w:fldSimple w:instr=" SEQ Figure \* ARABIC ">
        <w:r w:rsidR="004E3AE4">
          <w:rPr>
            <w:noProof/>
          </w:rPr>
          <w:t>36</w:t>
        </w:r>
      </w:fldSimple>
      <w:r w:rsidRPr="00AD4257">
        <w:t>: Interference probability and interference power (also showing thermal noise floor and victim sensitivity) from 500 mW NBN system versus TN DC into 25 mW/(350 kHz system indoors</w:t>
      </w:r>
    </w:p>
    <w:p w14:paraId="5D802E94" w14:textId="77777777" w:rsidR="002A3B38" w:rsidRPr="00AD4257" w:rsidRDefault="002A3B38" w:rsidP="002A3B38">
      <w:pPr>
        <w:pStyle w:val="ECCFiguregraphcentred"/>
      </w:pPr>
      <w:r w:rsidRPr="00AD4257">
        <w:drawing>
          <wp:inline distT="0" distB="0" distL="0" distR="0" wp14:anchorId="7E4C7C5E" wp14:editId="574C3036">
            <wp:extent cx="5731510" cy="224853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2248535"/>
                    </a:xfrm>
                    <a:prstGeom prst="rect">
                      <a:avLst/>
                    </a:prstGeom>
                    <a:noFill/>
                    <a:ln>
                      <a:noFill/>
                    </a:ln>
                  </pic:spPr>
                </pic:pic>
              </a:graphicData>
            </a:graphic>
          </wp:inline>
        </w:drawing>
      </w:r>
    </w:p>
    <w:p w14:paraId="1987DE5A" w14:textId="420B9D73" w:rsidR="002A3B38" w:rsidRPr="00AD4257" w:rsidRDefault="002A3B38" w:rsidP="002A3B38">
      <w:pPr>
        <w:pStyle w:val="Caption"/>
      </w:pPr>
      <w:r w:rsidRPr="00AD4257">
        <w:t xml:space="preserve">Figure </w:t>
      </w:r>
      <w:fldSimple w:instr=" SEQ Figure \* ARABIC ">
        <w:r w:rsidR="004E3AE4">
          <w:rPr>
            <w:noProof/>
          </w:rPr>
          <w:t>37</w:t>
        </w:r>
      </w:fldSimple>
      <w:r w:rsidRPr="00AD4257">
        <w:t>: Interference probability and interference power (also showing thermal noise floor and victim sensitivity) from NBN system operating with TN DC of 0.1% versus Interfering power (mW) into 25 mW/(350 kHz) system indoors</w:t>
      </w:r>
    </w:p>
    <w:p w14:paraId="0C69DC78" w14:textId="77777777" w:rsidR="002A3B38" w:rsidRPr="00AD4257" w:rsidRDefault="002A3B38" w:rsidP="002A3B38">
      <w:pPr>
        <w:pStyle w:val="Heading4"/>
      </w:pPr>
      <w:r w:rsidRPr="00AD4257">
        <w:lastRenderedPageBreak/>
        <w:t>Outdoors</w:t>
      </w:r>
    </w:p>
    <w:p w14:paraId="543B9CCB" w14:textId="77777777" w:rsidR="002A3B38" w:rsidRPr="00AD4257" w:rsidRDefault="002A3B38" w:rsidP="002A3B38">
      <w:pPr>
        <w:pStyle w:val="ECCFiguregraphcentred"/>
      </w:pPr>
      <w:r w:rsidRPr="00AD4257">
        <w:drawing>
          <wp:inline distT="0" distB="0" distL="0" distR="0" wp14:anchorId="20E27072" wp14:editId="2A007D50">
            <wp:extent cx="5731510" cy="196469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31510" cy="1964690"/>
                    </a:xfrm>
                    <a:prstGeom prst="rect">
                      <a:avLst/>
                    </a:prstGeom>
                    <a:noFill/>
                    <a:ln>
                      <a:noFill/>
                    </a:ln>
                  </pic:spPr>
                </pic:pic>
              </a:graphicData>
            </a:graphic>
          </wp:inline>
        </w:drawing>
      </w:r>
    </w:p>
    <w:p w14:paraId="0DFAF03D" w14:textId="52A41A6B" w:rsidR="002A3B38" w:rsidRPr="00AD4257" w:rsidRDefault="002A3B38" w:rsidP="002A3B38">
      <w:pPr>
        <w:pStyle w:val="Caption"/>
      </w:pPr>
      <w:r w:rsidRPr="00AD4257">
        <w:t xml:space="preserve">Figure </w:t>
      </w:r>
      <w:r w:rsidR="00580C78">
        <w:fldChar w:fldCharType="begin"/>
      </w:r>
      <w:r w:rsidR="00580C78">
        <w:instrText xml:space="preserve"> SEQ Figure \* ARABIC </w:instrText>
      </w:r>
      <w:r w:rsidR="00580C78">
        <w:fldChar w:fldCharType="separate"/>
      </w:r>
      <w:r w:rsidR="004E3AE4">
        <w:rPr>
          <w:noProof/>
        </w:rPr>
        <w:t>38</w:t>
      </w:r>
      <w:r w:rsidR="00580C78">
        <w:rPr>
          <w:noProof/>
        </w:rPr>
        <w:fldChar w:fldCharType="end"/>
      </w:r>
      <w:r w:rsidRPr="00AD4257">
        <w:t>: Interference probability and interference power (also showing thermal noise floor and victim sensitivity) from 50 mW NBN system versus TN DC into 25 mW/(350 kHz) system outdoors</w:t>
      </w:r>
    </w:p>
    <w:p w14:paraId="6EDF1B7D" w14:textId="77777777" w:rsidR="002A3B38" w:rsidRPr="00AD4257" w:rsidRDefault="002A3B38" w:rsidP="002A3B38">
      <w:pPr>
        <w:pStyle w:val="ECCFiguregraphcentred"/>
      </w:pPr>
      <w:r w:rsidRPr="00AD4257">
        <w:drawing>
          <wp:inline distT="0" distB="0" distL="0" distR="0" wp14:anchorId="6FD42CDE" wp14:editId="39CA3370">
            <wp:extent cx="5731510" cy="230759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31510" cy="2307590"/>
                    </a:xfrm>
                    <a:prstGeom prst="rect">
                      <a:avLst/>
                    </a:prstGeom>
                    <a:noFill/>
                    <a:ln>
                      <a:noFill/>
                    </a:ln>
                  </pic:spPr>
                </pic:pic>
              </a:graphicData>
            </a:graphic>
          </wp:inline>
        </w:drawing>
      </w:r>
    </w:p>
    <w:p w14:paraId="002E879F" w14:textId="7C966C4F" w:rsidR="002A3B38" w:rsidRPr="00AD4257" w:rsidRDefault="002A3B38" w:rsidP="002A3B38">
      <w:pPr>
        <w:pStyle w:val="Caption"/>
      </w:pPr>
      <w:r w:rsidRPr="00AD4257">
        <w:t xml:space="preserve">Figure </w:t>
      </w:r>
      <w:fldSimple w:instr=" SEQ Figure \* ARABIC ">
        <w:r w:rsidR="004E3AE4">
          <w:rPr>
            <w:noProof/>
          </w:rPr>
          <w:t>39</w:t>
        </w:r>
      </w:fldSimple>
      <w:r w:rsidRPr="00AD4257">
        <w:t>: Interference probability and interference power (also showing thermal noise floor and victim sensitivity) from 500 mW NBN system versus TN DC into 25 mW/(350 kHz) system outdoors</w:t>
      </w:r>
    </w:p>
    <w:p w14:paraId="14157FF5" w14:textId="77777777" w:rsidR="002A3B38" w:rsidRPr="00AD4257" w:rsidRDefault="002A3B38" w:rsidP="002A3B38">
      <w:pPr>
        <w:pStyle w:val="ECCFiguregraphcentred"/>
      </w:pPr>
      <w:r w:rsidRPr="00AD4257">
        <w:drawing>
          <wp:inline distT="0" distB="0" distL="0" distR="0" wp14:anchorId="1D243405" wp14:editId="10EC5F9D">
            <wp:extent cx="5731510" cy="2162810"/>
            <wp:effectExtent l="0" t="0" r="0" b="889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31510" cy="2162810"/>
                    </a:xfrm>
                    <a:prstGeom prst="rect">
                      <a:avLst/>
                    </a:prstGeom>
                    <a:noFill/>
                    <a:ln>
                      <a:noFill/>
                    </a:ln>
                  </pic:spPr>
                </pic:pic>
              </a:graphicData>
            </a:graphic>
          </wp:inline>
        </w:drawing>
      </w:r>
    </w:p>
    <w:p w14:paraId="17DA9F64" w14:textId="31C6130D" w:rsidR="002A3B38" w:rsidRPr="00AD4257" w:rsidRDefault="002A3B38" w:rsidP="002A3B38">
      <w:pPr>
        <w:pStyle w:val="Caption"/>
      </w:pPr>
      <w:r w:rsidRPr="00AD4257">
        <w:t xml:space="preserve">Figure </w:t>
      </w:r>
      <w:fldSimple w:instr=" SEQ Figure \* ARABIC ">
        <w:r w:rsidR="004E3AE4">
          <w:rPr>
            <w:noProof/>
          </w:rPr>
          <w:t>40</w:t>
        </w:r>
      </w:fldSimple>
      <w:r w:rsidRPr="00AD4257">
        <w:t>: Interference probability and interference power (also showing thermal noise floor and victim sensitivity) from NBN system operating with TN DC of 0.1% versus Interfering power (mW) into 25 mW/(350 kHz) system outdoors</w:t>
      </w:r>
    </w:p>
    <w:p w14:paraId="392188D1" w14:textId="77777777" w:rsidR="002A3B38" w:rsidRPr="00AD4257" w:rsidRDefault="002A3B38" w:rsidP="002A3B38">
      <w:pPr>
        <w:pStyle w:val="Heading4"/>
      </w:pPr>
      <w:r w:rsidRPr="00AD4257">
        <w:lastRenderedPageBreak/>
        <w:t>Discussion</w:t>
      </w:r>
    </w:p>
    <w:p w14:paraId="568A7C84" w14:textId="77777777" w:rsidR="002A3B38" w:rsidRPr="00AD4257" w:rsidRDefault="002A3B38" w:rsidP="002A3B38">
      <w:pPr>
        <w:rPr>
          <w:rStyle w:val="ECCParagraph"/>
          <w:rFonts w:cs="Arial"/>
          <w:bCs/>
          <w:i/>
          <w:color w:val="D2232A"/>
          <w:szCs w:val="26"/>
        </w:rPr>
      </w:pPr>
      <w:r w:rsidRPr="00AD4257">
        <w:rPr>
          <w:rStyle w:val="ECCParagraph"/>
        </w:rPr>
        <w:t>Interference into the generic 25 mW system sees levels of interference - both indoors and outdoors - below 5% in all cases except the worst case of MINIMAL spectrum release MAXIMUM density for TN DC above 0.05% and power above 100 mW.</w:t>
      </w:r>
    </w:p>
    <w:p w14:paraId="19D7C805" w14:textId="77777777" w:rsidR="002A3B38" w:rsidRPr="00AD4257" w:rsidRDefault="002A3B38" w:rsidP="002A3B38">
      <w:pPr>
        <w:rPr>
          <w:rStyle w:val="ECCParagraph"/>
        </w:rPr>
      </w:pPr>
      <w:r w:rsidRPr="00AD4257">
        <w:rPr>
          <w:rStyle w:val="ECCParagraph"/>
        </w:rPr>
        <w:t>Analysis of the average noise floor rise associated with the interfering systems shows that a rise above thermal is only observed for the higher activity levels of the worst case scenario.</w:t>
      </w:r>
    </w:p>
    <w:p w14:paraId="06212928" w14:textId="77777777" w:rsidR="002A3B38" w:rsidRPr="00AD4257" w:rsidRDefault="002A3B38" w:rsidP="002A3B38">
      <w:pPr>
        <w:pStyle w:val="Heading3"/>
        <w:rPr>
          <w:rStyle w:val="ECCParagraph"/>
          <w:rFonts w:eastAsia="Calibri" w:cs="Times New Roman"/>
          <w:b w:val="0"/>
          <w:bCs w:val="0"/>
          <w:szCs w:val="22"/>
        </w:rPr>
      </w:pPr>
      <w:bookmarkStart w:id="182" w:name="_Toc117161579"/>
      <w:r w:rsidRPr="00AD4257">
        <w:rPr>
          <w:rStyle w:val="ECCParagraph"/>
        </w:rPr>
        <w:t>Victim Wideband networked SRD system</w:t>
      </w:r>
      <w:bookmarkEnd w:id="182"/>
    </w:p>
    <w:p w14:paraId="4134A5FE" w14:textId="77777777" w:rsidR="002A3B38" w:rsidRPr="00AD4257" w:rsidRDefault="002A3B38" w:rsidP="002A3B38">
      <w:pPr>
        <w:pStyle w:val="Heading4"/>
      </w:pPr>
      <w:r w:rsidRPr="00AD4257">
        <w:t>Indoors</w:t>
      </w:r>
    </w:p>
    <w:p w14:paraId="1BD0DF89" w14:textId="77777777" w:rsidR="002A3B38" w:rsidRPr="00AD4257" w:rsidRDefault="002A3B38" w:rsidP="002A3B38">
      <w:pPr>
        <w:rPr>
          <w:rStyle w:val="ECCParagraph"/>
          <w:rFonts w:cs="Arial"/>
          <w:bCs/>
          <w:i/>
          <w:color w:val="D2232A"/>
          <w:szCs w:val="26"/>
        </w:rPr>
      </w:pPr>
      <w:r w:rsidRPr="00AD4257">
        <w:rPr>
          <w:rStyle w:val="ECCParagraph"/>
          <w:noProof/>
        </w:rPr>
        <w:drawing>
          <wp:inline distT="0" distB="0" distL="0" distR="0" wp14:anchorId="571CBB90" wp14:editId="04545FA1">
            <wp:extent cx="5731510" cy="1637030"/>
            <wp:effectExtent l="0" t="0" r="0" b="127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31510" cy="1637030"/>
                    </a:xfrm>
                    <a:prstGeom prst="rect">
                      <a:avLst/>
                    </a:prstGeom>
                    <a:noFill/>
                    <a:ln>
                      <a:noFill/>
                    </a:ln>
                  </pic:spPr>
                </pic:pic>
              </a:graphicData>
            </a:graphic>
          </wp:inline>
        </w:drawing>
      </w:r>
    </w:p>
    <w:p w14:paraId="371C5194" w14:textId="16D5B969" w:rsidR="002A3B38" w:rsidRPr="00AD4257" w:rsidRDefault="002A3B38" w:rsidP="002A3B38">
      <w:pPr>
        <w:pStyle w:val="Caption"/>
      </w:pPr>
      <w:r w:rsidRPr="00AD4257">
        <w:t xml:space="preserve">Figure </w:t>
      </w:r>
      <w:fldSimple w:instr=" SEQ Figure \* ARABIC ">
        <w:r w:rsidR="004E3AE4">
          <w:rPr>
            <w:noProof/>
          </w:rPr>
          <w:t>41</w:t>
        </w:r>
      </w:fldSimple>
      <w:r w:rsidRPr="00AD4257">
        <w:t>: Interference probability and interference power (also showing thermal noise floor and victim sensitivity) from 50 mW NBN system versus TN DC into Wideband networked SRD system indoors</w:t>
      </w:r>
    </w:p>
    <w:p w14:paraId="54726731" w14:textId="77777777" w:rsidR="002A3B38" w:rsidRPr="00AD4257" w:rsidRDefault="002A3B38" w:rsidP="002A3B38">
      <w:pPr>
        <w:pStyle w:val="ECCFiguregraphcentred"/>
      </w:pPr>
      <w:r w:rsidRPr="00AD4257">
        <w:drawing>
          <wp:inline distT="0" distB="0" distL="0" distR="0" wp14:anchorId="33E54E93" wp14:editId="7F0421E2">
            <wp:extent cx="5731510" cy="227012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31510" cy="2270125"/>
                    </a:xfrm>
                    <a:prstGeom prst="rect">
                      <a:avLst/>
                    </a:prstGeom>
                    <a:noFill/>
                    <a:ln>
                      <a:noFill/>
                    </a:ln>
                  </pic:spPr>
                </pic:pic>
              </a:graphicData>
            </a:graphic>
          </wp:inline>
        </w:drawing>
      </w:r>
    </w:p>
    <w:p w14:paraId="43EDA721" w14:textId="2036A2E6" w:rsidR="002A3B38" w:rsidRPr="00AD4257" w:rsidRDefault="002A3B38" w:rsidP="002A3B38">
      <w:pPr>
        <w:pStyle w:val="Caption"/>
      </w:pPr>
      <w:r w:rsidRPr="00AD4257">
        <w:t xml:space="preserve">Figure </w:t>
      </w:r>
      <w:fldSimple w:instr=" SEQ Figure \* ARABIC ">
        <w:r w:rsidR="004E3AE4">
          <w:rPr>
            <w:noProof/>
          </w:rPr>
          <w:t>42</w:t>
        </w:r>
      </w:fldSimple>
      <w:r w:rsidRPr="00AD4257">
        <w:t>: Interference probability and interference power (also showing thermal noise floor and victim sensitivity) from 500 mW NBN system versus TN DC into Wideband networked SRD system indoors</w:t>
      </w:r>
    </w:p>
    <w:p w14:paraId="0F317F26" w14:textId="77777777" w:rsidR="002A3B38" w:rsidRPr="00AD4257" w:rsidRDefault="002A3B38" w:rsidP="002A3B38">
      <w:pPr>
        <w:pStyle w:val="ECCFiguregraphcentred"/>
      </w:pPr>
      <w:r w:rsidRPr="00AD4257">
        <w:lastRenderedPageBreak/>
        <w:drawing>
          <wp:inline distT="0" distB="0" distL="0" distR="0" wp14:anchorId="5C94DC0D" wp14:editId="55CACFCA">
            <wp:extent cx="5731510" cy="152781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31510" cy="1527810"/>
                    </a:xfrm>
                    <a:prstGeom prst="rect">
                      <a:avLst/>
                    </a:prstGeom>
                    <a:noFill/>
                    <a:ln>
                      <a:noFill/>
                    </a:ln>
                  </pic:spPr>
                </pic:pic>
              </a:graphicData>
            </a:graphic>
          </wp:inline>
        </w:drawing>
      </w:r>
    </w:p>
    <w:p w14:paraId="78E78654" w14:textId="6B141C68" w:rsidR="002A3B38" w:rsidRPr="00AD4257" w:rsidRDefault="002A3B38" w:rsidP="002A3B38">
      <w:pPr>
        <w:pStyle w:val="Caption"/>
      </w:pPr>
      <w:r w:rsidRPr="00AD4257">
        <w:t xml:space="preserve">Figure </w:t>
      </w:r>
      <w:fldSimple w:instr=" SEQ Figure \* ARABIC ">
        <w:r w:rsidR="004E3AE4">
          <w:rPr>
            <w:noProof/>
          </w:rPr>
          <w:t>43</w:t>
        </w:r>
      </w:fldSimple>
      <w:r w:rsidRPr="00AD4257">
        <w:t>: Interference probability and interference power (also showing thermal noise floor and victim sensitivity) from NBN system operating with TN DC of 0.1% versus Interfering power (mW) into Wideband networked SRD system indoors</w:t>
      </w:r>
    </w:p>
    <w:p w14:paraId="65194730" w14:textId="77777777" w:rsidR="002A3B38" w:rsidRPr="00AD4257" w:rsidRDefault="002A3B38" w:rsidP="002A3B38">
      <w:pPr>
        <w:pStyle w:val="Heading4"/>
      </w:pPr>
      <w:r w:rsidRPr="00AD4257">
        <w:t>Outdoors</w:t>
      </w:r>
    </w:p>
    <w:p w14:paraId="15CCF440" w14:textId="77777777" w:rsidR="002A3B38" w:rsidRPr="00AD4257" w:rsidRDefault="002A3B38" w:rsidP="002A3B38">
      <w:pPr>
        <w:pStyle w:val="ECCFiguregraphcentred"/>
      </w:pPr>
      <w:r w:rsidRPr="00AD4257">
        <w:drawing>
          <wp:inline distT="0" distB="0" distL="0" distR="0" wp14:anchorId="609255E4" wp14:editId="68F6000A">
            <wp:extent cx="5731510" cy="231267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31510" cy="2312670"/>
                    </a:xfrm>
                    <a:prstGeom prst="rect">
                      <a:avLst/>
                    </a:prstGeom>
                    <a:noFill/>
                    <a:ln>
                      <a:noFill/>
                    </a:ln>
                  </pic:spPr>
                </pic:pic>
              </a:graphicData>
            </a:graphic>
          </wp:inline>
        </w:drawing>
      </w:r>
    </w:p>
    <w:p w14:paraId="72C2FFBB" w14:textId="7D92AD3A" w:rsidR="002A3B38" w:rsidRPr="00AD4257" w:rsidRDefault="002A3B38" w:rsidP="002A3B38">
      <w:pPr>
        <w:pStyle w:val="Caption"/>
      </w:pPr>
      <w:r w:rsidRPr="00AD4257">
        <w:t xml:space="preserve">Figure </w:t>
      </w:r>
      <w:r w:rsidR="00580C78">
        <w:fldChar w:fldCharType="begin"/>
      </w:r>
      <w:r w:rsidR="00580C78">
        <w:instrText xml:space="preserve"> SEQ Figure \* ARABIC </w:instrText>
      </w:r>
      <w:r w:rsidR="00580C78">
        <w:fldChar w:fldCharType="separate"/>
      </w:r>
      <w:r w:rsidR="004E3AE4">
        <w:rPr>
          <w:noProof/>
        </w:rPr>
        <w:t>44</w:t>
      </w:r>
      <w:r w:rsidR="00580C78">
        <w:rPr>
          <w:noProof/>
        </w:rPr>
        <w:fldChar w:fldCharType="end"/>
      </w:r>
      <w:r w:rsidRPr="00AD4257">
        <w:t>: Interference probability and interference power (also showing thermal noise floor and victim sensitivity) from 50 mW NBN system versus TN DC into Wideband networked SRD system outdoors</w:t>
      </w:r>
    </w:p>
    <w:p w14:paraId="3DD9A9E3" w14:textId="77777777" w:rsidR="002A3B38" w:rsidRPr="00AD4257" w:rsidRDefault="002A3B38" w:rsidP="002A3B38">
      <w:pPr>
        <w:pStyle w:val="ECCFiguregraphcentred"/>
      </w:pPr>
      <w:r w:rsidRPr="00AD4257">
        <w:drawing>
          <wp:inline distT="0" distB="0" distL="0" distR="0" wp14:anchorId="406C7545" wp14:editId="1BDBB8A7">
            <wp:extent cx="5731510" cy="2265680"/>
            <wp:effectExtent l="0" t="0" r="254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31510" cy="2265680"/>
                    </a:xfrm>
                    <a:prstGeom prst="rect">
                      <a:avLst/>
                    </a:prstGeom>
                    <a:noFill/>
                    <a:ln>
                      <a:noFill/>
                    </a:ln>
                  </pic:spPr>
                </pic:pic>
              </a:graphicData>
            </a:graphic>
          </wp:inline>
        </w:drawing>
      </w:r>
    </w:p>
    <w:p w14:paraId="6257342B" w14:textId="7F0C7630" w:rsidR="002A3B38" w:rsidRPr="00AD4257" w:rsidRDefault="002A3B38" w:rsidP="002A3B38">
      <w:pPr>
        <w:pStyle w:val="Caption"/>
      </w:pPr>
      <w:r w:rsidRPr="00AD4257">
        <w:t xml:space="preserve">Figure </w:t>
      </w:r>
      <w:fldSimple w:instr=" SEQ Figure \* ARABIC ">
        <w:r w:rsidR="004E3AE4">
          <w:rPr>
            <w:noProof/>
          </w:rPr>
          <w:t>45</w:t>
        </w:r>
      </w:fldSimple>
      <w:r w:rsidRPr="00AD4257">
        <w:t>: Interference probability and interference power (also showing thermal noise floor and victim sensitivity) from 500 mW NBN system versus TN DC into Wideband networked SRD system outdoors</w:t>
      </w:r>
    </w:p>
    <w:p w14:paraId="46793322" w14:textId="77777777" w:rsidR="002A3B38" w:rsidRPr="00AD4257" w:rsidRDefault="002A3B38" w:rsidP="002A3B38">
      <w:pPr>
        <w:pStyle w:val="ECCFiguregraphcentred"/>
      </w:pPr>
      <w:r w:rsidRPr="00AD4257">
        <w:lastRenderedPageBreak/>
        <w:drawing>
          <wp:inline distT="0" distB="0" distL="0" distR="0" wp14:anchorId="57479750" wp14:editId="4BE31BDC">
            <wp:extent cx="5231757" cy="1624708"/>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39014" cy="1626962"/>
                    </a:xfrm>
                    <a:prstGeom prst="rect">
                      <a:avLst/>
                    </a:prstGeom>
                    <a:noFill/>
                    <a:ln>
                      <a:noFill/>
                    </a:ln>
                  </pic:spPr>
                </pic:pic>
              </a:graphicData>
            </a:graphic>
          </wp:inline>
        </w:drawing>
      </w:r>
    </w:p>
    <w:p w14:paraId="32AB6D34" w14:textId="1C1F13D7" w:rsidR="002A3B38" w:rsidRPr="00AD4257" w:rsidRDefault="002A3B38" w:rsidP="002A3B38">
      <w:pPr>
        <w:pStyle w:val="Caption"/>
      </w:pPr>
      <w:r w:rsidRPr="00AD4257">
        <w:t xml:space="preserve">Figure </w:t>
      </w:r>
      <w:r w:rsidR="004414E2">
        <w:fldChar w:fldCharType="begin"/>
      </w:r>
      <w:r w:rsidR="004414E2">
        <w:instrText xml:space="preserve"> SEQ Figure \* ARABIC </w:instrText>
      </w:r>
      <w:r w:rsidR="004414E2">
        <w:fldChar w:fldCharType="separate"/>
      </w:r>
      <w:r w:rsidR="004E3AE4">
        <w:rPr>
          <w:noProof/>
        </w:rPr>
        <w:t>46</w:t>
      </w:r>
      <w:r w:rsidR="004414E2">
        <w:rPr>
          <w:noProof/>
        </w:rPr>
        <w:fldChar w:fldCharType="end"/>
      </w:r>
      <w:r w:rsidRPr="00AD4257">
        <w:t>: Interference probability and interference power (also showing thermal noise floor and victim sensitivity) from NBN system operating with TN DC of 0.1% versus Interfering power (mW) into Wideband networked SRD system outdoors</w:t>
      </w:r>
    </w:p>
    <w:p w14:paraId="75893329" w14:textId="77777777" w:rsidR="002A3B38" w:rsidRPr="00AD4257" w:rsidRDefault="002A3B38" w:rsidP="002A3B38">
      <w:pPr>
        <w:pStyle w:val="Heading4"/>
      </w:pPr>
      <w:r w:rsidRPr="00AD4257">
        <w:t>Discussion</w:t>
      </w:r>
    </w:p>
    <w:p w14:paraId="2B7CB2D8" w14:textId="7BD3BEAB" w:rsidR="002A3B38" w:rsidRPr="0076343A" w:rsidRDefault="002A3B38" w:rsidP="002A3B38">
      <w:pPr>
        <w:rPr>
          <w:rStyle w:val="ECCParagraph"/>
        </w:rPr>
      </w:pPr>
      <w:r w:rsidRPr="00AD4257">
        <w:rPr>
          <w:rStyle w:val="ECCParagraph"/>
        </w:rPr>
        <w:t>Interference into the Wideband networked system sees levels of interference above 5% in many cases – both indoors and outdoors. However, it can be observed that the reason for such apparently high numbers is the high baseline interference values i.e. even with current regulations these devices are likely to see high interference from other SRDs in the band, presumably because they have a large bandwidth (1 MHz) overlapping with the 500 mW systems operated in the interrogator channels. It should be noted that ECC Report 246</w:t>
      </w:r>
      <w:r w:rsidR="00476F94">
        <w:rPr>
          <w:rStyle w:val="ECCParagraph"/>
        </w:rPr>
        <w:t xml:space="preserve"> </w:t>
      </w:r>
      <w:r w:rsidR="00476F94">
        <w:rPr>
          <w:rStyle w:val="ECCParagraph"/>
        </w:rPr>
        <w:fldChar w:fldCharType="begin"/>
      </w:r>
      <w:r w:rsidR="00476F94">
        <w:rPr>
          <w:rStyle w:val="ECCParagraph"/>
        </w:rPr>
        <w:instrText xml:space="preserve"> REF _Ref99476458 \r \h </w:instrText>
      </w:r>
      <w:r w:rsidR="00476F94">
        <w:rPr>
          <w:rStyle w:val="ECCParagraph"/>
        </w:rPr>
      </w:r>
      <w:r w:rsidR="00476F94">
        <w:rPr>
          <w:rStyle w:val="ECCParagraph"/>
        </w:rPr>
        <w:fldChar w:fldCharType="separate"/>
      </w:r>
      <w:r w:rsidR="00476F94">
        <w:rPr>
          <w:rStyle w:val="ECCParagraph"/>
        </w:rPr>
        <w:t>[16]</w:t>
      </w:r>
      <w:r w:rsidR="00476F94">
        <w:rPr>
          <w:rStyle w:val="ECCParagraph"/>
        </w:rPr>
        <w:fldChar w:fldCharType="end"/>
      </w:r>
      <w:r w:rsidRPr="00AD4257">
        <w:rPr>
          <w:rStyle w:val="ECCParagraph"/>
        </w:rPr>
        <w:t xml:space="preserve"> did not consider interference into these devices when considering the feasibility of their operation in this band.</w:t>
      </w:r>
    </w:p>
    <w:p w14:paraId="69E5C130" w14:textId="0E0275BE" w:rsidR="002A3B38" w:rsidRPr="0076343A" w:rsidRDefault="002A3B38" w:rsidP="002A3B38">
      <w:pPr>
        <w:rPr>
          <w:rStyle w:val="ECCParagraph"/>
        </w:rPr>
      </w:pPr>
      <w:r w:rsidRPr="0076343A">
        <w:rPr>
          <w:rStyle w:val="ECCParagraph"/>
        </w:rPr>
        <w:t xml:space="preserve">Proportionally, the interference rises for the very worst case by 33% and </w:t>
      </w:r>
      <w:r w:rsidR="0012790B" w:rsidRPr="0076343A">
        <w:rPr>
          <w:rStyle w:val="ECCParagraph"/>
        </w:rPr>
        <w:t>3</w:t>
      </w:r>
      <w:r w:rsidRPr="0076343A">
        <w:rPr>
          <w:rStyle w:val="ECCParagraph"/>
        </w:rPr>
        <w:t>6% for indoors and outdoors operation, respectively.</w:t>
      </w:r>
    </w:p>
    <w:p w14:paraId="2E313B89" w14:textId="77777777" w:rsidR="002A3B38" w:rsidRPr="0076343A" w:rsidRDefault="002A3B38" w:rsidP="0076343A">
      <w:pPr>
        <w:pStyle w:val="Heading3"/>
        <w:rPr>
          <w:rStyle w:val="ECCParagraph"/>
          <w:rFonts w:eastAsia="Calibri"/>
          <w:lang w:val="da-DK"/>
        </w:rPr>
      </w:pPr>
      <w:bookmarkStart w:id="183" w:name="_Toc117161580"/>
      <w:r w:rsidRPr="0076343A">
        <w:rPr>
          <w:rStyle w:val="ECCHLgreen"/>
          <w:shd w:val="clear" w:color="auto" w:fill="auto"/>
          <w:lang w:val="da-DK"/>
        </w:rPr>
        <w:t>Victim LPWAN CSS NAP</w:t>
      </w:r>
      <w:bookmarkEnd w:id="183"/>
    </w:p>
    <w:p w14:paraId="31C5BC3B" w14:textId="77777777" w:rsidR="002A3B38" w:rsidRPr="0076343A" w:rsidRDefault="002A3B38" w:rsidP="002A3B38">
      <w:pPr>
        <w:pStyle w:val="ECCFiguregraphcentred"/>
      </w:pPr>
      <w:r w:rsidRPr="0076343A">
        <w:drawing>
          <wp:inline distT="0" distB="0" distL="0" distR="0" wp14:anchorId="2F812762" wp14:editId="2498CD25">
            <wp:extent cx="5033339" cy="1848606"/>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052430" cy="1855618"/>
                    </a:xfrm>
                    <a:prstGeom prst="rect">
                      <a:avLst/>
                    </a:prstGeom>
                    <a:noFill/>
                    <a:ln>
                      <a:noFill/>
                    </a:ln>
                  </pic:spPr>
                </pic:pic>
              </a:graphicData>
            </a:graphic>
          </wp:inline>
        </w:drawing>
      </w:r>
    </w:p>
    <w:p w14:paraId="09D2E586" w14:textId="77777777" w:rsidR="002A3B38" w:rsidRPr="0076343A" w:rsidRDefault="002A3B38" w:rsidP="00580C78">
      <w:pPr>
        <w:jc w:val="center"/>
      </w:pPr>
      <w:r w:rsidRPr="0076343A">
        <w:rPr>
          <w:noProof/>
        </w:rPr>
        <w:drawing>
          <wp:inline distT="0" distB="0" distL="0" distR="0" wp14:anchorId="460F4E1B" wp14:editId="4AF905D9">
            <wp:extent cx="4213185" cy="154178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244796" cy="1553353"/>
                    </a:xfrm>
                    <a:prstGeom prst="rect">
                      <a:avLst/>
                    </a:prstGeom>
                    <a:noFill/>
                    <a:ln>
                      <a:noFill/>
                    </a:ln>
                  </pic:spPr>
                </pic:pic>
              </a:graphicData>
            </a:graphic>
          </wp:inline>
        </w:drawing>
      </w:r>
    </w:p>
    <w:p w14:paraId="7ABC0118" w14:textId="6F48D115" w:rsidR="002A3B38" w:rsidRPr="0076343A" w:rsidRDefault="002A3B38" w:rsidP="002A3B38">
      <w:pPr>
        <w:pStyle w:val="Caption"/>
      </w:pPr>
      <w:r w:rsidRPr="0076343A">
        <w:t xml:space="preserve">Figure </w:t>
      </w:r>
      <w:fldSimple w:instr=" SEQ Figure \* ARABIC ">
        <w:r w:rsidR="004E3AE4">
          <w:rPr>
            <w:noProof/>
          </w:rPr>
          <w:t>47</w:t>
        </w:r>
      </w:fldSimple>
      <w:r w:rsidRPr="0076343A">
        <w:t>: Interference probability and interference power (also showing thermal noise floor and victim sensitivity) from 50 mW NBN system versus TN DC into LPWAN CSS SF12 and SF7</w:t>
      </w:r>
    </w:p>
    <w:p w14:paraId="1982F77F" w14:textId="53FAC29B" w:rsidR="002A3B38" w:rsidRPr="0076343A" w:rsidRDefault="002A3B38" w:rsidP="002A3B38">
      <w:pPr>
        <w:pStyle w:val="ECCFiguregraphcentred"/>
      </w:pPr>
      <w:r w:rsidRPr="0076343A">
        <w:lastRenderedPageBreak/>
        <w:drawing>
          <wp:inline distT="0" distB="0" distL="0" distR="0" wp14:anchorId="74F7C8EB" wp14:editId="08A6A508">
            <wp:extent cx="5595137" cy="2118167"/>
            <wp:effectExtent l="0" t="0" r="571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626548" cy="2130058"/>
                    </a:xfrm>
                    <a:prstGeom prst="rect">
                      <a:avLst/>
                    </a:prstGeom>
                    <a:noFill/>
                    <a:ln>
                      <a:noFill/>
                    </a:ln>
                  </pic:spPr>
                </pic:pic>
              </a:graphicData>
            </a:graphic>
          </wp:inline>
        </w:drawing>
      </w:r>
    </w:p>
    <w:p w14:paraId="505D8DB1" w14:textId="1D8175DB" w:rsidR="002A3B38" w:rsidRPr="0076343A" w:rsidRDefault="002A3B38" w:rsidP="00580C78">
      <w:pPr>
        <w:jc w:val="center"/>
      </w:pPr>
      <w:r w:rsidRPr="0076343A">
        <w:rPr>
          <w:noProof/>
        </w:rPr>
        <w:drawing>
          <wp:inline distT="0" distB="0" distL="0" distR="0" wp14:anchorId="21105BA2" wp14:editId="311C0368">
            <wp:extent cx="5573712" cy="1898248"/>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99839" cy="1907146"/>
                    </a:xfrm>
                    <a:prstGeom prst="rect">
                      <a:avLst/>
                    </a:prstGeom>
                    <a:noFill/>
                    <a:ln>
                      <a:noFill/>
                    </a:ln>
                  </pic:spPr>
                </pic:pic>
              </a:graphicData>
            </a:graphic>
          </wp:inline>
        </w:drawing>
      </w:r>
    </w:p>
    <w:p w14:paraId="30118EE0" w14:textId="5789F263" w:rsidR="002A3B38" w:rsidRPr="0076343A" w:rsidRDefault="002A3B38" w:rsidP="002A3B38">
      <w:pPr>
        <w:pStyle w:val="Caption"/>
      </w:pPr>
      <w:r w:rsidRPr="0076343A">
        <w:t xml:space="preserve">Figure </w:t>
      </w:r>
      <w:fldSimple w:instr=" SEQ Figure \* ARABIC ">
        <w:r w:rsidR="004E3AE4">
          <w:rPr>
            <w:noProof/>
          </w:rPr>
          <w:t>48</w:t>
        </w:r>
      </w:fldSimple>
      <w:r w:rsidRPr="0076343A">
        <w:t>: Interference probability and interference power (also showing thermal noise floor and victim sensitivity) from 500 mW NBN system versus TN DC into LPWAN CSS SF12 and SF7</w:t>
      </w:r>
    </w:p>
    <w:p w14:paraId="2CA2FD78" w14:textId="794EE439" w:rsidR="002A3B38" w:rsidRPr="0076343A" w:rsidRDefault="002A3B38" w:rsidP="002A3B38">
      <w:pPr>
        <w:pStyle w:val="ECCFiguregraphcentred"/>
      </w:pPr>
      <w:r w:rsidRPr="0076343A">
        <w:drawing>
          <wp:inline distT="0" distB="0" distL="0" distR="0" wp14:anchorId="66EC1C2C" wp14:editId="78A55A21">
            <wp:extent cx="5251037" cy="1886673"/>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80056" cy="1897099"/>
                    </a:xfrm>
                    <a:prstGeom prst="rect">
                      <a:avLst/>
                    </a:prstGeom>
                    <a:noFill/>
                    <a:ln>
                      <a:noFill/>
                    </a:ln>
                  </pic:spPr>
                </pic:pic>
              </a:graphicData>
            </a:graphic>
          </wp:inline>
        </w:drawing>
      </w:r>
    </w:p>
    <w:p w14:paraId="3DDE0170" w14:textId="2C210A1D" w:rsidR="00971129" w:rsidRDefault="00F72FE9" w:rsidP="00580C78">
      <w:pPr>
        <w:jc w:val="center"/>
        <w:rPr>
          <w:rStyle w:val="ECCHLgreen"/>
        </w:rPr>
      </w:pPr>
      <w:r w:rsidRPr="00F72FE9">
        <w:rPr>
          <w:noProof/>
        </w:rPr>
        <w:drawing>
          <wp:inline distT="0" distB="0" distL="0" distR="0" wp14:anchorId="0A8DD7D3" wp14:editId="579E328C">
            <wp:extent cx="5030896" cy="180757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68474" cy="1821078"/>
                    </a:xfrm>
                    <a:prstGeom prst="rect">
                      <a:avLst/>
                    </a:prstGeom>
                    <a:noFill/>
                    <a:ln>
                      <a:noFill/>
                    </a:ln>
                  </pic:spPr>
                </pic:pic>
              </a:graphicData>
            </a:graphic>
          </wp:inline>
        </w:drawing>
      </w:r>
    </w:p>
    <w:p w14:paraId="5438695B" w14:textId="7C58A813" w:rsidR="00971129" w:rsidRDefault="00076F08" w:rsidP="000D63DA">
      <w:pPr>
        <w:pStyle w:val="Caption"/>
        <w:rPr>
          <w:rStyle w:val="ECCHLgreen"/>
        </w:rPr>
      </w:pPr>
      <w:r>
        <w:rPr>
          <w:noProof/>
        </w:rPr>
        <w:lastRenderedPageBreak/>
        <w:drawing>
          <wp:inline distT="0" distB="0" distL="0" distR="0" wp14:anchorId="7DBAB17B" wp14:editId="3390E776">
            <wp:extent cx="6026461" cy="2210765"/>
            <wp:effectExtent l="0" t="0" r="0" b="0"/>
            <wp:docPr id="37" name="Picture 3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scatter chart&#10;&#10;Description automatically generated"/>
                    <pic:cNvPicPr/>
                  </pic:nvPicPr>
                  <pic:blipFill>
                    <a:blip r:embed="rId62"/>
                    <a:stretch>
                      <a:fillRect/>
                    </a:stretch>
                  </pic:blipFill>
                  <pic:spPr>
                    <a:xfrm>
                      <a:off x="0" y="0"/>
                      <a:ext cx="6046980" cy="2218292"/>
                    </a:xfrm>
                    <a:prstGeom prst="rect">
                      <a:avLst/>
                    </a:prstGeom>
                  </pic:spPr>
                </pic:pic>
              </a:graphicData>
            </a:graphic>
          </wp:inline>
        </w:drawing>
      </w:r>
    </w:p>
    <w:p w14:paraId="2AFE6D87" w14:textId="62249F32" w:rsidR="002A3B38" w:rsidRPr="0076343A" w:rsidRDefault="002A3B38" w:rsidP="002A3B38">
      <w:pPr>
        <w:pStyle w:val="Caption"/>
      </w:pPr>
      <w:r w:rsidRPr="0076343A">
        <w:t xml:space="preserve">Figure </w:t>
      </w:r>
      <w:fldSimple w:instr=" SEQ Figure \* ARABIC ">
        <w:r w:rsidR="004E3AE4">
          <w:rPr>
            <w:noProof/>
          </w:rPr>
          <w:t>49</w:t>
        </w:r>
      </w:fldSimple>
      <w:r w:rsidRPr="0076343A">
        <w:t>: Interference probability and interference power (also showing thermal noise floor and victim sensitivity) from NBN system operating with TN DC of 0.1% versus Interfering power (mW) into LPWAN CSS SF12 and SF7</w:t>
      </w:r>
    </w:p>
    <w:p w14:paraId="7DBC8F88" w14:textId="77777777" w:rsidR="002A3B38" w:rsidRPr="0076343A" w:rsidRDefault="002A3B38" w:rsidP="002A3B38">
      <w:pPr>
        <w:pStyle w:val="Heading4"/>
      </w:pPr>
      <w:r w:rsidRPr="0076343A">
        <w:t>Discussion</w:t>
      </w:r>
    </w:p>
    <w:p w14:paraId="45DB5D26" w14:textId="49EBDB45" w:rsidR="002A3B38" w:rsidRPr="0076343A" w:rsidRDefault="002A3B38" w:rsidP="002A3B38">
      <w:pPr>
        <w:rPr>
          <w:rStyle w:val="ECCParagraph"/>
          <w:rFonts w:cs="Arial"/>
          <w:bCs/>
          <w:i/>
          <w:color w:val="D2232A"/>
          <w:szCs w:val="26"/>
        </w:rPr>
      </w:pPr>
      <w:r w:rsidRPr="0076343A">
        <w:rPr>
          <w:rStyle w:val="ECCParagraph"/>
        </w:rPr>
        <w:t>Interference into the LP</w:t>
      </w:r>
      <w:r w:rsidRPr="005A0B8C">
        <w:rPr>
          <w:rStyle w:val="ECCParagraph"/>
        </w:rPr>
        <w:t xml:space="preserve">WAN CSS system sees significant levels of interference above 5% in </w:t>
      </w:r>
      <w:r w:rsidR="00E50210" w:rsidRPr="005A0B8C">
        <w:rPr>
          <w:rStyle w:val="ECCParagraph"/>
        </w:rPr>
        <w:t>many</w:t>
      </w:r>
      <w:r w:rsidRPr="005A0B8C">
        <w:rPr>
          <w:rStyle w:val="ECCParagraph"/>
        </w:rPr>
        <w:t xml:space="preserve"> cases – both for the SF7 and SF12 modes. </w:t>
      </w:r>
      <w:r w:rsidR="00B6699B" w:rsidRPr="005A0B8C">
        <w:rPr>
          <w:rStyle w:val="ECCParagraph"/>
        </w:rPr>
        <w:t>It should be noted that the baseline scenario slightly exceeds the 5 % for SF = 12 configuration in the worse case scenario (5.5%). When new interferers above 25 mW are added co-frequency with LPWAN-CSS, the threshold is exceeded.</w:t>
      </w:r>
    </w:p>
    <w:p w14:paraId="64432EC3" w14:textId="77777777" w:rsidR="002A3B38" w:rsidRPr="0076343A" w:rsidRDefault="002A3B38" w:rsidP="002A3B38">
      <w:pPr>
        <w:pStyle w:val="Heading3"/>
        <w:rPr>
          <w:rStyle w:val="ECCParagraph"/>
          <w:rFonts w:eastAsia="Calibri" w:cs="Times New Roman"/>
          <w:b w:val="0"/>
          <w:bCs w:val="0"/>
          <w:szCs w:val="22"/>
        </w:rPr>
      </w:pPr>
      <w:bookmarkStart w:id="184" w:name="_Toc117161581"/>
      <w:r w:rsidRPr="0076343A">
        <w:rPr>
          <w:rStyle w:val="ECCParagraph"/>
        </w:rPr>
        <w:t>Victim LPWAN UNB NAP</w:t>
      </w:r>
      <w:bookmarkEnd w:id="184"/>
    </w:p>
    <w:p w14:paraId="0065E3A8" w14:textId="77777777" w:rsidR="002A3B38" w:rsidRPr="0076343A" w:rsidRDefault="002A3B38" w:rsidP="002A3B38">
      <w:pPr>
        <w:pStyle w:val="ECCFiguregraphcentred"/>
      </w:pPr>
      <w:r w:rsidRPr="0076343A">
        <w:drawing>
          <wp:inline distT="0" distB="0" distL="0" distR="0" wp14:anchorId="1A735550" wp14:editId="484430B5">
            <wp:extent cx="5981506" cy="238438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985435" cy="2385951"/>
                    </a:xfrm>
                    <a:prstGeom prst="rect">
                      <a:avLst/>
                    </a:prstGeom>
                    <a:noFill/>
                    <a:ln>
                      <a:noFill/>
                    </a:ln>
                  </pic:spPr>
                </pic:pic>
              </a:graphicData>
            </a:graphic>
          </wp:inline>
        </w:drawing>
      </w:r>
    </w:p>
    <w:p w14:paraId="5FDB5E53" w14:textId="5AACFF3C" w:rsidR="002A3B38" w:rsidRPr="0076343A" w:rsidRDefault="002A3B38" w:rsidP="002A3B38">
      <w:pPr>
        <w:pStyle w:val="Caption"/>
      </w:pPr>
      <w:r w:rsidRPr="0076343A">
        <w:t xml:space="preserve">Figure </w:t>
      </w:r>
      <w:fldSimple w:instr=" SEQ Figure \* ARABIC ">
        <w:r w:rsidR="00C53DF2">
          <w:rPr>
            <w:noProof/>
          </w:rPr>
          <w:t>50</w:t>
        </w:r>
      </w:fldSimple>
      <w:r w:rsidRPr="0076343A">
        <w:t>: Interference probability and interference power (also showing thermal noise floor and victim sensitivity) from 50 mW NBN system versus TN DC into LPWAN UNB</w:t>
      </w:r>
    </w:p>
    <w:p w14:paraId="7DBE7C21" w14:textId="77777777" w:rsidR="002A3B38" w:rsidRPr="0076343A" w:rsidRDefault="002A3B38" w:rsidP="000D63DA">
      <w:pPr>
        <w:pStyle w:val="ECCFiguregraphcentred"/>
      </w:pPr>
      <w:r w:rsidRPr="000D63DA">
        <w:lastRenderedPageBreak/>
        <w:drawing>
          <wp:inline distT="0" distB="0" distL="0" distR="0" wp14:anchorId="767EDF26" wp14:editId="09014EB7">
            <wp:extent cx="5945390" cy="2407534"/>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7008" cy="2408189"/>
                    </a:xfrm>
                    <a:prstGeom prst="rect">
                      <a:avLst/>
                    </a:prstGeom>
                    <a:noFill/>
                    <a:ln>
                      <a:noFill/>
                    </a:ln>
                  </pic:spPr>
                </pic:pic>
              </a:graphicData>
            </a:graphic>
          </wp:inline>
        </w:drawing>
      </w:r>
    </w:p>
    <w:p w14:paraId="0FACEE62" w14:textId="03AE8AB5" w:rsidR="002A3B38" w:rsidRPr="0076343A" w:rsidRDefault="002A3B38" w:rsidP="002A3B38">
      <w:pPr>
        <w:pStyle w:val="Caption"/>
      </w:pPr>
      <w:r w:rsidRPr="0076343A">
        <w:t xml:space="preserve">Figure </w:t>
      </w:r>
      <w:fldSimple w:instr=" SEQ Figure \* ARABIC ">
        <w:r w:rsidR="00C53DF2">
          <w:rPr>
            <w:noProof/>
          </w:rPr>
          <w:t>51</w:t>
        </w:r>
      </w:fldSimple>
      <w:r w:rsidRPr="0076343A">
        <w:t>: Interference probability and interference power (also showing thermal noise floor and victim sensitivity) from 500 mW NBN system versus TN DC into LPWAN UNB</w:t>
      </w:r>
    </w:p>
    <w:p w14:paraId="7841EAC2" w14:textId="77777777" w:rsidR="002A3B38" w:rsidRPr="0076343A" w:rsidRDefault="002A3B38" w:rsidP="002A3B38">
      <w:pPr>
        <w:pStyle w:val="ECCFiguregraphcentred"/>
      </w:pPr>
      <w:r w:rsidRPr="0076343A">
        <w:drawing>
          <wp:inline distT="0" distB="0" distL="0" distR="0" wp14:anchorId="4CE87B05" wp14:editId="0DC45F70">
            <wp:extent cx="5731510" cy="218821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31510" cy="2188210"/>
                    </a:xfrm>
                    <a:prstGeom prst="rect">
                      <a:avLst/>
                    </a:prstGeom>
                    <a:noFill/>
                    <a:ln>
                      <a:noFill/>
                    </a:ln>
                  </pic:spPr>
                </pic:pic>
              </a:graphicData>
            </a:graphic>
          </wp:inline>
        </w:drawing>
      </w:r>
    </w:p>
    <w:p w14:paraId="13D8076B" w14:textId="56776EB6" w:rsidR="002A3B38" w:rsidRPr="0076343A" w:rsidRDefault="002A3B38" w:rsidP="002A3B38">
      <w:pPr>
        <w:pStyle w:val="Caption"/>
      </w:pPr>
      <w:r w:rsidRPr="0076343A">
        <w:t xml:space="preserve">Figure </w:t>
      </w:r>
      <w:fldSimple w:instr=" SEQ Figure \* ARABIC ">
        <w:r w:rsidR="00C53DF2">
          <w:rPr>
            <w:noProof/>
          </w:rPr>
          <w:t>52</w:t>
        </w:r>
      </w:fldSimple>
      <w:r w:rsidRPr="0076343A">
        <w:t>: Interference probability and interference power (also showing thermal noise floor and victim sensitivity) from NBN system operating with TN DC of 0.1% versus Interfering power (mW) into LPWAN UNB</w:t>
      </w:r>
    </w:p>
    <w:p w14:paraId="61A15FEC" w14:textId="77777777" w:rsidR="002A3B38" w:rsidRPr="0076343A" w:rsidRDefault="002A3B38" w:rsidP="002A3B38">
      <w:pPr>
        <w:pStyle w:val="Heading4"/>
      </w:pPr>
      <w:r w:rsidRPr="0076343A">
        <w:t>Discussion</w:t>
      </w:r>
    </w:p>
    <w:p w14:paraId="22E61FAC" w14:textId="1C2ACB2D" w:rsidR="00E50210" w:rsidRPr="0076343A" w:rsidRDefault="00E50210" w:rsidP="00E50210">
      <w:pPr>
        <w:rPr>
          <w:rStyle w:val="ECCParagraph"/>
        </w:rPr>
      </w:pPr>
      <w:r w:rsidRPr="0076343A">
        <w:rPr>
          <w:rStyle w:val="ECCParagraph"/>
        </w:rPr>
        <w:t xml:space="preserve">Interference into the generic LPWAN UNB system sees significant levels of interference above 5% in most cases including several baseline scenarios. </w:t>
      </w:r>
    </w:p>
    <w:p w14:paraId="7159C26D" w14:textId="29E78D97" w:rsidR="00E50210" w:rsidRPr="0076343A" w:rsidRDefault="00E50210" w:rsidP="00E50210">
      <w:pPr>
        <w:rPr>
          <w:rStyle w:val="ECCParagraph"/>
        </w:rPr>
      </w:pPr>
      <w:r w:rsidRPr="0076343A">
        <w:rPr>
          <w:rStyle w:val="ECCParagraph"/>
        </w:rPr>
        <w:t>The simulations suggest that the links are vulnerable because the attempted links lengths – up to 2 km – is overly ambitious for the system represented by the model.</w:t>
      </w:r>
    </w:p>
    <w:p w14:paraId="603CC401" w14:textId="63AEDB54" w:rsidR="004D1D6C" w:rsidRPr="007461CB" w:rsidRDefault="0088177D" w:rsidP="004D1D6C">
      <w:pPr>
        <w:pStyle w:val="Heading2"/>
        <w:rPr>
          <w:rStyle w:val="ECCParagraph"/>
        </w:rPr>
      </w:pPr>
      <w:bookmarkStart w:id="185" w:name="_Toc117161582"/>
      <w:r w:rsidRPr="007461CB">
        <w:rPr>
          <w:rStyle w:val="ECCParagraph"/>
        </w:rPr>
        <w:t>S</w:t>
      </w:r>
      <w:r w:rsidR="004D1D6C" w:rsidRPr="007461CB">
        <w:rPr>
          <w:rStyle w:val="ECCParagraph"/>
        </w:rPr>
        <w:t>ensitivity analysis</w:t>
      </w:r>
      <w:bookmarkEnd w:id="185"/>
    </w:p>
    <w:p w14:paraId="7B2CBFFF" w14:textId="7730AF67" w:rsidR="004D1D6C" w:rsidRPr="007461CB" w:rsidRDefault="004D1D6C" w:rsidP="004D1D6C">
      <w:pPr>
        <w:pStyle w:val="Heading3"/>
        <w:rPr>
          <w:lang w:val="en-GB"/>
        </w:rPr>
      </w:pPr>
      <w:bookmarkStart w:id="186" w:name="_Toc117161583"/>
      <w:r w:rsidRPr="007461CB">
        <w:rPr>
          <w:lang w:val="en-GB"/>
        </w:rPr>
        <w:t>APC parameters</w:t>
      </w:r>
      <w:bookmarkEnd w:id="186"/>
    </w:p>
    <w:p w14:paraId="22C32D52" w14:textId="0EF2AE56" w:rsidR="004D1D6C" w:rsidRPr="007461CB" w:rsidRDefault="004D1D6C" w:rsidP="004D1D6C">
      <w:pPr>
        <w:rPr>
          <w:rStyle w:val="ECCParagraph"/>
        </w:rPr>
      </w:pPr>
      <w:r w:rsidRPr="007461CB">
        <w:rPr>
          <w:rStyle w:val="ECCParagraph"/>
        </w:rPr>
        <w:t xml:space="preserve">The APC parameters assumed for the simulations have been set conservatively, with the central case Minimum Threshold of Received Signal Strength Indication (RSSI) being set to -80 dBm for a 200 kHz device, </w:t>
      </w:r>
      <w:r w:rsidRPr="007461CB">
        <w:rPr>
          <w:rStyle w:val="ECCParagraph"/>
        </w:rPr>
        <w:lastRenderedPageBreak/>
        <w:t xml:space="preserve">compared to typical sensitivities of -95 dBm and a (conservative) reference sensitivity in the relevant harmonised standard, </w:t>
      </w:r>
      <w:r w:rsidR="00173ED1" w:rsidRPr="007461CB">
        <w:rPr>
          <w:rStyle w:val="ECCParagraph"/>
        </w:rPr>
        <w:t xml:space="preserve">ETSI EN 303 204 </w:t>
      </w:r>
      <w:r w:rsidR="00173ED1" w:rsidRPr="007461CB">
        <w:rPr>
          <w:rStyle w:val="ECCParagraph"/>
        </w:rPr>
        <w:fldChar w:fldCharType="begin"/>
      </w:r>
      <w:r w:rsidR="00173ED1" w:rsidRPr="007461CB">
        <w:rPr>
          <w:rStyle w:val="ECCParagraph"/>
        </w:rPr>
        <w:instrText xml:space="preserve"> REF _Ref99481434 \r \h </w:instrText>
      </w:r>
      <w:r w:rsidR="00173ED1" w:rsidRPr="007461CB">
        <w:rPr>
          <w:rStyle w:val="ECCParagraph"/>
        </w:rPr>
      </w:r>
      <w:r w:rsidR="00173ED1" w:rsidRPr="007461CB">
        <w:rPr>
          <w:rStyle w:val="ECCParagraph"/>
        </w:rPr>
        <w:fldChar w:fldCharType="separate"/>
      </w:r>
      <w:r w:rsidR="00C53DF2">
        <w:rPr>
          <w:rStyle w:val="ECCParagraph"/>
        </w:rPr>
        <w:t>[17]</w:t>
      </w:r>
      <w:r w:rsidR="00173ED1" w:rsidRPr="007461CB">
        <w:rPr>
          <w:rStyle w:val="ECCParagraph"/>
        </w:rPr>
        <w:fldChar w:fldCharType="end"/>
      </w:r>
      <w:r w:rsidRPr="007461CB">
        <w:rPr>
          <w:rStyle w:val="ECCParagraph"/>
        </w:rPr>
        <w:t>, of -88</w:t>
      </w:r>
      <w:r w:rsidR="00173ED1" w:rsidRPr="007461CB">
        <w:rPr>
          <w:rStyle w:val="ECCParagraph"/>
        </w:rPr>
        <w:t xml:space="preserve"> </w:t>
      </w:r>
      <w:r w:rsidRPr="007461CB">
        <w:rPr>
          <w:rStyle w:val="ECCParagraph"/>
        </w:rPr>
        <w:t>dBm</w:t>
      </w:r>
      <w:r w:rsidR="00850C7D" w:rsidRPr="007461CB">
        <w:rPr>
          <w:rStyle w:val="FootnoteReference"/>
        </w:rPr>
        <w:footnoteReference w:id="2"/>
      </w:r>
      <w:r w:rsidRPr="007461CB">
        <w:rPr>
          <w:rStyle w:val="ECCParagraph"/>
        </w:rPr>
        <w:t>.</w:t>
      </w:r>
    </w:p>
    <w:p w14:paraId="21C5EE77" w14:textId="44463161" w:rsidR="004D1D6C" w:rsidRPr="007461CB" w:rsidRDefault="004D1D6C" w:rsidP="004D1D6C">
      <w:pPr>
        <w:rPr>
          <w:rStyle w:val="ECCParagraph"/>
        </w:rPr>
      </w:pPr>
      <w:r w:rsidRPr="007461CB">
        <w:rPr>
          <w:rStyle w:val="ECCParagraph"/>
        </w:rPr>
        <w:t xml:space="preserve">Using a reference calculation of </w:t>
      </w:r>
      <w:r w:rsidR="00850C7D" w:rsidRPr="007461CB">
        <w:rPr>
          <w:rStyle w:val="ECCParagraph"/>
        </w:rPr>
        <w:t>worst-case</w:t>
      </w:r>
      <w:r w:rsidRPr="007461CB">
        <w:rPr>
          <w:rStyle w:val="ECCParagraph"/>
        </w:rPr>
        <w:t xml:space="preserve"> interference into RFID assuming maximum devices density, minimum spectrum release and TN DC = 0.1%, the impact of altering the Minimum Threshold RSSI is shown </w:t>
      </w:r>
      <w:r w:rsidR="00850C7D" w:rsidRPr="007461CB">
        <w:rPr>
          <w:rStyle w:val="ECCParagraph"/>
        </w:rPr>
        <w:t xml:space="preserve">in </w:t>
      </w:r>
      <w:r w:rsidR="00850C7D" w:rsidRPr="007461CB">
        <w:rPr>
          <w:rStyle w:val="ECCParagraph"/>
        </w:rPr>
        <w:fldChar w:fldCharType="begin"/>
      </w:r>
      <w:r w:rsidR="00850C7D" w:rsidRPr="007461CB">
        <w:rPr>
          <w:rStyle w:val="ECCParagraph"/>
        </w:rPr>
        <w:instrText xml:space="preserve"> REF _Ref99481690 \h </w:instrText>
      </w:r>
      <w:r w:rsidR="00850C7D" w:rsidRPr="007461CB">
        <w:rPr>
          <w:rStyle w:val="ECCParagraph"/>
        </w:rPr>
      </w:r>
      <w:r w:rsidR="00850C7D" w:rsidRPr="007461CB">
        <w:rPr>
          <w:rStyle w:val="ECCParagraph"/>
        </w:rPr>
        <w:fldChar w:fldCharType="separate"/>
      </w:r>
      <w:r w:rsidR="004E3AE4" w:rsidRPr="007461CB">
        <w:t xml:space="preserve">Table </w:t>
      </w:r>
      <w:r w:rsidR="004E3AE4">
        <w:rPr>
          <w:noProof/>
        </w:rPr>
        <w:t>47</w:t>
      </w:r>
      <w:r w:rsidR="00850C7D" w:rsidRPr="007461CB">
        <w:rPr>
          <w:rStyle w:val="ECCParagraph"/>
        </w:rPr>
        <w:fldChar w:fldCharType="end"/>
      </w:r>
      <w:r w:rsidRPr="007461CB">
        <w:rPr>
          <w:rStyle w:val="ECCParagraph"/>
        </w:rPr>
        <w:t>.</w:t>
      </w:r>
    </w:p>
    <w:p w14:paraId="69114E3D" w14:textId="5927CC43" w:rsidR="00D51580" w:rsidRDefault="00850C7D" w:rsidP="00850C7D">
      <w:pPr>
        <w:pStyle w:val="Caption"/>
        <w:rPr>
          <w:lang w:val="en-GB"/>
        </w:rPr>
      </w:pPr>
      <w:bookmarkStart w:id="187" w:name="_Ref99481690"/>
      <w:r w:rsidRPr="007461CB">
        <w:rPr>
          <w:lang w:val="en-GB"/>
        </w:rPr>
        <w:t xml:space="preserve">Table </w:t>
      </w:r>
      <w:r w:rsidR="00DF3A41" w:rsidRPr="007461CB">
        <w:rPr>
          <w:lang w:val="en-GB"/>
        </w:rPr>
        <w:fldChar w:fldCharType="begin"/>
      </w:r>
      <w:r w:rsidR="00DF3A41" w:rsidRPr="007461CB">
        <w:rPr>
          <w:lang w:val="en-GB"/>
        </w:rPr>
        <w:instrText xml:space="preserve"> SEQ Table \* ARABIC </w:instrText>
      </w:r>
      <w:r w:rsidR="00DF3A41" w:rsidRPr="007461CB">
        <w:rPr>
          <w:lang w:val="en-GB"/>
        </w:rPr>
        <w:fldChar w:fldCharType="separate"/>
      </w:r>
      <w:r w:rsidR="00C53DF2">
        <w:rPr>
          <w:noProof/>
          <w:lang w:val="en-GB"/>
        </w:rPr>
        <w:t>47</w:t>
      </w:r>
      <w:r w:rsidR="00DF3A41" w:rsidRPr="007461CB">
        <w:rPr>
          <w:noProof/>
          <w:lang w:val="en-GB"/>
        </w:rPr>
        <w:fldChar w:fldCharType="end"/>
      </w:r>
      <w:bookmarkEnd w:id="187"/>
      <w:r w:rsidRPr="007461CB">
        <w:rPr>
          <w:lang w:val="en-GB"/>
        </w:rPr>
        <w:t>: The impact of altering the Minimum Threshold RSSI on</w:t>
      </w:r>
      <w:r w:rsidRPr="007461CB">
        <w:rPr>
          <w:rStyle w:val="ECCParagraph"/>
        </w:rPr>
        <w:t xml:space="preserve"> interference</w:t>
      </w:r>
      <w:r w:rsidRPr="007461CB">
        <w:rPr>
          <w:lang w:val="en-GB"/>
        </w:rPr>
        <w:t xml:space="preserve"> probability</w:t>
      </w:r>
      <w:r w:rsidR="00084874" w:rsidRPr="007461CB">
        <w:rPr>
          <w:lang w:val="en-GB"/>
        </w:rPr>
        <w:t xml:space="preserve"> </w:t>
      </w:r>
    </w:p>
    <w:p w14:paraId="77E27C86" w14:textId="7FC5F9E9" w:rsidR="00850C7D" w:rsidRPr="007461CB" w:rsidRDefault="0028387D" w:rsidP="00850C7D">
      <w:pPr>
        <w:pStyle w:val="Caption"/>
        <w:rPr>
          <w:lang w:val="en-GB"/>
        </w:rPr>
      </w:pPr>
      <w:r w:rsidRPr="007461CB">
        <w:rPr>
          <w:lang w:val="en-GB"/>
        </w:rPr>
        <w:t>(maximum devices density)</w:t>
      </w:r>
    </w:p>
    <w:tbl>
      <w:tblPr>
        <w:tblStyle w:val="ECCTable-redheader"/>
        <w:tblW w:w="0" w:type="auto"/>
        <w:tblInd w:w="0" w:type="dxa"/>
        <w:tblLook w:val="04A0" w:firstRow="1" w:lastRow="0" w:firstColumn="1" w:lastColumn="0" w:noHBand="0" w:noVBand="1"/>
      </w:tblPr>
      <w:tblGrid>
        <w:gridCol w:w="2972"/>
        <w:gridCol w:w="1361"/>
      </w:tblGrid>
      <w:tr w:rsidR="00850C7D" w:rsidRPr="007461CB" w14:paraId="17FE8823" w14:textId="77777777" w:rsidTr="00B91D1A">
        <w:trPr>
          <w:cnfStyle w:val="100000000000" w:firstRow="1" w:lastRow="0" w:firstColumn="0" w:lastColumn="0" w:oddVBand="0" w:evenVBand="0" w:oddHBand="0" w:evenHBand="0" w:firstRowFirstColumn="0" w:firstRowLastColumn="0" w:lastRowFirstColumn="0" w:lastRowLastColumn="0"/>
          <w:trHeight w:val="742"/>
        </w:trPr>
        <w:tc>
          <w:tcPr>
            <w:tcW w:w="2972" w:type="dxa"/>
            <w:hideMark/>
          </w:tcPr>
          <w:p w14:paraId="6100FB73" w14:textId="77777777" w:rsidR="00850C7D" w:rsidRPr="007461CB" w:rsidRDefault="00850C7D" w:rsidP="00A94632">
            <w:pPr>
              <w:pStyle w:val="ECCTabletext"/>
              <w:spacing w:before="120"/>
              <w:jc w:val="center"/>
            </w:pPr>
            <w:r w:rsidRPr="007461CB">
              <w:t>Minimum threshold RSSI (relative to sensitivity)</w:t>
            </w:r>
          </w:p>
        </w:tc>
        <w:tc>
          <w:tcPr>
            <w:tcW w:w="1276" w:type="dxa"/>
            <w:hideMark/>
          </w:tcPr>
          <w:p w14:paraId="7DBB5D7D" w14:textId="77777777" w:rsidR="00850C7D" w:rsidRPr="007461CB" w:rsidRDefault="00850C7D" w:rsidP="00A94632">
            <w:pPr>
              <w:pStyle w:val="ECCTabletext"/>
              <w:spacing w:before="120"/>
              <w:jc w:val="center"/>
            </w:pPr>
            <w:r w:rsidRPr="007461CB">
              <w:t>Interference probability</w:t>
            </w:r>
          </w:p>
        </w:tc>
      </w:tr>
      <w:tr w:rsidR="00850C7D" w:rsidRPr="007461CB" w14:paraId="46B707FA" w14:textId="77777777" w:rsidTr="00B91D1A">
        <w:tc>
          <w:tcPr>
            <w:tcW w:w="2972" w:type="dxa"/>
            <w:hideMark/>
          </w:tcPr>
          <w:p w14:paraId="1AB966C8" w14:textId="0B9212E1" w:rsidR="00850C7D" w:rsidRPr="007461CB" w:rsidRDefault="00850C7D" w:rsidP="0028387D">
            <w:pPr>
              <w:pStyle w:val="ECCTabletext"/>
            </w:pPr>
            <w:r w:rsidRPr="007461CB">
              <w:t>-75 dBm (+20</w:t>
            </w:r>
            <w:r w:rsidR="0028387D" w:rsidRPr="007461CB">
              <w:t xml:space="preserve"> </w:t>
            </w:r>
            <w:r w:rsidRPr="007461CB">
              <w:t>dB)</w:t>
            </w:r>
          </w:p>
        </w:tc>
        <w:tc>
          <w:tcPr>
            <w:tcW w:w="1276" w:type="dxa"/>
            <w:hideMark/>
          </w:tcPr>
          <w:p w14:paraId="55A8C5BF" w14:textId="77777777" w:rsidR="00850C7D" w:rsidRPr="007461CB" w:rsidRDefault="00850C7D" w:rsidP="0028387D">
            <w:pPr>
              <w:pStyle w:val="ECCTabletext"/>
            </w:pPr>
            <w:r w:rsidRPr="007461CB">
              <w:t>19.3%</w:t>
            </w:r>
          </w:p>
        </w:tc>
      </w:tr>
      <w:tr w:rsidR="00850C7D" w:rsidRPr="007461CB" w14:paraId="7A9A58B9" w14:textId="77777777" w:rsidTr="00B91D1A">
        <w:tc>
          <w:tcPr>
            <w:tcW w:w="2972" w:type="dxa"/>
            <w:hideMark/>
          </w:tcPr>
          <w:p w14:paraId="76B9E89E" w14:textId="7DEB01B9" w:rsidR="00850C7D" w:rsidRPr="007461CB" w:rsidRDefault="00850C7D" w:rsidP="00084874">
            <w:pPr>
              <w:pStyle w:val="ECCTabletext"/>
              <w:rPr>
                <w:rStyle w:val="ECCHLbold"/>
                <w:b w:val="0"/>
              </w:rPr>
            </w:pPr>
            <w:r w:rsidRPr="007461CB">
              <w:rPr>
                <w:rStyle w:val="ECCHLbold"/>
                <w:b w:val="0"/>
              </w:rPr>
              <w:t>-80 dBm (+15</w:t>
            </w:r>
            <w:r w:rsidR="0028387D" w:rsidRPr="007461CB">
              <w:rPr>
                <w:rStyle w:val="ECCHLbold"/>
                <w:b w:val="0"/>
              </w:rPr>
              <w:t xml:space="preserve"> </w:t>
            </w:r>
            <w:r w:rsidRPr="007461CB">
              <w:rPr>
                <w:rStyle w:val="ECCHLbold"/>
                <w:b w:val="0"/>
              </w:rPr>
              <w:t>dB)</w:t>
            </w:r>
          </w:p>
        </w:tc>
        <w:tc>
          <w:tcPr>
            <w:tcW w:w="1276" w:type="dxa"/>
            <w:hideMark/>
          </w:tcPr>
          <w:p w14:paraId="551DFDB1" w14:textId="77777777" w:rsidR="00850C7D" w:rsidRPr="007461CB" w:rsidRDefault="00850C7D" w:rsidP="00084874">
            <w:pPr>
              <w:pStyle w:val="ECCTabletext"/>
              <w:rPr>
                <w:rStyle w:val="ECCHLbold"/>
                <w:b w:val="0"/>
              </w:rPr>
            </w:pPr>
            <w:r w:rsidRPr="007461CB">
              <w:rPr>
                <w:rStyle w:val="ECCHLbold"/>
                <w:b w:val="0"/>
              </w:rPr>
              <w:t>14.9%</w:t>
            </w:r>
          </w:p>
        </w:tc>
      </w:tr>
      <w:tr w:rsidR="00850C7D" w:rsidRPr="007461CB" w14:paraId="6B07B338" w14:textId="77777777" w:rsidTr="00B91D1A">
        <w:tc>
          <w:tcPr>
            <w:tcW w:w="2972" w:type="dxa"/>
            <w:hideMark/>
          </w:tcPr>
          <w:p w14:paraId="0E4AA0DB" w14:textId="3BAE1B0E" w:rsidR="00850C7D" w:rsidRPr="007461CB" w:rsidRDefault="00850C7D" w:rsidP="0028387D">
            <w:pPr>
              <w:pStyle w:val="ECCTabletext"/>
            </w:pPr>
            <w:r w:rsidRPr="007461CB">
              <w:t>-85 dBm (+10</w:t>
            </w:r>
            <w:r w:rsidR="0028387D" w:rsidRPr="007461CB">
              <w:t xml:space="preserve"> </w:t>
            </w:r>
            <w:r w:rsidRPr="007461CB">
              <w:t>dB)</w:t>
            </w:r>
          </w:p>
        </w:tc>
        <w:tc>
          <w:tcPr>
            <w:tcW w:w="1276" w:type="dxa"/>
            <w:hideMark/>
          </w:tcPr>
          <w:p w14:paraId="6009978C" w14:textId="77777777" w:rsidR="00850C7D" w:rsidRPr="007461CB" w:rsidRDefault="00850C7D" w:rsidP="0028387D">
            <w:pPr>
              <w:pStyle w:val="ECCTabletext"/>
            </w:pPr>
            <w:r w:rsidRPr="007461CB">
              <w:t>9.8%</w:t>
            </w:r>
          </w:p>
        </w:tc>
      </w:tr>
      <w:tr w:rsidR="00850C7D" w:rsidRPr="007461CB" w14:paraId="3E261B7F" w14:textId="77777777" w:rsidTr="00B91D1A">
        <w:tc>
          <w:tcPr>
            <w:tcW w:w="2972" w:type="dxa"/>
            <w:hideMark/>
          </w:tcPr>
          <w:p w14:paraId="217351A0" w14:textId="2150C3E0" w:rsidR="00850C7D" w:rsidRPr="007461CB" w:rsidRDefault="00850C7D" w:rsidP="0028387D">
            <w:pPr>
              <w:pStyle w:val="ECCTabletext"/>
            </w:pPr>
            <w:r w:rsidRPr="007461CB">
              <w:t>-90 dBm (+5</w:t>
            </w:r>
            <w:r w:rsidR="0028387D" w:rsidRPr="007461CB">
              <w:t xml:space="preserve"> </w:t>
            </w:r>
            <w:r w:rsidRPr="007461CB">
              <w:t>dB)</w:t>
            </w:r>
          </w:p>
        </w:tc>
        <w:tc>
          <w:tcPr>
            <w:tcW w:w="1276" w:type="dxa"/>
            <w:hideMark/>
          </w:tcPr>
          <w:p w14:paraId="600F185A" w14:textId="77777777" w:rsidR="00850C7D" w:rsidRPr="007461CB" w:rsidRDefault="00850C7D" w:rsidP="0028387D">
            <w:pPr>
              <w:pStyle w:val="ECCTabletext"/>
            </w:pPr>
            <w:r w:rsidRPr="007461CB">
              <w:t>6.4%</w:t>
            </w:r>
          </w:p>
        </w:tc>
      </w:tr>
    </w:tbl>
    <w:p w14:paraId="1BB1D766" w14:textId="77777777" w:rsidR="001D125C" w:rsidRDefault="001D125C" w:rsidP="003E205A">
      <w:pPr>
        <w:pStyle w:val="ECCFiguregraphcentred"/>
        <w:rPr>
          <w:lang w:val="en-GB"/>
        </w:rPr>
      </w:pPr>
    </w:p>
    <w:p w14:paraId="524FCAF8" w14:textId="5DC9A452" w:rsidR="0028387D" w:rsidRPr="007461CB" w:rsidRDefault="0028387D" w:rsidP="003E205A">
      <w:pPr>
        <w:pStyle w:val="ECCFiguregraphcentred"/>
        <w:rPr>
          <w:lang w:val="en-GB"/>
        </w:rPr>
      </w:pPr>
      <w:r w:rsidRPr="007461CB">
        <w:rPr>
          <w:rStyle w:val="ECCParagraph"/>
          <w:noProof/>
        </w:rPr>
        <w:drawing>
          <wp:inline distT="0" distB="0" distL="0" distR="0" wp14:anchorId="19C27C5C" wp14:editId="339E61DA">
            <wp:extent cx="6053559" cy="3624324"/>
            <wp:effectExtent l="0" t="0" r="444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84210" cy="3642675"/>
                    </a:xfrm>
                    <a:prstGeom prst="rect">
                      <a:avLst/>
                    </a:prstGeom>
                    <a:noFill/>
                  </pic:spPr>
                </pic:pic>
              </a:graphicData>
            </a:graphic>
          </wp:inline>
        </w:drawing>
      </w:r>
    </w:p>
    <w:p w14:paraId="78139B60" w14:textId="2023A194" w:rsidR="00850C7D" w:rsidRPr="007461CB" w:rsidRDefault="0028387D" w:rsidP="0028387D">
      <w:pPr>
        <w:pStyle w:val="Caption"/>
        <w:rPr>
          <w:lang w:val="en-GB"/>
        </w:rPr>
      </w:pPr>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C53DF2">
        <w:rPr>
          <w:noProof/>
          <w:lang w:val="en-GB"/>
        </w:rPr>
        <w:t>53</w:t>
      </w:r>
      <w:r w:rsidR="00DF3A41" w:rsidRPr="007461CB">
        <w:rPr>
          <w:noProof/>
          <w:lang w:val="en-GB"/>
        </w:rPr>
        <w:fldChar w:fldCharType="end"/>
      </w:r>
      <w:r w:rsidRPr="007461CB">
        <w:rPr>
          <w:lang w:val="en-GB"/>
        </w:rPr>
        <w:t>: APC sensitivity analysis</w:t>
      </w:r>
    </w:p>
    <w:p w14:paraId="2CFDC546" w14:textId="723F138A" w:rsidR="0028387D" w:rsidRPr="007461CB" w:rsidRDefault="0028387D" w:rsidP="0028387D">
      <w:pPr>
        <w:rPr>
          <w:rStyle w:val="ECCParagraph"/>
        </w:rPr>
      </w:pPr>
      <w:r w:rsidRPr="00EA3442">
        <w:rPr>
          <w:rStyle w:val="ECCParagraph"/>
        </w:rPr>
        <w:t>Examination of the distribution of interfering transmi</w:t>
      </w:r>
      <w:r w:rsidRPr="0076343A">
        <w:rPr>
          <w:rStyle w:val="ECCParagraph"/>
        </w:rPr>
        <w:t xml:space="preserve">t power </w:t>
      </w:r>
      <w:r w:rsidR="0017708C" w:rsidRPr="0076343A">
        <w:rPr>
          <w:rStyle w:val="ECCParagraph"/>
        </w:rPr>
        <w:t xml:space="preserve">induced </w:t>
      </w:r>
      <w:r w:rsidR="009161E0" w:rsidRPr="0076343A">
        <w:rPr>
          <w:rStyle w:val="ECCParagraph"/>
        </w:rPr>
        <w:t>by</w:t>
      </w:r>
      <w:r w:rsidRPr="0076343A">
        <w:rPr>
          <w:rStyle w:val="ECCParagraph"/>
        </w:rPr>
        <w:t xml:space="preserve"> the APC mechanis</w:t>
      </w:r>
      <w:r w:rsidRPr="00EA3442">
        <w:rPr>
          <w:rStyle w:val="ECCParagraph"/>
        </w:rPr>
        <w:t>m shows a good distribution of powers.</w:t>
      </w:r>
    </w:p>
    <w:p w14:paraId="29B96023" w14:textId="77777777" w:rsidR="0028387D" w:rsidRPr="007461CB" w:rsidRDefault="0028387D" w:rsidP="003E205A">
      <w:pPr>
        <w:pStyle w:val="ECCFiguregraphcentred"/>
        <w:rPr>
          <w:lang w:val="en-GB"/>
        </w:rPr>
      </w:pPr>
      <w:r w:rsidRPr="007461CB">
        <w:rPr>
          <w:rStyle w:val="ECCParagraph"/>
          <w:noProof/>
        </w:rPr>
        <w:lastRenderedPageBreak/>
        <w:drawing>
          <wp:inline distT="0" distB="0" distL="0" distR="0" wp14:anchorId="77D76D19" wp14:editId="3941BF44">
            <wp:extent cx="6042356" cy="4109013"/>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08929" cy="4154285"/>
                    </a:xfrm>
                    <a:prstGeom prst="rect">
                      <a:avLst/>
                    </a:prstGeom>
                    <a:noFill/>
                  </pic:spPr>
                </pic:pic>
              </a:graphicData>
            </a:graphic>
          </wp:inline>
        </w:drawing>
      </w:r>
    </w:p>
    <w:p w14:paraId="7D674B40" w14:textId="6DDD6B58" w:rsidR="0028387D" w:rsidRPr="007461CB" w:rsidRDefault="0028387D" w:rsidP="0028387D">
      <w:pPr>
        <w:pStyle w:val="Caption"/>
        <w:rPr>
          <w:lang w:val="en-GB"/>
        </w:rPr>
      </w:pPr>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C53DF2">
        <w:rPr>
          <w:noProof/>
          <w:lang w:val="en-GB"/>
        </w:rPr>
        <w:t>54</w:t>
      </w:r>
      <w:r w:rsidR="00DF3A41" w:rsidRPr="007461CB">
        <w:rPr>
          <w:noProof/>
          <w:lang w:val="en-GB"/>
        </w:rPr>
        <w:fldChar w:fldCharType="end"/>
      </w:r>
      <w:r w:rsidRPr="007461CB">
        <w:rPr>
          <w:lang w:val="en-GB"/>
        </w:rPr>
        <w:t>: Typical NBN transmit power distribution to the different links</w:t>
      </w:r>
    </w:p>
    <w:p w14:paraId="31ED3E4B" w14:textId="0F88BD7E" w:rsidR="0028387D" w:rsidRPr="007461CB" w:rsidRDefault="0028387D" w:rsidP="0028387D">
      <w:pPr>
        <w:rPr>
          <w:rStyle w:val="ECCParagraph"/>
        </w:rPr>
      </w:pPr>
      <w:r w:rsidRPr="00190DB0">
        <w:rPr>
          <w:rStyle w:val="ECCParagraph"/>
        </w:rPr>
        <w:t>Finally, by altering the assumed sensitivity to be the worst</w:t>
      </w:r>
      <w:r w:rsidR="00CD4163" w:rsidRPr="00190DB0">
        <w:rPr>
          <w:rStyle w:val="ECCParagraph"/>
        </w:rPr>
        <w:t>-</w:t>
      </w:r>
      <w:r w:rsidRPr="00190DB0">
        <w:rPr>
          <w:rStyle w:val="ECCParagraph"/>
        </w:rPr>
        <w:t>case allowed by the equivalent standard (EN 303 204): -88</w:t>
      </w:r>
      <w:r w:rsidR="000766C9" w:rsidRPr="00190DB0">
        <w:rPr>
          <w:rStyle w:val="ECCParagraph"/>
        </w:rPr>
        <w:t xml:space="preserve"> dBm</w:t>
      </w:r>
      <w:r w:rsidR="000766C9" w:rsidRPr="00190DB0">
        <w:rPr>
          <w:rStyle w:val="FootnoteReference"/>
        </w:rPr>
        <w:t xml:space="preserve"> </w:t>
      </w:r>
      <w:r w:rsidRPr="00190DB0">
        <w:rPr>
          <w:rStyle w:val="FootnoteReference"/>
        </w:rPr>
        <w:footnoteReference w:id="3"/>
      </w:r>
      <w:r w:rsidRPr="00190DB0">
        <w:rPr>
          <w:rStyle w:val="ECCParagraph"/>
        </w:rPr>
        <w:t xml:space="preserve">, the equivalent  values </w:t>
      </w:r>
      <w:r w:rsidR="00F446F6" w:rsidRPr="00190DB0">
        <w:rPr>
          <w:rStyle w:val="ECCParagraph"/>
        </w:rPr>
        <w:t>are</w:t>
      </w:r>
      <w:r w:rsidRPr="00190DB0">
        <w:rPr>
          <w:rStyle w:val="ECCParagraph"/>
        </w:rPr>
        <w:t xml:space="preserve"> show</w:t>
      </w:r>
      <w:r w:rsidR="00A239A9" w:rsidRPr="00190DB0">
        <w:rPr>
          <w:rStyle w:val="ECCParagraph"/>
        </w:rPr>
        <w:t>n</w:t>
      </w:r>
      <w:r w:rsidRPr="00190DB0">
        <w:rPr>
          <w:rStyle w:val="ECCParagraph"/>
        </w:rPr>
        <w:t xml:space="preserve"> </w:t>
      </w:r>
      <w:r w:rsidR="00F446F6" w:rsidRPr="00190DB0">
        <w:rPr>
          <w:rStyle w:val="ECCParagraph"/>
        </w:rPr>
        <w:t xml:space="preserve">in </w:t>
      </w:r>
      <w:r w:rsidR="00620806" w:rsidRPr="00190DB0">
        <w:rPr>
          <w:rStyle w:val="ECCParagraph"/>
        </w:rPr>
        <w:fldChar w:fldCharType="begin"/>
      </w:r>
      <w:r w:rsidR="00620806" w:rsidRPr="00190DB0">
        <w:rPr>
          <w:rStyle w:val="ECCParagraph"/>
        </w:rPr>
        <w:instrText xml:space="preserve"> REF _Ref113924280 \h  \* MERGEFORMAT </w:instrText>
      </w:r>
      <w:r w:rsidR="00620806" w:rsidRPr="00190DB0">
        <w:rPr>
          <w:rStyle w:val="ECCParagraph"/>
        </w:rPr>
      </w:r>
      <w:r w:rsidR="00620806" w:rsidRPr="00190DB0">
        <w:rPr>
          <w:rStyle w:val="ECCParagraph"/>
        </w:rPr>
        <w:fldChar w:fldCharType="separate"/>
      </w:r>
      <w:r w:rsidR="004E3AE4" w:rsidRPr="007461CB">
        <w:t xml:space="preserve">Table </w:t>
      </w:r>
      <w:r w:rsidR="004E3AE4">
        <w:rPr>
          <w:noProof/>
        </w:rPr>
        <w:t>48</w:t>
      </w:r>
      <w:r w:rsidR="00620806" w:rsidRPr="00190DB0">
        <w:rPr>
          <w:rStyle w:val="ECCParagraph"/>
        </w:rPr>
        <w:fldChar w:fldCharType="end"/>
      </w:r>
      <w:r w:rsidRPr="00190DB0">
        <w:rPr>
          <w:rStyle w:val="ECCParagraph"/>
        </w:rPr>
        <w:t>.</w:t>
      </w:r>
    </w:p>
    <w:p w14:paraId="6D5A5521" w14:textId="0F8A8049" w:rsidR="0028387D" w:rsidRPr="007461CB" w:rsidRDefault="0028387D" w:rsidP="0028387D">
      <w:pPr>
        <w:pStyle w:val="Caption"/>
        <w:rPr>
          <w:lang w:val="en-GB"/>
        </w:rPr>
      </w:pPr>
      <w:bookmarkStart w:id="188" w:name="_Ref113924280"/>
      <w:r w:rsidRPr="007461CB">
        <w:rPr>
          <w:lang w:val="en-GB"/>
        </w:rPr>
        <w:t xml:space="preserve">Table </w:t>
      </w:r>
      <w:r w:rsidR="00DF3A41" w:rsidRPr="007461CB">
        <w:rPr>
          <w:lang w:val="en-GB"/>
        </w:rPr>
        <w:fldChar w:fldCharType="begin"/>
      </w:r>
      <w:r w:rsidR="00DF3A41" w:rsidRPr="007461CB">
        <w:rPr>
          <w:lang w:val="en-GB"/>
        </w:rPr>
        <w:instrText xml:space="preserve"> SEQ Table \* ARABIC </w:instrText>
      </w:r>
      <w:r w:rsidR="00DF3A41" w:rsidRPr="007461CB">
        <w:rPr>
          <w:lang w:val="en-GB"/>
        </w:rPr>
        <w:fldChar w:fldCharType="separate"/>
      </w:r>
      <w:r w:rsidR="00C53DF2">
        <w:rPr>
          <w:noProof/>
          <w:lang w:val="en-GB"/>
        </w:rPr>
        <w:t>48</w:t>
      </w:r>
      <w:r w:rsidR="00DF3A41" w:rsidRPr="007461CB">
        <w:rPr>
          <w:noProof/>
          <w:lang w:val="en-GB"/>
        </w:rPr>
        <w:fldChar w:fldCharType="end"/>
      </w:r>
      <w:bookmarkEnd w:id="188"/>
      <w:r w:rsidRPr="007461CB">
        <w:rPr>
          <w:lang w:val="en-GB"/>
        </w:rPr>
        <w:t>: The impact of altering the Minimum Threshold RSSI on interference probability (worst</w:t>
      </w:r>
      <w:r w:rsidR="00CD4163" w:rsidRPr="0076343A">
        <w:rPr>
          <w:lang w:val="en-GB"/>
        </w:rPr>
        <w:t>-</w:t>
      </w:r>
      <w:r w:rsidRPr="007461CB">
        <w:rPr>
          <w:lang w:val="en-GB"/>
        </w:rPr>
        <w:t>case)</w:t>
      </w:r>
    </w:p>
    <w:tbl>
      <w:tblPr>
        <w:tblStyle w:val="ECCTable-redheader"/>
        <w:tblW w:w="0" w:type="auto"/>
        <w:tblInd w:w="0" w:type="dxa"/>
        <w:tblLook w:val="04A0" w:firstRow="1" w:lastRow="0" w:firstColumn="1" w:lastColumn="0" w:noHBand="0" w:noVBand="1"/>
      </w:tblPr>
      <w:tblGrid>
        <w:gridCol w:w="3402"/>
        <w:gridCol w:w="1980"/>
      </w:tblGrid>
      <w:tr w:rsidR="0028387D" w:rsidRPr="007461CB" w14:paraId="19AA6856" w14:textId="77777777" w:rsidTr="00190DB0">
        <w:trPr>
          <w:cnfStyle w:val="100000000000" w:firstRow="1" w:lastRow="0" w:firstColumn="0" w:lastColumn="0" w:oddVBand="0" w:evenVBand="0" w:oddHBand="0" w:evenHBand="0" w:firstRowFirstColumn="0" w:firstRowLastColumn="0" w:lastRowFirstColumn="0" w:lastRowLastColumn="0"/>
        </w:trPr>
        <w:tc>
          <w:tcPr>
            <w:tcW w:w="3402" w:type="dxa"/>
            <w:hideMark/>
          </w:tcPr>
          <w:p w14:paraId="4C0C68BF" w14:textId="77777777" w:rsidR="0028387D" w:rsidRPr="007461CB" w:rsidRDefault="0028387D" w:rsidP="0028387D">
            <w:pPr>
              <w:pStyle w:val="ECCTableHeaderwhitefont"/>
            </w:pPr>
            <w:r w:rsidRPr="007461CB">
              <w:t>Minimum threshold RSSI (relative to sensitivity)</w:t>
            </w:r>
          </w:p>
        </w:tc>
        <w:tc>
          <w:tcPr>
            <w:tcW w:w="1980" w:type="dxa"/>
            <w:hideMark/>
          </w:tcPr>
          <w:p w14:paraId="131B4ECA" w14:textId="77777777" w:rsidR="0028387D" w:rsidRPr="007461CB" w:rsidRDefault="0028387D" w:rsidP="0028387D">
            <w:pPr>
              <w:pStyle w:val="ECCTableHeaderwhitefont"/>
            </w:pPr>
            <w:r w:rsidRPr="007461CB">
              <w:t>Interference probability</w:t>
            </w:r>
          </w:p>
        </w:tc>
      </w:tr>
      <w:tr w:rsidR="0028387D" w:rsidRPr="007461CB" w14:paraId="14CB2AD7" w14:textId="77777777" w:rsidTr="00190DB0">
        <w:tc>
          <w:tcPr>
            <w:tcW w:w="3402" w:type="dxa"/>
            <w:hideMark/>
          </w:tcPr>
          <w:p w14:paraId="397173A0" w14:textId="69BEDBC7" w:rsidR="0028387D" w:rsidRPr="007461CB" w:rsidRDefault="0028387D" w:rsidP="0028387D">
            <w:pPr>
              <w:pStyle w:val="ECCTabletext"/>
            </w:pPr>
            <w:r w:rsidRPr="007461CB">
              <w:t>-70 dBm (+15 dB)</w:t>
            </w:r>
          </w:p>
        </w:tc>
        <w:tc>
          <w:tcPr>
            <w:tcW w:w="1980" w:type="dxa"/>
            <w:hideMark/>
          </w:tcPr>
          <w:p w14:paraId="506D866F" w14:textId="77777777" w:rsidR="0028387D" w:rsidRPr="007461CB" w:rsidRDefault="0028387D" w:rsidP="0028387D">
            <w:pPr>
              <w:pStyle w:val="ECCTabletext"/>
            </w:pPr>
            <w:r w:rsidRPr="007461CB">
              <w:t>24.2%</w:t>
            </w:r>
          </w:p>
        </w:tc>
      </w:tr>
      <w:tr w:rsidR="0028387D" w:rsidRPr="007461CB" w14:paraId="4D62B03F" w14:textId="77777777" w:rsidTr="00190DB0">
        <w:tc>
          <w:tcPr>
            <w:tcW w:w="3402" w:type="dxa"/>
            <w:hideMark/>
          </w:tcPr>
          <w:p w14:paraId="51373DC4" w14:textId="5A0254FB" w:rsidR="0028387D" w:rsidRPr="007461CB" w:rsidRDefault="0028387D" w:rsidP="0028387D">
            <w:pPr>
              <w:pStyle w:val="ECCTabletext"/>
            </w:pPr>
            <w:r w:rsidRPr="007461CB">
              <w:t>-75 dBm (+10 dB)</w:t>
            </w:r>
          </w:p>
        </w:tc>
        <w:tc>
          <w:tcPr>
            <w:tcW w:w="1980" w:type="dxa"/>
            <w:hideMark/>
          </w:tcPr>
          <w:p w14:paraId="4F4962DE" w14:textId="77777777" w:rsidR="0028387D" w:rsidRPr="007461CB" w:rsidRDefault="0028387D" w:rsidP="0028387D">
            <w:pPr>
              <w:pStyle w:val="ECCTabletext"/>
            </w:pPr>
            <w:r w:rsidRPr="007461CB">
              <w:t>19.5%</w:t>
            </w:r>
          </w:p>
        </w:tc>
      </w:tr>
      <w:tr w:rsidR="0028387D" w:rsidRPr="0076343A" w14:paraId="797907BC" w14:textId="77777777" w:rsidTr="00190DB0">
        <w:tc>
          <w:tcPr>
            <w:tcW w:w="3402" w:type="dxa"/>
            <w:hideMark/>
          </w:tcPr>
          <w:p w14:paraId="5E10334E" w14:textId="26830C68" w:rsidR="0028387D" w:rsidRPr="0076343A" w:rsidRDefault="0028387D" w:rsidP="0028387D">
            <w:pPr>
              <w:pStyle w:val="ECCTabletext"/>
            </w:pPr>
            <w:r w:rsidRPr="0076343A">
              <w:t>-80 dBm (+5 dB)</w:t>
            </w:r>
          </w:p>
        </w:tc>
        <w:tc>
          <w:tcPr>
            <w:tcW w:w="1980" w:type="dxa"/>
            <w:hideMark/>
          </w:tcPr>
          <w:p w14:paraId="2E8D300C" w14:textId="77777777" w:rsidR="0028387D" w:rsidRPr="0076343A" w:rsidRDefault="0028387D" w:rsidP="0028387D">
            <w:pPr>
              <w:pStyle w:val="ECCTabletext"/>
            </w:pPr>
            <w:r w:rsidRPr="0076343A">
              <w:t>14.7%</w:t>
            </w:r>
          </w:p>
        </w:tc>
      </w:tr>
    </w:tbl>
    <w:p w14:paraId="7E16073E" w14:textId="65FF7DC6" w:rsidR="0028387D" w:rsidRPr="0076343A" w:rsidRDefault="00395045" w:rsidP="00CB594C">
      <w:pPr>
        <w:pStyle w:val="Heading1"/>
        <w:rPr>
          <w:lang w:val="en-GB"/>
        </w:rPr>
      </w:pPr>
      <w:bookmarkStart w:id="189" w:name="_Toc98873863"/>
      <w:bookmarkStart w:id="190" w:name="_Ref99702051"/>
      <w:bookmarkStart w:id="191" w:name="_Toc117161584"/>
      <w:r w:rsidRPr="0076343A">
        <w:rPr>
          <w:lang w:val="en-GB"/>
        </w:rPr>
        <w:lastRenderedPageBreak/>
        <w:t>S</w:t>
      </w:r>
      <w:r w:rsidR="006F00B7" w:rsidRPr="0076343A">
        <w:rPr>
          <w:lang w:val="en-GB"/>
        </w:rPr>
        <w:t xml:space="preserve">cenario set </w:t>
      </w:r>
      <w:r w:rsidR="00CB594C" w:rsidRPr="0076343A">
        <w:rPr>
          <w:lang w:val="en-GB"/>
        </w:rPr>
        <w:t>B</w:t>
      </w:r>
      <w:bookmarkEnd w:id="189"/>
      <w:bookmarkEnd w:id="190"/>
      <w:bookmarkEnd w:id="191"/>
    </w:p>
    <w:p w14:paraId="63758B08" w14:textId="61421C5D" w:rsidR="00194F30" w:rsidRPr="0076343A" w:rsidRDefault="0088177D" w:rsidP="00194F30">
      <w:pPr>
        <w:pStyle w:val="Heading2"/>
        <w:rPr>
          <w:lang w:val="en-GB"/>
        </w:rPr>
      </w:pPr>
      <w:bookmarkStart w:id="192" w:name="_Ref110258283"/>
      <w:bookmarkStart w:id="193" w:name="_Ref114227774"/>
      <w:bookmarkStart w:id="194" w:name="_Toc117161585"/>
      <w:r w:rsidRPr="0076343A">
        <w:rPr>
          <w:lang w:val="en-GB"/>
        </w:rPr>
        <w:t>Description</w:t>
      </w:r>
      <w:bookmarkEnd w:id="192"/>
      <w:bookmarkEnd w:id="193"/>
      <w:bookmarkEnd w:id="194"/>
    </w:p>
    <w:p w14:paraId="06B5265E" w14:textId="656D222B" w:rsidR="00194F30" w:rsidRPr="0076343A" w:rsidRDefault="00194F30" w:rsidP="00194F30">
      <w:r w:rsidRPr="0076343A">
        <w:t xml:space="preserve">This scenario set addresses the new opportunities for high power devices within a so-called baseline scenario approach. It focuses on coexistence studies between four networked SRD systems: RFID, NBN, </w:t>
      </w:r>
      <w:r w:rsidR="00F668FA" w:rsidRPr="0076343A">
        <w:t>LPWAN-</w:t>
      </w:r>
      <w:r w:rsidRPr="0076343A">
        <w:t xml:space="preserve">UNB and </w:t>
      </w:r>
      <w:r w:rsidR="00D72F67" w:rsidRPr="0076343A">
        <w:t>LPWAN-</w:t>
      </w:r>
      <w:r w:rsidRPr="0076343A">
        <w:t xml:space="preserve">CSS. When running SEAMCAT simulations, CSS technology is split into two subsystems: </w:t>
      </w:r>
      <w:r w:rsidR="00D72F67" w:rsidRPr="0076343A">
        <w:t>LPWAN-</w:t>
      </w:r>
      <w:r w:rsidRPr="0076343A">
        <w:t>CSS</w:t>
      </w:r>
      <w:r w:rsidR="00D72F67" w:rsidRPr="0076343A">
        <w:t xml:space="preserve"> SF</w:t>
      </w:r>
      <w:r w:rsidRPr="0076343A">
        <w:t xml:space="preserve">7 where spreading factor is set to 7, and </w:t>
      </w:r>
      <w:r w:rsidR="00D72F67" w:rsidRPr="0076343A">
        <w:t>LPWAN-</w:t>
      </w:r>
      <w:r w:rsidRPr="0076343A">
        <w:t>CSS</w:t>
      </w:r>
      <w:r w:rsidR="00D72F67" w:rsidRPr="0076343A">
        <w:t xml:space="preserve"> SF</w:t>
      </w:r>
      <w:r w:rsidRPr="0076343A">
        <w:t>12 where spreading factor is set to 12.</w:t>
      </w:r>
    </w:p>
    <w:p w14:paraId="6E8D9693" w14:textId="07CF29EB" w:rsidR="00194F30" w:rsidRPr="0076343A" w:rsidRDefault="004F165E" w:rsidP="00194F30">
      <w:r w:rsidRPr="0076343A">
        <w:rPr>
          <w:rStyle w:val="ECCParagraph"/>
        </w:rPr>
        <w:t xml:space="preserve">Scenario B implements RFID, NBN, UNB and CSS system parameters (e.g. Tx power, antenna height, Rx sensitivity, node density) as they are listed in previous section </w:t>
      </w:r>
      <w:r w:rsidR="005A0436" w:rsidRPr="0076343A">
        <w:rPr>
          <w:rStyle w:val="ECCParagraph"/>
        </w:rPr>
        <w:fldChar w:fldCharType="begin"/>
      </w:r>
      <w:r w:rsidR="005A0436" w:rsidRPr="0076343A">
        <w:rPr>
          <w:rStyle w:val="ECCParagraph"/>
        </w:rPr>
        <w:instrText xml:space="preserve"> REF _Ref99702048 \r \h  \* MERGEFORMAT </w:instrText>
      </w:r>
      <w:r w:rsidR="005A0436" w:rsidRPr="0076343A">
        <w:rPr>
          <w:rStyle w:val="ECCParagraph"/>
        </w:rPr>
      </w:r>
      <w:r w:rsidR="005A0436" w:rsidRPr="0076343A">
        <w:rPr>
          <w:rStyle w:val="ECCParagraph"/>
        </w:rPr>
        <w:fldChar w:fldCharType="separate"/>
      </w:r>
      <w:r w:rsidR="00C53DF2">
        <w:rPr>
          <w:rStyle w:val="ECCParagraph"/>
        </w:rPr>
        <w:t>2</w:t>
      </w:r>
      <w:r w:rsidR="005A0436" w:rsidRPr="0076343A">
        <w:rPr>
          <w:rStyle w:val="ECCParagraph"/>
        </w:rPr>
        <w:fldChar w:fldCharType="end"/>
      </w:r>
      <w:r w:rsidRPr="0076343A">
        <w:rPr>
          <w:rStyle w:val="ECCParagraph"/>
        </w:rPr>
        <w:t>.</w:t>
      </w:r>
      <w:r w:rsidR="00BC097E">
        <w:rPr>
          <w:rStyle w:val="ECCParagraph"/>
        </w:rPr>
        <w:t xml:space="preserve"> </w:t>
      </w:r>
      <w:r w:rsidR="00194F30" w:rsidRPr="0076343A">
        <w:t>If minimum, average and maximum cases for all the parameters of all technologies</w:t>
      </w:r>
      <w:r w:rsidR="005E6B86" w:rsidRPr="0076343A">
        <w:t xml:space="preserve"> are considered</w:t>
      </w:r>
      <w:r w:rsidR="00194F30" w:rsidRPr="0076343A">
        <w:t xml:space="preserve">, this would give </w:t>
      </w:r>
      <w:r w:rsidR="00A068FD" w:rsidRPr="0076343A">
        <w:t>more than one thousand</w:t>
      </w:r>
      <w:r w:rsidR="00194F30" w:rsidRPr="0076343A">
        <w:t xml:space="preserve"> different cases to study. To overcome this amount of work, the baseline scenario approach considers only typical values (i.e. </w:t>
      </w:r>
      <w:r w:rsidR="0037452D" w:rsidRPr="0076343A">
        <w:t xml:space="preserve">average </w:t>
      </w:r>
      <w:r w:rsidR="00194F30" w:rsidRPr="0076343A">
        <w:t>values as defined in</w:t>
      </w:r>
      <w:r w:rsidR="00A068FD" w:rsidRPr="0076343A">
        <w:t xml:space="preserve"> ECC Report 326</w:t>
      </w:r>
      <w:r w:rsidR="00194F30" w:rsidRPr="0076343A">
        <w:t xml:space="preserve"> </w:t>
      </w:r>
      <w:r w:rsidR="00A068FD" w:rsidRPr="0076343A">
        <w:fldChar w:fldCharType="begin"/>
      </w:r>
      <w:r w:rsidR="00A068FD" w:rsidRPr="0076343A">
        <w:instrText xml:space="preserve"> REF _Ref99407251 \r \h </w:instrText>
      </w:r>
      <w:r w:rsidR="000B0368" w:rsidRPr="0076343A">
        <w:instrText xml:space="preserve"> \* MERGEFORMAT </w:instrText>
      </w:r>
      <w:r w:rsidR="00A068FD" w:rsidRPr="0076343A">
        <w:fldChar w:fldCharType="separate"/>
      </w:r>
      <w:r w:rsidR="00C53DF2">
        <w:t>[9]</w:t>
      </w:r>
      <w:r w:rsidR="00A068FD" w:rsidRPr="0076343A">
        <w:fldChar w:fldCharType="end"/>
      </w:r>
      <w:r w:rsidR="005E6B86" w:rsidRPr="0076343A">
        <w:t xml:space="preserve"> </w:t>
      </w:r>
      <w:r w:rsidR="00194F30" w:rsidRPr="0076343A">
        <w:t>for the coexistence studies</w:t>
      </w:r>
      <w:proofErr w:type="gramStart"/>
      <w:r w:rsidR="00194F30" w:rsidRPr="0076343A">
        <w:t>), and</w:t>
      </w:r>
      <w:proofErr w:type="gramEnd"/>
      <w:r w:rsidR="00194F30" w:rsidRPr="0076343A">
        <w:t xml:space="preserve"> evaluates the impact of new opportunities of high-power devices in </w:t>
      </w:r>
      <w:r w:rsidR="00112B81" w:rsidRPr="0076343A">
        <w:t xml:space="preserve">the </w:t>
      </w:r>
      <w:r w:rsidR="00194F30" w:rsidRPr="0076343A">
        <w:t>baseline scenario only.</w:t>
      </w:r>
    </w:p>
    <w:p w14:paraId="48D6689B" w14:textId="77777777" w:rsidR="00194F30" w:rsidRPr="0076343A" w:rsidRDefault="00194F30" w:rsidP="00194F30">
      <w:r w:rsidRPr="0076343A">
        <w:t>The results are enough to give a hint on how the interference ratios will be increased by new deployments of high-power devices.</w:t>
      </w:r>
    </w:p>
    <w:p w14:paraId="11A34065" w14:textId="1E01C3A5" w:rsidR="00194F30" w:rsidRPr="0076343A" w:rsidRDefault="0088177D" w:rsidP="0001283E">
      <w:pPr>
        <w:pStyle w:val="Heading2"/>
        <w:rPr>
          <w:rStyle w:val="ECCParagraph"/>
        </w:rPr>
      </w:pPr>
      <w:bookmarkStart w:id="195" w:name="_Toc117161586"/>
      <w:r w:rsidRPr="0076343A">
        <w:rPr>
          <w:rStyle w:val="ECCParagraph"/>
        </w:rPr>
        <w:t>T</w:t>
      </w:r>
      <w:r w:rsidR="0001283E" w:rsidRPr="0076343A">
        <w:rPr>
          <w:rStyle w:val="ECCParagraph"/>
        </w:rPr>
        <w:t>echnical details</w:t>
      </w:r>
      <w:bookmarkEnd w:id="195"/>
    </w:p>
    <w:p w14:paraId="1B60FDE8" w14:textId="0119F4EC" w:rsidR="0001283E" w:rsidRPr="0076343A" w:rsidRDefault="0001283E" w:rsidP="0001283E">
      <w:pPr>
        <w:pStyle w:val="Heading3"/>
        <w:rPr>
          <w:lang w:val="en-GB"/>
        </w:rPr>
      </w:pPr>
      <w:bookmarkStart w:id="196" w:name="_Toc117161587"/>
      <w:r w:rsidRPr="0076343A">
        <w:rPr>
          <w:lang w:val="en-GB"/>
        </w:rPr>
        <w:t>Spectrum use</w:t>
      </w:r>
      <w:bookmarkEnd w:id="196"/>
    </w:p>
    <w:p w14:paraId="5BD5B0CA" w14:textId="03A0EB18" w:rsidR="0001283E" w:rsidRPr="007461CB" w:rsidRDefault="0001283E" w:rsidP="0001283E">
      <w:r w:rsidRPr="0076343A">
        <w:t>The baseline scenario uses typical values for duty cycle and node densities, as defined in</w:t>
      </w:r>
      <w:r w:rsidR="00A068FD" w:rsidRPr="0076343A">
        <w:t xml:space="preserve"> ECC Report 326</w:t>
      </w:r>
      <w:r w:rsidR="00F902ED" w:rsidRPr="0076343A">
        <w:t xml:space="preserve"> </w:t>
      </w:r>
      <w:r w:rsidR="00F902ED" w:rsidRPr="0076343A">
        <w:fldChar w:fldCharType="begin"/>
      </w:r>
      <w:r w:rsidR="00F902ED" w:rsidRPr="0076343A">
        <w:instrText xml:space="preserve"> REF _Ref99407251 \r \h  \* MERGEFORMAT </w:instrText>
      </w:r>
      <w:r w:rsidR="00F902ED" w:rsidRPr="0076343A">
        <w:fldChar w:fldCharType="separate"/>
      </w:r>
      <w:r w:rsidR="00C53DF2">
        <w:t>[9]</w:t>
      </w:r>
      <w:r w:rsidR="00F902ED" w:rsidRPr="0076343A">
        <w:fldChar w:fldCharType="end"/>
      </w:r>
      <w:r w:rsidRPr="0076343A">
        <w:t xml:space="preserve">. The spectrum use for the </w:t>
      </w:r>
      <w:r w:rsidR="00112B81" w:rsidRPr="0076343A">
        <w:t xml:space="preserve">three </w:t>
      </w:r>
      <w:r w:rsidRPr="0076343A">
        <w:t xml:space="preserve">networked SRD technologies is assumed as illustrated in </w:t>
      </w:r>
      <w:r w:rsidRPr="0076343A">
        <w:rPr>
          <w:rStyle w:val="ECCHLyellow"/>
        </w:rPr>
        <w:fldChar w:fldCharType="begin"/>
      </w:r>
      <w:r w:rsidRPr="0076343A">
        <w:instrText xml:space="preserve"> REF _Ref99482989 \h </w:instrText>
      </w:r>
      <w:r w:rsidR="0076343A">
        <w:rPr>
          <w:rStyle w:val="ECCHLyellow"/>
        </w:rPr>
        <w:instrText xml:space="preserve"> \* MERGEFORMAT </w:instrText>
      </w:r>
      <w:r w:rsidRPr="0076343A">
        <w:rPr>
          <w:rStyle w:val="ECCHLyellow"/>
        </w:rPr>
      </w:r>
      <w:r w:rsidRPr="0076343A">
        <w:rPr>
          <w:rStyle w:val="ECCHLyellow"/>
        </w:rPr>
        <w:fldChar w:fldCharType="separate"/>
      </w:r>
      <w:r w:rsidR="004E3AE4" w:rsidRPr="007461CB">
        <w:t xml:space="preserve">Figure </w:t>
      </w:r>
      <w:r w:rsidR="004E3AE4">
        <w:rPr>
          <w:noProof/>
        </w:rPr>
        <w:t>55</w:t>
      </w:r>
      <w:r w:rsidRPr="0076343A">
        <w:rPr>
          <w:rStyle w:val="ECCHLyellow"/>
        </w:rPr>
        <w:fldChar w:fldCharType="end"/>
      </w:r>
      <w:r w:rsidRPr="0076343A">
        <w:rPr>
          <w:rStyle w:val="ECCParagraph"/>
        </w:rPr>
        <w:t xml:space="preserve">, </w:t>
      </w:r>
      <w:r w:rsidRPr="0076343A">
        <w:rPr>
          <w:rStyle w:val="ECCParagraph"/>
        </w:rPr>
        <w:fldChar w:fldCharType="begin"/>
      </w:r>
      <w:r w:rsidRPr="0076343A">
        <w:rPr>
          <w:rStyle w:val="ECCParagraph"/>
        </w:rPr>
        <w:instrText xml:space="preserve"> REF _Ref99483007 \h  \* MERGEFORMAT </w:instrText>
      </w:r>
      <w:r w:rsidRPr="0076343A">
        <w:rPr>
          <w:rStyle w:val="ECCParagraph"/>
        </w:rPr>
      </w:r>
      <w:r w:rsidRPr="0076343A">
        <w:rPr>
          <w:rStyle w:val="ECCParagraph"/>
        </w:rPr>
        <w:fldChar w:fldCharType="separate"/>
      </w:r>
      <w:r w:rsidR="004E3AE4" w:rsidRPr="000A4DF4">
        <w:rPr>
          <w:rStyle w:val="ECCParagraph"/>
        </w:rPr>
        <w:t>Figure 56</w:t>
      </w:r>
      <w:r w:rsidRPr="0076343A">
        <w:rPr>
          <w:rStyle w:val="ECCParagraph"/>
        </w:rPr>
        <w:fldChar w:fldCharType="end"/>
      </w:r>
      <w:r w:rsidRPr="0076343A">
        <w:rPr>
          <w:rStyle w:val="ECCParagraph"/>
        </w:rPr>
        <w:t xml:space="preserve"> and </w:t>
      </w:r>
      <w:r w:rsidRPr="0076343A">
        <w:rPr>
          <w:rStyle w:val="ECCHLyellow"/>
        </w:rPr>
        <w:fldChar w:fldCharType="begin"/>
      </w:r>
      <w:r w:rsidRPr="0076343A">
        <w:rPr>
          <w:rStyle w:val="ECCHLyellow"/>
        </w:rPr>
        <w:instrText xml:space="preserve"> REF _Ref99483022 \h </w:instrText>
      </w:r>
      <w:r w:rsidR="0076343A">
        <w:rPr>
          <w:rStyle w:val="ECCHLyellow"/>
        </w:rPr>
        <w:instrText xml:space="preserve"> \* MERGEFORMAT </w:instrText>
      </w:r>
      <w:r w:rsidRPr="0076343A">
        <w:rPr>
          <w:rStyle w:val="ECCHLyellow"/>
        </w:rPr>
      </w:r>
      <w:r w:rsidRPr="0076343A">
        <w:rPr>
          <w:rStyle w:val="ECCHLyellow"/>
        </w:rPr>
        <w:fldChar w:fldCharType="separate"/>
      </w:r>
      <w:r w:rsidR="004E3AE4" w:rsidRPr="007461CB">
        <w:t xml:space="preserve">Figure </w:t>
      </w:r>
      <w:r w:rsidR="004E3AE4">
        <w:rPr>
          <w:noProof/>
        </w:rPr>
        <w:t>57</w:t>
      </w:r>
      <w:r w:rsidRPr="0076343A">
        <w:rPr>
          <w:rStyle w:val="ECCHLyellow"/>
        </w:rPr>
        <w:fldChar w:fldCharType="end"/>
      </w:r>
      <w:r w:rsidRPr="0076343A">
        <w:t>. RFID is deployed in the three RFID channels, with equal probability.</w:t>
      </w:r>
    </w:p>
    <w:p w14:paraId="2579CA01" w14:textId="77777777" w:rsidR="0001283E" w:rsidRPr="007461CB" w:rsidRDefault="0001283E" w:rsidP="0001283E">
      <w:pPr>
        <w:pStyle w:val="ECCFiguregraphcentred"/>
        <w:keepNext/>
        <w:rPr>
          <w:lang w:val="en-GB"/>
        </w:rPr>
      </w:pPr>
      <w:r w:rsidRPr="007461CB">
        <w:rPr>
          <w:rStyle w:val="ECCParagraph"/>
          <w:noProof/>
        </w:rPr>
        <w:drawing>
          <wp:inline distT="0" distB="0" distL="0" distR="0" wp14:anchorId="1ACAC2D3" wp14:editId="554BE178">
            <wp:extent cx="5701793" cy="3298785"/>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18600" cy="3308509"/>
                    </a:xfrm>
                    <a:prstGeom prst="rect">
                      <a:avLst/>
                    </a:prstGeom>
                    <a:noFill/>
                  </pic:spPr>
                </pic:pic>
              </a:graphicData>
            </a:graphic>
          </wp:inline>
        </w:drawing>
      </w:r>
    </w:p>
    <w:p w14:paraId="77AD25D8" w14:textId="5D50978F" w:rsidR="0001283E" w:rsidRPr="007461CB" w:rsidRDefault="0001283E" w:rsidP="0001283E">
      <w:pPr>
        <w:pStyle w:val="Caption"/>
        <w:rPr>
          <w:lang w:val="en-GB"/>
        </w:rPr>
      </w:pPr>
      <w:bookmarkStart w:id="197" w:name="_Ref99482989"/>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C53DF2">
        <w:rPr>
          <w:noProof/>
          <w:lang w:val="en-GB"/>
        </w:rPr>
        <w:t>55</w:t>
      </w:r>
      <w:r w:rsidR="00DF3A41" w:rsidRPr="007461CB">
        <w:rPr>
          <w:noProof/>
          <w:lang w:val="en-GB"/>
        </w:rPr>
        <w:fldChar w:fldCharType="end"/>
      </w:r>
      <w:bookmarkEnd w:id="197"/>
      <w:r w:rsidRPr="007461CB">
        <w:rPr>
          <w:lang w:val="en-GB"/>
        </w:rPr>
        <w:t>: Spectrum use for NBN system in baseline scenario</w:t>
      </w:r>
    </w:p>
    <w:p w14:paraId="16C76CE3" w14:textId="77777777" w:rsidR="0001283E" w:rsidRPr="007461CB" w:rsidRDefault="0001283E" w:rsidP="0001283E">
      <w:pPr>
        <w:pStyle w:val="ECCFiguregraphcentred"/>
        <w:keepNext/>
        <w:rPr>
          <w:lang w:val="en-GB"/>
        </w:rPr>
      </w:pPr>
      <w:r w:rsidRPr="007461CB">
        <w:rPr>
          <w:lang w:val="en-GB"/>
        </w:rPr>
        <w:lastRenderedPageBreak/>
        <w:drawing>
          <wp:inline distT="0" distB="0" distL="0" distR="0" wp14:anchorId="77179272" wp14:editId="5B1589BD">
            <wp:extent cx="4143737" cy="2214894"/>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43737" cy="2214894"/>
                    </a:xfrm>
                    <a:prstGeom prst="rect">
                      <a:avLst/>
                    </a:prstGeom>
                    <a:noFill/>
                  </pic:spPr>
                </pic:pic>
              </a:graphicData>
            </a:graphic>
          </wp:inline>
        </w:drawing>
      </w:r>
    </w:p>
    <w:p w14:paraId="56EA20FC" w14:textId="6586E03A" w:rsidR="0001283E" w:rsidRPr="007461CB" w:rsidRDefault="0001283E" w:rsidP="0001283E">
      <w:pPr>
        <w:pStyle w:val="Caption"/>
        <w:rPr>
          <w:lang w:val="en-GB"/>
        </w:rPr>
      </w:pPr>
      <w:bookmarkStart w:id="198" w:name="_Ref99483007"/>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C53DF2">
        <w:rPr>
          <w:noProof/>
          <w:lang w:val="en-GB"/>
        </w:rPr>
        <w:t>56</w:t>
      </w:r>
      <w:r w:rsidR="00DF3A41" w:rsidRPr="007461CB">
        <w:rPr>
          <w:noProof/>
          <w:lang w:val="en-GB"/>
        </w:rPr>
        <w:fldChar w:fldCharType="end"/>
      </w:r>
      <w:bookmarkEnd w:id="198"/>
      <w:r w:rsidRPr="007461CB">
        <w:rPr>
          <w:lang w:val="en-GB"/>
        </w:rPr>
        <w:t xml:space="preserve">: Spectrum use for </w:t>
      </w:r>
      <w:r w:rsidR="00F668FA" w:rsidRPr="0076343A">
        <w:rPr>
          <w:lang w:val="en-GB"/>
        </w:rPr>
        <w:t>LPWAN-</w:t>
      </w:r>
      <w:r w:rsidRPr="007461CB">
        <w:rPr>
          <w:lang w:val="en-GB"/>
        </w:rPr>
        <w:t>UNB system in baseline scenario</w:t>
      </w:r>
    </w:p>
    <w:p w14:paraId="404BD68F" w14:textId="77777777" w:rsidR="0001283E" w:rsidRPr="007461CB" w:rsidRDefault="0001283E" w:rsidP="0001283E">
      <w:pPr>
        <w:pStyle w:val="ECCFiguregraphcentred"/>
        <w:keepNext/>
        <w:rPr>
          <w:lang w:val="en-GB"/>
        </w:rPr>
      </w:pPr>
      <w:r w:rsidRPr="007461CB">
        <w:rPr>
          <w:lang w:val="en-GB"/>
        </w:rPr>
        <w:drawing>
          <wp:inline distT="0" distB="0" distL="0" distR="0" wp14:anchorId="297090B9" wp14:editId="64520CFF">
            <wp:extent cx="3958542" cy="2142203"/>
            <wp:effectExtent l="0" t="0" r="4445"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58542" cy="2142203"/>
                    </a:xfrm>
                    <a:prstGeom prst="rect">
                      <a:avLst/>
                    </a:prstGeom>
                    <a:noFill/>
                  </pic:spPr>
                </pic:pic>
              </a:graphicData>
            </a:graphic>
          </wp:inline>
        </w:drawing>
      </w:r>
    </w:p>
    <w:p w14:paraId="3FC5F9D6" w14:textId="035E7B54" w:rsidR="0001283E" w:rsidRPr="007461CB" w:rsidRDefault="0001283E" w:rsidP="0001283E">
      <w:pPr>
        <w:pStyle w:val="Caption"/>
        <w:rPr>
          <w:lang w:val="en-GB"/>
        </w:rPr>
      </w:pPr>
      <w:bookmarkStart w:id="199" w:name="_Ref99483022"/>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C53DF2">
        <w:rPr>
          <w:noProof/>
          <w:lang w:val="en-GB"/>
        </w:rPr>
        <w:t>57</w:t>
      </w:r>
      <w:r w:rsidR="00DF3A41" w:rsidRPr="007461CB">
        <w:rPr>
          <w:noProof/>
          <w:lang w:val="en-GB"/>
        </w:rPr>
        <w:fldChar w:fldCharType="end"/>
      </w:r>
      <w:bookmarkEnd w:id="199"/>
      <w:r w:rsidRPr="007461CB">
        <w:rPr>
          <w:lang w:val="en-GB"/>
        </w:rPr>
        <w:t xml:space="preserve">: Spectrum use </w:t>
      </w:r>
      <w:r w:rsidRPr="00F902ED">
        <w:rPr>
          <w:lang w:val="en-GB"/>
        </w:rPr>
        <w:t xml:space="preserve">for </w:t>
      </w:r>
      <w:r w:rsidR="00F668FA" w:rsidRPr="0076343A">
        <w:rPr>
          <w:lang w:val="en-GB"/>
        </w:rPr>
        <w:t>LPWAN-</w:t>
      </w:r>
      <w:r w:rsidRPr="0076343A">
        <w:rPr>
          <w:lang w:val="en-GB"/>
        </w:rPr>
        <w:t>CSS</w:t>
      </w:r>
      <w:r w:rsidR="00F668FA" w:rsidRPr="0076343A">
        <w:rPr>
          <w:lang w:val="en-GB"/>
        </w:rPr>
        <w:t xml:space="preserve"> SF</w:t>
      </w:r>
      <w:r w:rsidRPr="0076343A">
        <w:rPr>
          <w:lang w:val="en-GB"/>
        </w:rPr>
        <w:t xml:space="preserve">7 and </w:t>
      </w:r>
      <w:r w:rsidR="00F668FA" w:rsidRPr="0076343A">
        <w:rPr>
          <w:lang w:val="en-GB"/>
        </w:rPr>
        <w:t>LPWAN-</w:t>
      </w:r>
      <w:r w:rsidRPr="0076343A">
        <w:rPr>
          <w:lang w:val="en-GB"/>
        </w:rPr>
        <w:t>CSS</w:t>
      </w:r>
      <w:r w:rsidR="00F668FA" w:rsidRPr="0076343A">
        <w:rPr>
          <w:lang w:val="en-GB"/>
        </w:rPr>
        <w:t xml:space="preserve"> SF</w:t>
      </w:r>
      <w:r w:rsidRPr="00F902ED">
        <w:rPr>
          <w:lang w:val="en-GB"/>
        </w:rPr>
        <w:t>12</w:t>
      </w:r>
      <w:r w:rsidRPr="007461CB">
        <w:rPr>
          <w:lang w:val="en-GB"/>
        </w:rPr>
        <w:t xml:space="preserve"> system in baseline scenario</w:t>
      </w:r>
    </w:p>
    <w:p w14:paraId="5B8CC64A" w14:textId="78FFCE09" w:rsidR="0091737C" w:rsidRPr="007461CB" w:rsidRDefault="000409B4" w:rsidP="0091737C">
      <w:pPr>
        <w:pStyle w:val="Heading3"/>
        <w:rPr>
          <w:lang w:val="en-GB"/>
        </w:rPr>
      </w:pPr>
      <w:bookmarkStart w:id="200" w:name="_Toc117161588"/>
      <w:r w:rsidRPr="007461CB">
        <w:rPr>
          <w:lang w:val="en-GB"/>
        </w:rPr>
        <w:t>SEAMCAT configuration parameters</w:t>
      </w:r>
      <w:bookmarkEnd w:id="200"/>
    </w:p>
    <w:p w14:paraId="1357D378" w14:textId="15F13F23" w:rsidR="000409B4" w:rsidRPr="007461CB" w:rsidRDefault="000409B4" w:rsidP="000409B4">
      <w:pPr>
        <w:rPr>
          <w:rStyle w:val="ECCParagraph"/>
        </w:rPr>
      </w:pPr>
      <w:r w:rsidRPr="007461CB">
        <w:rPr>
          <w:rStyle w:val="ECCParagraph"/>
        </w:rPr>
        <w:t>The baseline scenario approach uses SEAMCAT 5.4.2 with two simulation assumptions, as follows.</w:t>
      </w:r>
    </w:p>
    <w:p w14:paraId="2B584B82" w14:textId="51EA6936" w:rsidR="000409B4" w:rsidRPr="0076343A" w:rsidRDefault="000409B4" w:rsidP="000409B4">
      <w:pPr>
        <w:rPr>
          <w:rStyle w:val="ECCParagraph"/>
        </w:rPr>
      </w:pPr>
      <w:r w:rsidRPr="00F902ED">
        <w:rPr>
          <w:rStyle w:val="ECCParagraph"/>
        </w:rPr>
        <w:t>First ass</w:t>
      </w:r>
      <w:r w:rsidRPr="0076343A">
        <w:rPr>
          <w:rStyle w:val="ECCParagraph"/>
        </w:rPr>
        <w:t xml:space="preserve">umption is the way interference calculation is made. As NBN, </w:t>
      </w:r>
      <w:r w:rsidR="00F668FA" w:rsidRPr="0076343A">
        <w:t>LPWAN-</w:t>
      </w:r>
      <w:r w:rsidRPr="0076343A">
        <w:rPr>
          <w:rStyle w:val="ECCParagraph"/>
        </w:rPr>
        <w:t xml:space="preserve">UNB and </w:t>
      </w:r>
      <w:r w:rsidR="00F668FA" w:rsidRPr="0076343A">
        <w:t>LPWAN-</w:t>
      </w:r>
      <w:r w:rsidRPr="0076343A">
        <w:rPr>
          <w:rStyle w:val="ECCParagraph"/>
        </w:rPr>
        <w:t xml:space="preserve">CSS systems are networks of nodes, the coverage of an area is done by a set of base stations. If a node is simulated out </w:t>
      </w:r>
      <w:r w:rsidR="007A66C0" w:rsidRPr="0076343A">
        <w:rPr>
          <w:rStyle w:val="ECCParagraph"/>
        </w:rPr>
        <w:t xml:space="preserve">of </w:t>
      </w:r>
      <w:r w:rsidRPr="0076343A">
        <w:rPr>
          <w:rStyle w:val="ECCParagraph"/>
        </w:rPr>
        <w:t xml:space="preserve">reach in a SEAMCAT event, there is a very high probability that this node is in touch with another nearby node in a real deployment. </w:t>
      </w:r>
      <w:r w:rsidR="008107A0" w:rsidRPr="0076343A">
        <w:rPr>
          <w:rStyle w:val="ECCParagraph"/>
        </w:rPr>
        <w:t>Therefore,</w:t>
      </w:r>
      <w:r w:rsidRPr="0076343A">
        <w:rPr>
          <w:rStyle w:val="ECCParagraph"/>
        </w:rPr>
        <w:t xml:space="preserve"> this </w:t>
      </w:r>
      <w:proofErr w:type="spellStart"/>
      <w:r w:rsidRPr="0076343A">
        <w:rPr>
          <w:rStyle w:val="ECCParagraph"/>
          <w:rFonts w:cs="Arial"/>
        </w:rPr>
        <w:t>ʻn</w:t>
      </w:r>
      <w:r w:rsidRPr="0076343A">
        <w:rPr>
          <w:rStyle w:val="ECCParagraph"/>
        </w:rPr>
        <w:t>on</w:t>
      </w:r>
      <w:r w:rsidR="00A068FD" w:rsidRPr="0076343A">
        <w:rPr>
          <w:rStyle w:val="ECCParagraph"/>
        </w:rPr>
        <w:t>-</w:t>
      </w:r>
      <w:r w:rsidRPr="0076343A">
        <w:rPr>
          <w:rStyle w:val="ECCParagraph"/>
        </w:rPr>
        <w:t>connected</w:t>
      </w:r>
      <w:r w:rsidRPr="0076343A">
        <w:rPr>
          <w:rStyle w:val="ECCParagraph"/>
          <w:rFonts w:cs="Arial"/>
        </w:rPr>
        <w:t>ʼ</w:t>
      </w:r>
      <w:proofErr w:type="spellEnd"/>
      <w:r w:rsidRPr="0076343A">
        <w:rPr>
          <w:rStyle w:val="ECCParagraph"/>
        </w:rPr>
        <w:t xml:space="preserve"> event has not to be included in the interference ratio calculation. This assumption is implemented by </w:t>
      </w:r>
      <w:r w:rsidR="001B768C" w:rsidRPr="0076343A">
        <w:rPr>
          <w:rStyle w:val="ECCParagraph"/>
        </w:rPr>
        <w:t xml:space="preserve">checking </w:t>
      </w:r>
      <w:r w:rsidRPr="0076343A">
        <w:rPr>
          <w:rStyle w:val="ECCParagraph"/>
        </w:rPr>
        <w:t xml:space="preserve">the tick-box </w:t>
      </w:r>
      <w:r w:rsidRPr="0076343A">
        <w:rPr>
          <w:rStyle w:val="ECCParagraph"/>
          <w:rFonts w:cs="Arial"/>
        </w:rPr>
        <w:t>“</w:t>
      </w:r>
      <w:r w:rsidRPr="0076343A">
        <w:rPr>
          <w:rStyle w:val="ECCParagraph"/>
        </w:rPr>
        <w:t>only victim links with C&gt;sensitivity</w:t>
      </w:r>
      <w:r w:rsidRPr="0076343A">
        <w:rPr>
          <w:rStyle w:val="ECCParagraph"/>
          <w:rFonts w:cs="Arial"/>
        </w:rPr>
        <w:t>”</w:t>
      </w:r>
      <w:r w:rsidRPr="0076343A">
        <w:rPr>
          <w:rStyle w:val="ECCParagraph"/>
        </w:rPr>
        <w:t xml:space="preserve"> in the interference calculation pane of SEAMCAT.</w:t>
      </w:r>
    </w:p>
    <w:p w14:paraId="08903AF1" w14:textId="72B39E9D" w:rsidR="000409B4" w:rsidRPr="007461CB" w:rsidRDefault="000409B4" w:rsidP="000409B4">
      <w:pPr>
        <w:rPr>
          <w:rStyle w:val="ECCParagraph"/>
        </w:rPr>
      </w:pPr>
      <w:r w:rsidRPr="0076343A">
        <w:rPr>
          <w:rStyle w:val="ECCParagraph"/>
        </w:rPr>
        <w:t xml:space="preserve">Second assumption is the way NBN NNs are simulated in SEAMCAT. NBN NNs </w:t>
      </w:r>
      <w:r w:rsidR="00D55ACC" w:rsidRPr="0076343A">
        <w:rPr>
          <w:rStyle w:val="ECCParagraph"/>
        </w:rPr>
        <w:t xml:space="preserve">serve </w:t>
      </w:r>
      <w:r w:rsidRPr="0076343A">
        <w:rPr>
          <w:rStyle w:val="ECCParagraph"/>
        </w:rPr>
        <w:t xml:space="preserve">as relay between NBN NAPs and NBN TNs. As an NBN system is a structured network, signalling messages (e.g. acknowledgement, frequency allocation, time slot allocation, shutdown command, configuration) </w:t>
      </w:r>
      <w:r w:rsidR="00D55ACC" w:rsidRPr="0076343A">
        <w:rPr>
          <w:rStyle w:val="ECCParagraph"/>
        </w:rPr>
        <w:t xml:space="preserve">are </w:t>
      </w:r>
      <w:r w:rsidRPr="0076343A">
        <w:rPr>
          <w:rStyle w:val="ECCParagraph"/>
        </w:rPr>
        <w:t>exchanged between nodes, along with application messages. For NBN NNs, it means that part of the Duty cycle is for uplink communication</w:t>
      </w:r>
      <w:r w:rsidR="007A66C0" w:rsidRPr="0076343A">
        <w:rPr>
          <w:rStyle w:val="ECCParagraph"/>
        </w:rPr>
        <w:t>s</w:t>
      </w:r>
      <w:r w:rsidRPr="0076343A">
        <w:rPr>
          <w:rStyle w:val="ECCParagraph"/>
        </w:rPr>
        <w:t xml:space="preserve"> (i.e. from NBN NNs to NBN NAPs)</w:t>
      </w:r>
      <w:r w:rsidR="00313E7A" w:rsidRPr="0076343A">
        <w:rPr>
          <w:rStyle w:val="ECCParagraph"/>
        </w:rPr>
        <w:t xml:space="preserve"> and</w:t>
      </w:r>
      <w:r w:rsidRPr="0076343A">
        <w:rPr>
          <w:rStyle w:val="ECCParagraph"/>
        </w:rPr>
        <w:t xml:space="preserve"> part is for downlink communication</w:t>
      </w:r>
      <w:r w:rsidR="00313E7A" w:rsidRPr="0076343A">
        <w:rPr>
          <w:rStyle w:val="ECCParagraph"/>
        </w:rPr>
        <w:t>s</w:t>
      </w:r>
      <w:r w:rsidRPr="0076343A">
        <w:rPr>
          <w:rStyle w:val="ECCParagraph"/>
        </w:rPr>
        <w:t xml:space="preserve"> (i.e. from the NBN NNs to NBN TNs). The offered load for downlink communication in </w:t>
      </w:r>
      <w:r w:rsidR="00AD69B6" w:rsidRPr="0076343A">
        <w:rPr>
          <w:rStyle w:val="ECCParagraph"/>
        </w:rPr>
        <w:t xml:space="preserve">a </w:t>
      </w:r>
      <w:r w:rsidRPr="0076343A">
        <w:rPr>
          <w:rStyle w:val="ECCParagraph"/>
        </w:rPr>
        <w:t>ty</w:t>
      </w:r>
      <w:r w:rsidRPr="00F902ED">
        <w:rPr>
          <w:rStyle w:val="ECCParagraph"/>
        </w:rPr>
        <w:t>pical NBN deployment is evaluated as follows:</w:t>
      </w:r>
    </w:p>
    <w:tbl>
      <w:tblPr>
        <w:tblW w:w="5000" w:type="pct"/>
        <w:tblInd w:w="5" w:type="dxa"/>
        <w:tblLook w:val="04A0" w:firstRow="1" w:lastRow="0" w:firstColumn="1" w:lastColumn="0" w:noHBand="0" w:noVBand="1"/>
      </w:tblPr>
      <w:tblGrid>
        <w:gridCol w:w="9178"/>
        <w:gridCol w:w="461"/>
      </w:tblGrid>
      <w:tr w:rsidR="0073414C" w:rsidRPr="007461CB" w14:paraId="1B079BE8" w14:textId="77777777" w:rsidTr="00AA0862">
        <w:trPr>
          <w:trHeight w:val="748"/>
        </w:trPr>
        <w:tc>
          <w:tcPr>
            <w:tcW w:w="4761" w:type="pct"/>
          </w:tcPr>
          <w:p w14:paraId="106A83E0" w14:textId="70AA67FA" w:rsidR="0073414C" w:rsidRPr="007461CB" w:rsidRDefault="0073414C" w:rsidP="0073414C">
            <w:pPr>
              <w:rPr>
                <w:rStyle w:val="ECCParagraph"/>
              </w:rPr>
            </w:pPr>
            <w:bookmarkStart w:id="201" w:name="_Hlk99484038"/>
            <m:oMathPara>
              <m:oMathParaPr>
                <m:jc m:val="center"/>
              </m:oMathParaPr>
              <m:oMath>
                <m:r>
                  <w:rPr>
                    <w:rFonts w:ascii="Cambria Math" w:hAnsi="Cambria Math"/>
                  </w:rPr>
                  <m:t>number of TNs in a NN coverage area  n=</m:t>
                </m:r>
                <m:f>
                  <m:fPr>
                    <m:ctrlPr>
                      <w:rPr>
                        <w:rFonts w:ascii="Cambria Math" w:hAnsi="Cambria Math"/>
                        <w:lang w:eastAsia="de-DE"/>
                      </w:rPr>
                    </m:ctrlPr>
                  </m:fPr>
                  <m:num>
                    <m:r>
                      <w:rPr>
                        <w:rFonts w:ascii="Cambria Math" w:hAnsi="Cambria Math"/>
                      </w:rPr>
                      <m:t>typical density of TNs</m:t>
                    </m:r>
                  </m:num>
                  <m:den>
                    <m:r>
                      <w:rPr>
                        <w:rFonts w:ascii="Cambria Math" w:hAnsi="Cambria Math"/>
                      </w:rPr>
                      <m:t>typical density of NNs</m:t>
                    </m:r>
                  </m:den>
                </m:f>
                <m:r>
                  <w:rPr>
                    <w:rFonts w:ascii="Cambria Math" w:hAnsi="Cambria Math"/>
                  </w:rPr>
                  <m:t>=</m:t>
                </m:r>
                <m:f>
                  <m:fPr>
                    <m:ctrlPr>
                      <w:rPr>
                        <w:rFonts w:ascii="Cambria Math" w:hAnsi="Cambria Math"/>
                        <w:lang w:eastAsia="de-DE"/>
                      </w:rPr>
                    </m:ctrlPr>
                  </m:fPr>
                  <m:num>
                    <m:r>
                      <w:rPr>
                        <w:rFonts w:ascii="Cambria Math" w:hAnsi="Cambria Math"/>
                      </w:rPr>
                      <m:t>950</m:t>
                    </m:r>
                  </m:num>
                  <m:den>
                    <m:r>
                      <w:rPr>
                        <w:rFonts w:ascii="Cambria Math" w:hAnsi="Cambria Math"/>
                      </w:rPr>
                      <m:t>45</m:t>
                    </m:r>
                  </m:den>
                </m:f>
                <m:r>
                  <w:rPr>
                    <w:rFonts w:ascii="Cambria Math" w:hAnsi="Cambria Math"/>
                  </w:rPr>
                  <m:t>≈21.1</m:t>
                </m:r>
              </m:oMath>
            </m:oMathPara>
          </w:p>
        </w:tc>
        <w:tc>
          <w:tcPr>
            <w:tcW w:w="239" w:type="pct"/>
          </w:tcPr>
          <w:p w14:paraId="6151D28F" w14:textId="4A07C49E" w:rsidR="0073414C" w:rsidRPr="007461CB" w:rsidRDefault="0073414C" w:rsidP="0073414C">
            <w:pPr>
              <w:rPr>
                <w:rStyle w:val="ECCParagraph"/>
              </w:rPr>
            </w:pPr>
            <w:r w:rsidRPr="007461CB">
              <w:rPr>
                <w:rStyle w:val="ECCParagraph"/>
              </w:rPr>
              <w:t>(</w:t>
            </w:r>
            <w:r w:rsidRPr="007461CB">
              <w:fldChar w:fldCharType="begin"/>
            </w:r>
            <w:r w:rsidRPr="007461CB">
              <w:instrText xml:space="preserve"> SEQ Equation \* ARABIC </w:instrText>
            </w:r>
            <w:r w:rsidRPr="007461CB">
              <w:fldChar w:fldCharType="separate"/>
            </w:r>
            <w:r w:rsidR="00C53DF2">
              <w:rPr>
                <w:noProof/>
              </w:rPr>
              <w:t>1</w:t>
            </w:r>
            <w:r w:rsidRPr="007461CB">
              <w:fldChar w:fldCharType="end"/>
            </w:r>
            <w:r w:rsidRPr="007461CB">
              <w:t>)</w:t>
            </w:r>
          </w:p>
        </w:tc>
      </w:tr>
      <w:tr w:rsidR="0073414C" w:rsidRPr="00190DB0" w14:paraId="2E2D1709" w14:textId="77777777" w:rsidTr="00AA0862">
        <w:trPr>
          <w:trHeight w:val="720"/>
        </w:trPr>
        <w:tc>
          <w:tcPr>
            <w:tcW w:w="4761" w:type="pct"/>
          </w:tcPr>
          <w:p w14:paraId="1921AC83" w14:textId="049DAE15" w:rsidR="0073414C" w:rsidRPr="00190DB0" w:rsidRDefault="0073414C" w:rsidP="0073414C">
            <m:oMathPara>
              <m:oMath>
                <m:r>
                  <w:rPr>
                    <w:rFonts w:ascii="Cambria Math" w:hAnsi="Cambria Math"/>
                  </w:rPr>
                  <w:lastRenderedPageBreak/>
                  <m:t>offered load in uplink seen by a single NN  L=n× TN typical Duty Cycle=21.1×0.05%≈1.05%</m:t>
                </m:r>
              </m:oMath>
            </m:oMathPara>
          </w:p>
        </w:tc>
        <w:tc>
          <w:tcPr>
            <w:tcW w:w="239" w:type="pct"/>
          </w:tcPr>
          <w:p w14:paraId="3BE3D347" w14:textId="3EE98235" w:rsidR="0073414C" w:rsidRPr="00190DB0" w:rsidRDefault="0073414C" w:rsidP="0073414C">
            <w:pPr>
              <w:rPr>
                <w:rStyle w:val="ECCParagraph"/>
              </w:rPr>
            </w:pPr>
            <w:r w:rsidRPr="00190DB0">
              <w:rPr>
                <w:rStyle w:val="ECCParagraph"/>
              </w:rPr>
              <w:t>(</w:t>
            </w:r>
            <w:r w:rsidRPr="00190DB0">
              <w:fldChar w:fldCharType="begin"/>
            </w:r>
            <w:r w:rsidRPr="00190DB0">
              <w:instrText xml:space="preserve"> SEQ Equation \* ARABIC </w:instrText>
            </w:r>
            <w:r w:rsidRPr="00190DB0">
              <w:fldChar w:fldCharType="separate"/>
            </w:r>
            <w:r w:rsidR="00C53DF2">
              <w:rPr>
                <w:noProof/>
              </w:rPr>
              <w:t>2</w:t>
            </w:r>
            <w:r w:rsidRPr="00190DB0">
              <w:fldChar w:fldCharType="end"/>
            </w:r>
            <w:r w:rsidRPr="00190DB0">
              <w:t>)</w:t>
            </w:r>
          </w:p>
        </w:tc>
      </w:tr>
    </w:tbl>
    <w:bookmarkEnd w:id="201"/>
    <w:p w14:paraId="741F9282" w14:textId="23745693" w:rsidR="0073414C" w:rsidRPr="00190DB0" w:rsidRDefault="00AD69B6" w:rsidP="00AA0862">
      <w:pPr>
        <w:rPr>
          <w:rStyle w:val="ECCParagraph"/>
        </w:rPr>
      </w:pPr>
      <w:r w:rsidRPr="00190DB0">
        <w:rPr>
          <w:rStyle w:val="ECCParagraph"/>
        </w:rPr>
        <w:t>Assuming</w:t>
      </w:r>
      <w:r w:rsidR="00AA0862" w:rsidRPr="00190DB0">
        <w:rPr>
          <w:rStyle w:val="ECCParagraph"/>
        </w:rPr>
        <w:t xml:space="preserve"> that the downlink load of signalling messages is only 10% of the uplink offered load, the split of NN typical duty cycle (i.e. 0.7%) is as follows:</w:t>
      </w:r>
    </w:p>
    <w:tbl>
      <w:tblPr>
        <w:tblW w:w="5000" w:type="pct"/>
        <w:tblInd w:w="5" w:type="dxa"/>
        <w:tblLook w:val="04A0" w:firstRow="1" w:lastRow="0" w:firstColumn="1" w:lastColumn="0" w:noHBand="0" w:noVBand="1"/>
      </w:tblPr>
      <w:tblGrid>
        <w:gridCol w:w="9178"/>
        <w:gridCol w:w="461"/>
      </w:tblGrid>
      <w:tr w:rsidR="00AA0862" w:rsidRPr="00190DB0" w14:paraId="312727B2" w14:textId="77777777" w:rsidTr="00AA0862">
        <w:trPr>
          <w:trHeight w:val="244"/>
        </w:trPr>
        <w:tc>
          <w:tcPr>
            <w:tcW w:w="4761" w:type="pct"/>
          </w:tcPr>
          <w:p w14:paraId="1E34EC86" w14:textId="05513DFB" w:rsidR="00AA0862" w:rsidRPr="00190DB0" w:rsidRDefault="00AA0862" w:rsidP="00AA0862">
            <w:pPr>
              <w:rPr>
                <w:rStyle w:val="ECCParagraph"/>
              </w:rPr>
            </w:pPr>
            <m:oMathPara>
              <m:oMath>
                <m:r>
                  <w:rPr>
                    <w:rFonts w:ascii="Cambria Math" w:hAnsi="Cambria Math"/>
                  </w:rPr>
                  <m:t xml:space="preserve">NN Duty Cycle for donwlink communication  </m:t>
                </m:r>
                <m:sSub>
                  <m:sSubPr>
                    <m:ctrlPr>
                      <w:rPr>
                        <w:rFonts w:ascii="Cambria Math" w:hAnsi="Cambria Math"/>
                        <w:lang w:eastAsia="de-DE"/>
                      </w:rPr>
                    </m:ctrlPr>
                  </m:sSubPr>
                  <m:e>
                    <m:r>
                      <w:rPr>
                        <w:rFonts w:ascii="Cambria Math" w:hAnsi="Cambria Math"/>
                      </w:rPr>
                      <m:t>DC</m:t>
                    </m:r>
                  </m:e>
                  <m:sub>
                    <m:r>
                      <w:rPr>
                        <w:rFonts w:ascii="Cambria Math" w:hAnsi="Cambria Math"/>
                      </w:rPr>
                      <m:t>DL</m:t>
                    </m:r>
                  </m:sub>
                </m:sSub>
                <m:r>
                  <w:rPr>
                    <w:rFonts w:ascii="Cambria Math" w:hAnsi="Cambria Math"/>
                  </w:rPr>
                  <m:t>=10%×L≈0.1%</m:t>
                </m:r>
              </m:oMath>
            </m:oMathPara>
          </w:p>
        </w:tc>
        <w:tc>
          <w:tcPr>
            <w:tcW w:w="239" w:type="pct"/>
          </w:tcPr>
          <w:p w14:paraId="6F628221" w14:textId="216DCE9C" w:rsidR="00AA0862" w:rsidRPr="00190DB0" w:rsidRDefault="00AA0862" w:rsidP="00AA0862">
            <w:pPr>
              <w:rPr>
                <w:rStyle w:val="ECCParagraph"/>
              </w:rPr>
            </w:pPr>
            <w:r w:rsidRPr="00190DB0">
              <w:rPr>
                <w:rStyle w:val="ECCParagraph"/>
              </w:rPr>
              <w:t>(</w:t>
            </w:r>
            <w:r w:rsidRPr="00190DB0">
              <w:fldChar w:fldCharType="begin"/>
            </w:r>
            <w:r w:rsidRPr="00190DB0">
              <w:instrText xml:space="preserve"> SEQ Equation \* ARABIC </w:instrText>
            </w:r>
            <w:r w:rsidRPr="00190DB0">
              <w:fldChar w:fldCharType="separate"/>
            </w:r>
            <w:r w:rsidR="004E3AE4">
              <w:rPr>
                <w:noProof/>
              </w:rPr>
              <w:t>3</w:t>
            </w:r>
            <w:r w:rsidRPr="00190DB0">
              <w:fldChar w:fldCharType="end"/>
            </w:r>
            <w:r w:rsidRPr="00190DB0">
              <w:t>)</w:t>
            </w:r>
          </w:p>
        </w:tc>
      </w:tr>
      <w:tr w:rsidR="00AA0862" w:rsidRPr="00190DB0" w14:paraId="473DFE48" w14:textId="77777777" w:rsidTr="00AA0862">
        <w:trPr>
          <w:trHeight w:val="571"/>
        </w:trPr>
        <w:tc>
          <w:tcPr>
            <w:tcW w:w="4761" w:type="pct"/>
          </w:tcPr>
          <w:p w14:paraId="462AAD4F" w14:textId="1061A50B" w:rsidR="00AA0862" w:rsidRPr="00190DB0" w:rsidRDefault="00AA0862" w:rsidP="00442127">
            <m:oMathPara>
              <m:oMath>
                <m:r>
                  <w:rPr>
                    <w:rFonts w:ascii="Cambria Math" w:hAnsi="Cambria Math"/>
                  </w:rPr>
                  <m:t xml:space="preserve">NN Duty Cycle for uplink communication </m:t>
                </m:r>
                <m:sSub>
                  <m:sSubPr>
                    <m:ctrlPr>
                      <w:rPr>
                        <w:rFonts w:ascii="Cambria Math" w:hAnsi="Cambria Math"/>
                        <w:lang w:eastAsia="de-DE"/>
                      </w:rPr>
                    </m:ctrlPr>
                  </m:sSubPr>
                  <m:e>
                    <m:r>
                      <w:rPr>
                        <w:rFonts w:ascii="Cambria Math" w:hAnsi="Cambria Math"/>
                      </w:rPr>
                      <m:t>DC</m:t>
                    </m:r>
                  </m:e>
                  <m:sub>
                    <m:r>
                      <w:rPr>
                        <w:rFonts w:ascii="Cambria Math" w:hAnsi="Cambria Math"/>
                      </w:rPr>
                      <m:t>UL</m:t>
                    </m:r>
                  </m:sub>
                </m:sSub>
                <m:r>
                  <w:rPr>
                    <w:rFonts w:ascii="Cambria Math" w:hAnsi="Cambria Math"/>
                  </w:rPr>
                  <m:t xml:space="preserve">=typical Duty Cycle- </m:t>
                </m:r>
                <m:sSub>
                  <m:sSubPr>
                    <m:ctrlPr>
                      <w:rPr>
                        <w:rFonts w:ascii="Cambria Math" w:hAnsi="Cambria Math"/>
                        <w:lang w:eastAsia="de-DE"/>
                      </w:rPr>
                    </m:ctrlPr>
                  </m:sSubPr>
                  <m:e>
                    <m:r>
                      <w:rPr>
                        <w:rFonts w:ascii="Cambria Math" w:hAnsi="Cambria Math"/>
                      </w:rPr>
                      <m:t>DC</m:t>
                    </m:r>
                  </m:e>
                  <m:sub>
                    <m:r>
                      <w:rPr>
                        <w:rFonts w:ascii="Cambria Math" w:hAnsi="Cambria Math"/>
                      </w:rPr>
                      <m:t>DL</m:t>
                    </m:r>
                  </m:sub>
                </m:sSub>
                <m:r>
                  <w:rPr>
                    <w:rFonts w:ascii="Cambria Math" w:hAnsi="Cambria Math"/>
                  </w:rPr>
                  <m:t>=0.7%-0.1%=0.6%</m:t>
                </m:r>
              </m:oMath>
            </m:oMathPara>
          </w:p>
        </w:tc>
        <w:tc>
          <w:tcPr>
            <w:tcW w:w="239" w:type="pct"/>
          </w:tcPr>
          <w:p w14:paraId="6E477AC6" w14:textId="7BEC5368" w:rsidR="00AA0862" w:rsidRPr="00190DB0" w:rsidRDefault="00AA0862" w:rsidP="00442127">
            <w:pPr>
              <w:rPr>
                <w:rStyle w:val="ECCParagraph"/>
              </w:rPr>
            </w:pPr>
            <w:r w:rsidRPr="00190DB0">
              <w:rPr>
                <w:rStyle w:val="ECCParagraph"/>
              </w:rPr>
              <w:t>(</w:t>
            </w:r>
            <w:r w:rsidRPr="00190DB0">
              <w:fldChar w:fldCharType="begin"/>
            </w:r>
            <w:r w:rsidRPr="00190DB0">
              <w:instrText xml:space="preserve"> SEQ Equation \* ARABIC </w:instrText>
            </w:r>
            <w:r w:rsidRPr="00190DB0">
              <w:fldChar w:fldCharType="separate"/>
            </w:r>
            <w:r w:rsidR="004E3AE4">
              <w:rPr>
                <w:noProof/>
              </w:rPr>
              <w:t>4</w:t>
            </w:r>
            <w:r w:rsidRPr="00190DB0">
              <w:fldChar w:fldCharType="end"/>
            </w:r>
            <w:r w:rsidRPr="00190DB0">
              <w:t>)</w:t>
            </w:r>
          </w:p>
        </w:tc>
      </w:tr>
    </w:tbl>
    <w:p w14:paraId="2CF49CEE" w14:textId="1218C479" w:rsidR="00AA0862" w:rsidRPr="00190DB0" w:rsidRDefault="00AA0862" w:rsidP="00AA0862">
      <w:pPr>
        <w:rPr>
          <w:rStyle w:val="ECCParagraph"/>
        </w:rPr>
      </w:pPr>
      <w:r w:rsidRPr="00190DB0">
        <w:rPr>
          <w:rStyle w:val="ECCParagraph"/>
        </w:rPr>
        <w:t xml:space="preserve">In SEAMCAT, this split between uplink and downlink transmission is simulated with the </w:t>
      </w:r>
      <w:proofErr w:type="spellStart"/>
      <w:r w:rsidRPr="00190DB0">
        <w:rPr>
          <w:rStyle w:val="ECCParagraph"/>
          <w:rFonts w:cs="Arial"/>
        </w:rPr>
        <w:t>ʻ</w:t>
      </w:r>
      <w:r w:rsidRPr="00190DB0">
        <w:rPr>
          <w:rStyle w:val="ECCParagraph"/>
        </w:rPr>
        <w:t>colocation</w:t>
      </w:r>
      <w:r w:rsidRPr="00190DB0">
        <w:rPr>
          <w:rStyle w:val="ECCParagraph"/>
          <w:rFonts w:cs="Arial"/>
        </w:rPr>
        <w:t>ʼ</w:t>
      </w:r>
      <w:proofErr w:type="spellEnd"/>
      <w:r w:rsidRPr="00190DB0">
        <w:rPr>
          <w:rStyle w:val="ECCParagraph"/>
        </w:rPr>
        <w:t xml:space="preserve"> function: for each NN node with a 0.6 uplink transmission, an NN with 0.1 downlink transmission is located at the same place.</w:t>
      </w:r>
    </w:p>
    <w:p w14:paraId="293C236F" w14:textId="0058479F" w:rsidR="00532506" w:rsidRPr="00190DB0" w:rsidRDefault="00532506" w:rsidP="00532506">
      <w:pPr>
        <w:rPr>
          <w:rStyle w:val="ECCParagraph"/>
        </w:rPr>
      </w:pPr>
      <w:r w:rsidRPr="00190DB0">
        <w:rPr>
          <w:rStyle w:val="ECCParagraph"/>
        </w:rPr>
        <w:t>The</w:t>
      </w:r>
      <w:r w:rsidR="00F779B2" w:rsidRPr="00190DB0">
        <w:rPr>
          <w:rStyle w:val="ECCParagraph"/>
        </w:rPr>
        <w:t xml:space="preserve"> NBN</w:t>
      </w:r>
      <w:r w:rsidRPr="00190DB0">
        <w:rPr>
          <w:rStyle w:val="ECCParagraph"/>
        </w:rPr>
        <w:t xml:space="preserve"> receiver blocking mask considered in the simulation is depicted in</w:t>
      </w:r>
      <w:r w:rsidR="0037154B" w:rsidRPr="00190DB0">
        <w:rPr>
          <w:rStyle w:val="ECCParagraph"/>
        </w:rPr>
        <w:t xml:space="preserve"> </w:t>
      </w:r>
      <w:r w:rsidR="0037154B" w:rsidRPr="00190DB0">
        <w:rPr>
          <w:rStyle w:val="ECCParagraph"/>
        </w:rPr>
        <w:fldChar w:fldCharType="begin"/>
      </w:r>
      <w:r w:rsidR="0037154B" w:rsidRPr="00190DB0">
        <w:rPr>
          <w:rStyle w:val="ECCParagraph"/>
        </w:rPr>
        <w:instrText xml:space="preserve"> REF _Ref113982441 \h  \* MERGEFORMAT </w:instrText>
      </w:r>
      <w:r w:rsidR="0037154B" w:rsidRPr="00190DB0">
        <w:rPr>
          <w:rStyle w:val="ECCParagraph"/>
        </w:rPr>
      </w:r>
      <w:r w:rsidR="0037154B" w:rsidRPr="00190DB0">
        <w:rPr>
          <w:rStyle w:val="ECCParagraph"/>
        </w:rPr>
        <w:fldChar w:fldCharType="separate"/>
      </w:r>
      <w:r w:rsidR="004E3AE4" w:rsidRPr="00190DB0">
        <w:t xml:space="preserve">Figure </w:t>
      </w:r>
      <w:r w:rsidR="004E3AE4">
        <w:rPr>
          <w:noProof/>
        </w:rPr>
        <w:t>58</w:t>
      </w:r>
      <w:r w:rsidR="0037154B" w:rsidRPr="00190DB0">
        <w:rPr>
          <w:rStyle w:val="ECCParagraph"/>
        </w:rPr>
        <w:fldChar w:fldCharType="end"/>
      </w:r>
      <w:r w:rsidRPr="00190DB0">
        <w:rPr>
          <w:rStyle w:val="ECCParagraph"/>
        </w:rPr>
        <w:t>.</w:t>
      </w:r>
    </w:p>
    <w:p w14:paraId="03281B44" w14:textId="46D8ABDC" w:rsidR="00532506" w:rsidRPr="00190DB0" w:rsidRDefault="00532506" w:rsidP="00532506">
      <w:pPr>
        <w:pStyle w:val="ECCFiguregraphcentred"/>
        <w:rPr>
          <w:lang w:val="en-GB"/>
        </w:rPr>
      </w:pPr>
      <w:r w:rsidRPr="00190DB0">
        <w:rPr>
          <w:lang w:val="en-GB"/>
        </w:rPr>
        <w:drawing>
          <wp:inline distT="0" distB="0" distL="0" distR="0" wp14:anchorId="3F04EEB1" wp14:editId="7C3C2D0E">
            <wp:extent cx="3900935" cy="3436883"/>
            <wp:effectExtent l="0" t="0" r="444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11973" cy="3446608"/>
                    </a:xfrm>
                    <a:prstGeom prst="rect">
                      <a:avLst/>
                    </a:prstGeom>
                    <a:noFill/>
                  </pic:spPr>
                </pic:pic>
              </a:graphicData>
            </a:graphic>
          </wp:inline>
        </w:drawing>
      </w:r>
    </w:p>
    <w:p w14:paraId="674D3CCC" w14:textId="55C057DB" w:rsidR="0037154B" w:rsidRPr="00190DB0" w:rsidRDefault="0037154B" w:rsidP="0037154B">
      <w:pPr>
        <w:pStyle w:val="Caption"/>
        <w:rPr>
          <w:lang w:val="en-GB"/>
        </w:rPr>
      </w:pPr>
      <w:bookmarkStart w:id="202" w:name="_Ref113982441"/>
      <w:r w:rsidRPr="00190DB0">
        <w:rPr>
          <w:lang w:val="en-GB"/>
        </w:rPr>
        <w:t xml:space="preserve">Figure </w:t>
      </w:r>
      <w:r w:rsidRPr="00190DB0">
        <w:rPr>
          <w:lang w:val="en-GB"/>
        </w:rPr>
        <w:fldChar w:fldCharType="begin"/>
      </w:r>
      <w:r w:rsidRPr="00190DB0">
        <w:rPr>
          <w:lang w:val="en-GB"/>
        </w:rPr>
        <w:instrText xml:space="preserve"> SEQ Figure \* ARABIC </w:instrText>
      </w:r>
      <w:r w:rsidRPr="00190DB0">
        <w:rPr>
          <w:noProof/>
          <w:lang w:val="en-GB"/>
        </w:rPr>
        <w:fldChar w:fldCharType="separate"/>
      </w:r>
      <w:r w:rsidR="004E3AE4">
        <w:rPr>
          <w:noProof/>
          <w:lang w:val="en-GB"/>
        </w:rPr>
        <w:t>58</w:t>
      </w:r>
      <w:r w:rsidRPr="00190DB0">
        <w:rPr>
          <w:noProof/>
          <w:lang w:val="en-GB"/>
        </w:rPr>
        <w:fldChar w:fldCharType="end"/>
      </w:r>
      <w:bookmarkEnd w:id="202"/>
      <w:r w:rsidRPr="00190DB0">
        <w:rPr>
          <w:lang w:val="en-GB"/>
        </w:rPr>
        <w:t>: NBN Blocking mask</w:t>
      </w:r>
    </w:p>
    <w:p w14:paraId="12C2C7BC" w14:textId="736BD9A9" w:rsidR="00532506" w:rsidRPr="00190DB0" w:rsidRDefault="00532506" w:rsidP="00532506">
      <w:pPr>
        <w:rPr>
          <w:rStyle w:val="ECCParagraph"/>
        </w:rPr>
      </w:pPr>
      <w:r w:rsidRPr="00190DB0">
        <w:rPr>
          <w:rStyle w:val="ECCParagraph"/>
        </w:rPr>
        <w:t xml:space="preserve">The blocking mask coefficients are given in </w:t>
      </w:r>
      <w:r w:rsidR="005E0D74">
        <w:rPr>
          <w:rStyle w:val="ECCParagraph"/>
        </w:rPr>
        <w:fldChar w:fldCharType="begin"/>
      </w:r>
      <w:r w:rsidR="005E0D74">
        <w:rPr>
          <w:rStyle w:val="ECCParagraph"/>
        </w:rPr>
        <w:instrText xml:space="preserve"> REF _Ref117072275 \h </w:instrText>
      </w:r>
      <w:r w:rsidR="005E0D74">
        <w:rPr>
          <w:rStyle w:val="ECCParagraph"/>
        </w:rPr>
      </w:r>
      <w:r w:rsidR="005E0D74">
        <w:rPr>
          <w:rStyle w:val="ECCParagraph"/>
        </w:rPr>
        <w:fldChar w:fldCharType="separate"/>
      </w:r>
      <w:r w:rsidR="005E0D74" w:rsidRPr="00190DB0">
        <w:t xml:space="preserve">Table </w:t>
      </w:r>
      <w:r w:rsidR="005E0D74">
        <w:rPr>
          <w:noProof/>
        </w:rPr>
        <w:t>49</w:t>
      </w:r>
      <w:r w:rsidR="005E0D74">
        <w:rPr>
          <w:rStyle w:val="ECCParagraph"/>
        </w:rPr>
        <w:fldChar w:fldCharType="end"/>
      </w:r>
      <w:r w:rsidRPr="005E0D74">
        <w:rPr>
          <w:rStyle w:val="ECCParagraph"/>
        </w:rPr>
        <w:t>.</w:t>
      </w:r>
    </w:p>
    <w:p w14:paraId="26022E35" w14:textId="7BB714F6" w:rsidR="0037154B" w:rsidRPr="00190DB0" w:rsidRDefault="0037154B" w:rsidP="0037154B">
      <w:pPr>
        <w:pStyle w:val="Caption"/>
        <w:keepNext/>
        <w:rPr>
          <w:lang w:val="en-GB"/>
        </w:rPr>
      </w:pPr>
      <w:bookmarkStart w:id="203" w:name="_Ref117072275"/>
      <w:r w:rsidRPr="00190DB0">
        <w:rPr>
          <w:lang w:val="en-GB"/>
        </w:rPr>
        <w:t xml:space="preserve">Table </w:t>
      </w:r>
      <w:r w:rsidRPr="00190DB0">
        <w:rPr>
          <w:lang w:val="en-GB"/>
        </w:rPr>
        <w:fldChar w:fldCharType="begin"/>
      </w:r>
      <w:r w:rsidRPr="00190DB0">
        <w:rPr>
          <w:lang w:val="en-GB"/>
        </w:rPr>
        <w:instrText xml:space="preserve"> SEQ Table \* ARABIC </w:instrText>
      </w:r>
      <w:r w:rsidRPr="00190DB0">
        <w:rPr>
          <w:lang w:val="en-GB"/>
        </w:rPr>
        <w:fldChar w:fldCharType="separate"/>
      </w:r>
      <w:r w:rsidR="004E3AE4">
        <w:rPr>
          <w:noProof/>
          <w:lang w:val="en-GB"/>
        </w:rPr>
        <w:t>49</w:t>
      </w:r>
      <w:r w:rsidRPr="00190DB0">
        <w:rPr>
          <w:lang w:val="en-GB"/>
        </w:rPr>
        <w:fldChar w:fldCharType="end"/>
      </w:r>
      <w:bookmarkEnd w:id="203"/>
      <w:r w:rsidRPr="00190DB0">
        <w:rPr>
          <w:lang w:val="en-GB"/>
        </w:rPr>
        <w:t xml:space="preserve">: The coordinates of the points of </w:t>
      </w:r>
      <w:r w:rsidRPr="00190DB0">
        <w:rPr>
          <w:rStyle w:val="ECCParagraph"/>
        </w:rPr>
        <w:fldChar w:fldCharType="begin"/>
      </w:r>
      <w:r w:rsidRPr="00190DB0">
        <w:rPr>
          <w:rStyle w:val="ECCParagraph"/>
        </w:rPr>
        <w:instrText xml:space="preserve"> REF _Ref113982441 \h  \* MERGEFORMAT </w:instrText>
      </w:r>
      <w:r w:rsidRPr="00190DB0">
        <w:rPr>
          <w:rStyle w:val="ECCParagraph"/>
        </w:rPr>
      </w:r>
      <w:r w:rsidRPr="00190DB0">
        <w:rPr>
          <w:rStyle w:val="ECCParagraph"/>
        </w:rPr>
        <w:fldChar w:fldCharType="separate"/>
      </w:r>
      <w:r w:rsidR="004E3AE4" w:rsidRPr="00190DB0">
        <w:rPr>
          <w:lang w:val="en-GB"/>
        </w:rPr>
        <w:t xml:space="preserve">Figure </w:t>
      </w:r>
      <w:r w:rsidR="004E3AE4">
        <w:rPr>
          <w:noProof/>
          <w:lang w:val="en-GB"/>
        </w:rPr>
        <w:t>58</w:t>
      </w:r>
      <w:r w:rsidRPr="00190DB0">
        <w:rPr>
          <w:rStyle w:val="ECCParagraph"/>
        </w:rPr>
        <w:fldChar w:fldCharType="end"/>
      </w:r>
    </w:p>
    <w:tbl>
      <w:tblPr>
        <w:tblStyle w:val="ECCTable-redheader"/>
        <w:tblW w:w="0" w:type="auto"/>
        <w:tblInd w:w="0" w:type="dxa"/>
        <w:tblLook w:val="04A0" w:firstRow="1" w:lastRow="0" w:firstColumn="1" w:lastColumn="0" w:noHBand="0" w:noVBand="1"/>
      </w:tblPr>
      <w:tblGrid>
        <w:gridCol w:w="1228"/>
        <w:gridCol w:w="556"/>
        <w:gridCol w:w="556"/>
        <w:gridCol w:w="439"/>
        <w:gridCol w:w="439"/>
        <w:gridCol w:w="439"/>
        <w:gridCol w:w="604"/>
      </w:tblGrid>
      <w:tr w:rsidR="003D799E" w:rsidRPr="00190DB0" w14:paraId="6E6CE3F2" w14:textId="3230C8E8" w:rsidTr="00190DB0">
        <w:trPr>
          <w:cnfStyle w:val="100000000000" w:firstRow="1" w:lastRow="0" w:firstColumn="0" w:lastColumn="0" w:oddVBand="0" w:evenVBand="0" w:oddHBand="0" w:evenHBand="0" w:firstRowFirstColumn="0" w:firstRowLastColumn="0" w:lastRowFirstColumn="0" w:lastRowLastColumn="0"/>
        </w:trPr>
        <w:tc>
          <w:tcPr>
            <w:tcW w:w="0" w:type="dxa"/>
          </w:tcPr>
          <w:p w14:paraId="0C021394" w14:textId="77777777" w:rsidR="003D799E" w:rsidRPr="00190DB0" w:rsidRDefault="003D799E" w:rsidP="004F4EB4">
            <w:pPr>
              <w:pStyle w:val="ECCTabletext"/>
              <w:keepNext w:val="0"/>
              <w:rPr>
                <w:rStyle w:val="ECCHLbold"/>
                <w:b/>
                <w:bCs/>
                <w:color w:val="D2232A"/>
                <w:szCs w:val="20"/>
                <w:lang w:eastAsia="en-US"/>
              </w:rPr>
            </w:pPr>
            <w:r w:rsidRPr="00190DB0">
              <w:rPr>
                <w:rStyle w:val="ECCHLbold"/>
                <w:b/>
              </w:rPr>
              <w:t>Frequency Offset (MHz)</w:t>
            </w:r>
          </w:p>
        </w:tc>
        <w:tc>
          <w:tcPr>
            <w:tcW w:w="0" w:type="dxa"/>
          </w:tcPr>
          <w:p w14:paraId="46B5C82B" w14:textId="42E87DE1" w:rsidR="003D799E" w:rsidRPr="00190DB0" w:rsidRDefault="003D799E" w:rsidP="004F4EB4">
            <w:pPr>
              <w:pStyle w:val="ECCTabletext"/>
              <w:keepNext w:val="0"/>
            </w:pPr>
            <w:r w:rsidRPr="00190DB0">
              <w:rPr>
                <w:rFonts w:cs="Arial"/>
              </w:rPr>
              <w:t>±</w:t>
            </w:r>
            <w:r w:rsidRPr="00190DB0">
              <w:t>20</w:t>
            </w:r>
          </w:p>
        </w:tc>
        <w:tc>
          <w:tcPr>
            <w:tcW w:w="0" w:type="dxa"/>
          </w:tcPr>
          <w:p w14:paraId="46CCE453" w14:textId="372A9BFF" w:rsidR="003D799E" w:rsidRPr="00190DB0" w:rsidRDefault="003D799E" w:rsidP="004F4EB4">
            <w:pPr>
              <w:pStyle w:val="ECCTabletext"/>
              <w:keepNext w:val="0"/>
            </w:pPr>
            <w:r w:rsidRPr="00190DB0">
              <w:t>±10</w:t>
            </w:r>
          </w:p>
        </w:tc>
        <w:tc>
          <w:tcPr>
            <w:tcW w:w="0" w:type="dxa"/>
          </w:tcPr>
          <w:p w14:paraId="3D6021AA" w14:textId="678F6BAD" w:rsidR="003D799E" w:rsidRPr="00190DB0" w:rsidRDefault="003D799E" w:rsidP="004F4EB4">
            <w:pPr>
              <w:pStyle w:val="ECCTabletext"/>
              <w:keepNext w:val="0"/>
            </w:pPr>
            <w:r w:rsidRPr="00190DB0">
              <w:t>±5</w:t>
            </w:r>
          </w:p>
        </w:tc>
        <w:tc>
          <w:tcPr>
            <w:tcW w:w="0" w:type="dxa"/>
          </w:tcPr>
          <w:p w14:paraId="2BF8449C" w14:textId="53744051" w:rsidR="003D799E" w:rsidRPr="00190DB0" w:rsidRDefault="003D799E" w:rsidP="004F4EB4">
            <w:pPr>
              <w:pStyle w:val="ECCTabletext"/>
              <w:keepNext w:val="0"/>
            </w:pPr>
            <w:r w:rsidRPr="00190DB0">
              <w:t>±2</w:t>
            </w:r>
          </w:p>
        </w:tc>
        <w:tc>
          <w:tcPr>
            <w:tcW w:w="0" w:type="dxa"/>
          </w:tcPr>
          <w:p w14:paraId="0F3BEF98" w14:textId="2EF0D8E3" w:rsidR="003D799E" w:rsidRPr="00190DB0" w:rsidRDefault="003D799E" w:rsidP="004F4EB4">
            <w:pPr>
              <w:pStyle w:val="ECCTabletext"/>
              <w:keepNext w:val="0"/>
            </w:pPr>
            <w:r w:rsidRPr="00190DB0">
              <w:t>±1</w:t>
            </w:r>
          </w:p>
        </w:tc>
        <w:tc>
          <w:tcPr>
            <w:tcW w:w="0" w:type="dxa"/>
          </w:tcPr>
          <w:p w14:paraId="1498405B" w14:textId="576A2F86" w:rsidR="003D799E" w:rsidRPr="00190DB0" w:rsidRDefault="003D799E" w:rsidP="004F4EB4">
            <w:pPr>
              <w:pStyle w:val="ECCTabletext"/>
              <w:keepNext w:val="0"/>
            </w:pPr>
            <w:r w:rsidRPr="00190DB0">
              <w:t>±0.1</w:t>
            </w:r>
          </w:p>
        </w:tc>
      </w:tr>
      <w:tr w:rsidR="003D799E" w:rsidRPr="00190DB0" w14:paraId="0082D019" w14:textId="2FE98EE5" w:rsidTr="00190DB0">
        <w:tc>
          <w:tcPr>
            <w:tcW w:w="0" w:type="dxa"/>
          </w:tcPr>
          <w:p w14:paraId="62719B7F" w14:textId="77777777" w:rsidR="003D799E" w:rsidRPr="00190DB0" w:rsidRDefault="003D799E" w:rsidP="004F4EB4">
            <w:pPr>
              <w:pStyle w:val="ECCTabletext"/>
              <w:keepNext w:val="0"/>
              <w:rPr>
                <w:rStyle w:val="ECCHLbold"/>
                <w:b w:val="0"/>
                <w:lang w:eastAsia="en-US"/>
              </w:rPr>
            </w:pPr>
            <w:r w:rsidRPr="00190DB0">
              <w:rPr>
                <w:rStyle w:val="ECCHLbold"/>
                <w:b w:val="0"/>
              </w:rPr>
              <w:t>Mask (dB)</w:t>
            </w:r>
          </w:p>
        </w:tc>
        <w:tc>
          <w:tcPr>
            <w:tcW w:w="0" w:type="dxa"/>
          </w:tcPr>
          <w:p w14:paraId="3B673639" w14:textId="0F7676BB" w:rsidR="003D799E" w:rsidRPr="00190DB0" w:rsidRDefault="003D799E" w:rsidP="004F4EB4">
            <w:pPr>
              <w:pStyle w:val="ECCTabletext"/>
              <w:keepNext w:val="0"/>
            </w:pPr>
            <w:r w:rsidRPr="00190DB0">
              <w:t>+58</w:t>
            </w:r>
          </w:p>
        </w:tc>
        <w:tc>
          <w:tcPr>
            <w:tcW w:w="0" w:type="dxa"/>
          </w:tcPr>
          <w:p w14:paraId="0197EF72" w14:textId="4EED341E" w:rsidR="003D799E" w:rsidRPr="00190DB0" w:rsidRDefault="003D799E" w:rsidP="004F4EB4">
            <w:pPr>
              <w:pStyle w:val="ECCTabletext"/>
              <w:keepNext w:val="0"/>
            </w:pPr>
            <w:r w:rsidRPr="00190DB0">
              <w:t>+58</w:t>
            </w:r>
          </w:p>
        </w:tc>
        <w:tc>
          <w:tcPr>
            <w:tcW w:w="0" w:type="dxa"/>
          </w:tcPr>
          <w:p w14:paraId="3CC98783" w14:textId="49460D10" w:rsidR="003D799E" w:rsidRPr="00190DB0" w:rsidRDefault="003D799E" w:rsidP="004F4EB4">
            <w:pPr>
              <w:pStyle w:val="ECCTabletext"/>
              <w:keepNext w:val="0"/>
            </w:pPr>
            <w:r w:rsidRPr="00190DB0">
              <w:t>53</w:t>
            </w:r>
          </w:p>
        </w:tc>
        <w:tc>
          <w:tcPr>
            <w:tcW w:w="0" w:type="dxa"/>
          </w:tcPr>
          <w:p w14:paraId="1A606EAE" w14:textId="4EECDA0A" w:rsidR="003D799E" w:rsidRPr="00190DB0" w:rsidRDefault="003D799E" w:rsidP="004F4EB4">
            <w:pPr>
              <w:pStyle w:val="ECCTabletext"/>
              <w:keepNext w:val="0"/>
            </w:pPr>
            <w:r w:rsidRPr="00190DB0">
              <w:t>48</w:t>
            </w:r>
          </w:p>
        </w:tc>
        <w:tc>
          <w:tcPr>
            <w:tcW w:w="0" w:type="dxa"/>
          </w:tcPr>
          <w:p w14:paraId="42C22AAA" w14:textId="3F0CE964" w:rsidR="003D799E" w:rsidRPr="00190DB0" w:rsidRDefault="003D799E" w:rsidP="004F4EB4">
            <w:pPr>
              <w:pStyle w:val="ECCTabletext"/>
              <w:keepNext w:val="0"/>
            </w:pPr>
            <w:r w:rsidRPr="00190DB0">
              <w:t>41</w:t>
            </w:r>
          </w:p>
        </w:tc>
        <w:tc>
          <w:tcPr>
            <w:tcW w:w="0" w:type="dxa"/>
          </w:tcPr>
          <w:p w14:paraId="2E1BA4A2" w14:textId="1FAE08C8" w:rsidR="003D799E" w:rsidRPr="00190DB0" w:rsidRDefault="003D799E" w:rsidP="004F4EB4">
            <w:pPr>
              <w:pStyle w:val="ECCTabletext"/>
              <w:keepNext w:val="0"/>
            </w:pPr>
            <w:r w:rsidRPr="00190DB0">
              <w:t>0</w:t>
            </w:r>
          </w:p>
        </w:tc>
      </w:tr>
    </w:tbl>
    <w:p w14:paraId="193E7B39" w14:textId="19E0FEDC" w:rsidR="008B2539" w:rsidRPr="00190DB0" w:rsidRDefault="008B2539" w:rsidP="008B2539">
      <w:pPr>
        <w:pStyle w:val="Heading3"/>
        <w:rPr>
          <w:rStyle w:val="ECCParagraph"/>
        </w:rPr>
      </w:pPr>
      <w:bookmarkStart w:id="204" w:name="_Toc117161589"/>
      <w:r w:rsidRPr="00190DB0">
        <w:rPr>
          <w:rStyle w:val="ECCParagraph"/>
        </w:rPr>
        <w:t>Baseline scenario results</w:t>
      </w:r>
      <w:bookmarkEnd w:id="204"/>
    </w:p>
    <w:p w14:paraId="679E04CD" w14:textId="1C5FA67A" w:rsidR="0097537D" w:rsidRPr="007461CB" w:rsidRDefault="0097537D" w:rsidP="0097537D">
      <w:pPr>
        <w:rPr>
          <w:rStyle w:val="ECCParagraph"/>
        </w:rPr>
      </w:pPr>
      <w:r w:rsidRPr="007461CB">
        <w:rPr>
          <w:rStyle w:val="ECCParagraph"/>
        </w:rPr>
        <w:t>Based on the assumptions detailed in the previous section, the interference ratio</w:t>
      </w:r>
      <w:r w:rsidR="00A75F51" w:rsidRPr="007461CB">
        <w:rPr>
          <w:rStyle w:val="ECCParagraph"/>
        </w:rPr>
        <w:t>s</w:t>
      </w:r>
      <w:r w:rsidR="00A068FD" w:rsidRPr="007461CB">
        <w:rPr>
          <w:rStyle w:val="ECCParagraph"/>
        </w:rPr>
        <w:t xml:space="preserve"> </w:t>
      </w:r>
      <w:r w:rsidRPr="007461CB">
        <w:rPr>
          <w:rStyle w:val="ECCParagraph"/>
        </w:rPr>
        <w:t>evaluated with SEAMCAT are summari</w:t>
      </w:r>
      <w:r w:rsidR="007D2430" w:rsidRPr="007461CB">
        <w:rPr>
          <w:rStyle w:val="ECCParagraph"/>
        </w:rPr>
        <w:t>s</w:t>
      </w:r>
      <w:r w:rsidRPr="007461CB">
        <w:rPr>
          <w:rStyle w:val="ECCParagraph"/>
        </w:rPr>
        <w:t xml:space="preserve">ed in </w:t>
      </w:r>
      <w:r w:rsidR="009C510A" w:rsidRPr="007461CB">
        <w:rPr>
          <w:rStyle w:val="ECCParagraph"/>
        </w:rPr>
        <w:fldChar w:fldCharType="begin"/>
      </w:r>
      <w:r w:rsidR="009C510A" w:rsidRPr="007461CB">
        <w:rPr>
          <w:rStyle w:val="ECCParagraph"/>
        </w:rPr>
        <w:instrText xml:space="preserve"> REF _Ref99705900 \h </w:instrText>
      </w:r>
      <w:r w:rsidR="009C510A" w:rsidRPr="007461CB">
        <w:rPr>
          <w:rStyle w:val="ECCParagraph"/>
        </w:rPr>
      </w:r>
      <w:r w:rsidR="009C510A" w:rsidRPr="007461CB">
        <w:rPr>
          <w:rStyle w:val="ECCParagraph"/>
        </w:rPr>
        <w:fldChar w:fldCharType="separate"/>
      </w:r>
      <w:r w:rsidR="004E3AE4" w:rsidRPr="007461CB">
        <w:t xml:space="preserve">Table </w:t>
      </w:r>
      <w:r w:rsidR="004E3AE4">
        <w:rPr>
          <w:noProof/>
        </w:rPr>
        <w:t>50</w:t>
      </w:r>
      <w:r w:rsidR="009C510A" w:rsidRPr="007461CB">
        <w:rPr>
          <w:rStyle w:val="ECCParagraph"/>
        </w:rPr>
        <w:fldChar w:fldCharType="end"/>
      </w:r>
      <w:r w:rsidRPr="007461CB">
        <w:rPr>
          <w:rStyle w:val="ECCParagraph"/>
        </w:rPr>
        <w:t>.</w:t>
      </w:r>
    </w:p>
    <w:p w14:paraId="78DB9D62" w14:textId="1C825A82" w:rsidR="009C510A" w:rsidRPr="007461CB" w:rsidRDefault="009C510A" w:rsidP="009C510A">
      <w:pPr>
        <w:pStyle w:val="Caption"/>
        <w:keepNext/>
        <w:rPr>
          <w:lang w:val="en-GB"/>
        </w:rPr>
      </w:pPr>
      <w:bookmarkStart w:id="205" w:name="_Ref99705900"/>
      <w:r w:rsidRPr="007461CB">
        <w:rPr>
          <w:lang w:val="en-GB"/>
        </w:rPr>
        <w:lastRenderedPageBreak/>
        <w:t xml:space="preserve">Table </w:t>
      </w:r>
      <w:r w:rsidRPr="007461CB">
        <w:rPr>
          <w:lang w:val="en-GB"/>
        </w:rPr>
        <w:fldChar w:fldCharType="begin"/>
      </w:r>
      <w:r w:rsidRPr="007461CB">
        <w:rPr>
          <w:lang w:val="en-GB"/>
        </w:rPr>
        <w:instrText xml:space="preserve"> SEQ Table \* ARABIC </w:instrText>
      </w:r>
      <w:r w:rsidRPr="007461CB">
        <w:rPr>
          <w:lang w:val="en-GB"/>
        </w:rPr>
        <w:fldChar w:fldCharType="separate"/>
      </w:r>
      <w:r w:rsidR="004E3AE4">
        <w:rPr>
          <w:noProof/>
          <w:lang w:val="en-GB"/>
        </w:rPr>
        <w:t>50</w:t>
      </w:r>
      <w:r w:rsidRPr="007461CB">
        <w:rPr>
          <w:lang w:val="en-GB"/>
        </w:rPr>
        <w:fldChar w:fldCharType="end"/>
      </w:r>
      <w:bookmarkEnd w:id="205"/>
      <w:r w:rsidRPr="007461CB">
        <w:rPr>
          <w:lang w:val="en-GB"/>
        </w:rPr>
        <w:t>: Interference ratios of baseline scenario</w:t>
      </w:r>
    </w:p>
    <w:tbl>
      <w:tblPr>
        <w:tblStyle w:val="ECCTable-redheader"/>
        <w:tblW w:w="0" w:type="auto"/>
        <w:tblInd w:w="0" w:type="dxa"/>
        <w:tblLook w:val="04A0" w:firstRow="1" w:lastRow="0" w:firstColumn="1" w:lastColumn="0" w:noHBand="0" w:noVBand="1"/>
      </w:tblPr>
      <w:tblGrid>
        <w:gridCol w:w="817"/>
        <w:gridCol w:w="850"/>
        <w:gridCol w:w="1150"/>
        <w:gridCol w:w="1128"/>
        <w:gridCol w:w="1206"/>
        <w:gridCol w:w="972"/>
        <w:gridCol w:w="1105"/>
        <w:gridCol w:w="1105"/>
        <w:gridCol w:w="1105"/>
      </w:tblGrid>
      <w:tr w:rsidR="0023453E" w:rsidRPr="007461CB" w14:paraId="2D75347A" w14:textId="77777777" w:rsidTr="00442127">
        <w:trPr>
          <w:cnfStyle w:val="100000000000" w:firstRow="1" w:lastRow="0" w:firstColumn="0" w:lastColumn="0" w:oddVBand="0" w:evenVBand="0" w:oddHBand="0" w:evenHBand="0" w:firstRowFirstColumn="0" w:firstRowLastColumn="0" w:lastRowFirstColumn="0" w:lastRowLastColumn="0"/>
        </w:trPr>
        <w:tc>
          <w:tcPr>
            <w:tcW w:w="2817" w:type="dxa"/>
            <w:gridSpan w:val="3"/>
            <w:vMerge w:val="restart"/>
            <w:shd w:val="clear" w:color="auto" w:fill="DD0000"/>
          </w:tcPr>
          <w:p w14:paraId="45F93196" w14:textId="77777777" w:rsidR="0023453E" w:rsidRPr="007461CB" w:rsidRDefault="0023453E" w:rsidP="0023453E">
            <w:pPr>
              <w:pStyle w:val="ECCTableHeaderwhitefont"/>
              <w:rPr>
                <w:rStyle w:val="ECCParagraph"/>
              </w:rPr>
            </w:pPr>
            <w:r w:rsidRPr="007461CB">
              <w:rPr>
                <w:rStyle w:val="ECCParagraph"/>
              </w:rPr>
              <w:t>Scenario</w:t>
            </w:r>
          </w:p>
        </w:tc>
        <w:tc>
          <w:tcPr>
            <w:tcW w:w="6621" w:type="dxa"/>
            <w:gridSpan w:val="6"/>
            <w:tcBorders>
              <w:bottom w:val="single" w:sz="4" w:space="0" w:color="FFFFFF" w:themeColor="background1"/>
            </w:tcBorders>
            <w:shd w:val="clear" w:color="auto" w:fill="DD0000"/>
          </w:tcPr>
          <w:p w14:paraId="03F01C2A" w14:textId="77777777" w:rsidR="0023453E" w:rsidRPr="007461CB" w:rsidRDefault="0023453E" w:rsidP="00A068FD">
            <w:pPr>
              <w:pStyle w:val="ECCTableHeaderwhitefont"/>
              <w:rPr>
                <w:rStyle w:val="ECCHLbold"/>
                <w:b/>
              </w:rPr>
            </w:pPr>
            <w:r w:rsidRPr="007461CB">
              <w:rPr>
                <w:rStyle w:val="ECCHLbold"/>
                <w:b/>
              </w:rPr>
              <w:t>Interferer</w:t>
            </w:r>
          </w:p>
        </w:tc>
      </w:tr>
      <w:tr w:rsidR="0023453E" w:rsidRPr="007461CB" w14:paraId="5335688E" w14:textId="77777777" w:rsidTr="00442127">
        <w:tc>
          <w:tcPr>
            <w:tcW w:w="2817" w:type="dxa"/>
            <w:gridSpan w:val="3"/>
            <w:vMerge/>
            <w:tcBorders>
              <w:right w:val="single" w:sz="4" w:space="0" w:color="FFFFFF" w:themeColor="background1"/>
            </w:tcBorders>
            <w:shd w:val="clear" w:color="auto" w:fill="DD0000"/>
          </w:tcPr>
          <w:p w14:paraId="046AEF29" w14:textId="77777777" w:rsidR="0023453E" w:rsidRPr="007461CB" w:rsidRDefault="0023453E" w:rsidP="0023453E">
            <w:pPr>
              <w:pStyle w:val="ECCTableHeaderwhitefont"/>
              <w:rPr>
                <w:rStyle w:val="ECCParagraph"/>
              </w:rPr>
            </w:pPr>
          </w:p>
        </w:tc>
        <w:tc>
          <w:tcPr>
            <w:tcW w:w="330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0000"/>
          </w:tcPr>
          <w:p w14:paraId="1565AC46" w14:textId="77777777" w:rsidR="0023453E" w:rsidRPr="007461CB" w:rsidRDefault="0023453E" w:rsidP="0023453E">
            <w:pPr>
              <w:pStyle w:val="ECCTableHeaderwhitefont"/>
              <w:rPr>
                <w:rStyle w:val="ECCHLbold"/>
              </w:rPr>
            </w:pPr>
            <w:r w:rsidRPr="007461CB">
              <w:rPr>
                <w:rStyle w:val="ECCHLbold"/>
              </w:rPr>
              <w:t>NBN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0000"/>
          </w:tcPr>
          <w:p w14:paraId="788EABA1" w14:textId="77777777" w:rsidR="0023453E" w:rsidRPr="007461CB" w:rsidRDefault="0023453E" w:rsidP="0023453E">
            <w:pPr>
              <w:pStyle w:val="ECCTableHeaderwhitefont"/>
              <w:rPr>
                <w:rStyle w:val="ECCHLbold"/>
              </w:rPr>
            </w:pPr>
            <w:r w:rsidRPr="007461CB">
              <w:rPr>
                <w:rStyle w:val="ECCHLbold"/>
              </w:rPr>
              <w:t>UNB</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0000"/>
          </w:tcPr>
          <w:p w14:paraId="145B3428" w14:textId="77777777" w:rsidR="0023453E" w:rsidRPr="007461CB" w:rsidRDefault="0023453E" w:rsidP="0023453E">
            <w:pPr>
              <w:pStyle w:val="ECCTableHeaderwhitefont"/>
              <w:rPr>
                <w:rStyle w:val="ECCHLbold"/>
              </w:rPr>
            </w:pPr>
            <w:r w:rsidRPr="007461CB">
              <w:rPr>
                <w:rStyle w:val="ECCHLbold"/>
              </w:rPr>
              <w:t>CSS7</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0000"/>
          </w:tcPr>
          <w:p w14:paraId="09EC8EF8" w14:textId="77777777" w:rsidR="0023453E" w:rsidRPr="007461CB" w:rsidRDefault="0023453E" w:rsidP="0023453E">
            <w:pPr>
              <w:pStyle w:val="ECCTableHeaderwhitefont"/>
              <w:rPr>
                <w:rStyle w:val="ECCHLbold"/>
              </w:rPr>
            </w:pPr>
            <w:r w:rsidRPr="007461CB">
              <w:rPr>
                <w:rStyle w:val="ECCHLbold"/>
              </w:rPr>
              <w:t>CSS12</w:t>
            </w:r>
          </w:p>
        </w:tc>
      </w:tr>
      <w:tr w:rsidR="0023453E" w:rsidRPr="007461CB" w14:paraId="3A95AF0A" w14:textId="77777777" w:rsidTr="00442127">
        <w:tc>
          <w:tcPr>
            <w:tcW w:w="2817" w:type="dxa"/>
            <w:gridSpan w:val="3"/>
            <w:vMerge/>
            <w:tcBorders>
              <w:right w:val="single" w:sz="4" w:space="0" w:color="FFFFFF" w:themeColor="background1"/>
            </w:tcBorders>
            <w:shd w:val="clear" w:color="auto" w:fill="DD0000"/>
          </w:tcPr>
          <w:p w14:paraId="42F8ECB9" w14:textId="77777777" w:rsidR="0023453E" w:rsidRPr="007461CB" w:rsidRDefault="0023453E" w:rsidP="0023453E">
            <w:pPr>
              <w:pStyle w:val="ECCTableHeaderwhitefont"/>
              <w:rPr>
                <w:rStyle w:val="ECCParagraph"/>
              </w:rPr>
            </w:pPr>
          </w:p>
        </w:tc>
        <w:tc>
          <w:tcPr>
            <w:tcW w:w="11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0000"/>
          </w:tcPr>
          <w:p w14:paraId="629E4694" w14:textId="77777777" w:rsidR="0023453E" w:rsidRPr="007461CB" w:rsidRDefault="0023453E" w:rsidP="0023453E">
            <w:pPr>
              <w:pStyle w:val="ECCTableHeaderwhitefont"/>
              <w:rPr>
                <w:rStyle w:val="ECCHLbold"/>
              </w:rPr>
            </w:pPr>
            <w:r w:rsidRPr="007461CB">
              <w:rPr>
                <w:rStyle w:val="ECCHLbold"/>
              </w:rPr>
              <w:t>NAP→NN</w:t>
            </w: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0000"/>
          </w:tcPr>
          <w:p w14:paraId="6D067FA5" w14:textId="505DBD48" w:rsidR="0023453E" w:rsidRPr="007461CB" w:rsidRDefault="0023453E" w:rsidP="0023453E">
            <w:pPr>
              <w:pStyle w:val="ECCTableHeaderwhitefont"/>
              <w:rPr>
                <w:rStyle w:val="ECCHLbold"/>
              </w:rPr>
            </w:pPr>
            <w:r w:rsidRPr="007461CB">
              <w:rPr>
                <w:rStyle w:val="ECCHLbold"/>
              </w:rPr>
              <w:t xml:space="preserve">NN→NAP and NN→TN </w:t>
            </w:r>
            <w:proofErr w:type="spellStart"/>
            <w:r w:rsidRPr="007461CB">
              <w:rPr>
                <w:rStyle w:val="ECCHLbold"/>
              </w:rPr>
              <w:t>colocated</w:t>
            </w:r>
            <w:proofErr w:type="spellEnd"/>
          </w:p>
        </w:tc>
        <w:tc>
          <w:tcPr>
            <w:tcW w:w="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0000"/>
          </w:tcPr>
          <w:p w14:paraId="2D5BBBA7" w14:textId="77777777" w:rsidR="0023453E" w:rsidRPr="007461CB" w:rsidRDefault="0023453E" w:rsidP="0023453E">
            <w:pPr>
              <w:pStyle w:val="ECCTableHeaderwhitefont"/>
              <w:rPr>
                <w:rStyle w:val="ECCHLbold"/>
              </w:rPr>
            </w:pPr>
            <w:r w:rsidRPr="007461CB">
              <w:rPr>
                <w:rStyle w:val="ECCHLbold"/>
              </w:rPr>
              <w:t>TN→NN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0000"/>
          </w:tcPr>
          <w:p w14:paraId="333ABFEC" w14:textId="77777777" w:rsidR="0023453E" w:rsidRPr="007461CB" w:rsidRDefault="0023453E" w:rsidP="0023453E">
            <w:pPr>
              <w:pStyle w:val="ECCTableHeaderwhitefont"/>
              <w:rPr>
                <w:rStyle w:val="ECCHLbold"/>
              </w:rPr>
            </w:pPr>
            <w:r w:rsidRPr="007461CB">
              <w:rPr>
                <w:rStyle w:val="ECCHLbold"/>
              </w:rPr>
              <w:t>NAP→TN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0000"/>
          </w:tcPr>
          <w:p w14:paraId="6FE19ACC" w14:textId="77777777" w:rsidR="0023453E" w:rsidRPr="007461CB" w:rsidRDefault="0023453E" w:rsidP="0023453E">
            <w:pPr>
              <w:pStyle w:val="ECCTableHeaderwhitefont"/>
              <w:rPr>
                <w:rStyle w:val="ECCHLbold"/>
              </w:rPr>
            </w:pPr>
            <w:r w:rsidRPr="007461CB">
              <w:rPr>
                <w:rStyle w:val="ECCHLbold"/>
              </w:rPr>
              <w:t>NAP→TN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D0000"/>
          </w:tcPr>
          <w:p w14:paraId="3CFC6AB0" w14:textId="77777777" w:rsidR="0023453E" w:rsidRPr="007461CB" w:rsidRDefault="0023453E" w:rsidP="0023453E">
            <w:pPr>
              <w:pStyle w:val="ECCTableHeaderwhitefont"/>
              <w:rPr>
                <w:rStyle w:val="ECCHLbold"/>
              </w:rPr>
            </w:pPr>
            <w:r w:rsidRPr="007461CB">
              <w:rPr>
                <w:rStyle w:val="ECCHLbold"/>
              </w:rPr>
              <w:t>NAP→TN</w:t>
            </w:r>
          </w:p>
        </w:tc>
      </w:tr>
      <w:tr w:rsidR="0023453E" w:rsidRPr="007461CB" w14:paraId="18E6ED33" w14:textId="77777777" w:rsidTr="00442127">
        <w:tc>
          <w:tcPr>
            <w:tcW w:w="817" w:type="dxa"/>
            <w:vMerge w:val="restart"/>
          </w:tcPr>
          <w:p w14:paraId="1B68E8F4" w14:textId="77777777" w:rsidR="0023453E" w:rsidRPr="007461CB" w:rsidRDefault="0023453E" w:rsidP="0023453E">
            <w:pPr>
              <w:rPr>
                <w:rStyle w:val="ECCHLbold"/>
              </w:rPr>
            </w:pPr>
            <w:r w:rsidRPr="007461CB">
              <w:rPr>
                <w:rStyle w:val="ECCHLbold"/>
              </w:rPr>
              <w:t>Victim</w:t>
            </w:r>
          </w:p>
        </w:tc>
        <w:tc>
          <w:tcPr>
            <w:tcW w:w="850" w:type="dxa"/>
            <w:vMerge w:val="restart"/>
          </w:tcPr>
          <w:p w14:paraId="22BD95B6" w14:textId="77777777" w:rsidR="0023453E" w:rsidRPr="007461CB" w:rsidRDefault="0023453E" w:rsidP="0023453E">
            <w:pPr>
              <w:pStyle w:val="ECCTabletext"/>
              <w:rPr>
                <w:rStyle w:val="ECCParagraph"/>
              </w:rPr>
            </w:pPr>
            <w:r w:rsidRPr="007461CB">
              <w:rPr>
                <w:rStyle w:val="ECCParagraph"/>
              </w:rPr>
              <w:t>NBN</w:t>
            </w:r>
          </w:p>
        </w:tc>
        <w:tc>
          <w:tcPr>
            <w:tcW w:w="1150" w:type="dxa"/>
          </w:tcPr>
          <w:p w14:paraId="5E251C04" w14:textId="77777777" w:rsidR="0023453E" w:rsidRPr="007461CB" w:rsidRDefault="0023453E" w:rsidP="0023453E">
            <w:pPr>
              <w:pStyle w:val="ECCTabletext"/>
              <w:rPr>
                <w:rStyle w:val="ECCParagraph"/>
              </w:rPr>
            </w:pPr>
            <w:r w:rsidRPr="007461CB">
              <w:rPr>
                <w:rStyle w:val="ECCParagraph"/>
              </w:rPr>
              <w:t>NAP→NN</w:t>
            </w:r>
          </w:p>
        </w:tc>
        <w:tc>
          <w:tcPr>
            <w:tcW w:w="1128" w:type="dxa"/>
            <w:tcBorders>
              <w:top w:val="single" w:sz="4" w:space="0" w:color="FFFFFF" w:themeColor="background1"/>
            </w:tcBorders>
          </w:tcPr>
          <w:p w14:paraId="50B0A86F" w14:textId="77777777" w:rsidR="0023453E" w:rsidRPr="007461CB" w:rsidRDefault="0023453E" w:rsidP="0023453E">
            <w:pPr>
              <w:pStyle w:val="ECCTabletext"/>
              <w:rPr>
                <w:rStyle w:val="ECCParagraph"/>
              </w:rPr>
            </w:pPr>
          </w:p>
        </w:tc>
        <w:tc>
          <w:tcPr>
            <w:tcW w:w="1206" w:type="dxa"/>
            <w:tcBorders>
              <w:top w:val="single" w:sz="4" w:space="0" w:color="FFFFFF" w:themeColor="background1"/>
            </w:tcBorders>
          </w:tcPr>
          <w:p w14:paraId="243A8224" w14:textId="77777777" w:rsidR="0023453E" w:rsidRPr="007461CB" w:rsidRDefault="0023453E" w:rsidP="0023453E">
            <w:pPr>
              <w:pStyle w:val="ECCTabletext"/>
              <w:rPr>
                <w:rStyle w:val="ECCParagraph"/>
              </w:rPr>
            </w:pPr>
          </w:p>
        </w:tc>
        <w:tc>
          <w:tcPr>
            <w:tcW w:w="972" w:type="dxa"/>
            <w:tcBorders>
              <w:top w:val="single" w:sz="4" w:space="0" w:color="FFFFFF" w:themeColor="background1"/>
            </w:tcBorders>
          </w:tcPr>
          <w:p w14:paraId="739F746B" w14:textId="77777777" w:rsidR="0023453E" w:rsidRPr="007461CB" w:rsidRDefault="0023453E" w:rsidP="0023453E">
            <w:pPr>
              <w:pStyle w:val="ECCTabletext"/>
              <w:rPr>
                <w:rStyle w:val="ECCParagraph"/>
              </w:rPr>
            </w:pPr>
          </w:p>
        </w:tc>
        <w:tc>
          <w:tcPr>
            <w:tcW w:w="1105" w:type="dxa"/>
            <w:tcBorders>
              <w:top w:val="single" w:sz="4" w:space="0" w:color="FFFFFF" w:themeColor="background1"/>
            </w:tcBorders>
          </w:tcPr>
          <w:p w14:paraId="474228CD" w14:textId="77777777" w:rsidR="0023453E" w:rsidRPr="007461CB" w:rsidRDefault="0023453E" w:rsidP="0023453E">
            <w:pPr>
              <w:pStyle w:val="ECCTabletext"/>
              <w:rPr>
                <w:rStyle w:val="ECCParagraph"/>
              </w:rPr>
            </w:pPr>
            <w:r w:rsidRPr="007461CB">
              <w:rPr>
                <w:rStyle w:val="ECCParagraph"/>
              </w:rPr>
              <w:t>0.0%</w:t>
            </w:r>
          </w:p>
        </w:tc>
        <w:tc>
          <w:tcPr>
            <w:tcW w:w="1105" w:type="dxa"/>
            <w:tcBorders>
              <w:top w:val="single" w:sz="4" w:space="0" w:color="FFFFFF" w:themeColor="background1"/>
            </w:tcBorders>
          </w:tcPr>
          <w:p w14:paraId="50242B18" w14:textId="77777777" w:rsidR="0023453E" w:rsidRPr="007461CB" w:rsidRDefault="0023453E" w:rsidP="0023453E">
            <w:pPr>
              <w:pStyle w:val="ECCTabletext"/>
              <w:rPr>
                <w:rStyle w:val="ECCParagraph"/>
              </w:rPr>
            </w:pPr>
            <w:r w:rsidRPr="007461CB">
              <w:rPr>
                <w:rStyle w:val="ECCParagraph"/>
              </w:rPr>
              <w:t>0.0%</w:t>
            </w:r>
          </w:p>
        </w:tc>
        <w:tc>
          <w:tcPr>
            <w:tcW w:w="1105" w:type="dxa"/>
            <w:tcBorders>
              <w:top w:val="single" w:sz="4" w:space="0" w:color="FFFFFF" w:themeColor="background1"/>
            </w:tcBorders>
          </w:tcPr>
          <w:p w14:paraId="169623C5" w14:textId="77777777" w:rsidR="0023453E" w:rsidRPr="007461CB" w:rsidRDefault="0023453E" w:rsidP="0023453E">
            <w:pPr>
              <w:pStyle w:val="ECCTabletext"/>
              <w:rPr>
                <w:rStyle w:val="ECCParagraph"/>
              </w:rPr>
            </w:pPr>
            <w:r w:rsidRPr="007461CB">
              <w:rPr>
                <w:rStyle w:val="ECCParagraph"/>
              </w:rPr>
              <w:t>0.0%</w:t>
            </w:r>
          </w:p>
        </w:tc>
      </w:tr>
      <w:tr w:rsidR="0023453E" w:rsidRPr="007461CB" w14:paraId="2CCF7E69" w14:textId="77777777" w:rsidTr="00442127">
        <w:tc>
          <w:tcPr>
            <w:tcW w:w="817" w:type="dxa"/>
            <w:vMerge/>
          </w:tcPr>
          <w:p w14:paraId="6E266C94" w14:textId="77777777" w:rsidR="0023453E" w:rsidRPr="007461CB" w:rsidRDefault="0023453E" w:rsidP="0023453E">
            <w:pPr>
              <w:rPr>
                <w:rStyle w:val="ECCParagraph"/>
              </w:rPr>
            </w:pPr>
          </w:p>
        </w:tc>
        <w:tc>
          <w:tcPr>
            <w:tcW w:w="850" w:type="dxa"/>
            <w:vMerge/>
          </w:tcPr>
          <w:p w14:paraId="53206CAA" w14:textId="77777777" w:rsidR="0023453E" w:rsidRPr="007461CB" w:rsidRDefault="0023453E" w:rsidP="0023453E">
            <w:pPr>
              <w:pStyle w:val="ECCTabletext"/>
              <w:rPr>
                <w:rStyle w:val="ECCParagraph"/>
              </w:rPr>
            </w:pPr>
          </w:p>
        </w:tc>
        <w:tc>
          <w:tcPr>
            <w:tcW w:w="1150" w:type="dxa"/>
          </w:tcPr>
          <w:p w14:paraId="1DF59C30" w14:textId="77777777" w:rsidR="0023453E" w:rsidRPr="007461CB" w:rsidRDefault="0023453E" w:rsidP="0023453E">
            <w:pPr>
              <w:pStyle w:val="ECCTabletext"/>
              <w:rPr>
                <w:rStyle w:val="ECCParagraph"/>
              </w:rPr>
            </w:pPr>
            <w:r w:rsidRPr="007461CB">
              <w:rPr>
                <w:rStyle w:val="ECCParagraph"/>
              </w:rPr>
              <w:t>NN→TN</w:t>
            </w:r>
          </w:p>
        </w:tc>
        <w:tc>
          <w:tcPr>
            <w:tcW w:w="1128" w:type="dxa"/>
          </w:tcPr>
          <w:p w14:paraId="72759C86" w14:textId="77777777" w:rsidR="0023453E" w:rsidRPr="007461CB" w:rsidRDefault="0023453E" w:rsidP="0023453E">
            <w:pPr>
              <w:pStyle w:val="ECCTabletext"/>
              <w:rPr>
                <w:rStyle w:val="ECCParagraph"/>
              </w:rPr>
            </w:pPr>
          </w:p>
        </w:tc>
        <w:tc>
          <w:tcPr>
            <w:tcW w:w="1206" w:type="dxa"/>
          </w:tcPr>
          <w:p w14:paraId="2502BEA3" w14:textId="77777777" w:rsidR="0023453E" w:rsidRPr="007461CB" w:rsidRDefault="0023453E" w:rsidP="0023453E">
            <w:pPr>
              <w:pStyle w:val="ECCTabletext"/>
              <w:rPr>
                <w:rStyle w:val="ECCParagraph"/>
              </w:rPr>
            </w:pPr>
          </w:p>
        </w:tc>
        <w:tc>
          <w:tcPr>
            <w:tcW w:w="972" w:type="dxa"/>
          </w:tcPr>
          <w:p w14:paraId="755833BA" w14:textId="77777777" w:rsidR="0023453E" w:rsidRPr="007461CB" w:rsidRDefault="0023453E" w:rsidP="0023453E">
            <w:pPr>
              <w:pStyle w:val="ECCTabletext"/>
              <w:rPr>
                <w:rStyle w:val="ECCParagraph"/>
              </w:rPr>
            </w:pPr>
          </w:p>
        </w:tc>
        <w:tc>
          <w:tcPr>
            <w:tcW w:w="1105" w:type="dxa"/>
          </w:tcPr>
          <w:p w14:paraId="53C54F78" w14:textId="77777777" w:rsidR="0023453E" w:rsidRPr="007461CB" w:rsidRDefault="0023453E" w:rsidP="0023453E">
            <w:pPr>
              <w:pStyle w:val="ECCTabletext"/>
              <w:rPr>
                <w:rStyle w:val="ECCParagraph"/>
              </w:rPr>
            </w:pPr>
            <w:r w:rsidRPr="007461CB">
              <w:rPr>
                <w:rStyle w:val="ECCParagraph"/>
              </w:rPr>
              <w:t>0.0%</w:t>
            </w:r>
          </w:p>
        </w:tc>
        <w:tc>
          <w:tcPr>
            <w:tcW w:w="1105" w:type="dxa"/>
          </w:tcPr>
          <w:p w14:paraId="538693D2" w14:textId="77777777" w:rsidR="0023453E" w:rsidRPr="007461CB" w:rsidRDefault="0023453E" w:rsidP="0023453E">
            <w:pPr>
              <w:pStyle w:val="ECCTabletext"/>
              <w:rPr>
                <w:rStyle w:val="ECCParagraph"/>
              </w:rPr>
            </w:pPr>
            <w:r w:rsidRPr="007461CB">
              <w:rPr>
                <w:rStyle w:val="ECCParagraph"/>
              </w:rPr>
              <w:t>0.0%</w:t>
            </w:r>
          </w:p>
        </w:tc>
        <w:tc>
          <w:tcPr>
            <w:tcW w:w="1105" w:type="dxa"/>
          </w:tcPr>
          <w:p w14:paraId="6CE1C856" w14:textId="77777777" w:rsidR="0023453E" w:rsidRPr="007461CB" w:rsidRDefault="0023453E" w:rsidP="0023453E">
            <w:pPr>
              <w:pStyle w:val="ECCTabletext"/>
              <w:rPr>
                <w:rStyle w:val="ECCParagraph"/>
              </w:rPr>
            </w:pPr>
            <w:r w:rsidRPr="007461CB">
              <w:rPr>
                <w:rStyle w:val="ECCParagraph"/>
              </w:rPr>
              <w:t>0.0%</w:t>
            </w:r>
          </w:p>
        </w:tc>
      </w:tr>
      <w:tr w:rsidR="0023453E" w:rsidRPr="007461CB" w14:paraId="07C60001" w14:textId="77777777" w:rsidTr="00442127">
        <w:tc>
          <w:tcPr>
            <w:tcW w:w="817" w:type="dxa"/>
            <w:vMerge/>
          </w:tcPr>
          <w:p w14:paraId="2F313CAA" w14:textId="77777777" w:rsidR="0023453E" w:rsidRPr="007461CB" w:rsidRDefault="0023453E" w:rsidP="0023453E">
            <w:pPr>
              <w:rPr>
                <w:rStyle w:val="ECCParagraph"/>
              </w:rPr>
            </w:pPr>
          </w:p>
        </w:tc>
        <w:tc>
          <w:tcPr>
            <w:tcW w:w="850" w:type="dxa"/>
            <w:vMerge/>
          </w:tcPr>
          <w:p w14:paraId="0EF11A48" w14:textId="77777777" w:rsidR="0023453E" w:rsidRPr="007461CB" w:rsidRDefault="0023453E" w:rsidP="0023453E">
            <w:pPr>
              <w:pStyle w:val="ECCTabletext"/>
              <w:rPr>
                <w:rStyle w:val="ECCParagraph"/>
              </w:rPr>
            </w:pPr>
          </w:p>
        </w:tc>
        <w:tc>
          <w:tcPr>
            <w:tcW w:w="1150" w:type="dxa"/>
          </w:tcPr>
          <w:p w14:paraId="5289EB6F" w14:textId="77777777" w:rsidR="0023453E" w:rsidRPr="007461CB" w:rsidRDefault="0023453E" w:rsidP="0023453E">
            <w:pPr>
              <w:pStyle w:val="ECCTabletext"/>
              <w:rPr>
                <w:rStyle w:val="ECCParagraph"/>
              </w:rPr>
            </w:pPr>
            <w:r w:rsidRPr="007461CB">
              <w:rPr>
                <w:rStyle w:val="ECCParagraph"/>
              </w:rPr>
              <w:t>TN→NN</w:t>
            </w:r>
          </w:p>
        </w:tc>
        <w:tc>
          <w:tcPr>
            <w:tcW w:w="1128" w:type="dxa"/>
          </w:tcPr>
          <w:p w14:paraId="1019F2C5" w14:textId="77777777" w:rsidR="0023453E" w:rsidRPr="007461CB" w:rsidRDefault="0023453E" w:rsidP="0023453E">
            <w:pPr>
              <w:pStyle w:val="ECCTabletext"/>
              <w:rPr>
                <w:rStyle w:val="ECCParagraph"/>
              </w:rPr>
            </w:pPr>
          </w:p>
        </w:tc>
        <w:tc>
          <w:tcPr>
            <w:tcW w:w="1206" w:type="dxa"/>
          </w:tcPr>
          <w:p w14:paraId="4E832331" w14:textId="77777777" w:rsidR="0023453E" w:rsidRPr="007461CB" w:rsidRDefault="0023453E" w:rsidP="0023453E">
            <w:pPr>
              <w:pStyle w:val="ECCTabletext"/>
              <w:rPr>
                <w:rStyle w:val="ECCParagraph"/>
              </w:rPr>
            </w:pPr>
          </w:p>
        </w:tc>
        <w:tc>
          <w:tcPr>
            <w:tcW w:w="972" w:type="dxa"/>
          </w:tcPr>
          <w:p w14:paraId="17E9EE69" w14:textId="77777777" w:rsidR="0023453E" w:rsidRPr="007461CB" w:rsidRDefault="0023453E" w:rsidP="0023453E">
            <w:pPr>
              <w:pStyle w:val="ECCTabletext"/>
              <w:rPr>
                <w:rStyle w:val="ECCParagraph"/>
              </w:rPr>
            </w:pPr>
          </w:p>
        </w:tc>
        <w:tc>
          <w:tcPr>
            <w:tcW w:w="1105" w:type="dxa"/>
          </w:tcPr>
          <w:p w14:paraId="046C034C" w14:textId="77777777" w:rsidR="0023453E" w:rsidRPr="007461CB" w:rsidRDefault="0023453E" w:rsidP="0023453E">
            <w:pPr>
              <w:pStyle w:val="ECCTabletext"/>
              <w:rPr>
                <w:rStyle w:val="ECCParagraph"/>
              </w:rPr>
            </w:pPr>
            <w:r w:rsidRPr="007461CB">
              <w:rPr>
                <w:rStyle w:val="ECCParagraph"/>
              </w:rPr>
              <w:t>0.0%</w:t>
            </w:r>
          </w:p>
        </w:tc>
        <w:tc>
          <w:tcPr>
            <w:tcW w:w="1105" w:type="dxa"/>
          </w:tcPr>
          <w:p w14:paraId="3EC72339" w14:textId="77777777" w:rsidR="0023453E" w:rsidRPr="007461CB" w:rsidRDefault="0023453E" w:rsidP="0023453E">
            <w:pPr>
              <w:pStyle w:val="ECCTabletext"/>
              <w:rPr>
                <w:rStyle w:val="ECCParagraph"/>
              </w:rPr>
            </w:pPr>
            <w:r w:rsidRPr="007461CB">
              <w:rPr>
                <w:rStyle w:val="ECCParagraph"/>
              </w:rPr>
              <w:t>0.1%</w:t>
            </w:r>
          </w:p>
        </w:tc>
        <w:tc>
          <w:tcPr>
            <w:tcW w:w="1105" w:type="dxa"/>
          </w:tcPr>
          <w:p w14:paraId="789F066A" w14:textId="77777777" w:rsidR="0023453E" w:rsidRPr="007461CB" w:rsidRDefault="0023453E" w:rsidP="0023453E">
            <w:pPr>
              <w:pStyle w:val="ECCTabletext"/>
              <w:rPr>
                <w:rStyle w:val="ECCParagraph"/>
              </w:rPr>
            </w:pPr>
            <w:r w:rsidRPr="007461CB">
              <w:rPr>
                <w:rStyle w:val="ECCParagraph"/>
              </w:rPr>
              <w:t>0.1%</w:t>
            </w:r>
          </w:p>
        </w:tc>
      </w:tr>
      <w:tr w:rsidR="0023453E" w:rsidRPr="007461CB" w14:paraId="6F125F1D" w14:textId="77777777" w:rsidTr="00442127">
        <w:tc>
          <w:tcPr>
            <w:tcW w:w="817" w:type="dxa"/>
            <w:vMerge/>
          </w:tcPr>
          <w:p w14:paraId="51FAE4A1" w14:textId="77777777" w:rsidR="0023453E" w:rsidRPr="007461CB" w:rsidRDefault="0023453E" w:rsidP="0023453E">
            <w:pPr>
              <w:rPr>
                <w:rStyle w:val="ECCParagraph"/>
              </w:rPr>
            </w:pPr>
          </w:p>
        </w:tc>
        <w:tc>
          <w:tcPr>
            <w:tcW w:w="850" w:type="dxa"/>
            <w:vMerge/>
          </w:tcPr>
          <w:p w14:paraId="2121CC28" w14:textId="77777777" w:rsidR="0023453E" w:rsidRPr="007461CB" w:rsidRDefault="0023453E" w:rsidP="0023453E">
            <w:pPr>
              <w:pStyle w:val="ECCTabletext"/>
              <w:rPr>
                <w:rStyle w:val="ECCParagraph"/>
              </w:rPr>
            </w:pPr>
          </w:p>
        </w:tc>
        <w:tc>
          <w:tcPr>
            <w:tcW w:w="1150" w:type="dxa"/>
          </w:tcPr>
          <w:p w14:paraId="28A1E1F1" w14:textId="77777777" w:rsidR="0023453E" w:rsidRPr="007461CB" w:rsidRDefault="0023453E" w:rsidP="0023453E">
            <w:pPr>
              <w:pStyle w:val="ECCTabletext"/>
              <w:rPr>
                <w:rStyle w:val="ECCParagraph"/>
              </w:rPr>
            </w:pPr>
            <w:r w:rsidRPr="007461CB">
              <w:rPr>
                <w:rStyle w:val="ECCParagraph"/>
              </w:rPr>
              <w:t>NN→NAP</w:t>
            </w:r>
          </w:p>
        </w:tc>
        <w:tc>
          <w:tcPr>
            <w:tcW w:w="1128" w:type="dxa"/>
          </w:tcPr>
          <w:p w14:paraId="656591FF" w14:textId="77777777" w:rsidR="0023453E" w:rsidRPr="007461CB" w:rsidRDefault="0023453E" w:rsidP="0023453E">
            <w:pPr>
              <w:pStyle w:val="ECCTabletext"/>
              <w:rPr>
                <w:rStyle w:val="ECCParagraph"/>
              </w:rPr>
            </w:pPr>
          </w:p>
        </w:tc>
        <w:tc>
          <w:tcPr>
            <w:tcW w:w="1206" w:type="dxa"/>
          </w:tcPr>
          <w:p w14:paraId="049ECD5D" w14:textId="77777777" w:rsidR="0023453E" w:rsidRPr="007461CB" w:rsidRDefault="0023453E" w:rsidP="0023453E">
            <w:pPr>
              <w:pStyle w:val="ECCTabletext"/>
              <w:rPr>
                <w:rStyle w:val="ECCParagraph"/>
              </w:rPr>
            </w:pPr>
          </w:p>
        </w:tc>
        <w:tc>
          <w:tcPr>
            <w:tcW w:w="972" w:type="dxa"/>
          </w:tcPr>
          <w:p w14:paraId="5B392793" w14:textId="77777777" w:rsidR="0023453E" w:rsidRPr="007461CB" w:rsidRDefault="0023453E" w:rsidP="0023453E">
            <w:pPr>
              <w:pStyle w:val="ECCTabletext"/>
              <w:rPr>
                <w:rStyle w:val="ECCParagraph"/>
              </w:rPr>
            </w:pPr>
          </w:p>
        </w:tc>
        <w:tc>
          <w:tcPr>
            <w:tcW w:w="1105" w:type="dxa"/>
          </w:tcPr>
          <w:p w14:paraId="3AB0147C" w14:textId="77777777" w:rsidR="0023453E" w:rsidRPr="007461CB" w:rsidRDefault="0023453E" w:rsidP="0023453E">
            <w:pPr>
              <w:pStyle w:val="ECCTabletext"/>
              <w:rPr>
                <w:rStyle w:val="ECCParagraph"/>
              </w:rPr>
            </w:pPr>
            <w:r w:rsidRPr="007461CB">
              <w:rPr>
                <w:rStyle w:val="ECCParagraph"/>
              </w:rPr>
              <w:t>0.0%</w:t>
            </w:r>
          </w:p>
        </w:tc>
        <w:tc>
          <w:tcPr>
            <w:tcW w:w="1105" w:type="dxa"/>
          </w:tcPr>
          <w:p w14:paraId="100EA9F9" w14:textId="77777777" w:rsidR="0023453E" w:rsidRPr="007461CB" w:rsidRDefault="0023453E" w:rsidP="0023453E">
            <w:pPr>
              <w:pStyle w:val="ECCTabletext"/>
              <w:rPr>
                <w:rStyle w:val="ECCParagraph"/>
              </w:rPr>
            </w:pPr>
            <w:r w:rsidRPr="007461CB">
              <w:rPr>
                <w:rStyle w:val="ECCParagraph"/>
              </w:rPr>
              <w:t>0.0%</w:t>
            </w:r>
          </w:p>
        </w:tc>
        <w:tc>
          <w:tcPr>
            <w:tcW w:w="1105" w:type="dxa"/>
          </w:tcPr>
          <w:p w14:paraId="1D9B6F87" w14:textId="77777777" w:rsidR="0023453E" w:rsidRPr="007461CB" w:rsidRDefault="0023453E" w:rsidP="0023453E">
            <w:pPr>
              <w:pStyle w:val="ECCTabletext"/>
              <w:rPr>
                <w:rStyle w:val="ECCParagraph"/>
              </w:rPr>
            </w:pPr>
            <w:r w:rsidRPr="007461CB">
              <w:rPr>
                <w:rStyle w:val="ECCParagraph"/>
              </w:rPr>
              <w:t>0.0%</w:t>
            </w:r>
          </w:p>
        </w:tc>
      </w:tr>
      <w:tr w:rsidR="0023453E" w:rsidRPr="007461CB" w14:paraId="4DE0A49C" w14:textId="77777777" w:rsidTr="00442127">
        <w:tc>
          <w:tcPr>
            <w:tcW w:w="817" w:type="dxa"/>
            <w:vMerge/>
          </w:tcPr>
          <w:p w14:paraId="2ED7C9E8" w14:textId="77777777" w:rsidR="0023453E" w:rsidRPr="007461CB" w:rsidRDefault="0023453E" w:rsidP="0023453E">
            <w:pPr>
              <w:rPr>
                <w:rStyle w:val="ECCParagraph"/>
              </w:rPr>
            </w:pPr>
          </w:p>
        </w:tc>
        <w:tc>
          <w:tcPr>
            <w:tcW w:w="850" w:type="dxa"/>
            <w:vMerge w:val="restart"/>
          </w:tcPr>
          <w:p w14:paraId="27699230" w14:textId="77777777" w:rsidR="0023453E" w:rsidRPr="007461CB" w:rsidRDefault="0023453E" w:rsidP="0023453E">
            <w:pPr>
              <w:pStyle w:val="ECCTabletext"/>
              <w:rPr>
                <w:rStyle w:val="ECCParagraph"/>
              </w:rPr>
            </w:pPr>
            <w:r w:rsidRPr="007461CB">
              <w:rPr>
                <w:rStyle w:val="ECCParagraph"/>
              </w:rPr>
              <w:t>UNB</w:t>
            </w:r>
          </w:p>
        </w:tc>
        <w:tc>
          <w:tcPr>
            <w:tcW w:w="1150" w:type="dxa"/>
          </w:tcPr>
          <w:p w14:paraId="181A0B2A" w14:textId="77777777" w:rsidR="0023453E" w:rsidRPr="007461CB" w:rsidRDefault="0023453E" w:rsidP="0023453E">
            <w:pPr>
              <w:pStyle w:val="ECCTabletext"/>
              <w:rPr>
                <w:rStyle w:val="ECCParagraph"/>
              </w:rPr>
            </w:pPr>
            <w:r w:rsidRPr="007461CB">
              <w:rPr>
                <w:rStyle w:val="ECCParagraph"/>
              </w:rPr>
              <w:t>NAP→TN</w:t>
            </w:r>
          </w:p>
        </w:tc>
        <w:tc>
          <w:tcPr>
            <w:tcW w:w="1128" w:type="dxa"/>
          </w:tcPr>
          <w:p w14:paraId="3A2B07ED" w14:textId="77777777" w:rsidR="0023453E" w:rsidRPr="007461CB" w:rsidRDefault="0023453E" w:rsidP="0023453E">
            <w:pPr>
              <w:pStyle w:val="ECCTabletext"/>
              <w:rPr>
                <w:rStyle w:val="ECCParagraph"/>
              </w:rPr>
            </w:pPr>
            <w:r w:rsidRPr="007461CB">
              <w:rPr>
                <w:rStyle w:val="ECCParagraph"/>
              </w:rPr>
              <w:t>1.9%</w:t>
            </w:r>
          </w:p>
        </w:tc>
        <w:tc>
          <w:tcPr>
            <w:tcW w:w="1206" w:type="dxa"/>
          </w:tcPr>
          <w:p w14:paraId="1FDBD562" w14:textId="77777777" w:rsidR="0023453E" w:rsidRPr="007461CB" w:rsidRDefault="0023453E" w:rsidP="0023453E">
            <w:pPr>
              <w:pStyle w:val="ECCTabletext"/>
              <w:rPr>
                <w:rStyle w:val="ECCParagraph"/>
              </w:rPr>
            </w:pPr>
            <w:r w:rsidRPr="007461CB">
              <w:rPr>
                <w:rStyle w:val="ECCParagraph"/>
              </w:rPr>
              <w:t>3.5%</w:t>
            </w:r>
          </w:p>
        </w:tc>
        <w:tc>
          <w:tcPr>
            <w:tcW w:w="972" w:type="dxa"/>
          </w:tcPr>
          <w:p w14:paraId="4F95D29D" w14:textId="77777777" w:rsidR="0023453E" w:rsidRPr="007461CB" w:rsidRDefault="0023453E" w:rsidP="0023453E">
            <w:pPr>
              <w:pStyle w:val="ECCTabletext"/>
              <w:rPr>
                <w:rStyle w:val="ECCParagraph"/>
              </w:rPr>
            </w:pPr>
            <w:r w:rsidRPr="007461CB">
              <w:rPr>
                <w:rStyle w:val="ECCParagraph"/>
              </w:rPr>
              <w:t>0.6%</w:t>
            </w:r>
          </w:p>
        </w:tc>
        <w:tc>
          <w:tcPr>
            <w:tcW w:w="1105" w:type="dxa"/>
          </w:tcPr>
          <w:p w14:paraId="41BDABD9" w14:textId="77777777" w:rsidR="0023453E" w:rsidRPr="007461CB" w:rsidRDefault="0023453E" w:rsidP="0023453E">
            <w:pPr>
              <w:pStyle w:val="ECCTabletext"/>
              <w:rPr>
                <w:rStyle w:val="ECCParagraph"/>
              </w:rPr>
            </w:pPr>
          </w:p>
        </w:tc>
        <w:tc>
          <w:tcPr>
            <w:tcW w:w="1105" w:type="dxa"/>
          </w:tcPr>
          <w:p w14:paraId="2476835E" w14:textId="77777777" w:rsidR="0023453E" w:rsidRPr="007461CB" w:rsidRDefault="0023453E" w:rsidP="0023453E">
            <w:pPr>
              <w:pStyle w:val="ECCTabletext"/>
              <w:rPr>
                <w:rStyle w:val="ECCParagraph"/>
              </w:rPr>
            </w:pPr>
            <w:r w:rsidRPr="007461CB">
              <w:rPr>
                <w:rStyle w:val="ECCParagraph"/>
              </w:rPr>
              <w:t>1.0%</w:t>
            </w:r>
          </w:p>
        </w:tc>
        <w:tc>
          <w:tcPr>
            <w:tcW w:w="1105" w:type="dxa"/>
          </w:tcPr>
          <w:p w14:paraId="719A7753" w14:textId="77777777" w:rsidR="0023453E" w:rsidRPr="007461CB" w:rsidRDefault="0023453E" w:rsidP="0023453E">
            <w:pPr>
              <w:pStyle w:val="ECCTabletext"/>
              <w:rPr>
                <w:rStyle w:val="ECCParagraph"/>
              </w:rPr>
            </w:pPr>
            <w:r w:rsidRPr="007461CB">
              <w:rPr>
                <w:rStyle w:val="ECCParagraph"/>
              </w:rPr>
              <w:t>1.1%</w:t>
            </w:r>
          </w:p>
        </w:tc>
      </w:tr>
      <w:tr w:rsidR="0023453E" w:rsidRPr="007461CB" w14:paraId="37477616" w14:textId="77777777" w:rsidTr="00442127">
        <w:tc>
          <w:tcPr>
            <w:tcW w:w="817" w:type="dxa"/>
            <w:vMerge/>
          </w:tcPr>
          <w:p w14:paraId="3E17DF72" w14:textId="77777777" w:rsidR="0023453E" w:rsidRPr="007461CB" w:rsidRDefault="0023453E" w:rsidP="0023453E">
            <w:pPr>
              <w:rPr>
                <w:rStyle w:val="ECCParagraph"/>
              </w:rPr>
            </w:pPr>
          </w:p>
        </w:tc>
        <w:tc>
          <w:tcPr>
            <w:tcW w:w="850" w:type="dxa"/>
            <w:vMerge/>
          </w:tcPr>
          <w:p w14:paraId="34E3EC09" w14:textId="77777777" w:rsidR="0023453E" w:rsidRPr="007461CB" w:rsidRDefault="0023453E" w:rsidP="0023453E">
            <w:pPr>
              <w:pStyle w:val="ECCTabletext"/>
              <w:rPr>
                <w:rStyle w:val="ECCParagraph"/>
              </w:rPr>
            </w:pPr>
          </w:p>
        </w:tc>
        <w:tc>
          <w:tcPr>
            <w:tcW w:w="1150" w:type="dxa"/>
          </w:tcPr>
          <w:p w14:paraId="26E2E405" w14:textId="77777777" w:rsidR="0023453E" w:rsidRPr="007461CB" w:rsidRDefault="0023453E" w:rsidP="0023453E">
            <w:pPr>
              <w:pStyle w:val="ECCTabletext"/>
              <w:rPr>
                <w:rStyle w:val="ECCParagraph"/>
              </w:rPr>
            </w:pPr>
            <w:r w:rsidRPr="007461CB">
              <w:rPr>
                <w:rStyle w:val="ECCParagraph"/>
              </w:rPr>
              <w:t>TN→NAP</w:t>
            </w:r>
          </w:p>
        </w:tc>
        <w:tc>
          <w:tcPr>
            <w:tcW w:w="1128" w:type="dxa"/>
          </w:tcPr>
          <w:p w14:paraId="695269FB" w14:textId="77777777" w:rsidR="0023453E" w:rsidRPr="007461CB" w:rsidRDefault="0023453E" w:rsidP="0023453E">
            <w:pPr>
              <w:pStyle w:val="ECCTabletext"/>
              <w:rPr>
                <w:rStyle w:val="ECCParagraph"/>
              </w:rPr>
            </w:pPr>
            <w:r w:rsidRPr="007461CB">
              <w:rPr>
                <w:rStyle w:val="ECCParagraph"/>
              </w:rPr>
              <w:t>6.1%</w:t>
            </w:r>
          </w:p>
        </w:tc>
        <w:tc>
          <w:tcPr>
            <w:tcW w:w="1206" w:type="dxa"/>
          </w:tcPr>
          <w:p w14:paraId="19B8BE0B" w14:textId="77777777" w:rsidR="0023453E" w:rsidRPr="007461CB" w:rsidRDefault="0023453E" w:rsidP="0023453E">
            <w:pPr>
              <w:pStyle w:val="ECCTabletext"/>
              <w:rPr>
                <w:rStyle w:val="ECCParagraph"/>
              </w:rPr>
            </w:pPr>
            <w:r w:rsidRPr="007461CB">
              <w:rPr>
                <w:rStyle w:val="ECCParagraph"/>
              </w:rPr>
              <w:t>7.6%</w:t>
            </w:r>
          </w:p>
        </w:tc>
        <w:tc>
          <w:tcPr>
            <w:tcW w:w="972" w:type="dxa"/>
          </w:tcPr>
          <w:p w14:paraId="5F5F6923" w14:textId="77777777" w:rsidR="0023453E" w:rsidRPr="007461CB" w:rsidRDefault="0023453E" w:rsidP="0023453E">
            <w:pPr>
              <w:pStyle w:val="ECCTabletext"/>
              <w:rPr>
                <w:rStyle w:val="ECCParagraph"/>
              </w:rPr>
            </w:pPr>
            <w:r w:rsidRPr="007461CB">
              <w:rPr>
                <w:rStyle w:val="ECCParagraph"/>
              </w:rPr>
              <w:t>1.7%</w:t>
            </w:r>
          </w:p>
        </w:tc>
        <w:tc>
          <w:tcPr>
            <w:tcW w:w="1105" w:type="dxa"/>
          </w:tcPr>
          <w:p w14:paraId="6A5145F2" w14:textId="77777777" w:rsidR="0023453E" w:rsidRPr="007461CB" w:rsidRDefault="0023453E" w:rsidP="0023453E">
            <w:pPr>
              <w:pStyle w:val="ECCTabletext"/>
              <w:rPr>
                <w:rStyle w:val="ECCParagraph"/>
              </w:rPr>
            </w:pPr>
          </w:p>
        </w:tc>
        <w:tc>
          <w:tcPr>
            <w:tcW w:w="1105" w:type="dxa"/>
          </w:tcPr>
          <w:p w14:paraId="4AF533C6" w14:textId="77777777" w:rsidR="0023453E" w:rsidRPr="007461CB" w:rsidRDefault="0023453E" w:rsidP="0023453E">
            <w:pPr>
              <w:pStyle w:val="ECCTabletext"/>
              <w:rPr>
                <w:rStyle w:val="ECCParagraph"/>
              </w:rPr>
            </w:pPr>
            <w:r w:rsidRPr="007461CB">
              <w:rPr>
                <w:rStyle w:val="ECCParagraph"/>
              </w:rPr>
              <w:t>0.5%</w:t>
            </w:r>
          </w:p>
        </w:tc>
        <w:tc>
          <w:tcPr>
            <w:tcW w:w="1105" w:type="dxa"/>
          </w:tcPr>
          <w:p w14:paraId="3BD00B1F" w14:textId="77777777" w:rsidR="0023453E" w:rsidRPr="007461CB" w:rsidRDefault="0023453E" w:rsidP="0023453E">
            <w:pPr>
              <w:pStyle w:val="ECCTabletext"/>
              <w:rPr>
                <w:rStyle w:val="ECCParagraph"/>
              </w:rPr>
            </w:pPr>
            <w:r w:rsidRPr="007461CB">
              <w:rPr>
                <w:rStyle w:val="ECCParagraph"/>
              </w:rPr>
              <w:t>0.5%</w:t>
            </w:r>
          </w:p>
        </w:tc>
      </w:tr>
      <w:tr w:rsidR="0023453E" w:rsidRPr="007461CB" w14:paraId="584E33CE" w14:textId="77777777" w:rsidTr="00442127">
        <w:tc>
          <w:tcPr>
            <w:tcW w:w="817" w:type="dxa"/>
            <w:vMerge/>
          </w:tcPr>
          <w:p w14:paraId="4B89EAF4" w14:textId="77777777" w:rsidR="0023453E" w:rsidRPr="007461CB" w:rsidRDefault="0023453E" w:rsidP="0023453E">
            <w:pPr>
              <w:rPr>
                <w:rStyle w:val="ECCParagraph"/>
              </w:rPr>
            </w:pPr>
          </w:p>
        </w:tc>
        <w:tc>
          <w:tcPr>
            <w:tcW w:w="850" w:type="dxa"/>
            <w:vMerge w:val="restart"/>
          </w:tcPr>
          <w:p w14:paraId="05077EFE" w14:textId="77777777" w:rsidR="0023453E" w:rsidRPr="007461CB" w:rsidRDefault="0023453E" w:rsidP="0023453E">
            <w:pPr>
              <w:pStyle w:val="ECCTabletext"/>
              <w:rPr>
                <w:rStyle w:val="ECCParagraph"/>
              </w:rPr>
            </w:pPr>
            <w:r w:rsidRPr="007461CB">
              <w:rPr>
                <w:rStyle w:val="ECCParagraph"/>
              </w:rPr>
              <w:t>CSS7</w:t>
            </w:r>
          </w:p>
        </w:tc>
        <w:tc>
          <w:tcPr>
            <w:tcW w:w="1150" w:type="dxa"/>
          </w:tcPr>
          <w:p w14:paraId="0B9F7C6A" w14:textId="77777777" w:rsidR="0023453E" w:rsidRPr="007461CB" w:rsidRDefault="0023453E" w:rsidP="0023453E">
            <w:pPr>
              <w:pStyle w:val="ECCTabletext"/>
              <w:rPr>
                <w:rStyle w:val="ECCParagraph"/>
              </w:rPr>
            </w:pPr>
            <w:r w:rsidRPr="007461CB">
              <w:rPr>
                <w:rStyle w:val="ECCParagraph"/>
              </w:rPr>
              <w:t>NAP→TN</w:t>
            </w:r>
          </w:p>
        </w:tc>
        <w:tc>
          <w:tcPr>
            <w:tcW w:w="1128" w:type="dxa"/>
          </w:tcPr>
          <w:p w14:paraId="0074B372" w14:textId="77777777" w:rsidR="0023453E" w:rsidRPr="007461CB" w:rsidRDefault="0023453E" w:rsidP="0023453E">
            <w:pPr>
              <w:pStyle w:val="ECCTabletext"/>
              <w:rPr>
                <w:rStyle w:val="ECCParagraph"/>
              </w:rPr>
            </w:pPr>
            <w:r w:rsidRPr="007461CB">
              <w:rPr>
                <w:rStyle w:val="ECCParagraph"/>
              </w:rPr>
              <w:t>0.2%</w:t>
            </w:r>
          </w:p>
        </w:tc>
        <w:tc>
          <w:tcPr>
            <w:tcW w:w="1206" w:type="dxa"/>
          </w:tcPr>
          <w:p w14:paraId="1814D417" w14:textId="77777777" w:rsidR="0023453E" w:rsidRPr="007461CB" w:rsidRDefault="0023453E" w:rsidP="0023453E">
            <w:pPr>
              <w:pStyle w:val="ECCTabletext"/>
              <w:rPr>
                <w:rStyle w:val="ECCParagraph"/>
              </w:rPr>
            </w:pPr>
            <w:r w:rsidRPr="007461CB">
              <w:rPr>
                <w:rStyle w:val="ECCParagraph"/>
              </w:rPr>
              <w:t>0.8%</w:t>
            </w:r>
          </w:p>
        </w:tc>
        <w:tc>
          <w:tcPr>
            <w:tcW w:w="972" w:type="dxa"/>
          </w:tcPr>
          <w:p w14:paraId="72192842" w14:textId="77777777" w:rsidR="0023453E" w:rsidRPr="007461CB" w:rsidRDefault="0023453E" w:rsidP="0023453E">
            <w:pPr>
              <w:pStyle w:val="ECCTabletext"/>
              <w:rPr>
                <w:rStyle w:val="ECCParagraph"/>
              </w:rPr>
            </w:pPr>
            <w:r w:rsidRPr="007461CB">
              <w:rPr>
                <w:rStyle w:val="ECCParagraph"/>
              </w:rPr>
              <w:t>0.3%</w:t>
            </w:r>
          </w:p>
        </w:tc>
        <w:tc>
          <w:tcPr>
            <w:tcW w:w="1105" w:type="dxa"/>
          </w:tcPr>
          <w:p w14:paraId="4A2A5045" w14:textId="77777777" w:rsidR="0023453E" w:rsidRPr="007461CB" w:rsidRDefault="0023453E" w:rsidP="0023453E">
            <w:pPr>
              <w:pStyle w:val="ECCTabletext"/>
              <w:rPr>
                <w:rStyle w:val="ECCParagraph"/>
              </w:rPr>
            </w:pPr>
            <w:r w:rsidRPr="007461CB">
              <w:rPr>
                <w:rStyle w:val="ECCParagraph"/>
              </w:rPr>
              <w:t>0.6%</w:t>
            </w:r>
          </w:p>
        </w:tc>
        <w:tc>
          <w:tcPr>
            <w:tcW w:w="1105" w:type="dxa"/>
          </w:tcPr>
          <w:p w14:paraId="545632AB" w14:textId="77777777" w:rsidR="0023453E" w:rsidRPr="007461CB" w:rsidRDefault="0023453E" w:rsidP="0023453E">
            <w:pPr>
              <w:pStyle w:val="ECCTabletext"/>
              <w:rPr>
                <w:rStyle w:val="ECCParagraph"/>
              </w:rPr>
            </w:pPr>
          </w:p>
        </w:tc>
        <w:tc>
          <w:tcPr>
            <w:tcW w:w="1105" w:type="dxa"/>
          </w:tcPr>
          <w:p w14:paraId="09E2AE87" w14:textId="77777777" w:rsidR="0023453E" w:rsidRPr="007461CB" w:rsidRDefault="0023453E" w:rsidP="0023453E">
            <w:pPr>
              <w:pStyle w:val="ECCTabletext"/>
              <w:rPr>
                <w:rStyle w:val="ECCParagraph"/>
              </w:rPr>
            </w:pPr>
          </w:p>
        </w:tc>
      </w:tr>
      <w:tr w:rsidR="0023453E" w:rsidRPr="007461CB" w14:paraId="403D71A4" w14:textId="77777777" w:rsidTr="00442127">
        <w:tc>
          <w:tcPr>
            <w:tcW w:w="817" w:type="dxa"/>
            <w:vMerge/>
          </w:tcPr>
          <w:p w14:paraId="4B26399B" w14:textId="77777777" w:rsidR="0023453E" w:rsidRPr="007461CB" w:rsidRDefault="0023453E" w:rsidP="0023453E">
            <w:pPr>
              <w:rPr>
                <w:rStyle w:val="ECCParagraph"/>
              </w:rPr>
            </w:pPr>
          </w:p>
        </w:tc>
        <w:tc>
          <w:tcPr>
            <w:tcW w:w="850" w:type="dxa"/>
            <w:vMerge/>
          </w:tcPr>
          <w:p w14:paraId="147CCBFF" w14:textId="77777777" w:rsidR="0023453E" w:rsidRPr="007461CB" w:rsidRDefault="0023453E" w:rsidP="0023453E">
            <w:pPr>
              <w:pStyle w:val="ECCTabletext"/>
              <w:rPr>
                <w:rStyle w:val="ECCParagraph"/>
              </w:rPr>
            </w:pPr>
          </w:p>
        </w:tc>
        <w:tc>
          <w:tcPr>
            <w:tcW w:w="1150" w:type="dxa"/>
          </w:tcPr>
          <w:p w14:paraId="12AAC391" w14:textId="77777777" w:rsidR="0023453E" w:rsidRPr="007461CB" w:rsidRDefault="0023453E" w:rsidP="0023453E">
            <w:pPr>
              <w:pStyle w:val="ECCTabletext"/>
              <w:rPr>
                <w:rStyle w:val="ECCParagraph"/>
              </w:rPr>
            </w:pPr>
            <w:r w:rsidRPr="007461CB">
              <w:rPr>
                <w:rStyle w:val="ECCParagraph"/>
              </w:rPr>
              <w:t>TN→NAP</w:t>
            </w:r>
          </w:p>
        </w:tc>
        <w:tc>
          <w:tcPr>
            <w:tcW w:w="1128" w:type="dxa"/>
          </w:tcPr>
          <w:p w14:paraId="3C1D418E" w14:textId="77777777" w:rsidR="0023453E" w:rsidRPr="007461CB" w:rsidRDefault="0023453E" w:rsidP="0023453E">
            <w:pPr>
              <w:pStyle w:val="ECCTabletext"/>
              <w:rPr>
                <w:rStyle w:val="ECCParagraph"/>
              </w:rPr>
            </w:pPr>
            <w:r w:rsidRPr="007461CB">
              <w:rPr>
                <w:rStyle w:val="ECCParagraph"/>
              </w:rPr>
              <w:t>3.6%</w:t>
            </w:r>
          </w:p>
        </w:tc>
        <w:tc>
          <w:tcPr>
            <w:tcW w:w="1206" w:type="dxa"/>
          </w:tcPr>
          <w:p w14:paraId="4968C10C" w14:textId="77777777" w:rsidR="0023453E" w:rsidRPr="007461CB" w:rsidRDefault="0023453E" w:rsidP="0023453E">
            <w:pPr>
              <w:pStyle w:val="ECCTabletext"/>
              <w:rPr>
                <w:rStyle w:val="ECCParagraph"/>
              </w:rPr>
            </w:pPr>
            <w:r w:rsidRPr="007461CB">
              <w:rPr>
                <w:rStyle w:val="ECCParagraph"/>
              </w:rPr>
              <w:t>10.4%</w:t>
            </w:r>
          </w:p>
        </w:tc>
        <w:tc>
          <w:tcPr>
            <w:tcW w:w="972" w:type="dxa"/>
          </w:tcPr>
          <w:p w14:paraId="52C2C8BE" w14:textId="77777777" w:rsidR="0023453E" w:rsidRPr="007461CB" w:rsidRDefault="0023453E" w:rsidP="0023453E">
            <w:pPr>
              <w:pStyle w:val="ECCTabletext"/>
              <w:rPr>
                <w:rStyle w:val="ECCParagraph"/>
              </w:rPr>
            </w:pPr>
            <w:r w:rsidRPr="007461CB">
              <w:rPr>
                <w:rStyle w:val="ECCParagraph"/>
              </w:rPr>
              <w:t>2.3%</w:t>
            </w:r>
          </w:p>
        </w:tc>
        <w:tc>
          <w:tcPr>
            <w:tcW w:w="1105" w:type="dxa"/>
          </w:tcPr>
          <w:p w14:paraId="159C03A2" w14:textId="77777777" w:rsidR="0023453E" w:rsidRPr="007461CB" w:rsidRDefault="0023453E" w:rsidP="0023453E">
            <w:pPr>
              <w:pStyle w:val="ECCTabletext"/>
              <w:rPr>
                <w:rStyle w:val="ECCParagraph"/>
              </w:rPr>
            </w:pPr>
            <w:r w:rsidRPr="007461CB">
              <w:rPr>
                <w:rStyle w:val="ECCParagraph"/>
              </w:rPr>
              <w:t>2.1%</w:t>
            </w:r>
          </w:p>
        </w:tc>
        <w:tc>
          <w:tcPr>
            <w:tcW w:w="1105" w:type="dxa"/>
          </w:tcPr>
          <w:p w14:paraId="1D4412D4" w14:textId="77777777" w:rsidR="0023453E" w:rsidRPr="007461CB" w:rsidRDefault="0023453E" w:rsidP="0023453E">
            <w:pPr>
              <w:pStyle w:val="ECCTabletext"/>
              <w:rPr>
                <w:rStyle w:val="ECCParagraph"/>
              </w:rPr>
            </w:pPr>
          </w:p>
        </w:tc>
        <w:tc>
          <w:tcPr>
            <w:tcW w:w="1105" w:type="dxa"/>
          </w:tcPr>
          <w:p w14:paraId="5793129A" w14:textId="77777777" w:rsidR="0023453E" w:rsidRPr="007461CB" w:rsidRDefault="0023453E" w:rsidP="0023453E">
            <w:pPr>
              <w:pStyle w:val="ECCTabletext"/>
              <w:rPr>
                <w:rStyle w:val="ECCParagraph"/>
              </w:rPr>
            </w:pPr>
          </w:p>
        </w:tc>
      </w:tr>
      <w:tr w:rsidR="0023453E" w:rsidRPr="007461CB" w14:paraId="4E72B4C6" w14:textId="77777777" w:rsidTr="00442127">
        <w:tc>
          <w:tcPr>
            <w:tcW w:w="817" w:type="dxa"/>
            <w:vMerge/>
          </w:tcPr>
          <w:p w14:paraId="103D764D" w14:textId="77777777" w:rsidR="0023453E" w:rsidRPr="007461CB" w:rsidRDefault="0023453E" w:rsidP="0023453E">
            <w:pPr>
              <w:rPr>
                <w:rStyle w:val="ECCParagraph"/>
              </w:rPr>
            </w:pPr>
          </w:p>
        </w:tc>
        <w:tc>
          <w:tcPr>
            <w:tcW w:w="850" w:type="dxa"/>
            <w:vMerge w:val="restart"/>
          </w:tcPr>
          <w:p w14:paraId="20F013A8" w14:textId="77777777" w:rsidR="0023453E" w:rsidRPr="007461CB" w:rsidRDefault="0023453E" w:rsidP="0023453E">
            <w:pPr>
              <w:pStyle w:val="ECCTabletext"/>
              <w:rPr>
                <w:rStyle w:val="ECCParagraph"/>
              </w:rPr>
            </w:pPr>
            <w:r w:rsidRPr="007461CB">
              <w:rPr>
                <w:rStyle w:val="ECCParagraph"/>
              </w:rPr>
              <w:t>CSS12</w:t>
            </w:r>
          </w:p>
        </w:tc>
        <w:tc>
          <w:tcPr>
            <w:tcW w:w="1150" w:type="dxa"/>
          </w:tcPr>
          <w:p w14:paraId="352EE9E6" w14:textId="77777777" w:rsidR="0023453E" w:rsidRPr="007461CB" w:rsidRDefault="0023453E" w:rsidP="0023453E">
            <w:pPr>
              <w:pStyle w:val="ECCTabletext"/>
              <w:rPr>
                <w:rStyle w:val="ECCParagraph"/>
              </w:rPr>
            </w:pPr>
            <w:r w:rsidRPr="007461CB">
              <w:rPr>
                <w:rStyle w:val="ECCParagraph"/>
              </w:rPr>
              <w:t>NAP→TN</w:t>
            </w:r>
          </w:p>
        </w:tc>
        <w:tc>
          <w:tcPr>
            <w:tcW w:w="1128" w:type="dxa"/>
          </w:tcPr>
          <w:p w14:paraId="63CFFC89" w14:textId="77777777" w:rsidR="0023453E" w:rsidRPr="007461CB" w:rsidRDefault="0023453E" w:rsidP="0023453E">
            <w:pPr>
              <w:pStyle w:val="ECCTabletext"/>
              <w:rPr>
                <w:rStyle w:val="ECCParagraph"/>
              </w:rPr>
            </w:pPr>
            <w:r w:rsidRPr="007461CB">
              <w:rPr>
                <w:rStyle w:val="ECCParagraph"/>
              </w:rPr>
              <w:t>0.0%</w:t>
            </w:r>
          </w:p>
        </w:tc>
        <w:tc>
          <w:tcPr>
            <w:tcW w:w="1206" w:type="dxa"/>
          </w:tcPr>
          <w:p w14:paraId="3D1807C2" w14:textId="77777777" w:rsidR="0023453E" w:rsidRPr="007461CB" w:rsidRDefault="0023453E" w:rsidP="0023453E">
            <w:pPr>
              <w:pStyle w:val="ECCTabletext"/>
              <w:rPr>
                <w:rStyle w:val="ECCParagraph"/>
              </w:rPr>
            </w:pPr>
            <w:r w:rsidRPr="007461CB">
              <w:rPr>
                <w:rStyle w:val="ECCParagraph"/>
              </w:rPr>
              <w:t>0.2%</w:t>
            </w:r>
          </w:p>
        </w:tc>
        <w:tc>
          <w:tcPr>
            <w:tcW w:w="972" w:type="dxa"/>
          </w:tcPr>
          <w:p w14:paraId="5DEE7E35" w14:textId="77777777" w:rsidR="0023453E" w:rsidRPr="007461CB" w:rsidRDefault="0023453E" w:rsidP="0023453E">
            <w:pPr>
              <w:pStyle w:val="ECCTabletext"/>
              <w:rPr>
                <w:rStyle w:val="ECCParagraph"/>
              </w:rPr>
            </w:pPr>
            <w:r w:rsidRPr="007461CB">
              <w:rPr>
                <w:rStyle w:val="ECCParagraph"/>
              </w:rPr>
              <w:t>0.1%</w:t>
            </w:r>
          </w:p>
        </w:tc>
        <w:tc>
          <w:tcPr>
            <w:tcW w:w="1105" w:type="dxa"/>
          </w:tcPr>
          <w:p w14:paraId="216CA434" w14:textId="77777777" w:rsidR="0023453E" w:rsidRPr="007461CB" w:rsidRDefault="0023453E" w:rsidP="0023453E">
            <w:pPr>
              <w:pStyle w:val="ECCTabletext"/>
              <w:rPr>
                <w:rStyle w:val="ECCParagraph"/>
              </w:rPr>
            </w:pPr>
            <w:r w:rsidRPr="007461CB">
              <w:rPr>
                <w:rStyle w:val="ECCParagraph"/>
              </w:rPr>
              <w:t>0.0%</w:t>
            </w:r>
          </w:p>
        </w:tc>
        <w:tc>
          <w:tcPr>
            <w:tcW w:w="1105" w:type="dxa"/>
          </w:tcPr>
          <w:p w14:paraId="5FE41669" w14:textId="77777777" w:rsidR="0023453E" w:rsidRPr="007461CB" w:rsidRDefault="0023453E" w:rsidP="0023453E">
            <w:pPr>
              <w:pStyle w:val="ECCTabletext"/>
              <w:rPr>
                <w:rStyle w:val="ECCParagraph"/>
              </w:rPr>
            </w:pPr>
          </w:p>
        </w:tc>
        <w:tc>
          <w:tcPr>
            <w:tcW w:w="1105" w:type="dxa"/>
          </w:tcPr>
          <w:p w14:paraId="4C3CAAD6" w14:textId="77777777" w:rsidR="0023453E" w:rsidRPr="007461CB" w:rsidRDefault="0023453E" w:rsidP="0023453E">
            <w:pPr>
              <w:pStyle w:val="ECCTabletext"/>
              <w:rPr>
                <w:rStyle w:val="ECCParagraph"/>
              </w:rPr>
            </w:pPr>
          </w:p>
        </w:tc>
      </w:tr>
      <w:tr w:rsidR="0023453E" w:rsidRPr="007461CB" w14:paraId="2B2D2C69" w14:textId="77777777" w:rsidTr="00442127">
        <w:tc>
          <w:tcPr>
            <w:tcW w:w="817" w:type="dxa"/>
            <w:vMerge/>
          </w:tcPr>
          <w:p w14:paraId="218DF263" w14:textId="77777777" w:rsidR="0023453E" w:rsidRPr="007461CB" w:rsidRDefault="0023453E" w:rsidP="0023453E">
            <w:pPr>
              <w:rPr>
                <w:rStyle w:val="ECCParagraph"/>
              </w:rPr>
            </w:pPr>
          </w:p>
        </w:tc>
        <w:tc>
          <w:tcPr>
            <w:tcW w:w="850" w:type="dxa"/>
            <w:vMerge/>
          </w:tcPr>
          <w:p w14:paraId="5D988D5D" w14:textId="77777777" w:rsidR="0023453E" w:rsidRPr="007461CB" w:rsidRDefault="0023453E" w:rsidP="0023453E">
            <w:pPr>
              <w:pStyle w:val="ECCTabletext"/>
              <w:rPr>
                <w:rStyle w:val="ECCParagraph"/>
              </w:rPr>
            </w:pPr>
          </w:p>
        </w:tc>
        <w:tc>
          <w:tcPr>
            <w:tcW w:w="1150" w:type="dxa"/>
          </w:tcPr>
          <w:p w14:paraId="40741AFA" w14:textId="77777777" w:rsidR="0023453E" w:rsidRPr="007461CB" w:rsidRDefault="0023453E" w:rsidP="0023453E">
            <w:pPr>
              <w:pStyle w:val="ECCTabletext"/>
              <w:rPr>
                <w:rStyle w:val="ECCParagraph"/>
              </w:rPr>
            </w:pPr>
            <w:r w:rsidRPr="007461CB">
              <w:rPr>
                <w:rStyle w:val="ECCParagraph"/>
              </w:rPr>
              <w:t>TN→NAP</w:t>
            </w:r>
          </w:p>
        </w:tc>
        <w:tc>
          <w:tcPr>
            <w:tcW w:w="1128" w:type="dxa"/>
          </w:tcPr>
          <w:p w14:paraId="413BBBC4" w14:textId="77777777" w:rsidR="0023453E" w:rsidRPr="007461CB" w:rsidRDefault="0023453E" w:rsidP="0023453E">
            <w:pPr>
              <w:pStyle w:val="ECCTabletext"/>
              <w:rPr>
                <w:rStyle w:val="ECCParagraph"/>
              </w:rPr>
            </w:pPr>
            <w:r w:rsidRPr="007461CB">
              <w:rPr>
                <w:rStyle w:val="ECCParagraph"/>
              </w:rPr>
              <w:t>1.0%</w:t>
            </w:r>
          </w:p>
        </w:tc>
        <w:tc>
          <w:tcPr>
            <w:tcW w:w="1206" w:type="dxa"/>
          </w:tcPr>
          <w:p w14:paraId="2B9F2AF7" w14:textId="77777777" w:rsidR="0023453E" w:rsidRPr="007461CB" w:rsidRDefault="0023453E" w:rsidP="0023453E">
            <w:pPr>
              <w:pStyle w:val="ECCTabletext"/>
              <w:rPr>
                <w:rStyle w:val="ECCParagraph"/>
              </w:rPr>
            </w:pPr>
            <w:r w:rsidRPr="007461CB">
              <w:rPr>
                <w:rStyle w:val="ECCParagraph"/>
              </w:rPr>
              <w:t>4.0%</w:t>
            </w:r>
          </w:p>
        </w:tc>
        <w:tc>
          <w:tcPr>
            <w:tcW w:w="972" w:type="dxa"/>
          </w:tcPr>
          <w:p w14:paraId="14401AA1" w14:textId="77777777" w:rsidR="0023453E" w:rsidRPr="007461CB" w:rsidRDefault="0023453E" w:rsidP="0023453E">
            <w:pPr>
              <w:pStyle w:val="ECCTabletext"/>
              <w:rPr>
                <w:rStyle w:val="ECCParagraph"/>
              </w:rPr>
            </w:pPr>
            <w:r w:rsidRPr="007461CB">
              <w:rPr>
                <w:rStyle w:val="ECCParagraph"/>
              </w:rPr>
              <w:t>0.0%</w:t>
            </w:r>
          </w:p>
        </w:tc>
        <w:tc>
          <w:tcPr>
            <w:tcW w:w="1105" w:type="dxa"/>
          </w:tcPr>
          <w:p w14:paraId="7A4A3E3E" w14:textId="77777777" w:rsidR="0023453E" w:rsidRPr="007461CB" w:rsidRDefault="0023453E" w:rsidP="0023453E">
            <w:pPr>
              <w:pStyle w:val="ECCTabletext"/>
              <w:rPr>
                <w:rStyle w:val="ECCParagraph"/>
              </w:rPr>
            </w:pPr>
            <w:r w:rsidRPr="007461CB">
              <w:rPr>
                <w:rStyle w:val="ECCParagraph"/>
              </w:rPr>
              <w:t>0.1%</w:t>
            </w:r>
          </w:p>
        </w:tc>
        <w:tc>
          <w:tcPr>
            <w:tcW w:w="1105" w:type="dxa"/>
          </w:tcPr>
          <w:p w14:paraId="0D42D3BA" w14:textId="77777777" w:rsidR="0023453E" w:rsidRPr="007461CB" w:rsidRDefault="0023453E" w:rsidP="0023453E">
            <w:pPr>
              <w:pStyle w:val="ECCTabletext"/>
              <w:rPr>
                <w:rStyle w:val="ECCParagraph"/>
              </w:rPr>
            </w:pPr>
          </w:p>
        </w:tc>
        <w:tc>
          <w:tcPr>
            <w:tcW w:w="1105" w:type="dxa"/>
          </w:tcPr>
          <w:p w14:paraId="57C13C25" w14:textId="77777777" w:rsidR="0023453E" w:rsidRPr="007461CB" w:rsidRDefault="0023453E" w:rsidP="0023453E">
            <w:pPr>
              <w:pStyle w:val="ECCTabletext"/>
              <w:rPr>
                <w:rStyle w:val="ECCParagraph"/>
              </w:rPr>
            </w:pPr>
          </w:p>
        </w:tc>
      </w:tr>
      <w:tr w:rsidR="0023453E" w:rsidRPr="007461CB" w14:paraId="4897678A" w14:textId="77777777" w:rsidTr="00442127">
        <w:tc>
          <w:tcPr>
            <w:tcW w:w="817" w:type="dxa"/>
            <w:vMerge/>
          </w:tcPr>
          <w:p w14:paraId="7F0D913B" w14:textId="77777777" w:rsidR="0023453E" w:rsidRPr="007461CB" w:rsidRDefault="0023453E" w:rsidP="0023453E">
            <w:pPr>
              <w:rPr>
                <w:rStyle w:val="ECCParagraph"/>
              </w:rPr>
            </w:pPr>
          </w:p>
        </w:tc>
        <w:tc>
          <w:tcPr>
            <w:tcW w:w="850" w:type="dxa"/>
          </w:tcPr>
          <w:p w14:paraId="46898383" w14:textId="77777777" w:rsidR="0023453E" w:rsidRPr="007461CB" w:rsidRDefault="0023453E" w:rsidP="0023453E">
            <w:pPr>
              <w:pStyle w:val="ECCTabletext"/>
              <w:rPr>
                <w:rStyle w:val="ECCParagraph"/>
              </w:rPr>
            </w:pPr>
            <w:r w:rsidRPr="007461CB">
              <w:rPr>
                <w:rStyle w:val="ECCParagraph"/>
              </w:rPr>
              <w:t>RFID</w:t>
            </w:r>
          </w:p>
        </w:tc>
        <w:tc>
          <w:tcPr>
            <w:tcW w:w="1150" w:type="dxa"/>
          </w:tcPr>
          <w:p w14:paraId="248714D4" w14:textId="77777777" w:rsidR="0023453E" w:rsidRPr="007461CB" w:rsidRDefault="0023453E" w:rsidP="0023453E">
            <w:pPr>
              <w:pStyle w:val="ECCTabletext"/>
              <w:rPr>
                <w:rStyle w:val="ECCParagraph"/>
              </w:rPr>
            </w:pPr>
            <w:r w:rsidRPr="007461CB">
              <w:rPr>
                <w:rStyle w:val="ECCParagraph"/>
              </w:rPr>
              <w:t>TAG→INT</w:t>
            </w:r>
          </w:p>
        </w:tc>
        <w:tc>
          <w:tcPr>
            <w:tcW w:w="1128" w:type="dxa"/>
          </w:tcPr>
          <w:p w14:paraId="6D36D37E" w14:textId="77777777" w:rsidR="0023453E" w:rsidRPr="007461CB" w:rsidRDefault="0023453E" w:rsidP="0023453E">
            <w:pPr>
              <w:pStyle w:val="ECCTabletext"/>
              <w:rPr>
                <w:rStyle w:val="ECCParagraph"/>
              </w:rPr>
            </w:pPr>
            <w:r w:rsidRPr="007461CB">
              <w:rPr>
                <w:rStyle w:val="ECCParagraph"/>
              </w:rPr>
              <w:t>0.0%</w:t>
            </w:r>
          </w:p>
        </w:tc>
        <w:tc>
          <w:tcPr>
            <w:tcW w:w="1206" w:type="dxa"/>
          </w:tcPr>
          <w:p w14:paraId="6B5C77BD" w14:textId="77777777" w:rsidR="0023453E" w:rsidRPr="007461CB" w:rsidRDefault="0023453E" w:rsidP="0023453E">
            <w:pPr>
              <w:pStyle w:val="ECCTabletext"/>
              <w:rPr>
                <w:rStyle w:val="ECCParagraph"/>
              </w:rPr>
            </w:pPr>
            <w:r w:rsidRPr="007461CB">
              <w:rPr>
                <w:rStyle w:val="ECCParagraph"/>
              </w:rPr>
              <w:t>0.0%</w:t>
            </w:r>
          </w:p>
        </w:tc>
        <w:tc>
          <w:tcPr>
            <w:tcW w:w="972" w:type="dxa"/>
          </w:tcPr>
          <w:p w14:paraId="556A8E50" w14:textId="77777777" w:rsidR="0023453E" w:rsidRPr="007461CB" w:rsidRDefault="0023453E" w:rsidP="0023453E">
            <w:pPr>
              <w:pStyle w:val="ECCTabletext"/>
              <w:rPr>
                <w:rStyle w:val="ECCParagraph"/>
              </w:rPr>
            </w:pPr>
            <w:r w:rsidRPr="007461CB">
              <w:rPr>
                <w:rStyle w:val="ECCParagraph"/>
              </w:rPr>
              <w:t>0.0%</w:t>
            </w:r>
          </w:p>
        </w:tc>
        <w:tc>
          <w:tcPr>
            <w:tcW w:w="1105" w:type="dxa"/>
          </w:tcPr>
          <w:p w14:paraId="73E26841" w14:textId="77777777" w:rsidR="0023453E" w:rsidRPr="007461CB" w:rsidRDefault="0023453E" w:rsidP="0023453E">
            <w:pPr>
              <w:pStyle w:val="ECCTabletext"/>
              <w:rPr>
                <w:rStyle w:val="ECCParagraph"/>
              </w:rPr>
            </w:pPr>
            <w:r w:rsidRPr="007461CB">
              <w:rPr>
                <w:rStyle w:val="ECCParagraph"/>
              </w:rPr>
              <w:t>0.0%</w:t>
            </w:r>
          </w:p>
        </w:tc>
        <w:tc>
          <w:tcPr>
            <w:tcW w:w="1105" w:type="dxa"/>
          </w:tcPr>
          <w:p w14:paraId="4FC6739B" w14:textId="77777777" w:rsidR="0023453E" w:rsidRPr="007461CB" w:rsidRDefault="0023453E" w:rsidP="0023453E">
            <w:pPr>
              <w:pStyle w:val="ECCTabletext"/>
              <w:rPr>
                <w:rStyle w:val="ECCParagraph"/>
              </w:rPr>
            </w:pPr>
            <w:r w:rsidRPr="007461CB">
              <w:rPr>
                <w:rStyle w:val="ECCParagraph"/>
              </w:rPr>
              <w:t>0.0%</w:t>
            </w:r>
          </w:p>
        </w:tc>
        <w:tc>
          <w:tcPr>
            <w:tcW w:w="1105" w:type="dxa"/>
          </w:tcPr>
          <w:p w14:paraId="0B4DF407" w14:textId="77777777" w:rsidR="0023453E" w:rsidRPr="007461CB" w:rsidRDefault="0023453E" w:rsidP="0023453E">
            <w:pPr>
              <w:pStyle w:val="ECCTabletext"/>
              <w:rPr>
                <w:rStyle w:val="ECCParagraph"/>
              </w:rPr>
            </w:pPr>
            <w:r w:rsidRPr="007461CB">
              <w:rPr>
                <w:rStyle w:val="ECCParagraph"/>
              </w:rPr>
              <w:t>0.0%</w:t>
            </w:r>
          </w:p>
        </w:tc>
      </w:tr>
    </w:tbl>
    <w:p w14:paraId="2A537F89" w14:textId="2F1727BE" w:rsidR="0097537D" w:rsidRPr="00190DB0" w:rsidRDefault="00A41A9D" w:rsidP="0097537D">
      <w:pPr>
        <w:rPr>
          <w:rStyle w:val="ECCParagraph"/>
        </w:rPr>
      </w:pPr>
      <w:r w:rsidRPr="007461CB">
        <w:rPr>
          <w:rStyle w:val="ECCParagraph"/>
        </w:rPr>
        <w:t>The in</w:t>
      </w:r>
      <w:r w:rsidRPr="00190DB0">
        <w:rPr>
          <w:rStyle w:val="ECCParagraph"/>
        </w:rPr>
        <w:t>terference ratios for the baseline scenario show all values under the 5% threshold, except two cases, that can be analysed as follows:</w:t>
      </w:r>
    </w:p>
    <w:p w14:paraId="25FE4A9C" w14:textId="11A44FD6" w:rsidR="00A41A9D" w:rsidRPr="00190DB0" w:rsidRDefault="00A41A9D" w:rsidP="00A41A9D">
      <w:pPr>
        <w:pStyle w:val="ECCBulletsLv1"/>
        <w:rPr>
          <w:rStyle w:val="ECCParagraph"/>
        </w:rPr>
      </w:pPr>
      <w:r w:rsidRPr="00190DB0">
        <w:rPr>
          <w:rStyle w:val="ECCParagraph"/>
        </w:rPr>
        <w:t xml:space="preserve">UNB-NAPs as victim and NBN-NAPs and NBN-NNs as interferers: </w:t>
      </w:r>
      <w:r w:rsidR="00917DC4" w:rsidRPr="00190DB0">
        <w:t>LPWAN-</w:t>
      </w:r>
      <w:r w:rsidRPr="00190DB0">
        <w:rPr>
          <w:rStyle w:val="ECCParagraph"/>
        </w:rPr>
        <w:t>UNB-NAP receivers are 25 m h</w:t>
      </w:r>
      <w:r w:rsidR="005A0436" w:rsidRPr="00190DB0">
        <w:rPr>
          <w:rStyle w:val="ECCParagraph"/>
        </w:rPr>
        <w:t>e</w:t>
      </w:r>
      <w:r w:rsidRPr="00190DB0">
        <w:rPr>
          <w:rStyle w:val="ECCParagraph"/>
        </w:rPr>
        <w:t>igh</w:t>
      </w:r>
      <w:r w:rsidR="005A0436" w:rsidRPr="00190DB0">
        <w:rPr>
          <w:rStyle w:val="ECCParagraph"/>
        </w:rPr>
        <w:t>t</w:t>
      </w:r>
      <w:r w:rsidRPr="00190DB0">
        <w:rPr>
          <w:rStyle w:val="ECCParagraph"/>
        </w:rPr>
        <w:t xml:space="preserve">, very sensitive, and with a low deployment density, that gives a low signal to noise ratio for communication from </w:t>
      </w:r>
      <w:r w:rsidR="00917DC4" w:rsidRPr="00190DB0">
        <w:t>LPWAN-</w:t>
      </w:r>
      <w:r w:rsidRPr="00190DB0">
        <w:rPr>
          <w:rStyle w:val="ECCParagraph"/>
        </w:rPr>
        <w:t xml:space="preserve">UNB-TNs. That's why </w:t>
      </w:r>
      <w:r w:rsidR="00917DC4" w:rsidRPr="00190DB0">
        <w:t>LPWAN-</w:t>
      </w:r>
      <w:r w:rsidRPr="00190DB0">
        <w:rPr>
          <w:rStyle w:val="ECCParagraph"/>
        </w:rPr>
        <w:t>UNB-NAPs are interfered by NBN-NAPs and NBN-NNs</w:t>
      </w:r>
    </w:p>
    <w:p w14:paraId="278119E4" w14:textId="6797882D" w:rsidR="00A41A9D" w:rsidRPr="00190DB0" w:rsidRDefault="00D72F67" w:rsidP="00A41A9D">
      <w:pPr>
        <w:pStyle w:val="ECCBulletsLv1"/>
        <w:rPr>
          <w:rStyle w:val="ECCParagraph"/>
        </w:rPr>
      </w:pPr>
      <w:r w:rsidRPr="00190DB0">
        <w:t>LPWAN-</w:t>
      </w:r>
      <w:r w:rsidR="00A41A9D" w:rsidRPr="00190DB0">
        <w:rPr>
          <w:rStyle w:val="ECCParagraph"/>
        </w:rPr>
        <w:t>CSS</w:t>
      </w:r>
      <w:r w:rsidRPr="00190DB0">
        <w:rPr>
          <w:rStyle w:val="ECCParagraph"/>
        </w:rPr>
        <w:t xml:space="preserve"> SF</w:t>
      </w:r>
      <w:r w:rsidR="00A41A9D" w:rsidRPr="00190DB0">
        <w:rPr>
          <w:rStyle w:val="ECCParagraph"/>
        </w:rPr>
        <w:t xml:space="preserve">7 NAPs as victim and NBN-NNs as interferers: </w:t>
      </w:r>
      <w:r w:rsidRPr="00190DB0">
        <w:t>LPWAN-</w:t>
      </w:r>
      <w:r w:rsidR="00A41A9D" w:rsidRPr="00190DB0">
        <w:rPr>
          <w:rStyle w:val="ECCParagraph"/>
        </w:rPr>
        <w:t>CSS NAP receivers are 25 m h</w:t>
      </w:r>
      <w:r w:rsidR="00C62C5F" w:rsidRPr="00190DB0">
        <w:rPr>
          <w:rStyle w:val="ECCParagraph"/>
        </w:rPr>
        <w:t>e</w:t>
      </w:r>
      <w:r w:rsidR="00A41A9D" w:rsidRPr="00190DB0">
        <w:rPr>
          <w:rStyle w:val="ECCParagraph"/>
        </w:rPr>
        <w:t>igh</w:t>
      </w:r>
      <w:r w:rsidR="00C62C5F" w:rsidRPr="00190DB0">
        <w:rPr>
          <w:rStyle w:val="ECCParagraph"/>
        </w:rPr>
        <w:t>t</w:t>
      </w:r>
      <w:r w:rsidR="00A41A9D" w:rsidRPr="00190DB0">
        <w:rPr>
          <w:rStyle w:val="ECCParagraph"/>
        </w:rPr>
        <w:t xml:space="preserve">, very sensitive, and implement four of their twelve channels within the second and third RFID interrogators channels, where the NBN-NNs operate. That's why </w:t>
      </w:r>
      <w:r w:rsidRPr="00190DB0">
        <w:t>LPWAN-</w:t>
      </w:r>
      <w:r w:rsidR="00A41A9D" w:rsidRPr="00190DB0">
        <w:rPr>
          <w:rStyle w:val="ECCParagraph"/>
        </w:rPr>
        <w:t>CSS</w:t>
      </w:r>
      <w:r w:rsidRPr="00190DB0">
        <w:rPr>
          <w:rStyle w:val="ECCParagraph"/>
        </w:rPr>
        <w:t xml:space="preserve"> SF</w:t>
      </w:r>
      <w:r w:rsidR="00A41A9D" w:rsidRPr="00190DB0">
        <w:rPr>
          <w:rStyle w:val="ECCParagraph"/>
        </w:rPr>
        <w:t>7 NAPs are interfered by NBN-NNs.</w:t>
      </w:r>
    </w:p>
    <w:p w14:paraId="127602B6" w14:textId="7A7B8DBA" w:rsidR="00A41A9D" w:rsidRPr="00190DB0" w:rsidRDefault="00A41A9D" w:rsidP="00A41A9D">
      <w:pPr>
        <w:pStyle w:val="Heading2"/>
        <w:rPr>
          <w:rStyle w:val="ECCParagraph"/>
        </w:rPr>
      </w:pPr>
      <w:bookmarkStart w:id="206" w:name="_Toc117161590"/>
      <w:r w:rsidRPr="00190DB0">
        <w:rPr>
          <w:rStyle w:val="ECCParagraph"/>
        </w:rPr>
        <w:t>N</w:t>
      </w:r>
      <w:r w:rsidR="0088177D" w:rsidRPr="00190DB0">
        <w:rPr>
          <w:rStyle w:val="ECCParagraph"/>
        </w:rPr>
        <w:t>ew opportunity results</w:t>
      </w:r>
      <w:bookmarkEnd w:id="206"/>
    </w:p>
    <w:p w14:paraId="591B08E3" w14:textId="29D423B0" w:rsidR="00A41A9D" w:rsidRPr="00190DB0" w:rsidRDefault="00A41A9D" w:rsidP="00A41A9D">
      <w:pPr>
        <w:pStyle w:val="Heading3"/>
        <w:rPr>
          <w:lang w:val="en-GB"/>
        </w:rPr>
      </w:pPr>
      <w:bookmarkStart w:id="207" w:name="_Ref99531247"/>
      <w:bookmarkStart w:id="208" w:name="_Toc117161591"/>
      <w:r w:rsidRPr="00190DB0">
        <w:rPr>
          <w:lang w:val="en-GB"/>
        </w:rPr>
        <w:t>New opportunity assumptions</w:t>
      </w:r>
      <w:bookmarkEnd w:id="207"/>
      <w:bookmarkEnd w:id="208"/>
    </w:p>
    <w:p w14:paraId="4A69CFBC" w14:textId="7AB6C91C" w:rsidR="00A41A9D" w:rsidRPr="00190DB0" w:rsidRDefault="00A41A9D" w:rsidP="00A41A9D">
      <w:pPr>
        <w:rPr>
          <w:rStyle w:val="ECCParagraph"/>
        </w:rPr>
      </w:pPr>
      <w:r w:rsidRPr="00190DB0">
        <w:rPr>
          <w:rStyle w:val="ECCParagraph"/>
        </w:rPr>
        <w:t>The baseline scenario studies various cases, where interference can be in the same frequency range (i.e. from co-channel) or in different frequency ranges (i.e. from out-of-band and spurious).</w:t>
      </w:r>
    </w:p>
    <w:p w14:paraId="27596FA0" w14:textId="3CB05062" w:rsidR="00C55E3B" w:rsidRPr="007461CB" w:rsidRDefault="00C55E3B" w:rsidP="00A41A9D">
      <w:pPr>
        <w:rPr>
          <w:rStyle w:val="ECCParagraph"/>
        </w:rPr>
      </w:pPr>
      <w:r w:rsidRPr="00190DB0">
        <w:rPr>
          <w:rStyle w:val="ECCParagraph"/>
        </w:rPr>
        <w:t>To overcome this issue, the present scenario uses the new opportunity of high-power devices</w:t>
      </w:r>
      <w:r w:rsidR="00454971" w:rsidRPr="00190DB0">
        <w:rPr>
          <w:rStyle w:val="ECCParagraph"/>
        </w:rPr>
        <w:t xml:space="preserve"> </w:t>
      </w:r>
      <w:r w:rsidRPr="00190DB0">
        <w:rPr>
          <w:rStyle w:val="ECCParagraph"/>
        </w:rPr>
        <w:t>segmentation between high-power and low-power devices: range A</w:t>
      </w:r>
      <w:r w:rsidR="00E45A72" w:rsidRPr="00190DB0">
        <w:rPr>
          <w:rStyle w:val="ECCParagraph"/>
        </w:rPr>
        <w:t xml:space="preserve"> </w:t>
      </w:r>
      <w:r w:rsidR="00882F81" w:rsidRPr="00190DB0">
        <w:rPr>
          <w:rStyle w:val="ECCParagraph"/>
        </w:rPr>
        <w:t xml:space="preserve">(915-919.4 MHz). </w:t>
      </w:r>
      <w:r w:rsidRPr="00190DB0">
        <w:rPr>
          <w:rStyle w:val="ECCParagraph"/>
        </w:rPr>
        <w:t>and the second RFID interrogator channel for high-power devices and range B</w:t>
      </w:r>
      <w:r w:rsidR="00000197" w:rsidRPr="00190DB0">
        <w:rPr>
          <w:rStyle w:val="ECCParagraph"/>
        </w:rPr>
        <w:t xml:space="preserve"> (917.7-918.5 MHz)</w:t>
      </w:r>
      <w:r w:rsidRPr="00190DB0">
        <w:rPr>
          <w:rStyle w:val="ECCParagraph"/>
        </w:rPr>
        <w:t xml:space="preserve"> and C</w:t>
      </w:r>
      <w:r w:rsidR="00AF1A53" w:rsidRPr="00190DB0">
        <w:rPr>
          <w:rStyle w:val="ECCParagraph"/>
        </w:rPr>
        <w:t xml:space="preserve"> (918.9-919.4 MHz)</w:t>
      </w:r>
      <w:r w:rsidRPr="00190DB0">
        <w:rPr>
          <w:rStyle w:val="ECCParagraph"/>
        </w:rPr>
        <w:t xml:space="preserve"> for low-power devices. NAPs remaining in the second and the third RFID interrogator channels. </w:t>
      </w:r>
      <w:r w:rsidR="00F27493" w:rsidRPr="00190DB0">
        <w:rPr>
          <w:rStyle w:val="ECCHLyellow"/>
        </w:rPr>
        <w:fldChar w:fldCharType="begin"/>
      </w:r>
      <w:r w:rsidR="00F27493" w:rsidRPr="00190DB0">
        <w:rPr>
          <w:rStyle w:val="ECCParagraph"/>
        </w:rPr>
        <w:instrText xml:space="preserve"> REF _Ref99531204 \h </w:instrText>
      </w:r>
      <w:r w:rsidR="000B0368" w:rsidRPr="00190DB0">
        <w:rPr>
          <w:rStyle w:val="ECCHLyellow"/>
        </w:rPr>
        <w:instrText xml:space="preserve"> \* MERGEFORMAT </w:instrText>
      </w:r>
      <w:r w:rsidR="00F27493" w:rsidRPr="00190DB0">
        <w:rPr>
          <w:rStyle w:val="ECCHLyellow"/>
        </w:rPr>
      </w:r>
      <w:r w:rsidR="00F27493" w:rsidRPr="00190DB0">
        <w:rPr>
          <w:rStyle w:val="ECCHLyellow"/>
        </w:rPr>
        <w:fldChar w:fldCharType="separate"/>
      </w:r>
      <w:r w:rsidR="004E3AE4" w:rsidRPr="00190DB0">
        <w:t xml:space="preserve">Figure </w:t>
      </w:r>
      <w:r w:rsidR="004E3AE4">
        <w:rPr>
          <w:noProof/>
        </w:rPr>
        <w:t>59</w:t>
      </w:r>
      <w:r w:rsidR="00F27493" w:rsidRPr="00190DB0">
        <w:rPr>
          <w:rStyle w:val="ECCHLyellow"/>
        </w:rPr>
        <w:fldChar w:fldCharType="end"/>
      </w:r>
      <w:r w:rsidRPr="00190DB0">
        <w:rPr>
          <w:rStyle w:val="ECCParagraph"/>
        </w:rPr>
        <w:t xml:space="preserve"> illustrates how the NBN, </w:t>
      </w:r>
      <w:r w:rsidR="00917DC4" w:rsidRPr="00190DB0">
        <w:t>LPWAN-</w:t>
      </w:r>
      <w:r w:rsidRPr="00190DB0">
        <w:rPr>
          <w:rStyle w:val="ECCParagraph"/>
        </w:rPr>
        <w:t xml:space="preserve">UNB and </w:t>
      </w:r>
      <w:r w:rsidR="00917DC4" w:rsidRPr="00190DB0">
        <w:t>LPWAN-</w:t>
      </w:r>
      <w:r w:rsidRPr="00190DB0">
        <w:rPr>
          <w:rStyle w:val="ECCParagraph"/>
        </w:rPr>
        <w:t>CSS technologies may implement this segmentation new opportunity.</w:t>
      </w:r>
    </w:p>
    <w:p w14:paraId="4768B735" w14:textId="77777777" w:rsidR="00C55E3B" w:rsidRPr="007461CB" w:rsidRDefault="00C55E3B" w:rsidP="00C55E3B">
      <w:pPr>
        <w:pStyle w:val="ECCFiguregraphcentred"/>
        <w:keepNext/>
        <w:rPr>
          <w:lang w:val="en-GB"/>
        </w:rPr>
      </w:pPr>
      <w:r w:rsidRPr="007461CB">
        <w:rPr>
          <w:lang w:val="en-GB"/>
        </w:rPr>
        <w:lastRenderedPageBreak/>
        <w:drawing>
          <wp:inline distT="0" distB="0" distL="0" distR="0" wp14:anchorId="16C1B824" wp14:editId="04F91620">
            <wp:extent cx="5741230" cy="3102015"/>
            <wp:effectExtent l="0" t="0" r="0" b="3175"/>
            <wp:docPr id="146" name="Image 164"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 164" descr="Chart, histogram&#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769089" cy="3117067"/>
                    </a:xfrm>
                    <a:prstGeom prst="rect">
                      <a:avLst/>
                    </a:prstGeom>
                  </pic:spPr>
                </pic:pic>
              </a:graphicData>
            </a:graphic>
          </wp:inline>
        </w:drawing>
      </w:r>
    </w:p>
    <w:p w14:paraId="332B5298" w14:textId="530881FD" w:rsidR="00C55E3B" w:rsidRPr="00190DB0" w:rsidRDefault="00C55E3B" w:rsidP="00C55E3B">
      <w:pPr>
        <w:pStyle w:val="Caption"/>
        <w:rPr>
          <w:lang w:val="en-GB"/>
        </w:rPr>
      </w:pPr>
      <w:bookmarkStart w:id="209" w:name="_Ref99531204"/>
      <w:r w:rsidRPr="00190DB0">
        <w:rPr>
          <w:lang w:val="en-GB"/>
        </w:rPr>
        <w:t xml:space="preserve">Figure </w:t>
      </w:r>
      <w:r w:rsidR="00DF3A41" w:rsidRPr="00190DB0">
        <w:rPr>
          <w:lang w:val="en-GB"/>
        </w:rPr>
        <w:fldChar w:fldCharType="begin"/>
      </w:r>
      <w:r w:rsidR="00DF3A41" w:rsidRPr="00190DB0">
        <w:rPr>
          <w:lang w:val="en-GB"/>
        </w:rPr>
        <w:instrText xml:space="preserve"> SEQ Figure \* ARABIC </w:instrText>
      </w:r>
      <w:r w:rsidR="00DF3A41" w:rsidRPr="00190DB0">
        <w:rPr>
          <w:lang w:val="en-GB"/>
        </w:rPr>
        <w:fldChar w:fldCharType="separate"/>
      </w:r>
      <w:r w:rsidR="004E3AE4">
        <w:rPr>
          <w:noProof/>
          <w:lang w:val="en-GB"/>
        </w:rPr>
        <w:t>59</w:t>
      </w:r>
      <w:r w:rsidR="00DF3A41" w:rsidRPr="00190DB0">
        <w:rPr>
          <w:noProof/>
          <w:lang w:val="en-GB"/>
        </w:rPr>
        <w:fldChar w:fldCharType="end"/>
      </w:r>
      <w:bookmarkEnd w:id="209"/>
      <w:r w:rsidRPr="00190DB0">
        <w:rPr>
          <w:lang w:val="en-GB"/>
        </w:rPr>
        <w:t xml:space="preserve">: Frequency use of transmitters for NBN, </w:t>
      </w:r>
      <w:r w:rsidR="00917DC4" w:rsidRPr="00190DB0">
        <w:rPr>
          <w:lang w:val="en-GB"/>
        </w:rPr>
        <w:t>LPWAN-</w:t>
      </w:r>
      <w:r w:rsidRPr="00190DB0">
        <w:rPr>
          <w:lang w:val="en-GB"/>
        </w:rPr>
        <w:t xml:space="preserve">UNB and </w:t>
      </w:r>
      <w:r w:rsidR="00917DC4" w:rsidRPr="00190DB0">
        <w:rPr>
          <w:lang w:val="en-GB"/>
        </w:rPr>
        <w:t>LPWAN-</w:t>
      </w:r>
      <w:r w:rsidRPr="00190DB0">
        <w:rPr>
          <w:lang w:val="en-GB"/>
        </w:rPr>
        <w:t>CSS systems</w:t>
      </w:r>
    </w:p>
    <w:p w14:paraId="7454B9B6" w14:textId="0745E2A5" w:rsidR="00C55E3B" w:rsidRPr="00190DB0" w:rsidRDefault="00ED46ED" w:rsidP="00ED46ED">
      <w:pPr>
        <w:pStyle w:val="Heading3"/>
        <w:rPr>
          <w:lang w:val="en-GB"/>
        </w:rPr>
      </w:pPr>
      <w:bookmarkStart w:id="210" w:name="_Toc117161592"/>
      <w:r w:rsidRPr="00190DB0">
        <w:rPr>
          <w:lang w:val="en-GB"/>
        </w:rPr>
        <w:t>New opportunity results</w:t>
      </w:r>
      <w:bookmarkEnd w:id="210"/>
    </w:p>
    <w:p w14:paraId="1F148D6A" w14:textId="7FF708D5" w:rsidR="00ED46ED" w:rsidRPr="00190DB0" w:rsidRDefault="00ED46ED" w:rsidP="00ED46ED">
      <w:pPr>
        <w:rPr>
          <w:rStyle w:val="ECCParagraph"/>
        </w:rPr>
      </w:pPr>
      <w:r w:rsidRPr="00190DB0">
        <w:rPr>
          <w:rStyle w:val="ECCParagraph"/>
        </w:rPr>
        <w:t>The new opportunity coexistence scenarios use the spectrum as detailed in</w:t>
      </w:r>
      <w:r w:rsidR="00F27493" w:rsidRPr="00190DB0">
        <w:rPr>
          <w:rStyle w:val="ECCParagraph"/>
        </w:rPr>
        <w:t xml:space="preserve"> section</w:t>
      </w:r>
      <w:r w:rsidRPr="00190DB0">
        <w:rPr>
          <w:rStyle w:val="ECCParagraph"/>
        </w:rPr>
        <w:t xml:space="preserve"> </w:t>
      </w:r>
      <w:r w:rsidR="00F27493" w:rsidRPr="00190DB0">
        <w:rPr>
          <w:rStyle w:val="ECCHLyellow"/>
        </w:rPr>
        <w:fldChar w:fldCharType="begin"/>
      </w:r>
      <w:r w:rsidR="00F27493" w:rsidRPr="00190DB0">
        <w:rPr>
          <w:rStyle w:val="ECCParagraph"/>
        </w:rPr>
        <w:instrText xml:space="preserve"> REF _Ref99531247 \r \h </w:instrText>
      </w:r>
      <w:r w:rsidR="00190DB0">
        <w:rPr>
          <w:rStyle w:val="ECCHLyellow"/>
        </w:rPr>
        <w:instrText xml:space="preserve"> \* MERGEFORMAT </w:instrText>
      </w:r>
      <w:r w:rsidR="00F27493" w:rsidRPr="00190DB0">
        <w:rPr>
          <w:rStyle w:val="ECCHLyellow"/>
        </w:rPr>
      </w:r>
      <w:r w:rsidR="00F27493" w:rsidRPr="00190DB0">
        <w:rPr>
          <w:rStyle w:val="ECCHLyellow"/>
        </w:rPr>
        <w:fldChar w:fldCharType="separate"/>
      </w:r>
      <w:r w:rsidR="004E3AE4">
        <w:rPr>
          <w:rStyle w:val="ECCParagraph"/>
        </w:rPr>
        <w:t>5.3.1</w:t>
      </w:r>
      <w:r w:rsidR="00F27493" w:rsidRPr="00190DB0">
        <w:rPr>
          <w:rStyle w:val="ECCHLyellow"/>
        </w:rPr>
        <w:fldChar w:fldCharType="end"/>
      </w:r>
      <w:r w:rsidRPr="00190DB0">
        <w:rPr>
          <w:rStyle w:val="ECCParagraph"/>
        </w:rPr>
        <w:t>. New results are given</w:t>
      </w:r>
      <w:r w:rsidR="00690C24" w:rsidRPr="00190DB0">
        <w:rPr>
          <w:rStyle w:val="ECCParagraph"/>
        </w:rPr>
        <w:t xml:space="preserve"> in </w:t>
      </w:r>
      <w:r w:rsidR="00620806" w:rsidRPr="00190DB0">
        <w:rPr>
          <w:rStyle w:val="ECCParagraph"/>
        </w:rPr>
        <w:fldChar w:fldCharType="begin"/>
      </w:r>
      <w:r w:rsidR="00620806" w:rsidRPr="00190DB0">
        <w:rPr>
          <w:rStyle w:val="ECCParagraph"/>
        </w:rPr>
        <w:instrText xml:space="preserve"> REF _Ref110258995 \h  \* MERGEFORMAT </w:instrText>
      </w:r>
      <w:r w:rsidR="00620806" w:rsidRPr="00190DB0">
        <w:rPr>
          <w:rStyle w:val="ECCParagraph"/>
        </w:rPr>
      </w:r>
      <w:r w:rsidR="00620806" w:rsidRPr="00190DB0">
        <w:rPr>
          <w:rStyle w:val="ECCParagraph"/>
        </w:rPr>
        <w:fldChar w:fldCharType="separate"/>
      </w:r>
      <w:r w:rsidR="004E3AE4" w:rsidRPr="00190DB0">
        <w:t xml:space="preserve">Table </w:t>
      </w:r>
      <w:r w:rsidR="004E3AE4">
        <w:rPr>
          <w:noProof/>
        </w:rPr>
        <w:t>51</w:t>
      </w:r>
      <w:r w:rsidR="00620806" w:rsidRPr="00190DB0">
        <w:rPr>
          <w:rStyle w:val="ECCParagraph"/>
        </w:rPr>
        <w:fldChar w:fldCharType="end"/>
      </w:r>
      <w:r w:rsidRPr="00190DB0">
        <w:rPr>
          <w:rStyle w:val="ECCParagraph"/>
        </w:rPr>
        <w:t xml:space="preserve"> only for cases where there is a change</w:t>
      </w:r>
      <w:r w:rsidR="009F3008" w:rsidRPr="00190DB0">
        <w:rPr>
          <w:rStyle w:val="ECCParagraph"/>
        </w:rPr>
        <w:t xml:space="preserve"> </w:t>
      </w:r>
      <w:r w:rsidRPr="00190DB0">
        <w:rPr>
          <w:rStyle w:val="ECCParagraph"/>
        </w:rPr>
        <w:t>baseline interference ratios problematic. Other cases would exhibit lower interference ratios anyhow.</w:t>
      </w:r>
    </w:p>
    <w:p w14:paraId="10411C97" w14:textId="2A43A139" w:rsidR="00F27493" w:rsidRPr="00190DB0" w:rsidRDefault="00F27493" w:rsidP="00557926">
      <w:pPr>
        <w:pStyle w:val="Caption"/>
        <w:rPr>
          <w:lang w:val="en-GB"/>
        </w:rPr>
      </w:pPr>
      <w:bookmarkStart w:id="211" w:name="_Ref110258995"/>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C53DF2">
        <w:rPr>
          <w:noProof/>
          <w:lang w:val="en-GB"/>
        </w:rPr>
        <w:t>51</w:t>
      </w:r>
      <w:r w:rsidR="00DF3A41" w:rsidRPr="00190DB0">
        <w:rPr>
          <w:noProof/>
          <w:lang w:val="en-GB"/>
        </w:rPr>
        <w:fldChar w:fldCharType="end"/>
      </w:r>
      <w:bookmarkEnd w:id="211"/>
      <w:r w:rsidRPr="00190DB0">
        <w:rPr>
          <w:lang w:val="en-GB"/>
        </w:rPr>
        <w:t>: Interference ratio for new opportunity scenario set B</w:t>
      </w:r>
    </w:p>
    <w:tbl>
      <w:tblPr>
        <w:tblStyle w:val="ECCTable-redheader"/>
        <w:tblW w:w="0" w:type="auto"/>
        <w:tblInd w:w="0" w:type="dxa"/>
        <w:tblLook w:val="04A0" w:firstRow="1" w:lastRow="0" w:firstColumn="1" w:lastColumn="0" w:noHBand="0" w:noVBand="1"/>
      </w:tblPr>
      <w:tblGrid>
        <w:gridCol w:w="817"/>
        <w:gridCol w:w="850"/>
        <w:gridCol w:w="1150"/>
        <w:gridCol w:w="1128"/>
        <w:gridCol w:w="1206"/>
        <w:gridCol w:w="972"/>
        <w:gridCol w:w="1105"/>
        <w:gridCol w:w="1105"/>
        <w:gridCol w:w="1105"/>
      </w:tblGrid>
      <w:tr w:rsidR="00C45254" w:rsidRPr="00190DB0" w14:paraId="16E5BBEF" w14:textId="77777777" w:rsidTr="00557926">
        <w:trPr>
          <w:cnfStyle w:val="100000000000" w:firstRow="1" w:lastRow="0" w:firstColumn="0" w:lastColumn="0" w:oddVBand="0" w:evenVBand="0" w:oddHBand="0" w:evenHBand="0" w:firstRowFirstColumn="0" w:firstRowLastColumn="0" w:lastRowFirstColumn="0" w:lastRowLastColumn="0"/>
        </w:trPr>
        <w:tc>
          <w:tcPr>
            <w:tcW w:w="2817" w:type="dxa"/>
            <w:gridSpan w:val="3"/>
            <w:vMerge w:val="restart"/>
          </w:tcPr>
          <w:p w14:paraId="704F8F8B" w14:textId="77777777" w:rsidR="00C45254" w:rsidRPr="00190DB0" w:rsidRDefault="00C45254" w:rsidP="00557926">
            <w:pPr>
              <w:pStyle w:val="ECCTableHeaderwhitefont"/>
              <w:keepNext w:val="0"/>
              <w:rPr>
                <w:rStyle w:val="ECCParagraph"/>
              </w:rPr>
            </w:pPr>
            <w:bookmarkStart w:id="212" w:name="_Hlk99706019"/>
            <w:r w:rsidRPr="00190DB0">
              <w:rPr>
                <w:rStyle w:val="ECCParagraph"/>
              </w:rPr>
              <w:t>Scenario</w:t>
            </w:r>
          </w:p>
        </w:tc>
        <w:tc>
          <w:tcPr>
            <w:tcW w:w="6621" w:type="dxa"/>
            <w:gridSpan w:val="6"/>
            <w:tcBorders>
              <w:bottom w:val="single" w:sz="4" w:space="0" w:color="FFFFFF" w:themeColor="background1"/>
            </w:tcBorders>
          </w:tcPr>
          <w:p w14:paraId="3742C0A8" w14:textId="77777777" w:rsidR="00C45254" w:rsidRPr="00190DB0" w:rsidRDefault="00C45254" w:rsidP="00557926">
            <w:pPr>
              <w:pStyle w:val="ECCTableHeaderwhitefont"/>
              <w:keepNext w:val="0"/>
              <w:rPr>
                <w:rStyle w:val="ECCHLbold"/>
                <w:b/>
              </w:rPr>
            </w:pPr>
            <w:r w:rsidRPr="00190DB0">
              <w:rPr>
                <w:rStyle w:val="ECCHLbold"/>
                <w:b/>
              </w:rPr>
              <w:t>Interferer</w:t>
            </w:r>
          </w:p>
        </w:tc>
      </w:tr>
      <w:tr w:rsidR="00C45254" w:rsidRPr="00190DB0" w14:paraId="6DDE0D78" w14:textId="77777777" w:rsidTr="00557926">
        <w:tc>
          <w:tcPr>
            <w:tcW w:w="2817" w:type="dxa"/>
            <w:gridSpan w:val="3"/>
            <w:vMerge/>
            <w:tcBorders>
              <w:right w:val="single" w:sz="4" w:space="0" w:color="FFFFFF" w:themeColor="background1"/>
            </w:tcBorders>
          </w:tcPr>
          <w:p w14:paraId="06677D92" w14:textId="77777777" w:rsidR="00C45254" w:rsidRPr="00190DB0" w:rsidRDefault="00C45254" w:rsidP="00A94632">
            <w:pPr>
              <w:pStyle w:val="ECCTabletext"/>
              <w:keepNext w:val="0"/>
              <w:rPr>
                <w:rStyle w:val="ECCParagraph"/>
                <w:b/>
                <w:bCs/>
              </w:rPr>
            </w:pPr>
          </w:p>
        </w:tc>
        <w:tc>
          <w:tcPr>
            <w:tcW w:w="330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B48F0ED" w14:textId="77777777" w:rsidR="00C45254" w:rsidRPr="00190DB0" w:rsidRDefault="00C45254" w:rsidP="00A94632">
            <w:pPr>
              <w:pStyle w:val="ECCTabletext"/>
              <w:keepNext w:val="0"/>
              <w:rPr>
                <w:rStyle w:val="ECCHLbold"/>
                <w:bCs/>
                <w:color w:val="FFFFFF" w:themeColor="background1"/>
              </w:rPr>
            </w:pPr>
            <w:r w:rsidRPr="00190DB0">
              <w:rPr>
                <w:rStyle w:val="ECCHLbold"/>
                <w:bCs/>
                <w:color w:val="FFFFFF" w:themeColor="background1"/>
              </w:rPr>
              <w:t>NBN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84F985A" w14:textId="77777777" w:rsidR="00C45254" w:rsidRPr="00190DB0" w:rsidRDefault="00C45254" w:rsidP="00A94632">
            <w:pPr>
              <w:pStyle w:val="ECCTabletext"/>
              <w:keepNext w:val="0"/>
              <w:rPr>
                <w:rStyle w:val="ECCHLbold"/>
                <w:bCs/>
                <w:color w:val="FFFFFF" w:themeColor="background1"/>
              </w:rPr>
            </w:pPr>
            <w:r w:rsidRPr="00190DB0">
              <w:rPr>
                <w:rStyle w:val="ECCHLbold"/>
                <w:bCs/>
                <w:color w:val="FFFFFF" w:themeColor="background1"/>
              </w:rPr>
              <w:t>UNB</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0948FE2" w14:textId="77777777" w:rsidR="00C45254" w:rsidRPr="00190DB0" w:rsidRDefault="00C45254" w:rsidP="00A94632">
            <w:pPr>
              <w:pStyle w:val="ECCTabletext"/>
              <w:keepNext w:val="0"/>
              <w:rPr>
                <w:rStyle w:val="ECCHLbold"/>
                <w:bCs/>
                <w:color w:val="FFFFFF" w:themeColor="background1"/>
              </w:rPr>
            </w:pPr>
            <w:r w:rsidRPr="00190DB0">
              <w:rPr>
                <w:rStyle w:val="ECCHLbold"/>
                <w:bCs/>
                <w:color w:val="FFFFFF" w:themeColor="background1"/>
              </w:rPr>
              <w:t>CSS7</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E60AD1D" w14:textId="77777777" w:rsidR="00C45254" w:rsidRPr="00190DB0" w:rsidRDefault="00C45254" w:rsidP="00A94632">
            <w:pPr>
              <w:pStyle w:val="ECCTabletext"/>
              <w:keepNext w:val="0"/>
              <w:rPr>
                <w:rStyle w:val="ECCHLbold"/>
                <w:bCs/>
                <w:color w:val="FFFFFF" w:themeColor="background1"/>
              </w:rPr>
            </w:pPr>
            <w:r w:rsidRPr="00190DB0">
              <w:rPr>
                <w:rStyle w:val="ECCHLbold"/>
                <w:bCs/>
                <w:color w:val="FFFFFF" w:themeColor="background1"/>
              </w:rPr>
              <w:t>CSS12</w:t>
            </w:r>
          </w:p>
        </w:tc>
      </w:tr>
      <w:tr w:rsidR="00C45254" w:rsidRPr="00190DB0" w14:paraId="6402A8B9" w14:textId="77777777" w:rsidTr="00557926">
        <w:tc>
          <w:tcPr>
            <w:tcW w:w="2817" w:type="dxa"/>
            <w:gridSpan w:val="3"/>
            <w:vMerge/>
            <w:tcBorders>
              <w:right w:val="single" w:sz="4" w:space="0" w:color="FFFFFF" w:themeColor="background1"/>
            </w:tcBorders>
          </w:tcPr>
          <w:p w14:paraId="7AB7AFEC" w14:textId="77777777" w:rsidR="00C45254" w:rsidRPr="00190DB0" w:rsidRDefault="00C45254" w:rsidP="00A94632">
            <w:pPr>
              <w:pStyle w:val="ECCTabletext"/>
              <w:keepNext w:val="0"/>
              <w:rPr>
                <w:rStyle w:val="ECCParagraph"/>
                <w:b/>
                <w:bCs/>
              </w:rPr>
            </w:pPr>
          </w:p>
        </w:tc>
        <w:tc>
          <w:tcPr>
            <w:tcW w:w="11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3E4F056" w14:textId="77777777" w:rsidR="00C45254" w:rsidRPr="00190DB0" w:rsidRDefault="00C45254" w:rsidP="00A94632">
            <w:pPr>
              <w:pStyle w:val="ECCTabletext"/>
              <w:keepNext w:val="0"/>
              <w:rPr>
                <w:rStyle w:val="ECCHLbold"/>
                <w:bCs/>
                <w:color w:val="FFFFFF" w:themeColor="background1"/>
              </w:rPr>
            </w:pPr>
            <w:r w:rsidRPr="00190DB0">
              <w:rPr>
                <w:rStyle w:val="ECCHLbold"/>
                <w:bCs/>
                <w:color w:val="FFFFFF" w:themeColor="background1"/>
              </w:rPr>
              <w:t>NAP→NN</w:t>
            </w: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0E4F9F8" w14:textId="77777777" w:rsidR="00C45254" w:rsidRPr="00190DB0" w:rsidRDefault="00C45254" w:rsidP="00A94632">
            <w:pPr>
              <w:pStyle w:val="ECCTabletext"/>
              <w:keepNext w:val="0"/>
              <w:rPr>
                <w:rStyle w:val="ECCHLbold"/>
                <w:bCs/>
                <w:color w:val="FFFFFF" w:themeColor="background1"/>
              </w:rPr>
            </w:pPr>
            <w:r w:rsidRPr="00190DB0">
              <w:rPr>
                <w:rStyle w:val="ECCHLbold"/>
                <w:bCs/>
                <w:color w:val="FFFFFF" w:themeColor="background1"/>
              </w:rPr>
              <w:t>NN→NAP and NN→TN collocated</w:t>
            </w:r>
          </w:p>
        </w:tc>
        <w:tc>
          <w:tcPr>
            <w:tcW w:w="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B567A21" w14:textId="77777777" w:rsidR="00C45254" w:rsidRPr="00190DB0" w:rsidRDefault="00C45254" w:rsidP="00A94632">
            <w:pPr>
              <w:pStyle w:val="ECCTabletext"/>
              <w:keepNext w:val="0"/>
              <w:rPr>
                <w:rStyle w:val="ECCHLbold"/>
                <w:bCs/>
                <w:color w:val="FFFFFF" w:themeColor="background1"/>
              </w:rPr>
            </w:pPr>
            <w:r w:rsidRPr="00190DB0">
              <w:rPr>
                <w:rStyle w:val="ECCHLbold"/>
                <w:bCs/>
                <w:color w:val="FFFFFF" w:themeColor="background1"/>
              </w:rPr>
              <w:t>TN→NN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F98386E" w14:textId="77777777" w:rsidR="00C45254" w:rsidRPr="00190DB0" w:rsidRDefault="00C45254" w:rsidP="00A94632">
            <w:pPr>
              <w:pStyle w:val="ECCTabletext"/>
              <w:keepNext w:val="0"/>
              <w:rPr>
                <w:rStyle w:val="ECCHLbold"/>
                <w:bCs/>
                <w:color w:val="FFFFFF" w:themeColor="background1"/>
              </w:rPr>
            </w:pPr>
            <w:r w:rsidRPr="00190DB0">
              <w:rPr>
                <w:rStyle w:val="ECCHLbold"/>
                <w:bCs/>
                <w:color w:val="FFFFFF" w:themeColor="background1"/>
              </w:rPr>
              <w:t>NAP→TN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DB991C7" w14:textId="77777777" w:rsidR="00C45254" w:rsidRPr="00190DB0" w:rsidRDefault="00C45254" w:rsidP="00A94632">
            <w:pPr>
              <w:pStyle w:val="ECCTabletext"/>
              <w:keepNext w:val="0"/>
              <w:rPr>
                <w:rStyle w:val="ECCHLbold"/>
                <w:bCs/>
                <w:color w:val="FFFFFF" w:themeColor="background1"/>
              </w:rPr>
            </w:pPr>
            <w:r w:rsidRPr="00190DB0">
              <w:rPr>
                <w:rStyle w:val="ECCHLbold"/>
                <w:bCs/>
                <w:color w:val="FFFFFF" w:themeColor="background1"/>
              </w:rPr>
              <w:t>NAP→TN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1A5383" w14:textId="77777777" w:rsidR="00C45254" w:rsidRPr="00190DB0" w:rsidRDefault="00C45254" w:rsidP="00A94632">
            <w:pPr>
              <w:pStyle w:val="ECCTabletext"/>
              <w:keepNext w:val="0"/>
              <w:rPr>
                <w:rStyle w:val="ECCHLbold"/>
                <w:bCs/>
                <w:color w:val="FFFFFF" w:themeColor="background1"/>
              </w:rPr>
            </w:pPr>
            <w:r w:rsidRPr="00190DB0">
              <w:rPr>
                <w:rStyle w:val="ECCHLbold"/>
                <w:bCs/>
                <w:color w:val="FFFFFF" w:themeColor="background1"/>
              </w:rPr>
              <w:t>NAP→TN</w:t>
            </w:r>
          </w:p>
        </w:tc>
      </w:tr>
      <w:tr w:rsidR="00C45254" w:rsidRPr="00190DB0" w14:paraId="2480E415" w14:textId="77777777" w:rsidTr="00557926">
        <w:tc>
          <w:tcPr>
            <w:tcW w:w="817" w:type="dxa"/>
            <w:vMerge w:val="restart"/>
          </w:tcPr>
          <w:p w14:paraId="550F9CC5" w14:textId="77777777" w:rsidR="00C45254" w:rsidRPr="00190DB0" w:rsidRDefault="00C45254" w:rsidP="00557926">
            <w:pPr>
              <w:pStyle w:val="ECCTabletext"/>
              <w:keepNext w:val="0"/>
              <w:rPr>
                <w:rStyle w:val="ECCHLbold"/>
              </w:rPr>
            </w:pPr>
            <w:r w:rsidRPr="00190DB0">
              <w:rPr>
                <w:rStyle w:val="ECCHLbold"/>
              </w:rPr>
              <w:t>Victim</w:t>
            </w:r>
          </w:p>
        </w:tc>
        <w:tc>
          <w:tcPr>
            <w:tcW w:w="850" w:type="dxa"/>
            <w:vMerge w:val="restart"/>
          </w:tcPr>
          <w:p w14:paraId="52FE0A0E" w14:textId="77777777" w:rsidR="00C45254" w:rsidRPr="00190DB0" w:rsidRDefault="00C45254" w:rsidP="00557926">
            <w:pPr>
              <w:pStyle w:val="ECCTabletext"/>
              <w:keepNext w:val="0"/>
              <w:rPr>
                <w:rStyle w:val="ECCParagraph"/>
              </w:rPr>
            </w:pPr>
            <w:r w:rsidRPr="00190DB0">
              <w:rPr>
                <w:rStyle w:val="ECCParagraph"/>
              </w:rPr>
              <w:t>NBN</w:t>
            </w:r>
          </w:p>
        </w:tc>
        <w:tc>
          <w:tcPr>
            <w:tcW w:w="1150" w:type="dxa"/>
          </w:tcPr>
          <w:p w14:paraId="76D4A8C7" w14:textId="77777777" w:rsidR="00C45254" w:rsidRPr="00190DB0" w:rsidRDefault="00C45254" w:rsidP="00557926">
            <w:pPr>
              <w:pStyle w:val="ECCTabletext"/>
              <w:keepNext w:val="0"/>
              <w:rPr>
                <w:rStyle w:val="ECCParagraph"/>
              </w:rPr>
            </w:pPr>
            <w:r w:rsidRPr="00190DB0">
              <w:rPr>
                <w:rStyle w:val="ECCParagraph"/>
              </w:rPr>
              <w:t>NAP→NN</w:t>
            </w:r>
          </w:p>
        </w:tc>
        <w:tc>
          <w:tcPr>
            <w:tcW w:w="1128" w:type="dxa"/>
            <w:tcBorders>
              <w:top w:val="single" w:sz="4" w:space="0" w:color="FFFFFF" w:themeColor="background1"/>
            </w:tcBorders>
          </w:tcPr>
          <w:p w14:paraId="575BD77F" w14:textId="77777777" w:rsidR="00C45254" w:rsidRPr="00190DB0" w:rsidRDefault="00C45254" w:rsidP="00557926">
            <w:pPr>
              <w:pStyle w:val="ECCTabletext"/>
              <w:keepNext w:val="0"/>
              <w:rPr>
                <w:rStyle w:val="ECCParagraph"/>
              </w:rPr>
            </w:pPr>
          </w:p>
        </w:tc>
        <w:tc>
          <w:tcPr>
            <w:tcW w:w="1206" w:type="dxa"/>
            <w:tcBorders>
              <w:top w:val="single" w:sz="4" w:space="0" w:color="FFFFFF" w:themeColor="background1"/>
            </w:tcBorders>
          </w:tcPr>
          <w:p w14:paraId="7967110E" w14:textId="77777777" w:rsidR="00C45254" w:rsidRPr="00190DB0" w:rsidRDefault="00C45254" w:rsidP="00557926">
            <w:pPr>
              <w:pStyle w:val="ECCTabletext"/>
              <w:keepNext w:val="0"/>
              <w:rPr>
                <w:rStyle w:val="ECCParagraph"/>
              </w:rPr>
            </w:pPr>
          </w:p>
        </w:tc>
        <w:tc>
          <w:tcPr>
            <w:tcW w:w="972" w:type="dxa"/>
            <w:tcBorders>
              <w:top w:val="single" w:sz="4" w:space="0" w:color="FFFFFF" w:themeColor="background1"/>
            </w:tcBorders>
          </w:tcPr>
          <w:p w14:paraId="020631D6" w14:textId="77777777" w:rsidR="00C45254" w:rsidRPr="00190DB0" w:rsidRDefault="00C45254" w:rsidP="00557926">
            <w:pPr>
              <w:pStyle w:val="ECCTabletext"/>
              <w:keepNext w:val="0"/>
              <w:rPr>
                <w:rStyle w:val="ECCParagraph"/>
              </w:rPr>
            </w:pPr>
          </w:p>
        </w:tc>
        <w:tc>
          <w:tcPr>
            <w:tcW w:w="1105" w:type="dxa"/>
            <w:tcBorders>
              <w:top w:val="single" w:sz="4" w:space="0" w:color="FFFFFF" w:themeColor="background1"/>
            </w:tcBorders>
          </w:tcPr>
          <w:p w14:paraId="42B29A03" w14:textId="244B4147" w:rsidR="00C45254" w:rsidRPr="00190DB0" w:rsidRDefault="00C45254" w:rsidP="00557926">
            <w:pPr>
              <w:pStyle w:val="ECCTabletext"/>
              <w:keepNext w:val="0"/>
              <w:rPr>
                <w:rStyle w:val="ECCParagraph"/>
              </w:rPr>
            </w:pPr>
          </w:p>
        </w:tc>
        <w:tc>
          <w:tcPr>
            <w:tcW w:w="1105" w:type="dxa"/>
            <w:tcBorders>
              <w:top w:val="single" w:sz="4" w:space="0" w:color="FFFFFF" w:themeColor="background1"/>
            </w:tcBorders>
          </w:tcPr>
          <w:p w14:paraId="58CB3291" w14:textId="11FFFAF5" w:rsidR="00C45254" w:rsidRPr="00190DB0" w:rsidRDefault="00C45254" w:rsidP="00557926">
            <w:pPr>
              <w:pStyle w:val="ECCTabletext"/>
              <w:keepNext w:val="0"/>
              <w:rPr>
                <w:rStyle w:val="ECCParagraph"/>
              </w:rPr>
            </w:pPr>
          </w:p>
        </w:tc>
        <w:tc>
          <w:tcPr>
            <w:tcW w:w="1105" w:type="dxa"/>
            <w:tcBorders>
              <w:top w:val="single" w:sz="4" w:space="0" w:color="FFFFFF" w:themeColor="background1"/>
            </w:tcBorders>
          </w:tcPr>
          <w:p w14:paraId="065FCE7A" w14:textId="7F198B3F" w:rsidR="00C45254" w:rsidRPr="00190DB0" w:rsidRDefault="00C45254" w:rsidP="00557926">
            <w:pPr>
              <w:pStyle w:val="ECCTabletext"/>
              <w:keepNext w:val="0"/>
              <w:rPr>
                <w:rStyle w:val="ECCParagraph"/>
              </w:rPr>
            </w:pPr>
          </w:p>
        </w:tc>
      </w:tr>
      <w:tr w:rsidR="00C45254" w:rsidRPr="00190DB0" w14:paraId="29BE7DEF" w14:textId="77777777" w:rsidTr="00442127">
        <w:tc>
          <w:tcPr>
            <w:tcW w:w="817" w:type="dxa"/>
            <w:vMerge/>
          </w:tcPr>
          <w:p w14:paraId="7FBAB139" w14:textId="77777777" w:rsidR="00C45254" w:rsidRPr="00190DB0" w:rsidRDefault="00C45254" w:rsidP="00A94632">
            <w:pPr>
              <w:pStyle w:val="ECCTabletext"/>
              <w:keepNext w:val="0"/>
              <w:rPr>
                <w:rStyle w:val="ECCParagraph"/>
              </w:rPr>
            </w:pPr>
          </w:p>
        </w:tc>
        <w:tc>
          <w:tcPr>
            <w:tcW w:w="850" w:type="dxa"/>
            <w:vMerge/>
          </w:tcPr>
          <w:p w14:paraId="382DCF5E" w14:textId="77777777" w:rsidR="00C45254" w:rsidRPr="00190DB0" w:rsidRDefault="00C45254" w:rsidP="00A94632">
            <w:pPr>
              <w:pStyle w:val="ECCTabletext"/>
              <w:keepNext w:val="0"/>
              <w:rPr>
                <w:rStyle w:val="ECCParagraph"/>
              </w:rPr>
            </w:pPr>
          </w:p>
        </w:tc>
        <w:tc>
          <w:tcPr>
            <w:tcW w:w="1150" w:type="dxa"/>
          </w:tcPr>
          <w:p w14:paraId="50792622" w14:textId="77777777" w:rsidR="00C45254" w:rsidRPr="00190DB0" w:rsidRDefault="00C45254" w:rsidP="00A94632">
            <w:pPr>
              <w:pStyle w:val="ECCTabletext"/>
              <w:keepNext w:val="0"/>
              <w:rPr>
                <w:rStyle w:val="ECCParagraph"/>
              </w:rPr>
            </w:pPr>
            <w:r w:rsidRPr="00190DB0">
              <w:rPr>
                <w:rStyle w:val="ECCParagraph"/>
              </w:rPr>
              <w:t>NN→TN</w:t>
            </w:r>
          </w:p>
        </w:tc>
        <w:tc>
          <w:tcPr>
            <w:tcW w:w="1128" w:type="dxa"/>
          </w:tcPr>
          <w:p w14:paraId="52B8D026" w14:textId="77777777" w:rsidR="00C45254" w:rsidRPr="00190DB0" w:rsidRDefault="00C45254" w:rsidP="00A94632">
            <w:pPr>
              <w:pStyle w:val="ECCTabletext"/>
              <w:keepNext w:val="0"/>
              <w:rPr>
                <w:rStyle w:val="ECCParagraph"/>
              </w:rPr>
            </w:pPr>
          </w:p>
        </w:tc>
        <w:tc>
          <w:tcPr>
            <w:tcW w:w="1206" w:type="dxa"/>
          </w:tcPr>
          <w:p w14:paraId="17162DEE" w14:textId="77777777" w:rsidR="00C45254" w:rsidRPr="00190DB0" w:rsidRDefault="00C45254" w:rsidP="00A94632">
            <w:pPr>
              <w:pStyle w:val="ECCTabletext"/>
              <w:keepNext w:val="0"/>
              <w:rPr>
                <w:rStyle w:val="ECCParagraph"/>
              </w:rPr>
            </w:pPr>
          </w:p>
        </w:tc>
        <w:tc>
          <w:tcPr>
            <w:tcW w:w="972" w:type="dxa"/>
          </w:tcPr>
          <w:p w14:paraId="48ECBB0F" w14:textId="77777777" w:rsidR="00C45254" w:rsidRPr="00190DB0" w:rsidRDefault="00C45254" w:rsidP="00A94632">
            <w:pPr>
              <w:pStyle w:val="ECCTabletext"/>
              <w:keepNext w:val="0"/>
              <w:rPr>
                <w:rStyle w:val="ECCParagraph"/>
              </w:rPr>
            </w:pPr>
          </w:p>
        </w:tc>
        <w:tc>
          <w:tcPr>
            <w:tcW w:w="1105" w:type="dxa"/>
          </w:tcPr>
          <w:p w14:paraId="3CD0FFBF" w14:textId="435A8F0E" w:rsidR="00C45254" w:rsidRPr="00190DB0" w:rsidRDefault="00C45254" w:rsidP="00A94632">
            <w:pPr>
              <w:pStyle w:val="ECCTabletext"/>
              <w:keepNext w:val="0"/>
              <w:rPr>
                <w:rStyle w:val="ECCParagraph"/>
              </w:rPr>
            </w:pPr>
          </w:p>
        </w:tc>
        <w:tc>
          <w:tcPr>
            <w:tcW w:w="1105" w:type="dxa"/>
          </w:tcPr>
          <w:p w14:paraId="38F01F4C" w14:textId="78ED5173" w:rsidR="00C45254" w:rsidRPr="00190DB0" w:rsidRDefault="00C45254" w:rsidP="00A94632">
            <w:pPr>
              <w:pStyle w:val="ECCTabletext"/>
              <w:keepNext w:val="0"/>
              <w:rPr>
                <w:rStyle w:val="ECCParagraph"/>
              </w:rPr>
            </w:pPr>
          </w:p>
        </w:tc>
        <w:tc>
          <w:tcPr>
            <w:tcW w:w="1105" w:type="dxa"/>
          </w:tcPr>
          <w:p w14:paraId="6EED8970" w14:textId="76140413" w:rsidR="00C45254" w:rsidRPr="00190DB0" w:rsidRDefault="00C45254" w:rsidP="00A94632">
            <w:pPr>
              <w:pStyle w:val="ECCTabletext"/>
              <w:keepNext w:val="0"/>
              <w:rPr>
                <w:rStyle w:val="ECCParagraph"/>
              </w:rPr>
            </w:pPr>
          </w:p>
        </w:tc>
      </w:tr>
      <w:tr w:rsidR="00C45254" w:rsidRPr="00190DB0" w14:paraId="487A4B5D" w14:textId="77777777" w:rsidTr="00442127">
        <w:tc>
          <w:tcPr>
            <w:tcW w:w="817" w:type="dxa"/>
            <w:vMerge/>
          </w:tcPr>
          <w:p w14:paraId="0BF1F133" w14:textId="77777777" w:rsidR="00C45254" w:rsidRPr="00190DB0" w:rsidRDefault="00C45254" w:rsidP="00A94632">
            <w:pPr>
              <w:pStyle w:val="ECCTabletext"/>
              <w:keepNext w:val="0"/>
              <w:rPr>
                <w:rStyle w:val="ECCParagraph"/>
              </w:rPr>
            </w:pPr>
          </w:p>
        </w:tc>
        <w:tc>
          <w:tcPr>
            <w:tcW w:w="850" w:type="dxa"/>
            <w:vMerge/>
          </w:tcPr>
          <w:p w14:paraId="5BBEEDEB" w14:textId="77777777" w:rsidR="00C45254" w:rsidRPr="00190DB0" w:rsidRDefault="00C45254" w:rsidP="00A94632">
            <w:pPr>
              <w:pStyle w:val="ECCTabletext"/>
              <w:keepNext w:val="0"/>
              <w:rPr>
                <w:rStyle w:val="ECCParagraph"/>
              </w:rPr>
            </w:pPr>
          </w:p>
        </w:tc>
        <w:tc>
          <w:tcPr>
            <w:tcW w:w="1150" w:type="dxa"/>
          </w:tcPr>
          <w:p w14:paraId="46BA39A5" w14:textId="77777777" w:rsidR="00C45254" w:rsidRPr="00190DB0" w:rsidRDefault="00C45254" w:rsidP="00A94632">
            <w:pPr>
              <w:pStyle w:val="ECCTabletext"/>
              <w:keepNext w:val="0"/>
              <w:rPr>
                <w:rStyle w:val="ECCParagraph"/>
              </w:rPr>
            </w:pPr>
            <w:r w:rsidRPr="00190DB0">
              <w:rPr>
                <w:rStyle w:val="ECCParagraph"/>
              </w:rPr>
              <w:t>TN→NN</w:t>
            </w:r>
          </w:p>
        </w:tc>
        <w:tc>
          <w:tcPr>
            <w:tcW w:w="1128" w:type="dxa"/>
          </w:tcPr>
          <w:p w14:paraId="714250A5" w14:textId="77777777" w:rsidR="00C45254" w:rsidRPr="00190DB0" w:rsidRDefault="00C45254" w:rsidP="00A94632">
            <w:pPr>
              <w:pStyle w:val="ECCTabletext"/>
              <w:keepNext w:val="0"/>
              <w:rPr>
                <w:rStyle w:val="ECCParagraph"/>
              </w:rPr>
            </w:pPr>
          </w:p>
        </w:tc>
        <w:tc>
          <w:tcPr>
            <w:tcW w:w="1206" w:type="dxa"/>
          </w:tcPr>
          <w:p w14:paraId="181CC4C0" w14:textId="77777777" w:rsidR="00C45254" w:rsidRPr="00190DB0" w:rsidRDefault="00C45254" w:rsidP="00A94632">
            <w:pPr>
              <w:pStyle w:val="ECCTabletext"/>
              <w:keepNext w:val="0"/>
              <w:rPr>
                <w:rStyle w:val="ECCParagraph"/>
              </w:rPr>
            </w:pPr>
          </w:p>
        </w:tc>
        <w:tc>
          <w:tcPr>
            <w:tcW w:w="972" w:type="dxa"/>
          </w:tcPr>
          <w:p w14:paraId="22B4C880" w14:textId="77777777" w:rsidR="00C45254" w:rsidRPr="00190DB0" w:rsidRDefault="00C45254" w:rsidP="00A94632">
            <w:pPr>
              <w:pStyle w:val="ECCTabletext"/>
              <w:keepNext w:val="0"/>
              <w:rPr>
                <w:rStyle w:val="ECCParagraph"/>
              </w:rPr>
            </w:pPr>
          </w:p>
        </w:tc>
        <w:tc>
          <w:tcPr>
            <w:tcW w:w="1105" w:type="dxa"/>
          </w:tcPr>
          <w:p w14:paraId="0C7CACAC" w14:textId="7EF9A43C" w:rsidR="00C45254" w:rsidRPr="00190DB0" w:rsidRDefault="00C45254" w:rsidP="00A94632">
            <w:pPr>
              <w:pStyle w:val="ECCTabletext"/>
              <w:keepNext w:val="0"/>
              <w:rPr>
                <w:rStyle w:val="ECCParagraph"/>
              </w:rPr>
            </w:pPr>
          </w:p>
        </w:tc>
        <w:tc>
          <w:tcPr>
            <w:tcW w:w="1105" w:type="dxa"/>
          </w:tcPr>
          <w:p w14:paraId="25F8F19E" w14:textId="15E14AA7" w:rsidR="00C45254" w:rsidRPr="00190DB0" w:rsidRDefault="00C45254" w:rsidP="00A94632">
            <w:pPr>
              <w:pStyle w:val="ECCTabletext"/>
              <w:keepNext w:val="0"/>
              <w:rPr>
                <w:rStyle w:val="ECCParagraph"/>
              </w:rPr>
            </w:pPr>
          </w:p>
        </w:tc>
        <w:tc>
          <w:tcPr>
            <w:tcW w:w="1105" w:type="dxa"/>
          </w:tcPr>
          <w:p w14:paraId="5A59F78A" w14:textId="042EE3AE" w:rsidR="00C45254" w:rsidRPr="00190DB0" w:rsidRDefault="00C45254" w:rsidP="00A94632">
            <w:pPr>
              <w:pStyle w:val="ECCTabletext"/>
              <w:keepNext w:val="0"/>
              <w:rPr>
                <w:rStyle w:val="ECCParagraph"/>
              </w:rPr>
            </w:pPr>
          </w:p>
        </w:tc>
      </w:tr>
      <w:tr w:rsidR="00C45254" w:rsidRPr="00190DB0" w14:paraId="0DAA0EA8" w14:textId="77777777" w:rsidTr="00442127">
        <w:tc>
          <w:tcPr>
            <w:tcW w:w="817" w:type="dxa"/>
            <w:vMerge/>
          </w:tcPr>
          <w:p w14:paraId="16AA0DA6" w14:textId="77777777" w:rsidR="00C45254" w:rsidRPr="00190DB0" w:rsidRDefault="00C45254" w:rsidP="00A94632">
            <w:pPr>
              <w:pStyle w:val="ECCTabletext"/>
              <w:keepNext w:val="0"/>
              <w:rPr>
                <w:rStyle w:val="ECCParagraph"/>
              </w:rPr>
            </w:pPr>
          </w:p>
        </w:tc>
        <w:tc>
          <w:tcPr>
            <w:tcW w:w="850" w:type="dxa"/>
            <w:vMerge/>
          </w:tcPr>
          <w:p w14:paraId="14DA4B23" w14:textId="77777777" w:rsidR="00C45254" w:rsidRPr="00190DB0" w:rsidRDefault="00C45254" w:rsidP="00A94632">
            <w:pPr>
              <w:pStyle w:val="ECCTabletext"/>
              <w:keepNext w:val="0"/>
              <w:rPr>
                <w:rStyle w:val="ECCParagraph"/>
              </w:rPr>
            </w:pPr>
          </w:p>
        </w:tc>
        <w:tc>
          <w:tcPr>
            <w:tcW w:w="1150" w:type="dxa"/>
          </w:tcPr>
          <w:p w14:paraId="1581292D" w14:textId="77777777" w:rsidR="00C45254" w:rsidRPr="00190DB0" w:rsidRDefault="00C45254" w:rsidP="00A94632">
            <w:pPr>
              <w:pStyle w:val="ECCTabletext"/>
              <w:keepNext w:val="0"/>
              <w:rPr>
                <w:rStyle w:val="ECCParagraph"/>
              </w:rPr>
            </w:pPr>
            <w:r w:rsidRPr="00190DB0">
              <w:rPr>
                <w:rStyle w:val="ECCParagraph"/>
              </w:rPr>
              <w:t>NN→NAP</w:t>
            </w:r>
          </w:p>
        </w:tc>
        <w:tc>
          <w:tcPr>
            <w:tcW w:w="1128" w:type="dxa"/>
          </w:tcPr>
          <w:p w14:paraId="17156450" w14:textId="77777777" w:rsidR="00C45254" w:rsidRPr="00190DB0" w:rsidRDefault="00C45254" w:rsidP="00A94632">
            <w:pPr>
              <w:pStyle w:val="ECCTabletext"/>
              <w:keepNext w:val="0"/>
              <w:rPr>
                <w:rStyle w:val="ECCParagraph"/>
              </w:rPr>
            </w:pPr>
          </w:p>
        </w:tc>
        <w:tc>
          <w:tcPr>
            <w:tcW w:w="1206" w:type="dxa"/>
          </w:tcPr>
          <w:p w14:paraId="2AB6170C" w14:textId="77777777" w:rsidR="00C45254" w:rsidRPr="00190DB0" w:rsidRDefault="00C45254" w:rsidP="00A94632">
            <w:pPr>
              <w:pStyle w:val="ECCTabletext"/>
              <w:keepNext w:val="0"/>
              <w:rPr>
                <w:rStyle w:val="ECCParagraph"/>
              </w:rPr>
            </w:pPr>
          </w:p>
        </w:tc>
        <w:tc>
          <w:tcPr>
            <w:tcW w:w="972" w:type="dxa"/>
          </w:tcPr>
          <w:p w14:paraId="269EF3DD" w14:textId="77777777" w:rsidR="00C45254" w:rsidRPr="00190DB0" w:rsidRDefault="00C45254" w:rsidP="00A94632">
            <w:pPr>
              <w:pStyle w:val="ECCTabletext"/>
              <w:keepNext w:val="0"/>
              <w:rPr>
                <w:rStyle w:val="ECCParagraph"/>
              </w:rPr>
            </w:pPr>
          </w:p>
        </w:tc>
        <w:tc>
          <w:tcPr>
            <w:tcW w:w="1105" w:type="dxa"/>
          </w:tcPr>
          <w:p w14:paraId="3AFE2A38" w14:textId="25C0C5F7" w:rsidR="00C45254" w:rsidRPr="00190DB0" w:rsidRDefault="00C45254" w:rsidP="00A94632">
            <w:pPr>
              <w:pStyle w:val="ECCTabletext"/>
              <w:keepNext w:val="0"/>
              <w:rPr>
                <w:rStyle w:val="ECCParagraph"/>
              </w:rPr>
            </w:pPr>
          </w:p>
        </w:tc>
        <w:tc>
          <w:tcPr>
            <w:tcW w:w="1105" w:type="dxa"/>
          </w:tcPr>
          <w:p w14:paraId="43A68461" w14:textId="0E672345" w:rsidR="00C45254" w:rsidRPr="00190DB0" w:rsidRDefault="00C45254" w:rsidP="00A94632">
            <w:pPr>
              <w:pStyle w:val="ECCTabletext"/>
              <w:keepNext w:val="0"/>
              <w:rPr>
                <w:rStyle w:val="ECCParagraph"/>
              </w:rPr>
            </w:pPr>
          </w:p>
        </w:tc>
        <w:tc>
          <w:tcPr>
            <w:tcW w:w="1105" w:type="dxa"/>
          </w:tcPr>
          <w:p w14:paraId="66315580" w14:textId="4A1E7B25" w:rsidR="00C45254" w:rsidRPr="00190DB0" w:rsidRDefault="00C45254" w:rsidP="00A94632">
            <w:pPr>
              <w:pStyle w:val="ECCTabletext"/>
              <w:keepNext w:val="0"/>
              <w:rPr>
                <w:rStyle w:val="ECCParagraph"/>
              </w:rPr>
            </w:pPr>
          </w:p>
        </w:tc>
      </w:tr>
      <w:tr w:rsidR="00C45254" w:rsidRPr="00190DB0" w14:paraId="3E5CB994" w14:textId="77777777" w:rsidTr="00442127">
        <w:tc>
          <w:tcPr>
            <w:tcW w:w="817" w:type="dxa"/>
            <w:vMerge/>
          </w:tcPr>
          <w:p w14:paraId="5000FFDF" w14:textId="77777777" w:rsidR="00C45254" w:rsidRPr="00190DB0" w:rsidRDefault="00C45254" w:rsidP="00B75060">
            <w:pPr>
              <w:pStyle w:val="ECCTabletext"/>
              <w:keepNext w:val="0"/>
              <w:rPr>
                <w:rStyle w:val="ECCParagraph"/>
              </w:rPr>
            </w:pPr>
          </w:p>
        </w:tc>
        <w:tc>
          <w:tcPr>
            <w:tcW w:w="850" w:type="dxa"/>
            <w:vMerge w:val="restart"/>
          </w:tcPr>
          <w:p w14:paraId="5164FABB" w14:textId="77777777" w:rsidR="00C45254" w:rsidRPr="00190DB0" w:rsidRDefault="00C45254" w:rsidP="00B75060">
            <w:pPr>
              <w:pStyle w:val="ECCTabletext"/>
              <w:keepNext w:val="0"/>
              <w:rPr>
                <w:rStyle w:val="ECCParagraph"/>
              </w:rPr>
            </w:pPr>
            <w:r w:rsidRPr="00190DB0">
              <w:rPr>
                <w:rStyle w:val="ECCParagraph"/>
              </w:rPr>
              <w:t>UNB</w:t>
            </w:r>
          </w:p>
        </w:tc>
        <w:tc>
          <w:tcPr>
            <w:tcW w:w="1150" w:type="dxa"/>
          </w:tcPr>
          <w:p w14:paraId="29F3C747" w14:textId="77777777" w:rsidR="00C45254" w:rsidRPr="00190DB0" w:rsidRDefault="00C45254" w:rsidP="00B75060">
            <w:pPr>
              <w:pStyle w:val="ECCTabletext"/>
              <w:keepNext w:val="0"/>
              <w:rPr>
                <w:rStyle w:val="ECCParagraph"/>
              </w:rPr>
            </w:pPr>
            <w:r w:rsidRPr="00190DB0">
              <w:rPr>
                <w:rStyle w:val="ECCParagraph"/>
              </w:rPr>
              <w:t>NAP→TN</w:t>
            </w:r>
          </w:p>
        </w:tc>
        <w:tc>
          <w:tcPr>
            <w:tcW w:w="1128" w:type="dxa"/>
          </w:tcPr>
          <w:p w14:paraId="0830C57D" w14:textId="2023A10E" w:rsidR="00C45254" w:rsidRPr="00190DB0" w:rsidRDefault="00C45254" w:rsidP="00B75060">
            <w:pPr>
              <w:pStyle w:val="ECCTabletext"/>
              <w:keepNext w:val="0"/>
              <w:rPr>
                <w:rStyle w:val="ECCParagraph"/>
              </w:rPr>
            </w:pPr>
          </w:p>
        </w:tc>
        <w:tc>
          <w:tcPr>
            <w:tcW w:w="1206" w:type="dxa"/>
          </w:tcPr>
          <w:p w14:paraId="521505F4" w14:textId="27EBE7AD" w:rsidR="00C45254" w:rsidRPr="00190DB0" w:rsidRDefault="00C45254" w:rsidP="00B75060">
            <w:pPr>
              <w:pStyle w:val="ECCTabletext"/>
              <w:keepNext w:val="0"/>
              <w:rPr>
                <w:rStyle w:val="ECCParagraph"/>
              </w:rPr>
            </w:pPr>
          </w:p>
        </w:tc>
        <w:tc>
          <w:tcPr>
            <w:tcW w:w="972" w:type="dxa"/>
          </w:tcPr>
          <w:p w14:paraId="0B924EAA" w14:textId="65FCA251" w:rsidR="00C45254" w:rsidRPr="00190DB0" w:rsidRDefault="00C45254" w:rsidP="00B75060">
            <w:pPr>
              <w:pStyle w:val="ECCTabletext"/>
              <w:keepNext w:val="0"/>
              <w:rPr>
                <w:rStyle w:val="ECCParagraph"/>
              </w:rPr>
            </w:pPr>
          </w:p>
        </w:tc>
        <w:tc>
          <w:tcPr>
            <w:tcW w:w="1105" w:type="dxa"/>
          </w:tcPr>
          <w:p w14:paraId="06E08E40" w14:textId="77777777" w:rsidR="00C45254" w:rsidRPr="00190DB0" w:rsidRDefault="00C45254" w:rsidP="00B75060">
            <w:pPr>
              <w:pStyle w:val="ECCTabletext"/>
              <w:keepNext w:val="0"/>
              <w:rPr>
                <w:rStyle w:val="ECCParagraph"/>
              </w:rPr>
            </w:pPr>
          </w:p>
        </w:tc>
        <w:tc>
          <w:tcPr>
            <w:tcW w:w="1105" w:type="dxa"/>
          </w:tcPr>
          <w:p w14:paraId="6FBDF375" w14:textId="50FF898F" w:rsidR="00C45254" w:rsidRPr="00190DB0" w:rsidRDefault="00C45254" w:rsidP="00B75060">
            <w:pPr>
              <w:pStyle w:val="ECCTabletext"/>
              <w:keepNext w:val="0"/>
              <w:rPr>
                <w:rStyle w:val="ECCParagraph"/>
              </w:rPr>
            </w:pPr>
          </w:p>
        </w:tc>
        <w:tc>
          <w:tcPr>
            <w:tcW w:w="1105" w:type="dxa"/>
          </w:tcPr>
          <w:p w14:paraId="6531B0E9" w14:textId="6F775B89" w:rsidR="00C45254" w:rsidRPr="00190DB0" w:rsidRDefault="00C45254" w:rsidP="00B75060">
            <w:pPr>
              <w:pStyle w:val="ECCTabletext"/>
              <w:keepNext w:val="0"/>
              <w:rPr>
                <w:rStyle w:val="ECCParagraph"/>
              </w:rPr>
            </w:pPr>
          </w:p>
        </w:tc>
      </w:tr>
      <w:tr w:rsidR="00C45254" w:rsidRPr="00190DB0" w14:paraId="6FA4ED04" w14:textId="77777777" w:rsidTr="00442127">
        <w:tc>
          <w:tcPr>
            <w:tcW w:w="817" w:type="dxa"/>
            <w:vMerge/>
          </w:tcPr>
          <w:p w14:paraId="064841EE" w14:textId="77777777" w:rsidR="00C45254" w:rsidRPr="00190DB0" w:rsidRDefault="00C45254" w:rsidP="00A94632">
            <w:pPr>
              <w:pStyle w:val="ECCTabletext"/>
              <w:keepNext w:val="0"/>
              <w:rPr>
                <w:rStyle w:val="ECCParagraph"/>
              </w:rPr>
            </w:pPr>
          </w:p>
        </w:tc>
        <w:tc>
          <w:tcPr>
            <w:tcW w:w="850" w:type="dxa"/>
            <w:vMerge/>
          </w:tcPr>
          <w:p w14:paraId="1D15EECD" w14:textId="77777777" w:rsidR="00C45254" w:rsidRPr="00190DB0" w:rsidRDefault="00C45254" w:rsidP="00A94632">
            <w:pPr>
              <w:pStyle w:val="ECCTabletext"/>
              <w:keepNext w:val="0"/>
              <w:rPr>
                <w:rStyle w:val="ECCParagraph"/>
              </w:rPr>
            </w:pPr>
          </w:p>
        </w:tc>
        <w:tc>
          <w:tcPr>
            <w:tcW w:w="1150" w:type="dxa"/>
          </w:tcPr>
          <w:p w14:paraId="6D76EFCF" w14:textId="77777777" w:rsidR="00C45254" w:rsidRPr="00190DB0" w:rsidRDefault="00C45254" w:rsidP="00A94632">
            <w:pPr>
              <w:pStyle w:val="ECCTabletext"/>
              <w:keepNext w:val="0"/>
              <w:rPr>
                <w:rStyle w:val="ECCParagraph"/>
              </w:rPr>
            </w:pPr>
            <w:r w:rsidRPr="00190DB0">
              <w:rPr>
                <w:rStyle w:val="ECCParagraph"/>
              </w:rPr>
              <w:t>TN→NAP</w:t>
            </w:r>
          </w:p>
        </w:tc>
        <w:tc>
          <w:tcPr>
            <w:tcW w:w="1128" w:type="dxa"/>
          </w:tcPr>
          <w:p w14:paraId="06DAC107" w14:textId="4D4A2C55" w:rsidR="00C45254" w:rsidRPr="00190DB0" w:rsidRDefault="00C45254" w:rsidP="00A94632">
            <w:pPr>
              <w:pStyle w:val="ECCTabletext"/>
              <w:keepNext w:val="0"/>
              <w:rPr>
                <w:rStyle w:val="ECCParagraph"/>
              </w:rPr>
            </w:pPr>
            <w:r w:rsidRPr="00190DB0">
              <w:rPr>
                <w:rStyle w:val="ECCParagraph"/>
              </w:rPr>
              <w:t>6.7%</w:t>
            </w:r>
          </w:p>
        </w:tc>
        <w:tc>
          <w:tcPr>
            <w:tcW w:w="1206" w:type="dxa"/>
          </w:tcPr>
          <w:p w14:paraId="112BE185" w14:textId="241FC025" w:rsidR="00C45254" w:rsidRPr="00190DB0" w:rsidRDefault="00C45254" w:rsidP="00A94632">
            <w:pPr>
              <w:pStyle w:val="ECCTabletext"/>
              <w:keepNext w:val="0"/>
              <w:rPr>
                <w:rStyle w:val="ECCParagraph"/>
              </w:rPr>
            </w:pPr>
            <w:r w:rsidRPr="00190DB0">
              <w:rPr>
                <w:rStyle w:val="ECCParagraph"/>
              </w:rPr>
              <w:t>6.0%</w:t>
            </w:r>
          </w:p>
        </w:tc>
        <w:tc>
          <w:tcPr>
            <w:tcW w:w="972" w:type="dxa"/>
          </w:tcPr>
          <w:p w14:paraId="5B7752BA" w14:textId="380AD3FF" w:rsidR="00C45254" w:rsidRPr="00190DB0" w:rsidRDefault="00C45254" w:rsidP="00A94632">
            <w:pPr>
              <w:pStyle w:val="ECCTabletext"/>
              <w:keepNext w:val="0"/>
              <w:rPr>
                <w:rStyle w:val="ECCParagraph"/>
              </w:rPr>
            </w:pPr>
          </w:p>
        </w:tc>
        <w:tc>
          <w:tcPr>
            <w:tcW w:w="1105" w:type="dxa"/>
          </w:tcPr>
          <w:p w14:paraId="0BAD983E" w14:textId="77777777" w:rsidR="00C45254" w:rsidRPr="00190DB0" w:rsidRDefault="00C45254" w:rsidP="00A94632">
            <w:pPr>
              <w:pStyle w:val="ECCTabletext"/>
              <w:keepNext w:val="0"/>
              <w:rPr>
                <w:rStyle w:val="ECCParagraph"/>
              </w:rPr>
            </w:pPr>
          </w:p>
        </w:tc>
        <w:tc>
          <w:tcPr>
            <w:tcW w:w="1105" w:type="dxa"/>
          </w:tcPr>
          <w:p w14:paraId="1DB640DE" w14:textId="0682E0F4" w:rsidR="00C45254" w:rsidRPr="00190DB0" w:rsidRDefault="00C45254" w:rsidP="00A94632">
            <w:pPr>
              <w:pStyle w:val="ECCTabletext"/>
              <w:keepNext w:val="0"/>
              <w:rPr>
                <w:rStyle w:val="ECCParagraph"/>
              </w:rPr>
            </w:pPr>
          </w:p>
        </w:tc>
        <w:tc>
          <w:tcPr>
            <w:tcW w:w="1105" w:type="dxa"/>
          </w:tcPr>
          <w:p w14:paraId="73E33CEB" w14:textId="764D1746" w:rsidR="00C45254" w:rsidRPr="00190DB0" w:rsidRDefault="00C45254" w:rsidP="00A94632">
            <w:pPr>
              <w:pStyle w:val="ECCTabletext"/>
              <w:keepNext w:val="0"/>
              <w:rPr>
                <w:rStyle w:val="ECCParagraph"/>
              </w:rPr>
            </w:pPr>
          </w:p>
        </w:tc>
      </w:tr>
      <w:tr w:rsidR="00C45254" w:rsidRPr="00190DB0" w14:paraId="46B32308" w14:textId="77777777" w:rsidTr="00442127">
        <w:tc>
          <w:tcPr>
            <w:tcW w:w="817" w:type="dxa"/>
            <w:vMerge/>
          </w:tcPr>
          <w:p w14:paraId="2525B727" w14:textId="77777777" w:rsidR="00C45254" w:rsidRPr="00190DB0" w:rsidRDefault="00C45254" w:rsidP="00A94632">
            <w:pPr>
              <w:pStyle w:val="ECCTabletext"/>
              <w:keepNext w:val="0"/>
              <w:rPr>
                <w:rStyle w:val="ECCParagraph"/>
              </w:rPr>
            </w:pPr>
          </w:p>
        </w:tc>
        <w:tc>
          <w:tcPr>
            <w:tcW w:w="850" w:type="dxa"/>
            <w:vMerge w:val="restart"/>
          </w:tcPr>
          <w:p w14:paraId="32F02105" w14:textId="77777777" w:rsidR="00C45254" w:rsidRPr="00190DB0" w:rsidRDefault="00C45254" w:rsidP="00A94632">
            <w:pPr>
              <w:pStyle w:val="ECCTabletext"/>
              <w:keepNext w:val="0"/>
              <w:rPr>
                <w:rStyle w:val="ECCParagraph"/>
              </w:rPr>
            </w:pPr>
            <w:r w:rsidRPr="00190DB0">
              <w:rPr>
                <w:rStyle w:val="ECCParagraph"/>
              </w:rPr>
              <w:t>CSS7</w:t>
            </w:r>
          </w:p>
        </w:tc>
        <w:tc>
          <w:tcPr>
            <w:tcW w:w="1150" w:type="dxa"/>
          </w:tcPr>
          <w:p w14:paraId="412F8C17" w14:textId="77777777" w:rsidR="00C45254" w:rsidRPr="00190DB0" w:rsidRDefault="00C45254" w:rsidP="00A94632">
            <w:pPr>
              <w:pStyle w:val="ECCTabletext"/>
              <w:keepNext w:val="0"/>
              <w:rPr>
                <w:rStyle w:val="ECCParagraph"/>
              </w:rPr>
            </w:pPr>
            <w:r w:rsidRPr="00190DB0">
              <w:rPr>
                <w:rStyle w:val="ECCParagraph"/>
              </w:rPr>
              <w:t>NAP→TN</w:t>
            </w:r>
          </w:p>
        </w:tc>
        <w:tc>
          <w:tcPr>
            <w:tcW w:w="1128" w:type="dxa"/>
          </w:tcPr>
          <w:p w14:paraId="581E2EF0" w14:textId="2878BB9B" w:rsidR="00C45254" w:rsidRPr="00190DB0" w:rsidRDefault="00C45254" w:rsidP="00A94632">
            <w:pPr>
              <w:pStyle w:val="ECCTabletext"/>
              <w:keepNext w:val="0"/>
              <w:rPr>
                <w:rStyle w:val="ECCParagraph"/>
              </w:rPr>
            </w:pPr>
          </w:p>
        </w:tc>
        <w:tc>
          <w:tcPr>
            <w:tcW w:w="1206" w:type="dxa"/>
          </w:tcPr>
          <w:p w14:paraId="18FB8C33" w14:textId="7D5B0917" w:rsidR="00C45254" w:rsidRPr="00190DB0" w:rsidRDefault="00C45254" w:rsidP="00A94632">
            <w:pPr>
              <w:pStyle w:val="ECCTabletext"/>
              <w:keepNext w:val="0"/>
              <w:rPr>
                <w:rStyle w:val="ECCParagraph"/>
              </w:rPr>
            </w:pPr>
          </w:p>
        </w:tc>
        <w:tc>
          <w:tcPr>
            <w:tcW w:w="972" w:type="dxa"/>
          </w:tcPr>
          <w:p w14:paraId="053E404C" w14:textId="1273BE5F" w:rsidR="00C45254" w:rsidRPr="00190DB0" w:rsidRDefault="00C45254" w:rsidP="00A94632">
            <w:pPr>
              <w:pStyle w:val="ECCTabletext"/>
              <w:keepNext w:val="0"/>
              <w:rPr>
                <w:rStyle w:val="ECCParagraph"/>
              </w:rPr>
            </w:pPr>
          </w:p>
        </w:tc>
        <w:tc>
          <w:tcPr>
            <w:tcW w:w="1105" w:type="dxa"/>
          </w:tcPr>
          <w:p w14:paraId="403546D3" w14:textId="3DAF751E" w:rsidR="00C45254" w:rsidRPr="00190DB0" w:rsidRDefault="00C45254" w:rsidP="00A94632">
            <w:pPr>
              <w:pStyle w:val="ECCTabletext"/>
              <w:keepNext w:val="0"/>
              <w:rPr>
                <w:rStyle w:val="ECCParagraph"/>
              </w:rPr>
            </w:pPr>
            <w:r w:rsidRPr="00190DB0">
              <w:rPr>
                <w:rStyle w:val="ECCParagraph"/>
              </w:rPr>
              <w:t>0.0%</w:t>
            </w:r>
          </w:p>
        </w:tc>
        <w:tc>
          <w:tcPr>
            <w:tcW w:w="1105" w:type="dxa"/>
          </w:tcPr>
          <w:p w14:paraId="56EAF4BA" w14:textId="77777777" w:rsidR="00C45254" w:rsidRPr="00190DB0" w:rsidRDefault="00C45254" w:rsidP="00A94632">
            <w:pPr>
              <w:pStyle w:val="ECCTabletext"/>
              <w:keepNext w:val="0"/>
              <w:rPr>
                <w:rStyle w:val="ECCParagraph"/>
              </w:rPr>
            </w:pPr>
          </w:p>
        </w:tc>
        <w:tc>
          <w:tcPr>
            <w:tcW w:w="1105" w:type="dxa"/>
          </w:tcPr>
          <w:p w14:paraId="0EBB68E0" w14:textId="77777777" w:rsidR="00C45254" w:rsidRPr="00190DB0" w:rsidRDefault="00C45254" w:rsidP="00A94632">
            <w:pPr>
              <w:pStyle w:val="ECCTabletext"/>
              <w:keepNext w:val="0"/>
              <w:rPr>
                <w:rStyle w:val="ECCParagraph"/>
              </w:rPr>
            </w:pPr>
          </w:p>
        </w:tc>
      </w:tr>
      <w:tr w:rsidR="00C45254" w:rsidRPr="00190DB0" w14:paraId="1C156812" w14:textId="77777777" w:rsidTr="00442127">
        <w:tc>
          <w:tcPr>
            <w:tcW w:w="817" w:type="dxa"/>
            <w:vMerge/>
          </w:tcPr>
          <w:p w14:paraId="6153B296" w14:textId="77777777" w:rsidR="00C45254" w:rsidRPr="00190DB0" w:rsidRDefault="00C45254" w:rsidP="00A94632">
            <w:pPr>
              <w:pStyle w:val="ECCTabletext"/>
              <w:keepNext w:val="0"/>
              <w:rPr>
                <w:rStyle w:val="ECCParagraph"/>
              </w:rPr>
            </w:pPr>
          </w:p>
        </w:tc>
        <w:tc>
          <w:tcPr>
            <w:tcW w:w="850" w:type="dxa"/>
            <w:vMerge/>
          </w:tcPr>
          <w:p w14:paraId="62F705AC" w14:textId="77777777" w:rsidR="00C45254" w:rsidRPr="00190DB0" w:rsidRDefault="00C45254" w:rsidP="00A94632">
            <w:pPr>
              <w:pStyle w:val="ECCTabletext"/>
              <w:keepNext w:val="0"/>
              <w:rPr>
                <w:rStyle w:val="ECCParagraph"/>
              </w:rPr>
            </w:pPr>
          </w:p>
        </w:tc>
        <w:tc>
          <w:tcPr>
            <w:tcW w:w="1150" w:type="dxa"/>
          </w:tcPr>
          <w:p w14:paraId="39A187E1" w14:textId="77777777" w:rsidR="00C45254" w:rsidRPr="00190DB0" w:rsidRDefault="00C45254" w:rsidP="00A94632">
            <w:pPr>
              <w:pStyle w:val="ECCTabletext"/>
              <w:keepNext w:val="0"/>
              <w:rPr>
                <w:rStyle w:val="ECCParagraph"/>
              </w:rPr>
            </w:pPr>
            <w:r w:rsidRPr="00190DB0">
              <w:rPr>
                <w:rStyle w:val="ECCParagraph"/>
              </w:rPr>
              <w:t>TN→NAP</w:t>
            </w:r>
          </w:p>
        </w:tc>
        <w:tc>
          <w:tcPr>
            <w:tcW w:w="1128" w:type="dxa"/>
          </w:tcPr>
          <w:p w14:paraId="04E687E7" w14:textId="0F2CDE3D" w:rsidR="00C45254" w:rsidRPr="00190DB0" w:rsidRDefault="00C45254" w:rsidP="00A94632">
            <w:pPr>
              <w:pStyle w:val="ECCTabletext"/>
              <w:keepNext w:val="0"/>
              <w:rPr>
                <w:rStyle w:val="ECCParagraph"/>
              </w:rPr>
            </w:pPr>
          </w:p>
        </w:tc>
        <w:tc>
          <w:tcPr>
            <w:tcW w:w="1206" w:type="dxa"/>
          </w:tcPr>
          <w:p w14:paraId="1AF84F22" w14:textId="4D36035D" w:rsidR="00C45254" w:rsidRPr="00190DB0" w:rsidRDefault="00C45254" w:rsidP="00A94632">
            <w:pPr>
              <w:pStyle w:val="ECCTabletext"/>
              <w:keepNext w:val="0"/>
              <w:rPr>
                <w:rStyle w:val="ECCParagraph"/>
              </w:rPr>
            </w:pPr>
            <w:r w:rsidRPr="00190DB0">
              <w:rPr>
                <w:rStyle w:val="ECCParagraph"/>
              </w:rPr>
              <w:t>0.5%</w:t>
            </w:r>
          </w:p>
        </w:tc>
        <w:tc>
          <w:tcPr>
            <w:tcW w:w="972" w:type="dxa"/>
          </w:tcPr>
          <w:p w14:paraId="43009741" w14:textId="47567193" w:rsidR="00C45254" w:rsidRPr="00190DB0" w:rsidRDefault="00C45254" w:rsidP="00A94632">
            <w:pPr>
              <w:pStyle w:val="ECCTabletext"/>
              <w:keepNext w:val="0"/>
              <w:rPr>
                <w:rStyle w:val="ECCParagraph"/>
              </w:rPr>
            </w:pPr>
          </w:p>
        </w:tc>
        <w:tc>
          <w:tcPr>
            <w:tcW w:w="1105" w:type="dxa"/>
          </w:tcPr>
          <w:p w14:paraId="08B77288" w14:textId="64486AE4" w:rsidR="00C45254" w:rsidRPr="00190DB0" w:rsidRDefault="00C45254" w:rsidP="00A94632">
            <w:pPr>
              <w:pStyle w:val="ECCTabletext"/>
              <w:keepNext w:val="0"/>
              <w:rPr>
                <w:rStyle w:val="ECCParagraph"/>
              </w:rPr>
            </w:pPr>
            <w:r w:rsidRPr="00190DB0">
              <w:rPr>
                <w:rStyle w:val="ECCParagraph"/>
              </w:rPr>
              <w:t>0.4%</w:t>
            </w:r>
          </w:p>
        </w:tc>
        <w:tc>
          <w:tcPr>
            <w:tcW w:w="1105" w:type="dxa"/>
          </w:tcPr>
          <w:p w14:paraId="00B17DB0" w14:textId="77777777" w:rsidR="00C45254" w:rsidRPr="00190DB0" w:rsidRDefault="00C45254" w:rsidP="00A94632">
            <w:pPr>
              <w:pStyle w:val="ECCTabletext"/>
              <w:keepNext w:val="0"/>
              <w:rPr>
                <w:rStyle w:val="ECCParagraph"/>
              </w:rPr>
            </w:pPr>
          </w:p>
        </w:tc>
        <w:tc>
          <w:tcPr>
            <w:tcW w:w="1105" w:type="dxa"/>
          </w:tcPr>
          <w:p w14:paraId="342F77D8" w14:textId="77777777" w:rsidR="00C45254" w:rsidRPr="00190DB0" w:rsidRDefault="00C45254" w:rsidP="00A94632">
            <w:pPr>
              <w:pStyle w:val="ECCTabletext"/>
              <w:keepNext w:val="0"/>
              <w:rPr>
                <w:rStyle w:val="ECCParagraph"/>
              </w:rPr>
            </w:pPr>
          </w:p>
        </w:tc>
      </w:tr>
      <w:tr w:rsidR="00C45254" w:rsidRPr="00190DB0" w14:paraId="1F36D993" w14:textId="77777777" w:rsidTr="00442127">
        <w:tc>
          <w:tcPr>
            <w:tcW w:w="817" w:type="dxa"/>
            <w:vMerge/>
          </w:tcPr>
          <w:p w14:paraId="7C464E45" w14:textId="77777777" w:rsidR="00C45254" w:rsidRPr="00190DB0" w:rsidRDefault="00C45254" w:rsidP="00A94632">
            <w:pPr>
              <w:pStyle w:val="ECCTabletext"/>
              <w:keepNext w:val="0"/>
              <w:rPr>
                <w:rStyle w:val="ECCParagraph"/>
              </w:rPr>
            </w:pPr>
          </w:p>
        </w:tc>
        <w:tc>
          <w:tcPr>
            <w:tcW w:w="850" w:type="dxa"/>
            <w:vMerge w:val="restart"/>
          </w:tcPr>
          <w:p w14:paraId="30359974" w14:textId="77777777" w:rsidR="00C45254" w:rsidRPr="00190DB0" w:rsidRDefault="00C45254" w:rsidP="00A94632">
            <w:pPr>
              <w:pStyle w:val="ECCTabletext"/>
              <w:keepNext w:val="0"/>
              <w:rPr>
                <w:rStyle w:val="ECCParagraph"/>
              </w:rPr>
            </w:pPr>
            <w:r w:rsidRPr="00190DB0">
              <w:rPr>
                <w:rStyle w:val="ECCParagraph"/>
              </w:rPr>
              <w:t>CSS12</w:t>
            </w:r>
          </w:p>
        </w:tc>
        <w:tc>
          <w:tcPr>
            <w:tcW w:w="1150" w:type="dxa"/>
          </w:tcPr>
          <w:p w14:paraId="134CB40F" w14:textId="77777777" w:rsidR="00C45254" w:rsidRPr="00190DB0" w:rsidRDefault="00C45254" w:rsidP="00A94632">
            <w:pPr>
              <w:pStyle w:val="ECCTabletext"/>
              <w:keepNext w:val="0"/>
              <w:rPr>
                <w:rStyle w:val="ECCParagraph"/>
              </w:rPr>
            </w:pPr>
            <w:r w:rsidRPr="00190DB0">
              <w:rPr>
                <w:rStyle w:val="ECCParagraph"/>
              </w:rPr>
              <w:t>NAP→TN</w:t>
            </w:r>
          </w:p>
        </w:tc>
        <w:tc>
          <w:tcPr>
            <w:tcW w:w="1128" w:type="dxa"/>
          </w:tcPr>
          <w:p w14:paraId="00A470C8" w14:textId="0B8781EC" w:rsidR="00C45254" w:rsidRPr="00190DB0" w:rsidRDefault="00C45254" w:rsidP="00A94632">
            <w:pPr>
              <w:pStyle w:val="ECCTabletext"/>
              <w:keepNext w:val="0"/>
              <w:rPr>
                <w:rStyle w:val="ECCParagraph"/>
              </w:rPr>
            </w:pPr>
          </w:p>
        </w:tc>
        <w:tc>
          <w:tcPr>
            <w:tcW w:w="1206" w:type="dxa"/>
          </w:tcPr>
          <w:p w14:paraId="3F874727" w14:textId="2E9B0124" w:rsidR="00C45254" w:rsidRPr="00190DB0" w:rsidRDefault="00C45254" w:rsidP="00A94632">
            <w:pPr>
              <w:pStyle w:val="ECCTabletext"/>
              <w:keepNext w:val="0"/>
              <w:rPr>
                <w:rStyle w:val="ECCParagraph"/>
              </w:rPr>
            </w:pPr>
          </w:p>
        </w:tc>
        <w:tc>
          <w:tcPr>
            <w:tcW w:w="972" w:type="dxa"/>
          </w:tcPr>
          <w:p w14:paraId="43C17A3C" w14:textId="3FA81784" w:rsidR="00C45254" w:rsidRPr="00190DB0" w:rsidRDefault="00C45254" w:rsidP="00A94632">
            <w:pPr>
              <w:pStyle w:val="ECCTabletext"/>
              <w:keepNext w:val="0"/>
              <w:rPr>
                <w:rStyle w:val="ECCParagraph"/>
              </w:rPr>
            </w:pPr>
          </w:p>
        </w:tc>
        <w:tc>
          <w:tcPr>
            <w:tcW w:w="1105" w:type="dxa"/>
          </w:tcPr>
          <w:p w14:paraId="707B37A5" w14:textId="49398B76" w:rsidR="00C45254" w:rsidRPr="00190DB0" w:rsidRDefault="00C45254" w:rsidP="00A94632">
            <w:pPr>
              <w:pStyle w:val="ECCTabletext"/>
              <w:keepNext w:val="0"/>
              <w:rPr>
                <w:rStyle w:val="ECCParagraph"/>
              </w:rPr>
            </w:pPr>
          </w:p>
        </w:tc>
        <w:tc>
          <w:tcPr>
            <w:tcW w:w="1105" w:type="dxa"/>
          </w:tcPr>
          <w:p w14:paraId="4212ABB4" w14:textId="77777777" w:rsidR="00C45254" w:rsidRPr="00190DB0" w:rsidRDefault="00C45254" w:rsidP="00A94632">
            <w:pPr>
              <w:pStyle w:val="ECCTabletext"/>
              <w:keepNext w:val="0"/>
              <w:rPr>
                <w:rStyle w:val="ECCParagraph"/>
              </w:rPr>
            </w:pPr>
          </w:p>
        </w:tc>
        <w:tc>
          <w:tcPr>
            <w:tcW w:w="1105" w:type="dxa"/>
          </w:tcPr>
          <w:p w14:paraId="6151EE7B" w14:textId="77777777" w:rsidR="00C45254" w:rsidRPr="00190DB0" w:rsidRDefault="00C45254" w:rsidP="00A94632">
            <w:pPr>
              <w:pStyle w:val="ECCTabletext"/>
              <w:keepNext w:val="0"/>
              <w:rPr>
                <w:rStyle w:val="ECCParagraph"/>
              </w:rPr>
            </w:pPr>
          </w:p>
        </w:tc>
      </w:tr>
      <w:tr w:rsidR="00C45254" w:rsidRPr="00190DB0" w14:paraId="51E92504" w14:textId="77777777" w:rsidTr="00442127">
        <w:tc>
          <w:tcPr>
            <w:tcW w:w="817" w:type="dxa"/>
            <w:vMerge/>
          </w:tcPr>
          <w:p w14:paraId="16459DAB" w14:textId="77777777" w:rsidR="00C45254" w:rsidRPr="00190DB0" w:rsidRDefault="00C45254" w:rsidP="00A94632">
            <w:pPr>
              <w:pStyle w:val="ECCTabletext"/>
              <w:keepNext w:val="0"/>
              <w:rPr>
                <w:rStyle w:val="ECCParagraph"/>
              </w:rPr>
            </w:pPr>
          </w:p>
        </w:tc>
        <w:tc>
          <w:tcPr>
            <w:tcW w:w="850" w:type="dxa"/>
            <w:vMerge/>
          </w:tcPr>
          <w:p w14:paraId="07BE649E" w14:textId="77777777" w:rsidR="00C45254" w:rsidRPr="00190DB0" w:rsidRDefault="00C45254" w:rsidP="00A94632">
            <w:pPr>
              <w:pStyle w:val="ECCTabletext"/>
              <w:keepNext w:val="0"/>
              <w:rPr>
                <w:rStyle w:val="ECCParagraph"/>
              </w:rPr>
            </w:pPr>
          </w:p>
        </w:tc>
        <w:tc>
          <w:tcPr>
            <w:tcW w:w="1150" w:type="dxa"/>
          </w:tcPr>
          <w:p w14:paraId="2E26BD6B" w14:textId="77777777" w:rsidR="00C45254" w:rsidRPr="00190DB0" w:rsidRDefault="00C45254" w:rsidP="00A94632">
            <w:pPr>
              <w:pStyle w:val="ECCTabletext"/>
              <w:keepNext w:val="0"/>
              <w:rPr>
                <w:rStyle w:val="ECCParagraph"/>
              </w:rPr>
            </w:pPr>
            <w:r w:rsidRPr="00190DB0">
              <w:rPr>
                <w:rStyle w:val="ECCParagraph"/>
              </w:rPr>
              <w:t>TN→NAP</w:t>
            </w:r>
          </w:p>
        </w:tc>
        <w:tc>
          <w:tcPr>
            <w:tcW w:w="1128" w:type="dxa"/>
          </w:tcPr>
          <w:p w14:paraId="1F3D784E" w14:textId="18A23997" w:rsidR="00C45254" w:rsidRPr="00190DB0" w:rsidRDefault="00C45254" w:rsidP="00A94632">
            <w:pPr>
              <w:pStyle w:val="ECCTabletext"/>
              <w:keepNext w:val="0"/>
              <w:rPr>
                <w:rStyle w:val="ECCParagraph"/>
              </w:rPr>
            </w:pPr>
          </w:p>
        </w:tc>
        <w:tc>
          <w:tcPr>
            <w:tcW w:w="1206" w:type="dxa"/>
          </w:tcPr>
          <w:p w14:paraId="143D184A" w14:textId="0FE328D5" w:rsidR="00C45254" w:rsidRPr="00190DB0" w:rsidRDefault="00C45254" w:rsidP="00A94632">
            <w:pPr>
              <w:pStyle w:val="ECCTabletext"/>
              <w:keepNext w:val="0"/>
              <w:rPr>
                <w:rStyle w:val="ECCParagraph"/>
              </w:rPr>
            </w:pPr>
          </w:p>
        </w:tc>
        <w:tc>
          <w:tcPr>
            <w:tcW w:w="972" w:type="dxa"/>
          </w:tcPr>
          <w:p w14:paraId="06D97B18" w14:textId="734DEF53" w:rsidR="00C45254" w:rsidRPr="00190DB0" w:rsidRDefault="00C45254" w:rsidP="00A94632">
            <w:pPr>
              <w:pStyle w:val="ECCTabletext"/>
              <w:keepNext w:val="0"/>
              <w:rPr>
                <w:rStyle w:val="ECCParagraph"/>
              </w:rPr>
            </w:pPr>
          </w:p>
        </w:tc>
        <w:tc>
          <w:tcPr>
            <w:tcW w:w="1105" w:type="dxa"/>
          </w:tcPr>
          <w:p w14:paraId="605401A3" w14:textId="688FE4EB" w:rsidR="00C45254" w:rsidRPr="00190DB0" w:rsidRDefault="00C45254" w:rsidP="00A94632">
            <w:pPr>
              <w:pStyle w:val="ECCTabletext"/>
              <w:keepNext w:val="0"/>
              <w:rPr>
                <w:rStyle w:val="ECCParagraph"/>
              </w:rPr>
            </w:pPr>
          </w:p>
        </w:tc>
        <w:tc>
          <w:tcPr>
            <w:tcW w:w="1105" w:type="dxa"/>
          </w:tcPr>
          <w:p w14:paraId="11CFB3B8" w14:textId="77777777" w:rsidR="00C45254" w:rsidRPr="00190DB0" w:rsidRDefault="00C45254" w:rsidP="00A94632">
            <w:pPr>
              <w:pStyle w:val="ECCTabletext"/>
              <w:keepNext w:val="0"/>
              <w:rPr>
                <w:rStyle w:val="ECCParagraph"/>
              </w:rPr>
            </w:pPr>
          </w:p>
        </w:tc>
        <w:tc>
          <w:tcPr>
            <w:tcW w:w="1105" w:type="dxa"/>
          </w:tcPr>
          <w:p w14:paraId="682E43BA" w14:textId="77777777" w:rsidR="00C45254" w:rsidRPr="00190DB0" w:rsidRDefault="00C45254" w:rsidP="00A94632">
            <w:pPr>
              <w:pStyle w:val="ECCTabletext"/>
              <w:keepNext w:val="0"/>
              <w:rPr>
                <w:rStyle w:val="ECCParagraph"/>
              </w:rPr>
            </w:pPr>
          </w:p>
        </w:tc>
      </w:tr>
      <w:tr w:rsidR="00C45254" w:rsidRPr="00190DB0" w14:paraId="11337B9A" w14:textId="77777777" w:rsidTr="00442127">
        <w:tc>
          <w:tcPr>
            <w:tcW w:w="817" w:type="dxa"/>
            <w:vMerge/>
          </w:tcPr>
          <w:p w14:paraId="783DDA40" w14:textId="77777777" w:rsidR="00C45254" w:rsidRPr="00190DB0" w:rsidRDefault="00C45254" w:rsidP="00A94632">
            <w:pPr>
              <w:pStyle w:val="ECCTabletext"/>
              <w:keepNext w:val="0"/>
              <w:rPr>
                <w:rStyle w:val="ECCParagraph"/>
              </w:rPr>
            </w:pPr>
          </w:p>
        </w:tc>
        <w:tc>
          <w:tcPr>
            <w:tcW w:w="850" w:type="dxa"/>
          </w:tcPr>
          <w:p w14:paraId="77EAB43F" w14:textId="77777777" w:rsidR="00C45254" w:rsidRPr="00190DB0" w:rsidRDefault="00C45254" w:rsidP="00A94632">
            <w:pPr>
              <w:pStyle w:val="ECCTabletext"/>
              <w:keepNext w:val="0"/>
              <w:rPr>
                <w:rStyle w:val="ECCParagraph"/>
              </w:rPr>
            </w:pPr>
            <w:r w:rsidRPr="00190DB0">
              <w:rPr>
                <w:rStyle w:val="ECCParagraph"/>
              </w:rPr>
              <w:t>RFID</w:t>
            </w:r>
          </w:p>
        </w:tc>
        <w:tc>
          <w:tcPr>
            <w:tcW w:w="1150" w:type="dxa"/>
          </w:tcPr>
          <w:p w14:paraId="0211BD6A" w14:textId="77777777" w:rsidR="00C45254" w:rsidRPr="00190DB0" w:rsidRDefault="00C45254" w:rsidP="00A94632">
            <w:pPr>
              <w:pStyle w:val="ECCTabletext"/>
              <w:keepNext w:val="0"/>
              <w:rPr>
                <w:rStyle w:val="ECCParagraph"/>
              </w:rPr>
            </w:pPr>
            <w:r w:rsidRPr="00190DB0">
              <w:rPr>
                <w:rStyle w:val="ECCParagraph"/>
              </w:rPr>
              <w:t>TAG→INT</w:t>
            </w:r>
          </w:p>
        </w:tc>
        <w:tc>
          <w:tcPr>
            <w:tcW w:w="1128" w:type="dxa"/>
          </w:tcPr>
          <w:p w14:paraId="7D9C4DF7" w14:textId="77777777" w:rsidR="00C45254" w:rsidRPr="00190DB0" w:rsidRDefault="00C45254" w:rsidP="00A94632">
            <w:pPr>
              <w:pStyle w:val="ECCTabletext"/>
              <w:keepNext w:val="0"/>
              <w:rPr>
                <w:rStyle w:val="ECCParagraph"/>
              </w:rPr>
            </w:pPr>
            <w:r w:rsidRPr="00190DB0">
              <w:rPr>
                <w:rStyle w:val="ECCParagraph"/>
              </w:rPr>
              <w:t>0.0%</w:t>
            </w:r>
          </w:p>
        </w:tc>
        <w:tc>
          <w:tcPr>
            <w:tcW w:w="1206" w:type="dxa"/>
          </w:tcPr>
          <w:p w14:paraId="7068015A" w14:textId="444A76BD" w:rsidR="00C45254" w:rsidRPr="00190DB0" w:rsidRDefault="00C45254" w:rsidP="00A94632">
            <w:pPr>
              <w:pStyle w:val="ECCTabletext"/>
              <w:keepNext w:val="0"/>
              <w:rPr>
                <w:rStyle w:val="ECCParagraph"/>
              </w:rPr>
            </w:pPr>
            <w:r w:rsidRPr="00190DB0">
              <w:rPr>
                <w:rStyle w:val="ECCParagraph"/>
              </w:rPr>
              <w:t>3.2%</w:t>
            </w:r>
          </w:p>
        </w:tc>
        <w:tc>
          <w:tcPr>
            <w:tcW w:w="972" w:type="dxa"/>
          </w:tcPr>
          <w:p w14:paraId="6108DDF1" w14:textId="39458140" w:rsidR="00C45254" w:rsidRPr="00190DB0" w:rsidRDefault="00C45254" w:rsidP="00A94632">
            <w:pPr>
              <w:pStyle w:val="ECCTabletext"/>
              <w:keepNext w:val="0"/>
              <w:rPr>
                <w:rStyle w:val="ECCParagraph"/>
              </w:rPr>
            </w:pPr>
            <w:r w:rsidRPr="00190DB0">
              <w:rPr>
                <w:rStyle w:val="ECCParagraph"/>
              </w:rPr>
              <w:t>1.0%</w:t>
            </w:r>
          </w:p>
        </w:tc>
        <w:tc>
          <w:tcPr>
            <w:tcW w:w="1105" w:type="dxa"/>
          </w:tcPr>
          <w:p w14:paraId="2C375752" w14:textId="64BD067E" w:rsidR="00C45254" w:rsidRPr="00190DB0" w:rsidRDefault="00C45254" w:rsidP="00A94632">
            <w:pPr>
              <w:pStyle w:val="ECCTabletext"/>
              <w:keepNext w:val="0"/>
              <w:rPr>
                <w:rStyle w:val="ECCParagraph"/>
              </w:rPr>
            </w:pPr>
          </w:p>
        </w:tc>
        <w:tc>
          <w:tcPr>
            <w:tcW w:w="1105" w:type="dxa"/>
          </w:tcPr>
          <w:p w14:paraId="621DA66D" w14:textId="4D2021C9" w:rsidR="00C45254" w:rsidRPr="00190DB0" w:rsidRDefault="00C45254" w:rsidP="00A94632">
            <w:pPr>
              <w:pStyle w:val="ECCTabletext"/>
              <w:keepNext w:val="0"/>
              <w:rPr>
                <w:rStyle w:val="ECCParagraph"/>
              </w:rPr>
            </w:pPr>
          </w:p>
        </w:tc>
        <w:tc>
          <w:tcPr>
            <w:tcW w:w="1105" w:type="dxa"/>
          </w:tcPr>
          <w:p w14:paraId="268681EF" w14:textId="3A7C4998" w:rsidR="00C45254" w:rsidRPr="00190DB0" w:rsidRDefault="00C45254" w:rsidP="00A94632">
            <w:pPr>
              <w:pStyle w:val="ECCTabletext"/>
              <w:keepNext w:val="0"/>
              <w:rPr>
                <w:rStyle w:val="ECCParagraph"/>
              </w:rPr>
            </w:pPr>
          </w:p>
        </w:tc>
      </w:tr>
    </w:tbl>
    <w:bookmarkEnd w:id="212"/>
    <w:p w14:paraId="54E5465F" w14:textId="476596E2" w:rsidR="00C45254" w:rsidRPr="00190DB0" w:rsidRDefault="00F27493" w:rsidP="00ED46ED">
      <w:pPr>
        <w:rPr>
          <w:rStyle w:val="ECCParagraph"/>
        </w:rPr>
      </w:pPr>
      <w:r w:rsidRPr="00190DB0">
        <w:rPr>
          <w:rStyle w:val="ECCParagraph"/>
        </w:rPr>
        <w:lastRenderedPageBreak/>
        <w:t xml:space="preserve">Compared to the baseline scenario, these new results demonstrate that the segmentation of high-power devices and low-power devices give lower interference probability for </w:t>
      </w:r>
      <w:r w:rsidR="00D72F67" w:rsidRPr="00190DB0">
        <w:t>LPWAN-</w:t>
      </w:r>
      <w:r w:rsidRPr="00190DB0">
        <w:rPr>
          <w:rStyle w:val="ECCParagraph"/>
        </w:rPr>
        <w:t>CSS</w:t>
      </w:r>
      <w:r w:rsidR="00D72F67" w:rsidRPr="00190DB0">
        <w:rPr>
          <w:rStyle w:val="ECCParagraph"/>
        </w:rPr>
        <w:t xml:space="preserve"> SF</w:t>
      </w:r>
      <w:r w:rsidRPr="00190DB0">
        <w:rPr>
          <w:rStyle w:val="ECCParagraph"/>
        </w:rPr>
        <w:t>7.</w:t>
      </w:r>
    </w:p>
    <w:p w14:paraId="0111C17B" w14:textId="62CBA190" w:rsidR="00F27493" w:rsidRPr="00190DB0" w:rsidRDefault="00F27493" w:rsidP="00F27493">
      <w:pPr>
        <w:rPr>
          <w:rStyle w:val="ECCParagraph"/>
        </w:rPr>
      </w:pPr>
      <w:r w:rsidRPr="00190DB0">
        <w:rPr>
          <w:rStyle w:val="ECCParagraph"/>
        </w:rPr>
        <w:t xml:space="preserve">It is not enough to overcome the interference level generated by high-power devices on </w:t>
      </w:r>
      <w:r w:rsidR="00917DC4" w:rsidRPr="00190DB0">
        <w:t>LPWAN-</w:t>
      </w:r>
      <w:r w:rsidRPr="00190DB0">
        <w:rPr>
          <w:rStyle w:val="ECCParagraph"/>
        </w:rPr>
        <w:t xml:space="preserve">UNB NAPs. The </w:t>
      </w:r>
      <w:r w:rsidR="00917DC4" w:rsidRPr="00190DB0">
        <w:t>LPWAN-</w:t>
      </w:r>
      <w:r w:rsidRPr="00190DB0">
        <w:rPr>
          <w:rStyle w:val="ECCParagraph"/>
        </w:rPr>
        <w:t xml:space="preserve">UNB technology allows deployment with a low density of NAPs compared to the two other technologies considered in this study. But </w:t>
      </w:r>
      <w:r w:rsidR="00917DC4" w:rsidRPr="00190DB0">
        <w:t>LPWAN-</w:t>
      </w:r>
      <w:r w:rsidRPr="00190DB0">
        <w:rPr>
          <w:rStyle w:val="ECCParagraph"/>
        </w:rPr>
        <w:t xml:space="preserve">UNB networks can't fully benefit from this </w:t>
      </w:r>
      <w:proofErr w:type="gramStart"/>
      <w:r w:rsidRPr="00190DB0">
        <w:rPr>
          <w:rStyle w:val="ECCParagraph"/>
        </w:rPr>
        <w:t>characteristic, since</w:t>
      </w:r>
      <w:proofErr w:type="gramEnd"/>
      <w:r w:rsidRPr="00190DB0">
        <w:rPr>
          <w:rStyle w:val="ECCParagraph"/>
        </w:rPr>
        <w:t xml:space="preserve"> the only way forward is to increase the density of </w:t>
      </w:r>
      <w:r w:rsidR="00C670E9" w:rsidRPr="00190DB0">
        <w:t>LPWAN-</w:t>
      </w:r>
      <w:r w:rsidRPr="00190DB0">
        <w:rPr>
          <w:rStyle w:val="ECCParagraph"/>
        </w:rPr>
        <w:t xml:space="preserve">UNB NAPs. </w:t>
      </w:r>
      <w:r w:rsidR="00E84532" w:rsidRPr="00190DB0">
        <w:rPr>
          <w:rStyle w:val="ECCParagraph"/>
        </w:rPr>
        <w:fldChar w:fldCharType="begin"/>
      </w:r>
      <w:r w:rsidR="00E84532" w:rsidRPr="00190DB0">
        <w:rPr>
          <w:rStyle w:val="ECCParagraph"/>
        </w:rPr>
        <w:instrText xml:space="preserve"> REF _Ref99531737 \h  \* MERGEFORMAT </w:instrText>
      </w:r>
      <w:r w:rsidR="00E84532" w:rsidRPr="00190DB0">
        <w:rPr>
          <w:rStyle w:val="ECCParagraph"/>
        </w:rPr>
      </w:r>
      <w:r w:rsidR="00E84532" w:rsidRPr="00190DB0">
        <w:rPr>
          <w:rStyle w:val="ECCParagraph"/>
        </w:rPr>
        <w:fldChar w:fldCharType="separate"/>
      </w:r>
      <w:r w:rsidR="004E3AE4" w:rsidRPr="003123FC">
        <w:rPr>
          <w:rStyle w:val="ECCParagraph"/>
        </w:rPr>
        <w:t>Table 52</w:t>
      </w:r>
      <w:r w:rsidR="00E84532" w:rsidRPr="00190DB0">
        <w:rPr>
          <w:rStyle w:val="ECCParagraph"/>
        </w:rPr>
        <w:fldChar w:fldCharType="end"/>
      </w:r>
      <w:r w:rsidR="00E84532" w:rsidRPr="00190DB0">
        <w:rPr>
          <w:rStyle w:val="ECCParagraph"/>
        </w:rPr>
        <w:t xml:space="preserve"> </w:t>
      </w:r>
      <w:r w:rsidRPr="00190DB0">
        <w:rPr>
          <w:rStyle w:val="ECCParagraph"/>
        </w:rPr>
        <w:t xml:space="preserve">shows the interference ratio for critical cases, where </w:t>
      </w:r>
      <w:r w:rsidR="00917DC4" w:rsidRPr="00190DB0">
        <w:t>LPWAN-</w:t>
      </w:r>
      <w:r w:rsidRPr="00190DB0">
        <w:rPr>
          <w:rStyle w:val="ECCParagraph"/>
        </w:rPr>
        <w:t>UNB NAP density is increased from the typical value of 0.01 NAP/km</w:t>
      </w:r>
      <w:r w:rsidRPr="00190DB0">
        <w:rPr>
          <w:rStyle w:val="ECCHLsuperscript"/>
        </w:rPr>
        <w:t>2</w:t>
      </w:r>
      <w:r w:rsidRPr="00190DB0">
        <w:rPr>
          <w:rStyle w:val="ECCParagraph"/>
        </w:rPr>
        <w:t xml:space="preserve"> to 0.05 NAP/km</w:t>
      </w:r>
      <w:r w:rsidRPr="00190DB0">
        <w:rPr>
          <w:rStyle w:val="ECCHLsuperscript"/>
        </w:rPr>
        <w:t>2</w:t>
      </w:r>
      <w:r w:rsidRPr="00190DB0">
        <w:rPr>
          <w:rStyle w:val="ECCParagraph"/>
        </w:rPr>
        <w:t>.</w:t>
      </w:r>
    </w:p>
    <w:p w14:paraId="0D9938F7" w14:textId="1C1EF29D" w:rsidR="00F27493" w:rsidRPr="00190DB0" w:rsidRDefault="00F27493" w:rsidP="00F27493">
      <w:pPr>
        <w:rPr>
          <w:rStyle w:val="ECCParagraph"/>
        </w:rPr>
      </w:pPr>
      <w:r w:rsidRPr="00190DB0">
        <w:rPr>
          <w:rStyle w:val="ECCParagraph"/>
        </w:rPr>
        <w:t xml:space="preserve">Results for RFID interrogator receivers show an increase in the interference ratio, which is due to in-band interferers that were not present in the </w:t>
      </w:r>
      <w:r w:rsidR="00BE29DC" w:rsidRPr="00190DB0">
        <w:rPr>
          <w:rStyle w:val="ECCParagraph"/>
        </w:rPr>
        <w:t>baseline</w:t>
      </w:r>
      <w:r w:rsidRPr="00190DB0">
        <w:rPr>
          <w:rStyle w:val="ECCParagraph"/>
        </w:rPr>
        <w:t xml:space="preserve"> scenario.</w:t>
      </w:r>
    </w:p>
    <w:p w14:paraId="1EC4F8E3" w14:textId="414EFFE0" w:rsidR="00E84532" w:rsidRPr="00190DB0" w:rsidRDefault="00E84532" w:rsidP="00557926">
      <w:pPr>
        <w:pStyle w:val="Caption"/>
        <w:rPr>
          <w:lang w:val="en-GB"/>
        </w:rPr>
      </w:pPr>
      <w:bookmarkStart w:id="213" w:name="_Ref99531737"/>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52</w:t>
      </w:r>
      <w:r w:rsidR="00DF3A41" w:rsidRPr="00190DB0">
        <w:rPr>
          <w:noProof/>
          <w:lang w:val="en-GB"/>
        </w:rPr>
        <w:fldChar w:fldCharType="end"/>
      </w:r>
      <w:bookmarkEnd w:id="213"/>
      <w:r w:rsidRPr="00190DB0">
        <w:rPr>
          <w:lang w:val="en-GB"/>
        </w:rPr>
        <w:t xml:space="preserve">: Interference ratio for new opportunity scenario set B with </w:t>
      </w:r>
      <w:r w:rsidR="00917DC4" w:rsidRPr="00190DB0">
        <w:rPr>
          <w:lang w:val="en-GB"/>
        </w:rPr>
        <w:t>LPWAN-</w:t>
      </w:r>
      <w:r w:rsidRPr="00190DB0">
        <w:rPr>
          <w:lang w:val="en-GB"/>
        </w:rPr>
        <w:t>UNB NAP density increased</w:t>
      </w:r>
    </w:p>
    <w:tbl>
      <w:tblPr>
        <w:tblStyle w:val="ECCTable-redheader"/>
        <w:tblW w:w="0" w:type="auto"/>
        <w:tblInd w:w="0" w:type="dxa"/>
        <w:tblLook w:val="04A0" w:firstRow="1" w:lastRow="0" w:firstColumn="1" w:lastColumn="0" w:noHBand="0" w:noVBand="1"/>
      </w:tblPr>
      <w:tblGrid>
        <w:gridCol w:w="817"/>
        <w:gridCol w:w="850"/>
        <w:gridCol w:w="1150"/>
        <w:gridCol w:w="1128"/>
        <w:gridCol w:w="1206"/>
        <w:gridCol w:w="972"/>
        <w:gridCol w:w="1105"/>
        <w:gridCol w:w="1105"/>
        <w:gridCol w:w="1105"/>
      </w:tblGrid>
      <w:tr w:rsidR="00E84532" w:rsidRPr="00190DB0" w14:paraId="7893F8A1" w14:textId="77777777" w:rsidTr="00557926">
        <w:trPr>
          <w:cnfStyle w:val="100000000000" w:firstRow="1" w:lastRow="0" w:firstColumn="0" w:lastColumn="0" w:oddVBand="0" w:evenVBand="0" w:oddHBand="0" w:evenHBand="0" w:firstRowFirstColumn="0" w:firstRowLastColumn="0" w:lastRowFirstColumn="0" w:lastRowLastColumn="0"/>
        </w:trPr>
        <w:tc>
          <w:tcPr>
            <w:tcW w:w="2817" w:type="dxa"/>
            <w:gridSpan w:val="3"/>
            <w:vMerge w:val="restart"/>
          </w:tcPr>
          <w:p w14:paraId="4FE7AFEB" w14:textId="77777777" w:rsidR="00E84532" w:rsidRPr="00190DB0" w:rsidRDefault="00E84532" w:rsidP="00557926">
            <w:pPr>
              <w:pStyle w:val="ECCTableHeaderwhitefont"/>
              <w:keepNext w:val="0"/>
              <w:rPr>
                <w:rStyle w:val="ECCParagraph"/>
              </w:rPr>
            </w:pPr>
            <w:r w:rsidRPr="00190DB0">
              <w:rPr>
                <w:rStyle w:val="ECCParagraph"/>
              </w:rPr>
              <w:t>Scenario</w:t>
            </w:r>
          </w:p>
        </w:tc>
        <w:tc>
          <w:tcPr>
            <w:tcW w:w="6621" w:type="dxa"/>
            <w:gridSpan w:val="6"/>
            <w:tcBorders>
              <w:bottom w:val="single" w:sz="4" w:space="0" w:color="FFFFFF" w:themeColor="background1"/>
            </w:tcBorders>
          </w:tcPr>
          <w:p w14:paraId="0654A6E9" w14:textId="77777777" w:rsidR="00E84532" w:rsidRPr="00190DB0" w:rsidRDefault="00E84532" w:rsidP="00557926">
            <w:pPr>
              <w:pStyle w:val="ECCTableHeaderwhitefont"/>
              <w:keepNext w:val="0"/>
              <w:rPr>
                <w:rStyle w:val="ECCHLbold"/>
                <w:b/>
              </w:rPr>
            </w:pPr>
            <w:r w:rsidRPr="00190DB0">
              <w:rPr>
                <w:rStyle w:val="ECCHLbold"/>
                <w:b/>
              </w:rPr>
              <w:t>Interferer</w:t>
            </w:r>
          </w:p>
        </w:tc>
      </w:tr>
      <w:tr w:rsidR="00176856" w:rsidRPr="00190DB0" w14:paraId="5366584E" w14:textId="77777777" w:rsidTr="00176856">
        <w:tc>
          <w:tcPr>
            <w:tcW w:w="2817" w:type="dxa"/>
            <w:gridSpan w:val="3"/>
            <w:vMerge/>
            <w:tcBorders>
              <w:right w:val="single" w:sz="4" w:space="0" w:color="FFFFFF" w:themeColor="background1"/>
            </w:tcBorders>
          </w:tcPr>
          <w:p w14:paraId="5FB63D56" w14:textId="77777777" w:rsidR="00E84532" w:rsidRPr="00190DB0" w:rsidRDefault="00E84532" w:rsidP="0014598B">
            <w:pPr>
              <w:pStyle w:val="ECCTabletext"/>
              <w:keepNext w:val="0"/>
              <w:jc w:val="center"/>
              <w:rPr>
                <w:rStyle w:val="ECCParagraph"/>
                <w:b/>
              </w:rPr>
            </w:pPr>
          </w:p>
        </w:tc>
        <w:tc>
          <w:tcPr>
            <w:tcW w:w="3306" w:type="dxa"/>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D5BE807" w14:textId="77777777" w:rsidR="00E84532" w:rsidRPr="00190DB0" w:rsidRDefault="00E84532" w:rsidP="0014598B">
            <w:pPr>
              <w:pStyle w:val="ECCTabletext"/>
              <w:keepNext w:val="0"/>
              <w:jc w:val="center"/>
              <w:rPr>
                <w:rStyle w:val="ECCHLbold"/>
                <w:color w:val="FFFFFF" w:themeColor="background1"/>
              </w:rPr>
            </w:pPr>
            <w:r w:rsidRPr="00190DB0">
              <w:rPr>
                <w:rStyle w:val="ECCHLbold"/>
                <w:color w:val="FFFFFF" w:themeColor="background1"/>
              </w:rPr>
              <w:t>NBN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9E141EF" w14:textId="77777777" w:rsidR="00E84532" w:rsidRPr="00190DB0" w:rsidRDefault="00E84532" w:rsidP="0014598B">
            <w:pPr>
              <w:pStyle w:val="ECCTabletext"/>
              <w:keepNext w:val="0"/>
              <w:jc w:val="center"/>
              <w:rPr>
                <w:rStyle w:val="ECCHLbold"/>
                <w:color w:val="FFFFFF" w:themeColor="background1"/>
              </w:rPr>
            </w:pPr>
            <w:r w:rsidRPr="00190DB0">
              <w:rPr>
                <w:rStyle w:val="ECCHLbold"/>
                <w:color w:val="FFFFFF" w:themeColor="background1"/>
              </w:rPr>
              <w:t>UNB</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1AB7585" w14:textId="77777777" w:rsidR="00E84532" w:rsidRPr="00190DB0" w:rsidRDefault="00E84532" w:rsidP="0014598B">
            <w:pPr>
              <w:pStyle w:val="ECCTabletext"/>
              <w:keepNext w:val="0"/>
              <w:jc w:val="center"/>
              <w:rPr>
                <w:rStyle w:val="ECCHLbold"/>
                <w:color w:val="FFFFFF" w:themeColor="background1"/>
              </w:rPr>
            </w:pPr>
            <w:r w:rsidRPr="00190DB0">
              <w:rPr>
                <w:rStyle w:val="ECCHLbold"/>
                <w:color w:val="FFFFFF" w:themeColor="background1"/>
              </w:rPr>
              <w:t>CSS7</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9C8475C" w14:textId="77777777" w:rsidR="00E84532" w:rsidRPr="00190DB0" w:rsidRDefault="00E84532" w:rsidP="0014598B">
            <w:pPr>
              <w:pStyle w:val="ECCTabletext"/>
              <w:keepNext w:val="0"/>
              <w:jc w:val="center"/>
              <w:rPr>
                <w:rStyle w:val="ECCHLbold"/>
                <w:color w:val="FFFFFF" w:themeColor="background1"/>
              </w:rPr>
            </w:pPr>
            <w:r w:rsidRPr="00190DB0">
              <w:rPr>
                <w:rStyle w:val="ECCHLbold"/>
                <w:color w:val="FFFFFF" w:themeColor="background1"/>
              </w:rPr>
              <w:t>CSS12</w:t>
            </w:r>
          </w:p>
        </w:tc>
      </w:tr>
      <w:tr w:rsidR="00176856" w:rsidRPr="00190DB0" w14:paraId="5E76A1CC" w14:textId="77777777" w:rsidTr="00176856">
        <w:tc>
          <w:tcPr>
            <w:tcW w:w="2817" w:type="dxa"/>
            <w:gridSpan w:val="3"/>
            <w:vMerge/>
            <w:tcBorders>
              <w:right w:val="single" w:sz="4" w:space="0" w:color="FFFFFF" w:themeColor="background1"/>
            </w:tcBorders>
          </w:tcPr>
          <w:p w14:paraId="185697E8" w14:textId="77777777" w:rsidR="00E84532" w:rsidRPr="00190DB0" w:rsidRDefault="00E84532" w:rsidP="0014598B">
            <w:pPr>
              <w:pStyle w:val="ECCTabletext"/>
              <w:keepNext w:val="0"/>
              <w:rPr>
                <w:rStyle w:val="ECCParagraph"/>
              </w:rPr>
            </w:pPr>
          </w:p>
        </w:tc>
        <w:tc>
          <w:tcPr>
            <w:tcW w:w="11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D0E6484" w14:textId="77777777" w:rsidR="00E84532" w:rsidRPr="00190DB0" w:rsidRDefault="00E84532" w:rsidP="0014598B">
            <w:pPr>
              <w:pStyle w:val="ECCTabletext"/>
              <w:keepNext w:val="0"/>
              <w:rPr>
                <w:rStyle w:val="ECCHLbold"/>
                <w:color w:val="FFFFFF" w:themeColor="background1"/>
              </w:rPr>
            </w:pPr>
            <w:r w:rsidRPr="00190DB0">
              <w:rPr>
                <w:rStyle w:val="ECCHLbold"/>
                <w:color w:val="FFFFFF" w:themeColor="background1"/>
              </w:rPr>
              <w:t>NAP→NN</w:t>
            </w:r>
          </w:p>
        </w:tc>
        <w:tc>
          <w:tcPr>
            <w:tcW w:w="120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C32EF80" w14:textId="77777777" w:rsidR="00E84532" w:rsidRPr="00190DB0" w:rsidRDefault="00E84532" w:rsidP="0014598B">
            <w:pPr>
              <w:pStyle w:val="ECCTabletext"/>
              <w:keepNext w:val="0"/>
              <w:rPr>
                <w:rStyle w:val="ECCHLbold"/>
                <w:color w:val="FFFFFF" w:themeColor="background1"/>
              </w:rPr>
            </w:pPr>
            <w:r w:rsidRPr="00190DB0">
              <w:rPr>
                <w:rStyle w:val="ECCHLbold"/>
                <w:color w:val="FFFFFF" w:themeColor="background1"/>
              </w:rPr>
              <w:t>NN→NAP and NN→TN collocated</w:t>
            </w:r>
          </w:p>
        </w:tc>
        <w:tc>
          <w:tcPr>
            <w:tcW w:w="97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91AC949" w14:textId="77777777" w:rsidR="00E84532" w:rsidRPr="00190DB0" w:rsidRDefault="00E84532" w:rsidP="0014598B">
            <w:pPr>
              <w:pStyle w:val="ECCTabletext"/>
              <w:keepNext w:val="0"/>
              <w:rPr>
                <w:rStyle w:val="ECCHLbold"/>
                <w:color w:val="FFFFFF" w:themeColor="background1"/>
              </w:rPr>
            </w:pPr>
            <w:r w:rsidRPr="00190DB0">
              <w:rPr>
                <w:rStyle w:val="ECCHLbold"/>
                <w:color w:val="FFFFFF" w:themeColor="background1"/>
              </w:rPr>
              <w:t>TN→NN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A8A971" w14:textId="77777777" w:rsidR="00E84532" w:rsidRPr="00190DB0" w:rsidRDefault="00E84532" w:rsidP="0014598B">
            <w:pPr>
              <w:pStyle w:val="ECCTabletext"/>
              <w:keepNext w:val="0"/>
              <w:rPr>
                <w:rStyle w:val="ECCHLbold"/>
                <w:color w:val="FFFFFF" w:themeColor="background1"/>
              </w:rPr>
            </w:pPr>
            <w:r w:rsidRPr="00190DB0">
              <w:rPr>
                <w:rStyle w:val="ECCHLbold"/>
                <w:color w:val="FFFFFF" w:themeColor="background1"/>
              </w:rPr>
              <w:t>NAP→TN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8794F88" w14:textId="77777777" w:rsidR="00E84532" w:rsidRPr="00190DB0" w:rsidRDefault="00E84532" w:rsidP="0014598B">
            <w:pPr>
              <w:pStyle w:val="ECCTabletext"/>
              <w:keepNext w:val="0"/>
              <w:rPr>
                <w:rStyle w:val="ECCHLbold"/>
                <w:color w:val="FFFFFF" w:themeColor="background1"/>
              </w:rPr>
            </w:pPr>
            <w:r w:rsidRPr="00190DB0">
              <w:rPr>
                <w:rStyle w:val="ECCHLbold"/>
                <w:color w:val="FFFFFF" w:themeColor="background1"/>
              </w:rPr>
              <w:t>NAP→TN</w:t>
            </w:r>
          </w:p>
        </w:tc>
        <w:tc>
          <w:tcPr>
            <w:tcW w:w="11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ECFB6F" w14:textId="77777777" w:rsidR="00E84532" w:rsidRPr="00190DB0" w:rsidRDefault="00E84532" w:rsidP="0014598B">
            <w:pPr>
              <w:pStyle w:val="ECCTabletext"/>
              <w:keepNext w:val="0"/>
              <w:rPr>
                <w:rStyle w:val="ECCHLbold"/>
                <w:color w:val="FFFFFF" w:themeColor="background1"/>
              </w:rPr>
            </w:pPr>
            <w:r w:rsidRPr="00190DB0">
              <w:rPr>
                <w:rStyle w:val="ECCHLbold"/>
                <w:color w:val="FFFFFF" w:themeColor="background1"/>
              </w:rPr>
              <w:t>NAP→TN</w:t>
            </w:r>
          </w:p>
        </w:tc>
      </w:tr>
      <w:tr w:rsidR="00E84532" w:rsidRPr="00190DB0" w14:paraId="42A5E74C" w14:textId="77777777" w:rsidTr="00557926">
        <w:tc>
          <w:tcPr>
            <w:tcW w:w="817" w:type="dxa"/>
            <w:vMerge w:val="restart"/>
          </w:tcPr>
          <w:p w14:paraId="0829EC19" w14:textId="77777777" w:rsidR="00E84532" w:rsidRPr="00190DB0" w:rsidRDefault="00E84532" w:rsidP="00557926">
            <w:pPr>
              <w:pStyle w:val="ECCTabletext"/>
              <w:keepNext w:val="0"/>
              <w:rPr>
                <w:rStyle w:val="ECCHLbold"/>
              </w:rPr>
            </w:pPr>
            <w:r w:rsidRPr="00190DB0">
              <w:rPr>
                <w:rStyle w:val="ECCHLbold"/>
              </w:rPr>
              <w:t>Victim</w:t>
            </w:r>
          </w:p>
        </w:tc>
        <w:tc>
          <w:tcPr>
            <w:tcW w:w="850" w:type="dxa"/>
            <w:vMerge w:val="restart"/>
          </w:tcPr>
          <w:p w14:paraId="4B533E84" w14:textId="77777777" w:rsidR="00E84532" w:rsidRPr="00190DB0" w:rsidRDefault="00E84532" w:rsidP="00557926">
            <w:pPr>
              <w:pStyle w:val="ECCTabletext"/>
              <w:keepNext w:val="0"/>
              <w:rPr>
                <w:rStyle w:val="ECCParagraph"/>
              </w:rPr>
            </w:pPr>
            <w:r w:rsidRPr="00190DB0">
              <w:rPr>
                <w:rStyle w:val="ECCParagraph"/>
              </w:rPr>
              <w:t>NBN</w:t>
            </w:r>
          </w:p>
        </w:tc>
        <w:tc>
          <w:tcPr>
            <w:tcW w:w="1150" w:type="dxa"/>
          </w:tcPr>
          <w:p w14:paraId="53923A13" w14:textId="77777777" w:rsidR="00E84532" w:rsidRPr="00190DB0" w:rsidRDefault="00E84532" w:rsidP="00557926">
            <w:pPr>
              <w:pStyle w:val="ECCTabletext"/>
              <w:keepNext w:val="0"/>
              <w:rPr>
                <w:rStyle w:val="ECCParagraph"/>
              </w:rPr>
            </w:pPr>
            <w:r w:rsidRPr="00190DB0">
              <w:rPr>
                <w:rStyle w:val="ECCParagraph"/>
              </w:rPr>
              <w:t>NAP→NN</w:t>
            </w:r>
          </w:p>
        </w:tc>
        <w:tc>
          <w:tcPr>
            <w:tcW w:w="1128" w:type="dxa"/>
            <w:tcBorders>
              <w:top w:val="single" w:sz="4" w:space="0" w:color="FFFFFF" w:themeColor="background1"/>
            </w:tcBorders>
          </w:tcPr>
          <w:p w14:paraId="2BCAC8DD" w14:textId="77777777" w:rsidR="00E84532" w:rsidRPr="00190DB0" w:rsidRDefault="00E84532" w:rsidP="00557926">
            <w:pPr>
              <w:pStyle w:val="ECCTabletext"/>
              <w:keepNext w:val="0"/>
              <w:rPr>
                <w:rStyle w:val="ECCParagraph"/>
              </w:rPr>
            </w:pPr>
          </w:p>
        </w:tc>
        <w:tc>
          <w:tcPr>
            <w:tcW w:w="1206" w:type="dxa"/>
            <w:tcBorders>
              <w:top w:val="single" w:sz="4" w:space="0" w:color="FFFFFF" w:themeColor="background1"/>
            </w:tcBorders>
          </w:tcPr>
          <w:p w14:paraId="1D889796" w14:textId="77777777" w:rsidR="00E84532" w:rsidRPr="00190DB0" w:rsidRDefault="00E84532" w:rsidP="00557926">
            <w:pPr>
              <w:pStyle w:val="ECCTabletext"/>
              <w:keepNext w:val="0"/>
              <w:rPr>
                <w:rStyle w:val="ECCParagraph"/>
              </w:rPr>
            </w:pPr>
          </w:p>
        </w:tc>
        <w:tc>
          <w:tcPr>
            <w:tcW w:w="972" w:type="dxa"/>
            <w:tcBorders>
              <w:top w:val="single" w:sz="4" w:space="0" w:color="FFFFFF" w:themeColor="background1"/>
            </w:tcBorders>
          </w:tcPr>
          <w:p w14:paraId="1C2C0C0B" w14:textId="77777777" w:rsidR="00E84532" w:rsidRPr="00190DB0" w:rsidRDefault="00E84532" w:rsidP="00557926">
            <w:pPr>
              <w:pStyle w:val="ECCTabletext"/>
              <w:keepNext w:val="0"/>
              <w:rPr>
                <w:rStyle w:val="ECCParagraph"/>
              </w:rPr>
            </w:pPr>
          </w:p>
        </w:tc>
        <w:tc>
          <w:tcPr>
            <w:tcW w:w="1105" w:type="dxa"/>
            <w:tcBorders>
              <w:top w:val="single" w:sz="4" w:space="0" w:color="FFFFFF" w:themeColor="background1"/>
            </w:tcBorders>
            <w:vAlign w:val="top"/>
          </w:tcPr>
          <w:p w14:paraId="60D6BE76" w14:textId="34220DC7" w:rsidR="00E84532" w:rsidRPr="00190DB0" w:rsidRDefault="00E84532" w:rsidP="00557926">
            <w:pPr>
              <w:pStyle w:val="ECCTabletext"/>
              <w:keepNext w:val="0"/>
              <w:rPr>
                <w:rStyle w:val="ECCParagraph"/>
              </w:rPr>
            </w:pPr>
            <w:r w:rsidRPr="00190DB0">
              <w:t>0.0%</w:t>
            </w:r>
          </w:p>
        </w:tc>
        <w:tc>
          <w:tcPr>
            <w:tcW w:w="1105" w:type="dxa"/>
            <w:tcBorders>
              <w:top w:val="single" w:sz="4" w:space="0" w:color="FFFFFF" w:themeColor="background1"/>
            </w:tcBorders>
            <w:vAlign w:val="top"/>
          </w:tcPr>
          <w:p w14:paraId="2955A51D" w14:textId="197763B6" w:rsidR="00E84532" w:rsidRPr="00190DB0" w:rsidRDefault="00E84532" w:rsidP="00557926">
            <w:pPr>
              <w:pStyle w:val="ECCTabletext"/>
              <w:keepNext w:val="0"/>
              <w:rPr>
                <w:rStyle w:val="ECCParagraph"/>
              </w:rPr>
            </w:pPr>
            <w:r w:rsidRPr="00190DB0">
              <w:t>0.0%</w:t>
            </w:r>
          </w:p>
        </w:tc>
        <w:tc>
          <w:tcPr>
            <w:tcW w:w="1105" w:type="dxa"/>
            <w:tcBorders>
              <w:top w:val="single" w:sz="4" w:space="0" w:color="FFFFFF" w:themeColor="background1"/>
            </w:tcBorders>
            <w:vAlign w:val="top"/>
          </w:tcPr>
          <w:p w14:paraId="55AC00C2" w14:textId="1438FD7C" w:rsidR="00E84532" w:rsidRPr="00190DB0" w:rsidRDefault="00E84532" w:rsidP="00557926">
            <w:pPr>
              <w:pStyle w:val="ECCTabletext"/>
              <w:keepNext w:val="0"/>
              <w:rPr>
                <w:rStyle w:val="ECCParagraph"/>
              </w:rPr>
            </w:pPr>
            <w:r w:rsidRPr="00190DB0">
              <w:t>0.0%</w:t>
            </w:r>
          </w:p>
        </w:tc>
      </w:tr>
      <w:tr w:rsidR="00E84532" w:rsidRPr="00190DB0" w14:paraId="4D95AF4E" w14:textId="77777777" w:rsidTr="00442127">
        <w:tc>
          <w:tcPr>
            <w:tcW w:w="817" w:type="dxa"/>
            <w:vMerge/>
          </w:tcPr>
          <w:p w14:paraId="71A719C2" w14:textId="77777777" w:rsidR="00E84532" w:rsidRPr="00190DB0" w:rsidRDefault="00E84532" w:rsidP="0014598B">
            <w:pPr>
              <w:pStyle w:val="ECCTabletext"/>
              <w:keepNext w:val="0"/>
              <w:rPr>
                <w:rStyle w:val="ECCParagraph"/>
              </w:rPr>
            </w:pPr>
          </w:p>
        </w:tc>
        <w:tc>
          <w:tcPr>
            <w:tcW w:w="850" w:type="dxa"/>
            <w:vMerge/>
          </w:tcPr>
          <w:p w14:paraId="32942ECC" w14:textId="77777777" w:rsidR="00E84532" w:rsidRPr="00190DB0" w:rsidRDefault="00E84532" w:rsidP="0014598B">
            <w:pPr>
              <w:pStyle w:val="ECCTabletext"/>
              <w:keepNext w:val="0"/>
              <w:rPr>
                <w:rStyle w:val="ECCParagraph"/>
              </w:rPr>
            </w:pPr>
          </w:p>
        </w:tc>
        <w:tc>
          <w:tcPr>
            <w:tcW w:w="1150" w:type="dxa"/>
          </w:tcPr>
          <w:p w14:paraId="79D423BE" w14:textId="77777777" w:rsidR="00E84532" w:rsidRPr="00190DB0" w:rsidRDefault="00E84532" w:rsidP="0014598B">
            <w:pPr>
              <w:pStyle w:val="ECCTabletext"/>
              <w:keepNext w:val="0"/>
              <w:rPr>
                <w:rStyle w:val="ECCParagraph"/>
              </w:rPr>
            </w:pPr>
            <w:r w:rsidRPr="00190DB0">
              <w:rPr>
                <w:rStyle w:val="ECCParagraph"/>
              </w:rPr>
              <w:t>NN→TN</w:t>
            </w:r>
          </w:p>
        </w:tc>
        <w:tc>
          <w:tcPr>
            <w:tcW w:w="1128" w:type="dxa"/>
          </w:tcPr>
          <w:p w14:paraId="5A6C35D8" w14:textId="77777777" w:rsidR="00E84532" w:rsidRPr="00190DB0" w:rsidRDefault="00E84532" w:rsidP="0014598B">
            <w:pPr>
              <w:pStyle w:val="ECCTabletext"/>
              <w:keepNext w:val="0"/>
              <w:rPr>
                <w:rStyle w:val="ECCParagraph"/>
              </w:rPr>
            </w:pPr>
          </w:p>
        </w:tc>
        <w:tc>
          <w:tcPr>
            <w:tcW w:w="1206" w:type="dxa"/>
          </w:tcPr>
          <w:p w14:paraId="045A8932" w14:textId="77777777" w:rsidR="00E84532" w:rsidRPr="00190DB0" w:rsidRDefault="00E84532" w:rsidP="0014598B">
            <w:pPr>
              <w:pStyle w:val="ECCTabletext"/>
              <w:keepNext w:val="0"/>
              <w:rPr>
                <w:rStyle w:val="ECCParagraph"/>
              </w:rPr>
            </w:pPr>
          </w:p>
        </w:tc>
        <w:tc>
          <w:tcPr>
            <w:tcW w:w="972" w:type="dxa"/>
          </w:tcPr>
          <w:p w14:paraId="204E01F5" w14:textId="77777777" w:rsidR="00E84532" w:rsidRPr="00190DB0" w:rsidRDefault="00E84532" w:rsidP="0014598B">
            <w:pPr>
              <w:pStyle w:val="ECCTabletext"/>
              <w:keepNext w:val="0"/>
              <w:rPr>
                <w:rStyle w:val="ECCParagraph"/>
              </w:rPr>
            </w:pPr>
          </w:p>
        </w:tc>
        <w:tc>
          <w:tcPr>
            <w:tcW w:w="1105" w:type="dxa"/>
          </w:tcPr>
          <w:p w14:paraId="6BADCFB8" w14:textId="2AC745A2" w:rsidR="00E84532" w:rsidRPr="00190DB0" w:rsidRDefault="00E84532" w:rsidP="0014598B">
            <w:pPr>
              <w:pStyle w:val="ECCTabletext"/>
              <w:keepNext w:val="0"/>
              <w:rPr>
                <w:rStyle w:val="ECCParagraph"/>
              </w:rPr>
            </w:pPr>
            <w:r w:rsidRPr="00190DB0">
              <w:rPr>
                <w:rStyle w:val="ECCParagraph"/>
              </w:rPr>
              <w:t>0.0%</w:t>
            </w:r>
          </w:p>
        </w:tc>
        <w:tc>
          <w:tcPr>
            <w:tcW w:w="1105" w:type="dxa"/>
          </w:tcPr>
          <w:p w14:paraId="0606BD22" w14:textId="39C721A8" w:rsidR="00E84532" w:rsidRPr="00190DB0" w:rsidRDefault="00E84532" w:rsidP="0014598B">
            <w:pPr>
              <w:pStyle w:val="ECCTabletext"/>
              <w:keepNext w:val="0"/>
              <w:rPr>
                <w:rStyle w:val="ECCParagraph"/>
              </w:rPr>
            </w:pPr>
            <w:r w:rsidRPr="00190DB0">
              <w:rPr>
                <w:rStyle w:val="ECCParagraph"/>
              </w:rPr>
              <w:t>0.0%</w:t>
            </w:r>
          </w:p>
        </w:tc>
        <w:tc>
          <w:tcPr>
            <w:tcW w:w="1105" w:type="dxa"/>
          </w:tcPr>
          <w:p w14:paraId="4B927B6C" w14:textId="276300A6" w:rsidR="00E84532" w:rsidRPr="00190DB0" w:rsidRDefault="00E84532" w:rsidP="0014598B">
            <w:pPr>
              <w:pStyle w:val="ECCTabletext"/>
              <w:keepNext w:val="0"/>
              <w:rPr>
                <w:rStyle w:val="ECCParagraph"/>
              </w:rPr>
            </w:pPr>
            <w:r w:rsidRPr="00190DB0">
              <w:rPr>
                <w:rStyle w:val="ECCParagraph"/>
              </w:rPr>
              <w:t>0.0%</w:t>
            </w:r>
          </w:p>
        </w:tc>
      </w:tr>
      <w:tr w:rsidR="00E84532" w:rsidRPr="00190DB0" w14:paraId="20AFF2EE" w14:textId="77777777" w:rsidTr="00442127">
        <w:tc>
          <w:tcPr>
            <w:tcW w:w="817" w:type="dxa"/>
            <w:vMerge/>
          </w:tcPr>
          <w:p w14:paraId="027331B6" w14:textId="77777777" w:rsidR="00E84532" w:rsidRPr="00190DB0" w:rsidRDefault="00E84532" w:rsidP="0014598B">
            <w:pPr>
              <w:pStyle w:val="ECCTabletext"/>
              <w:keepNext w:val="0"/>
              <w:rPr>
                <w:rStyle w:val="ECCParagraph"/>
              </w:rPr>
            </w:pPr>
          </w:p>
        </w:tc>
        <w:tc>
          <w:tcPr>
            <w:tcW w:w="850" w:type="dxa"/>
            <w:vMerge/>
          </w:tcPr>
          <w:p w14:paraId="1846B596" w14:textId="77777777" w:rsidR="00E84532" w:rsidRPr="00190DB0" w:rsidRDefault="00E84532" w:rsidP="0014598B">
            <w:pPr>
              <w:pStyle w:val="ECCTabletext"/>
              <w:keepNext w:val="0"/>
              <w:rPr>
                <w:rStyle w:val="ECCParagraph"/>
              </w:rPr>
            </w:pPr>
          </w:p>
        </w:tc>
        <w:tc>
          <w:tcPr>
            <w:tcW w:w="1150" w:type="dxa"/>
          </w:tcPr>
          <w:p w14:paraId="6BB1043F" w14:textId="77777777" w:rsidR="00E84532" w:rsidRPr="00190DB0" w:rsidRDefault="00E84532" w:rsidP="0014598B">
            <w:pPr>
              <w:pStyle w:val="ECCTabletext"/>
              <w:keepNext w:val="0"/>
              <w:rPr>
                <w:rStyle w:val="ECCParagraph"/>
              </w:rPr>
            </w:pPr>
            <w:r w:rsidRPr="00190DB0">
              <w:rPr>
                <w:rStyle w:val="ECCParagraph"/>
              </w:rPr>
              <w:t>TN→NN</w:t>
            </w:r>
          </w:p>
        </w:tc>
        <w:tc>
          <w:tcPr>
            <w:tcW w:w="1128" w:type="dxa"/>
          </w:tcPr>
          <w:p w14:paraId="00FCE40B" w14:textId="77777777" w:rsidR="00E84532" w:rsidRPr="00190DB0" w:rsidRDefault="00E84532" w:rsidP="0014598B">
            <w:pPr>
              <w:pStyle w:val="ECCTabletext"/>
              <w:keepNext w:val="0"/>
              <w:rPr>
                <w:rStyle w:val="ECCParagraph"/>
              </w:rPr>
            </w:pPr>
          </w:p>
        </w:tc>
        <w:tc>
          <w:tcPr>
            <w:tcW w:w="1206" w:type="dxa"/>
          </w:tcPr>
          <w:p w14:paraId="00C536EB" w14:textId="77777777" w:rsidR="00E84532" w:rsidRPr="00190DB0" w:rsidRDefault="00E84532" w:rsidP="0014598B">
            <w:pPr>
              <w:pStyle w:val="ECCTabletext"/>
              <w:keepNext w:val="0"/>
              <w:rPr>
                <w:rStyle w:val="ECCParagraph"/>
              </w:rPr>
            </w:pPr>
          </w:p>
        </w:tc>
        <w:tc>
          <w:tcPr>
            <w:tcW w:w="972" w:type="dxa"/>
          </w:tcPr>
          <w:p w14:paraId="28D87C56" w14:textId="77777777" w:rsidR="00E84532" w:rsidRPr="00190DB0" w:rsidRDefault="00E84532" w:rsidP="0014598B">
            <w:pPr>
              <w:pStyle w:val="ECCTabletext"/>
              <w:keepNext w:val="0"/>
              <w:rPr>
                <w:rStyle w:val="ECCParagraph"/>
              </w:rPr>
            </w:pPr>
          </w:p>
        </w:tc>
        <w:tc>
          <w:tcPr>
            <w:tcW w:w="1105" w:type="dxa"/>
          </w:tcPr>
          <w:p w14:paraId="1426BF9A" w14:textId="2243117B" w:rsidR="00E84532" w:rsidRPr="00190DB0" w:rsidRDefault="00E84532" w:rsidP="0014598B">
            <w:pPr>
              <w:pStyle w:val="ECCTabletext"/>
              <w:keepNext w:val="0"/>
              <w:rPr>
                <w:rStyle w:val="ECCParagraph"/>
              </w:rPr>
            </w:pPr>
            <w:r w:rsidRPr="00190DB0">
              <w:rPr>
                <w:rStyle w:val="ECCParagraph"/>
              </w:rPr>
              <w:t>0.0%</w:t>
            </w:r>
          </w:p>
        </w:tc>
        <w:tc>
          <w:tcPr>
            <w:tcW w:w="1105" w:type="dxa"/>
          </w:tcPr>
          <w:p w14:paraId="2D9145A9" w14:textId="66AD5F1F" w:rsidR="00E84532" w:rsidRPr="00190DB0" w:rsidRDefault="00E84532" w:rsidP="0014598B">
            <w:pPr>
              <w:pStyle w:val="ECCTabletext"/>
              <w:keepNext w:val="0"/>
              <w:rPr>
                <w:rStyle w:val="ECCParagraph"/>
              </w:rPr>
            </w:pPr>
            <w:r w:rsidRPr="00190DB0">
              <w:rPr>
                <w:rStyle w:val="ECCParagraph"/>
              </w:rPr>
              <w:t>0.1%</w:t>
            </w:r>
          </w:p>
        </w:tc>
        <w:tc>
          <w:tcPr>
            <w:tcW w:w="1105" w:type="dxa"/>
          </w:tcPr>
          <w:p w14:paraId="392A23E6" w14:textId="0A1D9ED7" w:rsidR="00E84532" w:rsidRPr="00190DB0" w:rsidRDefault="00E84532" w:rsidP="0014598B">
            <w:pPr>
              <w:pStyle w:val="ECCTabletext"/>
              <w:keepNext w:val="0"/>
              <w:rPr>
                <w:rStyle w:val="ECCParagraph"/>
              </w:rPr>
            </w:pPr>
            <w:r w:rsidRPr="00190DB0">
              <w:rPr>
                <w:rStyle w:val="ECCParagraph"/>
              </w:rPr>
              <w:t>0.1%</w:t>
            </w:r>
          </w:p>
        </w:tc>
      </w:tr>
      <w:tr w:rsidR="00E84532" w:rsidRPr="00190DB0" w14:paraId="4723A826" w14:textId="77777777" w:rsidTr="00442127">
        <w:tc>
          <w:tcPr>
            <w:tcW w:w="817" w:type="dxa"/>
            <w:vMerge/>
          </w:tcPr>
          <w:p w14:paraId="19075175" w14:textId="77777777" w:rsidR="00E84532" w:rsidRPr="00190DB0" w:rsidRDefault="00E84532" w:rsidP="0014598B">
            <w:pPr>
              <w:pStyle w:val="ECCTabletext"/>
              <w:keepNext w:val="0"/>
              <w:rPr>
                <w:rStyle w:val="ECCParagraph"/>
              </w:rPr>
            </w:pPr>
          </w:p>
        </w:tc>
        <w:tc>
          <w:tcPr>
            <w:tcW w:w="850" w:type="dxa"/>
            <w:vMerge/>
          </w:tcPr>
          <w:p w14:paraId="48CCA36F" w14:textId="77777777" w:rsidR="00E84532" w:rsidRPr="00190DB0" w:rsidRDefault="00E84532" w:rsidP="0014598B">
            <w:pPr>
              <w:pStyle w:val="ECCTabletext"/>
              <w:keepNext w:val="0"/>
              <w:rPr>
                <w:rStyle w:val="ECCParagraph"/>
              </w:rPr>
            </w:pPr>
          </w:p>
        </w:tc>
        <w:tc>
          <w:tcPr>
            <w:tcW w:w="1150" w:type="dxa"/>
          </w:tcPr>
          <w:p w14:paraId="6DA6C06C" w14:textId="77777777" w:rsidR="00E84532" w:rsidRPr="00190DB0" w:rsidRDefault="00E84532" w:rsidP="0014598B">
            <w:pPr>
              <w:pStyle w:val="ECCTabletext"/>
              <w:keepNext w:val="0"/>
              <w:rPr>
                <w:rStyle w:val="ECCParagraph"/>
              </w:rPr>
            </w:pPr>
            <w:r w:rsidRPr="00190DB0">
              <w:rPr>
                <w:rStyle w:val="ECCParagraph"/>
              </w:rPr>
              <w:t>NN→NAP</w:t>
            </w:r>
          </w:p>
        </w:tc>
        <w:tc>
          <w:tcPr>
            <w:tcW w:w="1128" w:type="dxa"/>
          </w:tcPr>
          <w:p w14:paraId="3130ED0A" w14:textId="77777777" w:rsidR="00E84532" w:rsidRPr="00190DB0" w:rsidRDefault="00E84532" w:rsidP="0014598B">
            <w:pPr>
              <w:pStyle w:val="ECCTabletext"/>
              <w:keepNext w:val="0"/>
              <w:rPr>
                <w:rStyle w:val="ECCParagraph"/>
              </w:rPr>
            </w:pPr>
          </w:p>
        </w:tc>
        <w:tc>
          <w:tcPr>
            <w:tcW w:w="1206" w:type="dxa"/>
          </w:tcPr>
          <w:p w14:paraId="3D027193" w14:textId="77777777" w:rsidR="00E84532" w:rsidRPr="00190DB0" w:rsidRDefault="00E84532" w:rsidP="0014598B">
            <w:pPr>
              <w:pStyle w:val="ECCTabletext"/>
              <w:keepNext w:val="0"/>
              <w:rPr>
                <w:rStyle w:val="ECCParagraph"/>
              </w:rPr>
            </w:pPr>
          </w:p>
        </w:tc>
        <w:tc>
          <w:tcPr>
            <w:tcW w:w="972" w:type="dxa"/>
          </w:tcPr>
          <w:p w14:paraId="21CBDF2F" w14:textId="77777777" w:rsidR="00E84532" w:rsidRPr="00190DB0" w:rsidRDefault="00E84532" w:rsidP="0014598B">
            <w:pPr>
              <w:pStyle w:val="ECCTabletext"/>
              <w:keepNext w:val="0"/>
              <w:rPr>
                <w:rStyle w:val="ECCParagraph"/>
              </w:rPr>
            </w:pPr>
          </w:p>
        </w:tc>
        <w:tc>
          <w:tcPr>
            <w:tcW w:w="1105" w:type="dxa"/>
          </w:tcPr>
          <w:p w14:paraId="253DCC31" w14:textId="0E9BFD00" w:rsidR="00E84532" w:rsidRPr="00190DB0" w:rsidRDefault="00E84532" w:rsidP="0014598B">
            <w:pPr>
              <w:pStyle w:val="ECCTabletext"/>
              <w:keepNext w:val="0"/>
              <w:rPr>
                <w:rStyle w:val="ECCParagraph"/>
              </w:rPr>
            </w:pPr>
            <w:r w:rsidRPr="00190DB0">
              <w:rPr>
                <w:rStyle w:val="ECCParagraph"/>
              </w:rPr>
              <w:t>0.0%</w:t>
            </w:r>
          </w:p>
        </w:tc>
        <w:tc>
          <w:tcPr>
            <w:tcW w:w="1105" w:type="dxa"/>
          </w:tcPr>
          <w:p w14:paraId="4ECF3D88" w14:textId="1145937D" w:rsidR="00E84532" w:rsidRPr="00190DB0" w:rsidRDefault="00E84532" w:rsidP="0014598B">
            <w:pPr>
              <w:pStyle w:val="ECCTabletext"/>
              <w:keepNext w:val="0"/>
              <w:rPr>
                <w:rStyle w:val="ECCParagraph"/>
              </w:rPr>
            </w:pPr>
            <w:r w:rsidRPr="00190DB0">
              <w:rPr>
                <w:rStyle w:val="ECCParagraph"/>
              </w:rPr>
              <w:t>0.0%</w:t>
            </w:r>
          </w:p>
        </w:tc>
        <w:tc>
          <w:tcPr>
            <w:tcW w:w="1105" w:type="dxa"/>
          </w:tcPr>
          <w:p w14:paraId="7F785A0D" w14:textId="3537D583" w:rsidR="00E84532" w:rsidRPr="00190DB0" w:rsidRDefault="00E84532" w:rsidP="0014598B">
            <w:pPr>
              <w:pStyle w:val="ECCTabletext"/>
              <w:keepNext w:val="0"/>
              <w:rPr>
                <w:rStyle w:val="ECCParagraph"/>
              </w:rPr>
            </w:pPr>
            <w:r w:rsidRPr="00190DB0">
              <w:rPr>
                <w:rStyle w:val="ECCParagraph"/>
              </w:rPr>
              <w:t>0.0%</w:t>
            </w:r>
          </w:p>
        </w:tc>
      </w:tr>
      <w:tr w:rsidR="00E84532" w:rsidRPr="00190DB0" w14:paraId="1B7F4AA1" w14:textId="77777777" w:rsidTr="00442127">
        <w:tc>
          <w:tcPr>
            <w:tcW w:w="817" w:type="dxa"/>
            <w:vMerge/>
          </w:tcPr>
          <w:p w14:paraId="3DF6845C" w14:textId="77777777" w:rsidR="00E84532" w:rsidRPr="00190DB0" w:rsidRDefault="00E84532" w:rsidP="0014598B">
            <w:pPr>
              <w:pStyle w:val="ECCTabletext"/>
              <w:keepNext w:val="0"/>
              <w:rPr>
                <w:rStyle w:val="ECCParagraph"/>
              </w:rPr>
            </w:pPr>
          </w:p>
        </w:tc>
        <w:tc>
          <w:tcPr>
            <w:tcW w:w="850" w:type="dxa"/>
            <w:vMerge w:val="restart"/>
          </w:tcPr>
          <w:p w14:paraId="35408CFF" w14:textId="77777777" w:rsidR="00E84532" w:rsidRPr="00190DB0" w:rsidRDefault="00E84532" w:rsidP="0014598B">
            <w:pPr>
              <w:pStyle w:val="ECCTabletext"/>
              <w:keepNext w:val="0"/>
              <w:rPr>
                <w:rStyle w:val="ECCParagraph"/>
              </w:rPr>
            </w:pPr>
            <w:r w:rsidRPr="00190DB0">
              <w:rPr>
                <w:rStyle w:val="ECCParagraph"/>
              </w:rPr>
              <w:t>UNB</w:t>
            </w:r>
          </w:p>
        </w:tc>
        <w:tc>
          <w:tcPr>
            <w:tcW w:w="1150" w:type="dxa"/>
          </w:tcPr>
          <w:p w14:paraId="086DE8BC" w14:textId="77777777" w:rsidR="00E84532" w:rsidRPr="00190DB0" w:rsidRDefault="00E84532" w:rsidP="0014598B">
            <w:pPr>
              <w:pStyle w:val="ECCTabletext"/>
              <w:keepNext w:val="0"/>
              <w:rPr>
                <w:rStyle w:val="ECCParagraph"/>
              </w:rPr>
            </w:pPr>
            <w:r w:rsidRPr="00190DB0">
              <w:rPr>
                <w:rStyle w:val="ECCParagraph"/>
              </w:rPr>
              <w:t>NAP→TN</w:t>
            </w:r>
          </w:p>
        </w:tc>
        <w:tc>
          <w:tcPr>
            <w:tcW w:w="1128" w:type="dxa"/>
          </w:tcPr>
          <w:p w14:paraId="7B861C75" w14:textId="1038CE36" w:rsidR="00E84532" w:rsidRPr="00190DB0" w:rsidRDefault="00E84532" w:rsidP="0014598B">
            <w:pPr>
              <w:pStyle w:val="ECCTabletext"/>
              <w:keepNext w:val="0"/>
              <w:rPr>
                <w:rStyle w:val="ECCParagraph"/>
              </w:rPr>
            </w:pPr>
            <w:r w:rsidRPr="00190DB0">
              <w:rPr>
                <w:rStyle w:val="ECCParagraph"/>
              </w:rPr>
              <w:t>1.9%</w:t>
            </w:r>
          </w:p>
        </w:tc>
        <w:tc>
          <w:tcPr>
            <w:tcW w:w="1206" w:type="dxa"/>
          </w:tcPr>
          <w:p w14:paraId="62FE9C21" w14:textId="0406B8E3" w:rsidR="00E84532" w:rsidRPr="00190DB0" w:rsidRDefault="00E84532" w:rsidP="0014598B">
            <w:pPr>
              <w:pStyle w:val="ECCTabletext"/>
              <w:keepNext w:val="0"/>
              <w:rPr>
                <w:rStyle w:val="ECCParagraph"/>
              </w:rPr>
            </w:pPr>
            <w:r w:rsidRPr="00190DB0">
              <w:rPr>
                <w:rStyle w:val="ECCParagraph"/>
              </w:rPr>
              <w:t>3.5%</w:t>
            </w:r>
          </w:p>
        </w:tc>
        <w:tc>
          <w:tcPr>
            <w:tcW w:w="972" w:type="dxa"/>
          </w:tcPr>
          <w:p w14:paraId="5CB87FEB" w14:textId="53FB84FE" w:rsidR="00E84532" w:rsidRPr="00190DB0" w:rsidRDefault="00E84532" w:rsidP="0014598B">
            <w:pPr>
              <w:pStyle w:val="ECCTabletext"/>
              <w:keepNext w:val="0"/>
              <w:rPr>
                <w:rStyle w:val="ECCParagraph"/>
              </w:rPr>
            </w:pPr>
            <w:r w:rsidRPr="00190DB0">
              <w:rPr>
                <w:rStyle w:val="ECCParagraph"/>
              </w:rPr>
              <w:t>0.6%</w:t>
            </w:r>
          </w:p>
        </w:tc>
        <w:tc>
          <w:tcPr>
            <w:tcW w:w="1105" w:type="dxa"/>
          </w:tcPr>
          <w:p w14:paraId="2D1043B9" w14:textId="77777777" w:rsidR="00E84532" w:rsidRPr="00190DB0" w:rsidRDefault="00E84532" w:rsidP="0014598B">
            <w:pPr>
              <w:pStyle w:val="ECCTabletext"/>
              <w:keepNext w:val="0"/>
              <w:rPr>
                <w:rStyle w:val="ECCParagraph"/>
              </w:rPr>
            </w:pPr>
          </w:p>
        </w:tc>
        <w:tc>
          <w:tcPr>
            <w:tcW w:w="1105" w:type="dxa"/>
          </w:tcPr>
          <w:p w14:paraId="6402D284" w14:textId="3057C0EA" w:rsidR="00E84532" w:rsidRPr="00190DB0" w:rsidRDefault="00E84532" w:rsidP="0014598B">
            <w:pPr>
              <w:pStyle w:val="ECCTabletext"/>
              <w:keepNext w:val="0"/>
              <w:rPr>
                <w:rStyle w:val="ECCParagraph"/>
              </w:rPr>
            </w:pPr>
            <w:r w:rsidRPr="00190DB0">
              <w:rPr>
                <w:rStyle w:val="ECCParagraph"/>
              </w:rPr>
              <w:t>1.0%</w:t>
            </w:r>
          </w:p>
        </w:tc>
        <w:tc>
          <w:tcPr>
            <w:tcW w:w="1105" w:type="dxa"/>
          </w:tcPr>
          <w:p w14:paraId="5B5308A3" w14:textId="1FD31009" w:rsidR="00E84532" w:rsidRPr="00190DB0" w:rsidRDefault="00E84532" w:rsidP="0014598B">
            <w:pPr>
              <w:pStyle w:val="ECCTabletext"/>
              <w:keepNext w:val="0"/>
              <w:rPr>
                <w:rStyle w:val="ECCParagraph"/>
              </w:rPr>
            </w:pPr>
            <w:r w:rsidRPr="00190DB0">
              <w:rPr>
                <w:rStyle w:val="ECCParagraph"/>
              </w:rPr>
              <w:t>1.1%</w:t>
            </w:r>
          </w:p>
        </w:tc>
      </w:tr>
      <w:tr w:rsidR="00E84532" w:rsidRPr="00190DB0" w14:paraId="7B485821" w14:textId="77777777" w:rsidTr="00442127">
        <w:tc>
          <w:tcPr>
            <w:tcW w:w="817" w:type="dxa"/>
            <w:vMerge/>
          </w:tcPr>
          <w:p w14:paraId="7D5ECE2A" w14:textId="77777777" w:rsidR="00E84532" w:rsidRPr="00190DB0" w:rsidRDefault="00E84532" w:rsidP="0014598B">
            <w:pPr>
              <w:pStyle w:val="ECCTabletext"/>
              <w:keepNext w:val="0"/>
              <w:rPr>
                <w:rStyle w:val="ECCParagraph"/>
              </w:rPr>
            </w:pPr>
          </w:p>
        </w:tc>
        <w:tc>
          <w:tcPr>
            <w:tcW w:w="850" w:type="dxa"/>
            <w:vMerge/>
          </w:tcPr>
          <w:p w14:paraId="39180CA1" w14:textId="77777777" w:rsidR="00E84532" w:rsidRPr="00190DB0" w:rsidRDefault="00E84532" w:rsidP="0014598B">
            <w:pPr>
              <w:pStyle w:val="ECCTabletext"/>
              <w:keepNext w:val="0"/>
              <w:rPr>
                <w:rStyle w:val="ECCParagraph"/>
              </w:rPr>
            </w:pPr>
          </w:p>
        </w:tc>
        <w:tc>
          <w:tcPr>
            <w:tcW w:w="1150" w:type="dxa"/>
          </w:tcPr>
          <w:p w14:paraId="6AA96190" w14:textId="77777777" w:rsidR="00E84532" w:rsidRPr="00190DB0" w:rsidRDefault="00E84532" w:rsidP="0014598B">
            <w:pPr>
              <w:pStyle w:val="ECCTabletext"/>
              <w:keepNext w:val="0"/>
              <w:rPr>
                <w:rStyle w:val="ECCParagraph"/>
              </w:rPr>
            </w:pPr>
            <w:r w:rsidRPr="00190DB0">
              <w:rPr>
                <w:rStyle w:val="ECCParagraph"/>
              </w:rPr>
              <w:t>TN→NAP</w:t>
            </w:r>
          </w:p>
        </w:tc>
        <w:tc>
          <w:tcPr>
            <w:tcW w:w="1128" w:type="dxa"/>
          </w:tcPr>
          <w:p w14:paraId="7F10D2C9" w14:textId="220EFBF6" w:rsidR="00E84532" w:rsidRPr="00190DB0" w:rsidRDefault="00E84532" w:rsidP="0014598B">
            <w:pPr>
              <w:pStyle w:val="ECCTabletext"/>
              <w:keepNext w:val="0"/>
              <w:rPr>
                <w:rStyle w:val="ECCParagraph"/>
              </w:rPr>
            </w:pPr>
            <w:r w:rsidRPr="00190DB0">
              <w:rPr>
                <w:rStyle w:val="ECCParagraph"/>
              </w:rPr>
              <w:t>3.7%</w:t>
            </w:r>
          </w:p>
        </w:tc>
        <w:tc>
          <w:tcPr>
            <w:tcW w:w="1206" w:type="dxa"/>
          </w:tcPr>
          <w:p w14:paraId="4373646D" w14:textId="5EE0132B" w:rsidR="00E84532" w:rsidRPr="00190DB0" w:rsidRDefault="00E84532" w:rsidP="0014598B">
            <w:pPr>
              <w:pStyle w:val="ECCTabletext"/>
              <w:keepNext w:val="0"/>
              <w:rPr>
                <w:rStyle w:val="ECCParagraph"/>
              </w:rPr>
            </w:pPr>
            <w:r w:rsidRPr="00190DB0">
              <w:rPr>
                <w:rStyle w:val="ECCParagraph"/>
              </w:rPr>
              <w:t>3.5%</w:t>
            </w:r>
          </w:p>
        </w:tc>
        <w:tc>
          <w:tcPr>
            <w:tcW w:w="972" w:type="dxa"/>
          </w:tcPr>
          <w:p w14:paraId="3CE089BB" w14:textId="1016FDD3" w:rsidR="00E84532" w:rsidRPr="00190DB0" w:rsidRDefault="00E84532" w:rsidP="0014598B">
            <w:pPr>
              <w:pStyle w:val="ECCTabletext"/>
              <w:keepNext w:val="0"/>
              <w:rPr>
                <w:rStyle w:val="ECCParagraph"/>
              </w:rPr>
            </w:pPr>
            <w:r w:rsidRPr="00190DB0">
              <w:rPr>
                <w:rStyle w:val="ECCParagraph"/>
              </w:rPr>
              <w:t>1.7%</w:t>
            </w:r>
          </w:p>
        </w:tc>
        <w:tc>
          <w:tcPr>
            <w:tcW w:w="1105" w:type="dxa"/>
          </w:tcPr>
          <w:p w14:paraId="0D10A680" w14:textId="77777777" w:rsidR="00E84532" w:rsidRPr="00190DB0" w:rsidRDefault="00E84532" w:rsidP="0014598B">
            <w:pPr>
              <w:pStyle w:val="ECCTabletext"/>
              <w:keepNext w:val="0"/>
              <w:rPr>
                <w:rStyle w:val="ECCParagraph"/>
              </w:rPr>
            </w:pPr>
          </w:p>
        </w:tc>
        <w:tc>
          <w:tcPr>
            <w:tcW w:w="1105" w:type="dxa"/>
          </w:tcPr>
          <w:p w14:paraId="52D02EA0" w14:textId="44D859F4" w:rsidR="00E84532" w:rsidRPr="00190DB0" w:rsidRDefault="00E84532" w:rsidP="0014598B">
            <w:pPr>
              <w:pStyle w:val="ECCTabletext"/>
              <w:keepNext w:val="0"/>
              <w:rPr>
                <w:rStyle w:val="ECCParagraph"/>
              </w:rPr>
            </w:pPr>
            <w:r w:rsidRPr="00190DB0">
              <w:t>0.5%</w:t>
            </w:r>
          </w:p>
        </w:tc>
        <w:tc>
          <w:tcPr>
            <w:tcW w:w="1105" w:type="dxa"/>
          </w:tcPr>
          <w:p w14:paraId="17999DD3" w14:textId="02C307F1" w:rsidR="00E84532" w:rsidRPr="00190DB0" w:rsidRDefault="00E84532" w:rsidP="0014598B">
            <w:pPr>
              <w:pStyle w:val="ECCTabletext"/>
              <w:keepNext w:val="0"/>
              <w:rPr>
                <w:rStyle w:val="ECCParagraph"/>
              </w:rPr>
            </w:pPr>
            <w:r w:rsidRPr="00190DB0">
              <w:rPr>
                <w:rStyle w:val="ECCParagraph"/>
              </w:rPr>
              <w:t>0.5%</w:t>
            </w:r>
          </w:p>
        </w:tc>
      </w:tr>
      <w:tr w:rsidR="00E84532" w:rsidRPr="00190DB0" w14:paraId="55466D7E" w14:textId="77777777" w:rsidTr="00442127">
        <w:tc>
          <w:tcPr>
            <w:tcW w:w="817" w:type="dxa"/>
            <w:vMerge/>
          </w:tcPr>
          <w:p w14:paraId="2169D7D6" w14:textId="77777777" w:rsidR="00E84532" w:rsidRPr="00190DB0" w:rsidRDefault="00E84532" w:rsidP="0014598B">
            <w:pPr>
              <w:pStyle w:val="ECCTabletext"/>
              <w:keepNext w:val="0"/>
              <w:rPr>
                <w:rStyle w:val="ECCParagraph"/>
              </w:rPr>
            </w:pPr>
          </w:p>
        </w:tc>
        <w:tc>
          <w:tcPr>
            <w:tcW w:w="850" w:type="dxa"/>
            <w:vMerge w:val="restart"/>
          </w:tcPr>
          <w:p w14:paraId="7489EB4E" w14:textId="77777777" w:rsidR="00E84532" w:rsidRPr="00190DB0" w:rsidRDefault="00E84532" w:rsidP="0014598B">
            <w:pPr>
              <w:pStyle w:val="ECCTabletext"/>
              <w:keepNext w:val="0"/>
              <w:rPr>
                <w:rStyle w:val="ECCParagraph"/>
              </w:rPr>
            </w:pPr>
            <w:r w:rsidRPr="00190DB0">
              <w:rPr>
                <w:rStyle w:val="ECCParagraph"/>
              </w:rPr>
              <w:t>CSS7</w:t>
            </w:r>
          </w:p>
        </w:tc>
        <w:tc>
          <w:tcPr>
            <w:tcW w:w="1150" w:type="dxa"/>
          </w:tcPr>
          <w:p w14:paraId="6A1502E0" w14:textId="77777777" w:rsidR="00E84532" w:rsidRPr="00190DB0" w:rsidRDefault="00E84532" w:rsidP="0014598B">
            <w:pPr>
              <w:pStyle w:val="ECCTabletext"/>
              <w:keepNext w:val="0"/>
              <w:rPr>
                <w:rStyle w:val="ECCParagraph"/>
              </w:rPr>
            </w:pPr>
            <w:r w:rsidRPr="00190DB0">
              <w:rPr>
                <w:rStyle w:val="ECCParagraph"/>
              </w:rPr>
              <w:t>NAP→TN</w:t>
            </w:r>
          </w:p>
        </w:tc>
        <w:tc>
          <w:tcPr>
            <w:tcW w:w="1128" w:type="dxa"/>
          </w:tcPr>
          <w:p w14:paraId="431C28D0" w14:textId="0EBAB4B2" w:rsidR="00E84532" w:rsidRPr="00190DB0" w:rsidRDefault="00E84532" w:rsidP="0014598B">
            <w:pPr>
              <w:pStyle w:val="ECCTabletext"/>
              <w:keepNext w:val="0"/>
              <w:rPr>
                <w:rStyle w:val="ECCParagraph"/>
              </w:rPr>
            </w:pPr>
            <w:r w:rsidRPr="00190DB0">
              <w:rPr>
                <w:rStyle w:val="ECCParagraph"/>
              </w:rPr>
              <w:t>0.2%</w:t>
            </w:r>
          </w:p>
        </w:tc>
        <w:tc>
          <w:tcPr>
            <w:tcW w:w="1206" w:type="dxa"/>
          </w:tcPr>
          <w:p w14:paraId="2A567A72" w14:textId="0637D271" w:rsidR="00E84532" w:rsidRPr="00190DB0" w:rsidRDefault="00E84532" w:rsidP="0014598B">
            <w:pPr>
              <w:pStyle w:val="ECCTabletext"/>
              <w:keepNext w:val="0"/>
              <w:rPr>
                <w:rStyle w:val="ECCParagraph"/>
              </w:rPr>
            </w:pPr>
            <w:r w:rsidRPr="00190DB0">
              <w:rPr>
                <w:rStyle w:val="ECCParagraph"/>
              </w:rPr>
              <w:t>0.8%</w:t>
            </w:r>
          </w:p>
        </w:tc>
        <w:tc>
          <w:tcPr>
            <w:tcW w:w="972" w:type="dxa"/>
          </w:tcPr>
          <w:p w14:paraId="52A43ACF" w14:textId="1F9E166D" w:rsidR="00E84532" w:rsidRPr="00190DB0" w:rsidRDefault="00E84532" w:rsidP="0014598B">
            <w:pPr>
              <w:pStyle w:val="ECCTabletext"/>
              <w:keepNext w:val="0"/>
              <w:rPr>
                <w:rStyle w:val="ECCParagraph"/>
              </w:rPr>
            </w:pPr>
            <w:r w:rsidRPr="00190DB0">
              <w:rPr>
                <w:rStyle w:val="ECCParagraph"/>
              </w:rPr>
              <w:t>0.3%</w:t>
            </w:r>
          </w:p>
        </w:tc>
        <w:tc>
          <w:tcPr>
            <w:tcW w:w="1105" w:type="dxa"/>
          </w:tcPr>
          <w:p w14:paraId="0170F769" w14:textId="411A0734" w:rsidR="00E84532" w:rsidRPr="00190DB0" w:rsidRDefault="00E84532" w:rsidP="0014598B">
            <w:pPr>
              <w:pStyle w:val="ECCTabletext"/>
              <w:keepNext w:val="0"/>
              <w:rPr>
                <w:rStyle w:val="ECCParagraph"/>
              </w:rPr>
            </w:pPr>
            <w:r w:rsidRPr="00190DB0">
              <w:rPr>
                <w:rStyle w:val="ECCParagraph"/>
              </w:rPr>
              <w:t>0.0%</w:t>
            </w:r>
          </w:p>
        </w:tc>
        <w:tc>
          <w:tcPr>
            <w:tcW w:w="1105" w:type="dxa"/>
          </w:tcPr>
          <w:p w14:paraId="65D0334F" w14:textId="77777777" w:rsidR="00E84532" w:rsidRPr="00190DB0" w:rsidRDefault="00E84532" w:rsidP="0014598B">
            <w:pPr>
              <w:pStyle w:val="ECCTabletext"/>
              <w:keepNext w:val="0"/>
              <w:rPr>
                <w:rStyle w:val="ECCParagraph"/>
              </w:rPr>
            </w:pPr>
          </w:p>
        </w:tc>
        <w:tc>
          <w:tcPr>
            <w:tcW w:w="1105" w:type="dxa"/>
          </w:tcPr>
          <w:p w14:paraId="7F4D586E" w14:textId="77777777" w:rsidR="00E84532" w:rsidRPr="00190DB0" w:rsidRDefault="00E84532" w:rsidP="0014598B">
            <w:pPr>
              <w:pStyle w:val="ECCTabletext"/>
              <w:keepNext w:val="0"/>
              <w:rPr>
                <w:rStyle w:val="ECCParagraph"/>
              </w:rPr>
            </w:pPr>
          </w:p>
        </w:tc>
      </w:tr>
      <w:tr w:rsidR="00E84532" w:rsidRPr="00190DB0" w14:paraId="20157888" w14:textId="77777777" w:rsidTr="00442127">
        <w:tc>
          <w:tcPr>
            <w:tcW w:w="817" w:type="dxa"/>
            <w:vMerge/>
          </w:tcPr>
          <w:p w14:paraId="09E36C98" w14:textId="77777777" w:rsidR="00E84532" w:rsidRPr="00190DB0" w:rsidRDefault="00E84532" w:rsidP="0014598B">
            <w:pPr>
              <w:pStyle w:val="ECCTabletext"/>
              <w:keepNext w:val="0"/>
              <w:rPr>
                <w:rStyle w:val="ECCParagraph"/>
              </w:rPr>
            </w:pPr>
          </w:p>
        </w:tc>
        <w:tc>
          <w:tcPr>
            <w:tcW w:w="850" w:type="dxa"/>
            <w:vMerge/>
          </w:tcPr>
          <w:p w14:paraId="74C9B352" w14:textId="77777777" w:rsidR="00E84532" w:rsidRPr="00190DB0" w:rsidRDefault="00E84532" w:rsidP="0014598B">
            <w:pPr>
              <w:pStyle w:val="ECCTabletext"/>
              <w:keepNext w:val="0"/>
              <w:rPr>
                <w:rStyle w:val="ECCParagraph"/>
              </w:rPr>
            </w:pPr>
          </w:p>
        </w:tc>
        <w:tc>
          <w:tcPr>
            <w:tcW w:w="1150" w:type="dxa"/>
          </w:tcPr>
          <w:p w14:paraId="78F14227" w14:textId="77777777" w:rsidR="00E84532" w:rsidRPr="00190DB0" w:rsidRDefault="00E84532" w:rsidP="0014598B">
            <w:pPr>
              <w:pStyle w:val="ECCTabletext"/>
              <w:keepNext w:val="0"/>
              <w:rPr>
                <w:rStyle w:val="ECCParagraph"/>
              </w:rPr>
            </w:pPr>
            <w:r w:rsidRPr="00190DB0">
              <w:rPr>
                <w:rStyle w:val="ECCParagraph"/>
              </w:rPr>
              <w:t>TN→NAP</w:t>
            </w:r>
          </w:p>
        </w:tc>
        <w:tc>
          <w:tcPr>
            <w:tcW w:w="1128" w:type="dxa"/>
          </w:tcPr>
          <w:p w14:paraId="5A83CBA0" w14:textId="44B85DB6" w:rsidR="00E84532" w:rsidRPr="00190DB0" w:rsidRDefault="00E84532" w:rsidP="0014598B">
            <w:pPr>
              <w:pStyle w:val="ECCTabletext"/>
              <w:keepNext w:val="0"/>
              <w:rPr>
                <w:rStyle w:val="ECCParagraph"/>
              </w:rPr>
            </w:pPr>
            <w:r w:rsidRPr="00190DB0">
              <w:rPr>
                <w:rStyle w:val="ECCParagraph"/>
              </w:rPr>
              <w:t>3.6%</w:t>
            </w:r>
          </w:p>
        </w:tc>
        <w:tc>
          <w:tcPr>
            <w:tcW w:w="1206" w:type="dxa"/>
          </w:tcPr>
          <w:p w14:paraId="0D27A3E7" w14:textId="639A7BB9" w:rsidR="00E84532" w:rsidRPr="00190DB0" w:rsidRDefault="00E84532" w:rsidP="0014598B">
            <w:pPr>
              <w:pStyle w:val="ECCTabletext"/>
              <w:keepNext w:val="0"/>
              <w:rPr>
                <w:rStyle w:val="ECCParagraph"/>
              </w:rPr>
            </w:pPr>
            <w:r w:rsidRPr="00190DB0">
              <w:rPr>
                <w:rStyle w:val="ECCParagraph"/>
              </w:rPr>
              <w:t>0.5%</w:t>
            </w:r>
          </w:p>
        </w:tc>
        <w:tc>
          <w:tcPr>
            <w:tcW w:w="972" w:type="dxa"/>
          </w:tcPr>
          <w:p w14:paraId="44C7822D" w14:textId="09C6E2AB" w:rsidR="00E84532" w:rsidRPr="00190DB0" w:rsidRDefault="00E84532" w:rsidP="0014598B">
            <w:pPr>
              <w:pStyle w:val="ECCTabletext"/>
              <w:keepNext w:val="0"/>
              <w:rPr>
                <w:rStyle w:val="ECCParagraph"/>
              </w:rPr>
            </w:pPr>
            <w:r w:rsidRPr="00190DB0">
              <w:rPr>
                <w:rStyle w:val="ECCParagraph"/>
              </w:rPr>
              <w:t>2.3%</w:t>
            </w:r>
          </w:p>
        </w:tc>
        <w:tc>
          <w:tcPr>
            <w:tcW w:w="1105" w:type="dxa"/>
          </w:tcPr>
          <w:p w14:paraId="34D9C719" w14:textId="48ED520C" w:rsidR="00E84532" w:rsidRPr="00190DB0" w:rsidRDefault="00E84532" w:rsidP="0014598B">
            <w:pPr>
              <w:pStyle w:val="ECCTabletext"/>
              <w:keepNext w:val="0"/>
              <w:rPr>
                <w:rStyle w:val="ECCParagraph"/>
              </w:rPr>
            </w:pPr>
            <w:r w:rsidRPr="00190DB0">
              <w:rPr>
                <w:rStyle w:val="ECCParagraph"/>
              </w:rPr>
              <w:t>0.4%</w:t>
            </w:r>
          </w:p>
        </w:tc>
        <w:tc>
          <w:tcPr>
            <w:tcW w:w="1105" w:type="dxa"/>
          </w:tcPr>
          <w:p w14:paraId="21B7E040" w14:textId="77777777" w:rsidR="00E84532" w:rsidRPr="00190DB0" w:rsidRDefault="00E84532" w:rsidP="0014598B">
            <w:pPr>
              <w:pStyle w:val="ECCTabletext"/>
              <w:keepNext w:val="0"/>
              <w:rPr>
                <w:rStyle w:val="ECCParagraph"/>
              </w:rPr>
            </w:pPr>
          </w:p>
        </w:tc>
        <w:tc>
          <w:tcPr>
            <w:tcW w:w="1105" w:type="dxa"/>
          </w:tcPr>
          <w:p w14:paraId="2622CCBF" w14:textId="77777777" w:rsidR="00E84532" w:rsidRPr="00190DB0" w:rsidRDefault="00E84532" w:rsidP="0014598B">
            <w:pPr>
              <w:pStyle w:val="ECCTabletext"/>
              <w:keepNext w:val="0"/>
              <w:rPr>
                <w:rStyle w:val="ECCParagraph"/>
              </w:rPr>
            </w:pPr>
          </w:p>
        </w:tc>
      </w:tr>
      <w:tr w:rsidR="00E84532" w:rsidRPr="00190DB0" w14:paraId="7DF57E45" w14:textId="77777777" w:rsidTr="00442127">
        <w:tc>
          <w:tcPr>
            <w:tcW w:w="817" w:type="dxa"/>
            <w:vMerge/>
          </w:tcPr>
          <w:p w14:paraId="72BDB545" w14:textId="77777777" w:rsidR="00E84532" w:rsidRPr="00190DB0" w:rsidRDefault="00E84532" w:rsidP="0014598B">
            <w:pPr>
              <w:pStyle w:val="ECCTabletext"/>
              <w:keepNext w:val="0"/>
              <w:rPr>
                <w:rStyle w:val="ECCParagraph"/>
              </w:rPr>
            </w:pPr>
          </w:p>
        </w:tc>
        <w:tc>
          <w:tcPr>
            <w:tcW w:w="850" w:type="dxa"/>
            <w:vMerge w:val="restart"/>
          </w:tcPr>
          <w:p w14:paraId="72E01D49" w14:textId="77777777" w:rsidR="00E84532" w:rsidRPr="00190DB0" w:rsidRDefault="00E84532" w:rsidP="0014598B">
            <w:pPr>
              <w:pStyle w:val="ECCTabletext"/>
              <w:keepNext w:val="0"/>
              <w:rPr>
                <w:rStyle w:val="ECCParagraph"/>
              </w:rPr>
            </w:pPr>
            <w:r w:rsidRPr="00190DB0">
              <w:rPr>
                <w:rStyle w:val="ECCParagraph"/>
              </w:rPr>
              <w:t>CSS12</w:t>
            </w:r>
          </w:p>
        </w:tc>
        <w:tc>
          <w:tcPr>
            <w:tcW w:w="1150" w:type="dxa"/>
          </w:tcPr>
          <w:p w14:paraId="1AD0783A" w14:textId="77777777" w:rsidR="00E84532" w:rsidRPr="00190DB0" w:rsidRDefault="00E84532" w:rsidP="0014598B">
            <w:pPr>
              <w:pStyle w:val="ECCTabletext"/>
              <w:keepNext w:val="0"/>
              <w:rPr>
                <w:rStyle w:val="ECCParagraph"/>
              </w:rPr>
            </w:pPr>
            <w:r w:rsidRPr="00190DB0">
              <w:rPr>
                <w:rStyle w:val="ECCParagraph"/>
              </w:rPr>
              <w:t>NAP→TN</w:t>
            </w:r>
          </w:p>
        </w:tc>
        <w:tc>
          <w:tcPr>
            <w:tcW w:w="1128" w:type="dxa"/>
          </w:tcPr>
          <w:p w14:paraId="4AA1028A" w14:textId="407894F7" w:rsidR="00E84532" w:rsidRPr="00190DB0" w:rsidRDefault="00E84532" w:rsidP="0014598B">
            <w:pPr>
              <w:pStyle w:val="ECCTabletext"/>
              <w:keepNext w:val="0"/>
              <w:rPr>
                <w:rStyle w:val="ECCParagraph"/>
              </w:rPr>
            </w:pPr>
            <w:r w:rsidRPr="00190DB0">
              <w:rPr>
                <w:rStyle w:val="ECCParagraph"/>
              </w:rPr>
              <w:t>0.0%</w:t>
            </w:r>
          </w:p>
        </w:tc>
        <w:tc>
          <w:tcPr>
            <w:tcW w:w="1206" w:type="dxa"/>
          </w:tcPr>
          <w:p w14:paraId="1DEB4E30" w14:textId="5E8E4B9B" w:rsidR="00E84532" w:rsidRPr="00190DB0" w:rsidRDefault="00E84532" w:rsidP="0014598B">
            <w:pPr>
              <w:pStyle w:val="ECCTabletext"/>
              <w:keepNext w:val="0"/>
              <w:rPr>
                <w:rStyle w:val="ECCParagraph"/>
              </w:rPr>
            </w:pPr>
            <w:r w:rsidRPr="00190DB0">
              <w:rPr>
                <w:rStyle w:val="ECCParagraph"/>
              </w:rPr>
              <w:t>0.2%</w:t>
            </w:r>
          </w:p>
        </w:tc>
        <w:tc>
          <w:tcPr>
            <w:tcW w:w="972" w:type="dxa"/>
          </w:tcPr>
          <w:p w14:paraId="67234A0C" w14:textId="16DDF532" w:rsidR="00E84532" w:rsidRPr="00190DB0" w:rsidRDefault="00E84532" w:rsidP="0014598B">
            <w:pPr>
              <w:pStyle w:val="ECCTabletext"/>
              <w:keepNext w:val="0"/>
              <w:rPr>
                <w:rStyle w:val="ECCParagraph"/>
              </w:rPr>
            </w:pPr>
            <w:r w:rsidRPr="00190DB0">
              <w:rPr>
                <w:rStyle w:val="ECCParagraph"/>
              </w:rPr>
              <w:t>0.1%</w:t>
            </w:r>
          </w:p>
        </w:tc>
        <w:tc>
          <w:tcPr>
            <w:tcW w:w="1105" w:type="dxa"/>
          </w:tcPr>
          <w:p w14:paraId="4FDC9A8E" w14:textId="1C1BDB43" w:rsidR="00E84532" w:rsidRPr="00190DB0" w:rsidRDefault="00E84532" w:rsidP="0014598B">
            <w:pPr>
              <w:pStyle w:val="ECCTabletext"/>
              <w:keepNext w:val="0"/>
              <w:rPr>
                <w:rStyle w:val="ECCParagraph"/>
              </w:rPr>
            </w:pPr>
            <w:r w:rsidRPr="00190DB0">
              <w:rPr>
                <w:rStyle w:val="ECCParagraph"/>
              </w:rPr>
              <w:t>0.0%</w:t>
            </w:r>
          </w:p>
        </w:tc>
        <w:tc>
          <w:tcPr>
            <w:tcW w:w="1105" w:type="dxa"/>
          </w:tcPr>
          <w:p w14:paraId="5D221E83" w14:textId="77777777" w:rsidR="00E84532" w:rsidRPr="00190DB0" w:rsidRDefault="00E84532" w:rsidP="0014598B">
            <w:pPr>
              <w:pStyle w:val="ECCTabletext"/>
              <w:keepNext w:val="0"/>
              <w:rPr>
                <w:rStyle w:val="ECCParagraph"/>
              </w:rPr>
            </w:pPr>
          </w:p>
        </w:tc>
        <w:tc>
          <w:tcPr>
            <w:tcW w:w="1105" w:type="dxa"/>
          </w:tcPr>
          <w:p w14:paraId="00F97B22" w14:textId="77777777" w:rsidR="00E84532" w:rsidRPr="00190DB0" w:rsidRDefault="00E84532" w:rsidP="0014598B">
            <w:pPr>
              <w:pStyle w:val="ECCTabletext"/>
              <w:keepNext w:val="0"/>
              <w:rPr>
                <w:rStyle w:val="ECCParagraph"/>
              </w:rPr>
            </w:pPr>
          </w:p>
        </w:tc>
      </w:tr>
      <w:tr w:rsidR="00E84532" w:rsidRPr="00190DB0" w14:paraId="36E622F0" w14:textId="77777777" w:rsidTr="00442127">
        <w:tc>
          <w:tcPr>
            <w:tcW w:w="817" w:type="dxa"/>
            <w:vMerge/>
          </w:tcPr>
          <w:p w14:paraId="4DFA22BD" w14:textId="77777777" w:rsidR="00E84532" w:rsidRPr="00190DB0" w:rsidRDefault="00E84532" w:rsidP="0014598B">
            <w:pPr>
              <w:pStyle w:val="ECCTabletext"/>
              <w:keepNext w:val="0"/>
              <w:rPr>
                <w:rStyle w:val="ECCParagraph"/>
              </w:rPr>
            </w:pPr>
          </w:p>
        </w:tc>
        <w:tc>
          <w:tcPr>
            <w:tcW w:w="850" w:type="dxa"/>
            <w:vMerge/>
          </w:tcPr>
          <w:p w14:paraId="101393D7" w14:textId="77777777" w:rsidR="00E84532" w:rsidRPr="00190DB0" w:rsidRDefault="00E84532" w:rsidP="0014598B">
            <w:pPr>
              <w:pStyle w:val="ECCTabletext"/>
              <w:keepNext w:val="0"/>
              <w:rPr>
                <w:rStyle w:val="ECCParagraph"/>
              </w:rPr>
            </w:pPr>
          </w:p>
        </w:tc>
        <w:tc>
          <w:tcPr>
            <w:tcW w:w="1150" w:type="dxa"/>
          </w:tcPr>
          <w:p w14:paraId="5A1B5727" w14:textId="77777777" w:rsidR="00E84532" w:rsidRPr="00190DB0" w:rsidRDefault="00E84532" w:rsidP="0014598B">
            <w:pPr>
              <w:pStyle w:val="ECCTabletext"/>
              <w:keepNext w:val="0"/>
              <w:rPr>
                <w:rStyle w:val="ECCParagraph"/>
              </w:rPr>
            </w:pPr>
            <w:r w:rsidRPr="00190DB0">
              <w:rPr>
                <w:rStyle w:val="ECCParagraph"/>
              </w:rPr>
              <w:t>TN→NAP</w:t>
            </w:r>
          </w:p>
        </w:tc>
        <w:tc>
          <w:tcPr>
            <w:tcW w:w="1128" w:type="dxa"/>
          </w:tcPr>
          <w:p w14:paraId="65EB47E9" w14:textId="4A6C14E1" w:rsidR="00E84532" w:rsidRPr="00190DB0" w:rsidRDefault="00E84532" w:rsidP="0014598B">
            <w:pPr>
              <w:pStyle w:val="ECCTabletext"/>
              <w:keepNext w:val="0"/>
              <w:rPr>
                <w:rStyle w:val="ECCParagraph"/>
              </w:rPr>
            </w:pPr>
            <w:r w:rsidRPr="00190DB0">
              <w:rPr>
                <w:rStyle w:val="ECCParagraph"/>
              </w:rPr>
              <w:t>1.0%</w:t>
            </w:r>
          </w:p>
        </w:tc>
        <w:tc>
          <w:tcPr>
            <w:tcW w:w="1206" w:type="dxa"/>
          </w:tcPr>
          <w:p w14:paraId="0E32A032" w14:textId="098CA7F1" w:rsidR="00E84532" w:rsidRPr="00190DB0" w:rsidRDefault="00E84532" w:rsidP="0014598B">
            <w:pPr>
              <w:pStyle w:val="ECCTabletext"/>
              <w:keepNext w:val="0"/>
              <w:rPr>
                <w:rStyle w:val="ECCParagraph"/>
              </w:rPr>
            </w:pPr>
            <w:r w:rsidRPr="00190DB0">
              <w:rPr>
                <w:rStyle w:val="ECCParagraph"/>
              </w:rPr>
              <w:t>4.0%</w:t>
            </w:r>
          </w:p>
        </w:tc>
        <w:tc>
          <w:tcPr>
            <w:tcW w:w="972" w:type="dxa"/>
          </w:tcPr>
          <w:p w14:paraId="47385CE1" w14:textId="56A20CD3" w:rsidR="00E84532" w:rsidRPr="00190DB0" w:rsidRDefault="00E84532" w:rsidP="0014598B">
            <w:pPr>
              <w:pStyle w:val="ECCTabletext"/>
              <w:keepNext w:val="0"/>
              <w:rPr>
                <w:rStyle w:val="ECCParagraph"/>
              </w:rPr>
            </w:pPr>
            <w:r w:rsidRPr="00190DB0">
              <w:rPr>
                <w:rStyle w:val="ECCParagraph"/>
              </w:rPr>
              <w:t>0.0%</w:t>
            </w:r>
          </w:p>
        </w:tc>
        <w:tc>
          <w:tcPr>
            <w:tcW w:w="1105" w:type="dxa"/>
          </w:tcPr>
          <w:p w14:paraId="584FFEDA" w14:textId="2BCBDBBB" w:rsidR="00E84532" w:rsidRPr="00190DB0" w:rsidRDefault="00E84532" w:rsidP="0014598B">
            <w:pPr>
              <w:pStyle w:val="ECCTabletext"/>
              <w:keepNext w:val="0"/>
              <w:rPr>
                <w:rStyle w:val="ECCParagraph"/>
              </w:rPr>
            </w:pPr>
            <w:r w:rsidRPr="00190DB0">
              <w:rPr>
                <w:rStyle w:val="ECCParagraph"/>
              </w:rPr>
              <w:t>0.1%</w:t>
            </w:r>
          </w:p>
        </w:tc>
        <w:tc>
          <w:tcPr>
            <w:tcW w:w="1105" w:type="dxa"/>
          </w:tcPr>
          <w:p w14:paraId="0FF0C63E" w14:textId="77777777" w:rsidR="00E84532" w:rsidRPr="00190DB0" w:rsidRDefault="00E84532" w:rsidP="0014598B">
            <w:pPr>
              <w:pStyle w:val="ECCTabletext"/>
              <w:keepNext w:val="0"/>
              <w:rPr>
                <w:rStyle w:val="ECCParagraph"/>
              </w:rPr>
            </w:pPr>
          </w:p>
        </w:tc>
        <w:tc>
          <w:tcPr>
            <w:tcW w:w="1105" w:type="dxa"/>
          </w:tcPr>
          <w:p w14:paraId="22F1F238" w14:textId="77777777" w:rsidR="00E84532" w:rsidRPr="00190DB0" w:rsidRDefault="00E84532" w:rsidP="0014598B">
            <w:pPr>
              <w:pStyle w:val="ECCTabletext"/>
              <w:keepNext w:val="0"/>
              <w:rPr>
                <w:rStyle w:val="ECCParagraph"/>
              </w:rPr>
            </w:pPr>
          </w:p>
        </w:tc>
      </w:tr>
      <w:tr w:rsidR="00E84532" w:rsidRPr="00190DB0" w14:paraId="160EEC8F" w14:textId="77777777" w:rsidTr="00442127">
        <w:tc>
          <w:tcPr>
            <w:tcW w:w="817" w:type="dxa"/>
            <w:vMerge/>
          </w:tcPr>
          <w:p w14:paraId="35D72DCD" w14:textId="77777777" w:rsidR="00E84532" w:rsidRPr="00190DB0" w:rsidRDefault="00E84532" w:rsidP="0014598B">
            <w:pPr>
              <w:pStyle w:val="ECCTabletext"/>
              <w:keepNext w:val="0"/>
              <w:rPr>
                <w:rStyle w:val="ECCParagraph"/>
              </w:rPr>
            </w:pPr>
          </w:p>
        </w:tc>
        <w:tc>
          <w:tcPr>
            <w:tcW w:w="850" w:type="dxa"/>
          </w:tcPr>
          <w:p w14:paraId="1B04D86F" w14:textId="77777777" w:rsidR="00E84532" w:rsidRPr="00190DB0" w:rsidRDefault="00E84532" w:rsidP="0014598B">
            <w:pPr>
              <w:pStyle w:val="ECCTabletext"/>
              <w:keepNext w:val="0"/>
              <w:rPr>
                <w:rStyle w:val="ECCParagraph"/>
              </w:rPr>
            </w:pPr>
            <w:r w:rsidRPr="00190DB0">
              <w:rPr>
                <w:rStyle w:val="ECCParagraph"/>
              </w:rPr>
              <w:t>RFID</w:t>
            </w:r>
          </w:p>
        </w:tc>
        <w:tc>
          <w:tcPr>
            <w:tcW w:w="1150" w:type="dxa"/>
          </w:tcPr>
          <w:p w14:paraId="23EFCE54" w14:textId="77777777" w:rsidR="00E84532" w:rsidRPr="00190DB0" w:rsidRDefault="00E84532" w:rsidP="0014598B">
            <w:pPr>
              <w:pStyle w:val="ECCTabletext"/>
              <w:keepNext w:val="0"/>
              <w:rPr>
                <w:rStyle w:val="ECCParagraph"/>
              </w:rPr>
            </w:pPr>
            <w:r w:rsidRPr="00190DB0">
              <w:rPr>
                <w:rStyle w:val="ECCParagraph"/>
              </w:rPr>
              <w:t>TAG→INT</w:t>
            </w:r>
          </w:p>
        </w:tc>
        <w:tc>
          <w:tcPr>
            <w:tcW w:w="1128" w:type="dxa"/>
          </w:tcPr>
          <w:p w14:paraId="41CB223D" w14:textId="64E7C86F" w:rsidR="00E84532" w:rsidRPr="00190DB0" w:rsidRDefault="00E84532" w:rsidP="0014598B">
            <w:pPr>
              <w:pStyle w:val="ECCTabletext"/>
              <w:keepNext w:val="0"/>
              <w:rPr>
                <w:rStyle w:val="ECCParagraph"/>
              </w:rPr>
            </w:pPr>
            <w:r w:rsidRPr="00190DB0">
              <w:rPr>
                <w:rStyle w:val="ECCParagraph"/>
              </w:rPr>
              <w:t>0.0%</w:t>
            </w:r>
          </w:p>
        </w:tc>
        <w:tc>
          <w:tcPr>
            <w:tcW w:w="1206" w:type="dxa"/>
          </w:tcPr>
          <w:p w14:paraId="28ED6111" w14:textId="3F275FA4" w:rsidR="00E84532" w:rsidRPr="00190DB0" w:rsidRDefault="00E84532" w:rsidP="0014598B">
            <w:pPr>
              <w:pStyle w:val="ECCTabletext"/>
              <w:keepNext w:val="0"/>
              <w:rPr>
                <w:rStyle w:val="ECCParagraph"/>
              </w:rPr>
            </w:pPr>
            <w:r w:rsidRPr="00190DB0">
              <w:rPr>
                <w:rStyle w:val="ECCParagraph"/>
              </w:rPr>
              <w:t>3.2%</w:t>
            </w:r>
          </w:p>
        </w:tc>
        <w:tc>
          <w:tcPr>
            <w:tcW w:w="972" w:type="dxa"/>
          </w:tcPr>
          <w:p w14:paraId="35B19A06" w14:textId="0AC84EE3" w:rsidR="00E84532" w:rsidRPr="00190DB0" w:rsidRDefault="00E84532" w:rsidP="0014598B">
            <w:pPr>
              <w:pStyle w:val="ECCTabletext"/>
              <w:keepNext w:val="0"/>
              <w:rPr>
                <w:rStyle w:val="ECCParagraph"/>
              </w:rPr>
            </w:pPr>
            <w:r w:rsidRPr="00190DB0">
              <w:rPr>
                <w:rStyle w:val="ECCParagraph"/>
              </w:rPr>
              <w:t>1.0%</w:t>
            </w:r>
          </w:p>
        </w:tc>
        <w:tc>
          <w:tcPr>
            <w:tcW w:w="1105" w:type="dxa"/>
          </w:tcPr>
          <w:p w14:paraId="796EB1A4" w14:textId="14E06CCD" w:rsidR="00E84532" w:rsidRPr="00190DB0" w:rsidRDefault="00E84532" w:rsidP="0014598B">
            <w:pPr>
              <w:pStyle w:val="ECCTabletext"/>
              <w:keepNext w:val="0"/>
              <w:rPr>
                <w:rStyle w:val="ECCParagraph"/>
              </w:rPr>
            </w:pPr>
            <w:r w:rsidRPr="00190DB0">
              <w:rPr>
                <w:rStyle w:val="ECCParagraph"/>
              </w:rPr>
              <w:t>0.0%</w:t>
            </w:r>
          </w:p>
        </w:tc>
        <w:tc>
          <w:tcPr>
            <w:tcW w:w="1105" w:type="dxa"/>
          </w:tcPr>
          <w:p w14:paraId="26A1DC23" w14:textId="00BABA03" w:rsidR="00E84532" w:rsidRPr="00190DB0" w:rsidRDefault="00E84532" w:rsidP="0014598B">
            <w:pPr>
              <w:pStyle w:val="ECCTabletext"/>
              <w:keepNext w:val="0"/>
              <w:rPr>
                <w:rStyle w:val="ECCParagraph"/>
              </w:rPr>
            </w:pPr>
            <w:r w:rsidRPr="00190DB0">
              <w:rPr>
                <w:rStyle w:val="ECCParagraph"/>
              </w:rPr>
              <w:t>0.0%</w:t>
            </w:r>
          </w:p>
        </w:tc>
        <w:tc>
          <w:tcPr>
            <w:tcW w:w="1105" w:type="dxa"/>
          </w:tcPr>
          <w:p w14:paraId="2A86F26C" w14:textId="167EA7C9" w:rsidR="00E84532" w:rsidRPr="00190DB0" w:rsidRDefault="00E84532" w:rsidP="0014598B">
            <w:pPr>
              <w:pStyle w:val="ECCTabletext"/>
              <w:keepNext w:val="0"/>
              <w:rPr>
                <w:rStyle w:val="ECCParagraph"/>
              </w:rPr>
            </w:pPr>
            <w:r w:rsidRPr="00190DB0">
              <w:rPr>
                <w:rStyle w:val="ECCParagraph"/>
              </w:rPr>
              <w:t>0.0%</w:t>
            </w:r>
          </w:p>
        </w:tc>
      </w:tr>
    </w:tbl>
    <w:p w14:paraId="40E80130" w14:textId="0A2C136F" w:rsidR="00E84532" w:rsidRPr="00190DB0" w:rsidRDefault="00855F5C" w:rsidP="00855F5C">
      <w:pPr>
        <w:pStyle w:val="Heading3"/>
        <w:rPr>
          <w:rStyle w:val="ECCParagraph"/>
        </w:rPr>
      </w:pPr>
      <w:bookmarkStart w:id="214" w:name="_Toc117161593"/>
      <w:r w:rsidRPr="00190DB0">
        <w:rPr>
          <w:rStyle w:val="ECCParagraph"/>
        </w:rPr>
        <w:t>Discussion</w:t>
      </w:r>
      <w:bookmarkEnd w:id="214"/>
    </w:p>
    <w:p w14:paraId="57F22D4A" w14:textId="15B42C67" w:rsidR="00855F5C" w:rsidRPr="00190DB0" w:rsidRDefault="00DE6308" w:rsidP="00855F5C">
      <w:pPr>
        <w:rPr>
          <w:rStyle w:val="ECCParagraph"/>
        </w:rPr>
      </w:pPr>
      <w:r w:rsidRPr="00190DB0">
        <w:rPr>
          <w:rStyle w:val="ECCParagraph"/>
        </w:rPr>
        <w:t xml:space="preserve">Interference results show that the coexistence of NBN, </w:t>
      </w:r>
      <w:r w:rsidR="00917DC4" w:rsidRPr="00190DB0">
        <w:t>LPWAN-</w:t>
      </w:r>
      <w:r w:rsidRPr="00190DB0">
        <w:rPr>
          <w:rStyle w:val="ECCParagraph"/>
        </w:rPr>
        <w:t xml:space="preserve">CSS and </w:t>
      </w:r>
      <w:r w:rsidR="00917DC4" w:rsidRPr="00190DB0">
        <w:t>LPWAN-</w:t>
      </w:r>
      <w:r w:rsidRPr="00190DB0">
        <w:rPr>
          <w:rStyle w:val="ECCParagraph"/>
        </w:rPr>
        <w:t xml:space="preserve">UNB systems is difficult to achieve, even with typical values for node density and duty cycle. Segmentation of high-power devices and low-power devices in different frequency bands give better results (i.e. less interference ratio), but not for </w:t>
      </w:r>
      <w:r w:rsidR="00917DC4" w:rsidRPr="00190DB0">
        <w:t>LPWAN-</w:t>
      </w:r>
      <w:r w:rsidRPr="00190DB0">
        <w:rPr>
          <w:rStyle w:val="ECCParagraph"/>
        </w:rPr>
        <w:t xml:space="preserve">UNB systems that </w:t>
      </w:r>
      <w:r w:rsidR="009F3008" w:rsidRPr="00190DB0">
        <w:rPr>
          <w:rStyle w:val="ECCParagraph"/>
        </w:rPr>
        <w:t>c</w:t>
      </w:r>
      <w:r w:rsidRPr="00190DB0">
        <w:rPr>
          <w:rStyle w:val="ECCParagraph"/>
        </w:rPr>
        <w:t xml:space="preserve">an </w:t>
      </w:r>
      <w:r w:rsidR="0085786E" w:rsidRPr="00190DB0">
        <w:rPr>
          <w:rStyle w:val="ECCParagraph"/>
        </w:rPr>
        <w:t xml:space="preserve">operate </w:t>
      </w:r>
      <w:r w:rsidRPr="00190DB0">
        <w:rPr>
          <w:rStyle w:val="ECCParagraph"/>
        </w:rPr>
        <w:t xml:space="preserve">at very low reception levels. </w:t>
      </w:r>
      <w:r w:rsidR="00917DC4" w:rsidRPr="00190DB0">
        <w:t>LPWAN-</w:t>
      </w:r>
      <w:r w:rsidRPr="00190DB0">
        <w:rPr>
          <w:rStyle w:val="ECCParagraph"/>
        </w:rPr>
        <w:t xml:space="preserve">UNB systems suffer less interference when </w:t>
      </w:r>
      <w:r w:rsidR="00917DC4" w:rsidRPr="00190DB0">
        <w:t>LPWAN-</w:t>
      </w:r>
      <w:r w:rsidRPr="00190DB0">
        <w:rPr>
          <w:rStyle w:val="ECCParagraph"/>
        </w:rPr>
        <w:t xml:space="preserve">UNB NAP density is significantly increased (from 0.01 to 0.05). </w:t>
      </w:r>
    </w:p>
    <w:p w14:paraId="4AD3D992" w14:textId="682226F4" w:rsidR="00CB594C" w:rsidRPr="00190DB0" w:rsidRDefault="00395045" w:rsidP="00CB594C">
      <w:pPr>
        <w:pStyle w:val="Heading1"/>
        <w:rPr>
          <w:lang w:val="en-GB"/>
        </w:rPr>
      </w:pPr>
      <w:bookmarkStart w:id="215" w:name="_Ref99702052"/>
      <w:bookmarkStart w:id="216" w:name="_Toc117161594"/>
      <w:r w:rsidRPr="00190DB0">
        <w:rPr>
          <w:lang w:val="en-GB"/>
        </w:rPr>
        <w:lastRenderedPageBreak/>
        <w:t>S</w:t>
      </w:r>
      <w:r w:rsidR="006F00B7" w:rsidRPr="00190DB0">
        <w:rPr>
          <w:lang w:val="en-GB"/>
        </w:rPr>
        <w:t>cenario set</w:t>
      </w:r>
      <w:r w:rsidRPr="00190DB0">
        <w:rPr>
          <w:lang w:val="en-GB"/>
        </w:rPr>
        <w:t xml:space="preserve"> C</w:t>
      </w:r>
      <w:bookmarkEnd w:id="215"/>
      <w:bookmarkEnd w:id="216"/>
    </w:p>
    <w:p w14:paraId="47E34238" w14:textId="482B357A" w:rsidR="00395045" w:rsidRPr="00190DB0" w:rsidRDefault="00395045" w:rsidP="00395045">
      <w:pPr>
        <w:pStyle w:val="Heading2"/>
        <w:rPr>
          <w:lang w:val="en-GB"/>
        </w:rPr>
      </w:pPr>
      <w:bookmarkStart w:id="217" w:name="_Toc117161595"/>
      <w:r w:rsidRPr="00190DB0">
        <w:rPr>
          <w:lang w:val="en-GB"/>
        </w:rPr>
        <w:t>D</w:t>
      </w:r>
      <w:r w:rsidR="0088177D" w:rsidRPr="00190DB0">
        <w:rPr>
          <w:lang w:val="en-GB"/>
        </w:rPr>
        <w:t>escription</w:t>
      </w:r>
      <w:bookmarkEnd w:id="217"/>
    </w:p>
    <w:p w14:paraId="2317CD62" w14:textId="782787F7" w:rsidR="00395045" w:rsidRPr="00190DB0" w:rsidRDefault="00395045" w:rsidP="00395045">
      <w:pPr>
        <w:rPr>
          <w:rStyle w:val="ECCParagraph"/>
        </w:rPr>
      </w:pPr>
      <w:r w:rsidRPr="00190DB0">
        <w:rPr>
          <w:rStyle w:val="ECCParagraph"/>
        </w:rPr>
        <w:t xml:space="preserve">This scenario considers the deployment of NAP in range B as described in </w:t>
      </w:r>
      <w:r w:rsidRPr="00190DB0">
        <w:rPr>
          <w:rStyle w:val="ECCParagraph"/>
        </w:rPr>
        <w:fldChar w:fldCharType="begin"/>
      </w:r>
      <w:r w:rsidRPr="00190DB0">
        <w:rPr>
          <w:rStyle w:val="ECCParagraph"/>
        </w:rPr>
        <w:instrText xml:space="preserve"> REF _Ref99532624 \h </w:instrText>
      </w:r>
      <w:r w:rsidR="00190DB0">
        <w:rPr>
          <w:rStyle w:val="ECCParagraph"/>
        </w:rPr>
        <w:instrText xml:space="preserve"> \* MERGEFORMAT </w:instrText>
      </w:r>
      <w:r w:rsidRPr="00190DB0">
        <w:rPr>
          <w:rStyle w:val="ECCParagraph"/>
        </w:rPr>
      </w:r>
      <w:r w:rsidRPr="00190DB0">
        <w:rPr>
          <w:rStyle w:val="ECCParagraph"/>
        </w:rPr>
        <w:fldChar w:fldCharType="separate"/>
      </w:r>
      <w:r w:rsidR="004E3AE4" w:rsidRPr="00190DB0">
        <w:t xml:space="preserve">Figure </w:t>
      </w:r>
      <w:r w:rsidR="004E3AE4">
        <w:rPr>
          <w:noProof/>
        </w:rPr>
        <w:t>60</w:t>
      </w:r>
      <w:r w:rsidRPr="00190DB0">
        <w:rPr>
          <w:rStyle w:val="ECCParagraph"/>
        </w:rPr>
        <w:fldChar w:fldCharType="end"/>
      </w:r>
      <w:r w:rsidRPr="00190DB0">
        <w:rPr>
          <w:rStyle w:val="ECCParagraph"/>
        </w:rPr>
        <w:t>.</w:t>
      </w:r>
    </w:p>
    <w:p w14:paraId="6A4A0D21" w14:textId="1ACC4A3E" w:rsidR="00395045" w:rsidRPr="00190DB0" w:rsidRDefault="00395045" w:rsidP="00395045">
      <w:pPr>
        <w:pStyle w:val="ECCFiguregraphcentred"/>
        <w:keepNext/>
        <w:rPr>
          <w:lang w:val="en-GB"/>
        </w:rPr>
      </w:pPr>
    </w:p>
    <w:p w14:paraId="0AD82065" w14:textId="046A0BBC" w:rsidR="00390808" w:rsidRPr="00190DB0" w:rsidRDefault="00390808" w:rsidP="00190DB0">
      <w:pPr>
        <w:pStyle w:val="Caption"/>
        <w:rPr>
          <w:lang w:val="en-GB"/>
        </w:rPr>
      </w:pPr>
      <w:r w:rsidRPr="00190DB0">
        <w:rPr>
          <w:noProof/>
          <w:lang w:eastAsia="de-DE"/>
        </w:rPr>
        <w:drawing>
          <wp:inline distT="0" distB="0" distL="0" distR="0" wp14:anchorId="7350DB79" wp14:editId="05500216">
            <wp:extent cx="6050280" cy="4137610"/>
            <wp:effectExtent l="0" t="0" r="762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pic:cNvPicPr/>
                  </pic:nvPicPr>
                  <pic:blipFill>
                    <a:blip r:embed="rId11"/>
                    <a:stretch>
                      <a:fillRect/>
                    </a:stretch>
                  </pic:blipFill>
                  <pic:spPr>
                    <a:xfrm>
                      <a:off x="0" y="0"/>
                      <a:ext cx="6053478" cy="4139797"/>
                    </a:xfrm>
                    <a:prstGeom prst="rect">
                      <a:avLst/>
                    </a:prstGeom>
                  </pic:spPr>
                </pic:pic>
              </a:graphicData>
            </a:graphic>
          </wp:inline>
        </w:drawing>
      </w:r>
    </w:p>
    <w:p w14:paraId="160BD3BC" w14:textId="09B6090C" w:rsidR="00395045" w:rsidRPr="00190DB0" w:rsidRDefault="00395045" w:rsidP="006B15C3">
      <w:pPr>
        <w:pStyle w:val="Caption"/>
        <w:rPr>
          <w:lang w:val="en-GB"/>
        </w:rPr>
      </w:pPr>
      <w:bookmarkStart w:id="218" w:name="_Ref99532624"/>
      <w:r w:rsidRPr="00190DB0">
        <w:rPr>
          <w:lang w:val="en-GB"/>
        </w:rPr>
        <w:t xml:space="preserve">Figure </w:t>
      </w:r>
      <w:r w:rsidR="00DF3A41" w:rsidRPr="00190DB0">
        <w:rPr>
          <w:lang w:val="en-GB"/>
        </w:rPr>
        <w:fldChar w:fldCharType="begin"/>
      </w:r>
      <w:r w:rsidR="00DF3A41" w:rsidRPr="00190DB0">
        <w:rPr>
          <w:lang w:val="en-GB"/>
        </w:rPr>
        <w:instrText xml:space="preserve"> SEQ Figure \* ARABIC </w:instrText>
      </w:r>
      <w:r w:rsidR="00DF3A41" w:rsidRPr="00190DB0">
        <w:rPr>
          <w:lang w:val="en-GB"/>
        </w:rPr>
        <w:fldChar w:fldCharType="separate"/>
      </w:r>
      <w:r w:rsidR="004E3AE4">
        <w:rPr>
          <w:noProof/>
          <w:lang w:val="en-GB"/>
        </w:rPr>
        <w:t>60</w:t>
      </w:r>
      <w:r w:rsidR="00DF3A41" w:rsidRPr="00190DB0">
        <w:rPr>
          <w:noProof/>
          <w:lang w:val="en-GB"/>
        </w:rPr>
        <w:fldChar w:fldCharType="end"/>
      </w:r>
      <w:bookmarkEnd w:id="218"/>
      <w:r w:rsidRPr="00190DB0">
        <w:rPr>
          <w:lang w:val="en-GB"/>
        </w:rPr>
        <w:t>: Overview of the scenario for NAP</w:t>
      </w:r>
    </w:p>
    <w:p w14:paraId="540F67A4" w14:textId="646EE9DB" w:rsidR="006B15C3" w:rsidRPr="00190DB0" w:rsidRDefault="006B15C3" w:rsidP="006B15C3">
      <w:r w:rsidRPr="00190DB0">
        <w:t xml:space="preserve">The simulations </w:t>
      </w:r>
      <w:r w:rsidR="000C267B" w:rsidRPr="00190DB0">
        <w:t xml:space="preserve">assume </w:t>
      </w:r>
      <w:r w:rsidRPr="00190DB0">
        <w:t xml:space="preserve">that NAPs are deployed in range B where four channels of 200 kHz are possibly available. </w:t>
      </w:r>
    </w:p>
    <w:p w14:paraId="2DB9BE65" w14:textId="7E219F7D" w:rsidR="006B15C3" w:rsidRPr="00190DB0" w:rsidRDefault="006B15C3" w:rsidP="006B15C3">
      <w:r w:rsidRPr="00190DB0">
        <w:t>The simulations consider the impact of NAP on the devices possibly deployed in ranges overlapping with range B. The scenarios considered</w:t>
      </w:r>
      <w:r w:rsidR="0005590B" w:rsidRPr="00190DB0">
        <w:t xml:space="preserve"> in this study are presented in </w:t>
      </w:r>
      <w:r w:rsidR="0005590B" w:rsidRPr="00190DB0">
        <w:fldChar w:fldCharType="begin"/>
      </w:r>
      <w:r w:rsidR="0005590B" w:rsidRPr="00190DB0">
        <w:instrText xml:space="preserve"> REF _Ref99533775 \h </w:instrText>
      </w:r>
      <w:r w:rsidR="00190DB0">
        <w:instrText xml:space="preserve"> \* MERGEFORMAT </w:instrText>
      </w:r>
      <w:r w:rsidR="0005590B" w:rsidRPr="00190DB0">
        <w:fldChar w:fldCharType="separate"/>
      </w:r>
      <w:r w:rsidR="004E3AE4" w:rsidRPr="00190DB0">
        <w:t xml:space="preserve">Table </w:t>
      </w:r>
      <w:r w:rsidR="004E3AE4">
        <w:rPr>
          <w:noProof/>
        </w:rPr>
        <w:t>53</w:t>
      </w:r>
      <w:r w:rsidR="0005590B" w:rsidRPr="00190DB0">
        <w:fldChar w:fldCharType="end"/>
      </w:r>
      <w:r w:rsidRPr="00190DB0">
        <w:t>.</w:t>
      </w:r>
    </w:p>
    <w:p w14:paraId="71AF25FA" w14:textId="0D0CD705" w:rsidR="0005590B" w:rsidRPr="00190DB0" w:rsidRDefault="0005590B" w:rsidP="0005590B">
      <w:pPr>
        <w:pStyle w:val="Caption"/>
        <w:keepNext/>
        <w:rPr>
          <w:lang w:val="en-GB"/>
        </w:rPr>
      </w:pPr>
      <w:bookmarkStart w:id="219" w:name="_Ref99533775"/>
      <w:r w:rsidRPr="00190DB0">
        <w:rPr>
          <w:lang w:val="en-GB"/>
        </w:rPr>
        <w:lastRenderedPageBreak/>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53</w:t>
      </w:r>
      <w:r w:rsidR="00DF3A41" w:rsidRPr="00190DB0">
        <w:rPr>
          <w:noProof/>
          <w:lang w:val="en-GB"/>
        </w:rPr>
        <w:fldChar w:fldCharType="end"/>
      </w:r>
      <w:bookmarkEnd w:id="219"/>
      <w:r w:rsidRPr="00190DB0">
        <w:rPr>
          <w:lang w:val="en-GB"/>
        </w:rPr>
        <w:t>: The scenarios considered in scenario set C</w:t>
      </w:r>
    </w:p>
    <w:tbl>
      <w:tblPr>
        <w:tblStyle w:val="ECCTable-redheader"/>
        <w:tblW w:w="10060" w:type="dxa"/>
        <w:tblInd w:w="0" w:type="dxa"/>
        <w:tblLook w:val="04A0" w:firstRow="1" w:lastRow="0" w:firstColumn="1" w:lastColumn="0" w:noHBand="0" w:noVBand="1"/>
      </w:tblPr>
      <w:tblGrid>
        <w:gridCol w:w="1413"/>
        <w:gridCol w:w="3969"/>
        <w:gridCol w:w="4678"/>
      </w:tblGrid>
      <w:tr w:rsidR="00821544" w:rsidRPr="00190DB0" w14:paraId="683A043A" w14:textId="77777777" w:rsidTr="0005590B">
        <w:trPr>
          <w:cnfStyle w:val="100000000000" w:firstRow="1" w:lastRow="0" w:firstColumn="0" w:lastColumn="0" w:oddVBand="0" w:evenVBand="0" w:oddHBand="0" w:evenHBand="0" w:firstRowFirstColumn="0" w:firstRowLastColumn="0" w:lastRowFirstColumn="0" w:lastRowLastColumn="0"/>
        </w:trPr>
        <w:tc>
          <w:tcPr>
            <w:tcW w:w="1413" w:type="dxa"/>
            <w:vAlign w:val="top"/>
          </w:tcPr>
          <w:p w14:paraId="541F421F" w14:textId="28CB295C" w:rsidR="00821544" w:rsidRPr="00190DB0" w:rsidRDefault="00821544" w:rsidP="00821544">
            <w:pPr>
              <w:pStyle w:val="ECCTableHeaderwhitefont"/>
            </w:pPr>
            <w:r w:rsidRPr="00190DB0">
              <w:t>Interferer</w:t>
            </w:r>
          </w:p>
        </w:tc>
        <w:tc>
          <w:tcPr>
            <w:tcW w:w="8647" w:type="dxa"/>
            <w:gridSpan w:val="2"/>
            <w:vAlign w:val="top"/>
          </w:tcPr>
          <w:p w14:paraId="4E387DAC" w14:textId="14FE71DC" w:rsidR="00821544" w:rsidRPr="00190DB0" w:rsidRDefault="00821544" w:rsidP="00821544">
            <w:pPr>
              <w:pStyle w:val="ECCTableHeaderwhitefont"/>
            </w:pPr>
            <w:r w:rsidRPr="00190DB0">
              <w:t>Victims</w:t>
            </w:r>
          </w:p>
        </w:tc>
      </w:tr>
      <w:tr w:rsidR="00821544" w:rsidRPr="00190DB0" w14:paraId="69BBF46E" w14:textId="77777777" w:rsidTr="0005590B">
        <w:tc>
          <w:tcPr>
            <w:tcW w:w="1413" w:type="dxa"/>
            <w:vMerge w:val="restart"/>
          </w:tcPr>
          <w:p w14:paraId="14C10F9F" w14:textId="52D8130D" w:rsidR="00821544" w:rsidRPr="00190DB0" w:rsidRDefault="00821544" w:rsidP="00821544">
            <w:pPr>
              <w:pStyle w:val="ECCTabletext"/>
            </w:pPr>
            <w:r w:rsidRPr="00190DB0">
              <w:t>NAP (NBN)</w:t>
            </w:r>
          </w:p>
        </w:tc>
        <w:tc>
          <w:tcPr>
            <w:tcW w:w="3969" w:type="dxa"/>
          </w:tcPr>
          <w:p w14:paraId="7769F6E7" w14:textId="1168DC9E" w:rsidR="00821544" w:rsidRPr="00190DB0" w:rsidRDefault="00821544" w:rsidP="00821544">
            <w:pPr>
              <w:pStyle w:val="ECCTabletext"/>
            </w:pPr>
            <w:r w:rsidRPr="00190DB0">
              <w:t>UNB NAP to TN (scenario C-6)</w:t>
            </w:r>
          </w:p>
        </w:tc>
        <w:tc>
          <w:tcPr>
            <w:tcW w:w="4678" w:type="dxa"/>
          </w:tcPr>
          <w:p w14:paraId="4D81057A" w14:textId="3327A0B8" w:rsidR="00821544" w:rsidRPr="00190DB0" w:rsidRDefault="00821544" w:rsidP="00821544">
            <w:pPr>
              <w:pStyle w:val="ECCTabletext"/>
            </w:pPr>
            <w:r w:rsidRPr="00190DB0">
              <w:t>TN LPWAN</w:t>
            </w:r>
            <w:r w:rsidR="001C5C89" w:rsidRPr="00190DB0">
              <w:t>-</w:t>
            </w:r>
            <w:r w:rsidRPr="00190DB0">
              <w:t>CSS NAP to TN (scenario C-6)</w:t>
            </w:r>
          </w:p>
        </w:tc>
      </w:tr>
      <w:tr w:rsidR="00821544" w:rsidRPr="00190DB0" w14:paraId="6A93F152" w14:textId="77777777" w:rsidTr="0005590B">
        <w:tc>
          <w:tcPr>
            <w:tcW w:w="1413" w:type="dxa"/>
            <w:vMerge/>
          </w:tcPr>
          <w:p w14:paraId="2B3946BF" w14:textId="77777777" w:rsidR="00821544" w:rsidRPr="00190DB0" w:rsidRDefault="00821544" w:rsidP="00821544">
            <w:pPr>
              <w:pStyle w:val="ECCTabletext"/>
            </w:pPr>
          </w:p>
        </w:tc>
        <w:tc>
          <w:tcPr>
            <w:tcW w:w="3969" w:type="dxa"/>
          </w:tcPr>
          <w:p w14:paraId="4F5BCBE0" w14:textId="42552761" w:rsidR="00821544" w:rsidRPr="00190DB0" w:rsidRDefault="00821544" w:rsidP="00821544">
            <w:pPr>
              <w:pStyle w:val="ECCTabletext"/>
            </w:pPr>
            <w:r w:rsidRPr="00190DB0">
              <w:t xml:space="preserve">UNB TN (25 mW) to NAP (scenario C-7) </w:t>
            </w:r>
          </w:p>
        </w:tc>
        <w:tc>
          <w:tcPr>
            <w:tcW w:w="4678" w:type="dxa"/>
          </w:tcPr>
          <w:p w14:paraId="0FA93CF3" w14:textId="57D48862" w:rsidR="00821544" w:rsidRPr="00190DB0" w:rsidRDefault="00821544" w:rsidP="00821544">
            <w:pPr>
              <w:pStyle w:val="ECCTabletext"/>
            </w:pPr>
            <w:r w:rsidRPr="00190DB0">
              <w:t>LPWAN-CSS TN (25 mW) to NAP (scenario C-9)</w:t>
            </w:r>
          </w:p>
        </w:tc>
      </w:tr>
      <w:tr w:rsidR="00821544" w:rsidRPr="00190DB0" w14:paraId="4BAD56D9" w14:textId="77777777" w:rsidTr="0005590B">
        <w:tc>
          <w:tcPr>
            <w:tcW w:w="1413" w:type="dxa"/>
            <w:vMerge w:val="restart"/>
          </w:tcPr>
          <w:p w14:paraId="6A9D1B5E" w14:textId="079567EA" w:rsidR="00821544" w:rsidRPr="00190DB0" w:rsidRDefault="00821544" w:rsidP="00821544">
            <w:pPr>
              <w:pStyle w:val="ECCTabletext"/>
            </w:pPr>
            <w:r w:rsidRPr="00190DB0">
              <w:t>NAP (</w:t>
            </w:r>
            <w:r w:rsidR="00E26515" w:rsidRPr="00190DB0">
              <w:t>LPWAN-</w:t>
            </w:r>
            <w:r w:rsidRPr="00190DB0">
              <w:t>UNB)</w:t>
            </w:r>
          </w:p>
        </w:tc>
        <w:tc>
          <w:tcPr>
            <w:tcW w:w="3969" w:type="dxa"/>
          </w:tcPr>
          <w:p w14:paraId="4FFD43B6" w14:textId="124D838B" w:rsidR="00821544" w:rsidRPr="00190DB0" w:rsidRDefault="00821544" w:rsidP="00821544">
            <w:pPr>
              <w:pStyle w:val="ECCTabletext"/>
            </w:pPr>
            <w:r w:rsidRPr="00190DB0">
              <w:t>LPWAN</w:t>
            </w:r>
            <w:r w:rsidR="001C5C89" w:rsidRPr="00190DB0">
              <w:t>-</w:t>
            </w:r>
            <w:r w:rsidRPr="00190DB0">
              <w:t>CSS NAP to TN (scenario C-6)</w:t>
            </w:r>
          </w:p>
        </w:tc>
        <w:tc>
          <w:tcPr>
            <w:tcW w:w="4678" w:type="dxa"/>
          </w:tcPr>
          <w:p w14:paraId="282FC535" w14:textId="58FDD87E" w:rsidR="00821544" w:rsidRPr="00190DB0" w:rsidRDefault="00821544" w:rsidP="00821544">
            <w:pPr>
              <w:pStyle w:val="ECCTabletext"/>
            </w:pPr>
            <w:r w:rsidRPr="00190DB0">
              <w:t>NBN NAP (500 mW) to NN (scenario C-8)</w:t>
            </w:r>
          </w:p>
        </w:tc>
      </w:tr>
      <w:tr w:rsidR="00821544" w:rsidRPr="00190DB0" w14:paraId="2B2032BC" w14:textId="77777777" w:rsidTr="0005590B">
        <w:tc>
          <w:tcPr>
            <w:tcW w:w="1413" w:type="dxa"/>
            <w:vMerge/>
          </w:tcPr>
          <w:p w14:paraId="2C254A34" w14:textId="77777777" w:rsidR="00821544" w:rsidRPr="00190DB0" w:rsidRDefault="00821544" w:rsidP="00821544">
            <w:pPr>
              <w:pStyle w:val="ECCTabletext"/>
            </w:pPr>
          </w:p>
        </w:tc>
        <w:tc>
          <w:tcPr>
            <w:tcW w:w="8647" w:type="dxa"/>
            <w:gridSpan w:val="2"/>
          </w:tcPr>
          <w:p w14:paraId="659F4B7F" w14:textId="29FAA3EA" w:rsidR="00821544" w:rsidRPr="00190DB0" w:rsidRDefault="00821544" w:rsidP="00821544">
            <w:pPr>
              <w:pStyle w:val="ECCTabletext"/>
            </w:pPr>
            <w:r w:rsidRPr="00190DB0">
              <w:t>LPWAN-CSS TN (25 m</w:t>
            </w:r>
            <w:r w:rsidR="0005590B" w:rsidRPr="00190DB0">
              <w:t xml:space="preserve"> - </w:t>
            </w:r>
            <w:r w:rsidRPr="00190DB0">
              <w:t>5 mW) to NAP (scenario C-9)</w:t>
            </w:r>
          </w:p>
        </w:tc>
      </w:tr>
      <w:tr w:rsidR="00821544" w:rsidRPr="00190DB0" w14:paraId="616CD9E0" w14:textId="77777777" w:rsidTr="0005590B">
        <w:tc>
          <w:tcPr>
            <w:tcW w:w="1413" w:type="dxa"/>
            <w:vMerge w:val="restart"/>
          </w:tcPr>
          <w:p w14:paraId="53E99F71" w14:textId="5F1F7C80" w:rsidR="00821544" w:rsidRPr="00190DB0" w:rsidRDefault="00821544" w:rsidP="00821544">
            <w:pPr>
              <w:pStyle w:val="ECCTabletext"/>
            </w:pPr>
            <w:r w:rsidRPr="00190DB0">
              <w:t>NAP (LPWAN-CSS)</w:t>
            </w:r>
          </w:p>
        </w:tc>
        <w:tc>
          <w:tcPr>
            <w:tcW w:w="3969" w:type="dxa"/>
          </w:tcPr>
          <w:p w14:paraId="3574FB96" w14:textId="0E5B52A9" w:rsidR="00821544" w:rsidRPr="00190DB0" w:rsidRDefault="001C5C89" w:rsidP="00821544">
            <w:pPr>
              <w:pStyle w:val="ECCTabletext"/>
            </w:pPr>
            <w:r w:rsidRPr="00190DB0">
              <w:t>LPWAN-</w:t>
            </w:r>
            <w:r w:rsidR="00821544" w:rsidRPr="00190DB0">
              <w:t>UNB NAP (500 mW) to TN (scenario C-7)</w:t>
            </w:r>
          </w:p>
        </w:tc>
        <w:tc>
          <w:tcPr>
            <w:tcW w:w="4678" w:type="dxa"/>
          </w:tcPr>
          <w:p w14:paraId="44969F5F" w14:textId="6AEDA8DC" w:rsidR="00821544" w:rsidRPr="00190DB0" w:rsidRDefault="00821544" w:rsidP="00821544">
            <w:pPr>
              <w:pStyle w:val="ECCTabletext"/>
            </w:pPr>
            <w:r w:rsidRPr="00190DB0">
              <w:t>NBN NAP (500 mW) to NN (scenario C-8)</w:t>
            </w:r>
          </w:p>
        </w:tc>
      </w:tr>
      <w:tr w:rsidR="00821544" w:rsidRPr="00190DB0" w14:paraId="74A12928" w14:textId="77777777" w:rsidTr="0005590B">
        <w:tc>
          <w:tcPr>
            <w:tcW w:w="1413" w:type="dxa"/>
            <w:vMerge/>
          </w:tcPr>
          <w:p w14:paraId="6E105C54" w14:textId="77777777" w:rsidR="00821544" w:rsidRPr="00190DB0" w:rsidRDefault="00821544" w:rsidP="00821544">
            <w:pPr>
              <w:pStyle w:val="ECCTabletext"/>
            </w:pPr>
          </w:p>
        </w:tc>
        <w:tc>
          <w:tcPr>
            <w:tcW w:w="8647" w:type="dxa"/>
            <w:gridSpan w:val="2"/>
          </w:tcPr>
          <w:p w14:paraId="5F37A426" w14:textId="62B8FC6C" w:rsidR="00821544" w:rsidRPr="00190DB0" w:rsidRDefault="001C5C89" w:rsidP="00821544">
            <w:pPr>
              <w:pStyle w:val="ECCTabletext"/>
            </w:pPr>
            <w:r w:rsidRPr="00190DB0">
              <w:t>LPWAN-</w:t>
            </w:r>
            <w:r w:rsidR="00821544" w:rsidRPr="00190DB0">
              <w:t>UNB TN (25 mW) to NAP (scenario C-7)</w:t>
            </w:r>
          </w:p>
        </w:tc>
      </w:tr>
      <w:tr w:rsidR="00821544" w:rsidRPr="00190DB0" w14:paraId="3B5FFBC7" w14:textId="77777777" w:rsidTr="0005590B">
        <w:tc>
          <w:tcPr>
            <w:tcW w:w="1413" w:type="dxa"/>
            <w:vMerge w:val="restart"/>
          </w:tcPr>
          <w:p w14:paraId="27EF4277" w14:textId="058CC9EA" w:rsidR="00821544" w:rsidRPr="00190DB0" w:rsidRDefault="00821544" w:rsidP="00821544">
            <w:pPr>
              <w:pStyle w:val="ECCTabletext"/>
            </w:pPr>
            <w:r w:rsidRPr="00190DB0">
              <w:t>NAP (all technologies)</w:t>
            </w:r>
          </w:p>
        </w:tc>
        <w:tc>
          <w:tcPr>
            <w:tcW w:w="8647" w:type="dxa"/>
            <w:gridSpan w:val="2"/>
          </w:tcPr>
          <w:p w14:paraId="20D58BC6" w14:textId="1EDB8207" w:rsidR="00821544" w:rsidRPr="00190DB0" w:rsidRDefault="00821544" w:rsidP="00821544">
            <w:pPr>
              <w:pStyle w:val="ECCTabletext"/>
            </w:pPr>
            <w:r w:rsidRPr="00190DB0">
              <w:t>RFID receiver (scenario C-1)</w:t>
            </w:r>
          </w:p>
        </w:tc>
      </w:tr>
      <w:tr w:rsidR="00821544" w:rsidRPr="00190DB0" w14:paraId="2160A331" w14:textId="77777777" w:rsidTr="0005590B">
        <w:tc>
          <w:tcPr>
            <w:tcW w:w="1413" w:type="dxa"/>
            <w:vMerge/>
          </w:tcPr>
          <w:p w14:paraId="6C4ADAC1" w14:textId="6C19088F" w:rsidR="00821544" w:rsidRPr="00190DB0" w:rsidRDefault="00821544" w:rsidP="00821544">
            <w:pPr>
              <w:pStyle w:val="ECCTabletext"/>
            </w:pPr>
          </w:p>
        </w:tc>
        <w:tc>
          <w:tcPr>
            <w:tcW w:w="3969" w:type="dxa"/>
          </w:tcPr>
          <w:p w14:paraId="20DB2FE0" w14:textId="1F500534" w:rsidR="00821544" w:rsidRPr="00190DB0" w:rsidRDefault="00821544" w:rsidP="00821544">
            <w:pPr>
              <w:pStyle w:val="ECCTabletext"/>
            </w:pPr>
            <w:r w:rsidRPr="00190DB0">
              <w:t>25 m</w:t>
            </w:r>
            <w:r w:rsidR="0005590B" w:rsidRPr="00190DB0">
              <w:t>W</w:t>
            </w:r>
            <w:r w:rsidRPr="00190DB0">
              <w:t xml:space="preserve"> Wide band indoor (scenario C-4)</w:t>
            </w:r>
          </w:p>
        </w:tc>
        <w:tc>
          <w:tcPr>
            <w:tcW w:w="4678" w:type="dxa"/>
          </w:tcPr>
          <w:p w14:paraId="0EB719AC" w14:textId="64B3AD8E" w:rsidR="00821544" w:rsidRPr="00190DB0" w:rsidRDefault="00821544" w:rsidP="00821544">
            <w:pPr>
              <w:pStyle w:val="ECCTabletext"/>
            </w:pPr>
            <w:r w:rsidRPr="00190DB0">
              <w:t>25 m</w:t>
            </w:r>
            <w:r w:rsidR="0005590B" w:rsidRPr="00190DB0">
              <w:t>W</w:t>
            </w:r>
            <w:r w:rsidRPr="00190DB0">
              <w:t xml:space="preserve"> Wide band outdoor (scenario C-5)</w:t>
            </w:r>
          </w:p>
        </w:tc>
      </w:tr>
      <w:tr w:rsidR="00821544" w:rsidRPr="00190DB0" w14:paraId="43FECD27" w14:textId="77777777" w:rsidTr="0005590B">
        <w:tc>
          <w:tcPr>
            <w:tcW w:w="1413" w:type="dxa"/>
            <w:vMerge/>
          </w:tcPr>
          <w:p w14:paraId="13616220" w14:textId="41478FA4" w:rsidR="00821544" w:rsidRPr="00190DB0" w:rsidRDefault="00821544" w:rsidP="00821544">
            <w:pPr>
              <w:pStyle w:val="ECCTabletext"/>
            </w:pPr>
          </w:p>
        </w:tc>
        <w:tc>
          <w:tcPr>
            <w:tcW w:w="3969" w:type="dxa"/>
          </w:tcPr>
          <w:p w14:paraId="0E54A477" w14:textId="5473DF67" w:rsidR="00821544" w:rsidRPr="00190DB0" w:rsidRDefault="00821544" w:rsidP="00821544">
            <w:pPr>
              <w:pStyle w:val="ECCTabletext"/>
            </w:pPr>
            <w:r w:rsidRPr="00190DB0">
              <w:t>25 m</w:t>
            </w:r>
            <w:r w:rsidR="0005590B" w:rsidRPr="00190DB0">
              <w:t>W</w:t>
            </w:r>
            <w:r w:rsidRPr="00190DB0">
              <w:t xml:space="preserve"> SRD indoor (scenario C-2)</w:t>
            </w:r>
          </w:p>
        </w:tc>
        <w:tc>
          <w:tcPr>
            <w:tcW w:w="4678" w:type="dxa"/>
          </w:tcPr>
          <w:p w14:paraId="19FE1881" w14:textId="0FCFDE7D" w:rsidR="00821544" w:rsidRPr="00190DB0" w:rsidRDefault="00821544" w:rsidP="00821544">
            <w:pPr>
              <w:pStyle w:val="ECCTabletext"/>
            </w:pPr>
            <w:r w:rsidRPr="00190DB0">
              <w:t>25 m</w:t>
            </w:r>
            <w:r w:rsidR="0005590B" w:rsidRPr="00190DB0">
              <w:t>W</w:t>
            </w:r>
            <w:r w:rsidRPr="00190DB0">
              <w:t xml:space="preserve"> SRD outdoor</w:t>
            </w:r>
            <w:r w:rsidR="0005590B" w:rsidRPr="00190DB0">
              <w:t xml:space="preserve"> </w:t>
            </w:r>
            <w:r w:rsidRPr="00190DB0">
              <w:t>(scenario C-3)</w:t>
            </w:r>
          </w:p>
        </w:tc>
      </w:tr>
    </w:tbl>
    <w:p w14:paraId="68C031AC" w14:textId="1985E616" w:rsidR="00821544" w:rsidRPr="00190DB0" w:rsidRDefault="00711F93" w:rsidP="006B15C3">
      <w:pPr>
        <w:rPr>
          <w:rStyle w:val="ECCParagraph"/>
        </w:rPr>
      </w:pPr>
      <w:r w:rsidRPr="00190DB0">
        <w:rPr>
          <w:rStyle w:val="ECCParagraph"/>
        </w:rPr>
        <w:t>In some cases, when the probability of interference is above 5%, additional step</w:t>
      </w:r>
      <w:r w:rsidR="009F3008" w:rsidRPr="00190DB0">
        <w:rPr>
          <w:rStyle w:val="ECCParagraph"/>
        </w:rPr>
        <w:t>s</w:t>
      </w:r>
      <w:r w:rsidRPr="00190DB0">
        <w:rPr>
          <w:rStyle w:val="ECCParagraph"/>
        </w:rPr>
        <w:t xml:space="preserve"> are considered in term of duty cycle (1%, 2.5%). Also some simulations were run with 25 mW e.r.p. and without the Power Control activated, which corresponds to the current regulations.</w:t>
      </w:r>
    </w:p>
    <w:p w14:paraId="100ED413" w14:textId="0327F141" w:rsidR="00711F93" w:rsidRPr="00190DB0" w:rsidRDefault="00711F93" w:rsidP="00711F93">
      <w:pPr>
        <w:pStyle w:val="Heading2"/>
        <w:rPr>
          <w:rStyle w:val="ECCParagraph"/>
        </w:rPr>
      </w:pPr>
      <w:bookmarkStart w:id="220" w:name="_Toc117161596"/>
      <w:r w:rsidRPr="00190DB0">
        <w:rPr>
          <w:rStyle w:val="ECCParagraph"/>
        </w:rPr>
        <w:t>T</w:t>
      </w:r>
      <w:r w:rsidR="0088177D" w:rsidRPr="00190DB0">
        <w:rPr>
          <w:rStyle w:val="ECCParagraph"/>
        </w:rPr>
        <w:t>echnical details</w:t>
      </w:r>
      <w:bookmarkEnd w:id="220"/>
    </w:p>
    <w:p w14:paraId="7AB2BE0B" w14:textId="2F3F05A5" w:rsidR="00711F93" w:rsidRPr="00190DB0" w:rsidRDefault="00711F93" w:rsidP="00711F93">
      <w:pPr>
        <w:pStyle w:val="Heading3"/>
        <w:rPr>
          <w:rStyle w:val="ECCParagraph"/>
        </w:rPr>
      </w:pPr>
      <w:bookmarkStart w:id="221" w:name="_Toc117161597"/>
      <w:r w:rsidRPr="00190DB0">
        <w:rPr>
          <w:rStyle w:val="ECCParagraph"/>
        </w:rPr>
        <w:t>LPWAN-CSS NAP</w:t>
      </w:r>
      <w:r w:rsidR="005C77EE" w:rsidRPr="00190DB0">
        <w:rPr>
          <w:rStyle w:val="ECCParagraph"/>
        </w:rPr>
        <w:t xml:space="preserve"> characteristics</w:t>
      </w:r>
      <w:bookmarkEnd w:id="221"/>
    </w:p>
    <w:p w14:paraId="618DBD96" w14:textId="3FA36F10" w:rsidR="00711F93" w:rsidRPr="007461CB" w:rsidRDefault="00397F15" w:rsidP="00711F93">
      <w:pPr>
        <w:rPr>
          <w:rStyle w:val="ECCParagraph"/>
        </w:rPr>
      </w:pPr>
      <w:r w:rsidRPr="00190DB0">
        <w:rPr>
          <w:rStyle w:val="ECCParagraph"/>
        </w:rPr>
        <w:t>For LPWAN-CSS NAP, the</w:t>
      </w:r>
      <w:r w:rsidR="00711F93" w:rsidRPr="00190DB0">
        <w:rPr>
          <w:rStyle w:val="ECCParagraph"/>
        </w:rPr>
        <w:t xml:space="preserve"> </w:t>
      </w:r>
      <w:r w:rsidRPr="00190DB0">
        <w:rPr>
          <w:rStyle w:val="ECCParagraph"/>
        </w:rPr>
        <w:t xml:space="preserve">considered </w:t>
      </w:r>
      <w:r w:rsidR="00711F93" w:rsidRPr="00190DB0">
        <w:rPr>
          <w:rStyle w:val="ECCParagraph"/>
        </w:rPr>
        <w:t xml:space="preserve">distribution of frequencies </w:t>
      </w:r>
      <w:r w:rsidRPr="00190DB0">
        <w:rPr>
          <w:rStyle w:val="ECCParagraph"/>
        </w:rPr>
        <w:t xml:space="preserve">is illustrated in </w:t>
      </w:r>
      <w:r w:rsidR="00F6502B" w:rsidRPr="00190DB0">
        <w:rPr>
          <w:rStyle w:val="ECCParagraph"/>
        </w:rPr>
        <w:fldChar w:fldCharType="begin"/>
      </w:r>
      <w:r w:rsidR="00F6502B" w:rsidRPr="00190DB0">
        <w:rPr>
          <w:rStyle w:val="ECCParagraph"/>
        </w:rPr>
        <w:instrText xml:space="preserve"> REF _Ref99534881 \h  \* MERGEFORMAT </w:instrText>
      </w:r>
      <w:r w:rsidR="00F6502B" w:rsidRPr="00190DB0">
        <w:rPr>
          <w:rStyle w:val="ECCParagraph"/>
        </w:rPr>
      </w:r>
      <w:r w:rsidR="00F6502B" w:rsidRPr="00190DB0">
        <w:rPr>
          <w:rStyle w:val="ECCParagraph"/>
        </w:rPr>
        <w:fldChar w:fldCharType="separate"/>
      </w:r>
      <w:r w:rsidR="004E3AE4" w:rsidRPr="000A4DF4">
        <w:rPr>
          <w:rStyle w:val="ECCParagraph"/>
        </w:rPr>
        <w:t>Figure 61</w:t>
      </w:r>
      <w:r w:rsidR="00F6502B" w:rsidRPr="00190DB0">
        <w:rPr>
          <w:rStyle w:val="ECCParagraph"/>
        </w:rPr>
        <w:fldChar w:fldCharType="end"/>
      </w:r>
      <w:r w:rsidR="00F6502B" w:rsidRPr="007461CB">
        <w:rPr>
          <w:rStyle w:val="ECCParagraph"/>
        </w:rPr>
        <w:t xml:space="preserve"> </w:t>
      </w:r>
      <w:r w:rsidRPr="007461CB">
        <w:rPr>
          <w:rStyle w:val="ECCParagraph"/>
        </w:rPr>
        <w:t xml:space="preserve">and </w:t>
      </w:r>
      <w:r w:rsidR="00F6502B" w:rsidRPr="007461CB">
        <w:rPr>
          <w:rStyle w:val="ECCParagraph"/>
        </w:rPr>
        <w:fldChar w:fldCharType="begin"/>
      </w:r>
      <w:r w:rsidR="00F6502B" w:rsidRPr="007461CB">
        <w:rPr>
          <w:rStyle w:val="ECCParagraph"/>
        </w:rPr>
        <w:instrText xml:space="preserve"> REF _Ref99534892 \h  \* MERGEFORMAT </w:instrText>
      </w:r>
      <w:r w:rsidR="00F6502B" w:rsidRPr="007461CB">
        <w:rPr>
          <w:rStyle w:val="ECCParagraph"/>
        </w:rPr>
      </w:r>
      <w:r w:rsidR="00F6502B" w:rsidRPr="007461CB">
        <w:rPr>
          <w:rStyle w:val="ECCParagraph"/>
        </w:rPr>
        <w:fldChar w:fldCharType="separate"/>
      </w:r>
      <w:r w:rsidR="004E3AE4" w:rsidRPr="000A4DF4">
        <w:rPr>
          <w:rStyle w:val="ECCParagraph"/>
        </w:rPr>
        <w:t>Figure 62</w:t>
      </w:r>
      <w:r w:rsidR="00F6502B" w:rsidRPr="007461CB">
        <w:rPr>
          <w:rStyle w:val="ECCParagraph"/>
        </w:rPr>
        <w:fldChar w:fldCharType="end"/>
      </w:r>
      <w:r w:rsidR="00711F93" w:rsidRPr="007461CB">
        <w:rPr>
          <w:rStyle w:val="ECCParagraph"/>
        </w:rPr>
        <w:t>.</w:t>
      </w:r>
    </w:p>
    <w:p w14:paraId="6A16C6A3" w14:textId="77777777" w:rsidR="00F6502B" w:rsidRPr="007461CB" w:rsidRDefault="00F6502B" w:rsidP="00F6502B">
      <w:pPr>
        <w:pStyle w:val="ECCFiguregraphcentred"/>
        <w:keepNext/>
        <w:rPr>
          <w:lang w:val="en-GB"/>
        </w:rPr>
      </w:pPr>
      <w:r w:rsidRPr="007461CB">
        <w:rPr>
          <w:lang w:val="en-GB"/>
        </w:rPr>
        <w:drawing>
          <wp:inline distT="0" distB="0" distL="0" distR="0" wp14:anchorId="6480C885" wp14:editId="514C0D71">
            <wp:extent cx="4925569" cy="3599726"/>
            <wp:effectExtent l="0" t="0" r="8890" b="1270"/>
            <wp:docPr id="355" name="Billede 11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Billede 116" descr="Graphical user interface&#10;&#10;Description automatically generated with medium confidence"/>
                    <pic:cNvPicPr/>
                  </pic:nvPicPr>
                  <pic:blipFill rotWithShape="1">
                    <a:blip r:embed="rId73"/>
                    <a:srcRect l="27765" t="8671" b="9633"/>
                    <a:stretch/>
                  </pic:blipFill>
                  <pic:spPr bwMode="auto">
                    <a:xfrm>
                      <a:off x="0" y="0"/>
                      <a:ext cx="4941574" cy="3611423"/>
                    </a:xfrm>
                    <a:prstGeom prst="rect">
                      <a:avLst/>
                    </a:prstGeom>
                    <a:ln>
                      <a:noFill/>
                    </a:ln>
                    <a:extLst>
                      <a:ext uri="{53640926-AAD7-44D8-BBD7-CCE9431645EC}">
                        <a14:shadowObscured xmlns:a14="http://schemas.microsoft.com/office/drawing/2010/main"/>
                      </a:ext>
                    </a:extLst>
                  </pic:spPr>
                </pic:pic>
              </a:graphicData>
            </a:graphic>
          </wp:inline>
        </w:drawing>
      </w:r>
    </w:p>
    <w:p w14:paraId="0A8DD672" w14:textId="7BE89F29" w:rsidR="00F6502B" w:rsidRPr="007461CB" w:rsidRDefault="00F6502B" w:rsidP="00F6502B">
      <w:pPr>
        <w:pStyle w:val="Caption"/>
        <w:rPr>
          <w:lang w:val="en-GB"/>
        </w:rPr>
      </w:pPr>
      <w:bookmarkStart w:id="222" w:name="_Ref99534881"/>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4E3AE4">
        <w:rPr>
          <w:noProof/>
          <w:lang w:val="en-GB"/>
        </w:rPr>
        <w:t>61</w:t>
      </w:r>
      <w:r w:rsidR="00DF3A41" w:rsidRPr="007461CB">
        <w:rPr>
          <w:noProof/>
          <w:lang w:val="en-GB"/>
        </w:rPr>
        <w:fldChar w:fldCharType="end"/>
      </w:r>
      <w:bookmarkEnd w:id="222"/>
      <w:r w:rsidRPr="007461CB">
        <w:rPr>
          <w:lang w:val="en-GB"/>
        </w:rPr>
        <w:t>: Frequency distribution for LPWAN-CSS NAP / NBN NAP</w:t>
      </w:r>
    </w:p>
    <w:p w14:paraId="141482CC" w14:textId="77777777" w:rsidR="00F6502B" w:rsidRPr="007461CB" w:rsidRDefault="00F6502B" w:rsidP="00F6502B">
      <w:pPr>
        <w:pStyle w:val="ECCFiguregraphcentred"/>
        <w:keepNext/>
        <w:rPr>
          <w:lang w:val="en-GB"/>
        </w:rPr>
      </w:pPr>
      <w:r w:rsidRPr="007461CB">
        <w:rPr>
          <w:lang w:val="en-GB"/>
        </w:rPr>
        <w:lastRenderedPageBreak/>
        <w:drawing>
          <wp:inline distT="0" distB="0" distL="0" distR="0" wp14:anchorId="7737C6E6" wp14:editId="6B5136CD">
            <wp:extent cx="4771474" cy="3472405"/>
            <wp:effectExtent l="0" t="0" r="0" b="0"/>
            <wp:docPr id="5" name="Billede 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lede 5" descr="Graphical user interface&#10;&#10;Description automatically generated with low confidence"/>
                    <pic:cNvPicPr/>
                  </pic:nvPicPr>
                  <pic:blipFill rotWithShape="1">
                    <a:blip r:embed="rId74"/>
                    <a:srcRect l="27447" t="8741" b="9555"/>
                    <a:stretch/>
                  </pic:blipFill>
                  <pic:spPr bwMode="auto">
                    <a:xfrm>
                      <a:off x="0" y="0"/>
                      <a:ext cx="4775759" cy="3475523"/>
                    </a:xfrm>
                    <a:prstGeom prst="rect">
                      <a:avLst/>
                    </a:prstGeom>
                    <a:ln>
                      <a:noFill/>
                    </a:ln>
                    <a:extLst>
                      <a:ext uri="{53640926-AAD7-44D8-BBD7-CCE9431645EC}">
                        <a14:shadowObscured xmlns:a14="http://schemas.microsoft.com/office/drawing/2010/main"/>
                      </a:ext>
                    </a:extLst>
                  </pic:spPr>
                </pic:pic>
              </a:graphicData>
            </a:graphic>
          </wp:inline>
        </w:drawing>
      </w:r>
    </w:p>
    <w:p w14:paraId="6A69F5A7" w14:textId="3FC22983" w:rsidR="00F6502B" w:rsidRPr="007461CB" w:rsidRDefault="00F6502B" w:rsidP="00F6502B">
      <w:pPr>
        <w:pStyle w:val="Caption"/>
        <w:rPr>
          <w:lang w:val="en-GB"/>
        </w:rPr>
      </w:pPr>
      <w:bookmarkStart w:id="223" w:name="_Ref99534892"/>
      <w:r w:rsidRPr="007461CB">
        <w:rPr>
          <w:lang w:val="en-GB"/>
        </w:rPr>
        <w:t xml:space="preserve">Figure </w:t>
      </w:r>
      <w:r w:rsidR="00DF3A41" w:rsidRPr="007461CB">
        <w:rPr>
          <w:lang w:val="en-GB"/>
        </w:rPr>
        <w:fldChar w:fldCharType="begin"/>
      </w:r>
      <w:r w:rsidR="00DF3A41" w:rsidRPr="007461CB">
        <w:rPr>
          <w:lang w:val="en-GB"/>
        </w:rPr>
        <w:instrText xml:space="preserve"> SEQ Figure \* ARABIC </w:instrText>
      </w:r>
      <w:r w:rsidR="00DF3A41" w:rsidRPr="007461CB">
        <w:rPr>
          <w:lang w:val="en-GB"/>
        </w:rPr>
        <w:fldChar w:fldCharType="separate"/>
      </w:r>
      <w:r w:rsidR="004E3AE4">
        <w:rPr>
          <w:noProof/>
          <w:lang w:val="en-GB"/>
        </w:rPr>
        <w:t>62</w:t>
      </w:r>
      <w:r w:rsidR="00DF3A41" w:rsidRPr="007461CB">
        <w:rPr>
          <w:noProof/>
          <w:lang w:val="en-GB"/>
        </w:rPr>
        <w:fldChar w:fldCharType="end"/>
      </w:r>
      <w:bookmarkEnd w:id="223"/>
      <w:r w:rsidRPr="007461CB">
        <w:rPr>
          <w:lang w:val="en-GB"/>
        </w:rPr>
        <w:t>: Frequency distribution for LPWAN-CSS NAP</w:t>
      </w:r>
    </w:p>
    <w:p w14:paraId="40F03ABB" w14:textId="03C5181F" w:rsidR="00D2689F" w:rsidRPr="007461CB" w:rsidRDefault="00D2689F" w:rsidP="00D2689F">
      <w:pPr>
        <w:pStyle w:val="Heading3"/>
        <w:rPr>
          <w:lang w:val="en-GB"/>
        </w:rPr>
      </w:pPr>
      <w:bookmarkStart w:id="224" w:name="_Toc117161598"/>
      <w:r w:rsidRPr="007461CB">
        <w:rPr>
          <w:lang w:val="en-GB"/>
        </w:rPr>
        <w:t>UNB NAP</w:t>
      </w:r>
      <w:r w:rsidR="005C77EE" w:rsidRPr="007461CB">
        <w:rPr>
          <w:lang w:val="en-GB"/>
        </w:rPr>
        <w:t xml:space="preserve"> characteristics</w:t>
      </w:r>
      <w:bookmarkEnd w:id="224"/>
    </w:p>
    <w:p w14:paraId="6D5946E8" w14:textId="74167EFB" w:rsidR="00D2689F" w:rsidRPr="007461CB" w:rsidRDefault="00D2689F" w:rsidP="00D2689F">
      <w:pPr>
        <w:rPr>
          <w:rStyle w:val="ECCParagraph"/>
        </w:rPr>
      </w:pPr>
      <w:r w:rsidRPr="007461CB">
        <w:rPr>
          <w:rStyle w:val="ECCParagraph"/>
        </w:rPr>
        <w:t xml:space="preserve">For </w:t>
      </w:r>
      <w:r w:rsidR="00917DC4" w:rsidRPr="00190DB0">
        <w:t>LPWAN-</w:t>
      </w:r>
      <w:r w:rsidRPr="007461CB">
        <w:rPr>
          <w:rStyle w:val="ECCParagraph"/>
        </w:rPr>
        <w:t xml:space="preserve">UNB NAP, the considered distribution of frequencies is illustrated in </w:t>
      </w:r>
      <w:r w:rsidRPr="007461CB">
        <w:rPr>
          <w:rStyle w:val="ECCParagraph"/>
        </w:rPr>
        <w:fldChar w:fldCharType="begin"/>
      </w:r>
      <w:r w:rsidRPr="007461CB">
        <w:rPr>
          <w:rStyle w:val="ECCParagraph"/>
        </w:rPr>
        <w:instrText xml:space="preserve"> REF _Ref99535193 \h </w:instrText>
      </w:r>
      <w:r w:rsidRPr="007461CB">
        <w:rPr>
          <w:rStyle w:val="ECCParagraph"/>
        </w:rPr>
      </w:r>
      <w:r w:rsidRPr="007461CB">
        <w:rPr>
          <w:rStyle w:val="ECCParagraph"/>
        </w:rPr>
        <w:fldChar w:fldCharType="separate"/>
      </w:r>
      <w:r w:rsidR="004E3AE4" w:rsidRPr="00190DB0">
        <w:t xml:space="preserve">Figure </w:t>
      </w:r>
      <w:r w:rsidR="004E3AE4">
        <w:rPr>
          <w:noProof/>
        </w:rPr>
        <w:t>63</w:t>
      </w:r>
      <w:r w:rsidRPr="007461CB">
        <w:rPr>
          <w:rStyle w:val="ECCParagraph"/>
        </w:rPr>
        <w:fldChar w:fldCharType="end"/>
      </w:r>
      <w:r w:rsidRPr="007461CB">
        <w:rPr>
          <w:rStyle w:val="ECCParagraph"/>
        </w:rPr>
        <w:t>.</w:t>
      </w:r>
    </w:p>
    <w:p w14:paraId="3793BDD1" w14:textId="77777777" w:rsidR="00D2689F" w:rsidRPr="007461CB" w:rsidRDefault="00D2689F" w:rsidP="00D2689F">
      <w:pPr>
        <w:pStyle w:val="ECCFiguregraphcentred"/>
        <w:keepNext/>
        <w:rPr>
          <w:lang w:val="en-GB"/>
        </w:rPr>
      </w:pPr>
      <w:r w:rsidRPr="007461CB">
        <w:rPr>
          <w:lang w:val="en-GB"/>
        </w:rPr>
        <w:drawing>
          <wp:inline distT="0" distB="0" distL="0" distR="0" wp14:anchorId="17DF8EB1" wp14:editId="5AF7EF71">
            <wp:extent cx="4931388" cy="3565002"/>
            <wp:effectExtent l="0" t="0" r="3175" b="0"/>
            <wp:docPr id="3" name="Billede 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4" descr="Graphical user interface&#10;&#10;Description automatically generated"/>
                    <pic:cNvPicPr/>
                  </pic:nvPicPr>
                  <pic:blipFill rotWithShape="1">
                    <a:blip r:embed="rId75"/>
                    <a:srcRect l="27316" t="8946" r="182" b="9948"/>
                    <a:stretch/>
                  </pic:blipFill>
                  <pic:spPr bwMode="auto">
                    <a:xfrm>
                      <a:off x="0" y="0"/>
                      <a:ext cx="4936729" cy="3568863"/>
                    </a:xfrm>
                    <a:prstGeom prst="rect">
                      <a:avLst/>
                    </a:prstGeom>
                    <a:ln>
                      <a:noFill/>
                    </a:ln>
                    <a:extLst>
                      <a:ext uri="{53640926-AAD7-44D8-BBD7-CCE9431645EC}">
                        <a14:shadowObscured xmlns:a14="http://schemas.microsoft.com/office/drawing/2010/main"/>
                      </a:ext>
                    </a:extLst>
                  </pic:spPr>
                </pic:pic>
              </a:graphicData>
            </a:graphic>
          </wp:inline>
        </w:drawing>
      </w:r>
    </w:p>
    <w:p w14:paraId="1A800CE5" w14:textId="1E126064" w:rsidR="00D2689F" w:rsidRPr="00190DB0" w:rsidRDefault="00D2689F" w:rsidP="00D2689F">
      <w:pPr>
        <w:pStyle w:val="Caption"/>
        <w:rPr>
          <w:lang w:val="en-GB"/>
        </w:rPr>
      </w:pPr>
      <w:bookmarkStart w:id="225" w:name="_Ref99535193"/>
      <w:r w:rsidRPr="00190DB0">
        <w:rPr>
          <w:lang w:val="en-GB"/>
        </w:rPr>
        <w:t xml:space="preserve">Figure </w:t>
      </w:r>
      <w:r w:rsidR="00DF3A41" w:rsidRPr="00190DB0">
        <w:rPr>
          <w:lang w:val="en-GB"/>
        </w:rPr>
        <w:fldChar w:fldCharType="begin"/>
      </w:r>
      <w:r w:rsidR="00DF3A41" w:rsidRPr="00190DB0">
        <w:rPr>
          <w:lang w:val="en-GB"/>
        </w:rPr>
        <w:instrText xml:space="preserve"> SEQ Figure \* ARABIC </w:instrText>
      </w:r>
      <w:r w:rsidR="00DF3A41" w:rsidRPr="00190DB0">
        <w:rPr>
          <w:lang w:val="en-GB"/>
        </w:rPr>
        <w:fldChar w:fldCharType="separate"/>
      </w:r>
      <w:r w:rsidR="004E3AE4">
        <w:rPr>
          <w:noProof/>
          <w:lang w:val="en-GB"/>
        </w:rPr>
        <w:t>63</w:t>
      </w:r>
      <w:r w:rsidR="00DF3A41" w:rsidRPr="00190DB0">
        <w:rPr>
          <w:noProof/>
          <w:lang w:val="en-GB"/>
        </w:rPr>
        <w:fldChar w:fldCharType="end"/>
      </w:r>
      <w:bookmarkEnd w:id="225"/>
      <w:r w:rsidRPr="00190DB0">
        <w:rPr>
          <w:lang w:val="en-GB"/>
        </w:rPr>
        <w:t xml:space="preserve">: </w:t>
      </w:r>
      <w:r w:rsidR="00917DC4" w:rsidRPr="00190DB0">
        <w:rPr>
          <w:lang w:val="en-GB"/>
        </w:rPr>
        <w:t>LPWAN-</w:t>
      </w:r>
      <w:r w:rsidRPr="00190DB0">
        <w:rPr>
          <w:lang w:val="en-GB"/>
        </w:rPr>
        <w:t>UNB NAP distribution of frequencies</w:t>
      </w:r>
    </w:p>
    <w:p w14:paraId="03BF6FC5" w14:textId="0EEFFFDC" w:rsidR="005775A9" w:rsidRPr="00190DB0" w:rsidRDefault="005775A9" w:rsidP="005775A9">
      <w:pPr>
        <w:pStyle w:val="Heading3"/>
        <w:rPr>
          <w:lang w:val="en-GB"/>
        </w:rPr>
      </w:pPr>
      <w:bookmarkStart w:id="226" w:name="_Toc117161599"/>
      <w:r w:rsidRPr="00190DB0">
        <w:rPr>
          <w:lang w:val="en-GB"/>
        </w:rPr>
        <w:lastRenderedPageBreak/>
        <w:t>UNB TN</w:t>
      </w:r>
      <w:r w:rsidR="005C77EE" w:rsidRPr="00190DB0">
        <w:rPr>
          <w:lang w:val="en-GB"/>
        </w:rPr>
        <w:t xml:space="preserve"> characteristics</w:t>
      </w:r>
      <w:bookmarkEnd w:id="226"/>
    </w:p>
    <w:p w14:paraId="5491C8D7" w14:textId="0AF7613E" w:rsidR="005775A9" w:rsidRPr="007461CB" w:rsidRDefault="005775A9" w:rsidP="005775A9">
      <w:pPr>
        <w:rPr>
          <w:rStyle w:val="ECCParagraph"/>
        </w:rPr>
      </w:pPr>
      <w:r w:rsidRPr="00190DB0">
        <w:rPr>
          <w:rStyle w:val="ECCParagraph"/>
        </w:rPr>
        <w:t xml:space="preserve">For </w:t>
      </w:r>
      <w:r w:rsidR="00917DC4" w:rsidRPr="00190DB0">
        <w:t>LPWAN-</w:t>
      </w:r>
      <w:r w:rsidRPr="00190DB0">
        <w:rPr>
          <w:rStyle w:val="ECCParagraph"/>
        </w:rPr>
        <w:t>UNB TN, the considered distribut</w:t>
      </w:r>
      <w:r w:rsidRPr="007461CB">
        <w:rPr>
          <w:rStyle w:val="ECCParagraph"/>
        </w:rPr>
        <w:t xml:space="preserve">ion of frequencies is illustrated in </w:t>
      </w:r>
      <w:r w:rsidRPr="007461CB">
        <w:rPr>
          <w:rStyle w:val="ECCParagraph"/>
        </w:rPr>
        <w:fldChar w:fldCharType="begin"/>
      </w:r>
      <w:r w:rsidRPr="007461CB">
        <w:rPr>
          <w:rStyle w:val="ECCParagraph"/>
        </w:rPr>
        <w:instrText xml:space="preserve"> REF _Ref99536357 \h </w:instrText>
      </w:r>
      <w:r w:rsidR="00C261EE" w:rsidRPr="007461CB">
        <w:rPr>
          <w:rStyle w:val="ECCParagraph"/>
        </w:rPr>
        <w:instrText xml:space="preserve"> \* MERGEFORMAT </w:instrText>
      </w:r>
      <w:r w:rsidRPr="007461CB">
        <w:rPr>
          <w:rStyle w:val="ECCParagraph"/>
        </w:rPr>
      </w:r>
      <w:r w:rsidRPr="007461CB">
        <w:rPr>
          <w:rStyle w:val="ECCParagraph"/>
        </w:rPr>
        <w:fldChar w:fldCharType="separate"/>
      </w:r>
      <w:r w:rsidR="004E3AE4" w:rsidRPr="000A4DF4">
        <w:rPr>
          <w:rStyle w:val="ECCParagraph"/>
        </w:rPr>
        <w:t>Figure 64</w:t>
      </w:r>
      <w:r w:rsidRPr="007461CB">
        <w:rPr>
          <w:rStyle w:val="ECCParagraph"/>
        </w:rPr>
        <w:fldChar w:fldCharType="end"/>
      </w:r>
      <w:r w:rsidRPr="007461CB">
        <w:rPr>
          <w:rStyle w:val="ECCParagraph"/>
        </w:rPr>
        <w:t>.</w:t>
      </w:r>
    </w:p>
    <w:p w14:paraId="21FCAF37" w14:textId="77777777" w:rsidR="005775A9" w:rsidRPr="007461CB" w:rsidRDefault="005775A9" w:rsidP="005775A9">
      <w:pPr>
        <w:pStyle w:val="ECCFiguregraphcentred"/>
        <w:keepNext/>
        <w:rPr>
          <w:lang w:val="en-GB"/>
        </w:rPr>
      </w:pPr>
      <w:r w:rsidRPr="007461CB">
        <w:rPr>
          <w:lang w:val="en-GB"/>
        </w:rPr>
        <w:drawing>
          <wp:inline distT="0" distB="0" distL="0" distR="0" wp14:anchorId="5D23A395" wp14:editId="6F2E7626">
            <wp:extent cx="5569294" cy="3970116"/>
            <wp:effectExtent l="0" t="0" r="0" b="0"/>
            <wp:docPr id="131" name="Billede 17"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Billede 17" descr="Graphical user interface, chart&#10;&#10;Description automatically generated"/>
                    <pic:cNvPicPr/>
                  </pic:nvPicPr>
                  <pic:blipFill rotWithShape="1">
                    <a:blip r:embed="rId76"/>
                    <a:srcRect l="27578" t="9146" b="10966"/>
                    <a:stretch/>
                  </pic:blipFill>
                  <pic:spPr bwMode="auto">
                    <a:xfrm>
                      <a:off x="0" y="0"/>
                      <a:ext cx="5630972" cy="4014084"/>
                    </a:xfrm>
                    <a:prstGeom prst="rect">
                      <a:avLst/>
                    </a:prstGeom>
                    <a:ln>
                      <a:noFill/>
                    </a:ln>
                    <a:extLst>
                      <a:ext uri="{53640926-AAD7-44D8-BBD7-CCE9431645EC}">
                        <a14:shadowObscured xmlns:a14="http://schemas.microsoft.com/office/drawing/2010/main"/>
                      </a:ext>
                    </a:extLst>
                  </pic:spPr>
                </pic:pic>
              </a:graphicData>
            </a:graphic>
          </wp:inline>
        </w:drawing>
      </w:r>
    </w:p>
    <w:p w14:paraId="6ECD91B5" w14:textId="1A2CB320" w:rsidR="005775A9" w:rsidRPr="00190DB0" w:rsidRDefault="005775A9" w:rsidP="005775A9">
      <w:pPr>
        <w:pStyle w:val="Caption"/>
        <w:rPr>
          <w:lang w:val="en-GB"/>
        </w:rPr>
      </w:pPr>
      <w:bookmarkStart w:id="227" w:name="_Ref99536357"/>
      <w:r w:rsidRPr="00190DB0">
        <w:rPr>
          <w:lang w:val="en-GB"/>
        </w:rPr>
        <w:t xml:space="preserve">Figure </w:t>
      </w:r>
      <w:r w:rsidR="00DF3A41" w:rsidRPr="00190DB0">
        <w:rPr>
          <w:lang w:val="en-GB"/>
        </w:rPr>
        <w:fldChar w:fldCharType="begin"/>
      </w:r>
      <w:r w:rsidR="00DF3A41" w:rsidRPr="00190DB0">
        <w:rPr>
          <w:lang w:val="en-GB"/>
        </w:rPr>
        <w:instrText xml:space="preserve"> SEQ Figure \* ARABIC </w:instrText>
      </w:r>
      <w:r w:rsidR="00DF3A41" w:rsidRPr="00190DB0">
        <w:rPr>
          <w:lang w:val="en-GB"/>
        </w:rPr>
        <w:fldChar w:fldCharType="separate"/>
      </w:r>
      <w:r w:rsidR="004E3AE4">
        <w:rPr>
          <w:noProof/>
          <w:lang w:val="en-GB"/>
        </w:rPr>
        <w:t>64</w:t>
      </w:r>
      <w:r w:rsidR="00DF3A41" w:rsidRPr="00190DB0">
        <w:rPr>
          <w:noProof/>
          <w:lang w:val="en-GB"/>
        </w:rPr>
        <w:fldChar w:fldCharType="end"/>
      </w:r>
      <w:bookmarkEnd w:id="227"/>
      <w:r w:rsidRPr="00190DB0">
        <w:rPr>
          <w:lang w:val="en-GB"/>
        </w:rPr>
        <w:t xml:space="preserve">: </w:t>
      </w:r>
      <w:r w:rsidR="00917DC4" w:rsidRPr="00190DB0">
        <w:rPr>
          <w:lang w:val="en-GB"/>
        </w:rPr>
        <w:t>LPWAN-</w:t>
      </w:r>
      <w:r w:rsidRPr="00190DB0">
        <w:rPr>
          <w:lang w:val="en-GB"/>
        </w:rPr>
        <w:t>UNB TN distribution of frequencies</w:t>
      </w:r>
    </w:p>
    <w:p w14:paraId="0537A0B0" w14:textId="02D5B2BB" w:rsidR="006F595C" w:rsidRPr="00190DB0" w:rsidRDefault="005C77EE" w:rsidP="00F946B8">
      <w:pPr>
        <w:pStyle w:val="Heading3"/>
        <w:rPr>
          <w:lang w:val="en-GB"/>
        </w:rPr>
      </w:pPr>
      <w:bookmarkStart w:id="228" w:name="_Toc117161600"/>
      <w:r w:rsidRPr="00190DB0">
        <w:rPr>
          <w:lang w:val="en-GB"/>
        </w:rPr>
        <w:t xml:space="preserve">Victim links </w:t>
      </w:r>
      <w:proofErr w:type="spellStart"/>
      <w:r w:rsidR="00544DFC" w:rsidRPr="00190DB0">
        <w:rPr>
          <w:lang w:val="en-GB"/>
        </w:rPr>
        <w:t>ch</w:t>
      </w:r>
      <w:proofErr w:type="spellEnd"/>
      <w:r w:rsidR="00544DFC" w:rsidRPr="00190DB0">
        <w:t>ar</w:t>
      </w:r>
      <w:r w:rsidR="006F595C" w:rsidRPr="00190DB0">
        <w:t>a</w:t>
      </w:r>
      <w:r w:rsidR="00544DFC" w:rsidRPr="00190DB0">
        <w:t>cteris</w:t>
      </w:r>
      <w:r w:rsidR="00544DFC" w:rsidRPr="00190DB0">
        <w:rPr>
          <w:lang w:val="en-GB"/>
        </w:rPr>
        <w:t>tics</w:t>
      </w:r>
      <w:bookmarkEnd w:id="228"/>
    </w:p>
    <w:p w14:paraId="4F6EDDCD" w14:textId="77777777" w:rsidR="00694FDA" w:rsidRPr="00190DB0" w:rsidRDefault="00694FDA" w:rsidP="00694FDA">
      <w:pPr>
        <w:pStyle w:val="ECCBulletsLv1"/>
        <w:numPr>
          <w:ilvl w:val="0"/>
          <w:numId w:val="0"/>
        </w:numPr>
        <w:rPr>
          <w:rStyle w:val="ECCParagraph"/>
        </w:rPr>
      </w:pPr>
    </w:p>
    <w:p w14:paraId="0E12039D" w14:textId="57D4495A" w:rsidR="00694FDA" w:rsidRPr="00190DB0" w:rsidRDefault="000B5F86" w:rsidP="00F97139">
      <w:pPr>
        <w:pStyle w:val="ECCBulletsLv1"/>
        <w:rPr>
          <w:rStyle w:val="ECCHLbold"/>
        </w:rPr>
      </w:pPr>
      <w:bookmarkStart w:id="229" w:name="_Hlk100139421"/>
      <w:r w:rsidRPr="00190DB0">
        <w:rPr>
          <w:rStyle w:val="ECCHLbold"/>
        </w:rPr>
        <w:t xml:space="preserve">25 </w:t>
      </w:r>
      <w:proofErr w:type="spellStart"/>
      <w:r w:rsidRPr="00190DB0">
        <w:rPr>
          <w:rStyle w:val="ECCHLbold"/>
        </w:rPr>
        <w:t>mW</w:t>
      </w:r>
      <w:r w:rsidR="001843A7" w:rsidRPr="00190DB0">
        <w:rPr>
          <w:rStyle w:val="ECCHLbold"/>
        </w:rPr>
        <w:t>Generic</w:t>
      </w:r>
      <w:proofErr w:type="spellEnd"/>
      <w:r w:rsidRPr="00190DB0">
        <w:rPr>
          <w:rStyle w:val="ECCHLbold"/>
        </w:rPr>
        <w:t xml:space="preserve"> </w:t>
      </w:r>
      <w:r w:rsidR="00694FDA" w:rsidRPr="00190DB0">
        <w:rPr>
          <w:rStyle w:val="ECCHLbold"/>
        </w:rPr>
        <w:t>SRD</w:t>
      </w:r>
      <w:bookmarkEnd w:id="229"/>
      <w:r w:rsidR="00F946B8" w:rsidRPr="00190DB0">
        <w:rPr>
          <w:rStyle w:val="ECCHLbold"/>
        </w:rPr>
        <w:t>s</w:t>
      </w:r>
      <w:r w:rsidR="00694FDA" w:rsidRPr="00190DB0">
        <w:rPr>
          <w:rStyle w:val="ECCHLbold"/>
        </w:rPr>
        <w:t xml:space="preserve"> indoor/outdoor</w:t>
      </w:r>
    </w:p>
    <w:p w14:paraId="5703BEE8" w14:textId="2C928AAE" w:rsidR="000B5F86" w:rsidRPr="00190DB0" w:rsidRDefault="000B5F86" w:rsidP="00ED3097">
      <w:pPr>
        <w:rPr>
          <w:rStyle w:val="ECCParagraph"/>
        </w:rPr>
      </w:pPr>
      <w:r w:rsidRPr="00190DB0">
        <w:rPr>
          <w:rStyle w:val="ECCParagraph"/>
        </w:rPr>
        <w:t>The parameters for 25 mW SRDs used in this scenario</w:t>
      </w:r>
      <w:r w:rsidR="002F004A" w:rsidRPr="00190DB0">
        <w:rPr>
          <w:rStyle w:val="ECCParagraph"/>
        </w:rPr>
        <w:t xml:space="preserve"> can be found in </w:t>
      </w:r>
      <w:r w:rsidR="00847457" w:rsidRPr="00190DB0">
        <w:rPr>
          <w:rStyle w:val="ECCParagraph"/>
        </w:rPr>
        <w:fldChar w:fldCharType="begin"/>
      </w:r>
      <w:r w:rsidR="00847457" w:rsidRPr="00190DB0">
        <w:rPr>
          <w:rStyle w:val="ECCParagraph"/>
        </w:rPr>
        <w:instrText xml:space="preserve"> REF _Ref99418219 \h </w:instrText>
      </w:r>
      <w:r w:rsidR="00AF777D" w:rsidRPr="00190DB0">
        <w:rPr>
          <w:rStyle w:val="ECCParagraph"/>
        </w:rPr>
        <w:instrText xml:space="preserve"> \* MERGEFORMAT </w:instrText>
      </w:r>
      <w:r w:rsidR="00847457" w:rsidRPr="00190DB0">
        <w:rPr>
          <w:rStyle w:val="ECCParagraph"/>
        </w:rPr>
      </w:r>
      <w:r w:rsidR="00847457" w:rsidRPr="00190DB0">
        <w:rPr>
          <w:rStyle w:val="ECCParagraph"/>
        </w:rPr>
        <w:fldChar w:fldCharType="separate"/>
      </w:r>
      <w:r w:rsidR="004E3AE4" w:rsidRPr="00881FCE">
        <w:t xml:space="preserve">Table </w:t>
      </w:r>
      <w:r w:rsidR="004E3AE4">
        <w:rPr>
          <w:noProof/>
        </w:rPr>
        <w:t>38</w:t>
      </w:r>
      <w:r w:rsidR="00847457" w:rsidRPr="00190DB0">
        <w:rPr>
          <w:rStyle w:val="ECCParagraph"/>
        </w:rPr>
        <w:fldChar w:fldCharType="end"/>
      </w:r>
      <w:r w:rsidR="002F004A" w:rsidRPr="00190DB0">
        <w:rPr>
          <w:rStyle w:val="ECCParagraph"/>
        </w:rPr>
        <w:t>. The frequency band considered in the simulations is 917.875 - 918.325 MHz</w:t>
      </w:r>
      <w:r w:rsidR="00F946B8" w:rsidRPr="00190DB0">
        <w:rPr>
          <w:rStyle w:val="ECCParagraph"/>
        </w:rPr>
        <w:t>.</w:t>
      </w:r>
      <w:r w:rsidRPr="00190DB0">
        <w:rPr>
          <w:rStyle w:val="ECCParagraph"/>
        </w:rPr>
        <w:t xml:space="preserve"> and the blocking mask is illustrated in </w:t>
      </w:r>
      <w:r w:rsidR="00847457" w:rsidRPr="00190DB0">
        <w:rPr>
          <w:rStyle w:val="ECCParagraph"/>
        </w:rPr>
        <w:fldChar w:fldCharType="begin"/>
      </w:r>
      <w:r w:rsidR="00847457" w:rsidRPr="00190DB0">
        <w:rPr>
          <w:rStyle w:val="ECCParagraph"/>
        </w:rPr>
        <w:instrText xml:space="preserve"> REF _Ref99418233 \h </w:instrText>
      </w:r>
      <w:r w:rsidR="00AF777D" w:rsidRPr="00190DB0">
        <w:rPr>
          <w:rStyle w:val="ECCParagraph"/>
        </w:rPr>
        <w:instrText xml:space="preserve"> \* MERGEFORMAT </w:instrText>
      </w:r>
      <w:r w:rsidR="00847457" w:rsidRPr="00190DB0">
        <w:rPr>
          <w:rStyle w:val="ECCParagraph"/>
        </w:rPr>
      </w:r>
      <w:r w:rsidR="00847457" w:rsidRPr="00190DB0">
        <w:rPr>
          <w:rStyle w:val="ECCParagraph"/>
        </w:rPr>
        <w:fldChar w:fldCharType="separate"/>
      </w:r>
      <w:r w:rsidR="004E3AE4" w:rsidRPr="00433A61">
        <w:t xml:space="preserve">Figure </w:t>
      </w:r>
      <w:r w:rsidR="004E3AE4">
        <w:rPr>
          <w:noProof/>
        </w:rPr>
        <w:t>19</w:t>
      </w:r>
      <w:r w:rsidR="00847457" w:rsidRPr="00190DB0">
        <w:rPr>
          <w:rStyle w:val="ECCParagraph"/>
        </w:rPr>
        <w:fldChar w:fldCharType="end"/>
      </w:r>
      <w:r w:rsidRPr="00190DB0">
        <w:rPr>
          <w:rStyle w:val="ECCParagraph"/>
        </w:rPr>
        <w:t>.</w:t>
      </w:r>
    </w:p>
    <w:p w14:paraId="2E22D411" w14:textId="41F2FF52" w:rsidR="00694FDA" w:rsidRPr="00190DB0" w:rsidRDefault="00694FDA" w:rsidP="00F97139">
      <w:pPr>
        <w:pStyle w:val="Caption"/>
        <w:rPr>
          <w:lang w:val="en-GB"/>
        </w:rPr>
      </w:pPr>
    </w:p>
    <w:p w14:paraId="60AFE007" w14:textId="66F52255" w:rsidR="00F97139" w:rsidRPr="00190DB0" w:rsidRDefault="000B5F86" w:rsidP="00F97139">
      <w:pPr>
        <w:pStyle w:val="ECCBulletsLv1"/>
        <w:rPr>
          <w:rStyle w:val="ECCHLbold"/>
        </w:rPr>
      </w:pPr>
      <w:r w:rsidRPr="00190DB0">
        <w:rPr>
          <w:rStyle w:val="ECCHLbold"/>
        </w:rPr>
        <w:t xml:space="preserve">25 mW </w:t>
      </w:r>
      <w:r w:rsidR="00F96C60" w:rsidRPr="00190DB0">
        <w:rPr>
          <w:rStyle w:val="ECCHLbold"/>
        </w:rPr>
        <w:t xml:space="preserve">Wide Band </w:t>
      </w:r>
      <w:r w:rsidR="00F97139" w:rsidRPr="00190DB0">
        <w:rPr>
          <w:rStyle w:val="ECCHLbold"/>
        </w:rPr>
        <w:t>SRD</w:t>
      </w:r>
      <w:r w:rsidR="00F96C60" w:rsidRPr="00190DB0">
        <w:rPr>
          <w:rStyle w:val="ECCHLbold"/>
        </w:rPr>
        <w:t>s</w:t>
      </w:r>
      <w:r w:rsidR="00F97139" w:rsidRPr="00190DB0">
        <w:rPr>
          <w:rStyle w:val="ECCHLbold"/>
        </w:rPr>
        <w:t xml:space="preserve"> indoor/outdoor</w:t>
      </w:r>
    </w:p>
    <w:p w14:paraId="2E8E1CB2" w14:textId="57394C27" w:rsidR="000B5F86" w:rsidRPr="00190DB0" w:rsidRDefault="000B5F86" w:rsidP="00ED3097">
      <w:pPr>
        <w:rPr>
          <w:rStyle w:val="ECCParagraph"/>
        </w:rPr>
      </w:pPr>
      <w:r w:rsidRPr="00190DB0">
        <w:rPr>
          <w:rStyle w:val="ECCParagraph"/>
        </w:rPr>
        <w:t xml:space="preserve">The parameters for 25 mW </w:t>
      </w:r>
      <w:r w:rsidR="00F96C60" w:rsidRPr="00190DB0">
        <w:rPr>
          <w:rStyle w:val="ECCParagraph"/>
        </w:rPr>
        <w:t xml:space="preserve">Wide Band </w:t>
      </w:r>
      <w:r w:rsidRPr="00190DB0">
        <w:rPr>
          <w:rStyle w:val="ECCParagraph"/>
        </w:rPr>
        <w:t xml:space="preserve">SRDs used in this scenario, </w:t>
      </w:r>
      <w:r w:rsidR="000018E1" w:rsidRPr="00190DB0">
        <w:rPr>
          <w:rStyle w:val="ECCParagraph"/>
        </w:rPr>
        <w:t xml:space="preserve">can be found in </w:t>
      </w:r>
      <w:r w:rsidR="00847457" w:rsidRPr="00190DB0">
        <w:rPr>
          <w:rStyle w:val="ECCParagraph"/>
        </w:rPr>
        <w:fldChar w:fldCharType="begin"/>
      </w:r>
      <w:r w:rsidR="00847457" w:rsidRPr="00190DB0">
        <w:rPr>
          <w:rStyle w:val="ECCParagraph"/>
        </w:rPr>
        <w:instrText xml:space="preserve"> REF _Ref99419497 \h </w:instrText>
      </w:r>
      <w:r w:rsidR="00AF777D" w:rsidRPr="00190DB0">
        <w:rPr>
          <w:rStyle w:val="ECCParagraph"/>
        </w:rPr>
        <w:instrText xml:space="preserve"> \* MERGEFORMAT </w:instrText>
      </w:r>
      <w:r w:rsidR="00847457" w:rsidRPr="00190DB0">
        <w:rPr>
          <w:rStyle w:val="ECCParagraph"/>
        </w:rPr>
      </w:r>
      <w:r w:rsidR="00847457" w:rsidRPr="00190DB0">
        <w:rPr>
          <w:rStyle w:val="ECCParagraph"/>
        </w:rPr>
        <w:fldChar w:fldCharType="separate"/>
      </w:r>
      <w:r w:rsidR="004E3AE4" w:rsidRPr="00433A61">
        <w:t xml:space="preserve">Table </w:t>
      </w:r>
      <w:r w:rsidR="004E3AE4">
        <w:rPr>
          <w:noProof/>
        </w:rPr>
        <w:t>40</w:t>
      </w:r>
      <w:r w:rsidR="00847457" w:rsidRPr="00190DB0">
        <w:rPr>
          <w:rStyle w:val="ECCParagraph"/>
        </w:rPr>
        <w:fldChar w:fldCharType="end"/>
      </w:r>
      <w:r w:rsidR="000018E1" w:rsidRPr="00190DB0">
        <w:rPr>
          <w:rStyle w:val="ECCParagraph"/>
        </w:rPr>
        <w:t xml:space="preserve">. In the simulations three discrete channels </w:t>
      </w:r>
      <w:proofErr w:type="spellStart"/>
      <w:r w:rsidR="000018E1" w:rsidRPr="00190DB0">
        <w:rPr>
          <w:rStyle w:val="ECCParagraph"/>
        </w:rPr>
        <w:t>centered</w:t>
      </w:r>
      <w:proofErr w:type="spellEnd"/>
      <w:r w:rsidR="000018E1" w:rsidRPr="00190DB0">
        <w:rPr>
          <w:rStyle w:val="ECCParagraph"/>
        </w:rPr>
        <w:t xml:space="preserve"> at 916.6 MHz, 917.6 MHz and 918.6 MHz are considered </w:t>
      </w:r>
      <w:r w:rsidRPr="00190DB0">
        <w:rPr>
          <w:rStyle w:val="ECCParagraph"/>
        </w:rPr>
        <w:t xml:space="preserve">and the blocking mask is illustrated in </w:t>
      </w:r>
      <w:r w:rsidR="00847457" w:rsidRPr="00190DB0">
        <w:rPr>
          <w:rStyle w:val="ECCParagraph"/>
        </w:rPr>
        <w:fldChar w:fldCharType="begin"/>
      </w:r>
      <w:r w:rsidR="00847457" w:rsidRPr="00190DB0">
        <w:rPr>
          <w:rStyle w:val="ECCParagraph"/>
        </w:rPr>
        <w:instrText xml:space="preserve"> REF _Ref99419549 \h </w:instrText>
      </w:r>
      <w:r w:rsidR="00AF777D" w:rsidRPr="00190DB0">
        <w:rPr>
          <w:rStyle w:val="ECCParagraph"/>
        </w:rPr>
        <w:instrText xml:space="preserve"> \* MERGEFORMAT </w:instrText>
      </w:r>
      <w:r w:rsidR="00847457" w:rsidRPr="00190DB0">
        <w:rPr>
          <w:rStyle w:val="ECCParagraph"/>
        </w:rPr>
      </w:r>
      <w:r w:rsidR="00847457" w:rsidRPr="00190DB0">
        <w:rPr>
          <w:rStyle w:val="ECCParagraph"/>
        </w:rPr>
        <w:fldChar w:fldCharType="separate"/>
      </w:r>
      <w:r w:rsidR="004E3AE4" w:rsidRPr="00433A61">
        <w:t>Figure</w:t>
      </w:r>
      <w:r w:rsidR="004E3AE4" w:rsidRPr="00433A61">
        <w:rPr>
          <w:noProof/>
        </w:rPr>
        <w:t xml:space="preserve"> </w:t>
      </w:r>
      <w:r w:rsidR="004E3AE4">
        <w:rPr>
          <w:noProof/>
        </w:rPr>
        <w:t>20</w:t>
      </w:r>
      <w:r w:rsidR="00847457" w:rsidRPr="00190DB0">
        <w:rPr>
          <w:rStyle w:val="ECCParagraph"/>
        </w:rPr>
        <w:fldChar w:fldCharType="end"/>
      </w:r>
      <w:r w:rsidRPr="00190DB0">
        <w:rPr>
          <w:rStyle w:val="ECCParagraph"/>
        </w:rPr>
        <w:t>.</w:t>
      </w:r>
    </w:p>
    <w:p w14:paraId="3E7C0A7E" w14:textId="0D3C6C8D" w:rsidR="00694FDA" w:rsidRPr="00190DB0" w:rsidRDefault="00694FDA" w:rsidP="00F97139">
      <w:pPr>
        <w:pStyle w:val="Caption"/>
        <w:rPr>
          <w:lang w:val="en-GB"/>
        </w:rPr>
      </w:pPr>
    </w:p>
    <w:p w14:paraId="2FF98677" w14:textId="3D636E78" w:rsidR="00532506" w:rsidRPr="00190DB0" w:rsidRDefault="00532506" w:rsidP="00190DB0">
      <w:pPr>
        <w:pStyle w:val="ECCBulletsLv1"/>
        <w:rPr>
          <w:rStyle w:val="ECCParagraph"/>
        </w:rPr>
      </w:pPr>
      <w:r w:rsidRPr="00190DB0">
        <w:rPr>
          <w:rStyle w:val="ECCHLbold"/>
        </w:rPr>
        <w:t>NBN receiver blocking mask</w:t>
      </w:r>
    </w:p>
    <w:p w14:paraId="44F5D239" w14:textId="5987444D" w:rsidR="00532506" w:rsidRPr="00190DB0" w:rsidRDefault="00532506" w:rsidP="00532506">
      <w:pPr>
        <w:rPr>
          <w:rStyle w:val="ECCParagraph"/>
        </w:rPr>
      </w:pPr>
      <w:r w:rsidRPr="00190DB0">
        <w:rPr>
          <w:rStyle w:val="ECCParagraph"/>
        </w:rPr>
        <w:t>The NBN receiver blocking mask considered is depicted in</w:t>
      </w:r>
      <w:r w:rsidR="00AF777D" w:rsidRPr="00190DB0">
        <w:rPr>
          <w:rStyle w:val="ECCParagraph"/>
        </w:rPr>
        <w:t xml:space="preserve"> </w:t>
      </w:r>
      <w:r w:rsidR="00AF777D" w:rsidRPr="00190DB0">
        <w:rPr>
          <w:rStyle w:val="ECCParagraph"/>
        </w:rPr>
        <w:fldChar w:fldCharType="begin"/>
      </w:r>
      <w:r w:rsidR="00AF777D" w:rsidRPr="00190DB0">
        <w:rPr>
          <w:rStyle w:val="ECCParagraph"/>
        </w:rPr>
        <w:instrText xml:space="preserve"> REF _Ref113982912 \h </w:instrText>
      </w:r>
      <w:r w:rsidR="00E76E3C" w:rsidRPr="00190DB0">
        <w:rPr>
          <w:rStyle w:val="ECCParagraph"/>
        </w:rPr>
        <w:instrText xml:space="preserve"> \* MERGEFORMAT </w:instrText>
      </w:r>
      <w:r w:rsidR="00AF777D" w:rsidRPr="00190DB0">
        <w:rPr>
          <w:rStyle w:val="ECCParagraph"/>
        </w:rPr>
      </w:r>
      <w:r w:rsidR="00AF777D" w:rsidRPr="00190DB0">
        <w:rPr>
          <w:rStyle w:val="ECCParagraph"/>
        </w:rPr>
        <w:fldChar w:fldCharType="separate"/>
      </w:r>
      <w:r w:rsidR="004E3AE4" w:rsidRPr="00190DB0">
        <w:t xml:space="preserve">Figure </w:t>
      </w:r>
      <w:r w:rsidR="004E3AE4">
        <w:rPr>
          <w:noProof/>
        </w:rPr>
        <w:t>65</w:t>
      </w:r>
      <w:r w:rsidR="00AF777D" w:rsidRPr="00190DB0">
        <w:rPr>
          <w:rStyle w:val="ECCParagraph"/>
        </w:rPr>
        <w:fldChar w:fldCharType="end"/>
      </w:r>
      <w:r w:rsidRPr="00190DB0">
        <w:rPr>
          <w:rStyle w:val="ECCParagraph"/>
        </w:rPr>
        <w:t>.</w:t>
      </w:r>
    </w:p>
    <w:p w14:paraId="258EBBCF" w14:textId="77777777" w:rsidR="00532506" w:rsidRPr="00190DB0" w:rsidRDefault="00532506" w:rsidP="00532506">
      <w:pPr>
        <w:pStyle w:val="ECCFiguregraphcentred"/>
        <w:rPr>
          <w:lang w:val="en-GB"/>
        </w:rPr>
      </w:pPr>
      <w:r w:rsidRPr="00190DB0">
        <w:rPr>
          <w:lang w:val="en-GB"/>
        </w:rPr>
        <w:lastRenderedPageBreak/>
        <w:drawing>
          <wp:inline distT="0" distB="0" distL="0" distR="0" wp14:anchorId="3BCB05AD" wp14:editId="02DBA145">
            <wp:extent cx="2937512" cy="1840375"/>
            <wp:effectExtent l="0" t="0" r="0" b="762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09158" cy="1885262"/>
                    </a:xfrm>
                    <a:prstGeom prst="rect">
                      <a:avLst/>
                    </a:prstGeom>
                    <a:noFill/>
                  </pic:spPr>
                </pic:pic>
              </a:graphicData>
            </a:graphic>
          </wp:inline>
        </w:drawing>
      </w:r>
    </w:p>
    <w:p w14:paraId="2A9E271D" w14:textId="3554248D" w:rsidR="00AF777D" w:rsidRPr="00190DB0" w:rsidRDefault="00AF777D" w:rsidP="00AF777D">
      <w:pPr>
        <w:pStyle w:val="Caption"/>
        <w:rPr>
          <w:lang w:val="en-GB"/>
        </w:rPr>
      </w:pPr>
      <w:bookmarkStart w:id="230" w:name="_Ref113982912"/>
      <w:r w:rsidRPr="00190DB0">
        <w:rPr>
          <w:lang w:val="en-GB"/>
        </w:rPr>
        <w:t xml:space="preserve">Figure </w:t>
      </w:r>
      <w:r w:rsidRPr="00190DB0">
        <w:rPr>
          <w:lang w:val="en-GB"/>
        </w:rPr>
        <w:fldChar w:fldCharType="begin"/>
      </w:r>
      <w:r w:rsidRPr="00190DB0">
        <w:rPr>
          <w:lang w:val="en-GB"/>
        </w:rPr>
        <w:instrText xml:space="preserve"> SEQ Figure \* ARABIC </w:instrText>
      </w:r>
      <w:r w:rsidRPr="00190DB0">
        <w:rPr>
          <w:lang w:val="en-GB"/>
        </w:rPr>
        <w:fldChar w:fldCharType="separate"/>
      </w:r>
      <w:r w:rsidR="004E3AE4">
        <w:rPr>
          <w:noProof/>
          <w:lang w:val="en-GB"/>
        </w:rPr>
        <w:t>65</w:t>
      </w:r>
      <w:r w:rsidRPr="00190DB0">
        <w:rPr>
          <w:noProof/>
          <w:lang w:val="en-GB"/>
        </w:rPr>
        <w:fldChar w:fldCharType="end"/>
      </w:r>
      <w:bookmarkEnd w:id="230"/>
      <w:r w:rsidRPr="00190DB0">
        <w:rPr>
          <w:lang w:val="en-GB"/>
        </w:rPr>
        <w:t>: Blocking mask</w:t>
      </w:r>
    </w:p>
    <w:p w14:paraId="5EDC2B71" w14:textId="4438FDC4" w:rsidR="00532506" w:rsidRPr="00190DB0" w:rsidRDefault="00532506" w:rsidP="00532506">
      <w:pPr>
        <w:rPr>
          <w:rStyle w:val="ECCParagraph"/>
        </w:rPr>
      </w:pPr>
      <w:r w:rsidRPr="00190DB0">
        <w:rPr>
          <w:rStyle w:val="ECCParagraph"/>
        </w:rPr>
        <w:t>The blocking mask coefficients are given in</w:t>
      </w:r>
      <w:r w:rsidR="00AF777D" w:rsidRPr="00190DB0">
        <w:rPr>
          <w:rStyle w:val="ECCParagraph"/>
        </w:rPr>
        <w:t xml:space="preserve"> </w:t>
      </w:r>
      <w:r w:rsidR="00AF777D" w:rsidRPr="00190DB0">
        <w:rPr>
          <w:rStyle w:val="ECCParagraph"/>
        </w:rPr>
        <w:fldChar w:fldCharType="begin"/>
      </w:r>
      <w:r w:rsidR="00AF777D" w:rsidRPr="00190DB0">
        <w:rPr>
          <w:rStyle w:val="ECCParagraph"/>
        </w:rPr>
        <w:instrText xml:space="preserve"> REF _Ref113982973 \h </w:instrText>
      </w:r>
      <w:r w:rsidR="00E76E3C" w:rsidRPr="00190DB0">
        <w:rPr>
          <w:rStyle w:val="ECCParagraph"/>
        </w:rPr>
        <w:instrText xml:space="preserve"> \* MERGEFORMAT </w:instrText>
      </w:r>
      <w:r w:rsidR="00AF777D" w:rsidRPr="00190DB0">
        <w:rPr>
          <w:rStyle w:val="ECCParagraph"/>
        </w:rPr>
      </w:r>
      <w:r w:rsidR="00AF777D" w:rsidRPr="00190DB0">
        <w:rPr>
          <w:rStyle w:val="ECCParagraph"/>
        </w:rPr>
        <w:fldChar w:fldCharType="separate"/>
      </w:r>
      <w:r w:rsidR="004E3AE4" w:rsidRPr="00190DB0">
        <w:t xml:space="preserve">Table </w:t>
      </w:r>
      <w:r w:rsidR="004E3AE4">
        <w:rPr>
          <w:noProof/>
        </w:rPr>
        <w:t>54</w:t>
      </w:r>
      <w:r w:rsidR="00AF777D" w:rsidRPr="00190DB0">
        <w:rPr>
          <w:rStyle w:val="ECCParagraph"/>
        </w:rPr>
        <w:fldChar w:fldCharType="end"/>
      </w:r>
      <w:r w:rsidRPr="00190DB0">
        <w:rPr>
          <w:rStyle w:val="ECCParagraph"/>
        </w:rPr>
        <w:t>.</w:t>
      </w:r>
    </w:p>
    <w:p w14:paraId="2A275BE1" w14:textId="234BFE37" w:rsidR="00AF777D" w:rsidRPr="00190DB0" w:rsidRDefault="00AF777D" w:rsidP="00AF777D">
      <w:pPr>
        <w:pStyle w:val="Caption"/>
        <w:keepNext/>
        <w:rPr>
          <w:lang w:val="en-GB"/>
        </w:rPr>
      </w:pPr>
      <w:bookmarkStart w:id="231" w:name="_Ref113982973"/>
      <w:r w:rsidRPr="00190DB0">
        <w:rPr>
          <w:lang w:val="en-GB"/>
        </w:rPr>
        <w:t xml:space="preserve">Table </w:t>
      </w:r>
      <w:r w:rsidRPr="00190DB0">
        <w:rPr>
          <w:lang w:val="en-GB"/>
        </w:rPr>
        <w:fldChar w:fldCharType="begin"/>
      </w:r>
      <w:r w:rsidRPr="00190DB0">
        <w:rPr>
          <w:lang w:val="en-GB"/>
        </w:rPr>
        <w:instrText xml:space="preserve"> SEQ Table \* ARABIC </w:instrText>
      </w:r>
      <w:r w:rsidRPr="00190DB0">
        <w:rPr>
          <w:lang w:val="en-GB"/>
        </w:rPr>
        <w:fldChar w:fldCharType="separate"/>
      </w:r>
      <w:r w:rsidR="004E3AE4">
        <w:rPr>
          <w:noProof/>
          <w:lang w:val="en-GB"/>
        </w:rPr>
        <w:t>54</w:t>
      </w:r>
      <w:r w:rsidRPr="00190DB0">
        <w:rPr>
          <w:lang w:val="en-GB"/>
        </w:rPr>
        <w:fldChar w:fldCharType="end"/>
      </w:r>
      <w:bookmarkEnd w:id="231"/>
      <w:r w:rsidRPr="00190DB0">
        <w:rPr>
          <w:lang w:val="en-GB"/>
        </w:rPr>
        <w:t xml:space="preserve">: The coordinates of the points of </w:t>
      </w:r>
      <w:r w:rsidRPr="00190DB0">
        <w:rPr>
          <w:rStyle w:val="ECCParagraph"/>
        </w:rPr>
        <w:fldChar w:fldCharType="begin"/>
      </w:r>
      <w:r w:rsidRPr="00190DB0">
        <w:rPr>
          <w:rStyle w:val="ECCParagraph"/>
        </w:rPr>
        <w:instrText xml:space="preserve"> REF _Ref113982912 \h </w:instrText>
      </w:r>
      <w:r w:rsidR="00E76E3C" w:rsidRPr="00190DB0">
        <w:rPr>
          <w:rStyle w:val="ECCParagraph"/>
        </w:rPr>
        <w:instrText xml:space="preserve"> \* MERGEFORMAT </w:instrText>
      </w:r>
      <w:r w:rsidRPr="00190DB0">
        <w:rPr>
          <w:rStyle w:val="ECCParagraph"/>
        </w:rPr>
      </w:r>
      <w:r w:rsidRPr="00190DB0">
        <w:rPr>
          <w:rStyle w:val="ECCParagraph"/>
        </w:rPr>
        <w:fldChar w:fldCharType="separate"/>
      </w:r>
      <w:r w:rsidR="004E3AE4" w:rsidRPr="00190DB0">
        <w:rPr>
          <w:lang w:val="en-GB"/>
        </w:rPr>
        <w:t xml:space="preserve">Figure </w:t>
      </w:r>
      <w:r w:rsidR="004E3AE4">
        <w:rPr>
          <w:noProof/>
          <w:lang w:val="en-GB"/>
        </w:rPr>
        <w:t>65</w:t>
      </w:r>
      <w:r w:rsidRPr="00190DB0">
        <w:rPr>
          <w:rStyle w:val="ECCParagraph"/>
        </w:rPr>
        <w:fldChar w:fldCharType="end"/>
      </w:r>
    </w:p>
    <w:tbl>
      <w:tblPr>
        <w:tblStyle w:val="ECCTable-redheader"/>
        <w:tblW w:w="0" w:type="auto"/>
        <w:tblInd w:w="0" w:type="dxa"/>
        <w:tblLook w:val="04A0" w:firstRow="1" w:lastRow="0" w:firstColumn="1" w:lastColumn="0" w:noHBand="0" w:noVBand="1"/>
      </w:tblPr>
      <w:tblGrid>
        <w:gridCol w:w="1413"/>
        <w:gridCol w:w="567"/>
        <w:gridCol w:w="850"/>
        <w:gridCol w:w="604"/>
        <w:gridCol w:w="530"/>
      </w:tblGrid>
      <w:tr w:rsidR="00532506" w:rsidRPr="00190DB0" w14:paraId="15DEDFB3" w14:textId="77777777" w:rsidTr="004F4EB4">
        <w:trPr>
          <w:cnfStyle w:val="100000000000" w:firstRow="1" w:lastRow="0" w:firstColumn="0" w:lastColumn="0" w:oddVBand="0" w:evenVBand="0" w:oddHBand="0" w:evenHBand="0" w:firstRowFirstColumn="0" w:firstRowLastColumn="0" w:lastRowFirstColumn="0" w:lastRowLastColumn="0"/>
        </w:trPr>
        <w:tc>
          <w:tcPr>
            <w:tcW w:w="1413" w:type="dxa"/>
            <w:vAlign w:val="top"/>
          </w:tcPr>
          <w:p w14:paraId="7EC5CB0B" w14:textId="77777777" w:rsidR="00532506" w:rsidRPr="00190DB0" w:rsidRDefault="00532506" w:rsidP="004F4EB4">
            <w:pPr>
              <w:pStyle w:val="ECCTabletext"/>
              <w:keepNext w:val="0"/>
              <w:rPr>
                <w:rStyle w:val="ECCHLbold"/>
                <w:b/>
                <w:bCs/>
                <w:color w:val="D2232A"/>
                <w:szCs w:val="20"/>
                <w:lang w:eastAsia="en-US"/>
              </w:rPr>
            </w:pPr>
            <w:r w:rsidRPr="00190DB0">
              <w:rPr>
                <w:rStyle w:val="ECCHLbold"/>
              </w:rPr>
              <w:t>Frequency Offset (MHz)</w:t>
            </w:r>
          </w:p>
        </w:tc>
        <w:tc>
          <w:tcPr>
            <w:tcW w:w="567" w:type="dxa"/>
            <w:vAlign w:val="top"/>
          </w:tcPr>
          <w:p w14:paraId="050B72D7" w14:textId="77777777" w:rsidR="00532506" w:rsidRPr="00190DB0" w:rsidRDefault="00532506" w:rsidP="004F4EB4">
            <w:pPr>
              <w:pStyle w:val="ECCTabletext"/>
              <w:keepNext w:val="0"/>
            </w:pPr>
            <w:r w:rsidRPr="00190DB0">
              <w:rPr>
                <w:rFonts w:cs="Arial"/>
              </w:rPr>
              <w:t>±</w:t>
            </w:r>
            <w:r w:rsidRPr="00190DB0">
              <w:t>10</w:t>
            </w:r>
          </w:p>
        </w:tc>
        <w:tc>
          <w:tcPr>
            <w:tcW w:w="850" w:type="dxa"/>
            <w:vAlign w:val="top"/>
          </w:tcPr>
          <w:p w14:paraId="23414FBD" w14:textId="77777777" w:rsidR="00532506" w:rsidRPr="00190DB0" w:rsidRDefault="00532506" w:rsidP="004F4EB4">
            <w:pPr>
              <w:pStyle w:val="ECCTabletext"/>
              <w:keepNext w:val="0"/>
            </w:pPr>
            <w:r w:rsidRPr="00190DB0">
              <w:t>±0.101</w:t>
            </w:r>
          </w:p>
        </w:tc>
        <w:tc>
          <w:tcPr>
            <w:tcW w:w="604" w:type="dxa"/>
            <w:vAlign w:val="top"/>
          </w:tcPr>
          <w:p w14:paraId="1B9CD0E4" w14:textId="77777777" w:rsidR="00532506" w:rsidRPr="00190DB0" w:rsidRDefault="00532506" w:rsidP="004F4EB4">
            <w:pPr>
              <w:pStyle w:val="ECCTabletext"/>
              <w:keepNext w:val="0"/>
            </w:pPr>
            <w:r w:rsidRPr="00190DB0">
              <w:t>±0.1</w:t>
            </w:r>
          </w:p>
        </w:tc>
        <w:tc>
          <w:tcPr>
            <w:tcW w:w="530" w:type="dxa"/>
            <w:vAlign w:val="top"/>
          </w:tcPr>
          <w:p w14:paraId="6A067C63" w14:textId="77777777" w:rsidR="00532506" w:rsidRPr="00190DB0" w:rsidRDefault="00532506" w:rsidP="004F4EB4">
            <w:pPr>
              <w:pStyle w:val="ECCTabletext"/>
              <w:keepNext w:val="0"/>
            </w:pPr>
            <w:r w:rsidRPr="00190DB0">
              <w:t>0</w:t>
            </w:r>
          </w:p>
        </w:tc>
      </w:tr>
      <w:tr w:rsidR="00532506" w:rsidRPr="007461CB" w14:paraId="3B4AB33D" w14:textId="77777777" w:rsidTr="004F4EB4">
        <w:tc>
          <w:tcPr>
            <w:tcW w:w="1413" w:type="dxa"/>
            <w:vAlign w:val="top"/>
          </w:tcPr>
          <w:p w14:paraId="22388190" w14:textId="77777777" w:rsidR="00532506" w:rsidRPr="00190DB0" w:rsidRDefault="00532506" w:rsidP="004F4EB4">
            <w:pPr>
              <w:pStyle w:val="ECCTabletext"/>
              <w:keepNext w:val="0"/>
              <w:rPr>
                <w:rStyle w:val="ECCHLbold"/>
                <w:b w:val="0"/>
                <w:lang w:eastAsia="en-US"/>
              </w:rPr>
            </w:pPr>
            <w:r w:rsidRPr="00190DB0">
              <w:rPr>
                <w:rStyle w:val="ECCHLbold"/>
                <w:b w:val="0"/>
              </w:rPr>
              <w:t>Mask (dB)</w:t>
            </w:r>
          </w:p>
        </w:tc>
        <w:tc>
          <w:tcPr>
            <w:tcW w:w="567" w:type="dxa"/>
            <w:vAlign w:val="top"/>
          </w:tcPr>
          <w:p w14:paraId="6CCF393E" w14:textId="77777777" w:rsidR="00532506" w:rsidRPr="00190DB0" w:rsidRDefault="00532506" w:rsidP="004F4EB4">
            <w:pPr>
              <w:pStyle w:val="ECCTabletext"/>
              <w:keepNext w:val="0"/>
            </w:pPr>
            <w:r w:rsidRPr="00190DB0">
              <w:t>+47</w:t>
            </w:r>
          </w:p>
        </w:tc>
        <w:tc>
          <w:tcPr>
            <w:tcW w:w="850" w:type="dxa"/>
            <w:vAlign w:val="top"/>
          </w:tcPr>
          <w:p w14:paraId="64D3E7BF" w14:textId="77777777" w:rsidR="00532506" w:rsidRPr="00190DB0" w:rsidRDefault="00532506" w:rsidP="004F4EB4">
            <w:pPr>
              <w:pStyle w:val="ECCTabletext"/>
              <w:keepNext w:val="0"/>
            </w:pPr>
            <w:r w:rsidRPr="00190DB0">
              <w:t>+47</w:t>
            </w:r>
          </w:p>
        </w:tc>
        <w:tc>
          <w:tcPr>
            <w:tcW w:w="604" w:type="dxa"/>
            <w:vAlign w:val="top"/>
          </w:tcPr>
          <w:p w14:paraId="306E7DB4" w14:textId="77777777" w:rsidR="00532506" w:rsidRPr="00190DB0" w:rsidRDefault="00532506" w:rsidP="004F4EB4">
            <w:pPr>
              <w:pStyle w:val="ECCTabletext"/>
              <w:keepNext w:val="0"/>
            </w:pPr>
            <w:r w:rsidRPr="00190DB0">
              <w:t>0</w:t>
            </w:r>
          </w:p>
        </w:tc>
        <w:tc>
          <w:tcPr>
            <w:tcW w:w="530" w:type="dxa"/>
            <w:vAlign w:val="top"/>
          </w:tcPr>
          <w:p w14:paraId="19D92AC6" w14:textId="77777777" w:rsidR="00532506" w:rsidRPr="007461CB" w:rsidRDefault="00532506" w:rsidP="004F4EB4">
            <w:pPr>
              <w:pStyle w:val="ECCTabletext"/>
              <w:keepNext w:val="0"/>
            </w:pPr>
            <w:r w:rsidRPr="00190DB0">
              <w:t>0</w:t>
            </w:r>
          </w:p>
        </w:tc>
      </w:tr>
    </w:tbl>
    <w:p w14:paraId="4D393280" w14:textId="3C3892F9" w:rsidR="00C261EE" w:rsidRPr="00190DB0" w:rsidRDefault="00C261EE" w:rsidP="00C261EE">
      <w:pPr>
        <w:pStyle w:val="Heading3"/>
        <w:rPr>
          <w:lang w:val="en-GB"/>
        </w:rPr>
      </w:pPr>
      <w:bookmarkStart w:id="232" w:name="_Toc117161601"/>
      <w:r w:rsidRPr="00190DB0">
        <w:rPr>
          <w:lang w:val="en-GB"/>
        </w:rPr>
        <w:t>Simulations characteristics</w:t>
      </w:r>
      <w:bookmarkEnd w:id="232"/>
    </w:p>
    <w:p w14:paraId="23871C13" w14:textId="45F52790" w:rsidR="00C261EE" w:rsidRPr="00190DB0" w:rsidRDefault="00C261EE" w:rsidP="00C261EE">
      <w:pPr>
        <w:rPr>
          <w:rStyle w:val="ECCParagraph"/>
        </w:rPr>
      </w:pPr>
      <w:r w:rsidRPr="00190DB0">
        <w:rPr>
          <w:rStyle w:val="ECCParagraph"/>
        </w:rPr>
        <w:t>In the simulations</w:t>
      </w:r>
      <w:r w:rsidR="00940B0C" w:rsidRPr="00190DB0">
        <w:rPr>
          <w:rStyle w:val="ECCParagraph"/>
        </w:rPr>
        <w:t xml:space="preserve"> for the end devices</w:t>
      </w:r>
      <w:r w:rsidRPr="00190DB0">
        <w:rPr>
          <w:rStyle w:val="ECCParagraph"/>
        </w:rPr>
        <w:t>, it is assumed that 75 % are deployed outdoor and 25% are deployed indoor for each of the Network SRDs technology.</w:t>
      </w:r>
    </w:p>
    <w:p w14:paraId="114CC857" w14:textId="77777777" w:rsidR="00C261EE" w:rsidRPr="00190DB0" w:rsidRDefault="00C261EE" w:rsidP="00C261EE">
      <w:pPr>
        <w:rPr>
          <w:rStyle w:val="ECCParagraph"/>
        </w:rPr>
      </w:pPr>
      <w:r w:rsidRPr="00190DB0">
        <w:rPr>
          <w:rStyle w:val="ECCParagraph"/>
        </w:rPr>
        <w:t>Simulations are run using the uniform density mode.</w:t>
      </w:r>
    </w:p>
    <w:p w14:paraId="616B2FB9" w14:textId="3564471E" w:rsidR="00C261EE" w:rsidRPr="00190DB0" w:rsidRDefault="00C261EE" w:rsidP="00C261EE">
      <w:pPr>
        <w:rPr>
          <w:rStyle w:val="ECCParagraph"/>
        </w:rPr>
      </w:pPr>
      <w:r w:rsidRPr="00190DB0">
        <w:rPr>
          <w:rStyle w:val="ECCParagraph"/>
        </w:rPr>
        <w:t>As a first step, simulations are based on the typical densities given in ECC Report 326</w:t>
      </w:r>
      <w:r w:rsidR="008B5A38" w:rsidRPr="00190DB0">
        <w:rPr>
          <w:rStyle w:val="ECCParagraph"/>
        </w:rPr>
        <w:t xml:space="preserve"> </w:t>
      </w:r>
      <w:r w:rsidR="008B5A38" w:rsidRPr="00190DB0">
        <w:rPr>
          <w:rStyle w:val="ECCParagraph"/>
        </w:rPr>
        <w:fldChar w:fldCharType="begin"/>
      </w:r>
      <w:r w:rsidR="008B5A38" w:rsidRPr="00190DB0">
        <w:rPr>
          <w:rStyle w:val="ECCParagraph"/>
        </w:rPr>
        <w:instrText xml:space="preserve"> REF _Ref99407251 \r \h </w:instrText>
      </w:r>
      <w:r w:rsidR="00425B9D" w:rsidRPr="00050349">
        <w:rPr>
          <w:rStyle w:val="ECCParagraph"/>
        </w:rPr>
        <w:instrText xml:space="preserve"> \* MERGEFORMAT </w:instrText>
      </w:r>
      <w:r w:rsidR="008B5A38" w:rsidRPr="00190DB0">
        <w:rPr>
          <w:rStyle w:val="ECCParagraph"/>
        </w:rPr>
      </w:r>
      <w:r w:rsidR="008B5A38" w:rsidRPr="00190DB0">
        <w:rPr>
          <w:rStyle w:val="ECCParagraph"/>
        </w:rPr>
        <w:fldChar w:fldCharType="separate"/>
      </w:r>
      <w:r w:rsidR="004E3AE4">
        <w:rPr>
          <w:rStyle w:val="ECCParagraph"/>
        </w:rPr>
        <w:t>[9]</w:t>
      </w:r>
      <w:r w:rsidR="008B5A38" w:rsidRPr="00190DB0">
        <w:rPr>
          <w:rStyle w:val="ECCParagraph"/>
        </w:rPr>
        <w:fldChar w:fldCharType="end"/>
      </w:r>
      <w:r w:rsidRPr="00190DB0">
        <w:rPr>
          <w:rStyle w:val="ECCParagraph"/>
        </w:rPr>
        <w:t xml:space="preserve"> for NAP.</w:t>
      </w:r>
    </w:p>
    <w:p w14:paraId="402DFDCB" w14:textId="63091A25" w:rsidR="00C261EE" w:rsidRPr="00190DB0" w:rsidRDefault="00C261EE" w:rsidP="00C261EE">
      <w:pPr>
        <w:pStyle w:val="Caption"/>
        <w:keepNext/>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55</w:t>
      </w:r>
      <w:r w:rsidR="00DF3A41" w:rsidRPr="00190DB0">
        <w:rPr>
          <w:noProof/>
          <w:lang w:val="en-GB"/>
        </w:rPr>
        <w:fldChar w:fldCharType="end"/>
      </w:r>
      <w:r w:rsidRPr="00190DB0">
        <w:rPr>
          <w:lang w:val="en-GB"/>
        </w:rPr>
        <w:t>: Densities of NAP (see ECC Report 326)</w:t>
      </w:r>
    </w:p>
    <w:tbl>
      <w:tblPr>
        <w:tblStyle w:val="ECCTable-redheader"/>
        <w:tblW w:w="0" w:type="auto"/>
        <w:tblInd w:w="0" w:type="dxa"/>
        <w:tblLook w:val="04A0" w:firstRow="1" w:lastRow="0" w:firstColumn="1" w:lastColumn="0" w:noHBand="0" w:noVBand="1"/>
      </w:tblPr>
      <w:tblGrid>
        <w:gridCol w:w="1555"/>
        <w:gridCol w:w="1701"/>
        <w:gridCol w:w="2126"/>
      </w:tblGrid>
      <w:tr w:rsidR="00C261EE" w:rsidRPr="00190DB0" w14:paraId="307B0776" w14:textId="77777777" w:rsidTr="00C261EE">
        <w:trPr>
          <w:cnfStyle w:val="100000000000" w:firstRow="1" w:lastRow="0" w:firstColumn="0" w:lastColumn="0" w:oddVBand="0" w:evenVBand="0" w:oddHBand="0" w:evenHBand="0" w:firstRowFirstColumn="0" w:firstRowLastColumn="0" w:lastRowFirstColumn="0" w:lastRowLastColumn="0"/>
          <w:trHeight w:val="386"/>
        </w:trPr>
        <w:tc>
          <w:tcPr>
            <w:tcW w:w="1555" w:type="dxa"/>
            <w:hideMark/>
          </w:tcPr>
          <w:p w14:paraId="7E8CE075" w14:textId="77777777" w:rsidR="00C261EE" w:rsidRPr="00190DB0" w:rsidRDefault="00C261EE" w:rsidP="00C261EE">
            <w:pPr>
              <w:pStyle w:val="ECCTableHeaderwhitefont"/>
            </w:pPr>
            <w:r w:rsidRPr="00190DB0">
              <w:t>Node</w:t>
            </w:r>
          </w:p>
        </w:tc>
        <w:tc>
          <w:tcPr>
            <w:tcW w:w="1701" w:type="dxa"/>
            <w:hideMark/>
          </w:tcPr>
          <w:p w14:paraId="7D8BDE10" w14:textId="77777777" w:rsidR="00C261EE" w:rsidRPr="00190DB0" w:rsidRDefault="00C261EE" w:rsidP="00C261EE">
            <w:pPr>
              <w:pStyle w:val="ECCTableHeaderwhitefont"/>
            </w:pPr>
            <w:r w:rsidRPr="00190DB0">
              <w:t>Typical density per km</w:t>
            </w:r>
            <w:r w:rsidRPr="00190DB0">
              <w:rPr>
                <w:rStyle w:val="ECCHLsuperscript"/>
              </w:rPr>
              <w:t>2</w:t>
            </w:r>
          </w:p>
        </w:tc>
        <w:tc>
          <w:tcPr>
            <w:tcW w:w="2126" w:type="dxa"/>
          </w:tcPr>
          <w:p w14:paraId="79D30BDD" w14:textId="77777777" w:rsidR="00C261EE" w:rsidRPr="00190DB0" w:rsidRDefault="00C261EE" w:rsidP="00C261EE">
            <w:pPr>
              <w:pStyle w:val="ECCTableHeaderwhitefont"/>
            </w:pPr>
            <w:r w:rsidRPr="00190DB0">
              <w:t>Maximum density per km</w:t>
            </w:r>
            <w:r w:rsidRPr="00190DB0">
              <w:rPr>
                <w:rStyle w:val="ECCHLsuperscript"/>
              </w:rPr>
              <w:t>2</w:t>
            </w:r>
          </w:p>
        </w:tc>
      </w:tr>
      <w:tr w:rsidR="00C261EE" w:rsidRPr="00190DB0" w14:paraId="4A69A677" w14:textId="77777777" w:rsidTr="00C261EE">
        <w:trPr>
          <w:trHeight w:val="310"/>
        </w:trPr>
        <w:tc>
          <w:tcPr>
            <w:tcW w:w="1555" w:type="dxa"/>
            <w:hideMark/>
          </w:tcPr>
          <w:p w14:paraId="7AD9FC2D" w14:textId="77777777" w:rsidR="00C261EE" w:rsidRPr="00190DB0" w:rsidRDefault="00C261EE" w:rsidP="00C261EE">
            <w:pPr>
              <w:pStyle w:val="ECCTabletext"/>
            </w:pPr>
            <w:r w:rsidRPr="00190DB0">
              <w:t>UNB NAP</w:t>
            </w:r>
          </w:p>
        </w:tc>
        <w:tc>
          <w:tcPr>
            <w:tcW w:w="1701" w:type="dxa"/>
            <w:hideMark/>
          </w:tcPr>
          <w:p w14:paraId="17AC4109" w14:textId="77777777" w:rsidR="00C261EE" w:rsidRPr="00190DB0" w:rsidRDefault="00C261EE" w:rsidP="00C261EE">
            <w:pPr>
              <w:pStyle w:val="ECCTabletext"/>
            </w:pPr>
            <w:r w:rsidRPr="00190DB0">
              <w:t>0.01</w:t>
            </w:r>
          </w:p>
        </w:tc>
        <w:tc>
          <w:tcPr>
            <w:tcW w:w="2126" w:type="dxa"/>
          </w:tcPr>
          <w:p w14:paraId="4647C552" w14:textId="77777777" w:rsidR="00C261EE" w:rsidRPr="00190DB0" w:rsidRDefault="00C261EE" w:rsidP="00C261EE">
            <w:pPr>
              <w:pStyle w:val="ECCTabletext"/>
            </w:pPr>
            <w:r w:rsidRPr="00190DB0">
              <w:t>0.1</w:t>
            </w:r>
          </w:p>
        </w:tc>
      </w:tr>
      <w:tr w:rsidR="00C261EE" w:rsidRPr="00190DB0" w14:paraId="002E8C67" w14:textId="77777777" w:rsidTr="00C261EE">
        <w:trPr>
          <w:trHeight w:val="188"/>
        </w:trPr>
        <w:tc>
          <w:tcPr>
            <w:tcW w:w="1555" w:type="dxa"/>
            <w:hideMark/>
          </w:tcPr>
          <w:p w14:paraId="52240E9A" w14:textId="77777777" w:rsidR="00C261EE" w:rsidRPr="00190DB0" w:rsidRDefault="00C261EE" w:rsidP="00C261EE">
            <w:pPr>
              <w:pStyle w:val="ECCTabletext"/>
            </w:pPr>
            <w:r w:rsidRPr="00190DB0">
              <w:t>CSS NAP</w:t>
            </w:r>
          </w:p>
        </w:tc>
        <w:tc>
          <w:tcPr>
            <w:tcW w:w="1701" w:type="dxa"/>
            <w:hideMark/>
          </w:tcPr>
          <w:p w14:paraId="4C510EF3" w14:textId="77777777" w:rsidR="00C261EE" w:rsidRPr="00190DB0" w:rsidRDefault="00C261EE" w:rsidP="00C261EE">
            <w:pPr>
              <w:pStyle w:val="ECCTabletext"/>
            </w:pPr>
            <w:r w:rsidRPr="00190DB0">
              <w:t>0.5</w:t>
            </w:r>
          </w:p>
        </w:tc>
        <w:tc>
          <w:tcPr>
            <w:tcW w:w="2126" w:type="dxa"/>
          </w:tcPr>
          <w:p w14:paraId="5CB7546C" w14:textId="77777777" w:rsidR="00C261EE" w:rsidRPr="00190DB0" w:rsidRDefault="00C261EE" w:rsidP="00C261EE">
            <w:pPr>
              <w:pStyle w:val="ECCTabletext"/>
            </w:pPr>
            <w:r w:rsidRPr="00190DB0">
              <w:t>3.5</w:t>
            </w:r>
          </w:p>
        </w:tc>
      </w:tr>
      <w:tr w:rsidR="00C261EE" w:rsidRPr="00190DB0" w14:paraId="3B77BD17" w14:textId="77777777" w:rsidTr="00C261EE">
        <w:trPr>
          <w:trHeight w:val="25"/>
        </w:trPr>
        <w:tc>
          <w:tcPr>
            <w:tcW w:w="1555" w:type="dxa"/>
          </w:tcPr>
          <w:p w14:paraId="14CD04BE" w14:textId="77777777" w:rsidR="00C261EE" w:rsidRPr="00190DB0" w:rsidRDefault="00C261EE" w:rsidP="00C261EE">
            <w:pPr>
              <w:pStyle w:val="ECCTabletext"/>
            </w:pPr>
            <w:r w:rsidRPr="00190DB0">
              <w:t>NBN NAP</w:t>
            </w:r>
          </w:p>
        </w:tc>
        <w:tc>
          <w:tcPr>
            <w:tcW w:w="1701" w:type="dxa"/>
          </w:tcPr>
          <w:p w14:paraId="183B9EC8" w14:textId="77777777" w:rsidR="00C261EE" w:rsidRPr="00190DB0" w:rsidRDefault="00C261EE" w:rsidP="00C261EE">
            <w:pPr>
              <w:pStyle w:val="ECCTabletext"/>
            </w:pPr>
            <w:r w:rsidRPr="00190DB0">
              <w:t>5</w:t>
            </w:r>
          </w:p>
        </w:tc>
        <w:tc>
          <w:tcPr>
            <w:tcW w:w="2126" w:type="dxa"/>
          </w:tcPr>
          <w:p w14:paraId="42471184" w14:textId="77777777" w:rsidR="00C261EE" w:rsidRPr="00190DB0" w:rsidRDefault="00C261EE" w:rsidP="00C261EE">
            <w:pPr>
              <w:pStyle w:val="ECCTabletext"/>
            </w:pPr>
            <w:r w:rsidRPr="00190DB0">
              <w:t>10</w:t>
            </w:r>
          </w:p>
        </w:tc>
      </w:tr>
    </w:tbl>
    <w:p w14:paraId="2AC8BED4" w14:textId="11C216B2" w:rsidR="00C261EE" w:rsidRPr="00190DB0" w:rsidRDefault="00C261EE" w:rsidP="00C261EE">
      <w:r w:rsidRPr="00190DB0">
        <w:rPr>
          <w:rStyle w:val="ECCParagraph"/>
        </w:rPr>
        <w:t xml:space="preserve">The approach given in </w:t>
      </w:r>
      <w:r w:rsidR="00747540" w:rsidRPr="00190DB0">
        <w:rPr>
          <w:rStyle w:val="ECCHLyellow"/>
        </w:rPr>
        <w:fldChar w:fldCharType="begin"/>
      </w:r>
      <w:r w:rsidR="00747540" w:rsidRPr="00190DB0">
        <w:rPr>
          <w:rStyle w:val="ECCParagraph"/>
        </w:rPr>
        <w:instrText xml:space="preserve"> REF _Ref99540104 \r \h </w:instrText>
      </w:r>
      <w:r w:rsidR="00190DB0">
        <w:rPr>
          <w:rStyle w:val="ECCHLyellow"/>
        </w:rPr>
        <w:instrText xml:space="preserve"> \* MERGEFORMAT </w:instrText>
      </w:r>
      <w:r w:rsidR="00747540" w:rsidRPr="00190DB0">
        <w:rPr>
          <w:rStyle w:val="ECCHLyellow"/>
        </w:rPr>
      </w:r>
      <w:r w:rsidR="00747540" w:rsidRPr="00190DB0">
        <w:rPr>
          <w:rStyle w:val="ECCHLyellow"/>
        </w:rPr>
        <w:fldChar w:fldCharType="separate"/>
      </w:r>
      <w:r w:rsidR="004E3AE4">
        <w:rPr>
          <w:rStyle w:val="ECCParagraph"/>
        </w:rPr>
        <w:t>3.2</w:t>
      </w:r>
      <w:r w:rsidR="00747540" w:rsidRPr="00190DB0">
        <w:rPr>
          <w:rStyle w:val="ECCHLyellow"/>
        </w:rPr>
        <w:fldChar w:fldCharType="end"/>
      </w:r>
      <w:r w:rsidRPr="00190DB0">
        <w:rPr>
          <w:rStyle w:val="ECCParagraph"/>
        </w:rPr>
        <w:t xml:space="preserve"> </w:t>
      </w:r>
      <w:r w:rsidR="00A93BA2" w:rsidRPr="00190DB0">
        <w:rPr>
          <w:rStyle w:val="ECCParagraph"/>
        </w:rPr>
        <w:t>on c</w:t>
      </w:r>
      <w:r w:rsidRPr="00190DB0">
        <w:rPr>
          <w:rStyle w:val="ECCParagraph"/>
        </w:rPr>
        <w:t>overage and simulation radius is considered for the star networks (</w:t>
      </w:r>
      <w:r w:rsidR="00917DC4" w:rsidRPr="00190DB0">
        <w:t>LPWAN-</w:t>
      </w:r>
      <w:r w:rsidRPr="00190DB0">
        <w:rPr>
          <w:rStyle w:val="ECCParagraph"/>
        </w:rPr>
        <w:t xml:space="preserve">CSS and </w:t>
      </w:r>
      <w:r w:rsidR="00917DC4" w:rsidRPr="00190DB0">
        <w:t>LPWAN-</w:t>
      </w:r>
      <w:r w:rsidRPr="00190DB0">
        <w:rPr>
          <w:rStyle w:val="ECCParagraph"/>
        </w:rPr>
        <w:t>UNB) to determine the coverage radius of the corresponding networks</w:t>
      </w:r>
      <w:r w:rsidR="00747540" w:rsidRPr="00190DB0">
        <w:rPr>
          <w:rStyle w:val="ECCParagraph"/>
        </w:rPr>
        <w:t xml:space="preserve"> and </w:t>
      </w:r>
      <w:r w:rsidR="00AB0B74" w:rsidRPr="00190DB0">
        <w:rPr>
          <w:rStyle w:val="ECCParagraph"/>
        </w:rPr>
        <w:t xml:space="preserve">presented in </w:t>
      </w:r>
      <w:r w:rsidR="00AB0B74" w:rsidRPr="00190DB0">
        <w:rPr>
          <w:rStyle w:val="ECCParagraph"/>
        </w:rPr>
        <w:fldChar w:fldCharType="begin"/>
      </w:r>
      <w:r w:rsidR="00AB0B74" w:rsidRPr="00190DB0">
        <w:rPr>
          <w:rStyle w:val="ECCParagraph"/>
        </w:rPr>
        <w:instrText xml:space="preserve"> REF _Ref99540270 \h </w:instrText>
      </w:r>
      <w:r w:rsidR="00190DB0">
        <w:rPr>
          <w:rStyle w:val="ECCParagraph"/>
        </w:rPr>
        <w:instrText xml:space="preserve"> \* MERGEFORMAT </w:instrText>
      </w:r>
      <w:r w:rsidR="00AB0B74" w:rsidRPr="00190DB0">
        <w:rPr>
          <w:rStyle w:val="ECCParagraph"/>
        </w:rPr>
      </w:r>
      <w:r w:rsidR="00AB0B74" w:rsidRPr="00190DB0">
        <w:rPr>
          <w:rStyle w:val="ECCParagraph"/>
        </w:rPr>
        <w:fldChar w:fldCharType="separate"/>
      </w:r>
      <w:r w:rsidR="004E3AE4" w:rsidRPr="00190DB0">
        <w:t xml:space="preserve">Table </w:t>
      </w:r>
      <w:r w:rsidR="004E3AE4">
        <w:rPr>
          <w:noProof/>
        </w:rPr>
        <w:t>56</w:t>
      </w:r>
      <w:r w:rsidR="00AB0B74" w:rsidRPr="00190DB0">
        <w:rPr>
          <w:rStyle w:val="ECCParagraph"/>
        </w:rPr>
        <w:fldChar w:fldCharType="end"/>
      </w:r>
      <w:r w:rsidR="00AB0B74" w:rsidRPr="00190DB0">
        <w:rPr>
          <w:rStyle w:val="ECCParagraph"/>
        </w:rPr>
        <w:t xml:space="preserve"> for a typical density and in </w:t>
      </w:r>
      <w:r w:rsidR="00AB0B74" w:rsidRPr="00190DB0">
        <w:rPr>
          <w:rStyle w:val="ECCParagraph"/>
        </w:rPr>
        <w:fldChar w:fldCharType="begin"/>
      </w:r>
      <w:r w:rsidR="00AB0B74" w:rsidRPr="00190DB0">
        <w:rPr>
          <w:rStyle w:val="ECCParagraph"/>
        </w:rPr>
        <w:instrText xml:space="preserve"> REF _Ref99540280 \h </w:instrText>
      </w:r>
      <w:r w:rsidR="00190DB0">
        <w:rPr>
          <w:rStyle w:val="ECCParagraph"/>
        </w:rPr>
        <w:instrText xml:space="preserve"> \* MERGEFORMAT </w:instrText>
      </w:r>
      <w:r w:rsidR="00AB0B74" w:rsidRPr="00190DB0">
        <w:rPr>
          <w:rStyle w:val="ECCParagraph"/>
        </w:rPr>
      </w:r>
      <w:r w:rsidR="00AB0B74" w:rsidRPr="00190DB0">
        <w:rPr>
          <w:rStyle w:val="ECCParagraph"/>
        </w:rPr>
        <w:fldChar w:fldCharType="separate"/>
      </w:r>
      <w:r w:rsidR="004E3AE4" w:rsidRPr="00190DB0">
        <w:t>Table</w:t>
      </w:r>
      <w:r w:rsidR="004E3AE4" w:rsidRPr="00190DB0">
        <w:rPr>
          <w:noProof/>
        </w:rPr>
        <w:t xml:space="preserve"> </w:t>
      </w:r>
      <w:r w:rsidR="004E3AE4">
        <w:rPr>
          <w:noProof/>
        </w:rPr>
        <w:t>57</w:t>
      </w:r>
      <w:r w:rsidR="00AB0B74" w:rsidRPr="00190DB0">
        <w:rPr>
          <w:rStyle w:val="ECCParagraph"/>
        </w:rPr>
        <w:fldChar w:fldCharType="end"/>
      </w:r>
      <w:r w:rsidR="00AB0B74" w:rsidRPr="00190DB0">
        <w:rPr>
          <w:rStyle w:val="ECCParagraph"/>
        </w:rPr>
        <w:t xml:space="preserve"> for maximum density.</w:t>
      </w:r>
    </w:p>
    <w:p w14:paraId="728AB09D" w14:textId="45ABCCD8" w:rsidR="00747540" w:rsidRPr="00190DB0" w:rsidRDefault="00747540" w:rsidP="00325394">
      <w:pPr>
        <w:pStyle w:val="Caption"/>
        <w:rPr>
          <w:lang w:val="en-GB"/>
        </w:rPr>
      </w:pPr>
      <w:bookmarkStart w:id="233" w:name="_Ref99540270"/>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56</w:t>
      </w:r>
      <w:r w:rsidR="00DF3A41" w:rsidRPr="00190DB0">
        <w:rPr>
          <w:noProof/>
          <w:lang w:val="en-GB"/>
        </w:rPr>
        <w:fldChar w:fldCharType="end"/>
      </w:r>
      <w:bookmarkEnd w:id="233"/>
      <w:r w:rsidRPr="00190DB0">
        <w:rPr>
          <w:lang w:val="en-GB"/>
        </w:rPr>
        <w:t>: Coverage radius for NAPs assuming the star network – typical density</w:t>
      </w:r>
    </w:p>
    <w:tbl>
      <w:tblPr>
        <w:tblStyle w:val="ECCTable-redheader"/>
        <w:tblW w:w="0" w:type="auto"/>
        <w:tblInd w:w="0" w:type="dxa"/>
        <w:tblLook w:val="04A0" w:firstRow="1" w:lastRow="0" w:firstColumn="1" w:lastColumn="0" w:noHBand="0" w:noVBand="1"/>
      </w:tblPr>
      <w:tblGrid>
        <w:gridCol w:w="1129"/>
        <w:gridCol w:w="1701"/>
        <w:gridCol w:w="1843"/>
      </w:tblGrid>
      <w:tr w:rsidR="00C261EE" w:rsidRPr="00190DB0" w14:paraId="2A3E4860" w14:textId="77777777" w:rsidTr="00747540">
        <w:trPr>
          <w:cnfStyle w:val="100000000000" w:firstRow="1" w:lastRow="0" w:firstColumn="0" w:lastColumn="0" w:oddVBand="0" w:evenVBand="0" w:oddHBand="0" w:evenHBand="0" w:firstRowFirstColumn="0" w:firstRowLastColumn="0" w:lastRowFirstColumn="0" w:lastRowLastColumn="0"/>
          <w:trHeight w:val="386"/>
        </w:trPr>
        <w:tc>
          <w:tcPr>
            <w:tcW w:w="1129" w:type="dxa"/>
            <w:hideMark/>
          </w:tcPr>
          <w:p w14:paraId="724DA3A7" w14:textId="77777777" w:rsidR="00C261EE" w:rsidRPr="00190DB0" w:rsidRDefault="00C261EE" w:rsidP="00325394">
            <w:pPr>
              <w:pStyle w:val="ECCTableHeaderwhitefont"/>
              <w:keepNext w:val="0"/>
            </w:pPr>
            <w:r w:rsidRPr="00190DB0">
              <w:t>Node</w:t>
            </w:r>
          </w:p>
        </w:tc>
        <w:tc>
          <w:tcPr>
            <w:tcW w:w="1701" w:type="dxa"/>
            <w:hideMark/>
          </w:tcPr>
          <w:p w14:paraId="278C394D" w14:textId="77777777" w:rsidR="00C261EE" w:rsidRPr="00190DB0" w:rsidRDefault="00C261EE" w:rsidP="00325394">
            <w:pPr>
              <w:pStyle w:val="ECCTableHeaderwhitefont"/>
              <w:keepNext w:val="0"/>
            </w:pPr>
            <w:r w:rsidRPr="00190DB0">
              <w:t>Typical density per km</w:t>
            </w:r>
            <w:r w:rsidRPr="00190DB0">
              <w:rPr>
                <w:rStyle w:val="ECCHLsuperscript"/>
              </w:rPr>
              <w:t>2</w:t>
            </w:r>
          </w:p>
        </w:tc>
        <w:tc>
          <w:tcPr>
            <w:tcW w:w="1843" w:type="dxa"/>
          </w:tcPr>
          <w:p w14:paraId="497F0DB9" w14:textId="77777777" w:rsidR="00C261EE" w:rsidRPr="00190DB0" w:rsidRDefault="00C261EE" w:rsidP="00325394">
            <w:pPr>
              <w:pStyle w:val="ECCTableHeaderwhitefont"/>
              <w:keepNext w:val="0"/>
            </w:pPr>
            <w:r w:rsidRPr="00190DB0">
              <w:t>Coverage radius (km)</w:t>
            </w:r>
          </w:p>
        </w:tc>
      </w:tr>
      <w:tr w:rsidR="00C261EE" w:rsidRPr="00190DB0" w14:paraId="107FFF6B" w14:textId="77777777" w:rsidTr="00747540">
        <w:trPr>
          <w:trHeight w:val="310"/>
        </w:trPr>
        <w:tc>
          <w:tcPr>
            <w:tcW w:w="1129" w:type="dxa"/>
            <w:hideMark/>
          </w:tcPr>
          <w:p w14:paraId="326B605F" w14:textId="77777777" w:rsidR="00C261EE" w:rsidRPr="00190DB0" w:rsidRDefault="00C261EE" w:rsidP="00325394">
            <w:pPr>
              <w:pStyle w:val="ECCTabletext"/>
              <w:keepNext w:val="0"/>
            </w:pPr>
            <w:r w:rsidRPr="00190DB0">
              <w:t>UNB NAP</w:t>
            </w:r>
          </w:p>
        </w:tc>
        <w:tc>
          <w:tcPr>
            <w:tcW w:w="1701" w:type="dxa"/>
            <w:hideMark/>
          </w:tcPr>
          <w:p w14:paraId="5C5CD9A7" w14:textId="77777777" w:rsidR="00C261EE" w:rsidRPr="00190DB0" w:rsidRDefault="00C261EE" w:rsidP="00325394">
            <w:pPr>
              <w:pStyle w:val="ECCTabletext"/>
              <w:keepNext w:val="0"/>
            </w:pPr>
            <w:r w:rsidRPr="00190DB0">
              <w:t>0.01</w:t>
            </w:r>
          </w:p>
        </w:tc>
        <w:tc>
          <w:tcPr>
            <w:tcW w:w="1843" w:type="dxa"/>
          </w:tcPr>
          <w:p w14:paraId="7116BDE5" w14:textId="77777777" w:rsidR="00C261EE" w:rsidRPr="00190DB0" w:rsidRDefault="00C261EE" w:rsidP="00325394">
            <w:pPr>
              <w:pStyle w:val="ECCTabletext"/>
              <w:keepNext w:val="0"/>
            </w:pPr>
            <w:r w:rsidRPr="00190DB0">
              <w:t>6.2</w:t>
            </w:r>
          </w:p>
        </w:tc>
      </w:tr>
      <w:tr w:rsidR="00C261EE" w:rsidRPr="00190DB0" w14:paraId="505F5C5B" w14:textId="77777777" w:rsidTr="00747540">
        <w:trPr>
          <w:trHeight w:val="188"/>
        </w:trPr>
        <w:tc>
          <w:tcPr>
            <w:tcW w:w="1129" w:type="dxa"/>
            <w:hideMark/>
          </w:tcPr>
          <w:p w14:paraId="19765DDA" w14:textId="77777777" w:rsidR="00C261EE" w:rsidRPr="00190DB0" w:rsidRDefault="00C261EE" w:rsidP="00325394">
            <w:pPr>
              <w:pStyle w:val="ECCTabletext"/>
              <w:keepNext w:val="0"/>
            </w:pPr>
            <w:r w:rsidRPr="00190DB0">
              <w:t>CSS NAP</w:t>
            </w:r>
          </w:p>
        </w:tc>
        <w:tc>
          <w:tcPr>
            <w:tcW w:w="1701" w:type="dxa"/>
            <w:hideMark/>
          </w:tcPr>
          <w:p w14:paraId="6CFB2D97" w14:textId="77777777" w:rsidR="00C261EE" w:rsidRPr="00190DB0" w:rsidRDefault="00C261EE" w:rsidP="00325394">
            <w:pPr>
              <w:pStyle w:val="ECCTabletext"/>
              <w:keepNext w:val="0"/>
            </w:pPr>
            <w:r w:rsidRPr="00190DB0">
              <w:t>0.5</w:t>
            </w:r>
          </w:p>
        </w:tc>
        <w:tc>
          <w:tcPr>
            <w:tcW w:w="1843" w:type="dxa"/>
          </w:tcPr>
          <w:p w14:paraId="7B10D8F0" w14:textId="77777777" w:rsidR="00C261EE" w:rsidRPr="00190DB0" w:rsidRDefault="00C261EE" w:rsidP="00325394">
            <w:pPr>
              <w:pStyle w:val="ECCTabletext"/>
              <w:keepNext w:val="0"/>
            </w:pPr>
            <w:r w:rsidRPr="00190DB0">
              <w:t>0.877</w:t>
            </w:r>
          </w:p>
        </w:tc>
      </w:tr>
      <w:tr w:rsidR="00C261EE" w:rsidRPr="00190DB0" w14:paraId="12461BD2" w14:textId="77777777" w:rsidTr="00747540">
        <w:trPr>
          <w:trHeight w:val="188"/>
        </w:trPr>
        <w:tc>
          <w:tcPr>
            <w:tcW w:w="1129" w:type="dxa"/>
          </w:tcPr>
          <w:p w14:paraId="756701EC" w14:textId="77777777" w:rsidR="00C261EE" w:rsidRPr="00190DB0" w:rsidRDefault="00C261EE" w:rsidP="00325394">
            <w:pPr>
              <w:pStyle w:val="ECCTabletext"/>
              <w:keepNext w:val="0"/>
            </w:pPr>
            <w:r w:rsidRPr="00190DB0">
              <w:t>NBN NAP</w:t>
            </w:r>
          </w:p>
        </w:tc>
        <w:tc>
          <w:tcPr>
            <w:tcW w:w="1701" w:type="dxa"/>
          </w:tcPr>
          <w:p w14:paraId="0BC1A609" w14:textId="77777777" w:rsidR="00C261EE" w:rsidRPr="00190DB0" w:rsidRDefault="00C261EE" w:rsidP="00325394">
            <w:pPr>
              <w:pStyle w:val="ECCTabletext"/>
              <w:keepNext w:val="0"/>
            </w:pPr>
            <w:r w:rsidRPr="00190DB0">
              <w:t>5</w:t>
            </w:r>
          </w:p>
        </w:tc>
        <w:tc>
          <w:tcPr>
            <w:tcW w:w="1843" w:type="dxa"/>
          </w:tcPr>
          <w:p w14:paraId="1F0B5EF2" w14:textId="77777777" w:rsidR="00C261EE" w:rsidRPr="00190DB0" w:rsidRDefault="00C261EE" w:rsidP="00325394">
            <w:pPr>
              <w:pStyle w:val="ECCTabletext"/>
              <w:keepNext w:val="0"/>
            </w:pPr>
            <w:r w:rsidRPr="00190DB0">
              <w:t>0.277</w:t>
            </w:r>
          </w:p>
        </w:tc>
      </w:tr>
    </w:tbl>
    <w:p w14:paraId="368463C4" w14:textId="77777777" w:rsidR="00DA6C45" w:rsidRPr="00190DB0" w:rsidRDefault="00DA6C45" w:rsidP="00325394">
      <w:pPr>
        <w:pStyle w:val="Caption"/>
        <w:rPr>
          <w:lang w:val="en-GB"/>
        </w:rPr>
      </w:pPr>
      <w:bookmarkStart w:id="234" w:name="_Ref99540280"/>
    </w:p>
    <w:p w14:paraId="75E8CC6C" w14:textId="483AD4BD" w:rsidR="00747540" w:rsidRPr="00190DB0" w:rsidRDefault="00747540" w:rsidP="00325394">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57</w:t>
      </w:r>
      <w:r w:rsidR="00DF3A41" w:rsidRPr="00190DB0">
        <w:rPr>
          <w:noProof/>
          <w:lang w:val="en-GB"/>
        </w:rPr>
        <w:fldChar w:fldCharType="end"/>
      </w:r>
      <w:bookmarkEnd w:id="234"/>
      <w:r w:rsidRPr="00190DB0">
        <w:rPr>
          <w:lang w:val="en-GB"/>
        </w:rPr>
        <w:t>: Coverage radius for NAPs assuming the star network – maximum density</w:t>
      </w:r>
    </w:p>
    <w:tbl>
      <w:tblPr>
        <w:tblStyle w:val="ECCTable-redheader"/>
        <w:tblW w:w="0" w:type="auto"/>
        <w:tblInd w:w="0" w:type="dxa"/>
        <w:tblLook w:val="04A0" w:firstRow="1" w:lastRow="0" w:firstColumn="1" w:lastColumn="0" w:noHBand="0" w:noVBand="1"/>
      </w:tblPr>
      <w:tblGrid>
        <w:gridCol w:w="1129"/>
        <w:gridCol w:w="1701"/>
        <w:gridCol w:w="1843"/>
      </w:tblGrid>
      <w:tr w:rsidR="00C261EE" w:rsidRPr="00190DB0" w14:paraId="0A7C2319" w14:textId="77777777" w:rsidTr="00A32C4C">
        <w:trPr>
          <w:cnfStyle w:val="100000000000" w:firstRow="1" w:lastRow="0" w:firstColumn="0" w:lastColumn="0" w:oddVBand="0" w:evenVBand="0" w:oddHBand="0" w:evenHBand="0" w:firstRowFirstColumn="0" w:firstRowLastColumn="0" w:lastRowFirstColumn="0" w:lastRowLastColumn="0"/>
          <w:trHeight w:val="386"/>
        </w:trPr>
        <w:tc>
          <w:tcPr>
            <w:tcW w:w="1129" w:type="dxa"/>
            <w:hideMark/>
          </w:tcPr>
          <w:p w14:paraId="74B3DE96" w14:textId="77777777" w:rsidR="00C261EE" w:rsidRPr="00190DB0" w:rsidRDefault="00C261EE" w:rsidP="00325394">
            <w:pPr>
              <w:pStyle w:val="ECCTableHeaderwhitefont"/>
              <w:keepNext w:val="0"/>
            </w:pPr>
            <w:r w:rsidRPr="00190DB0">
              <w:t>Node</w:t>
            </w:r>
          </w:p>
        </w:tc>
        <w:tc>
          <w:tcPr>
            <w:tcW w:w="1701" w:type="dxa"/>
            <w:hideMark/>
          </w:tcPr>
          <w:p w14:paraId="336F1D8C" w14:textId="77777777" w:rsidR="00C261EE" w:rsidRPr="00190DB0" w:rsidRDefault="00C261EE" w:rsidP="00325394">
            <w:pPr>
              <w:pStyle w:val="ECCTableHeaderwhitefont"/>
              <w:keepNext w:val="0"/>
            </w:pPr>
            <w:r w:rsidRPr="00190DB0">
              <w:t>Maximum density per km</w:t>
            </w:r>
            <w:r w:rsidRPr="00190DB0">
              <w:rPr>
                <w:rStyle w:val="ECCHLsuperscript"/>
              </w:rPr>
              <w:t>2</w:t>
            </w:r>
          </w:p>
        </w:tc>
        <w:tc>
          <w:tcPr>
            <w:tcW w:w="1843" w:type="dxa"/>
          </w:tcPr>
          <w:p w14:paraId="48CD63D8" w14:textId="77777777" w:rsidR="00C261EE" w:rsidRPr="00190DB0" w:rsidRDefault="00C261EE" w:rsidP="00325394">
            <w:pPr>
              <w:pStyle w:val="ECCTableHeaderwhitefont"/>
              <w:keepNext w:val="0"/>
            </w:pPr>
            <w:r w:rsidRPr="00190DB0">
              <w:t>Coverage radius (km)</w:t>
            </w:r>
          </w:p>
        </w:tc>
      </w:tr>
      <w:tr w:rsidR="00C261EE" w:rsidRPr="00190DB0" w14:paraId="67B6960C" w14:textId="77777777" w:rsidTr="00A32C4C">
        <w:trPr>
          <w:trHeight w:val="310"/>
        </w:trPr>
        <w:tc>
          <w:tcPr>
            <w:tcW w:w="1129" w:type="dxa"/>
            <w:hideMark/>
          </w:tcPr>
          <w:p w14:paraId="575B3073" w14:textId="77777777" w:rsidR="00C261EE" w:rsidRPr="00190DB0" w:rsidRDefault="00C261EE" w:rsidP="00325394">
            <w:pPr>
              <w:pStyle w:val="ECCTabletext"/>
              <w:keepNext w:val="0"/>
            </w:pPr>
            <w:r w:rsidRPr="00190DB0">
              <w:t>UNB NAP</w:t>
            </w:r>
          </w:p>
        </w:tc>
        <w:tc>
          <w:tcPr>
            <w:tcW w:w="1701" w:type="dxa"/>
            <w:hideMark/>
          </w:tcPr>
          <w:p w14:paraId="605E98B9" w14:textId="77777777" w:rsidR="00C261EE" w:rsidRPr="00190DB0" w:rsidRDefault="00C261EE" w:rsidP="00325394">
            <w:pPr>
              <w:pStyle w:val="ECCTabletext"/>
              <w:keepNext w:val="0"/>
            </w:pPr>
            <w:r w:rsidRPr="00190DB0">
              <w:t>0.1</w:t>
            </w:r>
          </w:p>
        </w:tc>
        <w:tc>
          <w:tcPr>
            <w:tcW w:w="1843" w:type="dxa"/>
          </w:tcPr>
          <w:p w14:paraId="2815CF18" w14:textId="77777777" w:rsidR="00C261EE" w:rsidRPr="00190DB0" w:rsidRDefault="00C261EE" w:rsidP="00325394">
            <w:pPr>
              <w:pStyle w:val="ECCTabletext"/>
              <w:keepNext w:val="0"/>
            </w:pPr>
            <w:r w:rsidRPr="00190DB0">
              <w:t>1.96</w:t>
            </w:r>
          </w:p>
        </w:tc>
      </w:tr>
      <w:tr w:rsidR="00C261EE" w:rsidRPr="00190DB0" w14:paraId="4E5FDC10" w14:textId="77777777" w:rsidTr="00A32C4C">
        <w:trPr>
          <w:trHeight w:val="188"/>
        </w:trPr>
        <w:tc>
          <w:tcPr>
            <w:tcW w:w="1129" w:type="dxa"/>
            <w:hideMark/>
          </w:tcPr>
          <w:p w14:paraId="62A72B64" w14:textId="77777777" w:rsidR="00C261EE" w:rsidRPr="00190DB0" w:rsidRDefault="00C261EE" w:rsidP="00325394">
            <w:pPr>
              <w:pStyle w:val="ECCTabletext"/>
              <w:keepNext w:val="0"/>
            </w:pPr>
            <w:r w:rsidRPr="00190DB0">
              <w:t>CSS NAP</w:t>
            </w:r>
          </w:p>
        </w:tc>
        <w:tc>
          <w:tcPr>
            <w:tcW w:w="1701" w:type="dxa"/>
            <w:hideMark/>
          </w:tcPr>
          <w:p w14:paraId="42387DC9" w14:textId="77777777" w:rsidR="00C261EE" w:rsidRPr="00190DB0" w:rsidRDefault="00C261EE" w:rsidP="00325394">
            <w:pPr>
              <w:pStyle w:val="ECCTabletext"/>
              <w:keepNext w:val="0"/>
            </w:pPr>
            <w:r w:rsidRPr="00190DB0">
              <w:t>3.5</w:t>
            </w:r>
          </w:p>
        </w:tc>
        <w:tc>
          <w:tcPr>
            <w:tcW w:w="1843" w:type="dxa"/>
          </w:tcPr>
          <w:p w14:paraId="0C3E556D" w14:textId="77777777" w:rsidR="00C261EE" w:rsidRPr="00190DB0" w:rsidRDefault="00C261EE" w:rsidP="00325394">
            <w:pPr>
              <w:pStyle w:val="ECCTabletext"/>
              <w:keepNext w:val="0"/>
            </w:pPr>
            <w:r w:rsidRPr="00190DB0">
              <w:t>0.33</w:t>
            </w:r>
          </w:p>
        </w:tc>
      </w:tr>
      <w:tr w:rsidR="00C261EE" w:rsidRPr="00190DB0" w14:paraId="7032BB34" w14:textId="77777777" w:rsidTr="00A32C4C">
        <w:trPr>
          <w:trHeight w:val="188"/>
        </w:trPr>
        <w:tc>
          <w:tcPr>
            <w:tcW w:w="1129" w:type="dxa"/>
          </w:tcPr>
          <w:p w14:paraId="4E8A24C2" w14:textId="77777777" w:rsidR="00C261EE" w:rsidRPr="00190DB0" w:rsidRDefault="00C261EE" w:rsidP="00325394">
            <w:pPr>
              <w:pStyle w:val="ECCTabletext"/>
              <w:keepNext w:val="0"/>
            </w:pPr>
            <w:r w:rsidRPr="00190DB0">
              <w:t>NBN NAP</w:t>
            </w:r>
          </w:p>
        </w:tc>
        <w:tc>
          <w:tcPr>
            <w:tcW w:w="1701" w:type="dxa"/>
          </w:tcPr>
          <w:p w14:paraId="24B1033D" w14:textId="77777777" w:rsidR="00C261EE" w:rsidRPr="00190DB0" w:rsidRDefault="00C261EE" w:rsidP="00325394">
            <w:pPr>
              <w:pStyle w:val="ECCTabletext"/>
              <w:keepNext w:val="0"/>
            </w:pPr>
            <w:r w:rsidRPr="00190DB0">
              <w:t>10</w:t>
            </w:r>
          </w:p>
        </w:tc>
        <w:tc>
          <w:tcPr>
            <w:tcW w:w="1843" w:type="dxa"/>
          </w:tcPr>
          <w:p w14:paraId="35D6100E" w14:textId="77777777" w:rsidR="00C261EE" w:rsidRPr="00190DB0" w:rsidRDefault="00C261EE" w:rsidP="00325394">
            <w:pPr>
              <w:pStyle w:val="ECCTabletext"/>
              <w:keepNext w:val="0"/>
            </w:pPr>
            <w:r w:rsidRPr="00190DB0">
              <w:t>0.20</w:t>
            </w:r>
          </w:p>
        </w:tc>
      </w:tr>
    </w:tbl>
    <w:p w14:paraId="7BE1D1BA" w14:textId="5AAF399E" w:rsidR="00C261EE" w:rsidRPr="00190DB0" w:rsidRDefault="004D3FD2" w:rsidP="004D3FD2">
      <w:pPr>
        <w:pStyle w:val="Heading2"/>
        <w:rPr>
          <w:rStyle w:val="ECCParagraph"/>
        </w:rPr>
      </w:pPr>
      <w:bookmarkStart w:id="235" w:name="_Toc117161602"/>
      <w:r w:rsidRPr="00190DB0">
        <w:rPr>
          <w:rStyle w:val="ECCParagraph"/>
        </w:rPr>
        <w:t>N</w:t>
      </w:r>
      <w:r w:rsidR="0088177D" w:rsidRPr="00190DB0">
        <w:rPr>
          <w:rStyle w:val="ECCParagraph"/>
        </w:rPr>
        <w:t>ew opportunity results</w:t>
      </w:r>
      <w:bookmarkEnd w:id="235"/>
    </w:p>
    <w:p w14:paraId="573EC152" w14:textId="68064CCE" w:rsidR="004D3FD2" w:rsidRPr="00190DB0" w:rsidRDefault="004D3FD2" w:rsidP="004D3FD2">
      <w:pPr>
        <w:rPr>
          <w:rStyle w:val="ECCParagraph"/>
        </w:rPr>
      </w:pPr>
      <w:r w:rsidRPr="00190DB0">
        <w:rPr>
          <w:rStyle w:val="ECCParagraph"/>
        </w:rPr>
        <w:t xml:space="preserve">Results are provided in term of interference </w:t>
      </w:r>
      <w:r w:rsidR="00F524F9" w:rsidRPr="00190DB0">
        <w:rPr>
          <w:rStyle w:val="ECCParagraph"/>
        </w:rPr>
        <w:t xml:space="preserve">probability </w:t>
      </w:r>
      <w:r w:rsidRPr="00190DB0">
        <w:rPr>
          <w:rStyle w:val="ECCParagraph"/>
        </w:rPr>
        <w:t>calculated using SEAMCAT.</w:t>
      </w:r>
    </w:p>
    <w:p w14:paraId="4A8CFC37" w14:textId="77777777" w:rsidR="00B05643" w:rsidRPr="00190DB0" w:rsidRDefault="00B05643" w:rsidP="00B05643">
      <w:pPr>
        <w:pStyle w:val="Heading3"/>
        <w:rPr>
          <w:rStyle w:val="ECCParagraph"/>
        </w:rPr>
      </w:pPr>
      <w:bookmarkStart w:id="236" w:name="_Toc117161603"/>
      <w:r w:rsidRPr="00190DB0">
        <w:rPr>
          <w:rStyle w:val="ECCParagraph"/>
        </w:rPr>
        <w:t xml:space="preserve">Interferer LPWAN-CSS SF7 Noise Factor 7 </w:t>
      </w:r>
      <w:r w:rsidRPr="00CD0A65">
        <w:rPr>
          <w:rStyle w:val="ECCParagraph"/>
        </w:rPr>
        <w:t>dB</w:t>
      </w:r>
      <w:bookmarkEnd w:id="236"/>
    </w:p>
    <w:p w14:paraId="1DB4A027" w14:textId="640DE6A9" w:rsidR="00B05643" w:rsidRPr="00190DB0" w:rsidRDefault="00B05643" w:rsidP="00B05643">
      <w:pPr>
        <w:pStyle w:val="Caption"/>
      </w:pPr>
      <w:r w:rsidRPr="00190DB0">
        <w:t xml:space="preserve">Table </w:t>
      </w:r>
      <w:r w:rsidR="00580C78">
        <w:fldChar w:fldCharType="begin"/>
      </w:r>
      <w:r w:rsidR="00580C78">
        <w:instrText xml:space="preserve"> SEQ Table \* ARABIC </w:instrText>
      </w:r>
      <w:r w:rsidR="00580C78">
        <w:fldChar w:fldCharType="separate"/>
      </w:r>
      <w:r w:rsidR="004E3AE4">
        <w:rPr>
          <w:noProof/>
        </w:rPr>
        <w:t>58</w:t>
      </w:r>
      <w:r w:rsidR="00580C78">
        <w:rPr>
          <w:noProof/>
        </w:rPr>
        <w:fldChar w:fldCharType="end"/>
      </w:r>
      <w:r w:rsidRPr="00190DB0">
        <w:t xml:space="preserve">: </w:t>
      </w:r>
      <w:r w:rsidRPr="00CD0A65">
        <w:t>Interference probability results</w:t>
      </w:r>
      <w:r w:rsidRPr="00190DB0">
        <w:t xml:space="preserve"> for RFID (scenario C-1)</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B05643" w:rsidRPr="00190DB0" w14:paraId="5D2E5210" w14:textId="77777777" w:rsidTr="00107A34">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tcPr>
          <w:p w14:paraId="3570A74D" w14:textId="77777777" w:rsidR="00B05643" w:rsidRPr="00190DB0" w:rsidRDefault="00B05643" w:rsidP="00B05643">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noWrap/>
            <w:hideMark/>
          </w:tcPr>
          <w:p w14:paraId="3DCEF21D" w14:textId="77777777" w:rsidR="00B05643" w:rsidRPr="00190DB0" w:rsidRDefault="00B05643" w:rsidP="00B05643">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noWrap/>
            <w:hideMark/>
          </w:tcPr>
          <w:p w14:paraId="472B24C4" w14:textId="77777777" w:rsidR="00B05643" w:rsidRPr="00190DB0" w:rsidRDefault="00B05643" w:rsidP="00B05643">
            <w:pPr>
              <w:pStyle w:val="ECCTableHeaderwhitefont"/>
            </w:pPr>
            <w:r w:rsidRPr="00190DB0">
              <w:t>Duty Cycle (%)</w:t>
            </w:r>
          </w:p>
        </w:tc>
      </w:tr>
      <w:tr w:rsidR="00B05643" w:rsidRPr="00190DB0" w14:paraId="3D0ADEEC" w14:textId="77777777" w:rsidTr="00107A34">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50F0801" w14:textId="77777777" w:rsidR="00B05643" w:rsidRPr="00190DB0" w:rsidRDefault="00B05643" w:rsidP="00B05643">
            <w:pPr>
              <w:pStyle w:val="ECCTabletext"/>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3CB2E02F" w14:textId="77777777" w:rsidR="00B05643" w:rsidRPr="00190DB0" w:rsidRDefault="00B05643" w:rsidP="00B05643">
            <w:pPr>
              <w:pStyle w:val="ECCTabletext"/>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54F5267"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F18FF67"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50</w:t>
            </w:r>
          </w:p>
        </w:tc>
      </w:tr>
      <w:tr w:rsidR="00B05643" w:rsidRPr="00190DB0" w14:paraId="65BAA0C2" w14:textId="77777777" w:rsidTr="00107A34">
        <w:trPr>
          <w:trHeight w:val="288"/>
        </w:trPr>
        <w:tc>
          <w:tcPr>
            <w:tcW w:w="1083" w:type="dxa"/>
            <w:vMerge w:val="restart"/>
            <w:tcBorders>
              <w:top w:val="single" w:sz="4" w:space="0" w:color="FFFFFF" w:themeColor="background1"/>
            </w:tcBorders>
          </w:tcPr>
          <w:p w14:paraId="6516C8AB" w14:textId="77777777" w:rsidR="00B05643" w:rsidRPr="00190DB0" w:rsidRDefault="00B05643" w:rsidP="00B05643">
            <w:pPr>
              <w:pStyle w:val="ECCTabletext"/>
            </w:pPr>
            <w:r w:rsidRPr="00190DB0">
              <w:t>Typical</w:t>
            </w:r>
          </w:p>
        </w:tc>
        <w:tc>
          <w:tcPr>
            <w:tcW w:w="1158" w:type="dxa"/>
            <w:tcBorders>
              <w:top w:val="single" w:sz="4" w:space="0" w:color="FFFFFF" w:themeColor="background1"/>
            </w:tcBorders>
            <w:noWrap/>
            <w:hideMark/>
          </w:tcPr>
          <w:p w14:paraId="361D2628" w14:textId="77777777" w:rsidR="00B05643" w:rsidRPr="00190DB0" w:rsidRDefault="00B05643" w:rsidP="00B05643">
            <w:pPr>
              <w:pStyle w:val="ECCTabletext"/>
            </w:pPr>
            <w:r w:rsidRPr="00190DB0">
              <w:t>500</w:t>
            </w:r>
          </w:p>
        </w:tc>
        <w:tc>
          <w:tcPr>
            <w:tcW w:w="857" w:type="dxa"/>
            <w:tcBorders>
              <w:top w:val="single" w:sz="4" w:space="0" w:color="FFFFFF" w:themeColor="background1"/>
            </w:tcBorders>
            <w:noWrap/>
            <w:hideMark/>
          </w:tcPr>
          <w:p w14:paraId="174DA4CD" w14:textId="77777777" w:rsidR="00B05643" w:rsidRPr="00190DB0" w:rsidRDefault="00B05643" w:rsidP="00B05643">
            <w:pPr>
              <w:pStyle w:val="ECCTabletext"/>
            </w:pPr>
            <w:r w:rsidRPr="00190DB0">
              <w:t>0.5</w:t>
            </w:r>
          </w:p>
        </w:tc>
        <w:tc>
          <w:tcPr>
            <w:tcW w:w="910" w:type="dxa"/>
            <w:tcBorders>
              <w:top w:val="single" w:sz="4" w:space="0" w:color="FFFFFF" w:themeColor="background1"/>
            </w:tcBorders>
            <w:noWrap/>
            <w:hideMark/>
          </w:tcPr>
          <w:p w14:paraId="18B7FEE7" w14:textId="77777777" w:rsidR="00B05643" w:rsidRPr="00190DB0" w:rsidRDefault="00B05643" w:rsidP="00B05643">
            <w:pPr>
              <w:pStyle w:val="ECCTabletext"/>
            </w:pPr>
            <w:r w:rsidRPr="00190DB0">
              <w:t>0.7</w:t>
            </w:r>
          </w:p>
        </w:tc>
      </w:tr>
      <w:tr w:rsidR="00B05643" w:rsidRPr="00190DB0" w14:paraId="77DCF4D0" w14:textId="77777777" w:rsidTr="00107A34">
        <w:trPr>
          <w:trHeight w:val="288"/>
        </w:trPr>
        <w:tc>
          <w:tcPr>
            <w:tcW w:w="1083" w:type="dxa"/>
            <w:vMerge/>
          </w:tcPr>
          <w:p w14:paraId="43B61F33" w14:textId="77777777" w:rsidR="00B05643" w:rsidRPr="00190DB0" w:rsidRDefault="00B05643" w:rsidP="00B05643">
            <w:pPr>
              <w:pStyle w:val="ECCTabletext"/>
            </w:pPr>
          </w:p>
        </w:tc>
        <w:tc>
          <w:tcPr>
            <w:tcW w:w="1158" w:type="dxa"/>
            <w:noWrap/>
          </w:tcPr>
          <w:p w14:paraId="3CD7B082" w14:textId="77777777" w:rsidR="00B05643" w:rsidRPr="00190DB0" w:rsidRDefault="00B05643" w:rsidP="00B05643">
            <w:pPr>
              <w:pStyle w:val="ECCTabletext"/>
            </w:pPr>
            <w:r w:rsidRPr="00190DB0">
              <w:t>250</w:t>
            </w:r>
          </w:p>
        </w:tc>
        <w:tc>
          <w:tcPr>
            <w:tcW w:w="857" w:type="dxa"/>
            <w:noWrap/>
          </w:tcPr>
          <w:p w14:paraId="399B41EB" w14:textId="77777777" w:rsidR="00B05643" w:rsidRPr="00190DB0" w:rsidRDefault="00B05643" w:rsidP="00B05643">
            <w:pPr>
              <w:pStyle w:val="ECCTabletext"/>
            </w:pPr>
            <w:r w:rsidRPr="00190DB0">
              <w:t>0.1</w:t>
            </w:r>
          </w:p>
        </w:tc>
        <w:tc>
          <w:tcPr>
            <w:tcW w:w="910" w:type="dxa"/>
            <w:noWrap/>
          </w:tcPr>
          <w:p w14:paraId="143CB448" w14:textId="77777777" w:rsidR="00B05643" w:rsidRPr="00190DB0" w:rsidDel="0016477D" w:rsidRDefault="00B05643" w:rsidP="00B05643">
            <w:pPr>
              <w:pStyle w:val="ECCTabletext"/>
            </w:pPr>
            <w:r w:rsidRPr="00190DB0">
              <w:t>0.6</w:t>
            </w:r>
          </w:p>
        </w:tc>
      </w:tr>
      <w:tr w:rsidR="00B05643" w:rsidRPr="00190DB0" w14:paraId="63C9C253" w14:textId="77777777" w:rsidTr="00107A34">
        <w:trPr>
          <w:trHeight w:val="288"/>
        </w:trPr>
        <w:tc>
          <w:tcPr>
            <w:tcW w:w="1083" w:type="dxa"/>
            <w:vMerge/>
          </w:tcPr>
          <w:p w14:paraId="72A8B46A" w14:textId="77777777" w:rsidR="00B05643" w:rsidRPr="00190DB0" w:rsidRDefault="00B05643" w:rsidP="00B05643">
            <w:pPr>
              <w:pStyle w:val="ECCTabletext"/>
            </w:pPr>
          </w:p>
        </w:tc>
        <w:tc>
          <w:tcPr>
            <w:tcW w:w="1158" w:type="dxa"/>
            <w:noWrap/>
          </w:tcPr>
          <w:p w14:paraId="4D1E333A" w14:textId="77777777" w:rsidR="00B05643" w:rsidRPr="00190DB0" w:rsidRDefault="00B05643" w:rsidP="00B05643">
            <w:pPr>
              <w:pStyle w:val="ECCTabletext"/>
            </w:pPr>
            <w:r w:rsidRPr="00190DB0">
              <w:t>100</w:t>
            </w:r>
          </w:p>
        </w:tc>
        <w:tc>
          <w:tcPr>
            <w:tcW w:w="857" w:type="dxa"/>
            <w:noWrap/>
          </w:tcPr>
          <w:p w14:paraId="1AA0277E" w14:textId="77777777" w:rsidR="00B05643" w:rsidRPr="00190DB0" w:rsidRDefault="00B05643" w:rsidP="00B05643">
            <w:pPr>
              <w:pStyle w:val="ECCTabletext"/>
            </w:pPr>
            <w:r w:rsidRPr="00190DB0">
              <w:t>0.1</w:t>
            </w:r>
          </w:p>
        </w:tc>
        <w:tc>
          <w:tcPr>
            <w:tcW w:w="910" w:type="dxa"/>
            <w:noWrap/>
          </w:tcPr>
          <w:p w14:paraId="0D17C413" w14:textId="77777777" w:rsidR="00B05643" w:rsidRPr="00190DB0" w:rsidDel="0016477D" w:rsidRDefault="00B05643" w:rsidP="00B05643">
            <w:pPr>
              <w:pStyle w:val="ECCTabletext"/>
            </w:pPr>
            <w:r w:rsidRPr="00190DB0">
              <w:t>0.6</w:t>
            </w:r>
          </w:p>
        </w:tc>
      </w:tr>
      <w:tr w:rsidR="00B05643" w:rsidRPr="00190DB0" w14:paraId="25BB1660" w14:textId="77777777" w:rsidTr="00107A34">
        <w:trPr>
          <w:trHeight w:val="288"/>
        </w:trPr>
        <w:tc>
          <w:tcPr>
            <w:tcW w:w="1083" w:type="dxa"/>
            <w:vMerge w:val="restart"/>
          </w:tcPr>
          <w:p w14:paraId="4E30D78C" w14:textId="77777777" w:rsidR="00B05643" w:rsidRPr="00190DB0" w:rsidRDefault="00B05643" w:rsidP="00B05643">
            <w:pPr>
              <w:pStyle w:val="ECCTabletext"/>
            </w:pPr>
            <w:r w:rsidRPr="00190DB0">
              <w:t>Maximum</w:t>
            </w:r>
          </w:p>
        </w:tc>
        <w:tc>
          <w:tcPr>
            <w:tcW w:w="1158" w:type="dxa"/>
            <w:noWrap/>
          </w:tcPr>
          <w:p w14:paraId="42C9F731" w14:textId="77777777" w:rsidR="00B05643" w:rsidRPr="00190DB0" w:rsidRDefault="00B05643" w:rsidP="00B05643">
            <w:pPr>
              <w:pStyle w:val="ECCTabletext"/>
            </w:pPr>
            <w:r w:rsidRPr="00190DB0">
              <w:t>500</w:t>
            </w:r>
          </w:p>
        </w:tc>
        <w:tc>
          <w:tcPr>
            <w:tcW w:w="857" w:type="dxa"/>
            <w:noWrap/>
          </w:tcPr>
          <w:p w14:paraId="591CEAC4" w14:textId="77777777" w:rsidR="00B05643" w:rsidRPr="00190DB0" w:rsidRDefault="00B05643" w:rsidP="00B05643">
            <w:pPr>
              <w:pStyle w:val="ECCTabletext"/>
            </w:pPr>
            <w:r w:rsidRPr="00190DB0">
              <w:t>0.5</w:t>
            </w:r>
          </w:p>
        </w:tc>
        <w:tc>
          <w:tcPr>
            <w:tcW w:w="910" w:type="dxa"/>
            <w:noWrap/>
          </w:tcPr>
          <w:p w14:paraId="4567447C" w14:textId="77777777" w:rsidR="00B05643" w:rsidRPr="00190DB0" w:rsidDel="0016477D" w:rsidRDefault="00B05643" w:rsidP="00B05643">
            <w:pPr>
              <w:pStyle w:val="ECCTabletext"/>
            </w:pPr>
            <w:r w:rsidRPr="00190DB0">
              <w:t>2.7</w:t>
            </w:r>
          </w:p>
        </w:tc>
      </w:tr>
      <w:tr w:rsidR="00B05643" w:rsidRPr="00190DB0" w14:paraId="57CE4FC8" w14:textId="77777777" w:rsidTr="00107A34">
        <w:trPr>
          <w:trHeight w:val="288"/>
        </w:trPr>
        <w:tc>
          <w:tcPr>
            <w:tcW w:w="1083" w:type="dxa"/>
            <w:vMerge/>
          </w:tcPr>
          <w:p w14:paraId="155625BD" w14:textId="77777777" w:rsidR="00B05643" w:rsidRPr="00190DB0" w:rsidRDefault="00B05643" w:rsidP="00B05643">
            <w:pPr>
              <w:pStyle w:val="ECCTabletext"/>
            </w:pPr>
          </w:p>
        </w:tc>
        <w:tc>
          <w:tcPr>
            <w:tcW w:w="1158" w:type="dxa"/>
            <w:noWrap/>
          </w:tcPr>
          <w:p w14:paraId="24F2745E" w14:textId="77777777" w:rsidR="00B05643" w:rsidRPr="00190DB0" w:rsidRDefault="00B05643" w:rsidP="00B05643">
            <w:pPr>
              <w:pStyle w:val="ECCTabletext"/>
            </w:pPr>
            <w:r w:rsidRPr="00190DB0">
              <w:t>250</w:t>
            </w:r>
          </w:p>
        </w:tc>
        <w:tc>
          <w:tcPr>
            <w:tcW w:w="857" w:type="dxa"/>
            <w:noWrap/>
          </w:tcPr>
          <w:p w14:paraId="0466F02D" w14:textId="77777777" w:rsidR="00B05643" w:rsidRPr="00190DB0" w:rsidRDefault="00B05643" w:rsidP="00B05643">
            <w:pPr>
              <w:pStyle w:val="ECCTabletext"/>
            </w:pPr>
            <w:r w:rsidRPr="00190DB0">
              <w:t>0.4</w:t>
            </w:r>
          </w:p>
        </w:tc>
        <w:tc>
          <w:tcPr>
            <w:tcW w:w="910" w:type="dxa"/>
            <w:noWrap/>
          </w:tcPr>
          <w:p w14:paraId="7C18A065" w14:textId="77777777" w:rsidR="00B05643" w:rsidRPr="00190DB0" w:rsidDel="0016477D" w:rsidRDefault="00B05643" w:rsidP="00B05643">
            <w:pPr>
              <w:pStyle w:val="ECCTabletext"/>
            </w:pPr>
            <w:r w:rsidRPr="00190DB0">
              <w:t>2</w:t>
            </w:r>
          </w:p>
        </w:tc>
      </w:tr>
      <w:tr w:rsidR="00B05643" w:rsidRPr="00190DB0" w14:paraId="686BDA48" w14:textId="77777777" w:rsidTr="00107A34">
        <w:trPr>
          <w:trHeight w:val="288"/>
        </w:trPr>
        <w:tc>
          <w:tcPr>
            <w:tcW w:w="1083" w:type="dxa"/>
            <w:vMerge/>
          </w:tcPr>
          <w:p w14:paraId="20D786B2" w14:textId="77777777" w:rsidR="00B05643" w:rsidRPr="00190DB0" w:rsidRDefault="00B05643" w:rsidP="00B05643">
            <w:pPr>
              <w:pStyle w:val="ECCTabletext"/>
            </w:pPr>
          </w:p>
        </w:tc>
        <w:tc>
          <w:tcPr>
            <w:tcW w:w="1158" w:type="dxa"/>
            <w:noWrap/>
          </w:tcPr>
          <w:p w14:paraId="075728BE" w14:textId="77777777" w:rsidR="00B05643" w:rsidRPr="00190DB0" w:rsidRDefault="00B05643" w:rsidP="00B05643">
            <w:pPr>
              <w:pStyle w:val="ECCTabletext"/>
            </w:pPr>
            <w:r w:rsidRPr="00190DB0">
              <w:t>100</w:t>
            </w:r>
          </w:p>
        </w:tc>
        <w:tc>
          <w:tcPr>
            <w:tcW w:w="857" w:type="dxa"/>
            <w:noWrap/>
          </w:tcPr>
          <w:p w14:paraId="35C2BED7" w14:textId="77777777" w:rsidR="00B05643" w:rsidRPr="00190DB0" w:rsidRDefault="00B05643" w:rsidP="00B05643">
            <w:pPr>
              <w:pStyle w:val="ECCTabletext"/>
            </w:pPr>
            <w:r w:rsidRPr="00190DB0">
              <w:t>0.3</w:t>
            </w:r>
          </w:p>
        </w:tc>
        <w:tc>
          <w:tcPr>
            <w:tcW w:w="910" w:type="dxa"/>
            <w:noWrap/>
          </w:tcPr>
          <w:p w14:paraId="0B201254" w14:textId="77777777" w:rsidR="00B05643" w:rsidRPr="00190DB0" w:rsidDel="0016477D" w:rsidRDefault="00B05643" w:rsidP="00B05643">
            <w:pPr>
              <w:pStyle w:val="ECCTabletext"/>
            </w:pPr>
            <w:r w:rsidRPr="00190DB0">
              <w:t>1.5</w:t>
            </w:r>
          </w:p>
        </w:tc>
      </w:tr>
    </w:tbl>
    <w:p w14:paraId="3B65A3FF" w14:textId="77777777" w:rsidR="00A41D51" w:rsidRDefault="00A41D51" w:rsidP="00B05643">
      <w:pPr>
        <w:pStyle w:val="Caption"/>
      </w:pPr>
    </w:p>
    <w:p w14:paraId="74DAA0F9" w14:textId="77777777" w:rsidR="004414E2" w:rsidRDefault="004414E2" w:rsidP="00B05643">
      <w:pPr>
        <w:pStyle w:val="Caption"/>
      </w:pPr>
    </w:p>
    <w:p w14:paraId="0CA1FE16" w14:textId="7A0A3686" w:rsidR="00B05643" w:rsidRPr="00190DB0" w:rsidRDefault="00B05643" w:rsidP="00B05643">
      <w:pPr>
        <w:pStyle w:val="Caption"/>
      </w:pPr>
      <w:r w:rsidRPr="00190DB0">
        <w:t xml:space="preserve">Table </w:t>
      </w:r>
      <w:r w:rsidR="00580C78">
        <w:fldChar w:fldCharType="begin"/>
      </w:r>
      <w:r w:rsidR="00580C78">
        <w:instrText xml:space="preserve"> SEQ Table \* ARABIC </w:instrText>
      </w:r>
      <w:r w:rsidR="00580C78">
        <w:fldChar w:fldCharType="separate"/>
      </w:r>
      <w:r w:rsidR="004E3AE4">
        <w:rPr>
          <w:noProof/>
        </w:rPr>
        <w:t>59</w:t>
      </w:r>
      <w:r w:rsidR="00580C78">
        <w:rPr>
          <w:noProof/>
        </w:rPr>
        <w:fldChar w:fldCharType="end"/>
      </w:r>
      <w:r w:rsidRPr="00190DB0">
        <w:t xml:space="preserve">: </w:t>
      </w:r>
      <w:r w:rsidRPr="00CD0A65">
        <w:t>Interference probability results</w:t>
      </w:r>
      <w:r w:rsidRPr="00190DB0">
        <w:t xml:space="preserve"> for SRD indoor (scenario C-2)</w:t>
      </w:r>
    </w:p>
    <w:tbl>
      <w:tblPr>
        <w:tblStyle w:val="ECCTable-redheader"/>
        <w:tblW w:w="5147" w:type="dxa"/>
        <w:tblInd w:w="0" w:type="dxa"/>
        <w:tblLook w:val="04A0" w:firstRow="1" w:lastRow="0" w:firstColumn="1" w:lastColumn="0" w:noHBand="0" w:noVBand="1"/>
      </w:tblPr>
      <w:tblGrid>
        <w:gridCol w:w="2222"/>
        <w:gridCol w:w="1158"/>
        <w:gridCol w:w="857"/>
        <w:gridCol w:w="910"/>
      </w:tblGrid>
      <w:tr w:rsidR="00B05643" w:rsidRPr="00190DB0" w14:paraId="0F0FB34C" w14:textId="77777777" w:rsidTr="00107A34">
        <w:trPr>
          <w:cnfStyle w:val="100000000000" w:firstRow="1" w:lastRow="0" w:firstColumn="0" w:lastColumn="0" w:oddVBand="0" w:evenVBand="0" w:oddHBand="0" w:evenHBand="0" w:firstRowFirstColumn="0" w:firstRowLastColumn="0" w:lastRowFirstColumn="0" w:lastRowLastColumn="0"/>
          <w:trHeight w:val="288"/>
        </w:trPr>
        <w:tc>
          <w:tcPr>
            <w:tcW w:w="2222"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D9D441F" w14:textId="77777777" w:rsidR="00B05643" w:rsidRPr="00190DB0" w:rsidRDefault="00B05643" w:rsidP="00B05643">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554B2098" w14:textId="77777777" w:rsidR="00B05643" w:rsidRPr="00190DB0" w:rsidRDefault="00B05643" w:rsidP="00B05643">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E2E3E10" w14:textId="77777777" w:rsidR="00B05643" w:rsidRPr="00190DB0" w:rsidRDefault="00B05643" w:rsidP="00B05643">
            <w:pPr>
              <w:pStyle w:val="ECCTableHeaderwhitefont"/>
            </w:pPr>
            <w:r w:rsidRPr="00190DB0">
              <w:t>Duty Cycle (%)</w:t>
            </w:r>
          </w:p>
        </w:tc>
      </w:tr>
      <w:tr w:rsidR="00B05643" w:rsidRPr="00190DB0" w14:paraId="58C36C67" w14:textId="77777777" w:rsidTr="00107A34">
        <w:trPr>
          <w:trHeight w:val="288"/>
        </w:trPr>
        <w:tc>
          <w:tcPr>
            <w:tcW w:w="222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85E2906" w14:textId="77777777" w:rsidR="00B05643" w:rsidRPr="00190DB0" w:rsidRDefault="00B05643" w:rsidP="00B05643">
            <w:pPr>
              <w:pStyle w:val="ECCTabletext"/>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F58B0C7" w14:textId="77777777" w:rsidR="00B05643" w:rsidRPr="00190DB0" w:rsidRDefault="00B05643" w:rsidP="00B05643">
            <w:pPr>
              <w:pStyle w:val="ECCTabletext"/>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882CE30"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D2CBFB6"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50</w:t>
            </w:r>
          </w:p>
        </w:tc>
      </w:tr>
      <w:tr w:rsidR="00B05643" w:rsidRPr="00190DB0" w14:paraId="35D172FC" w14:textId="77777777" w:rsidTr="00107A34">
        <w:trPr>
          <w:trHeight w:val="288"/>
        </w:trPr>
        <w:tc>
          <w:tcPr>
            <w:tcW w:w="2222" w:type="dxa"/>
            <w:vMerge w:val="restart"/>
            <w:tcBorders>
              <w:top w:val="single" w:sz="4" w:space="0" w:color="FFFFFF" w:themeColor="background1"/>
            </w:tcBorders>
          </w:tcPr>
          <w:p w14:paraId="5C22899A" w14:textId="77777777" w:rsidR="00B05643" w:rsidRPr="00190DB0" w:rsidRDefault="00B05643" w:rsidP="00B05643">
            <w:pPr>
              <w:pStyle w:val="ECCTabletext"/>
            </w:pPr>
            <w:r w:rsidRPr="00190DB0">
              <w:t>Typical</w:t>
            </w:r>
          </w:p>
        </w:tc>
        <w:tc>
          <w:tcPr>
            <w:tcW w:w="1158" w:type="dxa"/>
            <w:tcBorders>
              <w:top w:val="single" w:sz="4" w:space="0" w:color="FFFFFF" w:themeColor="background1"/>
            </w:tcBorders>
            <w:noWrap/>
            <w:vAlign w:val="bottom"/>
            <w:hideMark/>
          </w:tcPr>
          <w:p w14:paraId="3405BF26" w14:textId="77777777" w:rsidR="00B05643" w:rsidRPr="00190DB0" w:rsidRDefault="00B05643" w:rsidP="00B05643">
            <w:pPr>
              <w:pStyle w:val="ECCTabletext"/>
            </w:pPr>
            <w:r w:rsidRPr="00190DB0">
              <w:t>500</w:t>
            </w:r>
          </w:p>
        </w:tc>
        <w:tc>
          <w:tcPr>
            <w:tcW w:w="857" w:type="dxa"/>
            <w:tcBorders>
              <w:top w:val="single" w:sz="4" w:space="0" w:color="FFFFFF" w:themeColor="background1"/>
            </w:tcBorders>
            <w:noWrap/>
            <w:vAlign w:val="bottom"/>
            <w:hideMark/>
          </w:tcPr>
          <w:p w14:paraId="5B82E55A" w14:textId="77777777" w:rsidR="00B05643" w:rsidRPr="00190DB0" w:rsidRDefault="00B05643" w:rsidP="00B05643">
            <w:pPr>
              <w:pStyle w:val="ECCTabletext"/>
            </w:pPr>
            <w:r w:rsidRPr="00190DB0">
              <w:t>0.5</w:t>
            </w:r>
          </w:p>
        </w:tc>
        <w:tc>
          <w:tcPr>
            <w:tcW w:w="910" w:type="dxa"/>
            <w:tcBorders>
              <w:top w:val="single" w:sz="4" w:space="0" w:color="FFFFFF" w:themeColor="background1"/>
            </w:tcBorders>
            <w:noWrap/>
            <w:vAlign w:val="bottom"/>
            <w:hideMark/>
          </w:tcPr>
          <w:p w14:paraId="47A591A6" w14:textId="77777777" w:rsidR="00B05643" w:rsidRPr="00190DB0" w:rsidRDefault="00B05643" w:rsidP="00B05643">
            <w:pPr>
              <w:pStyle w:val="ECCTabletext"/>
            </w:pPr>
            <w:r w:rsidRPr="00190DB0">
              <w:t>2.2</w:t>
            </w:r>
          </w:p>
        </w:tc>
      </w:tr>
      <w:tr w:rsidR="00B05643" w:rsidRPr="00190DB0" w14:paraId="2740A938" w14:textId="77777777" w:rsidTr="00107A34">
        <w:trPr>
          <w:trHeight w:val="288"/>
        </w:trPr>
        <w:tc>
          <w:tcPr>
            <w:tcW w:w="2222" w:type="dxa"/>
            <w:vMerge/>
          </w:tcPr>
          <w:p w14:paraId="3F34F3AE" w14:textId="77777777" w:rsidR="00B05643" w:rsidRPr="00190DB0" w:rsidRDefault="00B05643" w:rsidP="00B05643">
            <w:pPr>
              <w:pStyle w:val="ECCTabletext"/>
            </w:pPr>
          </w:p>
        </w:tc>
        <w:tc>
          <w:tcPr>
            <w:tcW w:w="1158" w:type="dxa"/>
            <w:noWrap/>
            <w:vAlign w:val="bottom"/>
          </w:tcPr>
          <w:p w14:paraId="6D7534A6" w14:textId="77777777" w:rsidR="00B05643" w:rsidRPr="00190DB0" w:rsidRDefault="00B05643" w:rsidP="00B05643">
            <w:pPr>
              <w:pStyle w:val="ECCTabletext"/>
            </w:pPr>
            <w:r w:rsidRPr="00190DB0">
              <w:t>250</w:t>
            </w:r>
          </w:p>
        </w:tc>
        <w:tc>
          <w:tcPr>
            <w:tcW w:w="857" w:type="dxa"/>
            <w:noWrap/>
            <w:vAlign w:val="bottom"/>
          </w:tcPr>
          <w:p w14:paraId="4471A75C" w14:textId="77777777" w:rsidR="00B05643" w:rsidRPr="00190DB0" w:rsidRDefault="00B05643" w:rsidP="00B05643">
            <w:pPr>
              <w:pStyle w:val="ECCTabletext"/>
            </w:pPr>
            <w:r w:rsidRPr="00190DB0">
              <w:t>0.5</w:t>
            </w:r>
          </w:p>
        </w:tc>
        <w:tc>
          <w:tcPr>
            <w:tcW w:w="910" w:type="dxa"/>
            <w:noWrap/>
            <w:vAlign w:val="bottom"/>
          </w:tcPr>
          <w:p w14:paraId="572E535B" w14:textId="77777777" w:rsidR="00B05643" w:rsidRPr="00190DB0" w:rsidDel="0016477D" w:rsidRDefault="00B05643" w:rsidP="00B05643">
            <w:pPr>
              <w:pStyle w:val="ECCTabletext"/>
            </w:pPr>
            <w:r w:rsidRPr="00190DB0">
              <w:t>2.1</w:t>
            </w:r>
          </w:p>
        </w:tc>
      </w:tr>
      <w:tr w:rsidR="00B05643" w:rsidRPr="00190DB0" w14:paraId="0D41274C" w14:textId="77777777" w:rsidTr="00107A34">
        <w:trPr>
          <w:trHeight w:val="288"/>
        </w:trPr>
        <w:tc>
          <w:tcPr>
            <w:tcW w:w="2222" w:type="dxa"/>
            <w:vMerge/>
          </w:tcPr>
          <w:p w14:paraId="76A8970B" w14:textId="77777777" w:rsidR="00B05643" w:rsidRPr="00190DB0" w:rsidRDefault="00B05643" w:rsidP="00B05643">
            <w:pPr>
              <w:pStyle w:val="ECCTabletext"/>
            </w:pPr>
          </w:p>
        </w:tc>
        <w:tc>
          <w:tcPr>
            <w:tcW w:w="1158" w:type="dxa"/>
            <w:noWrap/>
            <w:vAlign w:val="bottom"/>
          </w:tcPr>
          <w:p w14:paraId="3CB768B3" w14:textId="77777777" w:rsidR="00B05643" w:rsidRPr="00190DB0" w:rsidRDefault="00B05643" w:rsidP="00B05643">
            <w:pPr>
              <w:pStyle w:val="ECCTabletext"/>
            </w:pPr>
            <w:r w:rsidRPr="00190DB0">
              <w:t>100</w:t>
            </w:r>
          </w:p>
        </w:tc>
        <w:tc>
          <w:tcPr>
            <w:tcW w:w="857" w:type="dxa"/>
            <w:noWrap/>
            <w:vAlign w:val="bottom"/>
          </w:tcPr>
          <w:p w14:paraId="63385D7D" w14:textId="77777777" w:rsidR="00B05643" w:rsidRPr="00190DB0" w:rsidRDefault="00B05643" w:rsidP="00B05643">
            <w:pPr>
              <w:pStyle w:val="ECCTabletext"/>
            </w:pPr>
            <w:r w:rsidRPr="00190DB0">
              <w:t>0.4</w:t>
            </w:r>
          </w:p>
        </w:tc>
        <w:tc>
          <w:tcPr>
            <w:tcW w:w="910" w:type="dxa"/>
            <w:noWrap/>
            <w:vAlign w:val="bottom"/>
          </w:tcPr>
          <w:p w14:paraId="046762AD" w14:textId="77777777" w:rsidR="00B05643" w:rsidRPr="00190DB0" w:rsidDel="0016477D" w:rsidRDefault="00B05643" w:rsidP="00B05643">
            <w:pPr>
              <w:pStyle w:val="ECCTabletext"/>
            </w:pPr>
            <w:r w:rsidRPr="00190DB0">
              <w:t>1.8</w:t>
            </w:r>
          </w:p>
        </w:tc>
      </w:tr>
      <w:tr w:rsidR="00B05643" w:rsidRPr="00190DB0" w14:paraId="6B87859B" w14:textId="77777777" w:rsidTr="00107A34">
        <w:trPr>
          <w:trHeight w:val="288"/>
        </w:trPr>
        <w:tc>
          <w:tcPr>
            <w:tcW w:w="2222" w:type="dxa"/>
            <w:vMerge w:val="restart"/>
          </w:tcPr>
          <w:p w14:paraId="178D34AD" w14:textId="77777777" w:rsidR="00B05643" w:rsidRPr="00190DB0" w:rsidRDefault="00B05643" w:rsidP="00B05643">
            <w:pPr>
              <w:pStyle w:val="ECCTabletext"/>
            </w:pPr>
            <w:r w:rsidRPr="00190DB0">
              <w:t>Maximum</w:t>
            </w:r>
          </w:p>
        </w:tc>
        <w:tc>
          <w:tcPr>
            <w:tcW w:w="1158" w:type="dxa"/>
            <w:noWrap/>
            <w:vAlign w:val="bottom"/>
          </w:tcPr>
          <w:p w14:paraId="1F2A8ED1" w14:textId="77777777" w:rsidR="00B05643" w:rsidRPr="00190DB0" w:rsidRDefault="00B05643" w:rsidP="00B05643">
            <w:pPr>
              <w:pStyle w:val="ECCTabletext"/>
            </w:pPr>
            <w:r w:rsidRPr="00190DB0">
              <w:t>500</w:t>
            </w:r>
          </w:p>
        </w:tc>
        <w:tc>
          <w:tcPr>
            <w:tcW w:w="857" w:type="dxa"/>
            <w:noWrap/>
            <w:vAlign w:val="bottom"/>
          </w:tcPr>
          <w:p w14:paraId="3EB5A3B8" w14:textId="77777777" w:rsidR="00B05643" w:rsidRPr="00190DB0" w:rsidRDefault="00B05643" w:rsidP="00B05643">
            <w:pPr>
              <w:pStyle w:val="ECCTabletext"/>
            </w:pPr>
            <w:r w:rsidRPr="00190DB0">
              <w:t>1.7</w:t>
            </w:r>
          </w:p>
        </w:tc>
        <w:tc>
          <w:tcPr>
            <w:tcW w:w="910" w:type="dxa"/>
            <w:noWrap/>
            <w:vAlign w:val="bottom"/>
          </w:tcPr>
          <w:p w14:paraId="5956A1BC" w14:textId="77777777" w:rsidR="00B05643" w:rsidRPr="00190DB0" w:rsidDel="0016477D" w:rsidRDefault="00B05643" w:rsidP="00B05643">
            <w:pPr>
              <w:pStyle w:val="ECCTabletext"/>
            </w:pPr>
            <w:r w:rsidRPr="00190DB0">
              <w:t>6.9</w:t>
            </w:r>
          </w:p>
        </w:tc>
      </w:tr>
      <w:tr w:rsidR="00B05643" w:rsidRPr="00190DB0" w14:paraId="4B630099" w14:textId="77777777" w:rsidTr="00107A34">
        <w:trPr>
          <w:trHeight w:val="288"/>
        </w:trPr>
        <w:tc>
          <w:tcPr>
            <w:tcW w:w="2222" w:type="dxa"/>
            <w:vMerge/>
          </w:tcPr>
          <w:p w14:paraId="491D831E" w14:textId="77777777" w:rsidR="00B05643" w:rsidRPr="00190DB0" w:rsidRDefault="00B05643" w:rsidP="00B05643">
            <w:pPr>
              <w:pStyle w:val="ECCTabletext"/>
            </w:pPr>
          </w:p>
        </w:tc>
        <w:tc>
          <w:tcPr>
            <w:tcW w:w="1158" w:type="dxa"/>
            <w:noWrap/>
            <w:vAlign w:val="bottom"/>
          </w:tcPr>
          <w:p w14:paraId="0C3C00D3" w14:textId="77777777" w:rsidR="00B05643" w:rsidRPr="00190DB0" w:rsidRDefault="00B05643" w:rsidP="00B05643">
            <w:pPr>
              <w:pStyle w:val="ECCTabletext"/>
            </w:pPr>
            <w:r w:rsidRPr="00190DB0">
              <w:t>250</w:t>
            </w:r>
          </w:p>
        </w:tc>
        <w:tc>
          <w:tcPr>
            <w:tcW w:w="857" w:type="dxa"/>
            <w:noWrap/>
            <w:vAlign w:val="bottom"/>
          </w:tcPr>
          <w:p w14:paraId="74F859D8" w14:textId="77777777" w:rsidR="00B05643" w:rsidRPr="00190DB0" w:rsidRDefault="00B05643" w:rsidP="00B05643">
            <w:pPr>
              <w:pStyle w:val="ECCTabletext"/>
            </w:pPr>
            <w:r w:rsidRPr="00190DB0">
              <w:t>1.3</w:t>
            </w:r>
          </w:p>
        </w:tc>
        <w:tc>
          <w:tcPr>
            <w:tcW w:w="910" w:type="dxa"/>
            <w:noWrap/>
            <w:vAlign w:val="bottom"/>
          </w:tcPr>
          <w:p w14:paraId="769BA056" w14:textId="77777777" w:rsidR="00B05643" w:rsidRPr="00190DB0" w:rsidDel="0016477D" w:rsidRDefault="00B05643" w:rsidP="00B05643">
            <w:pPr>
              <w:pStyle w:val="ECCTabletext"/>
            </w:pPr>
            <w:r w:rsidRPr="00190DB0">
              <w:t>5.6</w:t>
            </w:r>
          </w:p>
        </w:tc>
      </w:tr>
      <w:tr w:rsidR="00B05643" w:rsidRPr="00190DB0" w14:paraId="6F7CC677" w14:textId="77777777" w:rsidTr="00107A34">
        <w:trPr>
          <w:trHeight w:val="288"/>
        </w:trPr>
        <w:tc>
          <w:tcPr>
            <w:tcW w:w="2222" w:type="dxa"/>
            <w:vMerge/>
          </w:tcPr>
          <w:p w14:paraId="301AC314" w14:textId="77777777" w:rsidR="00B05643" w:rsidRPr="00190DB0" w:rsidRDefault="00B05643" w:rsidP="00B05643">
            <w:pPr>
              <w:pStyle w:val="ECCTabletext"/>
            </w:pPr>
          </w:p>
        </w:tc>
        <w:tc>
          <w:tcPr>
            <w:tcW w:w="1158" w:type="dxa"/>
            <w:noWrap/>
            <w:vAlign w:val="bottom"/>
          </w:tcPr>
          <w:p w14:paraId="0DBA9369" w14:textId="77777777" w:rsidR="00B05643" w:rsidRPr="00190DB0" w:rsidRDefault="00B05643" w:rsidP="00B05643">
            <w:pPr>
              <w:pStyle w:val="ECCTabletext"/>
            </w:pPr>
            <w:r w:rsidRPr="00190DB0">
              <w:t>100</w:t>
            </w:r>
          </w:p>
        </w:tc>
        <w:tc>
          <w:tcPr>
            <w:tcW w:w="857" w:type="dxa"/>
            <w:noWrap/>
            <w:vAlign w:val="bottom"/>
          </w:tcPr>
          <w:p w14:paraId="49B5DF03" w14:textId="77777777" w:rsidR="00B05643" w:rsidRPr="00190DB0" w:rsidRDefault="00B05643" w:rsidP="00B05643">
            <w:pPr>
              <w:pStyle w:val="ECCTabletext"/>
            </w:pPr>
            <w:r w:rsidRPr="00190DB0">
              <w:t>1.1</w:t>
            </w:r>
          </w:p>
        </w:tc>
        <w:tc>
          <w:tcPr>
            <w:tcW w:w="910" w:type="dxa"/>
            <w:noWrap/>
            <w:vAlign w:val="bottom"/>
          </w:tcPr>
          <w:p w14:paraId="613954F3" w14:textId="77777777" w:rsidR="00B05643" w:rsidRPr="00190DB0" w:rsidDel="0016477D" w:rsidRDefault="00B05643" w:rsidP="00B05643">
            <w:pPr>
              <w:pStyle w:val="ECCTabletext"/>
            </w:pPr>
            <w:r w:rsidRPr="00190DB0">
              <w:t>4.4</w:t>
            </w:r>
          </w:p>
        </w:tc>
      </w:tr>
    </w:tbl>
    <w:p w14:paraId="2DFC71CA" w14:textId="77777777" w:rsidR="00381754" w:rsidRDefault="00381754" w:rsidP="00B05643">
      <w:pPr>
        <w:pStyle w:val="Caption"/>
      </w:pPr>
    </w:p>
    <w:p w14:paraId="27CDB178" w14:textId="77777777" w:rsidR="00381754" w:rsidRDefault="00381754">
      <w:pPr>
        <w:rPr>
          <w:rFonts w:eastAsia="Times New Roman"/>
          <w:b/>
          <w:bCs/>
          <w:color w:val="D2232A"/>
          <w:szCs w:val="20"/>
          <w:lang w:val="da-DK"/>
        </w:rPr>
      </w:pPr>
      <w:r>
        <w:br w:type="page"/>
      </w:r>
    </w:p>
    <w:p w14:paraId="20D6BB6B" w14:textId="48A61DAF" w:rsidR="00B05643" w:rsidRPr="00190DB0" w:rsidRDefault="00B05643" w:rsidP="00B05643">
      <w:pPr>
        <w:pStyle w:val="Caption"/>
      </w:pPr>
      <w:r w:rsidRPr="00190DB0">
        <w:lastRenderedPageBreak/>
        <w:t xml:space="preserve">Table </w:t>
      </w:r>
      <w:r w:rsidR="00580C78">
        <w:fldChar w:fldCharType="begin"/>
      </w:r>
      <w:r w:rsidR="00580C78">
        <w:instrText xml:space="preserve"> SEQ Table \* ARABIC </w:instrText>
      </w:r>
      <w:r w:rsidR="00580C78">
        <w:fldChar w:fldCharType="separate"/>
      </w:r>
      <w:r w:rsidR="004E3AE4">
        <w:rPr>
          <w:noProof/>
        </w:rPr>
        <w:t>60</w:t>
      </w:r>
      <w:r w:rsidR="00580C78">
        <w:rPr>
          <w:noProof/>
        </w:rPr>
        <w:fldChar w:fldCharType="end"/>
      </w:r>
      <w:r w:rsidRPr="00190DB0">
        <w:t xml:space="preserve">: </w:t>
      </w:r>
      <w:r w:rsidRPr="00CD0A65">
        <w:t>Interference probability results</w:t>
      </w:r>
      <w:r w:rsidRPr="00190DB0">
        <w:t xml:space="preserve"> for SRD outdoor (scenario C-3)</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B05643" w:rsidRPr="00190DB0" w14:paraId="207180D7" w14:textId="77777777" w:rsidTr="00107A34">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68E0B8D5" w14:textId="77777777" w:rsidR="00B05643" w:rsidRPr="00190DB0" w:rsidRDefault="00B05643" w:rsidP="00B05643">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101FAFBA" w14:textId="77777777" w:rsidR="00B05643" w:rsidRPr="00190DB0" w:rsidRDefault="00B05643" w:rsidP="00B05643">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AA53F13" w14:textId="77777777" w:rsidR="00B05643" w:rsidRPr="00190DB0" w:rsidRDefault="00B05643" w:rsidP="00B05643">
            <w:pPr>
              <w:pStyle w:val="ECCTableHeaderwhitefont"/>
            </w:pPr>
            <w:r w:rsidRPr="00190DB0">
              <w:t>Duty Cycle (%)</w:t>
            </w:r>
          </w:p>
        </w:tc>
      </w:tr>
      <w:tr w:rsidR="00B05643" w:rsidRPr="00190DB0" w14:paraId="6E2C3301" w14:textId="77777777" w:rsidTr="00107A34">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D686FC7" w14:textId="77777777" w:rsidR="00B05643" w:rsidRPr="00190DB0" w:rsidRDefault="00B05643" w:rsidP="00B05643">
            <w:pPr>
              <w:pStyle w:val="ECCTabletext"/>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A94FD8E" w14:textId="77777777" w:rsidR="00B05643" w:rsidRPr="00190DB0" w:rsidRDefault="00B05643" w:rsidP="00B05643">
            <w:pPr>
              <w:pStyle w:val="ECCTabletext"/>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0D02FBD"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DC448DD"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50</w:t>
            </w:r>
          </w:p>
        </w:tc>
      </w:tr>
      <w:tr w:rsidR="00B05643" w:rsidRPr="00190DB0" w14:paraId="082436A1" w14:textId="77777777" w:rsidTr="00107A34">
        <w:trPr>
          <w:trHeight w:val="288"/>
        </w:trPr>
        <w:tc>
          <w:tcPr>
            <w:tcW w:w="1083" w:type="dxa"/>
            <w:vMerge w:val="restart"/>
            <w:tcBorders>
              <w:top w:val="single" w:sz="4" w:space="0" w:color="FFFFFF" w:themeColor="background1"/>
            </w:tcBorders>
          </w:tcPr>
          <w:p w14:paraId="30AD9CC8" w14:textId="77777777" w:rsidR="00B05643" w:rsidRPr="00190DB0" w:rsidRDefault="00B05643" w:rsidP="00B05643">
            <w:pPr>
              <w:pStyle w:val="ECCTabletext"/>
            </w:pPr>
            <w:r w:rsidRPr="00190DB0">
              <w:t>Typical</w:t>
            </w:r>
          </w:p>
        </w:tc>
        <w:tc>
          <w:tcPr>
            <w:tcW w:w="1158" w:type="dxa"/>
            <w:tcBorders>
              <w:top w:val="single" w:sz="4" w:space="0" w:color="FFFFFF" w:themeColor="background1"/>
            </w:tcBorders>
            <w:noWrap/>
            <w:vAlign w:val="bottom"/>
            <w:hideMark/>
          </w:tcPr>
          <w:p w14:paraId="0F648265" w14:textId="77777777" w:rsidR="00B05643" w:rsidRPr="00190DB0" w:rsidRDefault="00B05643" w:rsidP="00B05643">
            <w:pPr>
              <w:pStyle w:val="ECCTabletext"/>
            </w:pPr>
            <w:r w:rsidRPr="00190DB0">
              <w:t>500</w:t>
            </w:r>
          </w:p>
        </w:tc>
        <w:tc>
          <w:tcPr>
            <w:tcW w:w="857" w:type="dxa"/>
            <w:tcBorders>
              <w:top w:val="single" w:sz="4" w:space="0" w:color="FFFFFF" w:themeColor="background1"/>
            </w:tcBorders>
            <w:noWrap/>
            <w:vAlign w:val="bottom"/>
            <w:hideMark/>
          </w:tcPr>
          <w:p w14:paraId="1DEB1916" w14:textId="77777777" w:rsidR="00B05643" w:rsidRPr="00190DB0" w:rsidRDefault="00B05643" w:rsidP="00B05643">
            <w:pPr>
              <w:pStyle w:val="ECCTabletext"/>
            </w:pPr>
            <w:r w:rsidRPr="00190DB0">
              <w:t>0.6</w:t>
            </w:r>
          </w:p>
        </w:tc>
        <w:tc>
          <w:tcPr>
            <w:tcW w:w="910" w:type="dxa"/>
            <w:tcBorders>
              <w:top w:val="single" w:sz="4" w:space="0" w:color="FFFFFF" w:themeColor="background1"/>
            </w:tcBorders>
            <w:noWrap/>
            <w:vAlign w:val="bottom"/>
            <w:hideMark/>
          </w:tcPr>
          <w:p w14:paraId="5F2E23E7" w14:textId="77777777" w:rsidR="00B05643" w:rsidRPr="00190DB0" w:rsidRDefault="00B05643" w:rsidP="00B05643">
            <w:pPr>
              <w:pStyle w:val="ECCTabletext"/>
            </w:pPr>
            <w:r w:rsidRPr="00190DB0">
              <w:t>2.4</w:t>
            </w:r>
          </w:p>
        </w:tc>
      </w:tr>
      <w:tr w:rsidR="00B05643" w:rsidRPr="00190DB0" w14:paraId="118BFB91" w14:textId="77777777" w:rsidTr="00107A34">
        <w:trPr>
          <w:trHeight w:val="288"/>
        </w:trPr>
        <w:tc>
          <w:tcPr>
            <w:tcW w:w="1083" w:type="dxa"/>
            <w:vMerge/>
          </w:tcPr>
          <w:p w14:paraId="70506C91" w14:textId="77777777" w:rsidR="00B05643" w:rsidRPr="00190DB0" w:rsidRDefault="00B05643" w:rsidP="00B05643">
            <w:pPr>
              <w:pStyle w:val="ECCTabletext"/>
            </w:pPr>
          </w:p>
        </w:tc>
        <w:tc>
          <w:tcPr>
            <w:tcW w:w="1158" w:type="dxa"/>
            <w:noWrap/>
            <w:vAlign w:val="bottom"/>
          </w:tcPr>
          <w:p w14:paraId="5861EBB6" w14:textId="77777777" w:rsidR="00B05643" w:rsidRPr="00190DB0" w:rsidRDefault="00B05643" w:rsidP="00B05643">
            <w:pPr>
              <w:pStyle w:val="ECCTabletext"/>
            </w:pPr>
            <w:r w:rsidRPr="00190DB0">
              <w:t>250</w:t>
            </w:r>
          </w:p>
        </w:tc>
        <w:tc>
          <w:tcPr>
            <w:tcW w:w="857" w:type="dxa"/>
            <w:noWrap/>
            <w:vAlign w:val="bottom"/>
          </w:tcPr>
          <w:p w14:paraId="3F9C9AD4" w14:textId="77777777" w:rsidR="00B05643" w:rsidRPr="00190DB0" w:rsidRDefault="00B05643" w:rsidP="00B05643">
            <w:pPr>
              <w:pStyle w:val="ECCTabletext"/>
            </w:pPr>
            <w:r w:rsidRPr="00190DB0">
              <w:t>0.5</w:t>
            </w:r>
          </w:p>
        </w:tc>
        <w:tc>
          <w:tcPr>
            <w:tcW w:w="910" w:type="dxa"/>
            <w:noWrap/>
            <w:vAlign w:val="bottom"/>
          </w:tcPr>
          <w:p w14:paraId="75EC9E90" w14:textId="77777777" w:rsidR="00B05643" w:rsidRPr="00190DB0" w:rsidDel="0016477D" w:rsidRDefault="00B05643" w:rsidP="00B05643">
            <w:pPr>
              <w:pStyle w:val="ECCTabletext"/>
            </w:pPr>
            <w:r w:rsidRPr="00190DB0">
              <w:t>2.1</w:t>
            </w:r>
          </w:p>
        </w:tc>
      </w:tr>
      <w:tr w:rsidR="00B05643" w:rsidRPr="00190DB0" w14:paraId="2DDF3124" w14:textId="77777777" w:rsidTr="00107A34">
        <w:trPr>
          <w:trHeight w:val="288"/>
        </w:trPr>
        <w:tc>
          <w:tcPr>
            <w:tcW w:w="1083" w:type="dxa"/>
            <w:vMerge/>
          </w:tcPr>
          <w:p w14:paraId="423EA9E4" w14:textId="77777777" w:rsidR="00B05643" w:rsidRPr="00190DB0" w:rsidRDefault="00B05643" w:rsidP="00B05643">
            <w:pPr>
              <w:pStyle w:val="ECCTabletext"/>
            </w:pPr>
          </w:p>
        </w:tc>
        <w:tc>
          <w:tcPr>
            <w:tcW w:w="1158" w:type="dxa"/>
            <w:noWrap/>
            <w:vAlign w:val="bottom"/>
          </w:tcPr>
          <w:p w14:paraId="79085CDA" w14:textId="77777777" w:rsidR="00B05643" w:rsidRPr="00190DB0" w:rsidRDefault="00B05643" w:rsidP="00B05643">
            <w:pPr>
              <w:pStyle w:val="ECCTabletext"/>
            </w:pPr>
            <w:r w:rsidRPr="00190DB0">
              <w:t>100</w:t>
            </w:r>
          </w:p>
        </w:tc>
        <w:tc>
          <w:tcPr>
            <w:tcW w:w="857" w:type="dxa"/>
            <w:noWrap/>
            <w:vAlign w:val="bottom"/>
          </w:tcPr>
          <w:p w14:paraId="50DF0CE8" w14:textId="77777777" w:rsidR="00B05643" w:rsidRPr="00190DB0" w:rsidRDefault="00B05643" w:rsidP="00B05643">
            <w:pPr>
              <w:pStyle w:val="ECCTabletext"/>
            </w:pPr>
            <w:r w:rsidRPr="00190DB0">
              <w:t>0.5</w:t>
            </w:r>
          </w:p>
        </w:tc>
        <w:tc>
          <w:tcPr>
            <w:tcW w:w="910" w:type="dxa"/>
            <w:noWrap/>
            <w:vAlign w:val="bottom"/>
          </w:tcPr>
          <w:p w14:paraId="17FF07E9" w14:textId="77777777" w:rsidR="00B05643" w:rsidRPr="00190DB0" w:rsidDel="0016477D" w:rsidRDefault="00B05643" w:rsidP="00B05643">
            <w:pPr>
              <w:pStyle w:val="ECCTabletext"/>
            </w:pPr>
            <w:r w:rsidRPr="00190DB0">
              <w:t>1.9</w:t>
            </w:r>
          </w:p>
        </w:tc>
      </w:tr>
      <w:tr w:rsidR="00B05643" w:rsidRPr="00190DB0" w14:paraId="4BFAA190" w14:textId="77777777" w:rsidTr="00107A34">
        <w:trPr>
          <w:trHeight w:val="288"/>
        </w:trPr>
        <w:tc>
          <w:tcPr>
            <w:tcW w:w="1083" w:type="dxa"/>
            <w:vMerge w:val="restart"/>
          </w:tcPr>
          <w:p w14:paraId="666CEE18" w14:textId="77777777" w:rsidR="00B05643" w:rsidRPr="00190DB0" w:rsidRDefault="00B05643" w:rsidP="00B05643">
            <w:pPr>
              <w:pStyle w:val="ECCTabletext"/>
            </w:pPr>
            <w:r w:rsidRPr="00190DB0">
              <w:t>Maximum</w:t>
            </w:r>
          </w:p>
        </w:tc>
        <w:tc>
          <w:tcPr>
            <w:tcW w:w="1158" w:type="dxa"/>
            <w:noWrap/>
            <w:vAlign w:val="bottom"/>
          </w:tcPr>
          <w:p w14:paraId="7BF6FB83" w14:textId="77777777" w:rsidR="00B05643" w:rsidRPr="00190DB0" w:rsidRDefault="00B05643" w:rsidP="00B05643">
            <w:pPr>
              <w:pStyle w:val="ECCTabletext"/>
            </w:pPr>
            <w:r w:rsidRPr="00190DB0">
              <w:t>500</w:t>
            </w:r>
          </w:p>
        </w:tc>
        <w:tc>
          <w:tcPr>
            <w:tcW w:w="857" w:type="dxa"/>
            <w:noWrap/>
            <w:vAlign w:val="bottom"/>
          </w:tcPr>
          <w:p w14:paraId="4D1BC6E7" w14:textId="77777777" w:rsidR="00B05643" w:rsidRPr="00190DB0" w:rsidRDefault="00B05643" w:rsidP="00B05643">
            <w:pPr>
              <w:pStyle w:val="ECCTabletext"/>
            </w:pPr>
            <w:r w:rsidRPr="00190DB0">
              <w:t>2.3</w:t>
            </w:r>
          </w:p>
        </w:tc>
        <w:tc>
          <w:tcPr>
            <w:tcW w:w="910" w:type="dxa"/>
            <w:noWrap/>
            <w:vAlign w:val="bottom"/>
          </w:tcPr>
          <w:p w14:paraId="3DAA5E90" w14:textId="77777777" w:rsidR="00B05643" w:rsidRPr="00190DB0" w:rsidDel="0016477D" w:rsidRDefault="00B05643" w:rsidP="00B05643">
            <w:pPr>
              <w:pStyle w:val="ECCTabletext"/>
            </w:pPr>
            <w:r w:rsidRPr="00190DB0">
              <w:t>7.7</w:t>
            </w:r>
          </w:p>
        </w:tc>
      </w:tr>
      <w:tr w:rsidR="00B05643" w:rsidRPr="00190DB0" w14:paraId="7226895C" w14:textId="77777777" w:rsidTr="00107A34">
        <w:trPr>
          <w:trHeight w:val="288"/>
        </w:trPr>
        <w:tc>
          <w:tcPr>
            <w:tcW w:w="1083" w:type="dxa"/>
            <w:vMerge/>
          </w:tcPr>
          <w:p w14:paraId="6914F6B0" w14:textId="77777777" w:rsidR="00B05643" w:rsidRPr="00190DB0" w:rsidRDefault="00B05643" w:rsidP="00B05643">
            <w:pPr>
              <w:pStyle w:val="ECCTabletext"/>
            </w:pPr>
          </w:p>
        </w:tc>
        <w:tc>
          <w:tcPr>
            <w:tcW w:w="1158" w:type="dxa"/>
            <w:noWrap/>
            <w:vAlign w:val="bottom"/>
          </w:tcPr>
          <w:p w14:paraId="6448B4EC" w14:textId="77777777" w:rsidR="00B05643" w:rsidRPr="00190DB0" w:rsidRDefault="00B05643" w:rsidP="00B05643">
            <w:pPr>
              <w:pStyle w:val="ECCTabletext"/>
            </w:pPr>
            <w:r w:rsidRPr="00190DB0">
              <w:t>250</w:t>
            </w:r>
          </w:p>
        </w:tc>
        <w:tc>
          <w:tcPr>
            <w:tcW w:w="857" w:type="dxa"/>
            <w:noWrap/>
            <w:vAlign w:val="bottom"/>
          </w:tcPr>
          <w:p w14:paraId="5451ACA8" w14:textId="77777777" w:rsidR="00B05643" w:rsidRPr="00190DB0" w:rsidRDefault="00B05643" w:rsidP="00B05643">
            <w:pPr>
              <w:pStyle w:val="ECCTabletext"/>
            </w:pPr>
            <w:r w:rsidRPr="00190DB0">
              <w:t>2</w:t>
            </w:r>
          </w:p>
        </w:tc>
        <w:tc>
          <w:tcPr>
            <w:tcW w:w="910" w:type="dxa"/>
            <w:noWrap/>
            <w:vAlign w:val="bottom"/>
          </w:tcPr>
          <w:p w14:paraId="5C598A96" w14:textId="77777777" w:rsidR="00B05643" w:rsidRPr="00190DB0" w:rsidDel="0016477D" w:rsidRDefault="00B05643" w:rsidP="00B05643">
            <w:pPr>
              <w:pStyle w:val="ECCTabletext"/>
            </w:pPr>
            <w:r w:rsidRPr="00190DB0">
              <w:t>6.4</w:t>
            </w:r>
          </w:p>
        </w:tc>
      </w:tr>
      <w:tr w:rsidR="00B05643" w:rsidRPr="00190DB0" w14:paraId="221A4FEF" w14:textId="77777777" w:rsidTr="00107A34">
        <w:trPr>
          <w:trHeight w:val="288"/>
        </w:trPr>
        <w:tc>
          <w:tcPr>
            <w:tcW w:w="1083" w:type="dxa"/>
            <w:vMerge/>
          </w:tcPr>
          <w:p w14:paraId="4B708BB4" w14:textId="77777777" w:rsidR="00B05643" w:rsidRPr="00190DB0" w:rsidRDefault="00B05643" w:rsidP="00B05643">
            <w:pPr>
              <w:pStyle w:val="ECCTabletext"/>
            </w:pPr>
          </w:p>
        </w:tc>
        <w:tc>
          <w:tcPr>
            <w:tcW w:w="1158" w:type="dxa"/>
            <w:noWrap/>
            <w:vAlign w:val="bottom"/>
          </w:tcPr>
          <w:p w14:paraId="37AC46D7" w14:textId="77777777" w:rsidR="00B05643" w:rsidRPr="00190DB0" w:rsidRDefault="00B05643" w:rsidP="00B05643">
            <w:pPr>
              <w:pStyle w:val="ECCTabletext"/>
            </w:pPr>
            <w:r w:rsidRPr="00190DB0">
              <w:t>100</w:t>
            </w:r>
          </w:p>
        </w:tc>
        <w:tc>
          <w:tcPr>
            <w:tcW w:w="857" w:type="dxa"/>
            <w:noWrap/>
            <w:vAlign w:val="bottom"/>
          </w:tcPr>
          <w:p w14:paraId="672686C3" w14:textId="77777777" w:rsidR="00B05643" w:rsidRPr="00190DB0" w:rsidRDefault="00B05643" w:rsidP="00B05643">
            <w:pPr>
              <w:pStyle w:val="ECCTabletext"/>
            </w:pPr>
            <w:r w:rsidRPr="00190DB0">
              <w:t>1.5</w:t>
            </w:r>
          </w:p>
        </w:tc>
        <w:tc>
          <w:tcPr>
            <w:tcW w:w="910" w:type="dxa"/>
            <w:noWrap/>
            <w:vAlign w:val="bottom"/>
          </w:tcPr>
          <w:p w14:paraId="4C0CCCD1" w14:textId="77777777" w:rsidR="00B05643" w:rsidRPr="00190DB0" w:rsidDel="0016477D" w:rsidRDefault="00B05643" w:rsidP="00B05643">
            <w:pPr>
              <w:pStyle w:val="ECCTabletext"/>
            </w:pPr>
            <w:r w:rsidRPr="00190DB0">
              <w:t>5.3</w:t>
            </w:r>
          </w:p>
        </w:tc>
      </w:tr>
    </w:tbl>
    <w:p w14:paraId="771E6089" w14:textId="77777777" w:rsidR="004414E2" w:rsidRDefault="004414E2" w:rsidP="00B05643">
      <w:pPr>
        <w:pStyle w:val="Caption"/>
      </w:pPr>
    </w:p>
    <w:p w14:paraId="66794DC7" w14:textId="249805AC" w:rsidR="00B05643" w:rsidRPr="00190DB0" w:rsidRDefault="00B05643" w:rsidP="00B05643">
      <w:pPr>
        <w:pStyle w:val="Caption"/>
      </w:pPr>
      <w:r w:rsidRPr="00190DB0">
        <w:t xml:space="preserve">Table </w:t>
      </w:r>
      <w:r w:rsidR="00580C78">
        <w:fldChar w:fldCharType="begin"/>
      </w:r>
      <w:r w:rsidR="00580C78">
        <w:instrText xml:space="preserve"> SEQ Table \* ARABIC </w:instrText>
      </w:r>
      <w:r w:rsidR="00580C78">
        <w:fldChar w:fldCharType="separate"/>
      </w:r>
      <w:r w:rsidR="004E3AE4">
        <w:rPr>
          <w:noProof/>
        </w:rPr>
        <w:t>61</w:t>
      </w:r>
      <w:r w:rsidR="00580C78">
        <w:rPr>
          <w:noProof/>
        </w:rPr>
        <w:fldChar w:fldCharType="end"/>
      </w:r>
      <w:r w:rsidRPr="00190DB0">
        <w:t xml:space="preserve">: </w:t>
      </w:r>
      <w:r w:rsidRPr="00CD0A65">
        <w:t>Interference probability results</w:t>
      </w:r>
      <w:r w:rsidRPr="00190DB0">
        <w:t xml:space="preserve"> for Wideband SRD indoor (scenario C-4)</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B05643" w:rsidRPr="00190DB0" w14:paraId="1B26D243" w14:textId="77777777" w:rsidTr="00107A34">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56A9AFD8" w14:textId="77777777" w:rsidR="00B05643" w:rsidRPr="00190DB0" w:rsidRDefault="00B05643" w:rsidP="00B05643">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46CBE888" w14:textId="77777777" w:rsidR="00B05643" w:rsidRPr="00190DB0" w:rsidRDefault="00B05643" w:rsidP="00B05643">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7A474F0" w14:textId="77777777" w:rsidR="00B05643" w:rsidRPr="00190DB0" w:rsidRDefault="00B05643" w:rsidP="00B05643">
            <w:pPr>
              <w:pStyle w:val="ECCTableHeaderwhitefont"/>
            </w:pPr>
            <w:r w:rsidRPr="00190DB0">
              <w:t>Duty Cycle (%)</w:t>
            </w:r>
          </w:p>
        </w:tc>
      </w:tr>
      <w:tr w:rsidR="00B05643" w:rsidRPr="00190DB0" w14:paraId="34C6ABE6" w14:textId="77777777" w:rsidTr="00107A34">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5D1B39" w14:textId="77777777" w:rsidR="00B05643" w:rsidRPr="00190DB0" w:rsidRDefault="00B05643" w:rsidP="00B05643">
            <w:pPr>
              <w:pStyle w:val="ECCTabletext"/>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DEA2D19" w14:textId="77777777" w:rsidR="00B05643" w:rsidRPr="00190DB0" w:rsidRDefault="00B05643" w:rsidP="00B05643">
            <w:pPr>
              <w:pStyle w:val="ECCTabletext"/>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BD11EA8"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091CF33"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50</w:t>
            </w:r>
          </w:p>
        </w:tc>
      </w:tr>
      <w:tr w:rsidR="00B05643" w:rsidRPr="00190DB0" w14:paraId="6A4A1CDB" w14:textId="77777777" w:rsidTr="00107A34">
        <w:trPr>
          <w:trHeight w:val="288"/>
        </w:trPr>
        <w:tc>
          <w:tcPr>
            <w:tcW w:w="1083" w:type="dxa"/>
            <w:vMerge w:val="restart"/>
            <w:tcBorders>
              <w:top w:val="single" w:sz="4" w:space="0" w:color="FFFFFF" w:themeColor="background1"/>
            </w:tcBorders>
          </w:tcPr>
          <w:p w14:paraId="44BD5E43" w14:textId="77777777" w:rsidR="00B05643" w:rsidRPr="00190DB0" w:rsidRDefault="00B05643" w:rsidP="00B05643">
            <w:pPr>
              <w:pStyle w:val="ECCTabletext"/>
            </w:pPr>
            <w:r w:rsidRPr="00190DB0">
              <w:t>Typical</w:t>
            </w:r>
          </w:p>
        </w:tc>
        <w:tc>
          <w:tcPr>
            <w:tcW w:w="1158" w:type="dxa"/>
            <w:tcBorders>
              <w:top w:val="single" w:sz="4" w:space="0" w:color="FFFFFF" w:themeColor="background1"/>
            </w:tcBorders>
            <w:noWrap/>
            <w:vAlign w:val="bottom"/>
            <w:hideMark/>
          </w:tcPr>
          <w:p w14:paraId="2FD603A9" w14:textId="77777777" w:rsidR="00B05643" w:rsidRPr="00190DB0" w:rsidRDefault="00B05643" w:rsidP="00B05643">
            <w:pPr>
              <w:pStyle w:val="ECCTabletext"/>
            </w:pPr>
            <w:r w:rsidRPr="00190DB0">
              <w:t>500</w:t>
            </w:r>
          </w:p>
        </w:tc>
        <w:tc>
          <w:tcPr>
            <w:tcW w:w="857" w:type="dxa"/>
            <w:tcBorders>
              <w:top w:val="single" w:sz="4" w:space="0" w:color="FFFFFF" w:themeColor="background1"/>
            </w:tcBorders>
            <w:noWrap/>
            <w:vAlign w:val="bottom"/>
            <w:hideMark/>
          </w:tcPr>
          <w:p w14:paraId="405743A2" w14:textId="77777777" w:rsidR="00B05643" w:rsidRPr="00190DB0" w:rsidRDefault="00B05643" w:rsidP="00B05643">
            <w:pPr>
              <w:pStyle w:val="ECCTabletext"/>
            </w:pPr>
            <w:r w:rsidRPr="00190DB0">
              <w:t>0.3</w:t>
            </w:r>
          </w:p>
        </w:tc>
        <w:tc>
          <w:tcPr>
            <w:tcW w:w="910" w:type="dxa"/>
            <w:tcBorders>
              <w:top w:val="single" w:sz="4" w:space="0" w:color="FFFFFF" w:themeColor="background1"/>
            </w:tcBorders>
            <w:noWrap/>
            <w:vAlign w:val="bottom"/>
            <w:hideMark/>
          </w:tcPr>
          <w:p w14:paraId="6ECA8480" w14:textId="77777777" w:rsidR="00B05643" w:rsidRPr="00190DB0" w:rsidRDefault="00B05643" w:rsidP="00B05643">
            <w:pPr>
              <w:pStyle w:val="ECCTabletext"/>
            </w:pPr>
            <w:r w:rsidRPr="00190DB0">
              <w:t>1.4</w:t>
            </w:r>
          </w:p>
        </w:tc>
      </w:tr>
      <w:tr w:rsidR="00B05643" w:rsidRPr="00190DB0" w14:paraId="774ABA4F" w14:textId="77777777" w:rsidTr="00107A34">
        <w:trPr>
          <w:trHeight w:val="288"/>
        </w:trPr>
        <w:tc>
          <w:tcPr>
            <w:tcW w:w="1083" w:type="dxa"/>
            <w:vMerge/>
          </w:tcPr>
          <w:p w14:paraId="3841EF3A" w14:textId="77777777" w:rsidR="00B05643" w:rsidRPr="00190DB0" w:rsidRDefault="00B05643" w:rsidP="00B05643">
            <w:pPr>
              <w:pStyle w:val="ECCTabletext"/>
            </w:pPr>
          </w:p>
        </w:tc>
        <w:tc>
          <w:tcPr>
            <w:tcW w:w="1158" w:type="dxa"/>
            <w:noWrap/>
            <w:vAlign w:val="bottom"/>
          </w:tcPr>
          <w:p w14:paraId="54834C9A" w14:textId="77777777" w:rsidR="00B05643" w:rsidRPr="00190DB0" w:rsidRDefault="00B05643" w:rsidP="00B05643">
            <w:pPr>
              <w:pStyle w:val="ECCTabletext"/>
            </w:pPr>
            <w:r w:rsidRPr="00190DB0">
              <w:t>250</w:t>
            </w:r>
          </w:p>
        </w:tc>
        <w:tc>
          <w:tcPr>
            <w:tcW w:w="857" w:type="dxa"/>
            <w:noWrap/>
            <w:vAlign w:val="bottom"/>
          </w:tcPr>
          <w:p w14:paraId="4C1E8331" w14:textId="77777777" w:rsidR="00B05643" w:rsidRPr="00190DB0" w:rsidRDefault="00B05643" w:rsidP="00B05643">
            <w:pPr>
              <w:pStyle w:val="ECCTabletext"/>
            </w:pPr>
            <w:r w:rsidRPr="00190DB0">
              <w:t>0.2</w:t>
            </w:r>
          </w:p>
        </w:tc>
        <w:tc>
          <w:tcPr>
            <w:tcW w:w="910" w:type="dxa"/>
            <w:noWrap/>
            <w:vAlign w:val="bottom"/>
          </w:tcPr>
          <w:p w14:paraId="499BC112" w14:textId="77777777" w:rsidR="00B05643" w:rsidRPr="00190DB0" w:rsidDel="0016477D" w:rsidRDefault="00B05643" w:rsidP="00B05643">
            <w:pPr>
              <w:pStyle w:val="ECCTabletext"/>
            </w:pPr>
            <w:r w:rsidRPr="00190DB0">
              <w:t>1.3</w:t>
            </w:r>
          </w:p>
        </w:tc>
      </w:tr>
      <w:tr w:rsidR="00B05643" w:rsidRPr="00190DB0" w14:paraId="4D1310A9" w14:textId="77777777" w:rsidTr="00107A34">
        <w:trPr>
          <w:trHeight w:val="288"/>
        </w:trPr>
        <w:tc>
          <w:tcPr>
            <w:tcW w:w="1083" w:type="dxa"/>
            <w:vMerge/>
          </w:tcPr>
          <w:p w14:paraId="08DA62B0" w14:textId="77777777" w:rsidR="00B05643" w:rsidRPr="00190DB0" w:rsidRDefault="00B05643" w:rsidP="00B05643">
            <w:pPr>
              <w:pStyle w:val="ECCTabletext"/>
            </w:pPr>
          </w:p>
        </w:tc>
        <w:tc>
          <w:tcPr>
            <w:tcW w:w="1158" w:type="dxa"/>
            <w:noWrap/>
            <w:vAlign w:val="bottom"/>
          </w:tcPr>
          <w:p w14:paraId="3D08A253" w14:textId="77777777" w:rsidR="00B05643" w:rsidRPr="00190DB0" w:rsidRDefault="00B05643" w:rsidP="00B05643">
            <w:pPr>
              <w:pStyle w:val="ECCTabletext"/>
            </w:pPr>
            <w:r w:rsidRPr="00190DB0">
              <w:t>100</w:t>
            </w:r>
          </w:p>
        </w:tc>
        <w:tc>
          <w:tcPr>
            <w:tcW w:w="857" w:type="dxa"/>
            <w:noWrap/>
            <w:vAlign w:val="bottom"/>
          </w:tcPr>
          <w:p w14:paraId="0F482053" w14:textId="77777777" w:rsidR="00B05643" w:rsidRPr="00190DB0" w:rsidRDefault="00B05643" w:rsidP="00B05643">
            <w:pPr>
              <w:pStyle w:val="ECCTabletext"/>
            </w:pPr>
            <w:r w:rsidRPr="00190DB0">
              <w:t>0.2</w:t>
            </w:r>
          </w:p>
        </w:tc>
        <w:tc>
          <w:tcPr>
            <w:tcW w:w="910" w:type="dxa"/>
            <w:noWrap/>
            <w:vAlign w:val="bottom"/>
          </w:tcPr>
          <w:p w14:paraId="5D0CBF48" w14:textId="77777777" w:rsidR="00B05643" w:rsidRPr="00190DB0" w:rsidDel="0016477D" w:rsidRDefault="00B05643" w:rsidP="00B05643">
            <w:pPr>
              <w:pStyle w:val="ECCTabletext"/>
            </w:pPr>
            <w:r w:rsidRPr="00190DB0">
              <w:t>1.0</w:t>
            </w:r>
          </w:p>
        </w:tc>
      </w:tr>
      <w:tr w:rsidR="00B05643" w:rsidRPr="00190DB0" w14:paraId="09833DCB" w14:textId="77777777" w:rsidTr="00107A34">
        <w:trPr>
          <w:trHeight w:val="288"/>
        </w:trPr>
        <w:tc>
          <w:tcPr>
            <w:tcW w:w="1083" w:type="dxa"/>
            <w:vMerge w:val="restart"/>
          </w:tcPr>
          <w:p w14:paraId="6F73059F" w14:textId="77777777" w:rsidR="00B05643" w:rsidRPr="00190DB0" w:rsidRDefault="00B05643" w:rsidP="00B05643">
            <w:pPr>
              <w:pStyle w:val="ECCTabletext"/>
            </w:pPr>
            <w:r w:rsidRPr="00190DB0">
              <w:t>Maximum</w:t>
            </w:r>
          </w:p>
        </w:tc>
        <w:tc>
          <w:tcPr>
            <w:tcW w:w="1158" w:type="dxa"/>
            <w:noWrap/>
            <w:vAlign w:val="bottom"/>
          </w:tcPr>
          <w:p w14:paraId="2AABA9FC" w14:textId="77777777" w:rsidR="00B05643" w:rsidRPr="00190DB0" w:rsidRDefault="00B05643" w:rsidP="00B05643">
            <w:pPr>
              <w:pStyle w:val="ECCTabletext"/>
            </w:pPr>
            <w:r w:rsidRPr="00190DB0">
              <w:t>500</w:t>
            </w:r>
          </w:p>
        </w:tc>
        <w:tc>
          <w:tcPr>
            <w:tcW w:w="857" w:type="dxa"/>
            <w:noWrap/>
            <w:vAlign w:val="bottom"/>
          </w:tcPr>
          <w:p w14:paraId="16A500E4" w14:textId="77777777" w:rsidR="00B05643" w:rsidRPr="00190DB0" w:rsidRDefault="00B05643" w:rsidP="00B05643">
            <w:pPr>
              <w:pStyle w:val="ECCTabletext"/>
            </w:pPr>
            <w:r w:rsidRPr="00190DB0">
              <w:t>1</w:t>
            </w:r>
          </w:p>
        </w:tc>
        <w:tc>
          <w:tcPr>
            <w:tcW w:w="910" w:type="dxa"/>
            <w:noWrap/>
            <w:vAlign w:val="bottom"/>
          </w:tcPr>
          <w:p w14:paraId="531FE439" w14:textId="77777777" w:rsidR="00B05643" w:rsidRPr="00190DB0" w:rsidDel="0016477D" w:rsidRDefault="00B05643" w:rsidP="00B05643">
            <w:pPr>
              <w:pStyle w:val="ECCTabletext"/>
            </w:pPr>
            <w:r w:rsidRPr="00190DB0">
              <w:t>4.6</w:t>
            </w:r>
          </w:p>
        </w:tc>
      </w:tr>
      <w:tr w:rsidR="00B05643" w:rsidRPr="00190DB0" w14:paraId="507C6A10" w14:textId="77777777" w:rsidTr="00107A34">
        <w:trPr>
          <w:trHeight w:val="288"/>
        </w:trPr>
        <w:tc>
          <w:tcPr>
            <w:tcW w:w="1083" w:type="dxa"/>
            <w:vMerge/>
          </w:tcPr>
          <w:p w14:paraId="0AE65B7B" w14:textId="77777777" w:rsidR="00B05643" w:rsidRPr="00190DB0" w:rsidRDefault="00B05643" w:rsidP="00B05643">
            <w:pPr>
              <w:pStyle w:val="ECCTabletext"/>
            </w:pPr>
          </w:p>
        </w:tc>
        <w:tc>
          <w:tcPr>
            <w:tcW w:w="1158" w:type="dxa"/>
            <w:noWrap/>
            <w:vAlign w:val="bottom"/>
          </w:tcPr>
          <w:p w14:paraId="42504324" w14:textId="77777777" w:rsidR="00B05643" w:rsidRPr="00190DB0" w:rsidRDefault="00B05643" w:rsidP="00B05643">
            <w:pPr>
              <w:pStyle w:val="ECCTabletext"/>
            </w:pPr>
            <w:r w:rsidRPr="00190DB0">
              <w:t>250</w:t>
            </w:r>
          </w:p>
        </w:tc>
        <w:tc>
          <w:tcPr>
            <w:tcW w:w="857" w:type="dxa"/>
            <w:noWrap/>
            <w:vAlign w:val="bottom"/>
          </w:tcPr>
          <w:p w14:paraId="1C2CA488" w14:textId="77777777" w:rsidR="00B05643" w:rsidRPr="00190DB0" w:rsidRDefault="00B05643" w:rsidP="00B05643">
            <w:pPr>
              <w:pStyle w:val="ECCTabletext"/>
            </w:pPr>
            <w:r w:rsidRPr="00190DB0">
              <w:t>0.8</w:t>
            </w:r>
          </w:p>
        </w:tc>
        <w:tc>
          <w:tcPr>
            <w:tcW w:w="910" w:type="dxa"/>
            <w:noWrap/>
            <w:vAlign w:val="bottom"/>
          </w:tcPr>
          <w:p w14:paraId="77B0B0D2" w14:textId="77777777" w:rsidR="00B05643" w:rsidRPr="00190DB0" w:rsidDel="0016477D" w:rsidRDefault="00B05643" w:rsidP="00B05643">
            <w:pPr>
              <w:pStyle w:val="ECCTabletext"/>
            </w:pPr>
            <w:r w:rsidRPr="00190DB0">
              <w:t>3.7</w:t>
            </w:r>
          </w:p>
        </w:tc>
      </w:tr>
      <w:tr w:rsidR="00B05643" w:rsidRPr="00190DB0" w14:paraId="314CB6B1" w14:textId="77777777" w:rsidTr="00107A34">
        <w:trPr>
          <w:trHeight w:val="288"/>
        </w:trPr>
        <w:tc>
          <w:tcPr>
            <w:tcW w:w="1083" w:type="dxa"/>
            <w:vMerge/>
          </w:tcPr>
          <w:p w14:paraId="4FFDD8BB" w14:textId="77777777" w:rsidR="00B05643" w:rsidRPr="00190DB0" w:rsidRDefault="00B05643" w:rsidP="00B05643">
            <w:pPr>
              <w:pStyle w:val="ECCTabletext"/>
            </w:pPr>
          </w:p>
        </w:tc>
        <w:tc>
          <w:tcPr>
            <w:tcW w:w="1158" w:type="dxa"/>
            <w:noWrap/>
            <w:vAlign w:val="bottom"/>
          </w:tcPr>
          <w:p w14:paraId="58704D82" w14:textId="77777777" w:rsidR="00B05643" w:rsidRPr="00190DB0" w:rsidRDefault="00B05643" w:rsidP="00B05643">
            <w:pPr>
              <w:pStyle w:val="ECCTabletext"/>
            </w:pPr>
            <w:r w:rsidRPr="00190DB0">
              <w:t>100</w:t>
            </w:r>
          </w:p>
        </w:tc>
        <w:tc>
          <w:tcPr>
            <w:tcW w:w="857" w:type="dxa"/>
            <w:noWrap/>
            <w:vAlign w:val="bottom"/>
          </w:tcPr>
          <w:p w14:paraId="675A4A51" w14:textId="77777777" w:rsidR="00B05643" w:rsidRPr="00190DB0" w:rsidRDefault="00B05643" w:rsidP="00B05643">
            <w:pPr>
              <w:pStyle w:val="ECCTabletext"/>
            </w:pPr>
            <w:r w:rsidRPr="00190DB0">
              <w:t>0.6</w:t>
            </w:r>
          </w:p>
        </w:tc>
        <w:tc>
          <w:tcPr>
            <w:tcW w:w="910" w:type="dxa"/>
            <w:noWrap/>
            <w:vAlign w:val="bottom"/>
          </w:tcPr>
          <w:p w14:paraId="0DE1FA51" w14:textId="77777777" w:rsidR="00B05643" w:rsidRPr="00190DB0" w:rsidDel="0016477D" w:rsidRDefault="00B05643" w:rsidP="00B05643">
            <w:pPr>
              <w:pStyle w:val="ECCTabletext"/>
            </w:pPr>
            <w:r w:rsidRPr="00190DB0">
              <w:t>2.8</w:t>
            </w:r>
          </w:p>
        </w:tc>
      </w:tr>
    </w:tbl>
    <w:p w14:paraId="64B26262" w14:textId="77777777" w:rsidR="00A41D51" w:rsidRDefault="00A41D51" w:rsidP="00B05643">
      <w:pPr>
        <w:pStyle w:val="Caption"/>
      </w:pPr>
    </w:p>
    <w:p w14:paraId="5BFD4D40" w14:textId="77777777" w:rsidR="004414E2" w:rsidRDefault="004414E2" w:rsidP="00B05643">
      <w:pPr>
        <w:pStyle w:val="Caption"/>
      </w:pPr>
    </w:p>
    <w:p w14:paraId="67095FCB" w14:textId="6918157D" w:rsidR="00B05643" w:rsidRPr="00190DB0" w:rsidRDefault="00B05643" w:rsidP="00B05643">
      <w:pPr>
        <w:pStyle w:val="Caption"/>
      </w:pPr>
      <w:r w:rsidRPr="00190DB0">
        <w:t xml:space="preserve">Table </w:t>
      </w:r>
      <w:r w:rsidR="00580C78">
        <w:fldChar w:fldCharType="begin"/>
      </w:r>
      <w:r w:rsidR="00580C78">
        <w:instrText xml:space="preserve"> SEQ Table \* ARABIC </w:instrText>
      </w:r>
      <w:r w:rsidR="00580C78">
        <w:fldChar w:fldCharType="separate"/>
      </w:r>
      <w:r w:rsidR="004E3AE4">
        <w:rPr>
          <w:noProof/>
        </w:rPr>
        <w:t>62</w:t>
      </w:r>
      <w:r w:rsidR="00580C78">
        <w:rPr>
          <w:noProof/>
        </w:rPr>
        <w:fldChar w:fldCharType="end"/>
      </w:r>
      <w:r w:rsidRPr="00190DB0">
        <w:t xml:space="preserve">: </w:t>
      </w:r>
      <w:r w:rsidRPr="00CD0A65">
        <w:t>Interference probability results</w:t>
      </w:r>
      <w:r w:rsidRPr="00190DB0" w:rsidDel="00F524F9">
        <w:t xml:space="preserve"> </w:t>
      </w:r>
      <w:r w:rsidRPr="00190DB0">
        <w:t>for Wideband SRD outdoor (scenario C-5)</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B05643" w:rsidRPr="00190DB0" w14:paraId="4AE00DA5" w14:textId="77777777" w:rsidTr="00107A34">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tcPr>
          <w:p w14:paraId="6DACD120" w14:textId="77777777" w:rsidR="00B05643" w:rsidRPr="00FC501A" w:rsidRDefault="00B05643" w:rsidP="00B05643">
            <w:pPr>
              <w:pStyle w:val="ECCTableHeaderwhitefont"/>
            </w:pPr>
            <w:r w:rsidRPr="00FC501A">
              <w:t>Scenario</w:t>
            </w:r>
          </w:p>
        </w:tc>
        <w:tc>
          <w:tcPr>
            <w:tcW w:w="1158" w:type="dxa"/>
            <w:vMerge w:val="restart"/>
            <w:tcBorders>
              <w:top w:val="single" w:sz="4" w:space="0" w:color="FFFFFF" w:themeColor="background1"/>
              <w:bottom w:val="single" w:sz="4" w:space="0" w:color="FFFFFF" w:themeColor="background1"/>
            </w:tcBorders>
            <w:noWrap/>
            <w:hideMark/>
          </w:tcPr>
          <w:p w14:paraId="19DFA56C" w14:textId="77777777" w:rsidR="00B05643" w:rsidRPr="00FC501A" w:rsidRDefault="00B05643" w:rsidP="00B05643">
            <w:pPr>
              <w:pStyle w:val="ECCTableHeaderwhitefont"/>
            </w:pPr>
            <w:r w:rsidRPr="00FC501A">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noWrap/>
            <w:hideMark/>
          </w:tcPr>
          <w:p w14:paraId="33D9F02F" w14:textId="77777777" w:rsidR="00B05643" w:rsidRPr="00FC501A" w:rsidRDefault="00B05643" w:rsidP="00B05643">
            <w:pPr>
              <w:pStyle w:val="ECCTableHeaderwhitefont"/>
            </w:pPr>
            <w:r w:rsidRPr="00FC501A">
              <w:t>Duty Cycle (%)</w:t>
            </w:r>
          </w:p>
        </w:tc>
      </w:tr>
      <w:tr w:rsidR="00B05643" w:rsidRPr="00190DB0" w14:paraId="707AAF95" w14:textId="77777777" w:rsidTr="00107A34">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078533A" w14:textId="77777777" w:rsidR="00B05643" w:rsidRPr="00FC501A" w:rsidRDefault="00B05643" w:rsidP="00B05643">
            <w:pPr>
              <w:pStyle w:val="ECCTabletext"/>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731D9B34" w14:textId="77777777" w:rsidR="00B05643" w:rsidRPr="00FC501A" w:rsidRDefault="00B05643" w:rsidP="00B05643">
            <w:pPr>
              <w:pStyle w:val="ECCTabletext"/>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1D81080"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8FDED04"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50</w:t>
            </w:r>
          </w:p>
        </w:tc>
      </w:tr>
      <w:tr w:rsidR="00B05643" w:rsidRPr="00190DB0" w14:paraId="1B4253A7" w14:textId="77777777" w:rsidTr="00107A34">
        <w:trPr>
          <w:trHeight w:val="288"/>
        </w:trPr>
        <w:tc>
          <w:tcPr>
            <w:tcW w:w="1083" w:type="dxa"/>
            <w:vMerge w:val="restart"/>
            <w:tcBorders>
              <w:top w:val="single" w:sz="4" w:space="0" w:color="FFFFFF" w:themeColor="background1"/>
            </w:tcBorders>
          </w:tcPr>
          <w:p w14:paraId="2DAECE02" w14:textId="77777777" w:rsidR="00B05643" w:rsidRPr="00190DB0" w:rsidRDefault="00B05643" w:rsidP="00B05643">
            <w:pPr>
              <w:pStyle w:val="ECCTabletext"/>
            </w:pPr>
            <w:r w:rsidRPr="00190DB0">
              <w:t>Typical</w:t>
            </w:r>
          </w:p>
        </w:tc>
        <w:tc>
          <w:tcPr>
            <w:tcW w:w="1158" w:type="dxa"/>
            <w:tcBorders>
              <w:top w:val="single" w:sz="4" w:space="0" w:color="FFFFFF" w:themeColor="background1"/>
            </w:tcBorders>
            <w:noWrap/>
            <w:vAlign w:val="bottom"/>
            <w:hideMark/>
          </w:tcPr>
          <w:p w14:paraId="2621E557" w14:textId="77777777" w:rsidR="00B05643" w:rsidRPr="00190DB0" w:rsidRDefault="00B05643" w:rsidP="00B05643">
            <w:pPr>
              <w:pStyle w:val="ECCTabletext"/>
            </w:pPr>
            <w:r w:rsidRPr="00190DB0">
              <w:t>500</w:t>
            </w:r>
          </w:p>
        </w:tc>
        <w:tc>
          <w:tcPr>
            <w:tcW w:w="857" w:type="dxa"/>
            <w:tcBorders>
              <w:top w:val="single" w:sz="4" w:space="0" w:color="FFFFFF" w:themeColor="background1"/>
            </w:tcBorders>
            <w:noWrap/>
            <w:vAlign w:val="bottom"/>
            <w:hideMark/>
          </w:tcPr>
          <w:p w14:paraId="7D68006F" w14:textId="77777777" w:rsidR="00B05643" w:rsidRPr="00190DB0" w:rsidRDefault="00B05643" w:rsidP="00B05643">
            <w:pPr>
              <w:pStyle w:val="ECCTabletext"/>
            </w:pPr>
            <w:r w:rsidRPr="00190DB0">
              <w:t>0.2</w:t>
            </w:r>
          </w:p>
        </w:tc>
        <w:tc>
          <w:tcPr>
            <w:tcW w:w="910" w:type="dxa"/>
            <w:tcBorders>
              <w:top w:val="single" w:sz="4" w:space="0" w:color="FFFFFF" w:themeColor="background1"/>
            </w:tcBorders>
            <w:noWrap/>
            <w:vAlign w:val="bottom"/>
            <w:hideMark/>
          </w:tcPr>
          <w:p w14:paraId="19E5AD9E" w14:textId="77777777" w:rsidR="00B05643" w:rsidRPr="00190DB0" w:rsidRDefault="00B05643" w:rsidP="00B05643">
            <w:pPr>
              <w:pStyle w:val="ECCTabletext"/>
            </w:pPr>
            <w:r w:rsidRPr="00190DB0">
              <w:t>0.7</w:t>
            </w:r>
          </w:p>
        </w:tc>
      </w:tr>
      <w:tr w:rsidR="00B05643" w:rsidRPr="00190DB0" w14:paraId="3BD5F132" w14:textId="77777777" w:rsidTr="00107A34">
        <w:trPr>
          <w:trHeight w:val="288"/>
        </w:trPr>
        <w:tc>
          <w:tcPr>
            <w:tcW w:w="1083" w:type="dxa"/>
            <w:vMerge/>
          </w:tcPr>
          <w:p w14:paraId="5A8FEB8F" w14:textId="77777777" w:rsidR="00B05643" w:rsidRPr="00190DB0" w:rsidRDefault="00B05643" w:rsidP="00B05643">
            <w:pPr>
              <w:pStyle w:val="ECCTabletext"/>
            </w:pPr>
          </w:p>
        </w:tc>
        <w:tc>
          <w:tcPr>
            <w:tcW w:w="1158" w:type="dxa"/>
            <w:noWrap/>
            <w:vAlign w:val="bottom"/>
          </w:tcPr>
          <w:p w14:paraId="5E4CA823" w14:textId="77777777" w:rsidR="00B05643" w:rsidRPr="00190DB0" w:rsidRDefault="00B05643" w:rsidP="00B05643">
            <w:pPr>
              <w:pStyle w:val="ECCTabletext"/>
            </w:pPr>
            <w:r w:rsidRPr="00190DB0">
              <w:t>250</w:t>
            </w:r>
          </w:p>
        </w:tc>
        <w:tc>
          <w:tcPr>
            <w:tcW w:w="857" w:type="dxa"/>
            <w:noWrap/>
            <w:vAlign w:val="bottom"/>
          </w:tcPr>
          <w:p w14:paraId="3DDB22BA" w14:textId="77777777" w:rsidR="00B05643" w:rsidRPr="00190DB0" w:rsidRDefault="00B05643" w:rsidP="00B05643">
            <w:pPr>
              <w:pStyle w:val="ECCTabletext"/>
            </w:pPr>
            <w:r w:rsidRPr="00190DB0">
              <w:t>0.2</w:t>
            </w:r>
          </w:p>
        </w:tc>
        <w:tc>
          <w:tcPr>
            <w:tcW w:w="910" w:type="dxa"/>
            <w:noWrap/>
            <w:vAlign w:val="bottom"/>
          </w:tcPr>
          <w:p w14:paraId="1AD01583" w14:textId="77777777" w:rsidR="00B05643" w:rsidRPr="00190DB0" w:rsidDel="0016477D" w:rsidRDefault="00B05643" w:rsidP="00B05643">
            <w:pPr>
              <w:pStyle w:val="ECCTabletext"/>
            </w:pPr>
            <w:r w:rsidRPr="00190DB0">
              <w:t>0.7</w:t>
            </w:r>
          </w:p>
        </w:tc>
      </w:tr>
      <w:tr w:rsidR="00B05643" w:rsidRPr="00190DB0" w14:paraId="11BC41FA" w14:textId="77777777" w:rsidTr="00107A34">
        <w:trPr>
          <w:trHeight w:val="288"/>
        </w:trPr>
        <w:tc>
          <w:tcPr>
            <w:tcW w:w="1083" w:type="dxa"/>
            <w:vMerge/>
          </w:tcPr>
          <w:p w14:paraId="1992E442" w14:textId="77777777" w:rsidR="00B05643" w:rsidRPr="00190DB0" w:rsidRDefault="00B05643" w:rsidP="00B05643">
            <w:pPr>
              <w:pStyle w:val="ECCTabletext"/>
            </w:pPr>
          </w:p>
        </w:tc>
        <w:tc>
          <w:tcPr>
            <w:tcW w:w="1158" w:type="dxa"/>
            <w:noWrap/>
            <w:vAlign w:val="bottom"/>
          </w:tcPr>
          <w:p w14:paraId="334B6A54" w14:textId="77777777" w:rsidR="00B05643" w:rsidRPr="00190DB0" w:rsidRDefault="00B05643" w:rsidP="00B05643">
            <w:pPr>
              <w:pStyle w:val="ECCTabletext"/>
            </w:pPr>
            <w:r w:rsidRPr="00190DB0">
              <w:t>100</w:t>
            </w:r>
          </w:p>
        </w:tc>
        <w:tc>
          <w:tcPr>
            <w:tcW w:w="857" w:type="dxa"/>
            <w:noWrap/>
            <w:vAlign w:val="bottom"/>
          </w:tcPr>
          <w:p w14:paraId="6F3AF4C0" w14:textId="77777777" w:rsidR="00B05643" w:rsidRPr="00190DB0" w:rsidRDefault="00B05643" w:rsidP="00B05643">
            <w:pPr>
              <w:pStyle w:val="ECCTabletext"/>
            </w:pPr>
            <w:r w:rsidRPr="00190DB0">
              <w:t>0.1</w:t>
            </w:r>
          </w:p>
        </w:tc>
        <w:tc>
          <w:tcPr>
            <w:tcW w:w="910" w:type="dxa"/>
            <w:noWrap/>
            <w:vAlign w:val="bottom"/>
          </w:tcPr>
          <w:p w14:paraId="43CC5A98" w14:textId="77777777" w:rsidR="00B05643" w:rsidRPr="00190DB0" w:rsidDel="0016477D" w:rsidRDefault="00B05643" w:rsidP="00B05643">
            <w:pPr>
              <w:pStyle w:val="ECCTabletext"/>
            </w:pPr>
            <w:r w:rsidRPr="00190DB0">
              <w:t>0.6</w:t>
            </w:r>
          </w:p>
        </w:tc>
      </w:tr>
      <w:tr w:rsidR="00B05643" w:rsidRPr="00190DB0" w14:paraId="4C18B11D" w14:textId="77777777" w:rsidTr="00107A34">
        <w:trPr>
          <w:trHeight w:val="288"/>
        </w:trPr>
        <w:tc>
          <w:tcPr>
            <w:tcW w:w="1083" w:type="dxa"/>
            <w:vMerge w:val="restart"/>
          </w:tcPr>
          <w:p w14:paraId="7E3BD59B" w14:textId="77777777" w:rsidR="00B05643" w:rsidRPr="00190DB0" w:rsidRDefault="00B05643" w:rsidP="00B05643">
            <w:pPr>
              <w:pStyle w:val="ECCTabletext"/>
            </w:pPr>
            <w:r w:rsidRPr="00190DB0">
              <w:t>Maximum</w:t>
            </w:r>
          </w:p>
        </w:tc>
        <w:tc>
          <w:tcPr>
            <w:tcW w:w="1158" w:type="dxa"/>
            <w:noWrap/>
            <w:vAlign w:val="bottom"/>
          </w:tcPr>
          <w:p w14:paraId="587E8794" w14:textId="77777777" w:rsidR="00B05643" w:rsidRPr="00190DB0" w:rsidRDefault="00B05643" w:rsidP="00B05643">
            <w:pPr>
              <w:pStyle w:val="ECCTabletext"/>
            </w:pPr>
            <w:r w:rsidRPr="00190DB0">
              <w:t>500</w:t>
            </w:r>
          </w:p>
        </w:tc>
        <w:tc>
          <w:tcPr>
            <w:tcW w:w="857" w:type="dxa"/>
            <w:noWrap/>
            <w:vAlign w:val="bottom"/>
          </w:tcPr>
          <w:p w14:paraId="092424BE" w14:textId="77777777" w:rsidR="00B05643" w:rsidRPr="00190DB0" w:rsidRDefault="00B05643" w:rsidP="00B05643">
            <w:pPr>
              <w:pStyle w:val="ECCTabletext"/>
            </w:pPr>
            <w:r w:rsidRPr="00190DB0">
              <w:t>1.8</w:t>
            </w:r>
          </w:p>
        </w:tc>
        <w:tc>
          <w:tcPr>
            <w:tcW w:w="910" w:type="dxa"/>
            <w:noWrap/>
            <w:vAlign w:val="bottom"/>
          </w:tcPr>
          <w:p w14:paraId="4AA236AF" w14:textId="77777777" w:rsidR="00B05643" w:rsidRPr="00190DB0" w:rsidDel="0016477D" w:rsidRDefault="00B05643" w:rsidP="00B05643">
            <w:pPr>
              <w:pStyle w:val="ECCTabletext"/>
            </w:pPr>
            <w:r w:rsidRPr="00190DB0">
              <w:t>6.1</w:t>
            </w:r>
          </w:p>
        </w:tc>
      </w:tr>
      <w:tr w:rsidR="00B05643" w:rsidRPr="00190DB0" w14:paraId="50F50083" w14:textId="77777777" w:rsidTr="00107A34">
        <w:trPr>
          <w:trHeight w:val="288"/>
        </w:trPr>
        <w:tc>
          <w:tcPr>
            <w:tcW w:w="1083" w:type="dxa"/>
            <w:vMerge/>
          </w:tcPr>
          <w:p w14:paraId="6A4F81B2" w14:textId="77777777" w:rsidR="00B05643" w:rsidRPr="00190DB0" w:rsidRDefault="00B05643" w:rsidP="00B05643">
            <w:pPr>
              <w:pStyle w:val="ECCTabletext"/>
            </w:pPr>
          </w:p>
        </w:tc>
        <w:tc>
          <w:tcPr>
            <w:tcW w:w="1158" w:type="dxa"/>
            <w:noWrap/>
            <w:vAlign w:val="bottom"/>
          </w:tcPr>
          <w:p w14:paraId="072F738B" w14:textId="77777777" w:rsidR="00B05643" w:rsidRPr="00190DB0" w:rsidRDefault="00B05643" w:rsidP="00B05643">
            <w:pPr>
              <w:pStyle w:val="ECCTabletext"/>
            </w:pPr>
            <w:r w:rsidRPr="00190DB0">
              <w:t>250</w:t>
            </w:r>
          </w:p>
        </w:tc>
        <w:tc>
          <w:tcPr>
            <w:tcW w:w="857" w:type="dxa"/>
            <w:noWrap/>
            <w:vAlign w:val="bottom"/>
          </w:tcPr>
          <w:p w14:paraId="427041DC" w14:textId="77777777" w:rsidR="00B05643" w:rsidRPr="00190DB0" w:rsidRDefault="00B05643" w:rsidP="00B05643">
            <w:pPr>
              <w:pStyle w:val="ECCTabletext"/>
            </w:pPr>
            <w:r w:rsidRPr="00190DB0">
              <w:t>1.5</w:t>
            </w:r>
          </w:p>
        </w:tc>
        <w:tc>
          <w:tcPr>
            <w:tcW w:w="910" w:type="dxa"/>
            <w:noWrap/>
            <w:vAlign w:val="bottom"/>
          </w:tcPr>
          <w:p w14:paraId="679B6EC2" w14:textId="77777777" w:rsidR="00B05643" w:rsidRPr="00190DB0" w:rsidDel="0016477D" w:rsidRDefault="00B05643" w:rsidP="00B05643">
            <w:pPr>
              <w:pStyle w:val="ECCTabletext"/>
            </w:pPr>
            <w:r w:rsidRPr="00190DB0">
              <w:t>5.2</w:t>
            </w:r>
          </w:p>
        </w:tc>
      </w:tr>
      <w:tr w:rsidR="00B05643" w:rsidRPr="00190DB0" w14:paraId="034E494B" w14:textId="77777777" w:rsidTr="00107A34">
        <w:trPr>
          <w:trHeight w:val="288"/>
        </w:trPr>
        <w:tc>
          <w:tcPr>
            <w:tcW w:w="1083" w:type="dxa"/>
            <w:vMerge/>
          </w:tcPr>
          <w:p w14:paraId="62217AFA" w14:textId="77777777" w:rsidR="00B05643" w:rsidRPr="00190DB0" w:rsidRDefault="00B05643" w:rsidP="00B05643">
            <w:pPr>
              <w:pStyle w:val="ECCTabletext"/>
            </w:pPr>
          </w:p>
        </w:tc>
        <w:tc>
          <w:tcPr>
            <w:tcW w:w="1158" w:type="dxa"/>
            <w:noWrap/>
            <w:vAlign w:val="bottom"/>
          </w:tcPr>
          <w:p w14:paraId="3977BD69" w14:textId="77777777" w:rsidR="00B05643" w:rsidRPr="00190DB0" w:rsidRDefault="00B05643" w:rsidP="00B05643">
            <w:pPr>
              <w:pStyle w:val="ECCTabletext"/>
            </w:pPr>
            <w:r w:rsidRPr="00190DB0">
              <w:t>100</w:t>
            </w:r>
          </w:p>
        </w:tc>
        <w:tc>
          <w:tcPr>
            <w:tcW w:w="857" w:type="dxa"/>
            <w:noWrap/>
            <w:vAlign w:val="bottom"/>
          </w:tcPr>
          <w:p w14:paraId="41AA30E6" w14:textId="77777777" w:rsidR="00B05643" w:rsidRPr="00190DB0" w:rsidRDefault="00B05643" w:rsidP="00B05643">
            <w:pPr>
              <w:pStyle w:val="ECCTabletext"/>
            </w:pPr>
            <w:r w:rsidRPr="00190DB0">
              <w:t>1.2</w:t>
            </w:r>
          </w:p>
        </w:tc>
        <w:tc>
          <w:tcPr>
            <w:tcW w:w="910" w:type="dxa"/>
            <w:noWrap/>
            <w:vAlign w:val="bottom"/>
          </w:tcPr>
          <w:p w14:paraId="3922B388" w14:textId="77777777" w:rsidR="00B05643" w:rsidRPr="00190DB0" w:rsidDel="0016477D" w:rsidRDefault="00B05643" w:rsidP="00B05643">
            <w:pPr>
              <w:pStyle w:val="ECCTabletext"/>
            </w:pPr>
            <w:r w:rsidRPr="00190DB0">
              <w:t>4.2</w:t>
            </w:r>
          </w:p>
        </w:tc>
      </w:tr>
    </w:tbl>
    <w:p w14:paraId="6725D05A" w14:textId="77777777" w:rsidR="00381754" w:rsidRDefault="00381754" w:rsidP="00B05643">
      <w:pPr>
        <w:pStyle w:val="Caption"/>
      </w:pPr>
    </w:p>
    <w:p w14:paraId="76042CED" w14:textId="77777777" w:rsidR="00381754" w:rsidRDefault="00381754">
      <w:pPr>
        <w:rPr>
          <w:rFonts w:eastAsia="Times New Roman"/>
          <w:b/>
          <w:bCs/>
          <w:color w:val="D2232A"/>
          <w:szCs w:val="20"/>
          <w:lang w:val="da-DK"/>
        </w:rPr>
      </w:pPr>
      <w:r>
        <w:br w:type="page"/>
      </w:r>
    </w:p>
    <w:p w14:paraId="6D5E7066" w14:textId="30B6F5E5" w:rsidR="00B05643" w:rsidRPr="00190DB0" w:rsidRDefault="00B05643" w:rsidP="00B05643">
      <w:pPr>
        <w:pStyle w:val="Caption"/>
      </w:pPr>
      <w:r w:rsidRPr="00190DB0">
        <w:lastRenderedPageBreak/>
        <w:t xml:space="preserve">Table </w:t>
      </w:r>
      <w:r w:rsidR="00580C78">
        <w:fldChar w:fldCharType="begin"/>
      </w:r>
      <w:r w:rsidR="00580C78">
        <w:instrText xml:space="preserve"> SEQ Table \* ARABIC </w:instrText>
      </w:r>
      <w:r w:rsidR="00580C78">
        <w:fldChar w:fldCharType="separate"/>
      </w:r>
      <w:r w:rsidR="004E3AE4">
        <w:rPr>
          <w:noProof/>
        </w:rPr>
        <w:t>63</w:t>
      </w:r>
      <w:r w:rsidR="00580C78">
        <w:rPr>
          <w:noProof/>
        </w:rPr>
        <w:fldChar w:fldCharType="end"/>
      </w:r>
      <w:r w:rsidRPr="00190DB0">
        <w:t xml:space="preserve">: </w:t>
      </w:r>
      <w:r w:rsidRPr="00CD0A65">
        <w:t>Interference probability results</w:t>
      </w:r>
      <w:r w:rsidRPr="00190DB0" w:rsidDel="00F524F9">
        <w:t xml:space="preserve"> </w:t>
      </w:r>
      <w:r w:rsidRPr="00190DB0">
        <w:t xml:space="preserve">for </w:t>
      </w:r>
      <w:r w:rsidRPr="00CD0A65">
        <w:t>LPWAN</w:t>
      </w:r>
      <w:r w:rsidRPr="00190DB0">
        <w:t>-UNB NAP (500 mW) to TN (scenario C-6)</w:t>
      </w:r>
    </w:p>
    <w:tbl>
      <w:tblPr>
        <w:tblStyle w:val="ECCTable-redheader"/>
        <w:tblW w:w="4580" w:type="dxa"/>
        <w:tblInd w:w="0" w:type="dxa"/>
        <w:tblLook w:val="04A0" w:firstRow="1" w:lastRow="0" w:firstColumn="1" w:lastColumn="0" w:noHBand="0" w:noVBand="1"/>
      </w:tblPr>
      <w:tblGrid>
        <w:gridCol w:w="1655"/>
        <w:gridCol w:w="1158"/>
        <w:gridCol w:w="857"/>
        <w:gridCol w:w="910"/>
      </w:tblGrid>
      <w:tr w:rsidR="00B05643" w:rsidRPr="00190DB0" w14:paraId="3F451AF8" w14:textId="77777777" w:rsidTr="00107A34">
        <w:trPr>
          <w:cnfStyle w:val="100000000000" w:firstRow="1" w:lastRow="0" w:firstColumn="0" w:lastColumn="0" w:oddVBand="0" w:evenVBand="0" w:oddHBand="0" w:evenHBand="0" w:firstRowFirstColumn="0" w:firstRowLastColumn="0" w:lastRowFirstColumn="0" w:lastRowLastColumn="0"/>
          <w:trHeight w:val="288"/>
        </w:trPr>
        <w:tc>
          <w:tcPr>
            <w:tcW w:w="1655"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5B0AF510" w14:textId="77777777" w:rsidR="00B05643" w:rsidRPr="00190DB0" w:rsidRDefault="00B05643" w:rsidP="00B05643">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4E6848E5" w14:textId="77777777" w:rsidR="00B05643" w:rsidRPr="00190DB0" w:rsidRDefault="00B05643" w:rsidP="00B05643">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1C14A1E" w14:textId="77777777" w:rsidR="00B05643" w:rsidRPr="00190DB0" w:rsidRDefault="00B05643" w:rsidP="00B05643">
            <w:pPr>
              <w:pStyle w:val="ECCTableHeaderwhitefont"/>
            </w:pPr>
            <w:r w:rsidRPr="00190DB0">
              <w:t>Duty Cycle (%)</w:t>
            </w:r>
          </w:p>
        </w:tc>
      </w:tr>
      <w:tr w:rsidR="00B05643" w:rsidRPr="00190DB0" w14:paraId="47AD51B9" w14:textId="77777777" w:rsidTr="00107A34">
        <w:trPr>
          <w:trHeight w:val="288"/>
        </w:trPr>
        <w:tc>
          <w:tcPr>
            <w:tcW w:w="165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9286D2A" w14:textId="77777777" w:rsidR="00B05643" w:rsidRPr="00190DB0" w:rsidRDefault="00B05643" w:rsidP="00B05643">
            <w:pPr>
              <w:pStyle w:val="ECCTabletext"/>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EF0D2A0" w14:textId="77777777" w:rsidR="00B05643" w:rsidRPr="00190DB0" w:rsidRDefault="00B05643" w:rsidP="00B05643">
            <w:pPr>
              <w:pStyle w:val="ECCTabletext"/>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7CD3351"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636998C"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50</w:t>
            </w:r>
          </w:p>
        </w:tc>
      </w:tr>
      <w:tr w:rsidR="00B05643" w:rsidRPr="00190DB0" w14:paraId="5D5CA1A8" w14:textId="77777777" w:rsidTr="00107A34">
        <w:trPr>
          <w:trHeight w:val="288"/>
        </w:trPr>
        <w:tc>
          <w:tcPr>
            <w:tcW w:w="1655" w:type="dxa"/>
            <w:tcBorders>
              <w:top w:val="single" w:sz="4" w:space="0" w:color="FFFFFF" w:themeColor="background1"/>
            </w:tcBorders>
          </w:tcPr>
          <w:p w14:paraId="5F24F315" w14:textId="77777777" w:rsidR="00B05643" w:rsidRPr="00190DB0" w:rsidRDefault="00B05643" w:rsidP="00B05643">
            <w:pPr>
              <w:pStyle w:val="ECCTabletext"/>
            </w:pPr>
            <w:r w:rsidRPr="00190DB0">
              <w:t>Typical</w:t>
            </w:r>
          </w:p>
        </w:tc>
        <w:tc>
          <w:tcPr>
            <w:tcW w:w="1158" w:type="dxa"/>
            <w:tcBorders>
              <w:top w:val="single" w:sz="4" w:space="0" w:color="FFFFFF" w:themeColor="background1"/>
            </w:tcBorders>
            <w:noWrap/>
            <w:vAlign w:val="bottom"/>
            <w:hideMark/>
          </w:tcPr>
          <w:p w14:paraId="278E5468" w14:textId="77777777" w:rsidR="00B05643" w:rsidRPr="00190DB0" w:rsidRDefault="00B05643" w:rsidP="00B05643">
            <w:pPr>
              <w:pStyle w:val="ECCTabletext"/>
            </w:pPr>
            <w:r w:rsidRPr="00190DB0">
              <w:t>500</w:t>
            </w:r>
          </w:p>
        </w:tc>
        <w:tc>
          <w:tcPr>
            <w:tcW w:w="857" w:type="dxa"/>
            <w:tcBorders>
              <w:top w:val="single" w:sz="4" w:space="0" w:color="FFFFFF" w:themeColor="background1"/>
            </w:tcBorders>
            <w:noWrap/>
            <w:vAlign w:val="bottom"/>
            <w:hideMark/>
          </w:tcPr>
          <w:p w14:paraId="1A48E337" w14:textId="77777777" w:rsidR="00B05643" w:rsidRPr="00190DB0" w:rsidRDefault="00B05643" w:rsidP="00B05643">
            <w:pPr>
              <w:pStyle w:val="ECCTabletext"/>
            </w:pPr>
            <w:r w:rsidRPr="00190DB0">
              <w:t>0</w:t>
            </w:r>
          </w:p>
        </w:tc>
        <w:tc>
          <w:tcPr>
            <w:tcW w:w="910" w:type="dxa"/>
            <w:tcBorders>
              <w:top w:val="single" w:sz="4" w:space="0" w:color="FFFFFF" w:themeColor="background1"/>
            </w:tcBorders>
            <w:noWrap/>
            <w:vAlign w:val="bottom"/>
            <w:hideMark/>
          </w:tcPr>
          <w:p w14:paraId="794168C1" w14:textId="77777777" w:rsidR="00B05643" w:rsidRPr="00190DB0" w:rsidRDefault="00B05643" w:rsidP="00B05643">
            <w:pPr>
              <w:pStyle w:val="ECCTabletext"/>
            </w:pPr>
            <w:r w:rsidRPr="00190DB0">
              <w:t>0.1</w:t>
            </w:r>
          </w:p>
        </w:tc>
      </w:tr>
      <w:tr w:rsidR="00B05643" w:rsidRPr="00190DB0" w14:paraId="2275DAE6" w14:textId="77777777" w:rsidTr="00107A34">
        <w:trPr>
          <w:trHeight w:val="288"/>
        </w:trPr>
        <w:tc>
          <w:tcPr>
            <w:tcW w:w="1655" w:type="dxa"/>
          </w:tcPr>
          <w:p w14:paraId="45B29973" w14:textId="77777777" w:rsidR="00B05643" w:rsidRPr="00190DB0" w:rsidRDefault="00B05643" w:rsidP="00B05643">
            <w:pPr>
              <w:pStyle w:val="ECCTabletext"/>
            </w:pPr>
            <w:r w:rsidRPr="00190DB0">
              <w:t>Maximum</w:t>
            </w:r>
          </w:p>
        </w:tc>
        <w:tc>
          <w:tcPr>
            <w:tcW w:w="1158" w:type="dxa"/>
            <w:noWrap/>
            <w:vAlign w:val="bottom"/>
          </w:tcPr>
          <w:p w14:paraId="6FB5AE6F" w14:textId="77777777" w:rsidR="00B05643" w:rsidRPr="00190DB0" w:rsidRDefault="00B05643" w:rsidP="00B05643">
            <w:pPr>
              <w:pStyle w:val="ECCTabletext"/>
            </w:pPr>
            <w:r w:rsidRPr="00190DB0">
              <w:t>100</w:t>
            </w:r>
          </w:p>
        </w:tc>
        <w:tc>
          <w:tcPr>
            <w:tcW w:w="857" w:type="dxa"/>
            <w:noWrap/>
            <w:vAlign w:val="bottom"/>
          </w:tcPr>
          <w:p w14:paraId="27F1DA7A" w14:textId="77777777" w:rsidR="00B05643" w:rsidRPr="00190DB0" w:rsidRDefault="00B05643" w:rsidP="00B05643">
            <w:pPr>
              <w:pStyle w:val="ECCTabletext"/>
            </w:pPr>
            <w:r w:rsidRPr="00190DB0">
              <w:t>0.1</w:t>
            </w:r>
          </w:p>
        </w:tc>
        <w:tc>
          <w:tcPr>
            <w:tcW w:w="910" w:type="dxa"/>
            <w:noWrap/>
            <w:vAlign w:val="bottom"/>
          </w:tcPr>
          <w:p w14:paraId="0457416E" w14:textId="77777777" w:rsidR="00B05643" w:rsidRPr="00190DB0" w:rsidDel="0016477D" w:rsidRDefault="00B05643" w:rsidP="00B05643">
            <w:pPr>
              <w:pStyle w:val="ECCTabletext"/>
            </w:pPr>
            <w:r w:rsidRPr="00190DB0">
              <w:t>0.4</w:t>
            </w:r>
          </w:p>
        </w:tc>
      </w:tr>
    </w:tbl>
    <w:p w14:paraId="7091D011" w14:textId="77777777" w:rsidR="004414E2" w:rsidRDefault="004414E2" w:rsidP="00B05643">
      <w:pPr>
        <w:pStyle w:val="Caption"/>
      </w:pPr>
    </w:p>
    <w:p w14:paraId="1E5B7D67" w14:textId="1B0A2DF5" w:rsidR="00B05643" w:rsidRPr="00190DB0" w:rsidRDefault="00B05643" w:rsidP="00B05643">
      <w:pPr>
        <w:pStyle w:val="Caption"/>
      </w:pPr>
      <w:r w:rsidRPr="00190DB0">
        <w:t xml:space="preserve">Table </w:t>
      </w:r>
      <w:r w:rsidR="00580C78">
        <w:fldChar w:fldCharType="begin"/>
      </w:r>
      <w:r w:rsidR="00580C78">
        <w:instrText xml:space="preserve"> SEQ Table \* ARABIC </w:instrText>
      </w:r>
      <w:r w:rsidR="00580C78">
        <w:fldChar w:fldCharType="separate"/>
      </w:r>
      <w:r w:rsidR="004E3AE4">
        <w:rPr>
          <w:noProof/>
        </w:rPr>
        <w:t>64</w:t>
      </w:r>
      <w:r w:rsidR="00580C78">
        <w:rPr>
          <w:noProof/>
        </w:rPr>
        <w:fldChar w:fldCharType="end"/>
      </w:r>
      <w:r w:rsidRPr="00190DB0">
        <w:t xml:space="preserve">: </w:t>
      </w:r>
      <w:r w:rsidRPr="00CD0A65">
        <w:t>Interference probability results</w:t>
      </w:r>
      <w:r w:rsidRPr="00190DB0" w:rsidDel="00F524F9">
        <w:t xml:space="preserve"> </w:t>
      </w:r>
      <w:r w:rsidRPr="00190DB0">
        <w:t xml:space="preserve">for </w:t>
      </w:r>
      <w:r w:rsidRPr="00CD0A65">
        <w:t>LPWAN-</w:t>
      </w:r>
      <w:r w:rsidRPr="00190DB0">
        <w:rPr>
          <w:rStyle w:val="ECCParagraph"/>
        </w:rPr>
        <w:t>UNB TN (25 mW) to NAP</w:t>
      </w:r>
      <w:r w:rsidRPr="00190DB0">
        <w:t xml:space="preserve"> (scenario C-</w:t>
      </w:r>
      <w:r w:rsidRPr="00CD0A65">
        <w:t>7</w:t>
      </w:r>
      <w:r w:rsidRPr="00190DB0">
        <w:t>)</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B05643" w:rsidRPr="00190DB0" w14:paraId="3FC4E9A3" w14:textId="77777777" w:rsidTr="00107A34">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6E695B6" w14:textId="77777777" w:rsidR="00B05643" w:rsidRPr="00190DB0" w:rsidRDefault="00B05643" w:rsidP="00B05643">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470A30EC" w14:textId="77777777" w:rsidR="00B05643" w:rsidRPr="00190DB0" w:rsidRDefault="00B05643" w:rsidP="00B05643">
            <w:pPr>
              <w:pStyle w:val="ECCTableHeaderwhitefont"/>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D03A459" w14:textId="77777777" w:rsidR="00B05643" w:rsidRPr="00190DB0" w:rsidRDefault="00B05643" w:rsidP="00B05643">
            <w:pPr>
              <w:pStyle w:val="ECCTableHeaderwhitefont"/>
            </w:pPr>
            <w:r w:rsidRPr="00190DB0">
              <w:t>Duty Cycle (%)</w:t>
            </w:r>
          </w:p>
        </w:tc>
      </w:tr>
      <w:tr w:rsidR="00B05643" w:rsidRPr="00190DB0" w14:paraId="7E8C7DA6" w14:textId="77777777" w:rsidTr="00107A34">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043DD13" w14:textId="77777777" w:rsidR="00B05643" w:rsidRPr="00190DB0" w:rsidRDefault="00B05643" w:rsidP="00B05643">
            <w:pPr>
              <w:pStyle w:val="ECCTabletext"/>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684C09F" w14:textId="77777777" w:rsidR="00B05643" w:rsidRPr="00190DB0" w:rsidRDefault="00B05643" w:rsidP="00B05643">
            <w:pPr>
              <w:pStyle w:val="ECCTabletext"/>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DDE7FBB"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BD72DB6"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9014D7F"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206EBB0"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50</w:t>
            </w:r>
          </w:p>
        </w:tc>
      </w:tr>
      <w:tr w:rsidR="00B05643" w:rsidRPr="00190DB0" w14:paraId="46E0C023" w14:textId="77777777" w:rsidTr="00107A34">
        <w:trPr>
          <w:trHeight w:val="288"/>
        </w:trPr>
        <w:tc>
          <w:tcPr>
            <w:tcW w:w="1083" w:type="dxa"/>
            <w:vMerge w:val="restart"/>
            <w:tcBorders>
              <w:top w:val="single" w:sz="4" w:space="0" w:color="FFFFFF" w:themeColor="background1"/>
            </w:tcBorders>
          </w:tcPr>
          <w:p w14:paraId="6EBD4AC7" w14:textId="77777777" w:rsidR="00B05643" w:rsidRPr="00190DB0" w:rsidRDefault="00B05643" w:rsidP="00B05643">
            <w:pPr>
              <w:pStyle w:val="ECCTabletext"/>
            </w:pPr>
            <w:r w:rsidRPr="00190DB0">
              <w:t>Typical</w:t>
            </w:r>
          </w:p>
        </w:tc>
        <w:tc>
          <w:tcPr>
            <w:tcW w:w="1158" w:type="dxa"/>
            <w:tcBorders>
              <w:top w:val="single" w:sz="4" w:space="0" w:color="FFFFFF" w:themeColor="background1"/>
            </w:tcBorders>
            <w:noWrap/>
            <w:vAlign w:val="bottom"/>
            <w:hideMark/>
          </w:tcPr>
          <w:p w14:paraId="6EEAAFB3" w14:textId="77777777" w:rsidR="00B05643" w:rsidRPr="00190DB0" w:rsidRDefault="00B05643" w:rsidP="00B05643">
            <w:pPr>
              <w:pStyle w:val="ECCTabletext"/>
            </w:pPr>
            <w:r w:rsidRPr="00190DB0">
              <w:t>500</w:t>
            </w:r>
          </w:p>
        </w:tc>
        <w:tc>
          <w:tcPr>
            <w:tcW w:w="857" w:type="dxa"/>
            <w:tcBorders>
              <w:top w:val="single" w:sz="4" w:space="0" w:color="FFFFFF" w:themeColor="background1"/>
            </w:tcBorders>
            <w:noWrap/>
            <w:hideMark/>
          </w:tcPr>
          <w:p w14:paraId="3C634629" w14:textId="77777777" w:rsidR="00B05643" w:rsidRPr="00190DB0" w:rsidRDefault="00B05643" w:rsidP="00B05643">
            <w:pPr>
              <w:pStyle w:val="ECCTabletext"/>
            </w:pPr>
            <w:r w:rsidRPr="00190DB0">
              <w:t>22</w:t>
            </w:r>
          </w:p>
        </w:tc>
        <w:tc>
          <w:tcPr>
            <w:tcW w:w="910" w:type="dxa"/>
            <w:tcBorders>
              <w:top w:val="single" w:sz="4" w:space="0" w:color="FFFFFF" w:themeColor="background1"/>
            </w:tcBorders>
            <w:noWrap/>
            <w:vAlign w:val="top"/>
            <w:hideMark/>
          </w:tcPr>
          <w:p w14:paraId="47876E88" w14:textId="77777777" w:rsidR="00B05643" w:rsidRPr="00190DB0" w:rsidRDefault="00B05643" w:rsidP="00B05643">
            <w:pPr>
              <w:pStyle w:val="ECCTabletext"/>
            </w:pPr>
            <w:r w:rsidRPr="00190DB0">
              <w:t>24</w:t>
            </w:r>
          </w:p>
        </w:tc>
        <w:tc>
          <w:tcPr>
            <w:tcW w:w="807" w:type="dxa"/>
            <w:tcBorders>
              <w:top w:val="single" w:sz="4" w:space="0" w:color="FFFFFF" w:themeColor="background1"/>
            </w:tcBorders>
          </w:tcPr>
          <w:p w14:paraId="31A836DE" w14:textId="77777777" w:rsidR="00B05643" w:rsidRPr="00190DB0" w:rsidRDefault="00B05643" w:rsidP="00B05643">
            <w:pPr>
              <w:pStyle w:val="ECCTabletext"/>
            </w:pPr>
            <w:r w:rsidRPr="00190DB0">
              <w:t>34</w:t>
            </w:r>
          </w:p>
        </w:tc>
        <w:tc>
          <w:tcPr>
            <w:tcW w:w="850" w:type="dxa"/>
            <w:tcBorders>
              <w:top w:val="single" w:sz="4" w:space="0" w:color="FFFFFF" w:themeColor="background1"/>
            </w:tcBorders>
          </w:tcPr>
          <w:p w14:paraId="1D4DA5DD" w14:textId="77777777" w:rsidR="00B05643" w:rsidRPr="00190DB0" w:rsidRDefault="00B05643" w:rsidP="00B05643">
            <w:pPr>
              <w:pStyle w:val="ECCTabletext"/>
            </w:pPr>
            <w:r w:rsidRPr="00190DB0">
              <w:t>46</w:t>
            </w:r>
          </w:p>
        </w:tc>
      </w:tr>
      <w:tr w:rsidR="00B05643" w:rsidRPr="00190DB0" w14:paraId="6322004B" w14:textId="77777777" w:rsidTr="00107A34">
        <w:trPr>
          <w:trHeight w:val="288"/>
        </w:trPr>
        <w:tc>
          <w:tcPr>
            <w:tcW w:w="1083" w:type="dxa"/>
            <w:vMerge/>
          </w:tcPr>
          <w:p w14:paraId="3737E90A" w14:textId="77777777" w:rsidR="00B05643" w:rsidRPr="00190DB0" w:rsidRDefault="00B05643" w:rsidP="00B05643">
            <w:pPr>
              <w:pStyle w:val="ECCTabletext"/>
            </w:pPr>
          </w:p>
        </w:tc>
        <w:tc>
          <w:tcPr>
            <w:tcW w:w="1158" w:type="dxa"/>
            <w:noWrap/>
            <w:vAlign w:val="bottom"/>
          </w:tcPr>
          <w:p w14:paraId="76F3F4CE" w14:textId="77777777" w:rsidR="00B05643" w:rsidRPr="00190DB0" w:rsidRDefault="00B05643" w:rsidP="00B05643">
            <w:pPr>
              <w:pStyle w:val="ECCTabletext"/>
            </w:pPr>
            <w:r w:rsidRPr="00190DB0">
              <w:t>100</w:t>
            </w:r>
          </w:p>
        </w:tc>
        <w:tc>
          <w:tcPr>
            <w:tcW w:w="857" w:type="dxa"/>
            <w:noWrap/>
          </w:tcPr>
          <w:p w14:paraId="08036A51" w14:textId="77777777" w:rsidR="00B05643" w:rsidRPr="00190DB0" w:rsidRDefault="00B05643" w:rsidP="00B05643">
            <w:pPr>
              <w:pStyle w:val="ECCTabletext"/>
            </w:pPr>
            <w:r w:rsidRPr="00190DB0">
              <w:t>16</w:t>
            </w:r>
          </w:p>
        </w:tc>
        <w:tc>
          <w:tcPr>
            <w:tcW w:w="910" w:type="dxa"/>
            <w:noWrap/>
            <w:vAlign w:val="top"/>
          </w:tcPr>
          <w:p w14:paraId="06125310" w14:textId="77777777" w:rsidR="00B05643" w:rsidRPr="00190DB0" w:rsidDel="0016477D" w:rsidRDefault="00B05643" w:rsidP="00B05643">
            <w:pPr>
              <w:pStyle w:val="ECCTabletext"/>
            </w:pPr>
            <w:r w:rsidRPr="00190DB0">
              <w:t>16.4</w:t>
            </w:r>
          </w:p>
        </w:tc>
        <w:tc>
          <w:tcPr>
            <w:tcW w:w="807" w:type="dxa"/>
          </w:tcPr>
          <w:p w14:paraId="080931AE" w14:textId="77777777" w:rsidR="00B05643" w:rsidRPr="00190DB0" w:rsidRDefault="00B05643" w:rsidP="00B05643">
            <w:pPr>
              <w:pStyle w:val="ECCTabletext"/>
            </w:pPr>
            <w:r w:rsidRPr="00190DB0">
              <w:t>31</w:t>
            </w:r>
          </w:p>
        </w:tc>
        <w:tc>
          <w:tcPr>
            <w:tcW w:w="850" w:type="dxa"/>
          </w:tcPr>
          <w:p w14:paraId="63C3A1C5" w14:textId="77777777" w:rsidR="00B05643" w:rsidRPr="00190DB0" w:rsidRDefault="00B05643" w:rsidP="00B05643">
            <w:pPr>
              <w:pStyle w:val="ECCTabletext"/>
            </w:pPr>
            <w:r w:rsidRPr="00190DB0">
              <w:t>42</w:t>
            </w:r>
          </w:p>
        </w:tc>
      </w:tr>
      <w:tr w:rsidR="00B05643" w:rsidRPr="00190DB0" w14:paraId="2EA2A233" w14:textId="77777777" w:rsidTr="00107A34">
        <w:trPr>
          <w:trHeight w:val="288"/>
        </w:trPr>
        <w:tc>
          <w:tcPr>
            <w:tcW w:w="1083" w:type="dxa"/>
            <w:vMerge/>
          </w:tcPr>
          <w:p w14:paraId="2A723582" w14:textId="77777777" w:rsidR="00B05643" w:rsidRPr="00190DB0" w:rsidRDefault="00B05643" w:rsidP="00B05643">
            <w:pPr>
              <w:pStyle w:val="ECCTabletext"/>
            </w:pPr>
          </w:p>
        </w:tc>
        <w:tc>
          <w:tcPr>
            <w:tcW w:w="1158" w:type="dxa"/>
            <w:noWrap/>
          </w:tcPr>
          <w:p w14:paraId="7A7B8428" w14:textId="77777777" w:rsidR="00B05643" w:rsidRPr="00190DB0" w:rsidRDefault="00B05643" w:rsidP="00B05643">
            <w:pPr>
              <w:pStyle w:val="ECCTabletext"/>
            </w:pPr>
            <w:r w:rsidRPr="00190DB0">
              <w:t>25</w:t>
            </w:r>
          </w:p>
        </w:tc>
        <w:tc>
          <w:tcPr>
            <w:tcW w:w="857" w:type="dxa"/>
            <w:noWrap/>
          </w:tcPr>
          <w:p w14:paraId="6F89DAC1" w14:textId="77777777" w:rsidR="00B05643" w:rsidRPr="00190DB0" w:rsidRDefault="00B05643" w:rsidP="00B05643">
            <w:r w:rsidRPr="00190DB0">
              <w:t>13.7</w:t>
            </w:r>
          </w:p>
        </w:tc>
        <w:tc>
          <w:tcPr>
            <w:tcW w:w="910" w:type="dxa"/>
            <w:noWrap/>
            <w:vAlign w:val="top"/>
          </w:tcPr>
          <w:p w14:paraId="169A116E" w14:textId="77777777" w:rsidR="00B05643" w:rsidRPr="00190DB0" w:rsidDel="0016477D" w:rsidRDefault="00B05643" w:rsidP="00B05643">
            <w:pPr>
              <w:pStyle w:val="ECCTabletext"/>
            </w:pPr>
            <w:r w:rsidRPr="00190DB0">
              <w:t>18</w:t>
            </w:r>
          </w:p>
        </w:tc>
        <w:tc>
          <w:tcPr>
            <w:tcW w:w="807" w:type="dxa"/>
          </w:tcPr>
          <w:p w14:paraId="2F9B716B" w14:textId="77777777" w:rsidR="00B05643" w:rsidRPr="00190DB0" w:rsidRDefault="00B05643" w:rsidP="00B05643">
            <w:pPr>
              <w:pStyle w:val="ECCTabletext"/>
            </w:pPr>
            <w:r w:rsidRPr="00190DB0">
              <w:t>26</w:t>
            </w:r>
          </w:p>
        </w:tc>
        <w:tc>
          <w:tcPr>
            <w:tcW w:w="850" w:type="dxa"/>
          </w:tcPr>
          <w:p w14:paraId="795AE225" w14:textId="77777777" w:rsidR="00B05643" w:rsidRPr="00190DB0" w:rsidRDefault="00B05643" w:rsidP="00B05643">
            <w:pPr>
              <w:pStyle w:val="ECCTabletext"/>
            </w:pPr>
            <w:r w:rsidRPr="00190DB0">
              <w:t>37.4</w:t>
            </w:r>
          </w:p>
        </w:tc>
      </w:tr>
      <w:tr w:rsidR="00B05643" w:rsidRPr="00190DB0" w14:paraId="1C2C3C95" w14:textId="77777777" w:rsidTr="00107A34">
        <w:trPr>
          <w:trHeight w:val="288"/>
        </w:trPr>
        <w:tc>
          <w:tcPr>
            <w:tcW w:w="1083" w:type="dxa"/>
            <w:vMerge w:val="restart"/>
          </w:tcPr>
          <w:p w14:paraId="303542A3" w14:textId="77777777" w:rsidR="00B05643" w:rsidRPr="00190DB0" w:rsidRDefault="00B05643" w:rsidP="00B05643">
            <w:pPr>
              <w:pStyle w:val="ECCTabletext"/>
            </w:pPr>
            <w:r w:rsidRPr="00190DB0">
              <w:t>Maximum</w:t>
            </w:r>
          </w:p>
        </w:tc>
        <w:tc>
          <w:tcPr>
            <w:tcW w:w="1158" w:type="dxa"/>
            <w:noWrap/>
            <w:vAlign w:val="bottom"/>
          </w:tcPr>
          <w:p w14:paraId="064A4554" w14:textId="77777777" w:rsidR="00B05643" w:rsidRPr="00190DB0" w:rsidRDefault="00B05643" w:rsidP="00B05643">
            <w:pPr>
              <w:pStyle w:val="ECCTabletext"/>
            </w:pPr>
            <w:r w:rsidRPr="00190DB0">
              <w:t>500</w:t>
            </w:r>
          </w:p>
        </w:tc>
        <w:tc>
          <w:tcPr>
            <w:tcW w:w="857" w:type="dxa"/>
            <w:noWrap/>
          </w:tcPr>
          <w:p w14:paraId="6A526062" w14:textId="77777777" w:rsidR="00B05643" w:rsidRPr="00190DB0" w:rsidRDefault="00B05643" w:rsidP="00B05643">
            <w:pPr>
              <w:pStyle w:val="ECCTabletext"/>
            </w:pPr>
            <w:r w:rsidRPr="00190DB0">
              <w:t>24</w:t>
            </w:r>
          </w:p>
        </w:tc>
        <w:tc>
          <w:tcPr>
            <w:tcW w:w="910" w:type="dxa"/>
            <w:noWrap/>
            <w:vAlign w:val="top"/>
          </w:tcPr>
          <w:p w14:paraId="75488AA2" w14:textId="77777777" w:rsidR="00B05643" w:rsidRPr="00190DB0" w:rsidDel="0016477D" w:rsidRDefault="00B05643" w:rsidP="00B05643">
            <w:pPr>
              <w:pStyle w:val="ECCTabletext"/>
            </w:pPr>
            <w:r w:rsidRPr="00190DB0">
              <w:t>30.4</w:t>
            </w:r>
          </w:p>
        </w:tc>
        <w:tc>
          <w:tcPr>
            <w:tcW w:w="807" w:type="dxa"/>
          </w:tcPr>
          <w:p w14:paraId="7AFB4C6E" w14:textId="77777777" w:rsidR="00B05643" w:rsidRPr="00190DB0" w:rsidRDefault="00B05643" w:rsidP="00B05643">
            <w:pPr>
              <w:pStyle w:val="ECCTabletext"/>
            </w:pPr>
            <w:r w:rsidRPr="00190DB0">
              <w:t>40</w:t>
            </w:r>
          </w:p>
        </w:tc>
        <w:tc>
          <w:tcPr>
            <w:tcW w:w="850" w:type="dxa"/>
          </w:tcPr>
          <w:p w14:paraId="15B0013D" w14:textId="77777777" w:rsidR="00B05643" w:rsidRPr="00190DB0" w:rsidRDefault="00B05643" w:rsidP="00B05643">
            <w:pPr>
              <w:pStyle w:val="ECCTabletext"/>
            </w:pPr>
            <w:r w:rsidRPr="00190DB0">
              <w:t>52</w:t>
            </w:r>
          </w:p>
        </w:tc>
      </w:tr>
      <w:tr w:rsidR="00B05643" w:rsidRPr="00190DB0" w14:paraId="4ECC65A0" w14:textId="77777777" w:rsidTr="00107A34">
        <w:trPr>
          <w:trHeight w:val="288"/>
        </w:trPr>
        <w:tc>
          <w:tcPr>
            <w:tcW w:w="1083" w:type="dxa"/>
            <w:vMerge/>
          </w:tcPr>
          <w:p w14:paraId="681CD52D" w14:textId="77777777" w:rsidR="00B05643" w:rsidRPr="00190DB0" w:rsidRDefault="00B05643" w:rsidP="00B05643">
            <w:pPr>
              <w:pStyle w:val="ECCTabletext"/>
            </w:pPr>
          </w:p>
        </w:tc>
        <w:tc>
          <w:tcPr>
            <w:tcW w:w="1158" w:type="dxa"/>
            <w:noWrap/>
            <w:vAlign w:val="bottom"/>
          </w:tcPr>
          <w:p w14:paraId="352B1044" w14:textId="77777777" w:rsidR="00B05643" w:rsidRPr="00190DB0" w:rsidRDefault="00B05643" w:rsidP="00B05643">
            <w:pPr>
              <w:pStyle w:val="ECCTabletext"/>
            </w:pPr>
            <w:r w:rsidRPr="00190DB0">
              <w:t>100</w:t>
            </w:r>
          </w:p>
        </w:tc>
        <w:tc>
          <w:tcPr>
            <w:tcW w:w="857" w:type="dxa"/>
            <w:noWrap/>
          </w:tcPr>
          <w:p w14:paraId="501BD047" w14:textId="77777777" w:rsidR="00B05643" w:rsidRPr="00190DB0" w:rsidRDefault="00B05643" w:rsidP="00B05643">
            <w:pPr>
              <w:pStyle w:val="ECCTabletext"/>
            </w:pPr>
            <w:r w:rsidRPr="00190DB0">
              <w:t>17.3</w:t>
            </w:r>
          </w:p>
        </w:tc>
        <w:tc>
          <w:tcPr>
            <w:tcW w:w="910" w:type="dxa"/>
            <w:noWrap/>
            <w:vAlign w:val="top"/>
          </w:tcPr>
          <w:p w14:paraId="561209E2" w14:textId="77777777" w:rsidR="00B05643" w:rsidRPr="00190DB0" w:rsidDel="0016477D" w:rsidRDefault="00B05643" w:rsidP="00B05643">
            <w:pPr>
              <w:pStyle w:val="ECCTabletext"/>
            </w:pPr>
            <w:r w:rsidRPr="00190DB0">
              <w:t>22.8</w:t>
            </w:r>
          </w:p>
        </w:tc>
        <w:tc>
          <w:tcPr>
            <w:tcW w:w="807" w:type="dxa"/>
          </w:tcPr>
          <w:p w14:paraId="0D1217FE" w14:textId="77777777" w:rsidR="00B05643" w:rsidRPr="00190DB0" w:rsidRDefault="00B05643" w:rsidP="00B05643">
            <w:pPr>
              <w:pStyle w:val="ECCTabletext"/>
            </w:pPr>
            <w:r w:rsidRPr="00190DB0">
              <w:t>32</w:t>
            </w:r>
          </w:p>
        </w:tc>
        <w:tc>
          <w:tcPr>
            <w:tcW w:w="850" w:type="dxa"/>
          </w:tcPr>
          <w:p w14:paraId="0A2F2C8A" w14:textId="77777777" w:rsidR="00B05643" w:rsidRPr="00190DB0" w:rsidRDefault="00B05643" w:rsidP="00B05643">
            <w:pPr>
              <w:pStyle w:val="ECCTabletext"/>
            </w:pPr>
            <w:r w:rsidRPr="00190DB0">
              <w:t>43</w:t>
            </w:r>
          </w:p>
        </w:tc>
      </w:tr>
      <w:tr w:rsidR="00B05643" w:rsidRPr="00190DB0" w14:paraId="0B2445FA" w14:textId="77777777" w:rsidTr="00107A34">
        <w:trPr>
          <w:trHeight w:val="288"/>
        </w:trPr>
        <w:tc>
          <w:tcPr>
            <w:tcW w:w="1083" w:type="dxa"/>
            <w:vMerge/>
          </w:tcPr>
          <w:p w14:paraId="12638D82" w14:textId="77777777" w:rsidR="00B05643" w:rsidRPr="00190DB0" w:rsidRDefault="00B05643" w:rsidP="00B05643">
            <w:pPr>
              <w:pStyle w:val="ECCTabletext"/>
            </w:pPr>
          </w:p>
        </w:tc>
        <w:tc>
          <w:tcPr>
            <w:tcW w:w="1158" w:type="dxa"/>
            <w:noWrap/>
            <w:vAlign w:val="bottom"/>
          </w:tcPr>
          <w:p w14:paraId="10387AAA" w14:textId="77777777" w:rsidR="00B05643" w:rsidRPr="00190DB0" w:rsidRDefault="00B05643" w:rsidP="00B05643">
            <w:pPr>
              <w:pStyle w:val="ECCTabletext"/>
            </w:pPr>
            <w:r w:rsidRPr="00190DB0">
              <w:t>25</w:t>
            </w:r>
          </w:p>
        </w:tc>
        <w:tc>
          <w:tcPr>
            <w:tcW w:w="857" w:type="dxa"/>
            <w:noWrap/>
          </w:tcPr>
          <w:p w14:paraId="61C67557" w14:textId="77777777" w:rsidR="00B05643" w:rsidRPr="00190DB0" w:rsidRDefault="00B05643" w:rsidP="00B05643">
            <w:pPr>
              <w:pStyle w:val="ECCTabletext"/>
            </w:pPr>
            <w:r w:rsidRPr="00190DB0">
              <w:t>13.7</w:t>
            </w:r>
          </w:p>
        </w:tc>
        <w:tc>
          <w:tcPr>
            <w:tcW w:w="910" w:type="dxa"/>
            <w:noWrap/>
            <w:vAlign w:val="top"/>
          </w:tcPr>
          <w:p w14:paraId="1590838B" w14:textId="77777777" w:rsidR="00B05643" w:rsidRPr="00190DB0" w:rsidDel="0016477D" w:rsidRDefault="00B05643" w:rsidP="00B05643">
            <w:pPr>
              <w:pStyle w:val="ECCTabletext"/>
            </w:pPr>
            <w:r w:rsidRPr="00190DB0">
              <w:t>18</w:t>
            </w:r>
          </w:p>
        </w:tc>
        <w:tc>
          <w:tcPr>
            <w:tcW w:w="807" w:type="dxa"/>
          </w:tcPr>
          <w:p w14:paraId="6413256A" w14:textId="77777777" w:rsidR="00B05643" w:rsidRPr="00190DB0" w:rsidRDefault="00B05643" w:rsidP="00B05643">
            <w:pPr>
              <w:pStyle w:val="ECCTabletext"/>
            </w:pPr>
            <w:r w:rsidRPr="00190DB0">
              <w:t>26.1</w:t>
            </w:r>
          </w:p>
        </w:tc>
        <w:tc>
          <w:tcPr>
            <w:tcW w:w="850" w:type="dxa"/>
          </w:tcPr>
          <w:p w14:paraId="4D8F3D02" w14:textId="77777777" w:rsidR="00B05643" w:rsidRPr="00190DB0" w:rsidRDefault="00B05643" w:rsidP="00B05643">
            <w:pPr>
              <w:pStyle w:val="ECCTabletext"/>
            </w:pPr>
            <w:r w:rsidRPr="00190DB0">
              <w:t>37.4</w:t>
            </w:r>
          </w:p>
        </w:tc>
      </w:tr>
    </w:tbl>
    <w:p w14:paraId="49AD36B0" w14:textId="77777777" w:rsidR="004414E2" w:rsidRDefault="004414E2" w:rsidP="00B05643">
      <w:pPr>
        <w:pStyle w:val="Caption"/>
      </w:pPr>
    </w:p>
    <w:p w14:paraId="099D4FE8" w14:textId="5B398B98" w:rsidR="00B05643" w:rsidRPr="00190DB0" w:rsidRDefault="00B05643" w:rsidP="00B05643">
      <w:pPr>
        <w:pStyle w:val="Caption"/>
      </w:pPr>
      <w:r w:rsidRPr="00190DB0">
        <w:t xml:space="preserve">Table </w:t>
      </w:r>
      <w:r w:rsidR="00580C78">
        <w:fldChar w:fldCharType="begin"/>
      </w:r>
      <w:r w:rsidR="00580C78">
        <w:instrText xml:space="preserve"> SEQ Table \* ARABIC </w:instrText>
      </w:r>
      <w:r w:rsidR="00580C78">
        <w:fldChar w:fldCharType="separate"/>
      </w:r>
      <w:r w:rsidR="004E3AE4">
        <w:rPr>
          <w:noProof/>
        </w:rPr>
        <w:t>65</w:t>
      </w:r>
      <w:r w:rsidR="00580C78">
        <w:rPr>
          <w:noProof/>
        </w:rPr>
        <w:fldChar w:fldCharType="end"/>
      </w:r>
      <w:r w:rsidRPr="00190DB0">
        <w:t>: Comparison with NAP interferer at 25 mW without the Power control</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B05643" w:rsidRPr="00190DB0" w14:paraId="0AD4A639" w14:textId="77777777" w:rsidTr="00107A34">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tcPr>
          <w:p w14:paraId="730F20B7" w14:textId="77777777" w:rsidR="00B05643" w:rsidRPr="00190DB0" w:rsidRDefault="00B05643" w:rsidP="00B05643">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noWrap/>
            <w:hideMark/>
          </w:tcPr>
          <w:p w14:paraId="2666F77B" w14:textId="77777777" w:rsidR="00B05643" w:rsidRPr="00190DB0" w:rsidRDefault="00B05643" w:rsidP="00B05643">
            <w:pPr>
              <w:pStyle w:val="ECCTableHeaderwhitefont"/>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noWrap/>
            <w:hideMark/>
          </w:tcPr>
          <w:p w14:paraId="5730EBD8" w14:textId="77777777" w:rsidR="00B05643" w:rsidRPr="00190DB0" w:rsidRDefault="00B05643" w:rsidP="00B05643">
            <w:pPr>
              <w:pStyle w:val="ECCTableHeaderwhitefont"/>
            </w:pPr>
            <w:r w:rsidRPr="00190DB0">
              <w:t>Duty Cycle (%)</w:t>
            </w:r>
          </w:p>
        </w:tc>
      </w:tr>
      <w:tr w:rsidR="00B05643" w:rsidRPr="00190DB0" w14:paraId="030DB3CA" w14:textId="77777777" w:rsidTr="00107A34">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AF989A3" w14:textId="77777777" w:rsidR="00B05643" w:rsidRPr="00190DB0" w:rsidRDefault="00B05643" w:rsidP="00B05643">
            <w:pPr>
              <w:pStyle w:val="ECCTabletext"/>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7221FD24" w14:textId="77777777" w:rsidR="00B05643" w:rsidRPr="00190DB0" w:rsidRDefault="00B05643" w:rsidP="00B05643">
            <w:pPr>
              <w:pStyle w:val="ECCTabletext"/>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CF9407F"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12C09B4"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17CEF65"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0F8C797" w14:textId="77777777" w:rsidR="00B05643" w:rsidRPr="00050349" w:rsidRDefault="00B05643" w:rsidP="00050349">
            <w:pPr>
              <w:pStyle w:val="ECCTabletext"/>
              <w:jc w:val="center"/>
              <w:rPr>
                <w:rStyle w:val="ECCHLbold"/>
                <w:color w:val="FFFFFF" w:themeColor="background1"/>
              </w:rPr>
            </w:pPr>
            <w:r w:rsidRPr="00050349">
              <w:rPr>
                <w:rStyle w:val="ECCHLbold"/>
                <w:color w:val="FFFFFF" w:themeColor="background1"/>
              </w:rPr>
              <w:t>50</w:t>
            </w:r>
          </w:p>
        </w:tc>
      </w:tr>
      <w:tr w:rsidR="00B05643" w:rsidRPr="00190DB0" w14:paraId="145328AC" w14:textId="77777777" w:rsidTr="00107A34">
        <w:trPr>
          <w:trHeight w:val="288"/>
        </w:trPr>
        <w:tc>
          <w:tcPr>
            <w:tcW w:w="1083" w:type="dxa"/>
            <w:vMerge w:val="restart"/>
            <w:tcBorders>
              <w:top w:val="single" w:sz="4" w:space="0" w:color="FFFFFF" w:themeColor="background1"/>
            </w:tcBorders>
          </w:tcPr>
          <w:p w14:paraId="3FB70E3F" w14:textId="77777777" w:rsidR="00B05643" w:rsidRPr="00190DB0" w:rsidRDefault="00B05643" w:rsidP="00B05643">
            <w:pPr>
              <w:pStyle w:val="ECCTabletext"/>
            </w:pPr>
            <w:r w:rsidRPr="00190DB0">
              <w:t>Typical</w:t>
            </w:r>
          </w:p>
        </w:tc>
        <w:tc>
          <w:tcPr>
            <w:tcW w:w="1158" w:type="dxa"/>
            <w:tcBorders>
              <w:top w:val="single" w:sz="4" w:space="0" w:color="FFFFFF" w:themeColor="background1"/>
            </w:tcBorders>
            <w:noWrap/>
            <w:vAlign w:val="bottom"/>
            <w:hideMark/>
          </w:tcPr>
          <w:p w14:paraId="6CAA53C3" w14:textId="77777777" w:rsidR="00B05643" w:rsidRPr="00190DB0" w:rsidRDefault="00B05643" w:rsidP="00B05643">
            <w:pPr>
              <w:pStyle w:val="ECCTabletext"/>
            </w:pPr>
            <w:r w:rsidRPr="00190DB0">
              <w:t>500</w:t>
            </w:r>
          </w:p>
        </w:tc>
        <w:tc>
          <w:tcPr>
            <w:tcW w:w="857" w:type="dxa"/>
            <w:tcBorders>
              <w:top w:val="single" w:sz="4" w:space="0" w:color="FFFFFF" w:themeColor="background1"/>
            </w:tcBorders>
            <w:noWrap/>
            <w:hideMark/>
          </w:tcPr>
          <w:p w14:paraId="5D5C5E9E" w14:textId="77777777" w:rsidR="00B05643" w:rsidRPr="00190DB0" w:rsidRDefault="00B05643" w:rsidP="00B05643">
            <w:pPr>
              <w:pStyle w:val="ECCTabletext"/>
            </w:pPr>
            <w:r w:rsidRPr="00190DB0">
              <w:t>22</w:t>
            </w:r>
          </w:p>
        </w:tc>
        <w:tc>
          <w:tcPr>
            <w:tcW w:w="910" w:type="dxa"/>
            <w:tcBorders>
              <w:top w:val="single" w:sz="4" w:space="0" w:color="FFFFFF" w:themeColor="background1"/>
            </w:tcBorders>
            <w:noWrap/>
            <w:vAlign w:val="top"/>
            <w:hideMark/>
          </w:tcPr>
          <w:p w14:paraId="3BA6BA20" w14:textId="77777777" w:rsidR="00B05643" w:rsidRPr="00190DB0" w:rsidRDefault="00B05643" w:rsidP="00B05643">
            <w:pPr>
              <w:pStyle w:val="ECCTabletext"/>
            </w:pPr>
            <w:r w:rsidRPr="00190DB0">
              <w:t>24</w:t>
            </w:r>
          </w:p>
        </w:tc>
        <w:tc>
          <w:tcPr>
            <w:tcW w:w="807" w:type="dxa"/>
            <w:tcBorders>
              <w:top w:val="single" w:sz="4" w:space="0" w:color="FFFFFF" w:themeColor="background1"/>
            </w:tcBorders>
          </w:tcPr>
          <w:p w14:paraId="063F3898" w14:textId="77777777" w:rsidR="00B05643" w:rsidRPr="00190DB0" w:rsidRDefault="00B05643" w:rsidP="00B05643">
            <w:pPr>
              <w:pStyle w:val="ECCTabletext"/>
            </w:pPr>
            <w:r w:rsidRPr="00190DB0">
              <w:t>34</w:t>
            </w:r>
          </w:p>
        </w:tc>
        <w:tc>
          <w:tcPr>
            <w:tcW w:w="850" w:type="dxa"/>
            <w:tcBorders>
              <w:top w:val="single" w:sz="4" w:space="0" w:color="FFFFFF" w:themeColor="background1"/>
            </w:tcBorders>
          </w:tcPr>
          <w:p w14:paraId="426ABFF6" w14:textId="77777777" w:rsidR="00B05643" w:rsidRPr="00190DB0" w:rsidRDefault="00B05643" w:rsidP="00B05643">
            <w:pPr>
              <w:pStyle w:val="ECCTabletext"/>
            </w:pPr>
            <w:r w:rsidRPr="00190DB0">
              <w:t>46</w:t>
            </w:r>
          </w:p>
        </w:tc>
      </w:tr>
      <w:tr w:rsidR="00B05643" w:rsidRPr="00190DB0" w14:paraId="58291B47" w14:textId="77777777" w:rsidTr="00107A34">
        <w:trPr>
          <w:trHeight w:val="288"/>
        </w:trPr>
        <w:tc>
          <w:tcPr>
            <w:tcW w:w="1083" w:type="dxa"/>
            <w:vMerge/>
          </w:tcPr>
          <w:p w14:paraId="554BFBF7" w14:textId="77777777" w:rsidR="00B05643" w:rsidRPr="00190DB0" w:rsidRDefault="00B05643" w:rsidP="00B05643">
            <w:pPr>
              <w:pStyle w:val="ECCTabletext"/>
            </w:pPr>
          </w:p>
        </w:tc>
        <w:tc>
          <w:tcPr>
            <w:tcW w:w="1158" w:type="dxa"/>
            <w:noWrap/>
            <w:vAlign w:val="bottom"/>
          </w:tcPr>
          <w:p w14:paraId="5F0E1662" w14:textId="77777777" w:rsidR="00B05643" w:rsidRPr="00190DB0" w:rsidRDefault="00B05643" w:rsidP="00B05643">
            <w:pPr>
              <w:pStyle w:val="ECCTabletext"/>
            </w:pPr>
            <w:r w:rsidRPr="00190DB0">
              <w:t>100</w:t>
            </w:r>
          </w:p>
        </w:tc>
        <w:tc>
          <w:tcPr>
            <w:tcW w:w="857" w:type="dxa"/>
            <w:noWrap/>
          </w:tcPr>
          <w:p w14:paraId="3A7D9DC5" w14:textId="77777777" w:rsidR="00B05643" w:rsidRPr="00190DB0" w:rsidRDefault="00B05643" w:rsidP="00B05643">
            <w:pPr>
              <w:pStyle w:val="ECCTabletext"/>
            </w:pPr>
            <w:r w:rsidRPr="00190DB0">
              <w:t>16</w:t>
            </w:r>
          </w:p>
        </w:tc>
        <w:tc>
          <w:tcPr>
            <w:tcW w:w="910" w:type="dxa"/>
            <w:noWrap/>
            <w:vAlign w:val="top"/>
          </w:tcPr>
          <w:p w14:paraId="001A6530" w14:textId="77777777" w:rsidR="00B05643" w:rsidRPr="00190DB0" w:rsidDel="0016477D" w:rsidRDefault="00B05643" w:rsidP="00B05643">
            <w:pPr>
              <w:pStyle w:val="ECCTabletext"/>
            </w:pPr>
            <w:r w:rsidRPr="00190DB0">
              <w:t>16.4</w:t>
            </w:r>
          </w:p>
        </w:tc>
        <w:tc>
          <w:tcPr>
            <w:tcW w:w="807" w:type="dxa"/>
          </w:tcPr>
          <w:p w14:paraId="0FA89504" w14:textId="77777777" w:rsidR="00B05643" w:rsidRPr="00190DB0" w:rsidRDefault="00B05643" w:rsidP="00B05643">
            <w:pPr>
              <w:pStyle w:val="ECCTabletext"/>
            </w:pPr>
            <w:r w:rsidRPr="00190DB0">
              <w:t>31</w:t>
            </w:r>
          </w:p>
        </w:tc>
        <w:tc>
          <w:tcPr>
            <w:tcW w:w="850" w:type="dxa"/>
          </w:tcPr>
          <w:p w14:paraId="5169853B" w14:textId="77777777" w:rsidR="00B05643" w:rsidRPr="00190DB0" w:rsidRDefault="00B05643" w:rsidP="00B05643">
            <w:pPr>
              <w:pStyle w:val="ECCTabletext"/>
            </w:pPr>
            <w:r w:rsidRPr="00190DB0">
              <w:t>42</w:t>
            </w:r>
          </w:p>
        </w:tc>
      </w:tr>
      <w:tr w:rsidR="00B05643" w:rsidRPr="00190DB0" w14:paraId="3075D846" w14:textId="77777777" w:rsidTr="00107A34">
        <w:trPr>
          <w:trHeight w:val="288"/>
        </w:trPr>
        <w:tc>
          <w:tcPr>
            <w:tcW w:w="1083" w:type="dxa"/>
            <w:vMerge/>
          </w:tcPr>
          <w:p w14:paraId="3C0865F5" w14:textId="77777777" w:rsidR="00B05643" w:rsidRPr="00190DB0" w:rsidRDefault="00B05643" w:rsidP="00B05643">
            <w:pPr>
              <w:pStyle w:val="ECCTabletext"/>
            </w:pPr>
          </w:p>
        </w:tc>
        <w:tc>
          <w:tcPr>
            <w:tcW w:w="1158" w:type="dxa"/>
            <w:noWrap/>
          </w:tcPr>
          <w:p w14:paraId="293C48D0" w14:textId="77777777" w:rsidR="00B05643" w:rsidRPr="00190DB0" w:rsidRDefault="00B05643" w:rsidP="00B05643">
            <w:pPr>
              <w:pStyle w:val="ECCTabletext"/>
            </w:pPr>
            <w:r w:rsidRPr="00190DB0">
              <w:t>25</w:t>
            </w:r>
          </w:p>
        </w:tc>
        <w:tc>
          <w:tcPr>
            <w:tcW w:w="857" w:type="dxa"/>
            <w:noWrap/>
          </w:tcPr>
          <w:p w14:paraId="08C2211E" w14:textId="77777777" w:rsidR="00B05643" w:rsidRPr="00190DB0" w:rsidRDefault="00B05643" w:rsidP="00B05643">
            <w:r w:rsidRPr="00190DB0">
              <w:t>31.8</w:t>
            </w:r>
          </w:p>
        </w:tc>
        <w:tc>
          <w:tcPr>
            <w:tcW w:w="910" w:type="dxa"/>
            <w:noWrap/>
            <w:vAlign w:val="top"/>
          </w:tcPr>
          <w:p w14:paraId="1A7D2F4D" w14:textId="77777777" w:rsidR="00B05643" w:rsidRPr="00190DB0" w:rsidDel="0016477D" w:rsidRDefault="00B05643" w:rsidP="00B05643">
            <w:pPr>
              <w:pStyle w:val="ECCTabletext"/>
            </w:pPr>
          </w:p>
        </w:tc>
        <w:tc>
          <w:tcPr>
            <w:tcW w:w="807" w:type="dxa"/>
          </w:tcPr>
          <w:p w14:paraId="4F8C67AD" w14:textId="77777777" w:rsidR="00B05643" w:rsidRPr="00190DB0" w:rsidRDefault="00B05643" w:rsidP="00B05643">
            <w:pPr>
              <w:pStyle w:val="ECCTabletext"/>
            </w:pPr>
          </w:p>
        </w:tc>
        <w:tc>
          <w:tcPr>
            <w:tcW w:w="850" w:type="dxa"/>
          </w:tcPr>
          <w:p w14:paraId="5872355B" w14:textId="77777777" w:rsidR="00B05643" w:rsidRPr="00190DB0" w:rsidRDefault="00B05643" w:rsidP="00B05643">
            <w:pPr>
              <w:pStyle w:val="ECCTabletext"/>
            </w:pPr>
          </w:p>
        </w:tc>
      </w:tr>
      <w:tr w:rsidR="00B05643" w:rsidRPr="00190DB0" w14:paraId="27C63FF3" w14:textId="77777777" w:rsidTr="00107A34">
        <w:trPr>
          <w:trHeight w:val="288"/>
        </w:trPr>
        <w:tc>
          <w:tcPr>
            <w:tcW w:w="1083" w:type="dxa"/>
            <w:vMerge w:val="restart"/>
          </w:tcPr>
          <w:p w14:paraId="33F6C4B4" w14:textId="77777777" w:rsidR="00B05643" w:rsidRPr="00190DB0" w:rsidRDefault="00B05643" w:rsidP="00B05643">
            <w:pPr>
              <w:pStyle w:val="ECCTabletext"/>
            </w:pPr>
            <w:r w:rsidRPr="00190DB0">
              <w:t>Maximum</w:t>
            </w:r>
          </w:p>
        </w:tc>
        <w:tc>
          <w:tcPr>
            <w:tcW w:w="1158" w:type="dxa"/>
            <w:noWrap/>
            <w:vAlign w:val="bottom"/>
          </w:tcPr>
          <w:p w14:paraId="1CE50DFA" w14:textId="77777777" w:rsidR="00B05643" w:rsidRPr="00190DB0" w:rsidRDefault="00B05643" w:rsidP="00B05643">
            <w:pPr>
              <w:pStyle w:val="ECCTabletext"/>
            </w:pPr>
            <w:r w:rsidRPr="00190DB0">
              <w:t>500</w:t>
            </w:r>
          </w:p>
        </w:tc>
        <w:tc>
          <w:tcPr>
            <w:tcW w:w="857" w:type="dxa"/>
            <w:noWrap/>
          </w:tcPr>
          <w:p w14:paraId="1A55E878" w14:textId="77777777" w:rsidR="00B05643" w:rsidRPr="00190DB0" w:rsidRDefault="00B05643" w:rsidP="00B05643">
            <w:pPr>
              <w:pStyle w:val="ECCTabletext"/>
            </w:pPr>
            <w:r w:rsidRPr="00190DB0">
              <w:t>24</w:t>
            </w:r>
          </w:p>
        </w:tc>
        <w:tc>
          <w:tcPr>
            <w:tcW w:w="910" w:type="dxa"/>
            <w:noWrap/>
            <w:vAlign w:val="top"/>
          </w:tcPr>
          <w:p w14:paraId="6CC4035B" w14:textId="77777777" w:rsidR="00B05643" w:rsidRPr="00190DB0" w:rsidDel="0016477D" w:rsidRDefault="00B05643" w:rsidP="00B05643">
            <w:pPr>
              <w:pStyle w:val="ECCTabletext"/>
            </w:pPr>
            <w:r w:rsidRPr="00190DB0">
              <w:t>30.4</w:t>
            </w:r>
          </w:p>
        </w:tc>
        <w:tc>
          <w:tcPr>
            <w:tcW w:w="807" w:type="dxa"/>
          </w:tcPr>
          <w:p w14:paraId="36C1AA01" w14:textId="77777777" w:rsidR="00B05643" w:rsidRPr="00190DB0" w:rsidRDefault="00B05643" w:rsidP="00B05643">
            <w:pPr>
              <w:pStyle w:val="ECCTabletext"/>
            </w:pPr>
            <w:r w:rsidRPr="00190DB0">
              <w:t>40</w:t>
            </w:r>
          </w:p>
        </w:tc>
        <w:tc>
          <w:tcPr>
            <w:tcW w:w="850" w:type="dxa"/>
          </w:tcPr>
          <w:p w14:paraId="3EA3AA3A" w14:textId="77777777" w:rsidR="00B05643" w:rsidRPr="00190DB0" w:rsidRDefault="00B05643" w:rsidP="00B05643">
            <w:pPr>
              <w:pStyle w:val="ECCTabletext"/>
            </w:pPr>
            <w:r w:rsidRPr="00190DB0">
              <w:t>52</w:t>
            </w:r>
          </w:p>
        </w:tc>
      </w:tr>
      <w:tr w:rsidR="00B05643" w:rsidRPr="00190DB0" w14:paraId="5AD887D2" w14:textId="77777777" w:rsidTr="00107A34">
        <w:trPr>
          <w:trHeight w:val="288"/>
        </w:trPr>
        <w:tc>
          <w:tcPr>
            <w:tcW w:w="1083" w:type="dxa"/>
            <w:vMerge/>
          </w:tcPr>
          <w:p w14:paraId="7B900EB0" w14:textId="77777777" w:rsidR="00B05643" w:rsidRPr="00190DB0" w:rsidRDefault="00B05643" w:rsidP="00B05643">
            <w:pPr>
              <w:pStyle w:val="ECCTabletext"/>
            </w:pPr>
          </w:p>
        </w:tc>
        <w:tc>
          <w:tcPr>
            <w:tcW w:w="1158" w:type="dxa"/>
            <w:noWrap/>
            <w:vAlign w:val="bottom"/>
          </w:tcPr>
          <w:p w14:paraId="609065BB" w14:textId="77777777" w:rsidR="00B05643" w:rsidRPr="00190DB0" w:rsidRDefault="00B05643" w:rsidP="00B05643">
            <w:pPr>
              <w:pStyle w:val="ECCTabletext"/>
            </w:pPr>
            <w:r w:rsidRPr="00190DB0">
              <w:t>100</w:t>
            </w:r>
          </w:p>
        </w:tc>
        <w:tc>
          <w:tcPr>
            <w:tcW w:w="857" w:type="dxa"/>
            <w:noWrap/>
          </w:tcPr>
          <w:p w14:paraId="1E9B9113" w14:textId="77777777" w:rsidR="00B05643" w:rsidRPr="00190DB0" w:rsidRDefault="00B05643" w:rsidP="00B05643">
            <w:pPr>
              <w:pStyle w:val="ECCTabletext"/>
            </w:pPr>
            <w:r w:rsidRPr="00190DB0">
              <w:t>17.3</w:t>
            </w:r>
          </w:p>
        </w:tc>
        <w:tc>
          <w:tcPr>
            <w:tcW w:w="910" w:type="dxa"/>
            <w:noWrap/>
            <w:vAlign w:val="top"/>
          </w:tcPr>
          <w:p w14:paraId="51194D15" w14:textId="77777777" w:rsidR="00B05643" w:rsidRPr="00190DB0" w:rsidDel="0016477D" w:rsidRDefault="00B05643" w:rsidP="00B05643">
            <w:pPr>
              <w:pStyle w:val="ECCTabletext"/>
            </w:pPr>
            <w:r w:rsidRPr="00190DB0">
              <w:t>22.8</w:t>
            </w:r>
          </w:p>
        </w:tc>
        <w:tc>
          <w:tcPr>
            <w:tcW w:w="807" w:type="dxa"/>
          </w:tcPr>
          <w:p w14:paraId="52AF0DE6" w14:textId="77777777" w:rsidR="00B05643" w:rsidRPr="00190DB0" w:rsidRDefault="00B05643" w:rsidP="00B05643">
            <w:pPr>
              <w:pStyle w:val="ECCTabletext"/>
            </w:pPr>
            <w:r w:rsidRPr="00190DB0">
              <w:t>32</w:t>
            </w:r>
          </w:p>
        </w:tc>
        <w:tc>
          <w:tcPr>
            <w:tcW w:w="850" w:type="dxa"/>
          </w:tcPr>
          <w:p w14:paraId="20B50048" w14:textId="77777777" w:rsidR="00B05643" w:rsidRPr="00190DB0" w:rsidRDefault="00B05643" w:rsidP="00B05643">
            <w:pPr>
              <w:pStyle w:val="ECCTabletext"/>
            </w:pPr>
            <w:r w:rsidRPr="00190DB0">
              <w:t>43</w:t>
            </w:r>
          </w:p>
        </w:tc>
      </w:tr>
      <w:tr w:rsidR="00B05643" w:rsidRPr="00190DB0" w14:paraId="3FCB5750" w14:textId="77777777" w:rsidTr="00107A34">
        <w:trPr>
          <w:trHeight w:val="288"/>
        </w:trPr>
        <w:tc>
          <w:tcPr>
            <w:tcW w:w="1083" w:type="dxa"/>
            <w:vMerge/>
          </w:tcPr>
          <w:p w14:paraId="3FDF6FEF" w14:textId="77777777" w:rsidR="00B05643" w:rsidRPr="00190DB0" w:rsidRDefault="00B05643" w:rsidP="00B05643">
            <w:pPr>
              <w:pStyle w:val="ECCTabletext"/>
            </w:pPr>
          </w:p>
        </w:tc>
        <w:tc>
          <w:tcPr>
            <w:tcW w:w="1158" w:type="dxa"/>
            <w:noWrap/>
            <w:vAlign w:val="bottom"/>
          </w:tcPr>
          <w:p w14:paraId="79D60C32" w14:textId="77777777" w:rsidR="00B05643" w:rsidRPr="00190DB0" w:rsidRDefault="00B05643" w:rsidP="00B05643">
            <w:pPr>
              <w:pStyle w:val="ECCTabletext"/>
            </w:pPr>
            <w:r w:rsidRPr="00190DB0">
              <w:t>25</w:t>
            </w:r>
          </w:p>
        </w:tc>
        <w:tc>
          <w:tcPr>
            <w:tcW w:w="857" w:type="dxa"/>
            <w:noWrap/>
          </w:tcPr>
          <w:p w14:paraId="239EDB58" w14:textId="77777777" w:rsidR="00B05643" w:rsidRPr="00190DB0" w:rsidRDefault="00B05643" w:rsidP="00B05643">
            <w:pPr>
              <w:pStyle w:val="ECCTabletext"/>
            </w:pPr>
            <w:r w:rsidRPr="00190DB0">
              <w:t>38.3</w:t>
            </w:r>
          </w:p>
        </w:tc>
        <w:tc>
          <w:tcPr>
            <w:tcW w:w="910" w:type="dxa"/>
            <w:noWrap/>
            <w:vAlign w:val="top"/>
          </w:tcPr>
          <w:p w14:paraId="20517824" w14:textId="77777777" w:rsidR="00B05643" w:rsidRPr="00190DB0" w:rsidDel="0016477D" w:rsidRDefault="00B05643" w:rsidP="00B05643">
            <w:pPr>
              <w:pStyle w:val="ECCTabletext"/>
            </w:pPr>
          </w:p>
        </w:tc>
        <w:tc>
          <w:tcPr>
            <w:tcW w:w="807" w:type="dxa"/>
          </w:tcPr>
          <w:p w14:paraId="707AC741" w14:textId="77777777" w:rsidR="00B05643" w:rsidRPr="00190DB0" w:rsidRDefault="00B05643" w:rsidP="00B05643">
            <w:pPr>
              <w:pStyle w:val="ECCTabletext"/>
            </w:pPr>
          </w:p>
        </w:tc>
        <w:tc>
          <w:tcPr>
            <w:tcW w:w="850" w:type="dxa"/>
          </w:tcPr>
          <w:p w14:paraId="313B0213" w14:textId="77777777" w:rsidR="00B05643" w:rsidRPr="00190DB0" w:rsidRDefault="00B05643" w:rsidP="00B05643">
            <w:pPr>
              <w:pStyle w:val="ECCTabletext"/>
            </w:pPr>
          </w:p>
        </w:tc>
      </w:tr>
    </w:tbl>
    <w:p w14:paraId="4D066E6A" w14:textId="77777777" w:rsidR="004414E2" w:rsidRDefault="004414E2" w:rsidP="00B05643">
      <w:pPr>
        <w:pStyle w:val="Caption"/>
      </w:pPr>
    </w:p>
    <w:p w14:paraId="76E16BAE" w14:textId="560D085B" w:rsidR="00B05643" w:rsidRPr="00190DB0" w:rsidRDefault="00B05643" w:rsidP="00B05643">
      <w:pPr>
        <w:pStyle w:val="Caption"/>
      </w:pPr>
      <w:r w:rsidRPr="00190DB0">
        <w:t xml:space="preserve">Table </w:t>
      </w:r>
      <w:r w:rsidR="00580C78">
        <w:fldChar w:fldCharType="begin"/>
      </w:r>
      <w:r w:rsidR="00580C78">
        <w:instrText xml:space="preserve"> SEQ Table \* ARABIC </w:instrText>
      </w:r>
      <w:r w:rsidR="00580C78">
        <w:fldChar w:fldCharType="separate"/>
      </w:r>
      <w:r w:rsidR="004E3AE4">
        <w:rPr>
          <w:noProof/>
        </w:rPr>
        <w:t>66</w:t>
      </w:r>
      <w:r w:rsidR="00580C78">
        <w:rPr>
          <w:noProof/>
        </w:rPr>
        <w:fldChar w:fldCharType="end"/>
      </w:r>
      <w:r w:rsidRPr="00190DB0">
        <w:t xml:space="preserve">: </w:t>
      </w:r>
      <w:r w:rsidRPr="00CD0A65">
        <w:t>Interference probability results</w:t>
      </w:r>
      <w:r w:rsidRPr="00190DB0" w:rsidDel="00F524F9">
        <w:t xml:space="preserve"> </w:t>
      </w:r>
      <w:r w:rsidRPr="00190DB0">
        <w:t xml:space="preserve">for </w:t>
      </w:r>
      <w:r w:rsidRPr="00CD0A65">
        <w:t>LPWAN-</w:t>
      </w:r>
      <w:r w:rsidRPr="00190DB0">
        <w:t>UNB TN (500 mW) to NAP (scenario C-7)</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B05643" w:rsidRPr="00190DB0" w14:paraId="03B6D38E" w14:textId="77777777" w:rsidTr="00107A34">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40ECE753" w14:textId="77777777" w:rsidR="00B05643" w:rsidRPr="00190DB0" w:rsidRDefault="00B05643" w:rsidP="00B05643">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5B733165" w14:textId="77777777" w:rsidR="00B05643" w:rsidRPr="00190DB0" w:rsidRDefault="00B05643" w:rsidP="00B05643">
            <w:pPr>
              <w:pStyle w:val="ECCTableHeaderwhitefont"/>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D3ACC27" w14:textId="77777777" w:rsidR="00B05643" w:rsidRPr="00190DB0" w:rsidRDefault="00B05643" w:rsidP="00B05643">
            <w:pPr>
              <w:pStyle w:val="ECCTableHeaderwhitefont"/>
            </w:pPr>
            <w:r w:rsidRPr="00190DB0">
              <w:t>Duty Cycle (%)</w:t>
            </w:r>
          </w:p>
        </w:tc>
      </w:tr>
      <w:tr w:rsidR="00B05643" w:rsidRPr="00190DB0" w14:paraId="6EAB41D0" w14:textId="77777777" w:rsidTr="00107A34">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7DEAAE8" w14:textId="77777777" w:rsidR="00B05643" w:rsidRPr="00190DB0" w:rsidRDefault="00B05643" w:rsidP="00B05643">
            <w:pPr>
              <w:pStyle w:val="ECCTabletext"/>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44F4239" w14:textId="77777777" w:rsidR="00B05643" w:rsidRPr="00190DB0" w:rsidRDefault="00B05643" w:rsidP="00B05643">
            <w:pPr>
              <w:pStyle w:val="ECCTabletext"/>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FAC6A88" w14:textId="77777777" w:rsidR="00B05643" w:rsidRPr="00CD0A65" w:rsidRDefault="00B05643" w:rsidP="00CD0A65">
            <w:pPr>
              <w:pStyle w:val="ECCTabletext"/>
              <w:jc w:val="center"/>
              <w:rPr>
                <w:rStyle w:val="ECCHLbold"/>
                <w:color w:val="FFFFFF" w:themeColor="background1"/>
              </w:rPr>
            </w:pPr>
            <w:r w:rsidRPr="00CD0A65">
              <w:rPr>
                <w:rStyle w:val="ECCHLbold"/>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47FDDD8" w14:textId="77777777" w:rsidR="00B05643" w:rsidRPr="00CD0A65" w:rsidRDefault="00B05643" w:rsidP="00CD0A65">
            <w:pPr>
              <w:pStyle w:val="ECCTabletext"/>
              <w:jc w:val="center"/>
              <w:rPr>
                <w:rStyle w:val="ECCHLbold"/>
                <w:color w:val="FFFFFF" w:themeColor="background1"/>
              </w:rPr>
            </w:pPr>
            <w:r w:rsidRPr="00CD0A65">
              <w:rPr>
                <w:rStyle w:val="ECCHLbold"/>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86E5375" w14:textId="77777777" w:rsidR="00B05643" w:rsidRPr="00CD0A65" w:rsidRDefault="00B05643" w:rsidP="00CD0A65">
            <w:pPr>
              <w:pStyle w:val="ECCTabletext"/>
              <w:jc w:val="center"/>
              <w:rPr>
                <w:rStyle w:val="ECCHLbold"/>
                <w:color w:val="FFFFFF" w:themeColor="background1"/>
              </w:rPr>
            </w:pPr>
            <w:r w:rsidRPr="00CD0A65">
              <w:rPr>
                <w:rStyle w:val="ECCHLbold"/>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B845486" w14:textId="77777777" w:rsidR="00B05643" w:rsidRPr="00CD0A65" w:rsidRDefault="00B05643" w:rsidP="00CD0A65">
            <w:pPr>
              <w:pStyle w:val="ECCTabletext"/>
              <w:jc w:val="center"/>
              <w:rPr>
                <w:rStyle w:val="ECCHLbold"/>
                <w:color w:val="FFFFFF" w:themeColor="background1"/>
              </w:rPr>
            </w:pPr>
            <w:r w:rsidRPr="00CD0A65">
              <w:rPr>
                <w:rStyle w:val="ECCHLbold"/>
                <w:color w:val="FFFFFF" w:themeColor="background1"/>
              </w:rPr>
              <w:t>50</w:t>
            </w:r>
          </w:p>
        </w:tc>
      </w:tr>
      <w:tr w:rsidR="00B05643" w:rsidRPr="00190DB0" w14:paraId="500A8D4D" w14:textId="77777777" w:rsidTr="00107A34">
        <w:trPr>
          <w:trHeight w:val="288"/>
        </w:trPr>
        <w:tc>
          <w:tcPr>
            <w:tcW w:w="1083" w:type="dxa"/>
            <w:tcBorders>
              <w:top w:val="single" w:sz="4" w:space="0" w:color="FFFFFF" w:themeColor="background1"/>
            </w:tcBorders>
          </w:tcPr>
          <w:p w14:paraId="3B08BE0D" w14:textId="77777777" w:rsidR="00B05643" w:rsidRPr="00190DB0" w:rsidRDefault="00B05643" w:rsidP="00B05643">
            <w:pPr>
              <w:pStyle w:val="ECCTabletext"/>
            </w:pPr>
            <w:r w:rsidRPr="00190DB0">
              <w:t>Typical</w:t>
            </w:r>
          </w:p>
        </w:tc>
        <w:tc>
          <w:tcPr>
            <w:tcW w:w="1158" w:type="dxa"/>
            <w:tcBorders>
              <w:top w:val="single" w:sz="4" w:space="0" w:color="FFFFFF" w:themeColor="background1"/>
            </w:tcBorders>
            <w:noWrap/>
            <w:vAlign w:val="bottom"/>
            <w:hideMark/>
          </w:tcPr>
          <w:p w14:paraId="596FCB5E" w14:textId="77777777" w:rsidR="00B05643" w:rsidRPr="00190DB0" w:rsidRDefault="00B05643" w:rsidP="00B05643">
            <w:pPr>
              <w:pStyle w:val="ECCTabletext"/>
            </w:pPr>
            <w:r w:rsidRPr="00190DB0">
              <w:t>500</w:t>
            </w:r>
          </w:p>
        </w:tc>
        <w:tc>
          <w:tcPr>
            <w:tcW w:w="857" w:type="dxa"/>
            <w:tcBorders>
              <w:top w:val="single" w:sz="4" w:space="0" w:color="FFFFFF" w:themeColor="background1"/>
            </w:tcBorders>
            <w:noWrap/>
            <w:hideMark/>
          </w:tcPr>
          <w:p w14:paraId="30D9BC67" w14:textId="77777777" w:rsidR="00B05643" w:rsidRPr="00190DB0" w:rsidRDefault="00B05643" w:rsidP="00B05643">
            <w:pPr>
              <w:pStyle w:val="ECCTabletext"/>
            </w:pPr>
            <w:r w:rsidRPr="00190DB0">
              <w:t>3.7</w:t>
            </w:r>
          </w:p>
        </w:tc>
        <w:tc>
          <w:tcPr>
            <w:tcW w:w="910" w:type="dxa"/>
            <w:tcBorders>
              <w:top w:val="single" w:sz="4" w:space="0" w:color="FFFFFF" w:themeColor="background1"/>
            </w:tcBorders>
            <w:noWrap/>
            <w:vAlign w:val="top"/>
            <w:hideMark/>
          </w:tcPr>
          <w:p w14:paraId="2C1D7A6F" w14:textId="77777777" w:rsidR="00B05643" w:rsidRPr="00190DB0" w:rsidRDefault="00B05643" w:rsidP="00B05643">
            <w:pPr>
              <w:pStyle w:val="ECCTabletext"/>
            </w:pPr>
            <w:r w:rsidRPr="00190DB0">
              <w:t>5.5</w:t>
            </w:r>
          </w:p>
        </w:tc>
        <w:tc>
          <w:tcPr>
            <w:tcW w:w="807" w:type="dxa"/>
            <w:tcBorders>
              <w:top w:val="single" w:sz="4" w:space="0" w:color="FFFFFF" w:themeColor="background1"/>
            </w:tcBorders>
          </w:tcPr>
          <w:p w14:paraId="01EEC4F4" w14:textId="77777777" w:rsidR="00B05643" w:rsidRPr="00190DB0" w:rsidRDefault="00B05643" w:rsidP="00B05643">
            <w:pPr>
              <w:pStyle w:val="ECCTabletext"/>
            </w:pPr>
            <w:r w:rsidRPr="00190DB0">
              <w:t>9</w:t>
            </w:r>
          </w:p>
        </w:tc>
        <w:tc>
          <w:tcPr>
            <w:tcW w:w="850" w:type="dxa"/>
            <w:tcBorders>
              <w:top w:val="single" w:sz="4" w:space="0" w:color="FFFFFF" w:themeColor="background1"/>
            </w:tcBorders>
          </w:tcPr>
          <w:p w14:paraId="400662D6" w14:textId="77777777" w:rsidR="00B05643" w:rsidRPr="00190DB0" w:rsidRDefault="00B05643" w:rsidP="00B05643">
            <w:pPr>
              <w:pStyle w:val="ECCTabletext"/>
            </w:pPr>
            <w:r w:rsidRPr="00190DB0">
              <w:t>16</w:t>
            </w:r>
          </w:p>
        </w:tc>
      </w:tr>
      <w:tr w:rsidR="00B05643" w:rsidRPr="00190DB0" w14:paraId="1EB72021" w14:textId="77777777" w:rsidTr="00107A34">
        <w:trPr>
          <w:trHeight w:val="288"/>
        </w:trPr>
        <w:tc>
          <w:tcPr>
            <w:tcW w:w="1083" w:type="dxa"/>
          </w:tcPr>
          <w:p w14:paraId="3FDBA07C" w14:textId="77777777" w:rsidR="00B05643" w:rsidRPr="00190DB0" w:rsidRDefault="00B05643" w:rsidP="00B05643">
            <w:pPr>
              <w:pStyle w:val="ECCTabletext"/>
            </w:pPr>
            <w:r w:rsidRPr="00190DB0">
              <w:t>Maximum</w:t>
            </w:r>
          </w:p>
        </w:tc>
        <w:tc>
          <w:tcPr>
            <w:tcW w:w="1158" w:type="dxa"/>
            <w:noWrap/>
          </w:tcPr>
          <w:p w14:paraId="67A882E5" w14:textId="77777777" w:rsidR="00B05643" w:rsidRPr="00190DB0" w:rsidRDefault="00B05643" w:rsidP="00B05643">
            <w:pPr>
              <w:pStyle w:val="ECCTabletext"/>
            </w:pPr>
            <w:r w:rsidRPr="00190DB0">
              <w:t>500</w:t>
            </w:r>
          </w:p>
        </w:tc>
        <w:tc>
          <w:tcPr>
            <w:tcW w:w="857" w:type="dxa"/>
            <w:noWrap/>
          </w:tcPr>
          <w:p w14:paraId="46B280D4" w14:textId="77777777" w:rsidR="00B05643" w:rsidRPr="00190DB0" w:rsidRDefault="00B05643" w:rsidP="00B05643">
            <w:pPr>
              <w:pStyle w:val="ECCTabletext"/>
            </w:pPr>
            <w:r w:rsidRPr="00190DB0">
              <w:t>8</w:t>
            </w:r>
          </w:p>
        </w:tc>
        <w:tc>
          <w:tcPr>
            <w:tcW w:w="910" w:type="dxa"/>
            <w:noWrap/>
            <w:vAlign w:val="top"/>
          </w:tcPr>
          <w:p w14:paraId="49052599" w14:textId="77777777" w:rsidR="00B05643" w:rsidRPr="00190DB0" w:rsidDel="0016477D" w:rsidRDefault="00B05643" w:rsidP="00B05643">
            <w:pPr>
              <w:pStyle w:val="ECCTabletext"/>
            </w:pPr>
            <w:r w:rsidRPr="00190DB0">
              <w:t>12.2</w:t>
            </w:r>
          </w:p>
        </w:tc>
        <w:tc>
          <w:tcPr>
            <w:tcW w:w="807" w:type="dxa"/>
          </w:tcPr>
          <w:p w14:paraId="65803D97" w14:textId="77777777" w:rsidR="00B05643" w:rsidRPr="00190DB0" w:rsidRDefault="00B05643" w:rsidP="00B05643">
            <w:pPr>
              <w:pStyle w:val="ECCTabletext"/>
            </w:pPr>
            <w:r w:rsidRPr="00190DB0">
              <w:t>20</w:t>
            </w:r>
          </w:p>
        </w:tc>
        <w:tc>
          <w:tcPr>
            <w:tcW w:w="850" w:type="dxa"/>
          </w:tcPr>
          <w:p w14:paraId="03C7AFFD" w14:textId="77777777" w:rsidR="00B05643" w:rsidRPr="00190DB0" w:rsidRDefault="00B05643" w:rsidP="00B05643">
            <w:pPr>
              <w:pStyle w:val="ECCTabletext"/>
            </w:pPr>
            <w:r w:rsidRPr="00190DB0">
              <w:t>31</w:t>
            </w:r>
          </w:p>
        </w:tc>
      </w:tr>
    </w:tbl>
    <w:p w14:paraId="015DC1AE" w14:textId="77777777" w:rsidR="00381754" w:rsidRDefault="00381754" w:rsidP="00B05643">
      <w:pPr>
        <w:pStyle w:val="Caption"/>
      </w:pPr>
    </w:p>
    <w:p w14:paraId="024A8DA9" w14:textId="77777777" w:rsidR="00381754" w:rsidRDefault="00381754">
      <w:pPr>
        <w:rPr>
          <w:rFonts w:eastAsia="Times New Roman"/>
          <w:b/>
          <w:bCs/>
          <w:color w:val="D2232A"/>
          <w:szCs w:val="20"/>
          <w:lang w:val="da-DK"/>
        </w:rPr>
      </w:pPr>
      <w:r>
        <w:br w:type="page"/>
      </w:r>
    </w:p>
    <w:p w14:paraId="725853B3" w14:textId="04DBE0C5" w:rsidR="00B05643" w:rsidRPr="00190DB0" w:rsidRDefault="00B05643" w:rsidP="00B05643">
      <w:pPr>
        <w:pStyle w:val="Caption"/>
      </w:pPr>
      <w:r w:rsidRPr="00190DB0">
        <w:lastRenderedPageBreak/>
        <w:t xml:space="preserve">Table </w:t>
      </w:r>
      <w:r w:rsidR="00580C78">
        <w:fldChar w:fldCharType="begin"/>
      </w:r>
      <w:r w:rsidR="00580C78">
        <w:instrText xml:space="preserve"> SEQ Table \* ARABIC </w:instrText>
      </w:r>
      <w:r w:rsidR="00580C78">
        <w:fldChar w:fldCharType="separate"/>
      </w:r>
      <w:r w:rsidR="004E3AE4">
        <w:rPr>
          <w:noProof/>
        </w:rPr>
        <w:t>67</w:t>
      </w:r>
      <w:r w:rsidR="00580C78">
        <w:rPr>
          <w:noProof/>
        </w:rPr>
        <w:fldChar w:fldCharType="end"/>
      </w:r>
      <w:r w:rsidRPr="00190DB0">
        <w:t xml:space="preserve">: </w:t>
      </w:r>
      <w:r w:rsidRPr="00CD0A65">
        <w:t>Interference probability results</w:t>
      </w:r>
      <w:r w:rsidRPr="00190DB0" w:rsidDel="00F524F9">
        <w:t xml:space="preserve"> </w:t>
      </w:r>
      <w:r w:rsidRPr="00190DB0">
        <w:t>for NBN NAP (</w:t>
      </w:r>
      <w:r w:rsidRPr="00CD0A65">
        <w:t>500 m</w:t>
      </w:r>
      <w:r w:rsidRPr="00190DB0">
        <w:t>W) to NN (scenario C-8)</w:t>
      </w:r>
    </w:p>
    <w:tbl>
      <w:tblPr>
        <w:tblStyle w:val="ECCTable-redheader"/>
        <w:tblW w:w="4106" w:type="dxa"/>
        <w:tblInd w:w="0" w:type="dxa"/>
        <w:tblLook w:val="04A0" w:firstRow="1" w:lastRow="0" w:firstColumn="1" w:lastColumn="0" w:noHBand="0" w:noVBand="1"/>
      </w:tblPr>
      <w:tblGrid>
        <w:gridCol w:w="1083"/>
        <w:gridCol w:w="1158"/>
        <w:gridCol w:w="857"/>
        <w:gridCol w:w="1008"/>
      </w:tblGrid>
      <w:tr w:rsidR="00B05643" w:rsidRPr="00190DB0" w14:paraId="7C17BDF5" w14:textId="77777777" w:rsidTr="00107A34">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418FDF55" w14:textId="77777777" w:rsidR="00B05643" w:rsidRPr="00190DB0" w:rsidRDefault="00B05643" w:rsidP="00B05643">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47778989" w14:textId="77777777" w:rsidR="00B05643" w:rsidRPr="00190DB0" w:rsidRDefault="00B05643" w:rsidP="00B05643">
            <w:pPr>
              <w:pStyle w:val="ECCTableHeaderwhitefont"/>
            </w:pPr>
            <w:r w:rsidRPr="00190DB0">
              <w:t>e.r.p. (mW)</w:t>
            </w:r>
          </w:p>
        </w:tc>
        <w:tc>
          <w:tcPr>
            <w:tcW w:w="1865"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FE41573" w14:textId="77777777" w:rsidR="00B05643" w:rsidRPr="00190DB0" w:rsidRDefault="00B05643" w:rsidP="00B05643">
            <w:pPr>
              <w:pStyle w:val="ECCTableHeaderwhitefont"/>
            </w:pPr>
            <w:r w:rsidRPr="00190DB0">
              <w:t>Duty Cycle (%)</w:t>
            </w:r>
          </w:p>
        </w:tc>
      </w:tr>
      <w:tr w:rsidR="00B05643" w:rsidRPr="00190DB0" w14:paraId="1DF5AA30" w14:textId="77777777" w:rsidTr="00107A34">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DF5066" w14:textId="77777777" w:rsidR="00B05643" w:rsidRPr="00190DB0" w:rsidRDefault="00B05643" w:rsidP="00B05643">
            <w:pPr>
              <w:pStyle w:val="ECCTabletext"/>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31C1E36" w14:textId="77777777" w:rsidR="00B05643" w:rsidRPr="00190DB0" w:rsidRDefault="00B05643" w:rsidP="00B05643">
            <w:pPr>
              <w:pStyle w:val="ECCTabletext"/>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8BFF08E" w14:textId="77777777" w:rsidR="00B05643" w:rsidRPr="00CD0A65" w:rsidRDefault="00B05643" w:rsidP="00CD0A65">
            <w:pPr>
              <w:pStyle w:val="ECCTabletext"/>
              <w:jc w:val="center"/>
              <w:rPr>
                <w:rStyle w:val="ECCHLbold"/>
                <w:color w:val="FFFFFF" w:themeColor="background1"/>
              </w:rPr>
            </w:pPr>
            <w:r w:rsidRPr="00CD0A65">
              <w:rPr>
                <w:rStyle w:val="ECCHLbold"/>
                <w:color w:val="FFFFFF" w:themeColor="background1"/>
              </w:rPr>
              <w:t>10</w:t>
            </w:r>
          </w:p>
        </w:tc>
        <w:tc>
          <w:tcPr>
            <w:tcW w:w="100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67C69D9" w14:textId="77777777" w:rsidR="00B05643" w:rsidRPr="00CD0A65" w:rsidRDefault="00B05643" w:rsidP="00CD0A65">
            <w:pPr>
              <w:pStyle w:val="ECCTabletext"/>
              <w:jc w:val="center"/>
              <w:rPr>
                <w:rStyle w:val="ECCHLbold"/>
                <w:color w:val="FFFFFF" w:themeColor="background1"/>
              </w:rPr>
            </w:pPr>
            <w:r w:rsidRPr="00CD0A65">
              <w:rPr>
                <w:rStyle w:val="ECCHLbold"/>
                <w:color w:val="FFFFFF" w:themeColor="background1"/>
              </w:rPr>
              <w:t>50</w:t>
            </w:r>
          </w:p>
        </w:tc>
      </w:tr>
      <w:tr w:rsidR="00B05643" w:rsidRPr="00190DB0" w14:paraId="75345884" w14:textId="77777777" w:rsidTr="00107A34">
        <w:trPr>
          <w:trHeight w:val="288"/>
        </w:trPr>
        <w:tc>
          <w:tcPr>
            <w:tcW w:w="1083" w:type="dxa"/>
            <w:tcBorders>
              <w:top w:val="single" w:sz="4" w:space="0" w:color="FFFFFF" w:themeColor="background1"/>
            </w:tcBorders>
          </w:tcPr>
          <w:p w14:paraId="748EACC1" w14:textId="77777777" w:rsidR="00B05643" w:rsidRPr="00190DB0" w:rsidRDefault="00B05643" w:rsidP="00B05643">
            <w:pPr>
              <w:pStyle w:val="ECCTabletext"/>
            </w:pPr>
            <w:r w:rsidRPr="00190DB0">
              <w:t>Typical</w:t>
            </w:r>
          </w:p>
        </w:tc>
        <w:tc>
          <w:tcPr>
            <w:tcW w:w="1158" w:type="dxa"/>
            <w:tcBorders>
              <w:top w:val="single" w:sz="4" w:space="0" w:color="FFFFFF" w:themeColor="background1"/>
            </w:tcBorders>
            <w:noWrap/>
            <w:vAlign w:val="bottom"/>
            <w:hideMark/>
          </w:tcPr>
          <w:p w14:paraId="20866698" w14:textId="77777777" w:rsidR="00B05643" w:rsidRPr="00190DB0" w:rsidRDefault="00B05643" w:rsidP="00B05643">
            <w:pPr>
              <w:pStyle w:val="ECCTabletext"/>
            </w:pPr>
            <w:r w:rsidRPr="00190DB0">
              <w:t>500</w:t>
            </w:r>
          </w:p>
        </w:tc>
        <w:tc>
          <w:tcPr>
            <w:tcW w:w="857" w:type="dxa"/>
            <w:tcBorders>
              <w:top w:val="single" w:sz="4" w:space="0" w:color="FFFFFF" w:themeColor="background1"/>
            </w:tcBorders>
            <w:noWrap/>
            <w:vAlign w:val="bottom"/>
            <w:hideMark/>
          </w:tcPr>
          <w:p w14:paraId="5F1AA012" w14:textId="77777777" w:rsidR="00B05643" w:rsidRPr="00190DB0" w:rsidRDefault="00B05643" w:rsidP="00B05643">
            <w:pPr>
              <w:pStyle w:val="ECCTabletext"/>
            </w:pPr>
            <w:r w:rsidRPr="00190DB0">
              <w:t>0.5</w:t>
            </w:r>
          </w:p>
        </w:tc>
        <w:tc>
          <w:tcPr>
            <w:tcW w:w="1008" w:type="dxa"/>
            <w:tcBorders>
              <w:top w:val="single" w:sz="4" w:space="0" w:color="FFFFFF" w:themeColor="background1"/>
            </w:tcBorders>
            <w:noWrap/>
            <w:vAlign w:val="bottom"/>
            <w:hideMark/>
          </w:tcPr>
          <w:p w14:paraId="1B7BBDFD" w14:textId="77777777" w:rsidR="00B05643" w:rsidRPr="00190DB0" w:rsidRDefault="00B05643" w:rsidP="00B05643">
            <w:pPr>
              <w:pStyle w:val="ECCTabletext"/>
            </w:pPr>
            <w:r w:rsidRPr="00190DB0">
              <w:t>2.1</w:t>
            </w:r>
          </w:p>
        </w:tc>
      </w:tr>
      <w:tr w:rsidR="00B05643" w:rsidRPr="00190DB0" w14:paraId="1BAD7BE9" w14:textId="77777777" w:rsidTr="00107A34">
        <w:trPr>
          <w:trHeight w:val="288"/>
        </w:trPr>
        <w:tc>
          <w:tcPr>
            <w:tcW w:w="1083" w:type="dxa"/>
          </w:tcPr>
          <w:p w14:paraId="7434B656" w14:textId="77777777" w:rsidR="00B05643" w:rsidRPr="00190DB0" w:rsidRDefault="00B05643" w:rsidP="00B05643">
            <w:pPr>
              <w:pStyle w:val="ECCTabletext"/>
            </w:pPr>
            <w:r w:rsidRPr="00190DB0">
              <w:t>Maximum</w:t>
            </w:r>
          </w:p>
        </w:tc>
        <w:tc>
          <w:tcPr>
            <w:tcW w:w="1158" w:type="dxa"/>
            <w:noWrap/>
          </w:tcPr>
          <w:p w14:paraId="25440126" w14:textId="77777777" w:rsidR="00B05643" w:rsidRPr="00190DB0" w:rsidRDefault="00B05643" w:rsidP="00B05643">
            <w:pPr>
              <w:pStyle w:val="ECCTabletext"/>
            </w:pPr>
            <w:r w:rsidRPr="00190DB0">
              <w:t>500</w:t>
            </w:r>
          </w:p>
        </w:tc>
        <w:tc>
          <w:tcPr>
            <w:tcW w:w="857" w:type="dxa"/>
            <w:noWrap/>
            <w:vAlign w:val="bottom"/>
          </w:tcPr>
          <w:p w14:paraId="3CECC4AE" w14:textId="77777777" w:rsidR="00B05643" w:rsidRPr="00190DB0" w:rsidRDefault="00B05643" w:rsidP="00B05643">
            <w:pPr>
              <w:pStyle w:val="ECCTabletext"/>
            </w:pPr>
            <w:r w:rsidRPr="00190DB0">
              <w:t>0.1</w:t>
            </w:r>
          </w:p>
        </w:tc>
        <w:tc>
          <w:tcPr>
            <w:tcW w:w="1008" w:type="dxa"/>
            <w:noWrap/>
            <w:vAlign w:val="bottom"/>
          </w:tcPr>
          <w:p w14:paraId="624211B0" w14:textId="77777777" w:rsidR="00B05643" w:rsidRPr="00190DB0" w:rsidDel="0016477D" w:rsidRDefault="00B05643" w:rsidP="00B05643">
            <w:pPr>
              <w:pStyle w:val="ECCTabletext"/>
            </w:pPr>
            <w:r w:rsidRPr="00190DB0">
              <w:t>0.6</w:t>
            </w:r>
          </w:p>
        </w:tc>
      </w:tr>
    </w:tbl>
    <w:p w14:paraId="7929D7D7" w14:textId="4268CFAC" w:rsidR="00834CF7" w:rsidRPr="00190DB0" w:rsidRDefault="00834CF7" w:rsidP="00834CF7">
      <w:pPr>
        <w:pStyle w:val="Heading3"/>
        <w:rPr>
          <w:lang w:val="en-GB"/>
        </w:rPr>
      </w:pPr>
      <w:bookmarkStart w:id="237" w:name="_Toc117161604"/>
      <w:r w:rsidRPr="00190DB0">
        <w:rPr>
          <w:lang w:val="en-GB"/>
        </w:rPr>
        <w:t xml:space="preserve">Interferer NAP </w:t>
      </w:r>
      <w:r w:rsidR="00917DC4" w:rsidRPr="00190DB0">
        <w:rPr>
          <w:lang w:val="en-GB"/>
        </w:rPr>
        <w:t>LPWAN-</w:t>
      </w:r>
      <w:r w:rsidRPr="00190DB0">
        <w:rPr>
          <w:lang w:val="en-GB"/>
        </w:rPr>
        <w:t>UNB 500 mW</w:t>
      </w:r>
      <w:bookmarkEnd w:id="237"/>
    </w:p>
    <w:p w14:paraId="1D820A7A" w14:textId="7C1858EB" w:rsidR="00834CF7" w:rsidRPr="00190DB0" w:rsidRDefault="00834CF7" w:rsidP="00834CF7">
      <w:pPr>
        <w:pStyle w:val="Caption"/>
        <w:rPr>
          <w:lang w:val="en-GB"/>
        </w:rPr>
      </w:pPr>
      <w:r w:rsidRPr="00190DB0">
        <w:rPr>
          <w:lang w:val="en-GB"/>
        </w:rPr>
        <w:t xml:space="preserve">Table </w:t>
      </w:r>
      <w:r w:rsidR="00836F44" w:rsidRPr="00190DB0">
        <w:rPr>
          <w:lang w:val="en-GB"/>
        </w:rPr>
        <w:fldChar w:fldCharType="begin"/>
      </w:r>
      <w:r w:rsidR="00836F44" w:rsidRPr="00190DB0">
        <w:rPr>
          <w:lang w:val="en-GB"/>
        </w:rPr>
        <w:instrText xml:space="preserve"> SEQ Table \* ARABIC </w:instrText>
      </w:r>
      <w:r w:rsidR="00836F44" w:rsidRPr="00190DB0">
        <w:rPr>
          <w:lang w:val="en-GB"/>
        </w:rPr>
        <w:fldChar w:fldCharType="separate"/>
      </w:r>
      <w:r w:rsidR="004E3AE4">
        <w:rPr>
          <w:noProof/>
          <w:lang w:val="en-GB"/>
        </w:rPr>
        <w:t>68</w:t>
      </w:r>
      <w:r w:rsidR="00836F44" w:rsidRPr="00190DB0">
        <w:rPr>
          <w:noProof/>
          <w:lang w:val="en-GB"/>
        </w:rPr>
        <w:fldChar w:fldCharType="end"/>
      </w:r>
      <w:r w:rsidRPr="00190DB0">
        <w:rPr>
          <w:lang w:val="en-GB"/>
        </w:rPr>
        <w:t xml:space="preserve">: </w:t>
      </w:r>
      <w:r w:rsidR="00F524F9" w:rsidRPr="00CD0A65">
        <w:rPr>
          <w:lang w:val="en-GB"/>
        </w:rPr>
        <w:t>Interference probability results</w:t>
      </w:r>
      <w:r w:rsidR="00F524F9" w:rsidRPr="00190DB0" w:rsidDel="00F524F9">
        <w:rPr>
          <w:lang w:val="en-GB"/>
        </w:rPr>
        <w:t xml:space="preserve"> </w:t>
      </w:r>
      <w:r w:rsidRPr="00190DB0">
        <w:rPr>
          <w:lang w:val="en-GB"/>
        </w:rPr>
        <w:t>for RFID (scenario C-1)</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834CF7" w:rsidRPr="00190DB0" w14:paraId="33821D3B"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20D8BA1F" w14:textId="77777777" w:rsidR="00834CF7" w:rsidRPr="00190DB0" w:rsidRDefault="00834CF7" w:rsidP="002A6C27">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3568FBE6" w14:textId="77777777" w:rsidR="00834CF7" w:rsidRPr="00190DB0" w:rsidRDefault="00834CF7" w:rsidP="003B32C2">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79468B8" w14:textId="77777777" w:rsidR="00834CF7" w:rsidRPr="00190DB0" w:rsidRDefault="00834CF7" w:rsidP="003B32C2">
            <w:pPr>
              <w:pStyle w:val="ECCTableHeaderwhitefont"/>
            </w:pPr>
            <w:r w:rsidRPr="00190DB0">
              <w:t>Duty Cycle (%)</w:t>
            </w:r>
          </w:p>
        </w:tc>
      </w:tr>
      <w:tr w:rsidR="00834CF7" w:rsidRPr="00190DB0" w14:paraId="6481714C"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1A837BA" w14:textId="77777777" w:rsidR="00834CF7" w:rsidRPr="00190DB0" w:rsidRDefault="00834CF7" w:rsidP="001D576A">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D6EA580" w14:textId="77777777" w:rsidR="00834CF7" w:rsidRPr="00190DB0" w:rsidRDefault="00834CF7" w:rsidP="001D576A">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8CFEB8E" w14:textId="77777777" w:rsidR="00834CF7" w:rsidRPr="00190DB0" w:rsidRDefault="00834CF7" w:rsidP="001D576A">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B8C6813" w14:textId="77777777" w:rsidR="00834CF7" w:rsidRPr="00190DB0" w:rsidRDefault="00834CF7" w:rsidP="001D576A">
            <w:pPr>
              <w:pStyle w:val="ECCTabletext"/>
              <w:jc w:val="center"/>
              <w:rPr>
                <w:rStyle w:val="ECCHLbold"/>
                <w:bCs/>
                <w:color w:val="FFFFFF" w:themeColor="background1"/>
              </w:rPr>
            </w:pPr>
            <w:r w:rsidRPr="00190DB0">
              <w:rPr>
                <w:rStyle w:val="ECCHLbold"/>
                <w:bCs/>
                <w:color w:val="FFFFFF" w:themeColor="background1"/>
              </w:rPr>
              <w:t>50</w:t>
            </w:r>
          </w:p>
        </w:tc>
      </w:tr>
      <w:tr w:rsidR="00834CF7" w:rsidRPr="00190DB0" w14:paraId="082D30B2" w14:textId="77777777" w:rsidTr="001D576A">
        <w:trPr>
          <w:trHeight w:val="288"/>
        </w:trPr>
        <w:tc>
          <w:tcPr>
            <w:tcW w:w="1083" w:type="dxa"/>
            <w:tcBorders>
              <w:top w:val="single" w:sz="4" w:space="0" w:color="FFFFFF" w:themeColor="background1"/>
            </w:tcBorders>
          </w:tcPr>
          <w:p w14:paraId="54E46CFD" w14:textId="77777777" w:rsidR="00834CF7" w:rsidRPr="00190DB0" w:rsidRDefault="00834CF7" w:rsidP="00834CF7">
            <w:pPr>
              <w:pStyle w:val="ECCTabletext"/>
            </w:pPr>
            <w:r w:rsidRPr="00190DB0">
              <w:t>Typical</w:t>
            </w:r>
          </w:p>
        </w:tc>
        <w:tc>
          <w:tcPr>
            <w:tcW w:w="1158" w:type="dxa"/>
            <w:tcBorders>
              <w:top w:val="single" w:sz="4" w:space="0" w:color="FFFFFF" w:themeColor="background1"/>
            </w:tcBorders>
            <w:noWrap/>
            <w:vAlign w:val="bottom"/>
            <w:hideMark/>
          </w:tcPr>
          <w:p w14:paraId="5A3613D4" w14:textId="2E80301B" w:rsidR="00834CF7" w:rsidRPr="00190DB0" w:rsidRDefault="00834CF7" w:rsidP="00834CF7">
            <w:pPr>
              <w:pStyle w:val="ECCTabletext"/>
            </w:pPr>
            <w:r w:rsidRPr="00190DB0">
              <w:t>500</w:t>
            </w:r>
          </w:p>
        </w:tc>
        <w:tc>
          <w:tcPr>
            <w:tcW w:w="857" w:type="dxa"/>
            <w:tcBorders>
              <w:top w:val="single" w:sz="4" w:space="0" w:color="FFFFFF" w:themeColor="background1"/>
            </w:tcBorders>
            <w:noWrap/>
            <w:vAlign w:val="bottom"/>
            <w:hideMark/>
          </w:tcPr>
          <w:p w14:paraId="67A397C3" w14:textId="65B071C1" w:rsidR="00834CF7" w:rsidRPr="00190DB0" w:rsidRDefault="00834CF7" w:rsidP="00834CF7">
            <w:pPr>
              <w:pStyle w:val="ECCTabletext"/>
            </w:pPr>
            <w:r w:rsidRPr="00190DB0">
              <w:t>0</w:t>
            </w:r>
          </w:p>
        </w:tc>
        <w:tc>
          <w:tcPr>
            <w:tcW w:w="910" w:type="dxa"/>
            <w:tcBorders>
              <w:top w:val="single" w:sz="4" w:space="0" w:color="FFFFFF" w:themeColor="background1"/>
            </w:tcBorders>
            <w:noWrap/>
            <w:vAlign w:val="bottom"/>
            <w:hideMark/>
          </w:tcPr>
          <w:p w14:paraId="0A01F553" w14:textId="19C20796" w:rsidR="00834CF7" w:rsidRPr="00190DB0" w:rsidRDefault="00834CF7" w:rsidP="00834CF7">
            <w:pPr>
              <w:pStyle w:val="ECCTabletext"/>
            </w:pPr>
            <w:r w:rsidRPr="00190DB0">
              <w:t>0,1</w:t>
            </w:r>
          </w:p>
        </w:tc>
      </w:tr>
      <w:tr w:rsidR="00834CF7" w:rsidRPr="00190DB0" w14:paraId="7C0B3F60" w14:textId="77777777" w:rsidTr="00442127">
        <w:trPr>
          <w:trHeight w:val="288"/>
        </w:trPr>
        <w:tc>
          <w:tcPr>
            <w:tcW w:w="1083" w:type="dxa"/>
          </w:tcPr>
          <w:p w14:paraId="3AB965DA" w14:textId="77777777" w:rsidR="00834CF7" w:rsidRPr="00190DB0" w:rsidRDefault="00834CF7" w:rsidP="00834CF7">
            <w:pPr>
              <w:pStyle w:val="ECCTabletext"/>
            </w:pPr>
            <w:r w:rsidRPr="00190DB0">
              <w:t>Maximum</w:t>
            </w:r>
          </w:p>
        </w:tc>
        <w:tc>
          <w:tcPr>
            <w:tcW w:w="1158" w:type="dxa"/>
            <w:noWrap/>
            <w:vAlign w:val="bottom"/>
          </w:tcPr>
          <w:p w14:paraId="7585295E" w14:textId="63ECF3F3" w:rsidR="00834CF7" w:rsidRPr="00190DB0" w:rsidRDefault="00834CF7" w:rsidP="00834CF7">
            <w:pPr>
              <w:pStyle w:val="ECCTabletext"/>
            </w:pPr>
            <w:r w:rsidRPr="00190DB0">
              <w:t>500</w:t>
            </w:r>
          </w:p>
        </w:tc>
        <w:tc>
          <w:tcPr>
            <w:tcW w:w="857" w:type="dxa"/>
            <w:noWrap/>
            <w:vAlign w:val="bottom"/>
          </w:tcPr>
          <w:p w14:paraId="1090FECD" w14:textId="00BCAA54" w:rsidR="00834CF7" w:rsidRPr="00190DB0" w:rsidRDefault="00834CF7" w:rsidP="00834CF7">
            <w:pPr>
              <w:pStyle w:val="ECCTabletext"/>
            </w:pPr>
            <w:r w:rsidRPr="00190DB0">
              <w:t>0</w:t>
            </w:r>
          </w:p>
        </w:tc>
        <w:tc>
          <w:tcPr>
            <w:tcW w:w="910" w:type="dxa"/>
            <w:noWrap/>
            <w:vAlign w:val="bottom"/>
          </w:tcPr>
          <w:p w14:paraId="258BB77F" w14:textId="68269D95" w:rsidR="00834CF7" w:rsidRPr="00190DB0" w:rsidDel="0016477D" w:rsidRDefault="00834CF7" w:rsidP="00834CF7">
            <w:pPr>
              <w:pStyle w:val="ECCTabletext"/>
            </w:pPr>
            <w:r w:rsidRPr="00190DB0">
              <w:t>0.2</w:t>
            </w:r>
          </w:p>
        </w:tc>
      </w:tr>
    </w:tbl>
    <w:p w14:paraId="4870F3B1" w14:textId="4D18277B" w:rsidR="00E51958" w:rsidRPr="00190DB0" w:rsidRDefault="00E51958" w:rsidP="00E51958">
      <w:pPr>
        <w:pStyle w:val="Caption"/>
        <w:rPr>
          <w:lang w:val="en-GB"/>
        </w:rPr>
      </w:pPr>
      <w:r w:rsidRPr="00190DB0">
        <w:rPr>
          <w:lang w:val="en-GB"/>
        </w:rPr>
        <w:t xml:space="preserve">Table </w:t>
      </w:r>
      <w:r w:rsidR="00836F44" w:rsidRPr="00190DB0">
        <w:rPr>
          <w:lang w:val="en-GB"/>
        </w:rPr>
        <w:fldChar w:fldCharType="begin"/>
      </w:r>
      <w:r w:rsidR="00836F44" w:rsidRPr="00190DB0">
        <w:rPr>
          <w:lang w:val="en-GB"/>
        </w:rPr>
        <w:instrText xml:space="preserve"> SEQ Table \* ARABIC </w:instrText>
      </w:r>
      <w:r w:rsidR="00836F44" w:rsidRPr="00190DB0">
        <w:rPr>
          <w:lang w:val="en-GB"/>
        </w:rPr>
        <w:fldChar w:fldCharType="separate"/>
      </w:r>
      <w:r w:rsidR="004E3AE4">
        <w:rPr>
          <w:noProof/>
          <w:lang w:val="en-GB"/>
        </w:rPr>
        <w:t>69</w:t>
      </w:r>
      <w:r w:rsidR="00836F44" w:rsidRPr="00190DB0">
        <w:rPr>
          <w:noProof/>
          <w:lang w:val="en-GB"/>
        </w:rPr>
        <w:fldChar w:fldCharType="end"/>
      </w:r>
      <w:r w:rsidRPr="00190DB0">
        <w:rPr>
          <w:lang w:val="en-GB"/>
        </w:rPr>
        <w:t xml:space="preserve">: </w:t>
      </w:r>
      <w:r w:rsidR="00F524F9" w:rsidRPr="00CD0A65">
        <w:rPr>
          <w:lang w:val="en-GB"/>
        </w:rPr>
        <w:t>Interference probability results</w:t>
      </w:r>
      <w:r w:rsidR="00F524F9" w:rsidRPr="00190DB0" w:rsidDel="00F524F9">
        <w:rPr>
          <w:lang w:val="en-GB"/>
        </w:rPr>
        <w:t xml:space="preserve"> </w:t>
      </w:r>
      <w:r w:rsidRPr="00190DB0">
        <w:rPr>
          <w:lang w:val="en-GB"/>
        </w:rPr>
        <w:t>for SRD indoor (scenario C-2)</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2A6C27" w:rsidRPr="00190DB0" w14:paraId="71F3367B" w14:textId="77777777" w:rsidTr="002A6C27">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041AB1D" w14:textId="77777777" w:rsidR="00E51958" w:rsidRPr="00190DB0" w:rsidRDefault="00E51958" w:rsidP="002A6C27">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624E51E6" w14:textId="77777777" w:rsidR="00E51958" w:rsidRPr="00190DB0" w:rsidRDefault="00E51958" w:rsidP="002A6C27">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1A8C0A4" w14:textId="77777777" w:rsidR="00E51958" w:rsidRPr="00190DB0" w:rsidRDefault="00E51958" w:rsidP="002A6C27">
            <w:pPr>
              <w:pStyle w:val="ECCTableHeaderwhitefont"/>
            </w:pPr>
            <w:r w:rsidRPr="00190DB0">
              <w:t>Duty Cycle (%)</w:t>
            </w:r>
          </w:p>
        </w:tc>
      </w:tr>
      <w:tr w:rsidR="002A6C27" w:rsidRPr="00190DB0" w14:paraId="363944B0" w14:textId="77777777" w:rsidTr="002A6C27">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A7E03E6" w14:textId="77777777" w:rsidR="00E51958" w:rsidRPr="00190DB0" w:rsidRDefault="00E51958" w:rsidP="00F022AF">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F6841BA" w14:textId="77777777" w:rsidR="00E51958" w:rsidRPr="00190DB0" w:rsidRDefault="00E51958" w:rsidP="00F022AF">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DAE7F19" w14:textId="77777777" w:rsidR="00E51958" w:rsidRPr="00190DB0" w:rsidRDefault="00E51958" w:rsidP="00F022AF">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A4EA5BD" w14:textId="77777777" w:rsidR="00E51958" w:rsidRPr="00190DB0" w:rsidRDefault="00E51958" w:rsidP="00F022AF">
            <w:pPr>
              <w:pStyle w:val="ECCTabletext"/>
              <w:jc w:val="center"/>
              <w:rPr>
                <w:rStyle w:val="ECCHLbold"/>
                <w:bCs/>
                <w:color w:val="FFFFFF" w:themeColor="background1"/>
              </w:rPr>
            </w:pPr>
            <w:r w:rsidRPr="00190DB0">
              <w:rPr>
                <w:rStyle w:val="ECCHLbold"/>
                <w:bCs/>
                <w:color w:val="FFFFFF" w:themeColor="background1"/>
              </w:rPr>
              <w:t>50</w:t>
            </w:r>
          </w:p>
        </w:tc>
      </w:tr>
      <w:tr w:rsidR="00E51958" w:rsidRPr="00190DB0" w14:paraId="0512A351" w14:textId="77777777" w:rsidTr="001D576A">
        <w:trPr>
          <w:trHeight w:val="288"/>
        </w:trPr>
        <w:tc>
          <w:tcPr>
            <w:tcW w:w="1083" w:type="dxa"/>
            <w:tcBorders>
              <w:top w:val="single" w:sz="4" w:space="0" w:color="FFFFFF" w:themeColor="background1"/>
            </w:tcBorders>
          </w:tcPr>
          <w:p w14:paraId="4E0CE5AF" w14:textId="77777777" w:rsidR="00E51958" w:rsidRPr="00190DB0" w:rsidRDefault="00E51958" w:rsidP="00E51958">
            <w:pPr>
              <w:pStyle w:val="ECCTabletext"/>
            </w:pPr>
            <w:r w:rsidRPr="00190DB0">
              <w:t>Typical</w:t>
            </w:r>
          </w:p>
        </w:tc>
        <w:tc>
          <w:tcPr>
            <w:tcW w:w="1158" w:type="dxa"/>
            <w:tcBorders>
              <w:top w:val="single" w:sz="4" w:space="0" w:color="FFFFFF" w:themeColor="background1"/>
            </w:tcBorders>
            <w:noWrap/>
            <w:vAlign w:val="bottom"/>
            <w:hideMark/>
          </w:tcPr>
          <w:p w14:paraId="5FD44AEE" w14:textId="77777777" w:rsidR="00E51958" w:rsidRPr="00190DB0" w:rsidRDefault="00E51958" w:rsidP="00E51958">
            <w:pPr>
              <w:pStyle w:val="ECCTabletext"/>
            </w:pPr>
            <w:r w:rsidRPr="00190DB0">
              <w:t>500</w:t>
            </w:r>
          </w:p>
        </w:tc>
        <w:tc>
          <w:tcPr>
            <w:tcW w:w="857" w:type="dxa"/>
            <w:tcBorders>
              <w:top w:val="single" w:sz="4" w:space="0" w:color="FFFFFF" w:themeColor="background1"/>
            </w:tcBorders>
            <w:noWrap/>
            <w:vAlign w:val="bottom"/>
            <w:hideMark/>
          </w:tcPr>
          <w:p w14:paraId="6E4B7CED" w14:textId="1EA3EC90" w:rsidR="00E51958" w:rsidRPr="00190DB0" w:rsidRDefault="00E51958" w:rsidP="00E51958">
            <w:pPr>
              <w:pStyle w:val="ECCTabletext"/>
            </w:pPr>
            <w:r w:rsidRPr="00190DB0">
              <w:t>0.1</w:t>
            </w:r>
          </w:p>
        </w:tc>
        <w:tc>
          <w:tcPr>
            <w:tcW w:w="910" w:type="dxa"/>
            <w:tcBorders>
              <w:top w:val="single" w:sz="4" w:space="0" w:color="FFFFFF" w:themeColor="background1"/>
            </w:tcBorders>
            <w:noWrap/>
            <w:vAlign w:val="bottom"/>
            <w:hideMark/>
          </w:tcPr>
          <w:p w14:paraId="61048296" w14:textId="4BB94710" w:rsidR="00E51958" w:rsidRPr="00190DB0" w:rsidRDefault="00E51958" w:rsidP="00E51958">
            <w:pPr>
              <w:pStyle w:val="ECCTabletext"/>
            </w:pPr>
            <w:r w:rsidRPr="00190DB0">
              <w:t>0.3</w:t>
            </w:r>
          </w:p>
        </w:tc>
      </w:tr>
      <w:tr w:rsidR="00E51958" w:rsidRPr="00190DB0" w14:paraId="0DDBFEFB" w14:textId="77777777" w:rsidTr="00442127">
        <w:trPr>
          <w:trHeight w:val="288"/>
        </w:trPr>
        <w:tc>
          <w:tcPr>
            <w:tcW w:w="1083" w:type="dxa"/>
          </w:tcPr>
          <w:p w14:paraId="5A455578" w14:textId="77777777" w:rsidR="00E51958" w:rsidRPr="00190DB0" w:rsidRDefault="00E51958" w:rsidP="00E51958">
            <w:pPr>
              <w:pStyle w:val="ECCTabletext"/>
            </w:pPr>
            <w:r w:rsidRPr="00190DB0">
              <w:t>Maximum</w:t>
            </w:r>
          </w:p>
        </w:tc>
        <w:tc>
          <w:tcPr>
            <w:tcW w:w="1158" w:type="dxa"/>
            <w:noWrap/>
            <w:vAlign w:val="bottom"/>
          </w:tcPr>
          <w:p w14:paraId="30ECCC50" w14:textId="77777777" w:rsidR="00E51958" w:rsidRPr="00190DB0" w:rsidRDefault="00E51958" w:rsidP="00E51958">
            <w:pPr>
              <w:pStyle w:val="ECCTabletext"/>
            </w:pPr>
            <w:r w:rsidRPr="00190DB0">
              <w:t>500</w:t>
            </w:r>
          </w:p>
        </w:tc>
        <w:tc>
          <w:tcPr>
            <w:tcW w:w="857" w:type="dxa"/>
            <w:noWrap/>
            <w:vAlign w:val="bottom"/>
          </w:tcPr>
          <w:p w14:paraId="0766EC3D" w14:textId="5BF8AA46" w:rsidR="00E51958" w:rsidRPr="00190DB0" w:rsidRDefault="00E51958" w:rsidP="00E51958">
            <w:pPr>
              <w:pStyle w:val="ECCTabletext"/>
            </w:pPr>
            <w:r w:rsidRPr="00190DB0">
              <w:t>0.1</w:t>
            </w:r>
          </w:p>
        </w:tc>
        <w:tc>
          <w:tcPr>
            <w:tcW w:w="910" w:type="dxa"/>
            <w:noWrap/>
            <w:vAlign w:val="bottom"/>
          </w:tcPr>
          <w:p w14:paraId="1281851A" w14:textId="385061C4" w:rsidR="00E51958" w:rsidRPr="00190DB0" w:rsidDel="0016477D" w:rsidRDefault="00E51958" w:rsidP="00E51958">
            <w:pPr>
              <w:pStyle w:val="ECCTabletext"/>
            </w:pPr>
            <w:r w:rsidRPr="00190DB0">
              <w:t>0.5</w:t>
            </w:r>
          </w:p>
        </w:tc>
      </w:tr>
    </w:tbl>
    <w:p w14:paraId="479E012C" w14:textId="32AF7A1E" w:rsidR="00B535F7" w:rsidRPr="00190DB0" w:rsidRDefault="00B535F7" w:rsidP="00B535F7">
      <w:pPr>
        <w:pStyle w:val="Caption"/>
        <w:rPr>
          <w:lang w:val="en-GB"/>
        </w:rPr>
      </w:pPr>
      <w:r w:rsidRPr="00190DB0">
        <w:rPr>
          <w:lang w:val="en-GB"/>
        </w:rPr>
        <w:t xml:space="preserve">Table </w:t>
      </w:r>
      <w:r w:rsidR="00836F44" w:rsidRPr="00190DB0">
        <w:rPr>
          <w:lang w:val="en-GB"/>
        </w:rPr>
        <w:fldChar w:fldCharType="begin"/>
      </w:r>
      <w:r w:rsidR="00836F44" w:rsidRPr="00190DB0">
        <w:rPr>
          <w:lang w:val="en-GB"/>
        </w:rPr>
        <w:instrText xml:space="preserve"> SEQ Table \* ARABIC </w:instrText>
      </w:r>
      <w:r w:rsidR="00836F44" w:rsidRPr="00190DB0">
        <w:rPr>
          <w:lang w:val="en-GB"/>
        </w:rPr>
        <w:fldChar w:fldCharType="separate"/>
      </w:r>
      <w:r w:rsidR="004E3AE4">
        <w:rPr>
          <w:noProof/>
          <w:lang w:val="en-GB"/>
        </w:rPr>
        <w:t>70</w:t>
      </w:r>
      <w:r w:rsidR="00836F44" w:rsidRPr="00190DB0">
        <w:rPr>
          <w:noProof/>
          <w:lang w:val="en-GB"/>
        </w:rPr>
        <w:fldChar w:fldCharType="end"/>
      </w:r>
      <w:r w:rsidRPr="00190DB0">
        <w:rPr>
          <w:lang w:val="en-GB"/>
        </w:rPr>
        <w:t xml:space="preserve">: </w:t>
      </w:r>
      <w:r w:rsidR="00F524F9" w:rsidRPr="00CD0A65">
        <w:rPr>
          <w:lang w:val="en-GB"/>
        </w:rPr>
        <w:t>Interference probability results</w:t>
      </w:r>
      <w:r w:rsidR="00F524F9" w:rsidRPr="00190DB0" w:rsidDel="00F524F9">
        <w:rPr>
          <w:lang w:val="en-GB"/>
        </w:rPr>
        <w:t xml:space="preserve"> </w:t>
      </w:r>
      <w:r w:rsidRPr="00190DB0">
        <w:rPr>
          <w:lang w:val="en-GB"/>
        </w:rPr>
        <w:t xml:space="preserve">for SRD </w:t>
      </w:r>
      <w:r w:rsidR="004462EA" w:rsidRPr="00190DB0">
        <w:rPr>
          <w:lang w:val="en-GB"/>
        </w:rPr>
        <w:t>out</w:t>
      </w:r>
      <w:r w:rsidRPr="00190DB0">
        <w:rPr>
          <w:lang w:val="en-GB"/>
        </w:rPr>
        <w:t>door (scenario C-</w:t>
      </w:r>
      <w:r w:rsidR="004462EA" w:rsidRPr="00190DB0">
        <w:rPr>
          <w:lang w:val="en-GB"/>
        </w:rPr>
        <w:t>3</w:t>
      </w:r>
      <w:r w:rsidRPr="00190DB0">
        <w:rPr>
          <w:lang w:val="en-GB"/>
        </w:rPr>
        <w:t>)</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2A6C27" w:rsidRPr="00190DB0" w14:paraId="1532A792" w14:textId="77777777" w:rsidTr="002A6C27">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139FDE43" w14:textId="77777777" w:rsidR="00B535F7" w:rsidRPr="00190DB0" w:rsidRDefault="00B535F7" w:rsidP="003B32C2">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771E6BAE" w14:textId="77777777" w:rsidR="00B535F7" w:rsidRPr="00190DB0" w:rsidRDefault="00B535F7" w:rsidP="006B408A">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515ED04" w14:textId="77777777" w:rsidR="00B535F7" w:rsidRPr="00190DB0" w:rsidRDefault="00B535F7" w:rsidP="001D576A">
            <w:pPr>
              <w:pStyle w:val="ECCTableHeaderwhitefont"/>
            </w:pPr>
            <w:r w:rsidRPr="00190DB0">
              <w:t>Duty Cycle (%)</w:t>
            </w:r>
          </w:p>
        </w:tc>
      </w:tr>
      <w:tr w:rsidR="002A6C27" w:rsidRPr="00190DB0" w14:paraId="73900C61" w14:textId="77777777" w:rsidTr="002A6C27">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3533BD8" w14:textId="77777777" w:rsidR="00B535F7" w:rsidRPr="00190DB0" w:rsidRDefault="00B535F7" w:rsidP="00F022AF">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B2BA2F6" w14:textId="77777777" w:rsidR="00B535F7" w:rsidRPr="00190DB0" w:rsidRDefault="00B535F7" w:rsidP="00F022AF">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4179AE0" w14:textId="77777777" w:rsidR="00B535F7" w:rsidRPr="00190DB0" w:rsidRDefault="00B535F7" w:rsidP="00F022AF">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89D3F3E" w14:textId="77777777" w:rsidR="00B535F7" w:rsidRPr="00190DB0" w:rsidRDefault="00B535F7" w:rsidP="00F022AF">
            <w:pPr>
              <w:pStyle w:val="ECCTabletext"/>
              <w:jc w:val="center"/>
              <w:rPr>
                <w:rStyle w:val="ECCHLbold"/>
                <w:bCs/>
                <w:color w:val="FFFFFF" w:themeColor="background1"/>
              </w:rPr>
            </w:pPr>
            <w:r w:rsidRPr="00190DB0">
              <w:rPr>
                <w:rStyle w:val="ECCHLbold"/>
                <w:bCs/>
                <w:color w:val="FFFFFF" w:themeColor="background1"/>
              </w:rPr>
              <w:t>50</w:t>
            </w:r>
          </w:p>
        </w:tc>
      </w:tr>
      <w:tr w:rsidR="004462EA" w:rsidRPr="00190DB0" w14:paraId="21A74EEE" w14:textId="77777777" w:rsidTr="001D576A">
        <w:trPr>
          <w:trHeight w:val="288"/>
        </w:trPr>
        <w:tc>
          <w:tcPr>
            <w:tcW w:w="1083" w:type="dxa"/>
            <w:tcBorders>
              <w:top w:val="single" w:sz="4" w:space="0" w:color="FFFFFF" w:themeColor="background1"/>
            </w:tcBorders>
          </w:tcPr>
          <w:p w14:paraId="7837E3CA" w14:textId="77777777" w:rsidR="004462EA" w:rsidRPr="00190DB0" w:rsidRDefault="004462EA" w:rsidP="004462EA">
            <w:pPr>
              <w:pStyle w:val="ECCTabletext"/>
            </w:pPr>
            <w:r w:rsidRPr="00190DB0">
              <w:t>Typical</w:t>
            </w:r>
          </w:p>
        </w:tc>
        <w:tc>
          <w:tcPr>
            <w:tcW w:w="1158" w:type="dxa"/>
            <w:tcBorders>
              <w:top w:val="single" w:sz="4" w:space="0" w:color="FFFFFF" w:themeColor="background1"/>
            </w:tcBorders>
            <w:noWrap/>
            <w:vAlign w:val="bottom"/>
            <w:hideMark/>
          </w:tcPr>
          <w:p w14:paraId="132AB4A5" w14:textId="77777777" w:rsidR="004462EA" w:rsidRPr="00190DB0" w:rsidRDefault="004462EA" w:rsidP="004462EA">
            <w:pPr>
              <w:pStyle w:val="ECCTabletext"/>
            </w:pPr>
            <w:r w:rsidRPr="00190DB0">
              <w:t>500</w:t>
            </w:r>
          </w:p>
        </w:tc>
        <w:tc>
          <w:tcPr>
            <w:tcW w:w="857" w:type="dxa"/>
            <w:tcBorders>
              <w:top w:val="single" w:sz="4" w:space="0" w:color="FFFFFF" w:themeColor="background1"/>
            </w:tcBorders>
            <w:noWrap/>
            <w:vAlign w:val="bottom"/>
            <w:hideMark/>
          </w:tcPr>
          <w:p w14:paraId="6860E5F2" w14:textId="4A798B94" w:rsidR="004462EA" w:rsidRPr="00190DB0" w:rsidRDefault="004462EA" w:rsidP="004462EA">
            <w:pPr>
              <w:pStyle w:val="ECCTabletext"/>
            </w:pPr>
            <w:r w:rsidRPr="00190DB0">
              <w:t>0</w:t>
            </w:r>
          </w:p>
        </w:tc>
        <w:tc>
          <w:tcPr>
            <w:tcW w:w="910" w:type="dxa"/>
            <w:tcBorders>
              <w:top w:val="single" w:sz="4" w:space="0" w:color="FFFFFF" w:themeColor="background1"/>
            </w:tcBorders>
            <w:noWrap/>
            <w:vAlign w:val="bottom"/>
            <w:hideMark/>
          </w:tcPr>
          <w:p w14:paraId="6862641B" w14:textId="14031956" w:rsidR="004462EA" w:rsidRPr="00190DB0" w:rsidRDefault="004462EA" w:rsidP="004462EA">
            <w:pPr>
              <w:pStyle w:val="ECCTabletext"/>
            </w:pPr>
            <w:r w:rsidRPr="00190DB0">
              <w:t>0.1</w:t>
            </w:r>
          </w:p>
        </w:tc>
      </w:tr>
      <w:tr w:rsidR="004462EA" w:rsidRPr="00190DB0" w14:paraId="79C8751C" w14:textId="77777777" w:rsidTr="00442127">
        <w:trPr>
          <w:trHeight w:val="288"/>
        </w:trPr>
        <w:tc>
          <w:tcPr>
            <w:tcW w:w="1083" w:type="dxa"/>
          </w:tcPr>
          <w:p w14:paraId="2A8BC240" w14:textId="77777777" w:rsidR="004462EA" w:rsidRPr="00190DB0" w:rsidRDefault="004462EA" w:rsidP="004462EA">
            <w:pPr>
              <w:pStyle w:val="ECCTabletext"/>
            </w:pPr>
            <w:r w:rsidRPr="00190DB0">
              <w:t>Maximum</w:t>
            </w:r>
          </w:p>
        </w:tc>
        <w:tc>
          <w:tcPr>
            <w:tcW w:w="1158" w:type="dxa"/>
            <w:noWrap/>
            <w:vAlign w:val="bottom"/>
          </w:tcPr>
          <w:p w14:paraId="4EA7D728" w14:textId="77777777" w:rsidR="004462EA" w:rsidRPr="00190DB0" w:rsidRDefault="004462EA" w:rsidP="004462EA">
            <w:pPr>
              <w:pStyle w:val="ECCTabletext"/>
            </w:pPr>
            <w:r w:rsidRPr="00190DB0">
              <w:t>500</w:t>
            </w:r>
          </w:p>
        </w:tc>
        <w:tc>
          <w:tcPr>
            <w:tcW w:w="857" w:type="dxa"/>
            <w:noWrap/>
            <w:vAlign w:val="bottom"/>
          </w:tcPr>
          <w:p w14:paraId="17F6056E" w14:textId="693385A4" w:rsidR="004462EA" w:rsidRPr="00190DB0" w:rsidRDefault="004462EA" w:rsidP="004462EA">
            <w:pPr>
              <w:pStyle w:val="ECCTabletext"/>
            </w:pPr>
            <w:r w:rsidRPr="00190DB0">
              <w:t>0.3</w:t>
            </w:r>
          </w:p>
        </w:tc>
        <w:tc>
          <w:tcPr>
            <w:tcW w:w="910" w:type="dxa"/>
            <w:noWrap/>
            <w:vAlign w:val="bottom"/>
          </w:tcPr>
          <w:p w14:paraId="543B1604" w14:textId="6487B508" w:rsidR="004462EA" w:rsidRPr="00190DB0" w:rsidDel="0016477D" w:rsidRDefault="004462EA" w:rsidP="004462EA">
            <w:pPr>
              <w:pStyle w:val="ECCTabletext"/>
            </w:pPr>
            <w:r w:rsidRPr="00190DB0">
              <w:t>0.5</w:t>
            </w:r>
          </w:p>
        </w:tc>
      </w:tr>
    </w:tbl>
    <w:p w14:paraId="3B9E0E03" w14:textId="77777777" w:rsidR="00223F73" w:rsidRDefault="00223F73" w:rsidP="005C3CF0">
      <w:pPr>
        <w:pStyle w:val="Caption"/>
        <w:rPr>
          <w:lang w:val="en-GB"/>
        </w:rPr>
      </w:pPr>
    </w:p>
    <w:p w14:paraId="7D6EDF20" w14:textId="10ECA1F9" w:rsidR="005C3CF0" w:rsidRPr="00190DB0" w:rsidRDefault="005C3CF0" w:rsidP="005C3CF0">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71</w:t>
      </w:r>
      <w:r w:rsidR="00DF3A41" w:rsidRPr="00190DB0">
        <w:rPr>
          <w:noProof/>
          <w:lang w:val="en-GB"/>
        </w:rPr>
        <w:fldChar w:fldCharType="end"/>
      </w:r>
      <w:r w:rsidRPr="00190DB0">
        <w:rPr>
          <w:lang w:val="en-GB"/>
        </w:rPr>
        <w:t xml:space="preserve">: </w:t>
      </w:r>
      <w:r w:rsidR="00F524F9" w:rsidRPr="00CD0A65">
        <w:rPr>
          <w:lang w:val="en-GB"/>
        </w:rPr>
        <w:t>Interference probability results</w:t>
      </w:r>
      <w:r w:rsidR="00F524F9" w:rsidRPr="00190DB0" w:rsidDel="00F524F9">
        <w:rPr>
          <w:lang w:val="en-GB"/>
        </w:rPr>
        <w:t xml:space="preserve"> </w:t>
      </w:r>
      <w:r w:rsidRPr="00190DB0">
        <w:rPr>
          <w:lang w:val="en-GB"/>
        </w:rPr>
        <w:t>for Wide SRD indoor (scenario C-4)</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5C3CF0" w:rsidRPr="00190DB0" w14:paraId="591BC754"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2172D9D8" w14:textId="77777777" w:rsidR="005C3CF0" w:rsidRPr="00190DB0" w:rsidRDefault="005C3CF0" w:rsidP="003B32C2">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4E1BF9D3" w14:textId="77777777" w:rsidR="005C3CF0" w:rsidRPr="00190DB0" w:rsidRDefault="005C3CF0" w:rsidP="006B408A">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24C02FF" w14:textId="77777777" w:rsidR="005C3CF0" w:rsidRPr="00190DB0" w:rsidRDefault="005C3CF0" w:rsidP="001D576A">
            <w:pPr>
              <w:pStyle w:val="ECCTableHeaderwhitefont"/>
            </w:pPr>
            <w:r w:rsidRPr="00190DB0">
              <w:t>Duty Cycle (%)</w:t>
            </w:r>
          </w:p>
        </w:tc>
      </w:tr>
      <w:tr w:rsidR="005C3CF0" w:rsidRPr="00190DB0" w14:paraId="7CED05E0"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9BAC16D" w14:textId="77777777" w:rsidR="005C3CF0" w:rsidRPr="00190DB0" w:rsidRDefault="005C3CF0" w:rsidP="00F022AF">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C9B3942" w14:textId="77777777" w:rsidR="005C3CF0" w:rsidRPr="00190DB0" w:rsidRDefault="005C3CF0" w:rsidP="00F022AF">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9F05777" w14:textId="77777777" w:rsidR="005C3CF0" w:rsidRPr="00190DB0" w:rsidRDefault="005C3CF0" w:rsidP="00F022AF">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4585CCC" w14:textId="77777777" w:rsidR="005C3CF0" w:rsidRPr="00190DB0" w:rsidRDefault="005C3CF0" w:rsidP="00F022AF">
            <w:pPr>
              <w:pStyle w:val="ECCTabletext"/>
              <w:jc w:val="center"/>
              <w:rPr>
                <w:rStyle w:val="ECCHLbold"/>
                <w:bCs/>
                <w:color w:val="FFFFFF" w:themeColor="background1"/>
              </w:rPr>
            </w:pPr>
            <w:r w:rsidRPr="00190DB0">
              <w:rPr>
                <w:rStyle w:val="ECCHLbold"/>
                <w:bCs/>
                <w:color w:val="FFFFFF" w:themeColor="background1"/>
              </w:rPr>
              <w:t>50</w:t>
            </w:r>
          </w:p>
        </w:tc>
      </w:tr>
      <w:tr w:rsidR="005C3CF0" w:rsidRPr="00190DB0" w14:paraId="4D8ADAD2" w14:textId="77777777" w:rsidTr="001D576A">
        <w:trPr>
          <w:trHeight w:val="288"/>
        </w:trPr>
        <w:tc>
          <w:tcPr>
            <w:tcW w:w="1083" w:type="dxa"/>
            <w:tcBorders>
              <w:top w:val="single" w:sz="4" w:space="0" w:color="FFFFFF" w:themeColor="background1"/>
            </w:tcBorders>
          </w:tcPr>
          <w:p w14:paraId="2C0767AD" w14:textId="77777777" w:rsidR="005C3CF0" w:rsidRPr="00190DB0" w:rsidRDefault="005C3CF0" w:rsidP="005C3CF0">
            <w:pPr>
              <w:pStyle w:val="ECCTabletext"/>
            </w:pPr>
            <w:r w:rsidRPr="00190DB0">
              <w:t>Typical</w:t>
            </w:r>
          </w:p>
        </w:tc>
        <w:tc>
          <w:tcPr>
            <w:tcW w:w="1158" w:type="dxa"/>
            <w:tcBorders>
              <w:top w:val="single" w:sz="4" w:space="0" w:color="FFFFFF" w:themeColor="background1"/>
            </w:tcBorders>
            <w:noWrap/>
            <w:vAlign w:val="bottom"/>
            <w:hideMark/>
          </w:tcPr>
          <w:p w14:paraId="332110B8" w14:textId="1F104299" w:rsidR="005C3CF0" w:rsidRPr="00190DB0" w:rsidRDefault="005C3CF0" w:rsidP="005C3CF0">
            <w:pPr>
              <w:pStyle w:val="ECCTabletext"/>
            </w:pPr>
            <w:r w:rsidRPr="00190DB0">
              <w:t>500</w:t>
            </w:r>
          </w:p>
        </w:tc>
        <w:tc>
          <w:tcPr>
            <w:tcW w:w="857" w:type="dxa"/>
            <w:tcBorders>
              <w:top w:val="single" w:sz="4" w:space="0" w:color="FFFFFF" w:themeColor="background1"/>
            </w:tcBorders>
            <w:noWrap/>
            <w:vAlign w:val="bottom"/>
            <w:hideMark/>
          </w:tcPr>
          <w:p w14:paraId="168B3784" w14:textId="66CE38CE" w:rsidR="005C3CF0" w:rsidRPr="00190DB0" w:rsidRDefault="005C3CF0" w:rsidP="005C3CF0">
            <w:pPr>
              <w:pStyle w:val="ECCTabletext"/>
            </w:pPr>
            <w:r w:rsidRPr="00190DB0">
              <w:t>0</w:t>
            </w:r>
          </w:p>
        </w:tc>
        <w:tc>
          <w:tcPr>
            <w:tcW w:w="910" w:type="dxa"/>
            <w:tcBorders>
              <w:top w:val="single" w:sz="4" w:space="0" w:color="FFFFFF" w:themeColor="background1"/>
            </w:tcBorders>
            <w:noWrap/>
            <w:vAlign w:val="bottom"/>
            <w:hideMark/>
          </w:tcPr>
          <w:p w14:paraId="75DD802B" w14:textId="38833889" w:rsidR="005C3CF0" w:rsidRPr="00190DB0" w:rsidRDefault="005C3CF0" w:rsidP="005C3CF0">
            <w:pPr>
              <w:pStyle w:val="ECCTabletext"/>
            </w:pPr>
            <w:r w:rsidRPr="00190DB0">
              <w:t>0.2</w:t>
            </w:r>
          </w:p>
        </w:tc>
      </w:tr>
      <w:tr w:rsidR="005C3CF0" w:rsidRPr="00190DB0" w14:paraId="4E5C8D11" w14:textId="77777777" w:rsidTr="00442127">
        <w:trPr>
          <w:trHeight w:val="288"/>
        </w:trPr>
        <w:tc>
          <w:tcPr>
            <w:tcW w:w="1083" w:type="dxa"/>
          </w:tcPr>
          <w:p w14:paraId="62F98507" w14:textId="77777777" w:rsidR="005C3CF0" w:rsidRPr="00190DB0" w:rsidRDefault="005C3CF0" w:rsidP="005C3CF0">
            <w:pPr>
              <w:pStyle w:val="ECCTabletext"/>
            </w:pPr>
            <w:r w:rsidRPr="00190DB0">
              <w:t>Maximum</w:t>
            </w:r>
          </w:p>
        </w:tc>
        <w:tc>
          <w:tcPr>
            <w:tcW w:w="1158" w:type="dxa"/>
            <w:noWrap/>
            <w:vAlign w:val="bottom"/>
          </w:tcPr>
          <w:p w14:paraId="1971361C" w14:textId="7076F972" w:rsidR="005C3CF0" w:rsidRPr="00190DB0" w:rsidRDefault="005C3CF0" w:rsidP="005C3CF0">
            <w:pPr>
              <w:pStyle w:val="ECCTabletext"/>
            </w:pPr>
            <w:r w:rsidRPr="00190DB0">
              <w:t>500</w:t>
            </w:r>
          </w:p>
        </w:tc>
        <w:tc>
          <w:tcPr>
            <w:tcW w:w="857" w:type="dxa"/>
            <w:noWrap/>
            <w:vAlign w:val="bottom"/>
          </w:tcPr>
          <w:p w14:paraId="27359E79" w14:textId="5696DF55" w:rsidR="005C3CF0" w:rsidRPr="00190DB0" w:rsidRDefault="005C3CF0" w:rsidP="005C3CF0">
            <w:pPr>
              <w:pStyle w:val="ECCTabletext"/>
            </w:pPr>
            <w:r w:rsidRPr="00190DB0">
              <w:t>0.1</w:t>
            </w:r>
          </w:p>
        </w:tc>
        <w:tc>
          <w:tcPr>
            <w:tcW w:w="910" w:type="dxa"/>
            <w:noWrap/>
            <w:vAlign w:val="bottom"/>
          </w:tcPr>
          <w:p w14:paraId="4F0D5AAD" w14:textId="03A42D6B" w:rsidR="005C3CF0" w:rsidRPr="00190DB0" w:rsidDel="0016477D" w:rsidRDefault="005C3CF0" w:rsidP="005C3CF0">
            <w:pPr>
              <w:pStyle w:val="ECCTabletext"/>
            </w:pPr>
            <w:r w:rsidRPr="00190DB0">
              <w:t>0.5</w:t>
            </w:r>
          </w:p>
        </w:tc>
      </w:tr>
    </w:tbl>
    <w:p w14:paraId="1B4B6A31" w14:textId="77777777" w:rsidR="000D63DA" w:rsidRDefault="000D63DA" w:rsidP="001C6038">
      <w:pPr>
        <w:pStyle w:val="Caption"/>
        <w:rPr>
          <w:lang w:val="en-GB"/>
        </w:rPr>
      </w:pPr>
    </w:p>
    <w:p w14:paraId="1E009CE1" w14:textId="77777777" w:rsidR="000D63DA" w:rsidRDefault="000D63DA">
      <w:pPr>
        <w:rPr>
          <w:rFonts w:eastAsia="Times New Roman"/>
          <w:b/>
          <w:bCs/>
          <w:color w:val="D2232A"/>
          <w:szCs w:val="20"/>
        </w:rPr>
      </w:pPr>
      <w:r>
        <w:br w:type="page"/>
      </w:r>
    </w:p>
    <w:p w14:paraId="708F23B4" w14:textId="37359778" w:rsidR="001C6038" w:rsidRPr="00190DB0" w:rsidRDefault="001C6038" w:rsidP="001C6038">
      <w:pPr>
        <w:pStyle w:val="Caption"/>
        <w:rPr>
          <w:lang w:val="en-GB"/>
        </w:rPr>
      </w:pPr>
      <w:r w:rsidRPr="00190DB0">
        <w:rPr>
          <w:lang w:val="en-GB"/>
        </w:rPr>
        <w:lastRenderedPageBreak/>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72</w:t>
      </w:r>
      <w:r w:rsidR="00DF3A41" w:rsidRPr="00190DB0">
        <w:rPr>
          <w:noProof/>
          <w:lang w:val="en-GB"/>
        </w:rPr>
        <w:fldChar w:fldCharType="end"/>
      </w:r>
      <w:r w:rsidRPr="00190DB0">
        <w:rPr>
          <w:lang w:val="en-GB"/>
        </w:rPr>
        <w:t xml:space="preserve">: </w:t>
      </w:r>
      <w:r w:rsidR="00F524F9" w:rsidRPr="00CD0A65">
        <w:rPr>
          <w:lang w:val="en-GB"/>
        </w:rPr>
        <w:t>Interference probability results</w:t>
      </w:r>
      <w:r w:rsidR="00F524F9" w:rsidRPr="00190DB0" w:rsidDel="00F524F9">
        <w:rPr>
          <w:lang w:val="en-GB"/>
        </w:rPr>
        <w:t xml:space="preserve"> </w:t>
      </w:r>
      <w:r w:rsidRPr="00190DB0">
        <w:rPr>
          <w:lang w:val="en-GB"/>
        </w:rPr>
        <w:t>for Wide SRD outdoor (scenario C-5)</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1C6038" w:rsidRPr="00190DB0" w14:paraId="7AECA79A"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E59AC9F" w14:textId="77777777" w:rsidR="001C6038" w:rsidRPr="00190DB0" w:rsidRDefault="001C6038" w:rsidP="003B32C2">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11402FE6" w14:textId="77777777" w:rsidR="001C6038" w:rsidRPr="00190DB0" w:rsidRDefault="001C6038" w:rsidP="006B408A">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67A3FC0" w14:textId="77777777" w:rsidR="001C6038" w:rsidRPr="00190DB0" w:rsidRDefault="001C6038" w:rsidP="001D576A">
            <w:pPr>
              <w:pStyle w:val="ECCTableHeaderwhitefont"/>
            </w:pPr>
            <w:r w:rsidRPr="00190DB0">
              <w:t>Duty Cycle (%)</w:t>
            </w:r>
          </w:p>
        </w:tc>
      </w:tr>
      <w:tr w:rsidR="001C6038" w:rsidRPr="00190DB0" w14:paraId="292EDA95"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3E6ACA3" w14:textId="77777777" w:rsidR="001C6038" w:rsidRPr="00190DB0" w:rsidRDefault="001C6038" w:rsidP="00F022AF">
            <w:pPr>
              <w:pStyle w:val="ECCTabletext"/>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379E66C" w14:textId="77777777" w:rsidR="001C6038" w:rsidRPr="00190DB0" w:rsidRDefault="001C6038" w:rsidP="00F022AF">
            <w:pPr>
              <w:pStyle w:val="ECCTabletext"/>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68984B8" w14:textId="77777777" w:rsidR="001C6038" w:rsidRPr="00190DB0" w:rsidRDefault="001C6038" w:rsidP="00F022AF">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4B54543" w14:textId="77777777" w:rsidR="001C6038" w:rsidRPr="00190DB0" w:rsidRDefault="001C6038" w:rsidP="00F022AF">
            <w:pPr>
              <w:pStyle w:val="ECCTabletext"/>
              <w:jc w:val="center"/>
              <w:rPr>
                <w:rStyle w:val="ECCHLbold"/>
                <w:bCs/>
                <w:color w:val="FFFFFF" w:themeColor="background1"/>
              </w:rPr>
            </w:pPr>
            <w:r w:rsidRPr="00190DB0">
              <w:rPr>
                <w:rStyle w:val="ECCHLbold"/>
                <w:bCs/>
                <w:color w:val="FFFFFF" w:themeColor="background1"/>
              </w:rPr>
              <w:t>50</w:t>
            </w:r>
          </w:p>
        </w:tc>
      </w:tr>
      <w:tr w:rsidR="001C6038" w:rsidRPr="00190DB0" w14:paraId="6757F0CD" w14:textId="77777777" w:rsidTr="001D576A">
        <w:trPr>
          <w:trHeight w:val="288"/>
        </w:trPr>
        <w:tc>
          <w:tcPr>
            <w:tcW w:w="1083" w:type="dxa"/>
            <w:tcBorders>
              <w:top w:val="single" w:sz="4" w:space="0" w:color="FFFFFF" w:themeColor="background1"/>
            </w:tcBorders>
          </w:tcPr>
          <w:p w14:paraId="0584454C" w14:textId="77777777" w:rsidR="001C6038" w:rsidRPr="00190DB0" w:rsidRDefault="001C6038" w:rsidP="001C6038">
            <w:pPr>
              <w:pStyle w:val="ECCTabletext"/>
            </w:pPr>
            <w:r w:rsidRPr="00190DB0">
              <w:t>Typical</w:t>
            </w:r>
          </w:p>
        </w:tc>
        <w:tc>
          <w:tcPr>
            <w:tcW w:w="1158" w:type="dxa"/>
            <w:tcBorders>
              <w:top w:val="single" w:sz="4" w:space="0" w:color="FFFFFF" w:themeColor="background1"/>
            </w:tcBorders>
            <w:noWrap/>
            <w:vAlign w:val="bottom"/>
            <w:hideMark/>
          </w:tcPr>
          <w:p w14:paraId="3E632CCE" w14:textId="77777777" w:rsidR="001C6038" w:rsidRPr="00190DB0" w:rsidRDefault="001C6038" w:rsidP="001C6038">
            <w:pPr>
              <w:pStyle w:val="ECCTabletext"/>
            </w:pPr>
            <w:r w:rsidRPr="00190DB0">
              <w:t>500</w:t>
            </w:r>
          </w:p>
        </w:tc>
        <w:tc>
          <w:tcPr>
            <w:tcW w:w="857" w:type="dxa"/>
            <w:tcBorders>
              <w:top w:val="single" w:sz="4" w:space="0" w:color="FFFFFF" w:themeColor="background1"/>
            </w:tcBorders>
            <w:noWrap/>
            <w:vAlign w:val="bottom"/>
            <w:hideMark/>
          </w:tcPr>
          <w:p w14:paraId="7DBABD83" w14:textId="77777777" w:rsidR="001C6038" w:rsidRPr="00190DB0" w:rsidRDefault="001C6038" w:rsidP="001C6038">
            <w:pPr>
              <w:pStyle w:val="ECCTabletext"/>
            </w:pPr>
            <w:r w:rsidRPr="00190DB0">
              <w:t>0.1</w:t>
            </w:r>
          </w:p>
        </w:tc>
        <w:tc>
          <w:tcPr>
            <w:tcW w:w="910" w:type="dxa"/>
            <w:tcBorders>
              <w:top w:val="single" w:sz="4" w:space="0" w:color="FFFFFF" w:themeColor="background1"/>
            </w:tcBorders>
            <w:noWrap/>
            <w:vAlign w:val="bottom"/>
            <w:hideMark/>
          </w:tcPr>
          <w:p w14:paraId="00055343" w14:textId="77777777" w:rsidR="001C6038" w:rsidRPr="00190DB0" w:rsidRDefault="001C6038" w:rsidP="001C6038">
            <w:pPr>
              <w:pStyle w:val="ECCTabletext"/>
            </w:pPr>
            <w:r w:rsidRPr="00190DB0">
              <w:t>0.4</w:t>
            </w:r>
          </w:p>
        </w:tc>
      </w:tr>
      <w:tr w:rsidR="001C6038" w:rsidRPr="00190DB0" w14:paraId="4EE20D09" w14:textId="77777777" w:rsidTr="00442127">
        <w:trPr>
          <w:trHeight w:val="288"/>
        </w:trPr>
        <w:tc>
          <w:tcPr>
            <w:tcW w:w="1083" w:type="dxa"/>
          </w:tcPr>
          <w:p w14:paraId="33BDE2E8" w14:textId="77777777" w:rsidR="001C6038" w:rsidRPr="00190DB0" w:rsidRDefault="001C6038" w:rsidP="001C6038">
            <w:pPr>
              <w:pStyle w:val="ECCTabletext"/>
            </w:pPr>
            <w:r w:rsidRPr="00190DB0">
              <w:t>Maximum</w:t>
            </w:r>
          </w:p>
        </w:tc>
        <w:tc>
          <w:tcPr>
            <w:tcW w:w="1158" w:type="dxa"/>
            <w:noWrap/>
            <w:vAlign w:val="bottom"/>
          </w:tcPr>
          <w:p w14:paraId="16B6BE58" w14:textId="77777777" w:rsidR="001C6038" w:rsidRPr="00190DB0" w:rsidRDefault="001C6038" w:rsidP="001C6038">
            <w:pPr>
              <w:pStyle w:val="ECCTabletext"/>
            </w:pPr>
            <w:r w:rsidRPr="00190DB0">
              <w:t>500</w:t>
            </w:r>
          </w:p>
        </w:tc>
        <w:tc>
          <w:tcPr>
            <w:tcW w:w="857" w:type="dxa"/>
            <w:noWrap/>
            <w:vAlign w:val="bottom"/>
          </w:tcPr>
          <w:p w14:paraId="7BB0E432" w14:textId="77777777" w:rsidR="001C6038" w:rsidRPr="00190DB0" w:rsidRDefault="001C6038" w:rsidP="001C6038">
            <w:pPr>
              <w:pStyle w:val="ECCTabletext"/>
            </w:pPr>
            <w:r w:rsidRPr="00190DB0">
              <w:t>0.3</w:t>
            </w:r>
          </w:p>
        </w:tc>
        <w:tc>
          <w:tcPr>
            <w:tcW w:w="910" w:type="dxa"/>
            <w:noWrap/>
            <w:vAlign w:val="bottom"/>
          </w:tcPr>
          <w:p w14:paraId="4C2F5523" w14:textId="77777777" w:rsidR="001C6038" w:rsidRPr="00190DB0" w:rsidDel="0016477D" w:rsidRDefault="001C6038" w:rsidP="001C6038">
            <w:pPr>
              <w:pStyle w:val="ECCTabletext"/>
            </w:pPr>
            <w:r w:rsidRPr="00190DB0">
              <w:t>1.1</w:t>
            </w:r>
          </w:p>
        </w:tc>
      </w:tr>
    </w:tbl>
    <w:p w14:paraId="168939F6" w14:textId="0788BF11" w:rsidR="001C6038" w:rsidRPr="00190DB0" w:rsidRDefault="001C6038" w:rsidP="001C6038">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73</w:t>
      </w:r>
      <w:r w:rsidR="00DF3A41" w:rsidRPr="00190DB0">
        <w:rPr>
          <w:noProof/>
          <w:lang w:val="en-GB"/>
        </w:rPr>
        <w:fldChar w:fldCharType="end"/>
      </w:r>
      <w:r w:rsidRPr="00190DB0">
        <w:rPr>
          <w:lang w:val="en-GB"/>
        </w:rPr>
        <w:t xml:space="preserve">: </w:t>
      </w:r>
      <w:r w:rsidR="00F524F9" w:rsidRPr="00CD0A65">
        <w:rPr>
          <w:lang w:val="en-GB"/>
        </w:rPr>
        <w:t>Interference probability results</w:t>
      </w:r>
      <w:r w:rsidR="00F524F9" w:rsidRPr="00190DB0" w:rsidDel="00F524F9">
        <w:rPr>
          <w:lang w:val="en-GB"/>
        </w:rPr>
        <w:t xml:space="preserve"> </w:t>
      </w:r>
      <w:r w:rsidRPr="00190DB0">
        <w:rPr>
          <w:lang w:val="en-GB"/>
        </w:rPr>
        <w:t>for NAP LPWAN-CSS (500 mW) to TN SF7 (scenario C-6)</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1C6038" w:rsidRPr="00190DB0" w14:paraId="54AC20E9"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298142EC" w14:textId="77777777" w:rsidR="001C6038" w:rsidRPr="00190DB0" w:rsidRDefault="001C6038" w:rsidP="003B32C2">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5EF1262F" w14:textId="77777777" w:rsidR="001C6038" w:rsidRPr="00190DB0" w:rsidRDefault="001C6038" w:rsidP="00DC6659">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452B9BB" w14:textId="77777777" w:rsidR="001C6038" w:rsidRPr="00190DB0" w:rsidRDefault="001C6038" w:rsidP="006B408A">
            <w:pPr>
              <w:pStyle w:val="ECCTableHeaderwhitefont"/>
            </w:pPr>
            <w:r w:rsidRPr="00190DB0">
              <w:t>Duty Cycle (%)</w:t>
            </w:r>
          </w:p>
        </w:tc>
      </w:tr>
      <w:tr w:rsidR="001C6038" w:rsidRPr="00190DB0" w14:paraId="55370628"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A776CA6" w14:textId="77777777" w:rsidR="001C6038" w:rsidRPr="00190DB0" w:rsidRDefault="001C6038" w:rsidP="00F022AF">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2900CA0" w14:textId="77777777" w:rsidR="001C6038" w:rsidRPr="00190DB0" w:rsidRDefault="001C6038" w:rsidP="00F022AF">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B411450" w14:textId="77777777" w:rsidR="001C6038" w:rsidRPr="00190DB0" w:rsidRDefault="001C6038" w:rsidP="00F022AF">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AB53820" w14:textId="77777777" w:rsidR="001C6038" w:rsidRPr="00190DB0" w:rsidRDefault="001C6038" w:rsidP="00F022AF">
            <w:pPr>
              <w:pStyle w:val="ECCTabletext"/>
              <w:jc w:val="center"/>
              <w:rPr>
                <w:rStyle w:val="ECCHLbold"/>
                <w:bCs/>
                <w:color w:val="FFFFFF" w:themeColor="background1"/>
              </w:rPr>
            </w:pPr>
            <w:r w:rsidRPr="00190DB0">
              <w:rPr>
                <w:rStyle w:val="ECCHLbold"/>
                <w:bCs/>
                <w:color w:val="FFFFFF" w:themeColor="background1"/>
              </w:rPr>
              <w:t>50</w:t>
            </w:r>
          </w:p>
        </w:tc>
      </w:tr>
      <w:tr w:rsidR="001C6038" w:rsidRPr="00190DB0" w14:paraId="6FA05164" w14:textId="77777777" w:rsidTr="001D576A">
        <w:trPr>
          <w:trHeight w:val="288"/>
        </w:trPr>
        <w:tc>
          <w:tcPr>
            <w:tcW w:w="1083" w:type="dxa"/>
            <w:tcBorders>
              <w:top w:val="single" w:sz="4" w:space="0" w:color="FFFFFF" w:themeColor="background1"/>
            </w:tcBorders>
          </w:tcPr>
          <w:p w14:paraId="3AF400E7" w14:textId="77777777" w:rsidR="001C6038" w:rsidRPr="00190DB0" w:rsidRDefault="001C6038" w:rsidP="001C6038">
            <w:pPr>
              <w:pStyle w:val="ECCTabletext"/>
            </w:pPr>
            <w:r w:rsidRPr="00190DB0">
              <w:t>Typical</w:t>
            </w:r>
          </w:p>
        </w:tc>
        <w:tc>
          <w:tcPr>
            <w:tcW w:w="1158" w:type="dxa"/>
            <w:tcBorders>
              <w:top w:val="single" w:sz="4" w:space="0" w:color="FFFFFF" w:themeColor="background1"/>
            </w:tcBorders>
            <w:noWrap/>
            <w:vAlign w:val="bottom"/>
            <w:hideMark/>
          </w:tcPr>
          <w:p w14:paraId="3DD365A0" w14:textId="77777777" w:rsidR="001C6038" w:rsidRPr="00190DB0" w:rsidRDefault="001C6038" w:rsidP="001C6038">
            <w:pPr>
              <w:pStyle w:val="ECCTabletext"/>
            </w:pPr>
            <w:r w:rsidRPr="00190DB0">
              <w:t>500</w:t>
            </w:r>
          </w:p>
        </w:tc>
        <w:tc>
          <w:tcPr>
            <w:tcW w:w="857" w:type="dxa"/>
            <w:tcBorders>
              <w:top w:val="single" w:sz="4" w:space="0" w:color="FFFFFF" w:themeColor="background1"/>
            </w:tcBorders>
            <w:noWrap/>
            <w:vAlign w:val="bottom"/>
            <w:hideMark/>
          </w:tcPr>
          <w:p w14:paraId="71EE7E71" w14:textId="77777777" w:rsidR="001C6038" w:rsidRPr="00190DB0" w:rsidRDefault="001C6038" w:rsidP="001C6038">
            <w:pPr>
              <w:pStyle w:val="ECCTabletext"/>
            </w:pPr>
            <w:r w:rsidRPr="00190DB0">
              <w:t>0</w:t>
            </w:r>
          </w:p>
        </w:tc>
        <w:tc>
          <w:tcPr>
            <w:tcW w:w="910" w:type="dxa"/>
            <w:tcBorders>
              <w:top w:val="single" w:sz="4" w:space="0" w:color="FFFFFF" w:themeColor="background1"/>
            </w:tcBorders>
            <w:noWrap/>
            <w:vAlign w:val="bottom"/>
            <w:hideMark/>
          </w:tcPr>
          <w:p w14:paraId="6575B4A7" w14:textId="77777777" w:rsidR="001C6038" w:rsidRPr="00190DB0" w:rsidRDefault="001C6038" w:rsidP="001C6038">
            <w:pPr>
              <w:pStyle w:val="ECCTabletext"/>
            </w:pPr>
            <w:r w:rsidRPr="00190DB0">
              <w:t>0.1</w:t>
            </w:r>
          </w:p>
        </w:tc>
      </w:tr>
      <w:tr w:rsidR="001C6038" w:rsidRPr="00190DB0" w14:paraId="12FAD791" w14:textId="77777777" w:rsidTr="00442127">
        <w:trPr>
          <w:trHeight w:val="288"/>
        </w:trPr>
        <w:tc>
          <w:tcPr>
            <w:tcW w:w="1083" w:type="dxa"/>
          </w:tcPr>
          <w:p w14:paraId="745F6AA7" w14:textId="77777777" w:rsidR="001C6038" w:rsidRPr="00190DB0" w:rsidRDefault="001C6038" w:rsidP="001C6038">
            <w:pPr>
              <w:pStyle w:val="ECCTabletext"/>
            </w:pPr>
            <w:r w:rsidRPr="00190DB0">
              <w:t>Maximum</w:t>
            </w:r>
          </w:p>
        </w:tc>
        <w:tc>
          <w:tcPr>
            <w:tcW w:w="1158" w:type="dxa"/>
            <w:noWrap/>
            <w:vAlign w:val="bottom"/>
          </w:tcPr>
          <w:p w14:paraId="0B8B764B" w14:textId="77777777" w:rsidR="001C6038" w:rsidRPr="00190DB0" w:rsidRDefault="001C6038" w:rsidP="001C6038">
            <w:pPr>
              <w:pStyle w:val="ECCTabletext"/>
            </w:pPr>
            <w:r w:rsidRPr="00190DB0">
              <w:t>500</w:t>
            </w:r>
          </w:p>
        </w:tc>
        <w:tc>
          <w:tcPr>
            <w:tcW w:w="857" w:type="dxa"/>
            <w:noWrap/>
            <w:vAlign w:val="bottom"/>
          </w:tcPr>
          <w:p w14:paraId="0045C4D6" w14:textId="77777777" w:rsidR="001C6038" w:rsidRPr="00190DB0" w:rsidRDefault="001C6038" w:rsidP="001C6038">
            <w:pPr>
              <w:pStyle w:val="ECCTabletext"/>
            </w:pPr>
            <w:r w:rsidRPr="00190DB0">
              <w:t>0.1</w:t>
            </w:r>
          </w:p>
        </w:tc>
        <w:tc>
          <w:tcPr>
            <w:tcW w:w="910" w:type="dxa"/>
            <w:noWrap/>
            <w:vAlign w:val="bottom"/>
          </w:tcPr>
          <w:p w14:paraId="0F9CF1F4" w14:textId="77777777" w:rsidR="001C6038" w:rsidRPr="00190DB0" w:rsidDel="0016477D" w:rsidRDefault="001C6038" w:rsidP="001C6038">
            <w:pPr>
              <w:pStyle w:val="ECCTabletext"/>
            </w:pPr>
            <w:r w:rsidRPr="00190DB0">
              <w:t>0.3</w:t>
            </w:r>
          </w:p>
        </w:tc>
      </w:tr>
    </w:tbl>
    <w:p w14:paraId="047080E2" w14:textId="24169192" w:rsidR="001C6038" w:rsidRPr="00190DB0" w:rsidRDefault="001C6038" w:rsidP="001C6038">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74</w:t>
      </w:r>
      <w:r w:rsidR="00DF3A41" w:rsidRPr="00190DB0">
        <w:rPr>
          <w:noProof/>
          <w:lang w:val="en-GB"/>
        </w:rPr>
        <w:fldChar w:fldCharType="end"/>
      </w:r>
      <w:r w:rsidRPr="00190DB0">
        <w:rPr>
          <w:lang w:val="en-GB"/>
        </w:rPr>
        <w:t xml:space="preserve">: </w:t>
      </w:r>
      <w:r w:rsidR="00F524F9" w:rsidRPr="00CD0A65">
        <w:rPr>
          <w:lang w:val="en-GB"/>
        </w:rPr>
        <w:t>Interference probability results</w:t>
      </w:r>
      <w:r w:rsidR="00F524F9" w:rsidRPr="00190DB0" w:rsidDel="00F524F9">
        <w:rPr>
          <w:lang w:val="en-GB"/>
        </w:rPr>
        <w:t xml:space="preserve"> </w:t>
      </w:r>
      <w:r w:rsidRPr="00190DB0">
        <w:rPr>
          <w:lang w:val="en-GB"/>
        </w:rPr>
        <w:t>for NAP LPWAN-CSS (500 mW) to TN SF12 (scenario C-6)</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1C6038" w:rsidRPr="00190DB0" w14:paraId="75519291"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tcPr>
          <w:p w14:paraId="6B0CFF84" w14:textId="77777777" w:rsidR="001C6038" w:rsidRPr="00190DB0" w:rsidRDefault="001C6038" w:rsidP="003B32C2">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noWrap/>
            <w:hideMark/>
          </w:tcPr>
          <w:p w14:paraId="6CB36B9A" w14:textId="77777777" w:rsidR="001C6038" w:rsidRPr="00190DB0" w:rsidRDefault="001C6038" w:rsidP="00DC6659">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noWrap/>
            <w:hideMark/>
          </w:tcPr>
          <w:p w14:paraId="3A33EE81" w14:textId="77777777" w:rsidR="001C6038" w:rsidRPr="00190DB0" w:rsidRDefault="001C6038" w:rsidP="006B408A">
            <w:pPr>
              <w:pStyle w:val="ECCTableHeaderwhitefont"/>
            </w:pPr>
            <w:r w:rsidRPr="00190DB0">
              <w:t>Duty Cycle (%)</w:t>
            </w:r>
          </w:p>
        </w:tc>
      </w:tr>
      <w:tr w:rsidR="001C6038" w:rsidRPr="00190DB0" w14:paraId="2492605D"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570BE5C" w14:textId="77777777" w:rsidR="001C6038" w:rsidRPr="00190DB0" w:rsidRDefault="001C6038" w:rsidP="00F022AF">
            <w:pPr>
              <w:pStyle w:val="ECCTabletext"/>
              <w:jc w:val="center"/>
              <w:rPr>
                <w:b/>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noWrap/>
            <w:hideMark/>
          </w:tcPr>
          <w:p w14:paraId="6143A8A9" w14:textId="77777777" w:rsidR="001C6038" w:rsidRPr="00190DB0" w:rsidRDefault="001C6038" w:rsidP="00F022AF">
            <w:pPr>
              <w:pStyle w:val="ECCTabletext"/>
              <w:jc w:val="center"/>
              <w:rPr>
                <w:b/>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BAA420B" w14:textId="77777777" w:rsidR="001C6038" w:rsidRPr="00190DB0" w:rsidRDefault="001C6038" w:rsidP="00F022AF">
            <w:pPr>
              <w:pStyle w:val="ECCTabletext"/>
              <w:jc w:val="center"/>
              <w:rPr>
                <w:rStyle w:val="ECCHLbold"/>
                <w:color w:val="FFFFFF" w:themeColor="background1"/>
              </w:rPr>
            </w:pPr>
            <w:r w:rsidRPr="00190DB0">
              <w:rPr>
                <w:rStyle w:val="ECCHLbold"/>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DB49A5A" w14:textId="77777777" w:rsidR="001C6038" w:rsidRPr="00190DB0" w:rsidRDefault="001C6038" w:rsidP="00F022AF">
            <w:pPr>
              <w:pStyle w:val="ECCTabletext"/>
              <w:jc w:val="center"/>
              <w:rPr>
                <w:rStyle w:val="ECCHLbold"/>
                <w:color w:val="FFFFFF" w:themeColor="background1"/>
              </w:rPr>
            </w:pPr>
            <w:r w:rsidRPr="00190DB0">
              <w:rPr>
                <w:rStyle w:val="ECCHLbold"/>
                <w:color w:val="FFFFFF" w:themeColor="background1"/>
              </w:rPr>
              <w:t>50</w:t>
            </w:r>
          </w:p>
        </w:tc>
      </w:tr>
      <w:tr w:rsidR="001C6038" w:rsidRPr="00190DB0" w14:paraId="2B32D416" w14:textId="77777777" w:rsidTr="001D576A">
        <w:trPr>
          <w:trHeight w:val="288"/>
        </w:trPr>
        <w:tc>
          <w:tcPr>
            <w:tcW w:w="1083" w:type="dxa"/>
            <w:tcBorders>
              <w:top w:val="single" w:sz="4" w:space="0" w:color="FFFFFF" w:themeColor="background1"/>
            </w:tcBorders>
          </w:tcPr>
          <w:p w14:paraId="1E879851" w14:textId="77777777" w:rsidR="001C6038" w:rsidRPr="00190DB0" w:rsidRDefault="001C6038" w:rsidP="001C6038">
            <w:pPr>
              <w:pStyle w:val="ECCTabletext"/>
            </w:pPr>
            <w:r w:rsidRPr="00190DB0">
              <w:t>Typical</w:t>
            </w:r>
          </w:p>
        </w:tc>
        <w:tc>
          <w:tcPr>
            <w:tcW w:w="1158" w:type="dxa"/>
            <w:tcBorders>
              <w:top w:val="single" w:sz="4" w:space="0" w:color="FFFFFF" w:themeColor="background1"/>
            </w:tcBorders>
            <w:noWrap/>
            <w:vAlign w:val="bottom"/>
            <w:hideMark/>
          </w:tcPr>
          <w:p w14:paraId="52EB2EAC" w14:textId="1BD611AE" w:rsidR="001C6038" w:rsidRPr="00190DB0" w:rsidRDefault="001C6038" w:rsidP="001C6038">
            <w:pPr>
              <w:pStyle w:val="ECCTabletext"/>
            </w:pPr>
            <w:r w:rsidRPr="00190DB0">
              <w:t>500</w:t>
            </w:r>
          </w:p>
        </w:tc>
        <w:tc>
          <w:tcPr>
            <w:tcW w:w="857" w:type="dxa"/>
            <w:tcBorders>
              <w:top w:val="single" w:sz="4" w:space="0" w:color="FFFFFF" w:themeColor="background1"/>
            </w:tcBorders>
            <w:noWrap/>
            <w:vAlign w:val="bottom"/>
            <w:hideMark/>
          </w:tcPr>
          <w:p w14:paraId="236A4EC2" w14:textId="51F04E31" w:rsidR="001C6038" w:rsidRPr="00190DB0" w:rsidRDefault="001C6038" w:rsidP="001C6038">
            <w:pPr>
              <w:pStyle w:val="ECCTabletext"/>
            </w:pPr>
            <w:r w:rsidRPr="00190DB0">
              <w:t>0</w:t>
            </w:r>
          </w:p>
        </w:tc>
        <w:tc>
          <w:tcPr>
            <w:tcW w:w="910" w:type="dxa"/>
            <w:tcBorders>
              <w:top w:val="single" w:sz="4" w:space="0" w:color="FFFFFF" w:themeColor="background1"/>
            </w:tcBorders>
            <w:noWrap/>
            <w:vAlign w:val="bottom"/>
            <w:hideMark/>
          </w:tcPr>
          <w:p w14:paraId="405C2CE3" w14:textId="60A00049" w:rsidR="001C6038" w:rsidRPr="00190DB0" w:rsidRDefault="001C6038" w:rsidP="001C6038">
            <w:pPr>
              <w:pStyle w:val="ECCTabletext"/>
            </w:pPr>
            <w:r w:rsidRPr="00190DB0">
              <w:t>0</w:t>
            </w:r>
          </w:p>
        </w:tc>
      </w:tr>
      <w:tr w:rsidR="001C6038" w:rsidRPr="00190DB0" w14:paraId="69A085ED" w14:textId="77777777" w:rsidTr="00442127">
        <w:trPr>
          <w:trHeight w:val="288"/>
        </w:trPr>
        <w:tc>
          <w:tcPr>
            <w:tcW w:w="1083" w:type="dxa"/>
          </w:tcPr>
          <w:p w14:paraId="57FF1EBE" w14:textId="77777777" w:rsidR="001C6038" w:rsidRPr="00190DB0" w:rsidRDefault="001C6038" w:rsidP="001C6038">
            <w:pPr>
              <w:pStyle w:val="ECCTabletext"/>
            </w:pPr>
            <w:r w:rsidRPr="00190DB0">
              <w:t>Maximum</w:t>
            </w:r>
          </w:p>
        </w:tc>
        <w:tc>
          <w:tcPr>
            <w:tcW w:w="1158" w:type="dxa"/>
            <w:noWrap/>
            <w:vAlign w:val="bottom"/>
          </w:tcPr>
          <w:p w14:paraId="714B3530" w14:textId="7A2128A8" w:rsidR="001C6038" w:rsidRPr="00190DB0" w:rsidRDefault="001C6038" w:rsidP="001C6038">
            <w:pPr>
              <w:pStyle w:val="ECCTabletext"/>
            </w:pPr>
            <w:r w:rsidRPr="00190DB0">
              <w:t>500</w:t>
            </w:r>
          </w:p>
        </w:tc>
        <w:tc>
          <w:tcPr>
            <w:tcW w:w="857" w:type="dxa"/>
            <w:noWrap/>
            <w:vAlign w:val="bottom"/>
          </w:tcPr>
          <w:p w14:paraId="6D446E4B" w14:textId="59498F82" w:rsidR="001C6038" w:rsidRPr="00190DB0" w:rsidRDefault="001C6038" w:rsidP="001C6038">
            <w:pPr>
              <w:pStyle w:val="ECCTabletext"/>
            </w:pPr>
            <w:r w:rsidRPr="00190DB0">
              <w:t>0</w:t>
            </w:r>
          </w:p>
        </w:tc>
        <w:tc>
          <w:tcPr>
            <w:tcW w:w="910" w:type="dxa"/>
            <w:noWrap/>
            <w:vAlign w:val="bottom"/>
          </w:tcPr>
          <w:p w14:paraId="754816D3" w14:textId="5E899149" w:rsidR="001C6038" w:rsidRPr="00190DB0" w:rsidDel="0016477D" w:rsidRDefault="001C6038" w:rsidP="001C6038">
            <w:pPr>
              <w:pStyle w:val="ECCTabletext"/>
            </w:pPr>
            <w:r w:rsidRPr="00190DB0">
              <w:t>0.1</w:t>
            </w:r>
          </w:p>
        </w:tc>
      </w:tr>
    </w:tbl>
    <w:p w14:paraId="166BCFA6" w14:textId="10DB4FD4" w:rsidR="008A2A56" w:rsidRPr="00190DB0" w:rsidRDefault="008A2A56" w:rsidP="008A2A56">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75</w:t>
      </w:r>
      <w:r w:rsidR="00DF3A41" w:rsidRPr="00190DB0">
        <w:rPr>
          <w:noProof/>
          <w:lang w:val="en-GB"/>
        </w:rPr>
        <w:fldChar w:fldCharType="end"/>
      </w:r>
      <w:r w:rsidRPr="00190DB0">
        <w:rPr>
          <w:lang w:val="en-GB"/>
        </w:rPr>
        <w:t xml:space="preserve">: </w:t>
      </w:r>
      <w:r w:rsidR="00F524F9" w:rsidRPr="00CD0A65">
        <w:rPr>
          <w:lang w:val="en-GB"/>
        </w:rPr>
        <w:t>Interference probability results</w:t>
      </w:r>
      <w:r w:rsidR="00F524F9" w:rsidRPr="00190DB0" w:rsidDel="00F524F9">
        <w:rPr>
          <w:lang w:val="en-GB"/>
        </w:rPr>
        <w:t xml:space="preserve"> </w:t>
      </w:r>
      <w:r w:rsidRPr="00190DB0">
        <w:rPr>
          <w:lang w:val="en-GB"/>
        </w:rPr>
        <w:t>for NBN NAP (500 mW) to NN (scenario C-8)</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8A2A56" w:rsidRPr="00190DB0" w14:paraId="30E00128"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4109C821" w14:textId="77777777" w:rsidR="008A2A56" w:rsidRPr="00190DB0" w:rsidRDefault="008A2A56" w:rsidP="003B32C2">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2F4F7600" w14:textId="77777777" w:rsidR="008A2A56" w:rsidRPr="00190DB0" w:rsidRDefault="008A2A56" w:rsidP="006B408A">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66EB9F1" w14:textId="77777777" w:rsidR="008A2A56" w:rsidRPr="00190DB0" w:rsidRDefault="008A2A56" w:rsidP="007A13C7">
            <w:pPr>
              <w:pStyle w:val="ECCTableHeaderwhitefont"/>
            </w:pPr>
            <w:r w:rsidRPr="00190DB0">
              <w:t>Duty Cycle (%)</w:t>
            </w:r>
          </w:p>
        </w:tc>
      </w:tr>
      <w:tr w:rsidR="008A2A56" w:rsidRPr="00190DB0" w14:paraId="1EF9B092"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9934A0" w14:textId="77777777" w:rsidR="008A2A56" w:rsidRPr="00190DB0" w:rsidRDefault="008A2A56" w:rsidP="00F022AF">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C84907A" w14:textId="77777777" w:rsidR="008A2A56" w:rsidRPr="00190DB0" w:rsidRDefault="008A2A56" w:rsidP="00F022AF">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4A7748F" w14:textId="77777777" w:rsidR="008A2A56" w:rsidRPr="00190DB0" w:rsidRDefault="008A2A56" w:rsidP="00F022AF">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72F5C6D" w14:textId="77777777" w:rsidR="008A2A56" w:rsidRPr="00190DB0" w:rsidRDefault="008A2A56" w:rsidP="00F022AF">
            <w:pPr>
              <w:pStyle w:val="ECCTabletext"/>
              <w:jc w:val="center"/>
              <w:rPr>
                <w:rStyle w:val="ECCHLbold"/>
                <w:bCs/>
                <w:color w:val="FFFFFF" w:themeColor="background1"/>
              </w:rPr>
            </w:pPr>
            <w:r w:rsidRPr="00190DB0">
              <w:rPr>
                <w:rStyle w:val="ECCHLbold"/>
                <w:bCs/>
                <w:color w:val="FFFFFF" w:themeColor="background1"/>
              </w:rPr>
              <w:t>50</w:t>
            </w:r>
          </w:p>
        </w:tc>
      </w:tr>
      <w:tr w:rsidR="008A2A56" w:rsidRPr="00190DB0" w14:paraId="1DA3395A" w14:textId="77777777" w:rsidTr="001D576A">
        <w:trPr>
          <w:trHeight w:val="288"/>
        </w:trPr>
        <w:tc>
          <w:tcPr>
            <w:tcW w:w="1083" w:type="dxa"/>
            <w:tcBorders>
              <w:top w:val="single" w:sz="4" w:space="0" w:color="FFFFFF" w:themeColor="background1"/>
            </w:tcBorders>
          </w:tcPr>
          <w:p w14:paraId="6BF784E3" w14:textId="77777777" w:rsidR="008A2A56" w:rsidRPr="00190DB0" w:rsidRDefault="008A2A56" w:rsidP="008A2A56">
            <w:pPr>
              <w:pStyle w:val="ECCTabletext"/>
            </w:pPr>
            <w:r w:rsidRPr="00190DB0">
              <w:t>Typical</w:t>
            </w:r>
          </w:p>
        </w:tc>
        <w:tc>
          <w:tcPr>
            <w:tcW w:w="1158" w:type="dxa"/>
            <w:tcBorders>
              <w:top w:val="single" w:sz="4" w:space="0" w:color="FFFFFF" w:themeColor="background1"/>
            </w:tcBorders>
            <w:noWrap/>
            <w:vAlign w:val="bottom"/>
            <w:hideMark/>
          </w:tcPr>
          <w:p w14:paraId="11B1ECFB" w14:textId="56D011A3" w:rsidR="008A2A56" w:rsidRPr="00190DB0" w:rsidRDefault="008A2A56" w:rsidP="008A2A56">
            <w:pPr>
              <w:pStyle w:val="ECCTabletext"/>
            </w:pPr>
            <w:r w:rsidRPr="00190DB0">
              <w:t>500</w:t>
            </w:r>
          </w:p>
        </w:tc>
        <w:tc>
          <w:tcPr>
            <w:tcW w:w="857" w:type="dxa"/>
            <w:tcBorders>
              <w:top w:val="single" w:sz="4" w:space="0" w:color="FFFFFF" w:themeColor="background1"/>
            </w:tcBorders>
            <w:noWrap/>
            <w:vAlign w:val="bottom"/>
            <w:hideMark/>
          </w:tcPr>
          <w:p w14:paraId="71DD1E0A" w14:textId="76755E97" w:rsidR="008A2A56" w:rsidRPr="00190DB0" w:rsidRDefault="008A2A56" w:rsidP="008A2A56">
            <w:pPr>
              <w:pStyle w:val="ECCTabletext"/>
            </w:pPr>
            <w:r w:rsidRPr="00190DB0">
              <w:t>0</w:t>
            </w:r>
          </w:p>
        </w:tc>
        <w:tc>
          <w:tcPr>
            <w:tcW w:w="910" w:type="dxa"/>
            <w:tcBorders>
              <w:top w:val="single" w:sz="4" w:space="0" w:color="FFFFFF" w:themeColor="background1"/>
            </w:tcBorders>
            <w:noWrap/>
            <w:vAlign w:val="bottom"/>
            <w:hideMark/>
          </w:tcPr>
          <w:p w14:paraId="4AD66310" w14:textId="08EC995F" w:rsidR="008A2A56" w:rsidRPr="00190DB0" w:rsidRDefault="008A2A56" w:rsidP="008A2A56">
            <w:pPr>
              <w:pStyle w:val="ECCTabletext"/>
            </w:pPr>
            <w:r w:rsidRPr="00190DB0">
              <w:t>0.1</w:t>
            </w:r>
          </w:p>
        </w:tc>
      </w:tr>
      <w:tr w:rsidR="008A2A56" w:rsidRPr="00190DB0" w14:paraId="647B9A3D" w14:textId="77777777" w:rsidTr="00442127">
        <w:trPr>
          <w:trHeight w:val="288"/>
        </w:trPr>
        <w:tc>
          <w:tcPr>
            <w:tcW w:w="1083" w:type="dxa"/>
          </w:tcPr>
          <w:p w14:paraId="19DBF1B0" w14:textId="77777777" w:rsidR="008A2A56" w:rsidRPr="00190DB0" w:rsidRDefault="008A2A56" w:rsidP="008A2A56">
            <w:pPr>
              <w:pStyle w:val="ECCTabletext"/>
            </w:pPr>
            <w:r w:rsidRPr="00190DB0">
              <w:t>Maximum</w:t>
            </w:r>
          </w:p>
        </w:tc>
        <w:tc>
          <w:tcPr>
            <w:tcW w:w="1158" w:type="dxa"/>
            <w:noWrap/>
            <w:vAlign w:val="bottom"/>
          </w:tcPr>
          <w:p w14:paraId="25D3A510" w14:textId="4C2E2D0D" w:rsidR="008A2A56" w:rsidRPr="00190DB0" w:rsidRDefault="008A2A56" w:rsidP="008A2A56">
            <w:pPr>
              <w:pStyle w:val="ECCTabletext"/>
            </w:pPr>
            <w:r w:rsidRPr="00190DB0">
              <w:t>500</w:t>
            </w:r>
          </w:p>
        </w:tc>
        <w:tc>
          <w:tcPr>
            <w:tcW w:w="857" w:type="dxa"/>
            <w:noWrap/>
            <w:vAlign w:val="bottom"/>
          </w:tcPr>
          <w:p w14:paraId="43700C29" w14:textId="1E0B028E" w:rsidR="008A2A56" w:rsidRPr="00190DB0" w:rsidRDefault="008A2A56" w:rsidP="008A2A56">
            <w:pPr>
              <w:pStyle w:val="ECCTabletext"/>
            </w:pPr>
            <w:r w:rsidRPr="00190DB0">
              <w:t>0</w:t>
            </w:r>
          </w:p>
        </w:tc>
        <w:tc>
          <w:tcPr>
            <w:tcW w:w="910" w:type="dxa"/>
            <w:noWrap/>
            <w:vAlign w:val="bottom"/>
          </w:tcPr>
          <w:p w14:paraId="3C8F6752" w14:textId="36DEF773" w:rsidR="008A2A56" w:rsidRPr="00190DB0" w:rsidDel="0016477D" w:rsidRDefault="008A2A56" w:rsidP="008A2A56">
            <w:pPr>
              <w:pStyle w:val="ECCTabletext"/>
            </w:pPr>
            <w:r w:rsidRPr="00190DB0">
              <w:t>0.2</w:t>
            </w:r>
          </w:p>
        </w:tc>
      </w:tr>
    </w:tbl>
    <w:p w14:paraId="424883E7" w14:textId="77777777" w:rsidR="00223F73" w:rsidRDefault="00223F73" w:rsidP="008A2A56">
      <w:pPr>
        <w:pStyle w:val="Caption"/>
        <w:rPr>
          <w:lang w:val="en-GB"/>
        </w:rPr>
      </w:pPr>
    </w:p>
    <w:p w14:paraId="2AEE8786" w14:textId="16190AEE" w:rsidR="008A2A56" w:rsidRPr="00190DB0" w:rsidRDefault="008A2A56" w:rsidP="008A2A56">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76</w:t>
      </w:r>
      <w:r w:rsidR="00DF3A41" w:rsidRPr="00190DB0">
        <w:rPr>
          <w:noProof/>
          <w:lang w:val="en-GB"/>
        </w:rPr>
        <w:fldChar w:fldCharType="end"/>
      </w:r>
      <w:r w:rsidRPr="00190DB0">
        <w:rPr>
          <w:lang w:val="en-GB"/>
        </w:rPr>
        <w:t xml:space="preserve">: </w:t>
      </w:r>
      <w:r w:rsidR="00F524F9" w:rsidRPr="00CD0A65">
        <w:rPr>
          <w:lang w:val="en-GB"/>
        </w:rPr>
        <w:t>Interference probability results</w:t>
      </w:r>
      <w:r w:rsidR="00F524F9" w:rsidRPr="00190DB0" w:rsidDel="00F524F9">
        <w:rPr>
          <w:lang w:val="en-GB"/>
        </w:rPr>
        <w:t xml:space="preserve"> </w:t>
      </w:r>
      <w:r w:rsidR="00061AA9" w:rsidRPr="00190DB0">
        <w:rPr>
          <w:lang w:val="en-GB"/>
        </w:rPr>
        <w:t>for LPWAN-CSS TN (25 mW) to NAP SF7 (scenario C-9)</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DC6659" w:rsidRPr="00190DB0" w14:paraId="74A8762E" w14:textId="77777777" w:rsidTr="00DC6659">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1BD1E8E3" w14:textId="77777777" w:rsidR="008A2A56" w:rsidRPr="00190DB0" w:rsidRDefault="008A2A56" w:rsidP="00DC6659">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5EE011B2" w14:textId="77777777" w:rsidR="008A2A56" w:rsidRPr="00190DB0" w:rsidRDefault="008A2A56" w:rsidP="00DC6659">
            <w:pPr>
              <w:pStyle w:val="ECCTableHeaderwhitefont"/>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513D392" w14:textId="77777777" w:rsidR="008A2A56" w:rsidRPr="00190DB0" w:rsidRDefault="008A2A56" w:rsidP="00DC6659">
            <w:pPr>
              <w:pStyle w:val="ECCTableHeaderwhitefont"/>
            </w:pPr>
            <w:r w:rsidRPr="00190DB0">
              <w:t>Duty Cycle (%)</w:t>
            </w:r>
          </w:p>
        </w:tc>
      </w:tr>
      <w:tr w:rsidR="00DC6659" w:rsidRPr="00190DB0" w14:paraId="2013CC4D" w14:textId="77777777" w:rsidTr="00DC6659">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CAC35C" w14:textId="77777777" w:rsidR="008A2A56" w:rsidRPr="00190DB0" w:rsidRDefault="008A2A56" w:rsidP="00F022AF">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6B59BFA" w14:textId="77777777" w:rsidR="008A2A56" w:rsidRPr="00190DB0" w:rsidRDefault="008A2A56" w:rsidP="00F022AF">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02DB3E3" w14:textId="77777777" w:rsidR="008A2A56" w:rsidRPr="00190DB0" w:rsidRDefault="008A2A56" w:rsidP="00F022AF">
            <w:pPr>
              <w:pStyle w:val="ECCTabletext"/>
              <w:jc w:val="center"/>
              <w:rPr>
                <w:rStyle w:val="ECCHLbold"/>
                <w:bCs/>
                <w:color w:val="FFFFFF" w:themeColor="background1"/>
              </w:rPr>
            </w:pPr>
            <w:r w:rsidRPr="00190DB0">
              <w:rPr>
                <w:rStyle w:val="ECCHLbold"/>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45B0526" w14:textId="77777777" w:rsidR="008A2A56" w:rsidRPr="00190DB0" w:rsidRDefault="008A2A56" w:rsidP="00F022AF">
            <w:pPr>
              <w:pStyle w:val="ECCTabletext"/>
              <w:jc w:val="center"/>
              <w:rPr>
                <w:rStyle w:val="ECCHLbold"/>
                <w:bCs/>
                <w:color w:val="FFFFFF" w:themeColor="background1"/>
              </w:rPr>
            </w:pPr>
            <w:r w:rsidRPr="00190DB0">
              <w:rPr>
                <w:rStyle w:val="ECCHLbold"/>
                <w:bCs/>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2E15C0B" w14:textId="77777777" w:rsidR="008A2A56" w:rsidRPr="00190DB0" w:rsidRDefault="008A2A56" w:rsidP="00F022AF">
            <w:pPr>
              <w:pStyle w:val="ECCTabletext"/>
              <w:jc w:val="center"/>
              <w:rPr>
                <w:rStyle w:val="ECCHLbold"/>
                <w:bCs/>
                <w:color w:val="FFFFFF" w:themeColor="background1"/>
              </w:rPr>
            </w:pPr>
            <w:r w:rsidRPr="00190DB0">
              <w:rPr>
                <w:rStyle w:val="ECCHLbold"/>
                <w:bCs/>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A94F8A6" w14:textId="77777777" w:rsidR="008A2A56" w:rsidRPr="00190DB0" w:rsidRDefault="008A2A56" w:rsidP="00F022AF">
            <w:pPr>
              <w:pStyle w:val="ECCTabletext"/>
              <w:jc w:val="center"/>
              <w:rPr>
                <w:rStyle w:val="ECCHLbold"/>
                <w:bCs/>
                <w:color w:val="FFFFFF" w:themeColor="background1"/>
              </w:rPr>
            </w:pPr>
            <w:r w:rsidRPr="00190DB0">
              <w:rPr>
                <w:rStyle w:val="ECCHLbold"/>
                <w:bCs/>
                <w:color w:val="FFFFFF" w:themeColor="background1"/>
              </w:rPr>
              <w:t>50</w:t>
            </w:r>
          </w:p>
        </w:tc>
      </w:tr>
      <w:tr w:rsidR="008A2A56" w:rsidRPr="00190DB0" w14:paraId="3A232571" w14:textId="77777777" w:rsidTr="001D576A">
        <w:trPr>
          <w:trHeight w:val="288"/>
        </w:trPr>
        <w:tc>
          <w:tcPr>
            <w:tcW w:w="1083" w:type="dxa"/>
            <w:vMerge w:val="restart"/>
            <w:tcBorders>
              <w:top w:val="single" w:sz="4" w:space="0" w:color="FFFFFF" w:themeColor="background1"/>
            </w:tcBorders>
          </w:tcPr>
          <w:p w14:paraId="32917134" w14:textId="77777777" w:rsidR="008A2A56" w:rsidRPr="00190DB0" w:rsidRDefault="008A2A56" w:rsidP="008A2A56">
            <w:pPr>
              <w:pStyle w:val="ECCTabletext"/>
            </w:pPr>
            <w:r w:rsidRPr="00190DB0">
              <w:t>Typical</w:t>
            </w:r>
          </w:p>
        </w:tc>
        <w:tc>
          <w:tcPr>
            <w:tcW w:w="1158" w:type="dxa"/>
            <w:tcBorders>
              <w:top w:val="single" w:sz="4" w:space="0" w:color="FFFFFF" w:themeColor="background1"/>
            </w:tcBorders>
            <w:noWrap/>
            <w:vAlign w:val="bottom"/>
            <w:hideMark/>
          </w:tcPr>
          <w:p w14:paraId="10B09975" w14:textId="682826DD" w:rsidR="008A2A56" w:rsidRPr="00190DB0" w:rsidRDefault="008A2A56" w:rsidP="008A2A56">
            <w:pPr>
              <w:pStyle w:val="ECCTabletext"/>
            </w:pPr>
            <w:r w:rsidRPr="00190DB0">
              <w:t>500</w:t>
            </w:r>
          </w:p>
        </w:tc>
        <w:tc>
          <w:tcPr>
            <w:tcW w:w="857" w:type="dxa"/>
            <w:tcBorders>
              <w:top w:val="single" w:sz="4" w:space="0" w:color="FFFFFF" w:themeColor="background1"/>
            </w:tcBorders>
            <w:noWrap/>
            <w:vAlign w:val="top"/>
            <w:hideMark/>
          </w:tcPr>
          <w:p w14:paraId="61FBCE81" w14:textId="15507278" w:rsidR="008A2A56" w:rsidRPr="00190DB0" w:rsidRDefault="008A2A56" w:rsidP="008A2A56">
            <w:pPr>
              <w:pStyle w:val="ECCTabletext"/>
            </w:pPr>
            <w:r w:rsidRPr="00190DB0">
              <w:t>9</w:t>
            </w:r>
          </w:p>
        </w:tc>
        <w:tc>
          <w:tcPr>
            <w:tcW w:w="910" w:type="dxa"/>
            <w:tcBorders>
              <w:top w:val="single" w:sz="4" w:space="0" w:color="FFFFFF" w:themeColor="background1"/>
            </w:tcBorders>
            <w:noWrap/>
            <w:vAlign w:val="top"/>
            <w:hideMark/>
          </w:tcPr>
          <w:p w14:paraId="142E2320" w14:textId="33994128" w:rsidR="008A2A56" w:rsidRPr="00190DB0" w:rsidRDefault="008A2A56" w:rsidP="008A2A56">
            <w:pPr>
              <w:pStyle w:val="ECCTabletext"/>
            </w:pPr>
            <w:r w:rsidRPr="00190DB0">
              <w:t>11.2</w:t>
            </w:r>
          </w:p>
        </w:tc>
        <w:tc>
          <w:tcPr>
            <w:tcW w:w="807" w:type="dxa"/>
            <w:tcBorders>
              <w:top w:val="single" w:sz="4" w:space="0" w:color="FFFFFF" w:themeColor="background1"/>
            </w:tcBorders>
            <w:vAlign w:val="bottom"/>
          </w:tcPr>
          <w:p w14:paraId="49064A8E" w14:textId="64600EAA" w:rsidR="008A2A56" w:rsidRPr="00190DB0" w:rsidRDefault="008A2A56" w:rsidP="008A2A56">
            <w:pPr>
              <w:pStyle w:val="ECCTabletext"/>
            </w:pPr>
            <w:r w:rsidRPr="00190DB0">
              <w:t>16</w:t>
            </w:r>
          </w:p>
        </w:tc>
        <w:tc>
          <w:tcPr>
            <w:tcW w:w="850" w:type="dxa"/>
            <w:tcBorders>
              <w:top w:val="single" w:sz="4" w:space="0" w:color="FFFFFF" w:themeColor="background1"/>
            </w:tcBorders>
            <w:vAlign w:val="bottom"/>
          </w:tcPr>
          <w:p w14:paraId="116711D0" w14:textId="5758FF44" w:rsidR="008A2A56" w:rsidRPr="00190DB0" w:rsidRDefault="008A2A56" w:rsidP="008A2A56">
            <w:pPr>
              <w:pStyle w:val="ECCTabletext"/>
            </w:pPr>
            <w:r w:rsidRPr="00190DB0">
              <w:t>22</w:t>
            </w:r>
          </w:p>
        </w:tc>
      </w:tr>
      <w:tr w:rsidR="008A2A56" w:rsidRPr="00190DB0" w14:paraId="744C1D07" w14:textId="77777777" w:rsidTr="00442127">
        <w:trPr>
          <w:trHeight w:val="288"/>
        </w:trPr>
        <w:tc>
          <w:tcPr>
            <w:tcW w:w="1083" w:type="dxa"/>
            <w:vMerge/>
          </w:tcPr>
          <w:p w14:paraId="71602176" w14:textId="77777777" w:rsidR="008A2A56" w:rsidRPr="00190DB0" w:rsidRDefault="008A2A56" w:rsidP="008A2A56">
            <w:pPr>
              <w:pStyle w:val="ECCTabletext"/>
            </w:pPr>
          </w:p>
        </w:tc>
        <w:tc>
          <w:tcPr>
            <w:tcW w:w="1158" w:type="dxa"/>
            <w:noWrap/>
            <w:vAlign w:val="bottom"/>
          </w:tcPr>
          <w:p w14:paraId="0FF09BAA" w14:textId="69A66D94" w:rsidR="008A2A56" w:rsidRPr="00190DB0" w:rsidRDefault="008A2A56" w:rsidP="008A2A56">
            <w:pPr>
              <w:pStyle w:val="ECCTabletext"/>
            </w:pPr>
            <w:r w:rsidRPr="00190DB0">
              <w:t>100</w:t>
            </w:r>
          </w:p>
        </w:tc>
        <w:tc>
          <w:tcPr>
            <w:tcW w:w="857" w:type="dxa"/>
            <w:noWrap/>
            <w:vAlign w:val="top"/>
          </w:tcPr>
          <w:p w14:paraId="1C907C89" w14:textId="5139D2E4" w:rsidR="008A2A56" w:rsidRPr="00190DB0" w:rsidRDefault="008A2A56" w:rsidP="008A2A56">
            <w:pPr>
              <w:pStyle w:val="ECCTabletext"/>
            </w:pPr>
            <w:r w:rsidRPr="00190DB0">
              <w:t>6.2</w:t>
            </w:r>
          </w:p>
        </w:tc>
        <w:tc>
          <w:tcPr>
            <w:tcW w:w="910" w:type="dxa"/>
            <w:noWrap/>
            <w:vAlign w:val="top"/>
          </w:tcPr>
          <w:p w14:paraId="6E065AF3" w14:textId="1B1D3DF7" w:rsidR="008A2A56" w:rsidRPr="00190DB0" w:rsidDel="0016477D" w:rsidRDefault="008A2A56" w:rsidP="008A2A56">
            <w:pPr>
              <w:pStyle w:val="ECCTabletext"/>
            </w:pPr>
            <w:r w:rsidRPr="00190DB0">
              <w:t>8.5</w:t>
            </w:r>
          </w:p>
        </w:tc>
        <w:tc>
          <w:tcPr>
            <w:tcW w:w="807" w:type="dxa"/>
            <w:vAlign w:val="bottom"/>
          </w:tcPr>
          <w:p w14:paraId="04DC0B8D" w14:textId="45092C5A" w:rsidR="008A2A56" w:rsidRPr="00190DB0" w:rsidRDefault="008A2A56" w:rsidP="008A2A56">
            <w:pPr>
              <w:pStyle w:val="ECCTabletext"/>
            </w:pPr>
            <w:r w:rsidRPr="00190DB0">
              <w:t>12.6</w:t>
            </w:r>
          </w:p>
        </w:tc>
        <w:tc>
          <w:tcPr>
            <w:tcW w:w="850" w:type="dxa"/>
            <w:vAlign w:val="bottom"/>
          </w:tcPr>
          <w:p w14:paraId="08B3C9A9" w14:textId="282C3A34" w:rsidR="008A2A56" w:rsidRPr="00190DB0" w:rsidRDefault="008A2A56" w:rsidP="008A2A56">
            <w:pPr>
              <w:pStyle w:val="ECCTabletext"/>
            </w:pPr>
            <w:r w:rsidRPr="00190DB0">
              <w:t>18.3</w:t>
            </w:r>
          </w:p>
        </w:tc>
      </w:tr>
      <w:tr w:rsidR="008A2A56" w:rsidRPr="00190DB0" w14:paraId="6FC2E9FE" w14:textId="77777777" w:rsidTr="00442127">
        <w:trPr>
          <w:trHeight w:val="288"/>
        </w:trPr>
        <w:tc>
          <w:tcPr>
            <w:tcW w:w="1083" w:type="dxa"/>
            <w:vMerge/>
          </w:tcPr>
          <w:p w14:paraId="27027E12" w14:textId="77777777" w:rsidR="008A2A56" w:rsidRPr="00190DB0" w:rsidRDefault="008A2A56" w:rsidP="008A2A56">
            <w:pPr>
              <w:pStyle w:val="ECCTabletext"/>
            </w:pPr>
          </w:p>
        </w:tc>
        <w:tc>
          <w:tcPr>
            <w:tcW w:w="1158" w:type="dxa"/>
            <w:noWrap/>
            <w:vAlign w:val="bottom"/>
          </w:tcPr>
          <w:p w14:paraId="25AB3B01" w14:textId="78F0BC96" w:rsidR="008A2A56" w:rsidRPr="00190DB0" w:rsidRDefault="008A2A56" w:rsidP="008A2A56">
            <w:pPr>
              <w:pStyle w:val="ECCTabletext"/>
            </w:pPr>
            <w:r w:rsidRPr="00190DB0">
              <w:t>25</w:t>
            </w:r>
          </w:p>
        </w:tc>
        <w:tc>
          <w:tcPr>
            <w:tcW w:w="857" w:type="dxa"/>
            <w:noWrap/>
            <w:vAlign w:val="top"/>
          </w:tcPr>
          <w:p w14:paraId="35034D43" w14:textId="2DBFFA61" w:rsidR="008A2A56" w:rsidRPr="00190DB0" w:rsidRDefault="008A2A56" w:rsidP="008A2A56">
            <w:r w:rsidRPr="00190DB0">
              <w:t>4.2</w:t>
            </w:r>
          </w:p>
        </w:tc>
        <w:tc>
          <w:tcPr>
            <w:tcW w:w="910" w:type="dxa"/>
            <w:noWrap/>
            <w:vAlign w:val="top"/>
          </w:tcPr>
          <w:p w14:paraId="5AB7CA25" w14:textId="38F52C50" w:rsidR="008A2A56" w:rsidRPr="00190DB0" w:rsidDel="0016477D" w:rsidRDefault="008A2A56" w:rsidP="008A2A56">
            <w:pPr>
              <w:pStyle w:val="ECCTabletext"/>
            </w:pPr>
            <w:r w:rsidRPr="00190DB0">
              <w:t>5.8</w:t>
            </w:r>
          </w:p>
        </w:tc>
        <w:tc>
          <w:tcPr>
            <w:tcW w:w="807" w:type="dxa"/>
            <w:vAlign w:val="bottom"/>
          </w:tcPr>
          <w:p w14:paraId="57D2E03B" w14:textId="30B1C112" w:rsidR="008A2A56" w:rsidRPr="00190DB0" w:rsidRDefault="008A2A56" w:rsidP="008A2A56">
            <w:pPr>
              <w:pStyle w:val="ECCTabletext"/>
            </w:pPr>
            <w:r w:rsidRPr="00190DB0">
              <w:t>9.3</w:t>
            </w:r>
          </w:p>
        </w:tc>
        <w:tc>
          <w:tcPr>
            <w:tcW w:w="850" w:type="dxa"/>
            <w:vAlign w:val="bottom"/>
          </w:tcPr>
          <w:p w14:paraId="4FF11BC3" w14:textId="2E48985F" w:rsidR="008A2A56" w:rsidRPr="00190DB0" w:rsidRDefault="008A2A56" w:rsidP="008A2A56">
            <w:pPr>
              <w:pStyle w:val="ECCTabletext"/>
            </w:pPr>
            <w:r w:rsidRPr="00190DB0">
              <w:t>14.2</w:t>
            </w:r>
          </w:p>
        </w:tc>
      </w:tr>
      <w:tr w:rsidR="008A2A56" w:rsidRPr="00190DB0" w14:paraId="31C95FDE" w14:textId="77777777" w:rsidTr="00442127">
        <w:trPr>
          <w:trHeight w:val="288"/>
        </w:trPr>
        <w:tc>
          <w:tcPr>
            <w:tcW w:w="1083" w:type="dxa"/>
            <w:vMerge w:val="restart"/>
          </w:tcPr>
          <w:p w14:paraId="2397B388" w14:textId="77777777" w:rsidR="008A2A56" w:rsidRPr="00190DB0" w:rsidRDefault="008A2A56" w:rsidP="008A2A56">
            <w:pPr>
              <w:pStyle w:val="ECCTabletext"/>
            </w:pPr>
            <w:r w:rsidRPr="00190DB0">
              <w:t>Maximum</w:t>
            </w:r>
          </w:p>
        </w:tc>
        <w:tc>
          <w:tcPr>
            <w:tcW w:w="1158" w:type="dxa"/>
            <w:noWrap/>
            <w:vAlign w:val="bottom"/>
          </w:tcPr>
          <w:p w14:paraId="0DCF1E6F" w14:textId="4DDD41DA" w:rsidR="008A2A56" w:rsidRPr="00190DB0" w:rsidRDefault="008A2A56" w:rsidP="008A2A56">
            <w:pPr>
              <w:pStyle w:val="ECCTabletext"/>
            </w:pPr>
            <w:r w:rsidRPr="00190DB0">
              <w:t>500</w:t>
            </w:r>
          </w:p>
        </w:tc>
        <w:tc>
          <w:tcPr>
            <w:tcW w:w="857" w:type="dxa"/>
            <w:noWrap/>
            <w:vAlign w:val="top"/>
          </w:tcPr>
          <w:p w14:paraId="5DCF3A60" w14:textId="39CDA521" w:rsidR="008A2A56" w:rsidRPr="00190DB0" w:rsidRDefault="008A2A56" w:rsidP="008A2A56">
            <w:pPr>
              <w:pStyle w:val="ECCTabletext"/>
            </w:pPr>
            <w:r w:rsidRPr="00190DB0">
              <w:t>9</w:t>
            </w:r>
          </w:p>
        </w:tc>
        <w:tc>
          <w:tcPr>
            <w:tcW w:w="910" w:type="dxa"/>
            <w:noWrap/>
            <w:vAlign w:val="top"/>
          </w:tcPr>
          <w:p w14:paraId="71FF5B99" w14:textId="6288FFA8" w:rsidR="008A2A56" w:rsidRPr="00190DB0" w:rsidDel="0016477D" w:rsidRDefault="008A2A56" w:rsidP="008A2A56">
            <w:pPr>
              <w:pStyle w:val="ECCTabletext"/>
            </w:pPr>
            <w:r w:rsidRPr="00190DB0">
              <w:t>11.9</w:t>
            </w:r>
          </w:p>
        </w:tc>
        <w:tc>
          <w:tcPr>
            <w:tcW w:w="807" w:type="dxa"/>
            <w:vAlign w:val="bottom"/>
          </w:tcPr>
          <w:p w14:paraId="6C69FDE8" w14:textId="60005E52" w:rsidR="008A2A56" w:rsidRPr="00190DB0" w:rsidRDefault="008A2A56" w:rsidP="008A2A56">
            <w:pPr>
              <w:pStyle w:val="ECCTabletext"/>
            </w:pPr>
            <w:r w:rsidRPr="00190DB0">
              <w:t>16</w:t>
            </w:r>
          </w:p>
        </w:tc>
        <w:tc>
          <w:tcPr>
            <w:tcW w:w="850" w:type="dxa"/>
            <w:vAlign w:val="bottom"/>
          </w:tcPr>
          <w:p w14:paraId="393E9AE7" w14:textId="7747EA39" w:rsidR="008A2A56" w:rsidRPr="00190DB0" w:rsidRDefault="008A2A56" w:rsidP="008A2A56">
            <w:pPr>
              <w:pStyle w:val="ECCTabletext"/>
            </w:pPr>
            <w:r w:rsidRPr="00190DB0">
              <w:t>22</w:t>
            </w:r>
          </w:p>
        </w:tc>
      </w:tr>
      <w:tr w:rsidR="008A2A56" w:rsidRPr="00190DB0" w14:paraId="56038E78" w14:textId="77777777" w:rsidTr="00442127">
        <w:trPr>
          <w:trHeight w:val="288"/>
        </w:trPr>
        <w:tc>
          <w:tcPr>
            <w:tcW w:w="1083" w:type="dxa"/>
            <w:vMerge/>
          </w:tcPr>
          <w:p w14:paraId="156F9A39" w14:textId="77777777" w:rsidR="008A2A56" w:rsidRPr="00190DB0" w:rsidRDefault="008A2A56" w:rsidP="008A2A56">
            <w:pPr>
              <w:pStyle w:val="ECCTabletext"/>
            </w:pPr>
          </w:p>
        </w:tc>
        <w:tc>
          <w:tcPr>
            <w:tcW w:w="1158" w:type="dxa"/>
            <w:noWrap/>
            <w:vAlign w:val="bottom"/>
          </w:tcPr>
          <w:p w14:paraId="757C36A0" w14:textId="7B21C818" w:rsidR="008A2A56" w:rsidRPr="00190DB0" w:rsidRDefault="008A2A56" w:rsidP="008A2A56">
            <w:pPr>
              <w:pStyle w:val="ECCTabletext"/>
            </w:pPr>
            <w:r w:rsidRPr="00190DB0">
              <w:t>100</w:t>
            </w:r>
          </w:p>
        </w:tc>
        <w:tc>
          <w:tcPr>
            <w:tcW w:w="857" w:type="dxa"/>
            <w:noWrap/>
            <w:vAlign w:val="top"/>
          </w:tcPr>
          <w:p w14:paraId="394881A0" w14:textId="3ADBE797" w:rsidR="008A2A56" w:rsidRPr="00190DB0" w:rsidRDefault="008A2A56" w:rsidP="008A2A56">
            <w:pPr>
              <w:pStyle w:val="ECCTabletext"/>
            </w:pPr>
            <w:r w:rsidRPr="00190DB0">
              <w:t>7.7</w:t>
            </w:r>
          </w:p>
        </w:tc>
        <w:tc>
          <w:tcPr>
            <w:tcW w:w="910" w:type="dxa"/>
            <w:noWrap/>
            <w:vAlign w:val="top"/>
          </w:tcPr>
          <w:p w14:paraId="2DA1A760" w14:textId="24CA4A4B" w:rsidR="008A2A56" w:rsidRPr="00190DB0" w:rsidDel="0016477D" w:rsidRDefault="008A2A56" w:rsidP="008A2A56">
            <w:pPr>
              <w:pStyle w:val="ECCTabletext"/>
            </w:pPr>
            <w:r w:rsidRPr="00190DB0">
              <w:t>10.1</w:t>
            </w:r>
          </w:p>
        </w:tc>
        <w:tc>
          <w:tcPr>
            <w:tcW w:w="807" w:type="dxa"/>
            <w:vAlign w:val="bottom"/>
          </w:tcPr>
          <w:p w14:paraId="2D9ED5F5" w14:textId="76887FFB" w:rsidR="008A2A56" w:rsidRPr="00190DB0" w:rsidRDefault="008A2A56" w:rsidP="008A2A56">
            <w:pPr>
              <w:pStyle w:val="ECCTabletext"/>
            </w:pPr>
            <w:r w:rsidRPr="00190DB0">
              <w:t>14.4</w:t>
            </w:r>
          </w:p>
        </w:tc>
        <w:tc>
          <w:tcPr>
            <w:tcW w:w="850" w:type="dxa"/>
            <w:vAlign w:val="bottom"/>
          </w:tcPr>
          <w:p w14:paraId="4182E7CE" w14:textId="180BE418" w:rsidR="008A2A56" w:rsidRPr="00190DB0" w:rsidRDefault="008A2A56" w:rsidP="008A2A56">
            <w:pPr>
              <w:pStyle w:val="ECCTabletext"/>
            </w:pPr>
            <w:r w:rsidRPr="00190DB0">
              <w:t>19.9</w:t>
            </w:r>
          </w:p>
        </w:tc>
      </w:tr>
      <w:tr w:rsidR="008A2A56" w:rsidRPr="00190DB0" w14:paraId="18EADFD3" w14:textId="77777777" w:rsidTr="00442127">
        <w:trPr>
          <w:trHeight w:val="288"/>
        </w:trPr>
        <w:tc>
          <w:tcPr>
            <w:tcW w:w="1083" w:type="dxa"/>
            <w:vMerge/>
          </w:tcPr>
          <w:p w14:paraId="617D7A1E" w14:textId="77777777" w:rsidR="008A2A56" w:rsidRPr="00190DB0" w:rsidRDefault="008A2A56" w:rsidP="008A2A56">
            <w:pPr>
              <w:pStyle w:val="ECCTabletext"/>
            </w:pPr>
          </w:p>
        </w:tc>
        <w:tc>
          <w:tcPr>
            <w:tcW w:w="1158" w:type="dxa"/>
            <w:noWrap/>
            <w:vAlign w:val="bottom"/>
          </w:tcPr>
          <w:p w14:paraId="25C2B9A6" w14:textId="20E364FA" w:rsidR="008A2A56" w:rsidRPr="00190DB0" w:rsidRDefault="008A2A56" w:rsidP="008A2A56">
            <w:pPr>
              <w:pStyle w:val="ECCTabletext"/>
            </w:pPr>
            <w:r w:rsidRPr="00190DB0">
              <w:t>25</w:t>
            </w:r>
          </w:p>
        </w:tc>
        <w:tc>
          <w:tcPr>
            <w:tcW w:w="857" w:type="dxa"/>
            <w:noWrap/>
            <w:vAlign w:val="top"/>
          </w:tcPr>
          <w:p w14:paraId="3A58EC99" w14:textId="3DB73D9C" w:rsidR="008A2A56" w:rsidRPr="00190DB0" w:rsidRDefault="008A2A56" w:rsidP="008A2A56">
            <w:pPr>
              <w:pStyle w:val="ECCTabletext"/>
            </w:pPr>
            <w:r w:rsidRPr="00190DB0">
              <w:t xml:space="preserve">6.4 </w:t>
            </w:r>
          </w:p>
        </w:tc>
        <w:tc>
          <w:tcPr>
            <w:tcW w:w="910" w:type="dxa"/>
            <w:noWrap/>
            <w:vAlign w:val="top"/>
          </w:tcPr>
          <w:p w14:paraId="00797484" w14:textId="39C36084" w:rsidR="008A2A56" w:rsidRPr="00190DB0" w:rsidDel="0016477D" w:rsidRDefault="008A2A56" w:rsidP="008A2A56">
            <w:pPr>
              <w:pStyle w:val="ECCTabletext"/>
            </w:pPr>
            <w:r w:rsidRPr="00190DB0">
              <w:t>8.6</w:t>
            </w:r>
          </w:p>
        </w:tc>
        <w:tc>
          <w:tcPr>
            <w:tcW w:w="807" w:type="dxa"/>
            <w:vAlign w:val="bottom"/>
          </w:tcPr>
          <w:p w14:paraId="4E7791A4" w14:textId="175A6F70" w:rsidR="008A2A56" w:rsidRPr="00190DB0" w:rsidRDefault="008A2A56" w:rsidP="008A2A56">
            <w:pPr>
              <w:pStyle w:val="ECCTabletext"/>
            </w:pPr>
            <w:r w:rsidRPr="00190DB0">
              <w:t>12.7</w:t>
            </w:r>
          </w:p>
        </w:tc>
        <w:tc>
          <w:tcPr>
            <w:tcW w:w="850" w:type="dxa"/>
            <w:vAlign w:val="bottom"/>
          </w:tcPr>
          <w:p w14:paraId="5C1B286E" w14:textId="0371DA1B" w:rsidR="008A2A56" w:rsidRPr="00190DB0" w:rsidRDefault="008A2A56" w:rsidP="008A2A56">
            <w:pPr>
              <w:pStyle w:val="ECCTabletext"/>
            </w:pPr>
            <w:r w:rsidRPr="00190DB0">
              <w:t>18</w:t>
            </w:r>
          </w:p>
        </w:tc>
      </w:tr>
    </w:tbl>
    <w:p w14:paraId="302BD901" w14:textId="77777777" w:rsidR="000D63DA" w:rsidRDefault="000D63DA" w:rsidP="00061AA9">
      <w:pPr>
        <w:pStyle w:val="Caption"/>
        <w:rPr>
          <w:lang w:val="en-GB"/>
        </w:rPr>
      </w:pPr>
    </w:p>
    <w:p w14:paraId="7AE64A12" w14:textId="77777777" w:rsidR="000D63DA" w:rsidRDefault="000D63DA" w:rsidP="00061AA9">
      <w:pPr>
        <w:pStyle w:val="Caption"/>
        <w:rPr>
          <w:lang w:val="en-GB"/>
        </w:rPr>
      </w:pPr>
    </w:p>
    <w:p w14:paraId="0BDB2013" w14:textId="24340666" w:rsidR="00061AA9" w:rsidRPr="00190DB0" w:rsidRDefault="00061AA9" w:rsidP="00061AA9">
      <w:pPr>
        <w:pStyle w:val="Caption"/>
        <w:rPr>
          <w:lang w:val="en-GB"/>
        </w:rPr>
      </w:pPr>
      <w:r w:rsidRPr="00190DB0">
        <w:rPr>
          <w:lang w:val="en-GB"/>
        </w:rPr>
        <w:lastRenderedPageBreak/>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77</w:t>
      </w:r>
      <w:r w:rsidR="00DF3A41" w:rsidRPr="00190DB0">
        <w:rPr>
          <w:noProof/>
          <w:lang w:val="en-GB"/>
        </w:rPr>
        <w:fldChar w:fldCharType="end"/>
      </w:r>
      <w:r w:rsidRPr="00190DB0">
        <w:rPr>
          <w:lang w:val="en-GB"/>
        </w:rPr>
        <w:t xml:space="preserve">: </w:t>
      </w:r>
      <w:r w:rsidR="00F524F9" w:rsidRPr="00A85F7D">
        <w:rPr>
          <w:lang w:val="en-GB"/>
        </w:rPr>
        <w:t>Interference probability results</w:t>
      </w:r>
      <w:r w:rsidR="00F524F9" w:rsidRPr="00190DB0" w:rsidDel="00F524F9">
        <w:rPr>
          <w:lang w:val="en-GB"/>
        </w:rPr>
        <w:t xml:space="preserve"> </w:t>
      </w:r>
      <w:r w:rsidRPr="00190DB0">
        <w:rPr>
          <w:lang w:val="en-GB"/>
        </w:rPr>
        <w:t>for 25 mW without power control</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061AA9" w:rsidRPr="00190DB0" w14:paraId="56B46442"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706A3F2F" w14:textId="77777777" w:rsidR="00061AA9" w:rsidRPr="00190DB0" w:rsidRDefault="00061AA9" w:rsidP="002D3F6D">
            <w:pPr>
              <w:pStyle w:val="ECCTableHeaderwhitefont"/>
              <w:keepNext w:val="0"/>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3706D673" w14:textId="77777777" w:rsidR="00061AA9" w:rsidRPr="00190DB0" w:rsidRDefault="00061AA9" w:rsidP="002D3F6D">
            <w:pPr>
              <w:pStyle w:val="ECCTableHeaderwhitefont"/>
              <w:keepNext w:val="0"/>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C5DD4AB" w14:textId="77777777" w:rsidR="00061AA9" w:rsidRPr="00190DB0" w:rsidRDefault="00061AA9" w:rsidP="002D3F6D">
            <w:pPr>
              <w:pStyle w:val="ECCTableHeaderwhitefont"/>
              <w:keepNext w:val="0"/>
            </w:pPr>
            <w:r w:rsidRPr="00190DB0">
              <w:t>Duty Cycle (%)</w:t>
            </w:r>
          </w:p>
        </w:tc>
      </w:tr>
      <w:tr w:rsidR="00061AA9" w:rsidRPr="00190DB0" w14:paraId="789F9BD4"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1772465" w14:textId="77777777" w:rsidR="00061AA9" w:rsidRPr="00190DB0" w:rsidRDefault="00061AA9" w:rsidP="002D3F6D">
            <w:pPr>
              <w:pStyle w:val="ECCTabletext"/>
              <w:keepNext w:val="0"/>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2BC3087" w14:textId="77777777" w:rsidR="00061AA9" w:rsidRPr="00190DB0" w:rsidRDefault="00061AA9" w:rsidP="002D3F6D">
            <w:pPr>
              <w:pStyle w:val="ECCTabletext"/>
              <w:keepNext w:val="0"/>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89E6BDA" w14:textId="77777777" w:rsidR="00061AA9" w:rsidRPr="00190DB0" w:rsidRDefault="00061AA9" w:rsidP="002D3F6D">
            <w:pPr>
              <w:pStyle w:val="ECCTabletext"/>
              <w:keepNext w:val="0"/>
              <w:jc w:val="center"/>
              <w:rPr>
                <w:rStyle w:val="ECCHLbold"/>
                <w:bCs/>
                <w:color w:val="FFFFFF" w:themeColor="background1"/>
              </w:rPr>
            </w:pPr>
            <w:r w:rsidRPr="00190DB0">
              <w:rPr>
                <w:rStyle w:val="ECCHLbold"/>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09C8EF7" w14:textId="77777777" w:rsidR="00061AA9" w:rsidRPr="00190DB0" w:rsidRDefault="00061AA9" w:rsidP="002D3F6D">
            <w:pPr>
              <w:pStyle w:val="ECCTabletext"/>
              <w:keepNext w:val="0"/>
              <w:jc w:val="center"/>
              <w:rPr>
                <w:rStyle w:val="ECCHLbold"/>
                <w:bCs/>
                <w:color w:val="FFFFFF" w:themeColor="background1"/>
              </w:rPr>
            </w:pPr>
            <w:r w:rsidRPr="00190DB0">
              <w:rPr>
                <w:rStyle w:val="ECCHLbold"/>
                <w:bCs/>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12594D7" w14:textId="77777777" w:rsidR="00061AA9" w:rsidRPr="00190DB0" w:rsidRDefault="00061AA9" w:rsidP="002D3F6D">
            <w:pPr>
              <w:pStyle w:val="ECCTabletext"/>
              <w:keepNext w:val="0"/>
              <w:jc w:val="center"/>
              <w:rPr>
                <w:rStyle w:val="ECCHLbold"/>
                <w:bCs/>
                <w:color w:val="FFFFFF" w:themeColor="background1"/>
              </w:rPr>
            </w:pPr>
            <w:r w:rsidRPr="00190DB0">
              <w:rPr>
                <w:rStyle w:val="ECCHLbold"/>
                <w:bCs/>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9CBC05D" w14:textId="77777777" w:rsidR="00061AA9" w:rsidRPr="00190DB0" w:rsidRDefault="00061AA9" w:rsidP="002D3F6D">
            <w:pPr>
              <w:pStyle w:val="ECCTabletext"/>
              <w:keepNext w:val="0"/>
              <w:jc w:val="center"/>
              <w:rPr>
                <w:rStyle w:val="ECCHLbold"/>
                <w:bCs/>
                <w:color w:val="FFFFFF" w:themeColor="background1"/>
              </w:rPr>
            </w:pPr>
            <w:r w:rsidRPr="00190DB0">
              <w:rPr>
                <w:rStyle w:val="ECCHLbold"/>
                <w:bCs/>
                <w:color w:val="FFFFFF" w:themeColor="background1"/>
              </w:rPr>
              <w:t>50</w:t>
            </w:r>
          </w:p>
        </w:tc>
      </w:tr>
      <w:tr w:rsidR="00061AA9" w:rsidRPr="00190DB0" w14:paraId="72C63EC0" w14:textId="77777777" w:rsidTr="001D576A">
        <w:trPr>
          <w:trHeight w:val="288"/>
        </w:trPr>
        <w:tc>
          <w:tcPr>
            <w:tcW w:w="1083" w:type="dxa"/>
            <w:vMerge w:val="restart"/>
            <w:tcBorders>
              <w:top w:val="single" w:sz="4" w:space="0" w:color="FFFFFF" w:themeColor="background1"/>
            </w:tcBorders>
          </w:tcPr>
          <w:p w14:paraId="1E2A1160" w14:textId="77777777" w:rsidR="00061AA9" w:rsidRPr="00190DB0" w:rsidRDefault="00061AA9" w:rsidP="002D3F6D">
            <w:pPr>
              <w:pStyle w:val="ECCTabletext"/>
              <w:keepNext w:val="0"/>
            </w:pPr>
            <w:r w:rsidRPr="00190DB0">
              <w:t>Typical</w:t>
            </w:r>
          </w:p>
        </w:tc>
        <w:tc>
          <w:tcPr>
            <w:tcW w:w="1158" w:type="dxa"/>
            <w:tcBorders>
              <w:top w:val="single" w:sz="4" w:space="0" w:color="FFFFFF" w:themeColor="background1"/>
            </w:tcBorders>
            <w:noWrap/>
            <w:vAlign w:val="bottom"/>
            <w:hideMark/>
          </w:tcPr>
          <w:p w14:paraId="4EE93F01" w14:textId="5FD60051" w:rsidR="00061AA9" w:rsidRPr="00190DB0" w:rsidRDefault="00061AA9" w:rsidP="002D3F6D">
            <w:pPr>
              <w:pStyle w:val="ECCTabletext"/>
              <w:keepNext w:val="0"/>
            </w:pPr>
            <w:r w:rsidRPr="00190DB0">
              <w:t>500</w:t>
            </w:r>
          </w:p>
        </w:tc>
        <w:tc>
          <w:tcPr>
            <w:tcW w:w="857" w:type="dxa"/>
            <w:tcBorders>
              <w:top w:val="single" w:sz="4" w:space="0" w:color="FFFFFF" w:themeColor="background1"/>
            </w:tcBorders>
            <w:noWrap/>
            <w:vAlign w:val="top"/>
            <w:hideMark/>
          </w:tcPr>
          <w:p w14:paraId="6522ECDE" w14:textId="69931F46" w:rsidR="00061AA9" w:rsidRPr="00190DB0" w:rsidRDefault="00061AA9" w:rsidP="002D3F6D">
            <w:pPr>
              <w:pStyle w:val="ECCTabletext"/>
              <w:keepNext w:val="0"/>
            </w:pPr>
            <w:r w:rsidRPr="00190DB0">
              <w:t>9</w:t>
            </w:r>
          </w:p>
        </w:tc>
        <w:tc>
          <w:tcPr>
            <w:tcW w:w="910" w:type="dxa"/>
            <w:tcBorders>
              <w:top w:val="single" w:sz="4" w:space="0" w:color="FFFFFF" w:themeColor="background1"/>
            </w:tcBorders>
            <w:noWrap/>
            <w:vAlign w:val="top"/>
            <w:hideMark/>
          </w:tcPr>
          <w:p w14:paraId="07E5E2E2" w14:textId="0EF02313" w:rsidR="00061AA9" w:rsidRPr="00190DB0" w:rsidRDefault="00061AA9" w:rsidP="002D3F6D">
            <w:pPr>
              <w:pStyle w:val="ECCTabletext"/>
              <w:keepNext w:val="0"/>
            </w:pPr>
            <w:r w:rsidRPr="00190DB0">
              <w:t>11.2</w:t>
            </w:r>
          </w:p>
        </w:tc>
        <w:tc>
          <w:tcPr>
            <w:tcW w:w="807" w:type="dxa"/>
            <w:tcBorders>
              <w:top w:val="single" w:sz="4" w:space="0" w:color="FFFFFF" w:themeColor="background1"/>
            </w:tcBorders>
            <w:vAlign w:val="bottom"/>
          </w:tcPr>
          <w:p w14:paraId="193DB09A" w14:textId="61D17C0D" w:rsidR="00061AA9" w:rsidRPr="00190DB0" w:rsidRDefault="00061AA9" w:rsidP="002D3F6D">
            <w:pPr>
              <w:pStyle w:val="ECCTabletext"/>
              <w:keepNext w:val="0"/>
            </w:pPr>
            <w:r w:rsidRPr="00190DB0">
              <w:t>16</w:t>
            </w:r>
          </w:p>
        </w:tc>
        <w:tc>
          <w:tcPr>
            <w:tcW w:w="850" w:type="dxa"/>
            <w:tcBorders>
              <w:top w:val="single" w:sz="4" w:space="0" w:color="FFFFFF" w:themeColor="background1"/>
            </w:tcBorders>
            <w:vAlign w:val="bottom"/>
          </w:tcPr>
          <w:p w14:paraId="6EACB5C5" w14:textId="209C46C4" w:rsidR="00061AA9" w:rsidRPr="00190DB0" w:rsidRDefault="00061AA9" w:rsidP="002D3F6D">
            <w:pPr>
              <w:pStyle w:val="ECCTabletext"/>
              <w:keepNext w:val="0"/>
            </w:pPr>
            <w:r w:rsidRPr="00190DB0">
              <w:t>22</w:t>
            </w:r>
          </w:p>
        </w:tc>
      </w:tr>
      <w:tr w:rsidR="00061AA9" w:rsidRPr="00190DB0" w14:paraId="4C63C2B3" w14:textId="77777777" w:rsidTr="00442127">
        <w:trPr>
          <w:trHeight w:val="288"/>
        </w:trPr>
        <w:tc>
          <w:tcPr>
            <w:tcW w:w="1083" w:type="dxa"/>
            <w:vMerge/>
          </w:tcPr>
          <w:p w14:paraId="3A623314" w14:textId="77777777" w:rsidR="00061AA9" w:rsidRPr="00190DB0" w:rsidRDefault="00061AA9" w:rsidP="002D3F6D">
            <w:pPr>
              <w:pStyle w:val="ECCTabletext"/>
              <w:keepNext w:val="0"/>
            </w:pPr>
          </w:p>
        </w:tc>
        <w:tc>
          <w:tcPr>
            <w:tcW w:w="1158" w:type="dxa"/>
            <w:noWrap/>
            <w:vAlign w:val="bottom"/>
          </w:tcPr>
          <w:p w14:paraId="644E4C52" w14:textId="6D2BBCFE" w:rsidR="00061AA9" w:rsidRPr="00190DB0" w:rsidRDefault="00061AA9" w:rsidP="002D3F6D">
            <w:pPr>
              <w:pStyle w:val="ECCTabletext"/>
              <w:keepNext w:val="0"/>
            </w:pPr>
            <w:r w:rsidRPr="00190DB0">
              <w:t>100</w:t>
            </w:r>
          </w:p>
        </w:tc>
        <w:tc>
          <w:tcPr>
            <w:tcW w:w="857" w:type="dxa"/>
            <w:noWrap/>
            <w:vAlign w:val="top"/>
          </w:tcPr>
          <w:p w14:paraId="2AD2DFA0" w14:textId="52EFCB84" w:rsidR="00061AA9" w:rsidRPr="00190DB0" w:rsidRDefault="00061AA9" w:rsidP="002D3F6D">
            <w:pPr>
              <w:pStyle w:val="ECCTabletext"/>
              <w:keepNext w:val="0"/>
            </w:pPr>
            <w:r w:rsidRPr="00190DB0">
              <w:t>6.2</w:t>
            </w:r>
          </w:p>
        </w:tc>
        <w:tc>
          <w:tcPr>
            <w:tcW w:w="910" w:type="dxa"/>
            <w:noWrap/>
            <w:vAlign w:val="top"/>
          </w:tcPr>
          <w:p w14:paraId="76D9BDEF" w14:textId="6C58A32A" w:rsidR="00061AA9" w:rsidRPr="00190DB0" w:rsidDel="0016477D" w:rsidRDefault="00061AA9" w:rsidP="002D3F6D">
            <w:pPr>
              <w:pStyle w:val="ECCTabletext"/>
              <w:keepNext w:val="0"/>
            </w:pPr>
            <w:r w:rsidRPr="00190DB0">
              <w:t>8.5</w:t>
            </w:r>
          </w:p>
        </w:tc>
        <w:tc>
          <w:tcPr>
            <w:tcW w:w="807" w:type="dxa"/>
            <w:vAlign w:val="bottom"/>
          </w:tcPr>
          <w:p w14:paraId="1A587E9A" w14:textId="687D50B9" w:rsidR="00061AA9" w:rsidRPr="00190DB0" w:rsidRDefault="00061AA9" w:rsidP="002D3F6D">
            <w:pPr>
              <w:pStyle w:val="ECCTabletext"/>
              <w:keepNext w:val="0"/>
            </w:pPr>
            <w:r w:rsidRPr="00190DB0">
              <w:t>12.6</w:t>
            </w:r>
          </w:p>
        </w:tc>
        <w:tc>
          <w:tcPr>
            <w:tcW w:w="850" w:type="dxa"/>
            <w:vAlign w:val="bottom"/>
          </w:tcPr>
          <w:p w14:paraId="4FFD8853" w14:textId="42CEB2F2" w:rsidR="00061AA9" w:rsidRPr="00190DB0" w:rsidRDefault="00061AA9" w:rsidP="002D3F6D">
            <w:pPr>
              <w:pStyle w:val="ECCTabletext"/>
              <w:keepNext w:val="0"/>
            </w:pPr>
            <w:r w:rsidRPr="00190DB0">
              <w:t>18.3</w:t>
            </w:r>
          </w:p>
        </w:tc>
      </w:tr>
      <w:tr w:rsidR="00061AA9" w:rsidRPr="00190DB0" w14:paraId="71B5AAF6" w14:textId="77777777" w:rsidTr="00442127">
        <w:trPr>
          <w:trHeight w:val="288"/>
        </w:trPr>
        <w:tc>
          <w:tcPr>
            <w:tcW w:w="1083" w:type="dxa"/>
            <w:vMerge/>
          </w:tcPr>
          <w:p w14:paraId="2A31321B" w14:textId="77777777" w:rsidR="00061AA9" w:rsidRPr="00190DB0" w:rsidRDefault="00061AA9" w:rsidP="002D3F6D">
            <w:pPr>
              <w:pStyle w:val="ECCTabletext"/>
              <w:keepNext w:val="0"/>
            </w:pPr>
          </w:p>
        </w:tc>
        <w:tc>
          <w:tcPr>
            <w:tcW w:w="1158" w:type="dxa"/>
            <w:noWrap/>
            <w:vAlign w:val="bottom"/>
          </w:tcPr>
          <w:p w14:paraId="3C5C10EC" w14:textId="228FE273" w:rsidR="00061AA9" w:rsidRPr="00190DB0" w:rsidRDefault="00061AA9" w:rsidP="002D3F6D">
            <w:pPr>
              <w:pStyle w:val="ECCTabletext"/>
              <w:keepNext w:val="0"/>
            </w:pPr>
            <w:r w:rsidRPr="00190DB0">
              <w:t>25</w:t>
            </w:r>
          </w:p>
        </w:tc>
        <w:tc>
          <w:tcPr>
            <w:tcW w:w="857" w:type="dxa"/>
            <w:noWrap/>
            <w:vAlign w:val="top"/>
          </w:tcPr>
          <w:p w14:paraId="330202C7" w14:textId="656D444E" w:rsidR="00061AA9" w:rsidRPr="00190DB0" w:rsidRDefault="00061AA9" w:rsidP="002D3F6D">
            <w:r w:rsidRPr="00190DB0">
              <w:t>6.7</w:t>
            </w:r>
          </w:p>
        </w:tc>
        <w:tc>
          <w:tcPr>
            <w:tcW w:w="910" w:type="dxa"/>
            <w:noWrap/>
            <w:vAlign w:val="top"/>
          </w:tcPr>
          <w:p w14:paraId="6F316C59" w14:textId="2BE24359" w:rsidR="00061AA9" w:rsidRPr="00190DB0" w:rsidDel="0016477D" w:rsidRDefault="00061AA9" w:rsidP="002D3F6D">
            <w:pPr>
              <w:pStyle w:val="ECCTabletext"/>
              <w:keepNext w:val="0"/>
            </w:pPr>
          </w:p>
        </w:tc>
        <w:tc>
          <w:tcPr>
            <w:tcW w:w="807" w:type="dxa"/>
            <w:vAlign w:val="bottom"/>
          </w:tcPr>
          <w:p w14:paraId="56168D4A" w14:textId="223E6D19" w:rsidR="00061AA9" w:rsidRPr="00190DB0" w:rsidRDefault="00061AA9" w:rsidP="002D3F6D">
            <w:pPr>
              <w:pStyle w:val="ECCTabletext"/>
              <w:keepNext w:val="0"/>
            </w:pPr>
          </w:p>
        </w:tc>
        <w:tc>
          <w:tcPr>
            <w:tcW w:w="850" w:type="dxa"/>
            <w:vAlign w:val="bottom"/>
          </w:tcPr>
          <w:p w14:paraId="3A372C92" w14:textId="4FEC21A9" w:rsidR="00061AA9" w:rsidRPr="00190DB0" w:rsidRDefault="00061AA9" w:rsidP="002D3F6D">
            <w:pPr>
              <w:pStyle w:val="ECCTabletext"/>
              <w:keepNext w:val="0"/>
            </w:pPr>
          </w:p>
        </w:tc>
      </w:tr>
      <w:tr w:rsidR="00061AA9" w:rsidRPr="00190DB0" w14:paraId="647178FE" w14:textId="77777777" w:rsidTr="00442127">
        <w:trPr>
          <w:trHeight w:val="288"/>
        </w:trPr>
        <w:tc>
          <w:tcPr>
            <w:tcW w:w="1083" w:type="dxa"/>
            <w:vMerge w:val="restart"/>
          </w:tcPr>
          <w:p w14:paraId="616C9BF9" w14:textId="77777777" w:rsidR="00061AA9" w:rsidRPr="00190DB0" w:rsidRDefault="00061AA9" w:rsidP="002D3F6D">
            <w:pPr>
              <w:pStyle w:val="ECCTabletext"/>
              <w:keepNext w:val="0"/>
            </w:pPr>
            <w:r w:rsidRPr="00190DB0">
              <w:t>Maximum</w:t>
            </w:r>
          </w:p>
        </w:tc>
        <w:tc>
          <w:tcPr>
            <w:tcW w:w="1158" w:type="dxa"/>
            <w:noWrap/>
            <w:vAlign w:val="bottom"/>
          </w:tcPr>
          <w:p w14:paraId="1EA87BFF" w14:textId="588738E5" w:rsidR="00061AA9" w:rsidRPr="00190DB0" w:rsidRDefault="00061AA9" w:rsidP="002D3F6D">
            <w:pPr>
              <w:pStyle w:val="ECCTabletext"/>
              <w:keepNext w:val="0"/>
            </w:pPr>
            <w:r w:rsidRPr="00190DB0">
              <w:t>500</w:t>
            </w:r>
          </w:p>
        </w:tc>
        <w:tc>
          <w:tcPr>
            <w:tcW w:w="857" w:type="dxa"/>
            <w:noWrap/>
            <w:vAlign w:val="top"/>
          </w:tcPr>
          <w:p w14:paraId="40A9A5A0" w14:textId="1D68754D" w:rsidR="00061AA9" w:rsidRPr="00190DB0" w:rsidRDefault="00061AA9" w:rsidP="002D3F6D">
            <w:pPr>
              <w:pStyle w:val="ECCTabletext"/>
              <w:keepNext w:val="0"/>
            </w:pPr>
            <w:r w:rsidRPr="00190DB0">
              <w:t>9</w:t>
            </w:r>
          </w:p>
        </w:tc>
        <w:tc>
          <w:tcPr>
            <w:tcW w:w="910" w:type="dxa"/>
            <w:noWrap/>
            <w:vAlign w:val="top"/>
          </w:tcPr>
          <w:p w14:paraId="4743C99C" w14:textId="0D78C6C7" w:rsidR="00061AA9" w:rsidRPr="00190DB0" w:rsidDel="0016477D" w:rsidRDefault="00061AA9" w:rsidP="002D3F6D">
            <w:pPr>
              <w:pStyle w:val="ECCTabletext"/>
              <w:keepNext w:val="0"/>
            </w:pPr>
            <w:r w:rsidRPr="00190DB0">
              <w:t>11.9</w:t>
            </w:r>
          </w:p>
        </w:tc>
        <w:tc>
          <w:tcPr>
            <w:tcW w:w="807" w:type="dxa"/>
            <w:vAlign w:val="bottom"/>
          </w:tcPr>
          <w:p w14:paraId="0E9A4163" w14:textId="44027FB8" w:rsidR="00061AA9" w:rsidRPr="00190DB0" w:rsidRDefault="00061AA9" w:rsidP="002D3F6D">
            <w:pPr>
              <w:pStyle w:val="ECCTabletext"/>
              <w:keepNext w:val="0"/>
            </w:pPr>
            <w:r w:rsidRPr="00190DB0">
              <w:t>16</w:t>
            </w:r>
          </w:p>
        </w:tc>
        <w:tc>
          <w:tcPr>
            <w:tcW w:w="850" w:type="dxa"/>
            <w:vAlign w:val="bottom"/>
          </w:tcPr>
          <w:p w14:paraId="4ECB3307" w14:textId="7586160A" w:rsidR="00061AA9" w:rsidRPr="00190DB0" w:rsidRDefault="00061AA9" w:rsidP="002D3F6D">
            <w:pPr>
              <w:pStyle w:val="ECCTabletext"/>
              <w:keepNext w:val="0"/>
            </w:pPr>
            <w:r w:rsidRPr="00190DB0">
              <w:t>22</w:t>
            </w:r>
          </w:p>
        </w:tc>
      </w:tr>
      <w:tr w:rsidR="00061AA9" w:rsidRPr="00190DB0" w14:paraId="6D7D1786" w14:textId="77777777" w:rsidTr="00442127">
        <w:trPr>
          <w:trHeight w:val="288"/>
        </w:trPr>
        <w:tc>
          <w:tcPr>
            <w:tcW w:w="1083" w:type="dxa"/>
            <w:vMerge/>
          </w:tcPr>
          <w:p w14:paraId="703BA63A" w14:textId="77777777" w:rsidR="00061AA9" w:rsidRPr="00190DB0" w:rsidRDefault="00061AA9" w:rsidP="002D3F6D">
            <w:pPr>
              <w:pStyle w:val="ECCTabletext"/>
              <w:keepNext w:val="0"/>
            </w:pPr>
          </w:p>
        </w:tc>
        <w:tc>
          <w:tcPr>
            <w:tcW w:w="1158" w:type="dxa"/>
            <w:noWrap/>
            <w:vAlign w:val="bottom"/>
          </w:tcPr>
          <w:p w14:paraId="3B64E5DF" w14:textId="43661CC9" w:rsidR="00061AA9" w:rsidRPr="00190DB0" w:rsidRDefault="00061AA9" w:rsidP="002D3F6D">
            <w:pPr>
              <w:pStyle w:val="ECCTabletext"/>
              <w:keepNext w:val="0"/>
            </w:pPr>
            <w:r w:rsidRPr="00190DB0">
              <w:t>100</w:t>
            </w:r>
          </w:p>
        </w:tc>
        <w:tc>
          <w:tcPr>
            <w:tcW w:w="857" w:type="dxa"/>
            <w:noWrap/>
            <w:vAlign w:val="top"/>
          </w:tcPr>
          <w:p w14:paraId="28D37DF2" w14:textId="0ABFD120" w:rsidR="00061AA9" w:rsidRPr="00190DB0" w:rsidRDefault="00061AA9" w:rsidP="002D3F6D">
            <w:pPr>
              <w:pStyle w:val="ECCTabletext"/>
              <w:keepNext w:val="0"/>
            </w:pPr>
            <w:r w:rsidRPr="00190DB0">
              <w:t>7.7</w:t>
            </w:r>
          </w:p>
        </w:tc>
        <w:tc>
          <w:tcPr>
            <w:tcW w:w="910" w:type="dxa"/>
            <w:noWrap/>
            <w:vAlign w:val="top"/>
          </w:tcPr>
          <w:p w14:paraId="54936FE6" w14:textId="07618548" w:rsidR="00061AA9" w:rsidRPr="00190DB0" w:rsidDel="0016477D" w:rsidRDefault="00061AA9" w:rsidP="002D3F6D">
            <w:pPr>
              <w:pStyle w:val="ECCTabletext"/>
              <w:keepNext w:val="0"/>
            </w:pPr>
            <w:r w:rsidRPr="00190DB0">
              <w:t>10.1</w:t>
            </w:r>
          </w:p>
        </w:tc>
        <w:tc>
          <w:tcPr>
            <w:tcW w:w="807" w:type="dxa"/>
            <w:vAlign w:val="bottom"/>
          </w:tcPr>
          <w:p w14:paraId="3738B33B" w14:textId="77D80DAC" w:rsidR="00061AA9" w:rsidRPr="00190DB0" w:rsidRDefault="00061AA9" w:rsidP="002D3F6D">
            <w:pPr>
              <w:pStyle w:val="ECCTabletext"/>
              <w:keepNext w:val="0"/>
            </w:pPr>
            <w:r w:rsidRPr="00190DB0">
              <w:t>14.4</w:t>
            </w:r>
          </w:p>
        </w:tc>
        <w:tc>
          <w:tcPr>
            <w:tcW w:w="850" w:type="dxa"/>
            <w:vAlign w:val="bottom"/>
          </w:tcPr>
          <w:p w14:paraId="1540AEC2" w14:textId="05276859" w:rsidR="00061AA9" w:rsidRPr="00190DB0" w:rsidRDefault="00061AA9" w:rsidP="002D3F6D">
            <w:pPr>
              <w:pStyle w:val="ECCTabletext"/>
              <w:keepNext w:val="0"/>
            </w:pPr>
            <w:r w:rsidRPr="00190DB0">
              <w:t>19.9</w:t>
            </w:r>
          </w:p>
        </w:tc>
      </w:tr>
      <w:tr w:rsidR="00061AA9" w:rsidRPr="00190DB0" w14:paraId="4F73E916" w14:textId="77777777" w:rsidTr="00442127">
        <w:trPr>
          <w:trHeight w:val="288"/>
        </w:trPr>
        <w:tc>
          <w:tcPr>
            <w:tcW w:w="1083" w:type="dxa"/>
            <w:vMerge/>
          </w:tcPr>
          <w:p w14:paraId="72FC61B8" w14:textId="77777777" w:rsidR="00061AA9" w:rsidRPr="00190DB0" w:rsidRDefault="00061AA9" w:rsidP="002D3F6D">
            <w:pPr>
              <w:pStyle w:val="ECCTabletext"/>
              <w:keepNext w:val="0"/>
            </w:pPr>
          </w:p>
        </w:tc>
        <w:tc>
          <w:tcPr>
            <w:tcW w:w="1158" w:type="dxa"/>
            <w:noWrap/>
            <w:vAlign w:val="bottom"/>
          </w:tcPr>
          <w:p w14:paraId="573DBB5D" w14:textId="09CD051D" w:rsidR="00061AA9" w:rsidRPr="00190DB0" w:rsidRDefault="00061AA9" w:rsidP="002D3F6D">
            <w:pPr>
              <w:pStyle w:val="ECCTabletext"/>
              <w:keepNext w:val="0"/>
            </w:pPr>
            <w:r w:rsidRPr="00190DB0">
              <w:t>25</w:t>
            </w:r>
          </w:p>
        </w:tc>
        <w:tc>
          <w:tcPr>
            <w:tcW w:w="857" w:type="dxa"/>
            <w:noWrap/>
            <w:vAlign w:val="top"/>
          </w:tcPr>
          <w:p w14:paraId="7649D1CC" w14:textId="3F5D8888" w:rsidR="00061AA9" w:rsidRPr="00190DB0" w:rsidRDefault="00061AA9" w:rsidP="002D3F6D">
            <w:pPr>
              <w:pStyle w:val="ECCTabletext"/>
              <w:keepNext w:val="0"/>
            </w:pPr>
            <w:r w:rsidRPr="00190DB0">
              <w:t>10.5</w:t>
            </w:r>
          </w:p>
        </w:tc>
        <w:tc>
          <w:tcPr>
            <w:tcW w:w="910" w:type="dxa"/>
            <w:noWrap/>
            <w:vAlign w:val="top"/>
          </w:tcPr>
          <w:p w14:paraId="09027859" w14:textId="024BABDE" w:rsidR="00061AA9" w:rsidRPr="00190DB0" w:rsidDel="0016477D" w:rsidRDefault="00061AA9" w:rsidP="002D3F6D">
            <w:pPr>
              <w:pStyle w:val="ECCTabletext"/>
              <w:keepNext w:val="0"/>
            </w:pPr>
          </w:p>
        </w:tc>
        <w:tc>
          <w:tcPr>
            <w:tcW w:w="807" w:type="dxa"/>
            <w:vAlign w:val="bottom"/>
          </w:tcPr>
          <w:p w14:paraId="3ECF9DE9" w14:textId="2C0D0AB0" w:rsidR="00061AA9" w:rsidRPr="00190DB0" w:rsidRDefault="00061AA9" w:rsidP="002D3F6D">
            <w:pPr>
              <w:pStyle w:val="ECCTabletext"/>
              <w:keepNext w:val="0"/>
            </w:pPr>
          </w:p>
        </w:tc>
        <w:tc>
          <w:tcPr>
            <w:tcW w:w="850" w:type="dxa"/>
            <w:vAlign w:val="bottom"/>
          </w:tcPr>
          <w:p w14:paraId="3DE9DA99" w14:textId="0B5FCDC5" w:rsidR="00061AA9" w:rsidRPr="00190DB0" w:rsidRDefault="00061AA9" w:rsidP="002D3F6D">
            <w:pPr>
              <w:pStyle w:val="ECCTabletext"/>
              <w:keepNext w:val="0"/>
            </w:pPr>
          </w:p>
        </w:tc>
      </w:tr>
    </w:tbl>
    <w:p w14:paraId="09D4F0C8" w14:textId="77777777" w:rsidR="004414E2" w:rsidRDefault="004414E2" w:rsidP="00061AA9">
      <w:pPr>
        <w:pStyle w:val="Caption"/>
        <w:rPr>
          <w:lang w:val="en-GB"/>
        </w:rPr>
      </w:pPr>
    </w:p>
    <w:p w14:paraId="283A9477" w14:textId="1DEF8BDA" w:rsidR="00061AA9" w:rsidRPr="00190DB0" w:rsidRDefault="00061AA9" w:rsidP="00061AA9">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78</w:t>
      </w:r>
      <w:r w:rsidR="00DF3A41" w:rsidRPr="00190DB0">
        <w:rPr>
          <w:noProof/>
          <w:lang w:val="en-GB"/>
        </w:rPr>
        <w:fldChar w:fldCharType="end"/>
      </w:r>
      <w:r w:rsidRPr="00190DB0">
        <w:rPr>
          <w:lang w:val="en-GB"/>
        </w:rPr>
        <w:t xml:space="preserve">: </w:t>
      </w:r>
      <w:r w:rsidR="00F524F9" w:rsidRPr="00A85F7D">
        <w:rPr>
          <w:lang w:val="en-GB"/>
        </w:rPr>
        <w:t>Interference probability results</w:t>
      </w:r>
      <w:r w:rsidR="00F524F9" w:rsidRPr="00190DB0" w:rsidDel="00F524F9">
        <w:rPr>
          <w:lang w:val="en-GB"/>
        </w:rPr>
        <w:t xml:space="preserve"> </w:t>
      </w:r>
      <w:r w:rsidRPr="00190DB0">
        <w:rPr>
          <w:lang w:val="en-GB"/>
        </w:rPr>
        <w:t>for LPWAN</w:t>
      </w:r>
      <w:r w:rsidR="00ED148A" w:rsidRPr="00190DB0">
        <w:rPr>
          <w:lang w:val="en-GB"/>
        </w:rPr>
        <w:t>-CSS</w:t>
      </w:r>
      <w:r w:rsidRPr="00190DB0">
        <w:rPr>
          <w:lang w:val="en-GB"/>
        </w:rPr>
        <w:t xml:space="preserve"> (500 mW) to NAP SF7 (scenario C-9)</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061AA9" w:rsidRPr="00190DB0" w14:paraId="1BFE1711"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6A5E65CE" w14:textId="77777777" w:rsidR="00061AA9" w:rsidRPr="00190DB0" w:rsidRDefault="00061AA9" w:rsidP="00DC6659">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4274821A" w14:textId="77777777" w:rsidR="00061AA9" w:rsidRPr="00190DB0" w:rsidRDefault="00061AA9" w:rsidP="006B408A">
            <w:pPr>
              <w:pStyle w:val="ECCTableHeaderwhitefont"/>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AAFF95D" w14:textId="77777777" w:rsidR="00061AA9" w:rsidRPr="00190DB0" w:rsidRDefault="00061AA9" w:rsidP="00236B2F">
            <w:pPr>
              <w:pStyle w:val="ECCTableHeaderwhitefont"/>
            </w:pPr>
            <w:r w:rsidRPr="00190DB0">
              <w:t>Duty Cycle (%)</w:t>
            </w:r>
          </w:p>
        </w:tc>
      </w:tr>
      <w:tr w:rsidR="00061AA9" w:rsidRPr="00190DB0" w14:paraId="44B730B4"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C79614" w14:textId="77777777" w:rsidR="00061AA9" w:rsidRPr="00190DB0" w:rsidRDefault="00061AA9" w:rsidP="00F022AF">
            <w:pPr>
              <w:pStyle w:val="ECCTabletext"/>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CD5723A" w14:textId="77777777" w:rsidR="00061AA9" w:rsidRPr="00190DB0" w:rsidRDefault="00061AA9" w:rsidP="00F022AF">
            <w:pPr>
              <w:pStyle w:val="ECCTabletext"/>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38C09BD" w14:textId="77777777" w:rsidR="00061AA9" w:rsidRPr="00190DB0" w:rsidRDefault="00061AA9" w:rsidP="00F022AF">
            <w:pPr>
              <w:pStyle w:val="ECCTabletext"/>
              <w:jc w:val="center"/>
              <w:rPr>
                <w:rStyle w:val="ECCHLbold"/>
                <w:color w:val="FFFFFF" w:themeColor="background1"/>
              </w:rPr>
            </w:pPr>
            <w:r w:rsidRPr="00190DB0">
              <w:rPr>
                <w:rStyle w:val="ECCHLbold"/>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E5E7C70" w14:textId="77777777" w:rsidR="00061AA9" w:rsidRPr="00190DB0" w:rsidRDefault="00061AA9" w:rsidP="00F022AF">
            <w:pPr>
              <w:pStyle w:val="ECCTabletext"/>
              <w:jc w:val="center"/>
              <w:rPr>
                <w:rStyle w:val="ECCHLbold"/>
                <w:color w:val="FFFFFF" w:themeColor="background1"/>
              </w:rPr>
            </w:pPr>
            <w:r w:rsidRPr="00190DB0">
              <w:rPr>
                <w:rStyle w:val="ECCHLbold"/>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9D8BA4A" w14:textId="77777777" w:rsidR="00061AA9" w:rsidRPr="00190DB0" w:rsidRDefault="00061AA9" w:rsidP="00F022AF">
            <w:pPr>
              <w:pStyle w:val="ECCTabletext"/>
              <w:jc w:val="center"/>
              <w:rPr>
                <w:rStyle w:val="ECCHLbold"/>
                <w:color w:val="FFFFFF" w:themeColor="background1"/>
              </w:rPr>
            </w:pPr>
            <w:r w:rsidRPr="00190DB0">
              <w:rPr>
                <w:rStyle w:val="ECCHLbold"/>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A6F8E6A" w14:textId="77777777" w:rsidR="00061AA9" w:rsidRPr="00190DB0" w:rsidRDefault="00061AA9" w:rsidP="00F022AF">
            <w:pPr>
              <w:pStyle w:val="ECCTabletext"/>
              <w:jc w:val="center"/>
              <w:rPr>
                <w:rStyle w:val="ECCHLbold"/>
                <w:color w:val="FFFFFF" w:themeColor="background1"/>
              </w:rPr>
            </w:pPr>
            <w:r w:rsidRPr="00190DB0">
              <w:rPr>
                <w:rStyle w:val="ECCHLbold"/>
                <w:color w:val="FFFFFF" w:themeColor="background1"/>
              </w:rPr>
              <w:t>50</w:t>
            </w:r>
          </w:p>
        </w:tc>
      </w:tr>
      <w:tr w:rsidR="00061AA9" w:rsidRPr="00190DB0" w14:paraId="56651B3B" w14:textId="77777777" w:rsidTr="001D576A">
        <w:trPr>
          <w:trHeight w:val="288"/>
        </w:trPr>
        <w:tc>
          <w:tcPr>
            <w:tcW w:w="1083" w:type="dxa"/>
            <w:tcBorders>
              <w:top w:val="single" w:sz="4" w:space="0" w:color="FFFFFF" w:themeColor="background1"/>
            </w:tcBorders>
          </w:tcPr>
          <w:p w14:paraId="42D44C12" w14:textId="77777777" w:rsidR="00061AA9" w:rsidRPr="00190DB0" w:rsidRDefault="00061AA9" w:rsidP="00061AA9">
            <w:pPr>
              <w:pStyle w:val="ECCTabletext"/>
            </w:pPr>
            <w:r w:rsidRPr="00190DB0">
              <w:t>Typical</w:t>
            </w:r>
          </w:p>
        </w:tc>
        <w:tc>
          <w:tcPr>
            <w:tcW w:w="1158" w:type="dxa"/>
            <w:tcBorders>
              <w:top w:val="single" w:sz="4" w:space="0" w:color="FFFFFF" w:themeColor="background1"/>
            </w:tcBorders>
            <w:noWrap/>
            <w:vAlign w:val="bottom"/>
            <w:hideMark/>
          </w:tcPr>
          <w:p w14:paraId="657730D8" w14:textId="2FBF3E5D" w:rsidR="00061AA9" w:rsidRPr="00190DB0" w:rsidRDefault="00061AA9" w:rsidP="00061AA9">
            <w:pPr>
              <w:pStyle w:val="ECCTabletext"/>
            </w:pPr>
            <w:r w:rsidRPr="00190DB0">
              <w:t>500</w:t>
            </w:r>
          </w:p>
        </w:tc>
        <w:tc>
          <w:tcPr>
            <w:tcW w:w="857" w:type="dxa"/>
            <w:tcBorders>
              <w:top w:val="single" w:sz="4" w:space="0" w:color="FFFFFF" w:themeColor="background1"/>
            </w:tcBorders>
            <w:noWrap/>
            <w:vAlign w:val="top"/>
            <w:hideMark/>
          </w:tcPr>
          <w:p w14:paraId="2899B44C" w14:textId="5B87171C" w:rsidR="00061AA9" w:rsidRPr="00190DB0" w:rsidRDefault="00061AA9" w:rsidP="00061AA9">
            <w:pPr>
              <w:pStyle w:val="ECCTabletext"/>
            </w:pPr>
            <w:r w:rsidRPr="00190DB0">
              <w:t>3.1</w:t>
            </w:r>
          </w:p>
        </w:tc>
        <w:tc>
          <w:tcPr>
            <w:tcW w:w="910" w:type="dxa"/>
            <w:tcBorders>
              <w:top w:val="single" w:sz="4" w:space="0" w:color="FFFFFF" w:themeColor="background1"/>
            </w:tcBorders>
            <w:noWrap/>
            <w:vAlign w:val="top"/>
            <w:hideMark/>
          </w:tcPr>
          <w:p w14:paraId="2BA69BAE" w14:textId="3B20E39B" w:rsidR="00061AA9" w:rsidRPr="00190DB0" w:rsidRDefault="00061AA9" w:rsidP="00061AA9">
            <w:pPr>
              <w:pStyle w:val="ECCTabletext"/>
            </w:pPr>
            <w:r w:rsidRPr="00190DB0">
              <w:t>5.8</w:t>
            </w:r>
          </w:p>
        </w:tc>
        <w:tc>
          <w:tcPr>
            <w:tcW w:w="807" w:type="dxa"/>
            <w:tcBorders>
              <w:top w:val="single" w:sz="4" w:space="0" w:color="FFFFFF" w:themeColor="background1"/>
            </w:tcBorders>
          </w:tcPr>
          <w:p w14:paraId="31AF3469" w14:textId="62EE09B8" w:rsidR="00061AA9" w:rsidRPr="00190DB0" w:rsidRDefault="00061AA9" w:rsidP="00061AA9">
            <w:pPr>
              <w:pStyle w:val="ECCTabletext"/>
            </w:pPr>
            <w:r w:rsidRPr="00190DB0">
              <w:t>7.2</w:t>
            </w:r>
          </w:p>
        </w:tc>
        <w:tc>
          <w:tcPr>
            <w:tcW w:w="850" w:type="dxa"/>
            <w:tcBorders>
              <w:top w:val="single" w:sz="4" w:space="0" w:color="FFFFFF" w:themeColor="background1"/>
            </w:tcBorders>
          </w:tcPr>
          <w:p w14:paraId="297A5D96" w14:textId="1973D7BB" w:rsidR="00061AA9" w:rsidRPr="00190DB0" w:rsidRDefault="00061AA9" w:rsidP="00061AA9">
            <w:pPr>
              <w:pStyle w:val="ECCTabletext"/>
            </w:pPr>
            <w:r w:rsidRPr="00190DB0">
              <w:t>12</w:t>
            </w:r>
          </w:p>
        </w:tc>
      </w:tr>
      <w:tr w:rsidR="00061AA9" w:rsidRPr="00190DB0" w14:paraId="71EFEA05" w14:textId="77777777" w:rsidTr="00442127">
        <w:trPr>
          <w:trHeight w:val="288"/>
        </w:trPr>
        <w:tc>
          <w:tcPr>
            <w:tcW w:w="1083" w:type="dxa"/>
          </w:tcPr>
          <w:p w14:paraId="4DFA1EF7" w14:textId="77777777" w:rsidR="00061AA9" w:rsidRPr="00190DB0" w:rsidRDefault="00061AA9" w:rsidP="00061AA9">
            <w:pPr>
              <w:pStyle w:val="ECCTabletext"/>
            </w:pPr>
            <w:r w:rsidRPr="00190DB0">
              <w:t>Maximum</w:t>
            </w:r>
          </w:p>
        </w:tc>
        <w:tc>
          <w:tcPr>
            <w:tcW w:w="1158" w:type="dxa"/>
            <w:noWrap/>
          </w:tcPr>
          <w:p w14:paraId="0F82BAE2" w14:textId="7242ACD4" w:rsidR="00061AA9" w:rsidRPr="00190DB0" w:rsidRDefault="00061AA9" w:rsidP="00061AA9">
            <w:pPr>
              <w:pStyle w:val="ECCTabletext"/>
            </w:pPr>
            <w:r w:rsidRPr="00190DB0">
              <w:t>500</w:t>
            </w:r>
          </w:p>
        </w:tc>
        <w:tc>
          <w:tcPr>
            <w:tcW w:w="857" w:type="dxa"/>
            <w:noWrap/>
            <w:vAlign w:val="top"/>
          </w:tcPr>
          <w:p w14:paraId="254818B7" w14:textId="5EB303B7" w:rsidR="00061AA9" w:rsidRPr="00190DB0" w:rsidRDefault="00061AA9" w:rsidP="00061AA9">
            <w:pPr>
              <w:pStyle w:val="ECCTabletext"/>
            </w:pPr>
            <w:r w:rsidRPr="00190DB0">
              <w:t>3.4</w:t>
            </w:r>
          </w:p>
        </w:tc>
        <w:tc>
          <w:tcPr>
            <w:tcW w:w="910" w:type="dxa"/>
            <w:noWrap/>
            <w:vAlign w:val="top"/>
          </w:tcPr>
          <w:p w14:paraId="59E8E930" w14:textId="371BF659" w:rsidR="00061AA9" w:rsidRPr="00190DB0" w:rsidDel="0016477D" w:rsidRDefault="00061AA9" w:rsidP="00061AA9">
            <w:pPr>
              <w:pStyle w:val="ECCTabletext"/>
            </w:pPr>
            <w:r w:rsidRPr="00190DB0">
              <w:t>5.9</w:t>
            </w:r>
          </w:p>
        </w:tc>
        <w:tc>
          <w:tcPr>
            <w:tcW w:w="807" w:type="dxa"/>
          </w:tcPr>
          <w:p w14:paraId="5746C5EE" w14:textId="49D604D4" w:rsidR="00061AA9" w:rsidRPr="00190DB0" w:rsidRDefault="00061AA9" w:rsidP="00061AA9">
            <w:pPr>
              <w:pStyle w:val="ECCTabletext"/>
            </w:pPr>
            <w:r w:rsidRPr="00190DB0">
              <w:t>7.3</w:t>
            </w:r>
          </w:p>
        </w:tc>
        <w:tc>
          <w:tcPr>
            <w:tcW w:w="850" w:type="dxa"/>
          </w:tcPr>
          <w:p w14:paraId="51242017" w14:textId="1177DA5A" w:rsidR="00061AA9" w:rsidRPr="00190DB0" w:rsidRDefault="00061AA9" w:rsidP="00061AA9">
            <w:pPr>
              <w:pStyle w:val="ECCTabletext"/>
            </w:pPr>
            <w:r w:rsidRPr="00190DB0">
              <w:t>12</w:t>
            </w:r>
          </w:p>
        </w:tc>
      </w:tr>
    </w:tbl>
    <w:p w14:paraId="7F6BAFE7" w14:textId="77777777" w:rsidR="004414E2" w:rsidRDefault="004414E2" w:rsidP="00194DCB">
      <w:pPr>
        <w:pStyle w:val="Caption"/>
        <w:rPr>
          <w:lang w:val="en-GB"/>
        </w:rPr>
      </w:pPr>
    </w:p>
    <w:p w14:paraId="7C998E2C" w14:textId="69BFD56D" w:rsidR="00194DCB" w:rsidRPr="00190DB0" w:rsidRDefault="00194DCB" w:rsidP="00194DCB">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79</w:t>
      </w:r>
      <w:r w:rsidR="00DF3A41" w:rsidRPr="00190DB0">
        <w:rPr>
          <w:noProof/>
          <w:lang w:val="en-GB"/>
        </w:rPr>
        <w:fldChar w:fldCharType="end"/>
      </w:r>
      <w:r w:rsidRPr="00190DB0">
        <w:rPr>
          <w:lang w:val="en-GB"/>
        </w:rPr>
        <w:t xml:space="preserve">: </w:t>
      </w:r>
      <w:r w:rsidR="00F5286E" w:rsidRPr="00A85F7D">
        <w:rPr>
          <w:lang w:val="en-GB"/>
        </w:rPr>
        <w:t>Interference probability results</w:t>
      </w:r>
      <w:r w:rsidR="00F5286E" w:rsidRPr="00190DB0" w:rsidDel="00F5286E">
        <w:rPr>
          <w:lang w:val="en-GB"/>
        </w:rPr>
        <w:t xml:space="preserve"> </w:t>
      </w:r>
      <w:r w:rsidRPr="00190DB0">
        <w:rPr>
          <w:lang w:val="en-GB"/>
        </w:rPr>
        <w:t>for LPWAN-CSS TN (25 mW) to NAP SF12 (scenario C-9)</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194DCB" w:rsidRPr="00190DB0" w14:paraId="64364A25"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29F02D4A" w14:textId="77777777" w:rsidR="00194DCB" w:rsidRPr="00190DB0" w:rsidRDefault="00194DCB" w:rsidP="00FC1E9C">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7E063ABC" w14:textId="77777777" w:rsidR="00194DCB" w:rsidRPr="00190DB0" w:rsidRDefault="00194DCB" w:rsidP="006B408A">
            <w:pPr>
              <w:pStyle w:val="ECCTableHeaderwhitefont"/>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00829BE" w14:textId="77777777" w:rsidR="00194DCB" w:rsidRPr="00190DB0" w:rsidRDefault="00194DCB" w:rsidP="007A13C7">
            <w:pPr>
              <w:pStyle w:val="ECCTableHeaderwhitefont"/>
            </w:pPr>
            <w:r w:rsidRPr="00190DB0">
              <w:t>Duty Cycle (%)</w:t>
            </w:r>
          </w:p>
        </w:tc>
      </w:tr>
      <w:tr w:rsidR="00194DCB" w:rsidRPr="00190DB0" w14:paraId="2C10C6C6"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1C74B68" w14:textId="77777777" w:rsidR="00194DCB" w:rsidRPr="00190DB0" w:rsidRDefault="00194DCB" w:rsidP="00F022AF">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5A47FB8" w14:textId="77777777" w:rsidR="00194DCB" w:rsidRPr="00190DB0" w:rsidRDefault="00194DCB" w:rsidP="00F022AF">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2C46C65" w14:textId="77777777" w:rsidR="00194DCB" w:rsidRPr="00190DB0" w:rsidRDefault="00194DCB" w:rsidP="00F022AF">
            <w:pPr>
              <w:pStyle w:val="ECCTabletext"/>
              <w:jc w:val="center"/>
              <w:rPr>
                <w:rStyle w:val="ECCHLbold"/>
                <w:bCs/>
                <w:color w:val="FFFFFF" w:themeColor="background1"/>
              </w:rPr>
            </w:pPr>
            <w:r w:rsidRPr="00190DB0">
              <w:rPr>
                <w:rStyle w:val="ECCHLbold"/>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47F1B29" w14:textId="77777777" w:rsidR="00194DCB" w:rsidRPr="00190DB0" w:rsidRDefault="00194DCB" w:rsidP="00F022AF">
            <w:pPr>
              <w:pStyle w:val="ECCTabletext"/>
              <w:jc w:val="center"/>
              <w:rPr>
                <w:rStyle w:val="ECCHLbold"/>
                <w:bCs/>
                <w:color w:val="FFFFFF" w:themeColor="background1"/>
              </w:rPr>
            </w:pPr>
            <w:r w:rsidRPr="00190DB0">
              <w:rPr>
                <w:rStyle w:val="ECCHLbold"/>
                <w:bCs/>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B41BDC7" w14:textId="77777777" w:rsidR="00194DCB" w:rsidRPr="00190DB0" w:rsidRDefault="00194DCB" w:rsidP="00F022AF">
            <w:pPr>
              <w:pStyle w:val="ECCTabletext"/>
              <w:jc w:val="center"/>
              <w:rPr>
                <w:rStyle w:val="ECCHLbold"/>
                <w:bCs/>
                <w:color w:val="FFFFFF" w:themeColor="background1"/>
              </w:rPr>
            </w:pPr>
            <w:r w:rsidRPr="00190DB0">
              <w:rPr>
                <w:rStyle w:val="ECCHLbold"/>
                <w:bCs/>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41A3283" w14:textId="77777777" w:rsidR="00194DCB" w:rsidRPr="00190DB0" w:rsidRDefault="00194DCB" w:rsidP="00F022AF">
            <w:pPr>
              <w:pStyle w:val="ECCTabletext"/>
              <w:jc w:val="center"/>
              <w:rPr>
                <w:rStyle w:val="ECCHLbold"/>
                <w:bCs/>
                <w:color w:val="FFFFFF" w:themeColor="background1"/>
              </w:rPr>
            </w:pPr>
            <w:r w:rsidRPr="00190DB0">
              <w:rPr>
                <w:rStyle w:val="ECCHLbold"/>
                <w:bCs/>
                <w:color w:val="FFFFFF" w:themeColor="background1"/>
              </w:rPr>
              <w:t>50</w:t>
            </w:r>
          </w:p>
        </w:tc>
      </w:tr>
      <w:tr w:rsidR="00194DCB" w:rsidRPr="00190DB0" w14:paraId="5B2D024D" w14:textId="77777777" w:rsidTr="001D576A">
        <w:trPr>
          <w:trHeight w:val="288"/>
        </w:trPr>
        <w:tc>
          <w:tcPr>
            <w:tcW w:w="1083" w:type="dxa"/>
            <w:vMerge w:val="restart"/>
            <w:tcBorders>
              <w:top w:val="single" w:sz="4" w:space="0" w:color="FFFFFF" w:themeColor="background1"/>
            </w:tcBorders>
          </w:tcPr>
          <w:p w14:paraId="1AA66516" w14:textId="77777777" w:rsidR="00194DCB" w:rsidRPr="00190DB0" w:rsidRDefault="00194DCB" w:rsidP="00194DCB">
            <w:pPr>
              <w:pStyle w:val="ECCTabletext"/>
            </w:pPr>
            <w:r w:rsidRPr="00190DB0">
              <w:t>Typical</w:t>
            </w:r>
          </w:p>
        </w:tc>
        <w:tc>
          <w:tcPr>
            <w:tcW w:w="1158" w:type="dxa"/>
            <w:tcBorders>
              <w:top w:val="single" w:sz="4" w:space="0" w:color="FFFFFF" w:themeColor="background1"/>
            </w:tcBorders>
            <w:noWrap/>
            <w:vAlign w:val="bottom"/>
            <w:hideMark/>
          </w:tcPr>
          <w:p w14:paraId="7C80B795" w14:textId="451CE412" w:rsidR="00194DCB" w:rsidRPr="00190DB0" w:rsidRDefault="00194DCB" w:rsidP="00194DCB">
            <w:pPr>
              <w:pStyle w:val="ECCTabletext"/>
            </w:pPr>
            <w:r w:rsidRPr="00190DB0">
              <w:t>500</w:t>
            </w:r>
          </w:p>
        </w:tc>
        <w:tc>
          <w:tcPr>
            <w:tcW w:w="857" w:type="dxa"/>
            <w:tcBorders>
              <w:top w:val="single" w:sz="4" w:space="0" w:color="FFFFFF" w:themeColor="background1"/>
            </w:tcBorders>
            <w:noWrap/>
            <w:vAlign w:val="top"/>
            <w:hideMark/>
          </w:tcPr>
          <w:p w14:paraId="710FD0FA" w14:textId="75271CE7" w:rsidR="00194DCB" w:rsidRPr="00190DB0" w:rsidRDefault="00194DCB" w:rsidP="00194DCB">
            <w:pPr>
              <w:pStyle w:val="ECCTabletext"/>
            </w:pPr>
            <w:r w:rsidRPr="00190DB0">
              <w:t>2.8</w:t>
            </w:r>
          </w:p>
        </w:tc>
        <w:tc>
          <w:tcPr>
            <w:tcW w:w="910" w:type="dxa"/>
            <w:tcBorders>
              <w:top w:val="single" w:sz="4" w:space="0" w:color="FFFFFF" w:themeColor="background1"/>
            </w:tcBorders>
            <w:noWrap/>
            <w:vAlign w:val="top"/>
            <w:hideMark/>
          </w:tcPr>
          <w:p w14:paraId="06D0FEC9" w14:textId="4C94A2FF" w:rsidR="00194DCB" w:rsidRPr="00190DB0" w:rsidRDefault="00194DCB" w:rsidP="00194DCB">
            <w:pPr>
              <w:pStyle w:val="ECCTabletext"/>
            </w:pPr>
            <w:r w:rsidRPr="00190DB0">
              <w:t>4.5</w:t>
            </w:r>
          </w:p>
        </w:tc>
        <w:tc>
          <w:tcPr>
            <w:tcW w:w="807" w:type="dxa"/>
            <w:tcBorders>
              <w:top w:val="single" w:sz="4" w:space="0" w:color="FFFFFF" w:themeColor="background1"/>
            </w:tcBorders>
            <w:vAlign w:val="bottom"/>
          </w:tcPr>
          <w:p w14:paraId="1ACB1128" w14:textId="4D9DC1DE" w:rsidR="00194DCB" w:rsidRPr="00190DB0" w:rsidRDefault="00194DCB" w:rsidP="00194DCB">
            <w:pPr>
              <w:pStyle w:val="ECCTabletext"/>
            </w:pPr>
            <w:r w:rsidRPr="00190DB0">
              <w:t>6.9</w:t>
            </w:r>
          </w:p>
        </w:tc>
        <w:tc>
          <w:tcPr>
            <w:tcW w:w="850" w:type="dxa"/>
            <w:tcBorders>
              <w:top w:val="single" w:sz="4" w:space="0" w:color="FFFFFF" w:themeColor="background1"/>
            </w:tcBorders>
            <w:vAlign w:val="bottom"/>
          </w:tcPr>
          <w:p w14:paraId="7B5DDE7B" w14:textId="3C5768F1" w:rsidR="00194DCB" w:rsidRPr="00190DB0" w:rsidRDefault="00194DCB" w:rsidP="00194DCB">
            <w:pPr>
              <w:pStyle w:val="ECCTabletext"/>
            </w:pPr>
            <w:r w:rsidRPr="00190DB0">
              <w:t>11</w:t>
            </w:r>
          </w:p>
        </w:tc>
      </w:tr>
      <w:tr w:rsidR="00194DCB" w:rsidRPr="00190DB0" w14:paraId="5D645338" w14:textId="77777777" w:rsidTr="00442127">
        <w:trPr>
          <w:trHeight w:val="288"/>
        </w:trPr>
        <w:tc>
          <w:tcPr>
            <w:tcW w:w="1083" w:type="dxa"/>
            <w:vMerge/>
          </w:tcPr>
          <w:p w14:paraId="40007E53" w14:textId="77777777" w:rsidR="00194DCB" w:rsidRPr="00190DB0" w:rsidRDefault="00194DCB" w:rsidP="00194DCB">
            <w:pPr>
              <w:pStyle w:val="ECCTabletext"/>
            </w:pPr>
          </w:p>
        </w:tc>
        <w:tc>
          <w:tcPr>
            <w:tcW w:w="1158" w:type="dxa"/>
            <w:noWrap/>
            <w:vAlign w:val="bottom"/>
          </w:tcPr>
          <w:p w14:paraId="6DFAFF48" w14:textId="417C6B0D" w:rsidR="00194DCB" w:rsidRPr="00190DB0" w:rsidRDefault="00194DCB" w:rsidP="00194DCB">
            <w:pPr>
              <w:pStyle w:val="ECCTabletext"/>
            </w:pPr>
            <w:r w:rsidRPr="00190DB0">
              <w:t>25</w:t>
            </w:r>
          </w:p>
        </w:tc>
        <w:tc>
          <w:tcPr>
            <w:tcW w:w="857" w:type="dxa"/>
            <w:noWrap/>
            <w:vAlign w:val="top"/>
          </w:tcPr>
          <w:p w14:paraId="512051C9" w14:textId="3CBE9044" w:rsidR="00194DCB" w:rsidRPr="00190DB0" w:rsidRDefault="00194DCB" w:rsidP="00194DCB">
            <w:r w:rsidRPr="00190DB0">
              <w:t>0.9</w:t>
            </w:r>
          </w:p>
        </w:tc>
        <w:tc>
          <w:tcPr>
            <w:tcW w:w="910" w:type="dxa"/>
            <w:noWrap/>
            <w:vAlign w:val="top"/>
          </w:tcPr>
          <w:p w14:paraId="5FEE63C2" w14:textId="75B1657B" w:rsidR="00194DCB" w:rsidRPr="00190DB0" w:rsidDel="0016477D" w:rsidRDefault="00194DCB" w:rsidP="00194DCB">
            <w:pPr>
              <w:pStyle w:val="ECCTabletext"/>
            </w:pPr>
            <w:r w:rsidRPr="00190DB0">
              <w:t>2.6</w:t>
            </w:r>
          </w:p>
        </w:tc>
        <w:tc>
          <w:tcPr>
            <w:tcW w:w="807" w:type="dxa"/>
            <w:vAlign w:val="bottom"/>
          </w:tcPr>
          <w:p w14:paraId="5775FE37" w14:textId="318F054A" w:rsidR="00194DCB" w:rsidRPr="00190DB0" w:rsidRDefault="00194DCB" w:rsidP="00194DCB">
            <w:pPr>
              <w:pStyle w:val="ECCTabletext"/>
            </w:pPr>
            <w:r w:rsidRPr="00190DB0">
              <w:t>2.7</w:t>
            </w:r>
          </w:p>
        </w:tc>
        <w:tc>
          <w:tcPr>
            <w:tcW w:w="850" w:type="dxa"/>
            <w:vAlign w:val="bottom"/>
          </w:tcPr>
          <w:p w14:paraId="64A65DAB" w14:textId="56CAA70C" w:rsidR="00194DCB" w:rsidRPr="00190DB0" w:rsidRDefault="00194DCB" w:rsidP="00194DCB">
            <w:pPr>
              <w:pStyle w:val="ECCTabletext"/>
            </w:pPr>
            <w:r w:rsidRPr="00190DB0">
              <w:t>5.4</w:t>
            </w:r>
          </w:p>
        </w:tc>
      </w:tr>
      <w:tr w:rsidR="00194DCB" w:rsidRPr="00190DB0" w14:paraId="091DA124" w14:textId="77777777" w:rsidTr="00442127">
        <w:trPr>
          <w:trHeight w:val="288"/>
        </w:trPr>
        <w:tc>
          <w:tcPr>
            <w:tcW w:w="1083" w:type="dxa"/>
            <w:vMerge w:val="restart"/>
          </w:tcPr>
          <w:p w14:paraId="6CD96CF9" w14:textId="77777777" w:rsidR="00194DCB" w:rsidRPr="00190DB0" w:rsidRDefault="00194DCB" w:rsidP="00194DCB">
            <w:pPr>
              <w:pStyle w:val="ECCTabletext"/>
            </w:pPr>
            <w:r w:rsidRPr="00190DB0">
              <w:t>Maximum</w:t>
            </w:r>
          </w:p>
        </w:tc>
        <w:tc>
          <w:tcPr>
            <w:tcW w:w="1158" w:type="dxa"/>
            <w:noWrap/>
            <w:vAlign w:val="bottom"/>
          </w:tcPr>
          <w:p w14:paraId="6C36804B" w14:textId="7827FB0C" w:rsidR="00194DCB" w:rsidRPr="00190DB0" w:rsidRDefault="00194DCB" w:rsidP="00194DCB">
            <w:pPr>
              <w:pStyle w:val="ECCTabletext"/>
            </w:pPr>
            <w:r w:rsidRPr="00190DB0">
              <w:t>500</w:t>
            </w:r>
          </w:p>
        </w:tc>
        <w:tc>
          <w:tcPr>
            <w:tcW w:w="857" w:type="dxa"/>
            <w:noWrap/>
            <w:vAlign w:val="top"/>
          </w:tcPr>
          <w:p w14:paraId="01E4B68F" w14:textId="43C2665F" w:rsidR="00194DCB" w:rsidRPr="00190DB0" w:rsidRDefault="00194DCB" w:rsidP="00194DCB">
            <w:pPr>
              <w:pStyle w:val="ECCTabletext"/>
            </w:pPr>
            <w:r w:rsidRPr="00190DB0">
              <w:t>2.9</w:t>
            </w:r>
          </w:p>
        </w:tc>
        <w:tc>
          <w:tcPr>
            <w:tcW w:w="910" w:type="dxa"/>
            <w:noWrap/>
            <w:vAlign w:val="top"/>
          </w:tcPr>
          <w:p w14:paraId="3E3C426C" w14:textId="4B480C53" w:rsidR="00194DCB" w:rsidRPr="00190DB0" w:rsidDel="0016477D" w:rsidRDefault="00194DCB" w:rsidP="00194DCB">
            <w:pPr>
              <w:pStyle w:val="ECCTabletext"/>
            </w:pPr>
            <w:r w:rsidRPr="00190DB0">
              <w:t>4.5</w:t>
            </w:r>
          </w:p>
        </w:tc>
        <w:tc>
          <w:tcPr>
            <w:tcW w:w="807" w:type="dxa"/>
            <w:vAlign w:val="bottom"/>
          </w:tcPr>
          <w:p w14:paraId="28CD051A" w14:textId="762421BE" w:rsidR="00194DCB" w:rsidRPr="00190DB0" w:rsidRDefault="00194DCB" w:rsidP="00194DCB">
            <w:pPr>
              <w:pStyle w:val="ECCTabletext"/>
            </w:pPr>
            <w:r w:rsidRPr="00190DB0">
              <w:t>6.9</w:t>
            </w:r>
          </w:p>
        </w:tc>
        <w:tc>
          <w:tcPr>
            <w:tcW w:w="850" w:type="dxa"/>
            <w:vAlign w:val="bottom"/>
          </w:tcPr>
          <w:p w14:paraId="5C497515" w14:textId="2D1F94AE" w:rsidR="00194DCB" w:rsidRPr="00190DB0" w:rsidRDefault="00194DCB" w:rsidP="00194DCB">
            <w:pPr>
              <w:pStyle w:val="ECCTabletext"/>
            </w:pPr>
            <w:r w:rsidRPr="00190DB0">
              <w:t>11</w:t>
            </w:r>
          </w:p>
        </w:tc>
      </w:tr>
      <w:tr w:rsidR="00194DCB" w:rsidRPr="00190DB0" w14:paraId="3F9C2599" w14:textId="77777777" w:rsidTr="00442127">
        <w:trPr>
          <w:trHeight w:val="288"/>
        </w:trPr>
        <w:tc>
          <w:tcPr>
            <w:tcW w:w="1083" w:type="dxa"/>
            <w:vMerge/>
          </w:tcPr>
          <w:p w14:paraId="3DED2FBF" w14:textId="77777777" w:rsidR="00194DCB" w:rsidRPr="00190DB0" w:rsidRDefault="00194DCB" w:rsidP="00194DCB">
            <w:pPr>
              <w:pStyle w:val="ECCTabletext"/>
            </w:pPr>
          </w:p>
        </w:tc>
        <w:tc>
          <w:tcPr>
            <w:tcW w:w="1158" w:type="dxa"/>
            <w:noWrap/>
            <w:vAlign w:val="bottom"/>
          </w:tcPr>
          <w:p w14:paraId="4F4D8E9F" w14:textId="6836BF7D" w:rsidR="00194DCB" w:rsidRPr="00190DB0" w:rsidRDefault="00194DCB" w:rsidP="00194DCB">
            <w:pPr>
              <w:pStyle w:val="ECCTabletext"/>
            </w:pPr>
            <w:r w:rsidRPr="00190DB0">
              <w:t>25</w:t>
            </w:r>
          </w:p>
        </w:tc>
        <w:tc>
          <w:tcPr>
            <w:tcW w:w="857" w:type="dxa"/>
            <w:noWrap/>
            <w:vAlign w:val="top"/>
          </w:tcPr>
          <w:p w14:paraId="6D655A9A" w14:textId="68AEB2C0" w:rsidR="00194DCB" w:rsidRPr="00190DB0" w:rsidRDefault="00194DCB" w:rsidP="00194DCB">
            <w:pPr>
              <w:pStyle w:val="ECCTabletext"/>
            </w:pPr>
            <w:r w:rsidRPr="00190DB0">
              <w:t>1.7</w:t>
            </w:r>
          </w:p>
        </w:tc>
        <w:tc>
          <w:tcPr>
            <w:tcW w:w="910" w:type="dxa"/>
            <w:noWrap/>
            <w:vAlign w:val="top"/>
          </w:tcPr>
          <w:p w14:paraId="6451B4EA" w14:textId="110C6218" w:rsidR="00194DCB" w:rsidRPr="00190DB0" w:rsidDel="0016477D" w:rsidRDefault="00194DCB" w:rsidP="00194DCB">
            <w:pPr>
              <w:pStyle w:val="ECCTabletext"/>
            </w:pPr>
            <w:r w:rsidRPr="00190DB0">
              <w:t>2.7</w:t>
            </w:r>
          </w:p>
        </w:tc>
        <w:tc>
          <w:tcPr>
            <w:tcW w:w="807" w:type="dxa"/>
            <w:vAlign w:val="bottom"/>
          </w:tcPr>
          <w:p w14:paraId="2D964F4C" w14:textId="231BED3D" w:rsidR="00194DCB" w:rsidRPr="00190DB0" w:rsidRDefault="00194DCB" w:rsidP="00194DCB">
            <w:pPr>
              <w:pStyle w:val="ECCTabletext"/>
            </w:pPr>
            <w:r w:rsidRPr="00190DB0">
              <w:t>4.6</w:t>
            </w:r>
          </w:p>
        </w:tc>
        <w:tc>
          <w:tcPr>
            <w:tcW w:w="850" w:type="dxa"/>
            <w:vAlign w:val="bottom"/>
          </w:tcPr>
          <w:p w14:paraId="7A6CEBBA" w14:textId="016911AF" w:rsidR="00194DCB" w:rsidRPr="00190DB0" w:rsidRDefault="00194DCB" w:rsidP="00194DCB">
            <w:pPr>
              <w:pStyle w:val="ECCTabletext"/>
            </w:pPr>
            <w:r w:rsidRPr="00190DB0">
              <w:t>8.2</w:t>
            </w:r>
          </w:p>
        </w:tc>
      </w:tr>
    </w:tbl>
    <w:p w14:paraId="5DD9D01C" w14:textId="77777777" w:rsidR="004414E2" w:rsidRDefault="004414E2" w:rsidP="00FB1E32">
      <w:pPr>
        <w:pStyle w:val="Caption"/>
        <w:rPr>
          <w:lang w:val="en-GB"/>
        </w:rPr>
      </w:pPr>
    </w:p>
    <w:p w14:paraId="3DB159DD" w14:textId="482C12CB" w:rsidR="00FB1E32" w:rsidRPr="00190DB0" w:rsidRDefault="00FB1E32" w:rsidP="00FB1E32">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80</w:t>
      </w:r>
      <w:r w:rsidR="00DF3A41" w:rsidRPr="00190DB0">
        <w:rPr>
          <w:noProof/>
          <w:lang w:val="en-GB"/>
        </w:rPr>
        <w:fldChar w:fldCharType="end"/>
      </w:r>
      <w:r w:rsidRPr="00190DB0">
        <w:rPr>
          <w:lang w:val="en-GB"/>
        </w:rPr>
        <w:t xml:space="preserve">: </w:t>
      </w:r>
      <w:r w:rsidR="00F5286E" w:rsidRPr="00A85F7D">
        <w:rPr>
          <w:lang w:val="en-GB"/>
        </w:rPr>
        <w:t>Interference probability results</w:t>
      </w:r>
      <w:r w:rsidR="00F5286E" w:rsidRPr="00190DB0" w:rsidDel="00F5286E">
        <w:rPr>
          <w:lang w:val="en-GB"/>
        </w:rPr>
        <w:t xml:space="preserve"> </w:t>
      </w:r>
      <w:r w:rsidRPr="00190DB0">
        <w:rPr>
          <w:lang w:val="en-GB"/>
        </w:rPr>
        <w:t>for 25 mW without power control</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FB1E32" w:rsidRPr="00190DB0" w14:paraId="401E8FCE"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57D13C57" w14:textId="77777777" w:rsidR="00FB1E32" w:rsidRPr="00190DB0" w:rsidRDefault="00FB1E32" w:rsidP="00FC1E9C">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1104B345" w14:textId="77777777" w:rsidR="00FB1E32" w:rsidRPr="00190DB0" w:rsidRDefault="00FB1E32" w:rsidP="00FC1E9C">
            <w:pPr>
              <w:pStyle w:val="ECCTableHeaderwhitefont"/>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C5E137D" w14:textId="77777777" w:rsidR="00FB1E32" w:rsidRPr="00190DB0" w:rsidRDefault="00FB1E32" w:rsidP="00334D4D">
            <w:pPr>
              <w:pStyle w:val="ECCTableHeaderwhitefont"/>
            </w:pPr>
            <w:r w:rsidRPr="00190DB0">
              <w:t>Duty Cycle (%)</w:t>
            </w:r>
          </w:p>
        </w:tc>
      </w:tr>
      <w:tr w:rsidR="00FB1E32" w:rsidRPr="00190DB0" w14:paraId="79051A52"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F7FB32A" w14:textId="77777777" w:rsidR="00FB1E32" w:rsidRPr="00190DB0" w:rsidRDefault="00FB1E32" w:rsidP="00F022AF">
            <w:pPr>
              <w:pStyle w:val="ECCTabletext"/>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1095097" w14:textId="77777777" w:rsidR="00FB1E32" w:rsidRPr="00190DB0" w:rsidRDefault="00FB1E32" w:rsidP="00F022AF">
            <w:pPr>
              <w:pStyle w:val="ECCTabletext"/>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D656DEC" w14:textId="77777777" w:rsidR="00FB1E32" w:rsidRPr="00190DB0" w:rsidRDefault="00FB1E32" w:rsidP="00F022AF">
            <w:pPr>
              <w:pStyle w:val="ECCTabletext"/>
              <w:jc w:val="center"/>
              <w:rPr>
                <w:rStyle w:val="ECCHLbold"/>
                <w:color w:val="FFFFFF" w:themeColor="background1"/>
              </w:rPr>
            </w:pPr>
            <w:r w:rsidRPr="00190DB0">
              <w:rPr>
                <w:rStyle w:val="ECCHLbold"/>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736D200" w14:textId="77777777" w:rsidR="00FB1E32" w:rsidRPr="00190DB0" w:rsidRDefault="00FB1E32" w:rsidP="00F022AF">
            <w:pPr>
              <w:pStyle w:val="ECCTabletext"/>
              <w:jc w:val="center"/>
              <w:rPr>
                <w:rStyle w:val="ECCHLbold"/>
                <w:color w:val="FFFFFF" w:themeColor="background1"/>
              </w:rPr>
            </w:pPr>
            <w:r w:rsidRPr="00190DB0">
              <w:rPr>
                <w:rStyle w:val="ECCHLbold"/>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23069D" w14:textId="77777777" w:rsidR="00FB1E32" w:rsidRPr="00190DB0" w:rsidRDefault="00FB1E32" w:rsidP="00F022AF">
            <w:pPr>
              <w:pStyle w:val="ECCTabletext"/>
              <w:jc w:val="center"/>
              <w:rPr>
                <w:rStyle w:val="ECCHLbold"/>
                <w:color w:val="FFFFFF" w:themeColor="background1"/>
              </w:rPr>
            </w:pPr>
            <w:r w:rsidRPr="00190DB0">
              <w:rPr>
                <w:rStyle w:val="ECCHLbold"/>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3C1B337" w14:textId="77777777" w:rsidR="00FB1E32" w:rsidRPr="00190DB0" w:rsidRDefault="00FB1E32" w:rsidP="00F022AF">
            <w:pPr>
              <w:pStyle w:val="ECCTabletext"/>
              <w:jc w:val="center"/>
              <w:rPr>
                <w:rStyle w:val="ECCHLbold"/>
                <w:color w:val="FFFFFF" w:themeColor="background1"/>
              </w:rPr>
            </w:pPr>
            <w:r w:rsidRPr="00190DB0">
              <w:rPr>
                <w:rStyle w:val="ECCHLbold"/>
                <w:color w:val="FFFFFF" w:themeColor="background1"/>
              </w:rPr>
              <w:t>50</w:t>
            </w:r>
          </w:p>
        </w:tc>
      </w:tr>
      <w:tr w:rsidR="00FB1E32" w:rsidRPr="00190DB0" w14:paraId="5FFE8122" w14:textId="77777777" w:rsidTr="001D576A">
        <w:trPr>
          <w:trHeight w:val="288"/>
        </w:trPr>
        <w:tc>
          <w:tcPr>
            <w:tcW w:w="1083" w:type="dxa"/>
            <w:vMerge w:val="restart"/>
            <w:tcBorders>
              <w:top w:val="single" w:sz="4" w:space="0" w:color="FFFFFF" w:themeColor="background1"/>
            </w:tcBorders>
          </w:tcPr>
          <w:p w14:paraId="53CFB7B8" w14:textId="77777777" w:rsidR="00FB1E32" w:rsidRPr="00190DB0" w:rsidRDefault="00FB1E32" w:rsidP="00FB1E32">
            <w:pPr>
              <w:pStyle w:val="ECCTabletext"/>
            </w:pPr>
            <w:r w:rsidRPr="00190DB0">
              <w:t>Typical</w:t>
            </w:r>
          </w:p>
        </w:tc>
        <w:tc>
          <w:tcPr>
            <w:tcW w:w="1158" w:type="dxa"/>
            <w:tcBorders>
              <w:top w:val="single" w:sz="4" w:space="0" w:color="FFFFFF" w:themeColor="background1"/>
            </w:tcBorders>
            <w:noWrap/>
            <w:vAlign w:val="bottom"/>
            <w:hideMark/>
          </w:tcPr>
          <w:p w14:paraId="62C7F877" w14:textId="523EDA88" w:rsidR="00FB1E32" w:rsidRPr="00190DB0" w:rsidRDefault="00FB1E32" w:rsidP="00FB1E32">
            <w:pPr>
              <w:pStyle w:val="ECCTabletext"/>
            </w:pPr>
            <w:r w:rsidRPr="00190DB0">
              <w:t>500</w:t>
            </w:r>
          </w:p>
        </w:tc>
        <w:tc>
          <w:tcPr>
            <w:tcW w:w="857" w:type="dxa"/>
            <w:tcBorders>
              <w:top w:val="single" w:sz="4" w:space="0" w:color="FFFFFF" w:themeColor="background1"/>
            </w:tcBorders>
            <w:noWrap/>
            <w:vAlign w:val="top"/>
            <w:hideMark/>
          </w:tcPr>
          <w:p w14:paraId="2C93D947" w14:textId="049AA28C" w:rsidR="00FB1E32" w:rsidRPr="00190DB0" w:rsidRDefault="00FB1E32" w:rsidP="00FB1E32">
            <w:pPr>
              <w:pStyle w:val="ECCTabletext"/>
            </w:pPr>
            <w:r w:rsidRPr="00190DB0">
              <w:t>2.8</w:t>
            </w:r>
          </w:p>
        </w:tc>
        <w:tc>
          <w:tcPr>
            <w:tcW w:w="910" w:type="dxa"/>
            <w:tcBorders>
              <w:top w:val="single" w:sz="4" w:space="0" w:color="FFFFFF" w:themeColor="background1"/>
            </w:tcBorders>
            <w:noWrap/>
            <w:vAlign w:val="top"/>
            <w:hideMark/>
          </w:tcPr>
          <w:p w14:paraId="3F034FC9" w14:textId="19F6AAE2" w:rsidR="00FB1E32" w:rsidRPr="00190DB0" w:rsidRDefault="00FB1E32" w:rsidP="00FB1E32">
            <w:pPr>
              <w:pStyle w:val="ECCTabletext"/>
            </w:pPr>
            <w:r w:rsidRPr="00190DB0">
              <w:t>4.5</w:t>
            </w:r>
          </w:p>
        </w:tc>
        <w:tc>
          <w:tcPr>
            <w:tcW w:w="807" w:type="dxa"/>
            <w:tcBorders>
              <w:top w:val="single" w:sz="4" w:space="0" w:color="FFFFFF" w:themeColor="background1"/>
            </w:tcBorders>
            <w:vAlign w:val="bottom"/>
          </w:tcPr>
          <w:p w14:paraId="7D18A76F" w14:textId="3C253F62" w:rsidR="00FB1E32" w:rsidRPr="00190DB0" w:rsidRDefault="00FB1E32" w:rsidP="00FB1E32">
            <w:pPr>
              <w:pStyle w:val="ECCTabletext"/>
            </w:pPr>
            <w:r w:rsidRPr="00190DB0">
              <w:t>6.9</w:t>
            </w:r>
          </w:p>
        </w:tc>
        <w:tc>
          <w:tcPr>
            <w:tcW w:w="850" w:type="dxa"/>
            <w:tcBorders>
              <w:top w:val="single" w:sz="4" w:space="0" w:color="FFFFFF" w:themeColor="background1"/>
            </w:tcBorders>
            <w:vAlign w:val="bottom"/>
          </w:tcPr>
          <w:p w14:paraId="35DC503A" w14:textId="419B1ABA" w:rsidR="00FB1E32" w:rsidRPr="00190DB0" w:rsidRDefault="00FB1E32" w:rsidP="00FB1E32">
            <w:pPr>
              <w:pStyle w:val="ECCTabletext"/>
            </w:pPr>
            <w:r w:rsidRPr="00190DB0">
              <w:t>11</w:t>
            </w:r>
          </w:p>
        </w:tc>
      </w:tr>
      <w:tr w:rsidR="00FB1E32" w:rsidRPr="00190DB0" w14:paraId="34106BF9" w14:textId="77777777" w:rsidTr="00442127">
        <w:trPr>
          <w:trHeight w:val="288"/>
        </w:trPr>
        <w:tc>
          <w:tcPr>
            <w:tcW w:w="1083" w:type="dxa"/>
            <w:vMerge/>
          </w:tcPr>
          <w:p w14:paraId="41ACDACE" w14:textId="77777777" w:rsidR="00FB1E32" w:rsidRPr="00190DB0" w:rsidRDefault="00FB1E32" w:rsidP="00FB1E32">
            <w:pPr>
              <w:pStyle w:val="ECCTabletext"/>
            </w:pPr>
          </w:p>
        </w:tc>
        <w:tc>
          <w:tcPr>
            <w:tcW w:w="1158" w:type="dxa"/>
            <w:noWrap/>
            <w:vAlign w:val="bottom"/>
          </w:tcPr>
          <w:p w14:paraId="1F52E86E" w14:textId="6ED8B281" w:rsidR="00FB1E32" w:rsidRPr="00190DB0" w:rsidRDefault="00FB1E32" w:rsidP="00FB1E32">
            <w:pPr>
              <w:pStyle w:val="ECCTabletext"/>
            </w:pPr>
            <w:r w:rsidRPr="00190DB0">
              <w:t>25</w:t>
            </w:r>
          </w:p>
        </w:tc>
        <w:tc>
          <w:tcPr>
            <w:tcW w:w="857" w:type="dxa"/>
            <w:noWrap/>
            <w:vAlign w:val="top"/>
          </w:tcPr>
          <w:p w14:paraId="4AAB8466" w14:textId="125C138C" w:rsidR="00FB1E32" w:rsidRPr="00190DB0" w:rsidRDefault="00FB1E32" w:rsidP="00FB1E32">
            <w:r w:rsidRPr="00190DB0">
              <w:t>6.2</w:t>
            </w:r>
          </w:p>
        </w:tc>
        <w:tc>
          <w:tcPr>
            <w:tcW w:w="910" w:type="dxa"/>
            <w:noWrap/>
            <w:vAlign w:val="top"/>
          </w:tcPr>
          <w:p w14:paraId="31031EFD" w14:textId="7166ADD5" w:rsidR="00FB1E32" w:rsidRPr="00190DB0" w:rsidDel="0016477D" w:rsidRDefault="00FB1E32" w:rsidP="00FB1E32">
            <w:pPr>
              <w:pStyle w:val="ECCTabletext"/>
            </w:pPr>
          </w:p>
        </w:tc>
        <w:tc>
          <w:tcPr>
            <w:tcW w:w="807" w:type="dxa"/>
            <w:vAlign w:val="bottom"/>
          </w:tcPr>
          <w:p w14:paraId="5FC892E5" w14:textId="0B27CBA1" w:rsidR="00FB1E32" w:rsidRPr="00190DB0" w:rsidRDefault="00FB1E32" w:rsidP="00FB1E32">
            <w:pPr>
              <w:pStyle w:val="ECCTabletext"/>
            </w:pPr>
          </w:p>
        </w:tc>
        <w:tc>
          <w:tcPr>
            <w:tcW w:w="850" w:type="dxa"/>
            <w:vAlign w:val="bottom"/>
          </w:tcPr>
          <w:p w14:paraId="2CB843DE" w14:textId="10BB8DB9" w:rsidR="00FB1E32" w:rsidRPr="00190DB0" w:rsidRDefault="00FB1E32" w:rsidP="00FB1E32">
            <w:pPr>
              <w:pStyle w:val="ECCTabletext"/>
            </w:pPr>
          </w:p>
        </w:tc>
      </w:tr>
      <w:tr w:rsidR="00FB1E32" w:rsidRPr="00190DB0" w14:paraId="4786492A" w14:textId="77777777" w:rsidTr="00442127">
        <w:trPr>
          <w:trHeight w:val="288"/>
        </w:trPr>
        <w:tc>
          <w:tcPr>
            <w:tcW w:w="1083" w:type="dxa"/>
            <w:vMerge w:val="restart"/>
          </w:tcPr>
          <w:p w14:paraId="750AFE81" w14:textId="77777777" w:rsidR="00FB1E32" w:rsidRPr="00190DB0" w:rsidRDefault="00FB1E32" w:rsidP="00FB1E32">
            <w:pPr>
              <w:pStyle w:val="ECCTabletext"/>
            </w:pPr>
            <w:r w:rsidRPr="00190DB0">
              <w:t>Maximum</w:t>
            </w:r>
          </w:p>
        </w:tc>
        <w:tc>
          <w:tcPr>
            <w:tcW w:w="1158" w:type="dxa"/>
            <w:noWrap/>
            <w:vAlign w:val="bottom"/>
          </w:tcPr>
          <w:p w14:paraId="41D28CE8" w14:textId="46A35776" w:rsidR="00FB1E32" w:rsidRPr="00190DB0" w:rsidRDefault="00FB1E32" w:rsidP="00FB1E32">
            <w:pPr>
              <w:pStyle w:val="ECCTabletext"/>
            </w:pPr>
            <w:r w:rsidRPr="00190DB0">
              <w:t>500</w:t>
            </w:r>
          </w:p>
        </w:tc>
        <w:tc>
          <w:tcPr>
            <w:tcW w:w="857" w:type="dxa"/>
            <w:noWrap/>
            <w:vAlign w:val="top"/>
          </w:tcPr>
          <w:p w14:paraId="45746571" w14:textId="73FDC785" w:rsidR="00FB1E32" w:rsidRPr="00190DB0" w:rsidRDefault="00FB1E32" w:rsidP="00FB1E32">
            <w:pPr>
              <w:pStyle w:val="ECCTabletext"/>
            </w:pPr>
            <w:r w:rsidRPr="00190DB0">
              <w:t>2.9</w:t>
            </w:r>
          </w:p>
        </w:tc>
        <w:tc>
          <w:tcPr>
            <w:tcW w:w="910" w:type="dxa"/>
            <w:noWrap/>
            <w:vAlign w:val="top"/>
          </w:tcPr>
          <w:p w14:paraId="1D646CA1" w14:textId="3C33878E" w:rsidR="00FB1E32" w:rsidRPr="00190DB0" w:rsidDel="0016477D" w:rsidRDefault="00FB1E32" w:rsidP="00FB1E32">
            <w:pPr>
              <w:pStyle w:val="ECCTabletext"/>
            </w:pPr>
            <w:r w:rsidRPr="00190DB0">
              <w:t>4.5</w:t>
            </w:r>
          </w:p>
        </w:tc>
        <w:tc>
          <w:tcPr>
            <w:tcW w:w="807" w:type="dxa"/>
            <w:vAlign w:val="bottom"/>
          </w:tcPr>
          <w:p w14:paraId="30A82864" w14:textId="0F7AC3EB" w:rsidR="00FB1E32" w:rsidRPr="00190DB0" w:rsidRDefault="00FB1E32" w:rsidP="00FB1E32">
            <w:pPr>
              <w:pStyle w:val="ECCTabletext"/>
            </w:pPr>
            <w:r w:rsidRPr="00190DB0">
              <w:t>6.9</w:t>
            </w:r>
          </w:p>
        </w:tc>
        <w:tc>
          <w:tcPr>
            <w:tcW w:w="850" w:type="dxa"/>
            <w:vAlign w:val="bottom"/>
          </w:tcPr>
          <w:p w14:paraId="3E225E3E" w14:textId="61B0B0B7" w:rsidR="00FB1E32" w:rsidRPr="00190DB0" w:rsidRDefault="00FB1E32" w:rsidP="00FB1E32">
            <w:pPr>
              <w:pStyle w:val="ECCTabletext"/>
            </w:pPr>
            <w:r w:rsidRPr="00190DB0">
              <w:t>11</w:t>
            </w:r>
          </w:p>
        </w:tc>
      </w:tr>
      <w:tr w:rsidR="00FB1E32" w:rsidRPr="00190DB0" w14:paraId="0B6C2B45" w14:textId="77777777" w:rsidTr="00442127">
        <w:trPr>
          <w:trHeight w:val="288"/>
        </w:trPr>
        <w:tc>
          <w:tcPr>
            <w:tcW w:w="1083" w:type="dxa"/>
            <w:vMerge/>
          </w:tcPr>
          <w:p w14:paraId="05B1A588" w14:textId="77777777" w:rsidR="00FB1E32" w:rsidRPr="00190DB0" w:rsidRDefault="00FB1E32" w:rsidP="00FB1E32">
            <w:pPr>
              <w:pStyle w:val="ECCTabletext"/>
            </w:pPr>
          </w:p>
        </w:tc>
        <w:tc>
          <w:tcPr>
            <w:tcW w:w="1158" w:type="dxa"/>
            <w:noWrap/>
            <w:vAlign w:val="bottom"/>
          </w:tcPr>
          <w:p w14:paraId="0B27FAA5" w14:textId="6952B340" w:rsidR="00FB1E32" w:rsidRPr="00190DB0" w:rsidRDefault="00FB1E32" w:rsidP="00FB1E32">
            <w:pPr>
              <w:pStyle w:val="ECCTabletext"/>
            </w:pPr>
            <w:r w:rsidRPr="00190DB0">
              <w:t>25</w:t>
            </w:r>
          </w:p>
        </w:tc>
        <w:tc>
          <w:tcPr>
            <w:tcW w:w="857" w:type="dxa"/>
            <w:noWrap/>
            <w:vAlign w:val="top"/>
          </w:tcPr>
          <w:p w14:paraId="17C7542D" w14:textId="18DB64F0" w:rsidR="00FB1E32" w:rsidRPr="00190DB0" w:rsidRDefault="00FB1E32" w:rsidP="00FB1E32">
            <w:pPr>
              <w:pStyle w:val="ECCTabletext"/>
            </w:pPr>
            <w:r w:rsidRPr="00190DB0">
              <w:t>6.3</w:t>
            </w:r>
          </w:p>
        </w:tc>
        <w:tc>
          <w:tcPr>
            <w:tcW w:w="910" w:type="dxa"/>
            <w:noWrap/>
            <w:vAlign w:val="top"/>
          </w:tcPr>
          <w:p w14:paraId="54F4F9B8" w14:textId="33BC075B" w:rsidR="00FB1E32" w:rsidRPr="00190DB0" w:rsidDel="0016477D" w:rsidRDefault="00FB1E32" w:rsidP="00FB1E32">
            <w:pPr>
              <w:pStyle w:val="ECCTabletext"/>
            </w:pPr>
          </w:p>
        </w:tc>
        <w:tc>
          <w:tcPr>
            <w:tcW w:w="807" w:type="dxa"/>
            <w:vAlign w:val="bottom"/>
          </w:tcPr>
          <w:p w14:paraId="551CEA99" w14:textId="4F73026D" w:rsidR="00FB1E32" w:rsidRPr="00190DB0" w:rsidRDefault="00FB1E32" w:rsidP="00FB1E32">
            <w:pPr>
              <w:pStyle w:val="ECCTabletext"/>
            </w:pPr>
          </w:p>
        </w:tc>
        <w:tc>
          <w:tcPr>
            <w:tcW w:w="850" w:type="dxa"/>
            <w:vAlign w:val="bottom"/>
          </w:tcPr>
          <w:p w14:paraId="5160D8DB" w14:textId="0A30FDAC" w:rsidR="00FB1E32" w:rsidRPr="00190DB0" w:rsidRDefault="00FB1E32" w:rsidP="00FB1E32">
            <w:pPr>
              <w:pStyle w:val="ECCTabletext"/>
            </w:pPr>
          </w:p>
        </w:tc>
      </w:tr>
    </w:tbl>
    <w:p w14:paraId="40D4E046" w14:textId="77777777" w:rsidR="000D63DA" w:rsidRDefault="000D63DA" w:rsidP="00FB1E32">
      <w:pPr>
        <w:pStyle w:val="Caption"/>
        <w:rPr>
          <w:lang w:val="en-GB"/>
        </w:rPr>
      </w:pPr>
    </w:p>
    <w:p w14:paraId="2BE13179" w14:textId="77777777" w:rsidR="000D63DA" w:rsidRDefault="000D63DA" w:rsidP="00FB1E32">
      <w:pPr>
        <w:pStyle w:val="Caption"/>
        <w:rPr>
          <w:lang w:val="en-GB"/>
        </w:rPr>
      </w:pPr>
    </w:p>
    <w:p w14:paraId="34730C4F" w14:textId="77777777" w:rsidR="000D63DA" w:rsidRDefault="000D63DA" w:rsidP="00FB1E32">
      <w:pPr>
        <w:pStyle w:val="Caption"/>
        <w:rPr>
          <w:lang w:val="en-GB"/>
        </w:rPr>
      </w:pPr>
    </w:p>
    <w:p w14:paraId="16597302" w14:textId="77777777" w:rsidR="000D63DA" w:rsidRDefault="000D63DA" w:rsidP="00FB1E32">
      <w:pPr>
        <w:pStyle w:val="Caption"/>
        <w:rPr>
          <w:lang w:val="en-GB"/>
        </w:rPr>
      </w:pPr>
    </w:p>
    <w:p w14:paraId="49221A00" w14:textId="5CBEF447" w:rsidR="00FB1E32" w:rsidRPr="00190DB0" w:rsidRDefault="00FB1E32" w:rsidP="00FB1E32">
      <w:pPr>
        <w:pStyle w:val="Caption"/>
        <w:rPr>
          <w:lang w:val="en-GB"/>
        </w:rPr>
      </w:pPr>
      <w:r w:rsidRPr="00190DB0">
        <w:rPr>
          <w:lang w:val="en-GB"/>
        </w:rPr>
        <w:lastRenderedPageBreak/>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81</w:t>
      </w:r>
      <w:r w:rsidR="00DF3A41" w:rsidRPr="00190DB0">
        <w:rPr>
          <w:noProof/>
          <w:lang w:val="en-GB"/>
        </w:rPr>
        <w:fldChar w:fldCharType="end"/>
      </w:r>
      <w:r w:rsidRPr="00190DB0">
        <w:rPr>
          <w:lang w:val="en-GB"/>
        </w:rPr>
        <w:t xml:space="preserve">: </w:t>
      </w:r>
      <w:r w:rsidR="00F5286E" w:rsidRPr="00A85F7D">
        <w:rPr>
          <w:lang w:val="en-GB"/>
        </w:rPr>
        <w:t>Interference probability results</w:t>
      </w:r>
      <w:r w:rsidR="00F5286E" w:rsidRPr="00190DB0" w:rsidDel="00F5286E">
        <w:rPr>
          <w:lang w:val="en-GB"/>
        </w:rPr>
        <w:t xml:space="preserve"> </w:t>
      </w:r>
      <w:r w:rsidRPr="00190DB0">
        <w:rPr>
          <w:lang w:val="en-GB"/>
        </w:rPr>
        <w:t>for LPWAN (500 mW) to NAP SF12 (scenario C-9)</w:t>
      </w:r>
    </w:p>
    <w:tbl>
      <w:tblPr>
        <w:tblStyle w:val="ECCTable-redheader"/>
        <w:tblW w:w="4812" w:type="dxa"/>
        <w:tblInd w:w="0" w:type="dxa"/>
        <w:tblLook w:val="04A0" w:firstRow="1" w:lastRow="0" w:firstColumn="1" w:lastColumn="0" w:noHBand="0" w:noVBand="1"/>
      </w:tblPr>
      <w:tblGrid>
        <w:gridCol w:w="1083"/>
        <w:gridCol w:w="1158"/>
        <w:gridCol w:w="857"/>
        <w:gridCol w:w="910"/>
        <w:gridCol w:w="804"/>
      </w:tblGrid>
      <w:tr w:rsidR="00FB1E32" w:rsidRPr="00190DB0" w14:paraId="7E7A03D4"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C4C41E0" w14:textId="77777777" w:rsidR="00FB1E32" w:rsidRPr="00190DB0" w:rsidRDefault="00FB1E32" w:rsidP="00FC1E9C">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5487F9FA" w14:textId="77777777" w:rsidR="00FB1E32" w:rsidRPr="00190DB0" w:rsidRDefault="00FB1E32" w:rsidP="00FC1E9C">
            <w:pPr>
              <w:pStyle w:val="ECCTableHeaderwhitefont"/>
            </w:pPr>
            <w:r w:rsidRPr="00190DB0">
              <w:t>e.r.p. (mW)</w:t>
            </w:r>
          </w:p>
        </w:tc>
        <w:tc>
          <w:tcPr>
            <w:tcW w:w="2571"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725C080" w14:textId="26012FAE" w:rsidR="00FB1E32" w:rsidRPr="00190DB0" w:rsidRDefault="00FB1E32" w:rsidP="00FC1E9C">
            <w:pPr>
              <w:pStyle w:val="ECCTableHeaderwhitefont"/>
              <w:rPr>
                <w:b w:val="0"/>
                <w:bCs w:val="0"/>
              </w:rPr>
            </w:pPr>
            <w:r w:rsidRPr="00190DB0">
              <w:t>Duty Cycle (%)</w:t>
            </w:r>
          </w:p>
        </w:tc>
      </w:tr>
      <w:tr w:rsidR="00FB1E32" w:rsidRPr="00190DB0" w14:paraId="22614045"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F1D63A" w14:textId="77777777" w:rsidR="00FB1E32" w:rsidRPr="00190DB0" w:rsidRDefault="00FB1E32" w:rsidP="001D576A">
            <w:pPr>
              <w:pStyle w:val="ECCTabletext"/>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DB42C70" w14:textId="77777777" w:rsidR="00FB1E32" w:rsidRPr="00190DB0" w:rsidRDefault="00FB1E32" w:rsidP="001D576A">
            <w:pPr>
              <w:pStyle w:val="ECCTabletext"/>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vAlign w:val="top"/>
            <w:hideMark/>
          </w:tcPr>
          <w:p w14:paraId="44199576" w14:textId="06C67FD2" w:rsidR="00FB1E32" w:rsidRPr="00190DB0" w:rsidRDefault="00FB1E32" w:rsidP="001D576A">
            <w:pPr>
              <w:pStyle w:val="ECCTabletext"/>
              <w:jc w:val="center"/>
              <w:rPr>
                <w:rStyle w:val="ECCHLbold"/>
                <w:bCs/>
                <w:color w:val="FFFFFF" w:themeColor="background1"/>
              </w:rPr>
            </w:pPr>
            <w:r w:rsidRPr="00190DB0">
              <w:rPr>
                <w:b/>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tcPr>
          <w:p w14:paraId="2487A25E" w14:textId="2928B060" w:rsidR="00FB1E32" w:rsidRPr="00190DB0" w:rsidRDefault="00FB1E32" w:rsidP="001D576A">
            <w:pPr>
              <w:pStyle w:val="ECCTabletext"/>
              <w:jc w:val="center"/>
              <w:rPr>
                <w:rStyle w:val="ECCHLbold"/>
                <w:bCs/>
                <w:color w:val="FFFFFF" w:themeColor="background1"/>
              </w:rPr>
            </w:pPr>
            <w:r w:rsidRPr="00190DB0">
              <w:rPr>
                <w:b/>
                <w:bCs/>
                <w:color w:val="FFFFFF" w:themeColor="background1"/>
              </w:rPr>
              <w:t>10</w:t>
            </w:r>
          </w:p>
        </w:tc>
        <w:tc>
          <w:tcPr>
            <w:tcW w:w="80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26CA31B" w14:textId="25CC68B6" w:rsidR="00FB1E32" w:rsidRPr="00190DB0" w:rsidRDefault="00FB1E32" w:rsidP="001D576A">
            <w:pPr>
              <w:pStyle w:val="ECCTabletext"/>
              <w:jc w:val="center"/>
              <w:rPr>
                <w:rStyle w:val="ECCHLbold"/>
                <w:bCs/>
                <w:color w:val="FFFFFF" w:themeColor="background1"/>
              </w:rPr>
            </w:pPr>
            <w:r w:rsidRPr="00190DB0">
              <w:rPr>
                <w:b/>
                <w:bCs/>
                <w:color w:val="FFFFFF" w:themeColor="background1"/>
              </w:rPr>
              <w:t>50</w:t>
            </w:r>
          </w:p>
        </w:tc>
      </w:tr>
      <w:tr w:rsidR="00FB1E32" w:rsidRPr="00190DB0" w14:paraId="4B577BC8" w14:textId="77777777" w:rsidTr="001D576A">
        <w:trPr>
          <w:trHeight w:val="288"/>
        </w:trPr>
        <w:tc>
          <w:tcPr>
            <w:tcW w:w="1083" w:type="dxa"/>
            <w:tcBorders>
              <w:top w:val="single" w:sz="4" w:space="0" w:color="FFFFFF" w:themeColor="background1"/>
            </w:tcBorders>
          </w:tcPr>
          <w:p w14:paraId="07EB5350" w14:textId="77777777" w:rsidR="00FB1E32" w:rsidRPr="00190DB0" w:rsidRDefault="00FB1E32" w:rsidP="00FB1E32">
            <w:pPr>
              <w:pStyle w:val="ECCTabletext"/>
            </w:pPr>
            <w:r w:rsidRPr="00190DB0">
              <w:t>Typical</w:t>
            </w:r>
          </w:p>
        </w:tc>
        <w:tc>
          <w:tcPr>
            <w:tcW w:w="1158" w:type="dxa"/>
            <w:tcBorders>
              <w:top w:val="single" w:sz="4" w:space="0" w:color="FFFFFF" w:themeColor="background1"/>
            </w:tcBorders>
            <w:noWrap/>
            <w:vAlign w:val="bottom"/>
            <w:hideMark/>
          </w:tcPr>
          <w:p w14:paraId="69E7D909" w14:textId="77777777" w:rsidR="00FB1E32" w:rsidRPr="00190DB0" w:rsidRDefault="00FB1E32" w:rsidP="00FB1E32">
            <w:pPr>
              <w:pStyle w:val="ECCTabletext"/>
            </w:pPr>
            <w:r w:rsidRPr="00190DB0">
              <w:t>500</w:t>
            </w:r>
          </w:p>
        </w:tc>
        <w:tc>
          <w:tcPr>
            <w:tcW w:w="857" w:type="dxa"/>
            <w:tcBorders>
              <w:top w:val="single" w:sz="4" w:space="0" w:color="FFFFFF" w:themeColor="background1"/>
            </w:tcBorders>
            <w:noWrap/>
            <w:hideMark/>
          </w:tcPr>
          <w:p w14:paraId="7E7E1837" w14:textId="19B04A2E" w:rsidR="00FB1E32" w:rsidRPr="00190DB0" w:rsidRDefault="00FB1E32" w:rsidP="00FB1E32">
            <w:pPr>
              <w:pStyle w:val="ECCTabletext"/>
            </w:pPr>
            <w:r w:rsidRPr="00190DB0">
              <w:t>0.7</w:t>
            </w:r>
          </w:p>
        </w:tc>
        <w:tc>
          <w:tcPr>
            <w:tcW w:w="910" w:type="dxa"/>
            <w:tcBorders>
              <w:top w:val="single" w:sz="4" w:space="0" w:color="FFFFFF" w:themeColor="background1"/>
            </w:tcBorders>
            <w:noWrap/>
            <w:hideMark/>
          </w:tcPr>
          <w:p w14:paraId="4673F00A" w14:textId="65B6A81A" w:rsidR="00FB1E32" w:rsidRPr="00190DB0" w:rsidRDefault="00FB1E32" w:rsidP="00FB1E32">
            <w:pPr>
              <w:pStyle w:val="ECCTabletext"/>
            </w:pPr>
            <w:r w:rsidRPr="00190DB0">
              <w:t>2.1</w:t>
            </w:r>
          </w:p>
        </w:tc>
        <w:tc>
          <w:tcPr>
            <w:tcW w:w="804" w:type="dxa"/>
            <w:tcBorders>
              <w:top w:val="single" w:sz="4" w:space="0" w:color="FFFFFF" w:themeColor="background1"/>
            </w:tcBorders>
          </w:tcPr>
          <w:p w14:paraId="68CC856C" w14:textId="7E742519" w:rsidR="00FB1E32" w:rsidRPr="00190DB0" w:rsidRDefault="00FB1E32" w:rsidP="00FB1E32">
            <w:pPr>
              <w:pStyle w:val="ECCTabletext"/>
            </w:pPr>
            <w:r w:rsidRPr="00190DB0">
              <w:t>4</w:t>
            </w:r>
          </w:p>
        </w:tc>
      </w:tr>
      <w:tr w:rsidR="00FB1E32" w:rsidRPr="00190DB0" w14:paraId="35D6E254" w14:textId="77777777" w:rsidTr="00442127">
        <w:trPr>
          <w:trHeight w:val="288"/>
        </w:trPr>
        <w:tc>
          <w:tcPr>
            <w:tcW w:w="1083" w:type="dxa"/>
          </w:tcPr>
          <w:p w14:paraId="76348803" w14:textId="77777777" w:rsidR="00FB1E32" w:rsidRPr="00190DB0" w:rsidRDefault="00FB1E32" w:rsidP="00FB1E32">
            <w:pPr>
              <w:pStyle w:val="ECCTabletext"/>
            </w:pPr>
            <w:r w:rsidRPr="00190DB0">
              <w:t>Maximum</w:t>
            </w:r>
          </w:p>
        </w:tc>
        <w:tc>
          <w:tcPr>
            <w:tcW w:w="1158" w:type="dxa"/>
            <w:noWrap/>
          </w:tcPr>
          <w:p w14:paraId="5852CB8E" w14:textId="77777777" w:rsidR="00FB1E32" w:rsidRPr="00190DB0" w:rsidRDefault="00FB1E32" w:rsidP="00FB1E32">
            <w:pPr>
              <w:pStyle w:val="ECCTabletext"/>
            </w:pPr>
            <w:r w:rsidRPr="00190DB0">
              <w:t>500</w:t>
            </w:r>
          </w:p>
        </w:tc>
        <w:tc>
          <w:tcPr>
            <w:tcW w:w="857" w:type="dxa"/>
            <w:noWrap/>
          </w:tcPr>
          <w:p w14:paraId="7B57F926" w14:textId="0E3D46F6" w:rsidR="00FB1E32" w:rsidRPr="00190DB0" w:rsidRDefault="00FB1E32" w:rsidP="00FB1E32">
            <w:pPr>
              <w:pStyle w:val="ECCTabletext"/>
            </w:pPr>
            <w:r w:rsidRPr="00190DB0">
              <w:t>0.7</w:t>
            </w:r>
          </w:p>
        </w:tc>
        <w:tc>
          <w:tcPr>
            <w:tcW w:w="910" w:type="dxa"/>
            <w:noWrap/>
          </w:tcPr>
          <w:p w14:paraId="78FE1C97" w14:textId="7E667E78" w:rsidR="00FB1E32" w:rsidRPr="00190DB0" w:rsidDel="0016477D" w:rsidRDefault="00FB1E32" w:rsidP="00FB1E32">
            <w:pPr>
              <w:pStyle w:val="ECCTabletext"/>
            </w:pPr>
            <w:r w:rsidRPr="00190DB0">
              <w:t>2.2</w:t>
            </w:r>
          </w:p>
        </w:tc>
        <w:tc>
          <w:tcPr>
            <w:tcW w:w="804" w:type="dxa"/>
          </w:tcPr>
          <w:p w14:paraId="479BBB60" w14:textId="7C134AEC" w:rsidR="00FB1E32" w:rsidRPr="00190DB0" w:rsidRDefault="00FB1E32" w:rsidP="00FB1E32">
            <w:pPr>
              <w:pStyle w:val="ECCTabletext"/>
            </w:pPr>
            <w:r w:rsidRPr="00190DB0">
              <w:t>4.2</w:t>
            </w:r>
          </w:p>
        </w:tc>
      </w:tr>
    </w:tbl>
    <w:p w14:paraId="1278F60C" w14:textId="30E39420" w:rsidR="00194DCB" w:rsidRPr="00190DB0" w:rsidRDefault="00EB613C" w:rsidP="00FB1070">
      <w:pPr>
        <w:pStyle w:val="Heading3"/>
        <w:rPr>
          <w:lang w:val="en-GB"/>
        </w:rPr>
      </w:pPr>
      <w:bookmarkStart w:id="238" w:name="_Toc117161605"/>
      <w:r w:rsidRPr="00190DB0">
        <w:rPr>
          <w:lang w:val="en-GB"/>
        </w:rPr>
        <w:t>Interferer NBN (500 mW)</w:t>
      </w:r>
      <w:bookmarkEnd w:id="238"/>
    </w:p>
    <w:p w14:paraId="3B73092D" w14:textId="21FDDC08" w:rsidR="00D24526" w:rsidRPr="00190DB0" w:rsidRDefault="00D24526" w:rsidP="00D24526">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82</w:t>
      </w:r>
      <w:r w:rsidR="00DF3A41" w:rsidRPr="00190DB0">
        <w:rPr>
          <w:noProof/>
          <w:lang w:val="en-GB"/>
        </w:rPr>
        <w:fldChar w:fldCharType="end"/>
      </w:r>
      <w:r w:rsidRPr="00190DB0">
        <w:rPr>
          <w:lang w:val="en-GB"/>
        </w:rPr>
        <w:t xml:space="preserve">: </w:t>
      </w:r>
      <w:r w:rsidR="00F5286E" w:rsidRPr="00A85F7D">
        <w:rPr>
          <w:lang w:val="en-GB"/>
        </w:rPr>
        <w:t>Interference probability results</w:t>
      </w:r>
      <w:r w:rsidR="00F5286E" w:rsidRPr="00190DB0" w:rsidDel="00F5286E">
        <w:rPr>
          <w:lang w:val="en-GB"/>
        </w:rPr>
        <w:t xml:space="preserve"> </w:t>
      </w:r>
      <w:r w:rsidRPr="00190DB0">
        <w:rPr>
          <w:lang w:val="en-GB"/>
        </w:rPr>
        <w:t>for RFID (scenario C-1)</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D24526" w:rsidRPr="00190DB0" w14:paraId="287B2ABD"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4733E7FA" w14:textId="77777777" w:rsidR="00D24526" w:rsidRPr="00190DB0" w:rsidRDefault="00D24526" w:rsidP="00FC1E9C">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2D57397D" w14:textId="77777777" w:rsidR="00D24526" w:rsidRPr="00190DB0" w:rsidRDefault="00D24526" w:rsidP="006B408A">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64537D2" w14:textId="77777777" w:rsidR="00D24526" w:rsidRPr="00190DB0" w:rsidRDefault="00D24526" w:rsidP="007A13C7">
            <w:pPr>
              <w:pStyle w:val="ECCTableHeaderwhitefont"/>
            </w:pPr>
            <w:r w:rsidRPr="00190DB0">
              <w:t>Duty Cycle (%)</w:t>
            </w:r>
          </w:p>
        </w:tc>
      </w:tr>
      <w:tr w:rsidR="00D24526" w:rsidRPr="00190DB0" w14:paraId="623AA27F"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8235806" w14:textId="77777777" w:rsidR="00D24526" w:rsidRPr="00190DB0" w:rsidRDefault="00D24526" w:rsidP="00F022AF">
            <w:pPr>
              <w:pStyle w:val="ECCTabletext"/>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EF49CF9" w14:textId="77777777" w:rsidR="00D24526" w:rsidRPr="00190DB0" w:rsidRDefault="00D24526" w:rsidP="00F022AF">
            <w:pPr>
              <w:pStyle w:val="ECCTabletext"/>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936B82D" w14:textId="77777777" w:rsidR="00D24526" w:rsidRPr="00190DB0" w:rsidRDefault="00D24526" w:rsidP="00F022AF">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3446745" w14:textId="77777777" w:rsidR="00D24526" w:rsidRPr="00190DB0" w:rsidRDefault="00D24526" w:rsidP="00F022AF">
            <w:pPr>
              <w:pStyle w:val="ECCTabletext"/>
              <w:jc w:val="center"/>
              <w:rPr>
                <w:rStyle w:val="ECCHLbold"/>
                <w:bCs/>
                <w:color w:val="FFFFFF" w:themeColor="background1"/>
              </w:rPr>
            </w:pPr>
            <w:r w:rsidRPr="00190DB0">
              <w:rPr>
                <w:rStyle w:val="ECCHLbold"/>
                <w:bCs/>
                <w:color w:val="FFFFFF" w:themeColor="background1"/>
              </w:rPr>
              <w:t>50</w:t>
            </w:r>
          </w:p>
        </w:tc>
      </w:tr>
      <w:tr w:rsidR="00D24526" w:rsidRPr="00190DB0" w14:paraId="093CF451" w14:textId="77777777" w:rsidTr="001D576A">
        <w:trPr>
          <w:trHeight w:val="288"/>
        </w:trPr>
        <w:tc>
          <w:tcPr>
            <w:tcW w:w="1083" w:type="dxa"/>
            <w:tcBorders>
              <w:top w:val="single" w:sz="4" w:space="0" w:color="FFFFFF" w:themeColor="background1"/>
            </w:tcBorders>
          </w:tcPr>
          <w:p w14:paraId="7E78D992" w14:textId="77777777" w:rsidR="00D24526" w:rsidRPr="00190DB0" w:rsidRDefault="00D24526" w:rsidP="00D24526">
            <w:pPr>
              <w:pStyle w:val="ECCTabletext"/>
            </w:pPr>
            <w:r w:rsidRPr="00190DB0">
              <w:t>Typical</w:t>
            </w:r>
          </w:p>
        </w:tc>
        <w:tc>
          <w:tcPr>
            <w:tcW w:w="1158" w:type="dxa"/>
            <w:tcBorders>
              <w:top w:val="single" w:sz="4" w:space="0" w:color="FFFFFF" w:themeColor="background1"/>
            </w:tcBorders>
            <w:noWrap/>
            <w:vAlign w:val="bottom"/>
            <w:hideMark/>
          </w:tcPr>
          <w:p w14:paraId="7D3FA468" w14:textId="77777777" w:rsidR="00D24526" w:rsidRPr="00190DB0" w:rsidRDefault="00D24526" w:rsidP="00D24526">
            <w:pPr>
              <w:pStyle w:val="ECCTabletext"/>
            </w:pPr>
            <w:r w:rsidRPr="00190DB0">
              <w:t>500</w:t>
            </w:r>
          </w:p>
        </w:tc>
        <w:tc>
          <w:tcPr>
            <w:tcW w:w="857" w:type="dxa"/>
            <w:tcBorders>
              <w:top w:val="single" w:sz="4" w:space="0" w:color="FFFFFF" w:themeColor="background1"/>
            </w:tcBorders>
            <w:noWrap/>
            <w:vAlign w:val="bottom"/>
            <w:hideMark/>
          </w:tcPr>
          <w:p w14:paraId="0D93190E" w14:textId="67317638" w:rsidR="00D24526" w:rsidRPr="00190DB0" w:rsidRDefault="00D24526" w:rsidP="00D24526">
            <w:pPr>
              <w:pStyle w:val="ECCTabletext"/>
            </w:pPr>
            <w:r w:rsidRPr="00190DB0">
              <w:t>4.4</w:t>
            </w:r>
          </w:p>
        </w:tc>
        <w:tc>
          <w:tcPr>
            <w:tcW w:w="910" w:type="dxa"/>
            <w:tcBorders>
              <w:top w:val="single" w:sz="4" w:space="0" w:color="FFFFFF" w:themeColor="background1"/>
            </w:tcBorders>
            <w:noWrap/>
            <w:vAlign w:val="bottom"/>
            <w:hideMark/>
          </w:tcPr>
          <w:p w14:paraId="5F34D785" w14:textId="2E51B8F8" w:rsidR="00D24526" w:rsidRPr="00190DB0" w:rsidRDefault="00D24526" w:rsidP="00D24526">
            <w:pPr>
              <w:pStyle w:val="ECCTabletext"/>
            </w:pPr>
            <w:r w:rsidRPr="00190DB0">
              <w:t>16</w:t>
            </w:r>
          </w:p>
        </w:tc>
      </w:tr>
      <w:tr w:rsidR="00D24526" w:rsidRPr="00190DB0" w14:paraId="75A7F2E8" w14:textId="77777777" w:rsidTr="00442127">
        <w:trPr>
          <w:trHeight w:val="288"/>
        </w:trPr>
        <w:tc>
          <w:tcPr>
            <w:tcW w:w="1083" w:type="dxa"/>
          </w:tcPr>
          <w:p w14:paraId="02758997" w14:textId="77777777" w:rsidR="00D24526" w:rsidRPr="00190DB0" w:rsidRDefault="00D24526" w:rsidP="00D24526">
            <w:pPr>
              <w:pStyle w:val="ECCTabletext"/>
            </w:pPr>
            <w:r w:rsidRPr="00190DB0">
              <w:t>Maximum</w:t>
            </w:r>
          </w:p>
        </w:tc>
        <w:tc>
          <w:tcPr>
            <w:tcW w:w="1158" w:type="dxa"/>
            <w:noWrap/>
            <w:vAlign w:val="bottom"/>
          </w:tcPr>
          <w:p w14:paraId="722C283D" w14:textId="77777777" w:rsidR="00D24526" w:rsidRPr="00190DB0" w:rsidRDefault="00D24526" w:rsidP="00D24526">
            <w:pPr>
              <w:pStyle w:val="ECCTabletext"/>
            </w:pPr>
            <w:r w:rsidRPr="00190DB0">
              <w:t>500</w:t>
            </w:r>
          </w:p>
        </w:tc>
        <w:tc>
          <w:tcPr>
            <w:tcW w:w="857" w:type="dxa"/>
            <w:noWrap/>
            <w:vAlign w:val="bottom"/>
          </w:tcPr>
          <w:p w14:paraId="2310A9D2" w14:textId="6322B941" w:rsidR="00D24526" w:rsidRPr="00190DB0" w:rsidRDefault="00D24526" w:rsidP="00D24526">
            <w:pPr>
              <w:pStyle w:val="ECCTabletext"/>
            </w:pPr>
            <w:r w:rsidRPr="00190DB0">
              <w:t>5.2</w:t>
            </w:r>
          </w:p>
        </w:tc>
        <w:tc>
          <w:tcPr>
            <w:tcW w:w="910" w:type="dxa"/>
            <w:noWrap/>
            <w:vAlign w:val="bottom"/>
          </w:tcPr>
          <w:p w14:paraId="514F98DB" w14:textId="4F13731A" w:rsidR="00D24526" w:rsidRPr="00190DB0" w:rsidDel="0016477D" w:rsidRDefault="00D24526" w:rsidP="00D24526">
            <w:pPr>
              <w:pStyle w:val="ECCTabletext"/>
            </w:pPr>
            <w:r w:rsidRPr="00190DB0">
              <w:t>21</w:t>
            </w:r>
          </w:p>
        </w:tc>
      </w:tr>
    </w:tbl>
    <w:p w14:paraId="6F6CA996" w14:textId="22EED2E9" w:rsidR="00D24526" w:rsidRPr="00190DB0" w:rsidRDefault="00D24526" w:rsidP="00D24526">
      <w:pPr>
        <w:pStyle w:val="Caption"/>
        <w:rPr>
          <w:lang w:val="en-GB"/>
        </w:rPr>
      </w:pPr>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83</w:t>
      </w:r>
      <w:r w:rsidR="00DF3A41" w:rsidRPr="00190DB0">
        <w:rPr>
          <w:noProof/>
          <w:lang w:val="en-GB"/>
        </w:rPr>
        <w:fldChar w:fldCharType="end"/>
      </w:r>
      <w:r w:rsidRPr="00190DB0">
        <w:rPr>
          <w:lang w:val="en-GB"/>
        </w:rPr>
        <w:t xml:space="preserve">: </w:t>
      </w:r>
      <w:r w:rsidR="00F5286E" w:rsidRPr="00A85F7D">
        <w:rPr>
          <w:lang w:val="en-GB"/>
        </w:rPr>
        <w:t>Interference probability results</w:t>
      </w:r>
      <w:r w:rsidR="00F5286E" w:rsidRPr="00190DB0" w:rsidDel="00F5286E">
        <w:rPr>
          <w:lang w:val="en-GB"/>
        </w:rPr>
        <w:t xml:space="preserve"> </w:t>
      </w:r>
      <w:r w:rsidRPr="00190DB0">
        <w:rPr>
          <w:lang w:val="en-GB"/>
        </w:rPr>
        <w:t>for SRD indoor (scenario C-2)</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D24526" w:rsidRPr="00190DB0" w14:paraId="79823FA7"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6B2CC5D" w14:textId="77777777" w:rsidR="00D24526" w:rsidRPr="00190DB0" w:rsidRDefault="00D24526" w:rsidP="00CD2938">
            <w:pPr>
              <w:pStyle w:val="ECCTableHeaderwhitefont"/>
              <w:keepNext w:val="0"/>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0456E2C8" w14:textId="77777777" w:rsidR="00D24526" w:rsidRPr="00190DB0" w:rsidRDefault="00D24526" w:rsidP="00CD2938">
            <w:pPr>
              <w:pStyle w:val="ECCTableHeaderwhitefont"/>
              <w:keepNext w:val="0"/>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446C1B7" w14:textId="77777777" w:rsidR="00D24526" w:rsidRPr="00190DB0" w:rsidRDefault="00D24526" w:rsidP="00CD2938">
            <w:pPr>
              <w:pStyle w:val="ECCTableHeaderwhitefont"/>
              <w:keepNext w:val="0"/>
            </w:pPr>
            <w:r w:rsidRPr="00190DB0">
              <w:t>Duty Cycle (%)</w:t>
            </w:r>
          </w:p>
        </w:tc>
      </w:tr>
      <w:tr w:rsidR="00D24526" w:rsidRPr="00190DB0" w14:paraId="583258DB"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4D0D006" w14:textId="77777777" w:rsidR="00D24526" w:rsidRPr="00190DB0" w:rsidRDefault="00D24526" w:rsidP="00CD2938">
            <w:pPr>
              <w:pStyle w:val="ECCTabletext"/>
              <w:keepNext w:val="0"/>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9C92E74" w14:textId="77777777" w:rsidR="00D24526" w:rsidRPr="00190DB0" w:rsidRDefault="00D24526" w:rsidP="00CD2938">
            <w:pPr>
              <w:pStyle w:val="ECCTabletext"/>
              <w:keepNext w:val="0"/>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607DB6E" w14:textId="77777777" w:rsidR="00D24526" w:rsidRPr="00190DB0" w:rsidRDefault="00D24526" w:rsidP="00CD2938">
            <w:pPr>
              <w:pStyle w:val="ECCTabletext"/>
              <w:keepNext w:val="0"/>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679C2C9" w14:textId="77777777" w:rsidR="00D24526" w:rsidRPr="00190DB0" w:rsidRDefault="00D24526" w:rsidP="00CD2938">
            <w:pPr>
              <w:pStyle w:val="ECCTabletext"/>
              <w:keepNext w:val="0"/>
              <w:jc w:val="center"/>
              <w:rPr>
                <w:rStyle w:val="ECCHLbold"/>
                <w:bCs/>
                <w:color w:val="FFFFFF" w:themeColor="background1"/>
              </w:rPr>
            </w:pPr>
            <w:r w:rsidRPr="00190DB0">
              <w:rPr>
                <w:rStyle w:val="ECCHLbold"/>
                <w:bCs/>
                <w:color w:val="FFFFFF" w:themeColor="background1"/>
              </w:rPr>
              <w:t>50</w:t>
            </w:r>
          </w:p>
        </w:tc>
      </w:tr>
      <w:tr w:rsidR="00D24526" w:rsidRPr="00190DB0" w14:paraId="5B552A24" w14:textId="77777777" w:rsidTr="001D576A">
        <w:trPr>
          <w:trHeight w:val="288"/>
        </w:trPr>
        <w:tc>
          <w:tcPr>
            <w:tcW w:w="1083" w:type="dxa"/>
            <w:tcBorders>
              <w:top w:val="single" w:sz="4" w:space="0" w:color="FFFFFF" w:themeColor="background1"/>
            </w:tcBorders>
          </w:tcPr>
          <w:p w14:paraId="1E87C079" w14:textId="77777777" w:rsidR="00D24526" w:rsidRPr="00190DB0" w:rsidRDefault="00D24526" w:rsidP="00CD2938">
            <w:pPr>
              <w:pStyle w:val="ECCTabletext"/>
              <w:keepNext w:val="0"/>
            </w:pPr>
            <w:r w:rsidRPr="00190DB0">
              <w:t>Typical</w:t>
            </w:r>
          </w:p>
        </w:tc>
        <w:tc>
          <w:tcPr>
            <w:tcW w:w="1158" w:type="dxa"/>
            <w:tcBorders>
              <w:top w:val="single" w:sz="4" w:space="0" w:color="FFFFFF" w:themeColor="background1"/>
            </w:tcBorders>
            <w:noWrap/>
            <w:vAlign w:val="bottom"/>
            <w:hideMark/>
          </w:tcPr>
          <w:p w14:paraId="58EF9F8C" w14:textId="5FB10879" w:rsidR="00D24526" w:rsidRPr="00190DB0" w:rsidRDefault="00D24526" w:rsidP="00CD2938">
            <w:pPr>
              <w:pStyle w:val="ECCTabletext"/>
              <w:keepNext w:val="0"/>
            </w:pPr>
            <w:r w:rsidRPr="00190DB0">
              <w:t>500</w:t>
            </w:r>
          </w:p>
        </w:tc>
        <w:tc>
          <w:tcPr>
            <w:tcW w:w="857" w:type="dxa"/>
            <w:tcBorders>
              <w:top w:val="single" w:sz="4" w:space="0" w:color="FFFFFF" w:themeColor="background1"/>
            </w:tcBorders>
            <w:noWrap/>
            <w:vAlign w:val="bottom"/>
            <w:hideMark/>
          </w:tcPr>
          <w:p w14:paraId="7BC8A389" w14:textId="5CCF2CAF" w:rsidR="00D24526" w:rsidRPr="00190DB0" w:rsidRDefault="00D24526" w:rsidP="00CD2938">
            <w:pPr>
              <w:pStyle w:val="ECCTabletext"/>
              <w:keepNext w:val="0"/>
            </w:pPr>
            <w:r w:rsidRPr="00190DB0">
              <w:t>6.1</w:t>
            </w:r>
          </w:p>
        </w:tc>
        <w:tc>
          <w:tcPr>
            <w:tcW w:w="910" w:type="dxa"/>
            <w:tcBorders>
              <w:top w:val="single" w:sz="4" w:space="0" w:color="FFFFFF" w:themeColor="background1"/>
            </w:tcBorders>
            <w:noWrap/>
            <w:vAlign w:val="bottom"/>
            <w:hideMark/>
          </w:tcPr>
          <w:p w14:paraId="5B36AB44" w14:textId="6CE134AF" w:rsidR="00D24526" w:rsidRPr="00190DB0" w:rsidRDefault="00D24526" w:rsidP="00CD2938">
            <w:pPr>
              <w:pStyle w:val="ECCTabletext"/>
              <w:keepNext w:val="0"/>
            </w:pPr>
            <w:r w:rsidRPr="00190DB0">
              <w:t>16</w:t>
            </w:r>
          </w:p>
        </w:tc>
      </w:tr>
      <w:tr w:rsidR="00D24526" w:rsidRPr="00190DB0" w14:paraId="2EA7FFD6" w14:textId="77777777" w:rsidTr="00442127">
        <w:trPr>
          <w:trHeight w:val="288"/>
        </w:trPr>
        <w:tc>
          <w:tcPr>
            <w:tcW w:w="1083" w:type="dxa"/>
          </w:tcPr>
          <w:p w14:paraId="6D3E8A22" w14:textId="77777777" w:rsidR="00D24526" w:rsidRPr="00190DB0" w:rsidRDefault="00D24526" w:rsidP="00CD2938">
            <w:pPr>
              <w:pStyle w:val="ECCTabletext"/>
              <w:keepNext w:val="0"/>
            </w:pPr>
            <w:r w:rsidRPr="00190DB0">
              <w:t>Maximum</w:t>
            </w:r>
          </w:p>
        </w:tc>
        <w:tc>
          <w:tcPr>
            <w:tcW w:w="1158" w:type="dxa"/>
            <w:noWrap/>
            <w:vAlign w:val="bottom"/>
          </w:tcPr>
          <w:p w14:paraId="13461924" w14:textId="54F125AA" w:rsidR="00D24526" w:rsidRPr="00190DB0" w:rsidRDefault="00D24526" w:rsidP="00CD2938">
            <w:pPr>
              <w:pStyle w:val="ECCTabletext"/>
              <w:keepNext w:val="0"/>
            </w:pPr>
            <w:r w:rsidRPr="00190DB0">
              <w:t>500</w:t>
            </w:r>
          </w:p>
        </w:tc>
        <w:tc>
          <w:tcPr>
            <w:tcW w:w="857" w:type="dxa"/>
            <w:noWrap/>
            <w:vAlign w:val="bottom"/>
          </w:tcPr>
          <w:p w14:paraId="033F2504" w14:textId="7FF171C1" w:rsidR="00D24526" w:rsidRPr="00190DB0" w:rsidRDefault="00D24526" w:rsidP="00CD2938">
            <w:pPr>
              <w:pStyle w:val="ECCTabletext"/>
              <w:keepNext w:val="0"/>
            </w:pPr>
            <w:r w:rsidRPr="00190DB0">
              <w:t>7.7</w:t>
            </w:r>
          </w:p>
        </w:tc>
        <w:tc>
          <w:tcPr>
            <w:tcW w:w="910" w:type="dxa"/>
            <w:noWrap/>
            <w:vAlign w:val="bottom"/>
          </w:tcPr>
          <w:p w14:paraId="287BC101" w14:textId="374EBF1B" w:rsidR="00D24526" w:rsidRPr="00190DB0" w:rsidDel="0016477D" w:rsidRDefault="00D24526" w:rsidP="00CD2938">
            <w:pPr>
              <w:pStyle w:val="ECCTabletext"/>
              <w:keepNext w:val="0"/>
            </w:pPr>
            <w:r w:rsidRPr="00190DB0">
              <w:t>23.6</w:t>
            </w:r>
          </w:p>
        </w:tc>
      </w:tr>
    </w:tbl>
    <w:p w14:paraId="069D256B" w14:textId="2D78F1BC" w:rsidR="003322AB" w:rsidRPr="00A85F7D" w:rsidRDefault="0007768E" w:rsidP="00A85F7D">
      <w:pPr>
        <w:rPr>
          <w:rStyle w:val="ECCParagraph"/>
        </w:rPr>
      </w:pPr>
      <w:r w:rsidRPr="00A85F7D">
        <w:rPr>
          <w:rStyle w:val="ECCParagraph"/>
        </w:rPr>
        <w:fldChar w:fldCharType="begin"/>
      </w:r>
      <w:r w:rsidRPr="00A85F7D">
        <w:rPr>
          <w:rStyle w:val="ECCParagraph"/>
        </w:rPr>
        <w:instrText xml:space="preserve"> REF _Ref113924966 \h </w:instrText>
      </w:r>
      <w:r w:rsidR="00AF777D" w:rsidRPr="00A85F7D">
        <w:rPr>
          <w:rStyle w:val="ECCParagraph"/>
        </w:rPr>
        <w:instrText xml:space="preserve"> \* MERGEFORMAT </w:instrText>
      </w:r>
      <w:r w:rsidRPr="00A85F7D">
        <w:rPr>
          <w:rStyle w:val="ECCParagraph"/>
        </w:rPr>
      </w:r>
      <w:r w:rsidRPr="00A85F7D">
        <w:rPr>
          <w:rStyle w:val="ECCParagraph"/>
        </w:rPr>
        <w:fldChar w:fldCharType="separate"/>
      </w:r>
      <w:r w:rsidR="004E3AE4" w:rsidRPr="000A4DF4">
        <w:rPr>
          <w:rStyle w:val="ECCParagraph"/>
        </w:rPr>
        <w:t>Table</w:t>
      </w:r>
      <w:r w:rsidR="004E3AE4" w:rsidRPr="00190DB0">
        <w:t xml:space="preserve"> </w:t>
      </w:r>
      <w:r w:rsidR="004E3AE4">
        <w:rPr>
          <w:noProof/>
        </w:rPr>
        <w:t>84</w:t>
      </w:r>
      <w:r w:rsidRPr="00A85F7D">
        <w:rPr>
          <w:rStyle w:val="ECCParagraph"/>
        </w:rPr>
        <w:fldChar w:fldCharType="end"/>
      </w:r>
      <w:r w:rsidR="003322AB" w:rsidRPr="00A85F7D">
        <w:rPr>
          <w:rStyle w:val="ECCParagraph"/>
        </w:rPr>
        <w:t xml:space="preserve"> provides results of simulations considering two different propagation models on the SRD path in order to show the impact of this parameter on the results.</w:t>
      </w:r>
    </w:p>
    <w:p w14:paraId="31CFAF38" w14:textId="6F67F382" w:rsidR="00D24526" w:rsidRPr="00190DB0" w:rsidRDefault="00D24526" w:rsidP="00D24526">
      <w:pPr>
        <w:pStyle w:val="Caption"/>
        <w:rPr>
          <w:lang w:val="en-GB"/>
        </w:rPr>
      </w:pPr>
      <w:bookmarkStart w:id="239" w:name="_Ref113924966"/>
      <w:r w:rsidRPr="00190DB0">
        <w:rPr>
          <w:lang w:val="en-GB"/>
        </w:rPr>
        <w:t xml:space="preserve">Table </w:t>
      </w:r>
      <w:r w:rsidR="00DF3A41" w:rsidRPr="00190DB0">
        <w:rPr>
          <w:lang w:val="en-GB"/>
        </w:rPr>
        <w:fldChar w:fldCharType="begin"/>
      </w:r>
      <w:r w:rsidR="00DF3A41" w:rsidRPr="00190DB0">
        <w:rPr>
          <w:lang w:val="en-GB"/>
        </w:rPr>
        <w:instrText xml:space="preserve"> SEQ Table \* ARABIC </w:instrText>
      </w:r>
      <w:r w:rsidR="00DF3A41" w:rsidRPr="00190DB0">
        <w:rPr>
          <w:lang w:val="en-GB"/>
        </w:rPr>
        <w:fldChar w:fldCharType="separate"/>
      </w:r>
      <w:r w:rsidR="004E3AE4">
        <w:rPr>
          <w:noProof/>
          <w:lang w:val="en-GB"/>
        </w:rPr>
        <w:t>84</w:t>
      </w:r>
      <w:r w:rsidR="00DF3A41" w:rsidRPr="00190DB0">
        <w:rPr>
          <w:noProof/>
          <w:lang w:val="en-GB"/>
        </w:rPr>
        <w:fldChar w:fldCharType="end"/>
      </w:r>
      <w:bookmarkEnd w:id="239"/>
      <w:r w:rsidRPr="00190DB0">
        <w:rPr>
          <w:lang w:val="en-GB"/>
        </w:rPr>
        <w:t xml:space="preserve">: </w:t>
      </w:r>
      <w:r w:rsidR="00F5286E" w:rsidRPr="00A85F7D">
        <w:rPr>
          <w:lang w:val="en-GB"/>
        </w:rPr>
        <w:t>Interference probability results</w:t>
      </w:r>
      <w:r w:rsidR="00F5286E" w:rsidRPr="00190DB0" w:rsidDel="00F5286E">
        <w:rPr>
          <w:lang w:val="en-GB"/>
        </w:rPr>
        <w:t xml:space="preserve"> </w:t>
      </w:r>
      <w:r w:rsidRPr="00190DB0">
        <w:rPr>
          <w:lang w:val="en-GB"/>
        </w:rPr>
        <w:t>for SRD outdoor (scenario C-3)</w:t>
      </w:r>
    </w:p>
    <w:tbl>
      <w:tblPr>
        <w:tblStyle w:val="ECCTable-redheader"/>
        <w:tblW w:w="7508" w:type="dxa"/>
        <w:tblInd w:w="0" w:type="dxa"/>
        <w:tblLook w:val="04A0" w:firstRow="1" w:lastRow="0" w:firstColumn="1" w:lastColumn="0" w:noHBand="0" w:noVBand="1"/>
      </w:tblPr>
      <w:tblGrid>
        <w:gridCol w:w="1083"/>
        <w:gridCol w:w="1158"/>
        <w:gridCol w:w="857"/>
        <w:gridCol w:w="910"/>
        <w:gridCol w:w="3500"/>
      </w:tblGrid>
      <w:tr w:rsidR="00D24526" w:rsidRPr="00190DB0" w14:paraId="2C73CBF4" w14:textId="45053901"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0781D216" w14:textId="77777777" w:rsidR="00D24526" w:rsidRPr="00190DB0" w:rsidRDefault="00D24526" w:rsidP="00FC1E9C">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1A654832" w14:textId="77777777" w:rsidR="00D24526" w:rsidRPr="00190DB0" w:rsidRDefault="00D24526" w:rsidP="00FC1E9C">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tcBorders>
            <w:shd w:val="clear" w:color="auto" w:fill="D2232A"/>
            <w:noWrap/>
            <w:hideMark/>
          </w:tcPr>
          <w:p w14:paraId="3A8F7477" w14:textId="77777777" w:rsidR="00D24526" w:rsidRPr="00190DB0" w:rsidRDefault="00D24526" w:rsidP="006B408A">
            <w:pPr>
              <w:pStyle w:val="ECCTableHeaderwhitefont"/>
            </w:pPr>
            <w:r w:rsidRPr="00190DB0">
              <w:t>Duty Cycle (%)</w:t>
            </w:r>
          </w:p>
        </w:tc>
        <w:tc>
          <w:tcPr>
            <w:tcW w:w="3500" w:type="dxa"/>
            <w:tcBorders>
              <w:top w:val="single" w:sz="4" w:space="0" w:color="FFFFFF" w:themeColor="background1"/>
              <w:bottom w:val="single" w:sz="4" w:space="0" w:color="FFFFFF" w:themeColor="background1"/>
              <w:right w:val="single" w:sz="4" w:space="0" w:color="FFFFFF" w:themeColor="background1"/>
            </w:tcBorders>
            <w:shd w:val="clear" w:color="auto" w:fill="D2232A"/>
          </w:tcPr>
          <w:p w14:paraId="7468B25A" w14:textId="3600B5A1" w:rsidR="00D24526" w:rsidRPr="00190DB0" w:rsidRDefault="00D24526" w:rsidP="007A13C7">
            <w:pPr>
              <w:pStyle w:val="ECCTableHeaderwhitefont"/>
            </w:pPr>
            <w:r w:rsidRPr="00190DB0">
              <w:t>Notes</w:t>
            </w:r>
          </w:p>
        </w:tc>
      </w:tr>
      <w:tr w:rsidR="00D24526" w:rsidRPr="00190DB0" w14:paraId="1A6D9457" w14:textId="6F8F2279"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164177F" w14:textId="77777777" w:rsidR="00D24526" w:rsidRPr="00190DB0" w:rsidRDefault="00D24526" w:rsidP="00CD2938">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7E64465" w14:textId="77777777" w:rsidR="00D24526" w:rsidRPr="00190DB0" w:rsidRDefault="00D24526" w:rsidP="00CD2938">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7DAA7D7" w14:textId="77777777" w:rsidR="00D24526" w:rsidRPr="00190DB0" w:rsidRDefault="00D24526" w:rsidP="00CD2938">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A65B215" w14:textId="77777777" w:rsidR="00D24526" w:rsidRPr="00190DB0" w:rsidRDefault="00D24526" w:rsidP="00CD2938">
            <w:pPr>
              <w:pStyle w:val="ECCTabletext"/>
              <w:jc w:val="center"/>
              <w:rPr>
                <w:rStyle w:val="ECCHLbold"/>
                <w:bCs/>
                <w:color w:val="FFFFFF" w:themeColor="background1"/>
              </w:rPr>
            </w:pPr>
            <w:r w:rsidRPr="00190DB0">
              <w:rPr>
                <w:rStyle w:val="ECCHLbold"/>
                <w:bCs/>
                <w:color w:val="FFFFFF" w:themeColor="background1"/>
              </w:rPr>
              <w:t>50</w:t>
            </w:r>
          </w:p>
        </w:tc>
        <w:tc>
          <w:tcPr>
            <w:tcW w:w="350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12A7EDB" w14:textId="77777777" w:rsidR="00D24526" w:rsidRPr="00190DB0" w:rsidRDefault="00D24526" w:rsidP="00CD2938">
            <w:pPr>
              <w:pStyle w:val="ECCTabletext"/>
              <w:jc w:val="center"/>
              <w:rPr>
                <w:rStyle w:val="ECCHLbold"/>
                <w:bCs/>
                <w:color w:val="FFFFFF" w:themeColor="background1"/>
              </w:rPr>
            </w:pPr>
          </w:p>
        </w:tc>
      </w:tr>
      <w:tr w:rsidR="00D24526" w:rsidRPr="00190DB0" w14:paraId="3286AF60" w14:textId="36517DFD" w:rsidTr="001D576A">
        <w:trPr>
          <w:trHeight w:val="288"/>
        </w:trPr>
        <w:tc>
          <w:tcPr>
            <w:tcW w:w="1083" w:type="dxa"/>
            <w:vMerge w:val="restart"/>
            <w:tcBorders>
              <w:top w:val="single" w:sz="4" w:space="0" w:color="FFFFFF" w:themeColor="background1"/>
            </w:tcBorders>
          </w:tcPr>
          <w:p w14:paraId="78E096BB" w14:textId="77777777" w:rsidR="00D24526" w:rsidRPr="00190DB0" w:rsidRDefault="00D24526" w:rsidP="001D576A">
            <w:pPr>
              <w:pStyle w:val="ECCTabletext"/>
              <w:jc w:val="both"/>
            </w:pPr>
            <w:r w:rsidRPr="00190DB0">
              <w:t>Typical</w:t>
            </w:r>
          </w:p>
        </w:tc>
        <w:tc>
          <w:tcPr>
            <w:tcW w:w="1158" w:type="dxa"/>
            <w:vMerge w:val="restart"/>
            <w:tcBorders>
              <w:top w:val="single" w:sz="4" w:space="0" w:color="FFFFFF" w:themeColor="background1"/>
            </w:tcBorders>
            <w:noWrap/>
            <w:vAlign w:val="bottom"/>
            <w:hideMark/>
          </w:tcPr>
          <w:p w14:paraId="5B038EED" w14:textId="77777777" w:rsidR="00D24526" w:rsidRPr="00190DB0" w:rsidRDefault="00D24526" w:rsidP="001D576A">
            <w:pPr>
              <w:pStyle w:val="ECCTabletext"/>
              <w:jc w:val="both"/>
            </w:pPr>
            <w:r w:rsidRPr="00190DB0">
              <w:t>500</w:t>
            </w:r>
          </w:p>
        </w:tc>
        <w:tc>
          <w:tcPr>
            <w:tcW w:w="857" w:type="dxa"/>
            <w:tcBorders>
              <w:top w:val="single" w:sz="4" w:space="0" w:color="FFFFFF" w:themeColor="background1"/>
            </w:tcBorders>
            <w:noWrap/>
            <w:vAlign w:val="top"/>
            <w:hideMark/>
          </w:tcPr>
          <w:p w14:paraId="328EF1D7" w14:textId="78C9ED5D" w:rsidR="00D24526" w:rsidRPr="00190DB0" w:rsidRDefault="00D24526" w:rsidP="00D24526">
            <w:pPr>
              <w:pStyle w:val="ECCTabletext"/>
            </w:pPr>
            <w:r w:rsidRPr="00190DB0">
              <w:t>7</w:t>
            </w:r>
          </w:p>
        </w:tc>
        <w:tc>
          <w:tcPr>
            <w:tcW w:w="910" w:type="dxa"/>
            <w:tcBorders>
              <w:top w:val="single" w:sz="4" w:space="0" w:color="FFFFFF" w:themeColor="background1"/>
            </w:tcBorders>
            <w:noWrap/>
            <w:vAlign w:val="top"/>
            <w:hideMark/>
          </w:tcPr>
          <w:p w14:paraId="30E0937B" w14:textId="2F30A688" w:rsidR="00D24526" w:rsidRPr="00190DB0" w:rsidRDefault="00D24526" w:rsidP="00D24526">
            <w:pPr>
              <w:pStyle w:val="ECCTabletext"/>
            </w:pPr>
            <w:r w:rsidRPr="00190DB0">
              <w:t>20.1</w:t>
            </w:r>
          </w:p>
        </w:tc>
        <w:tc>
          <w:tcPr>
            <w:tcW w:w="3500" w:type="dxa"/>
            <w:tcBorders>
              <w:top w:val="single" w:sz="4" w:space="0" w:color="FFFFFF" w:themeColor="background1"/>
            </w:tcBorders>
            <w:vAlign w:val="top"/>
          </w:tcPr>
          <w:p w14:paraId="6F5B11FF" w14:textId="78718725" w:rsidR="00D24526" w:rsidRPr="00190DB0" w:rsidRDefault="00D24526" w:rsidP="00D24526">
            <w:pPr>
              <w:pStyle w:val="ECCTabletext"/>
            </w:pPr>
            <w:r w:rsidRPr="00190DB0">
              <w:t>Extended Hata SRD on SRD path</w:t>
            </w:r>
          </w:p>
        </w:tc>
      </w:tr>
      <w:tr w:rsidR="00D24526" w:rsidRPr="00190DB0" w14:paraId="0200A10E" w14:textId="77777777" w:rsidTr="001D576A">
        <w:trPr>
          <w:trHeight w:val="288"/>
        </w:trPr>
        <w:tc>
          <w:tcPr>
            <w:tcW w:w="1083" w:type="dxa"/>
            <w:vMerge/>
          </w:tcPr>
          <w:p w14:paraId="60F646AB" w14:textId="77777777" w:rsidR="00D24526" w:rsidRPr="00190DB0" w:rsidRDefault="00D24526" w:rsidP="00CD2938">
            <w:pPr>
              <w:pStyle w:val="ECCTabletext"/>
              <w:jc w:val="both"/>
            </w:pPr>
          </w:p>
        </w:tc>
        <w:tc>
          <w:tcPr>
            <w:tcW w:w="1158" w:type="dxa"/>
            <w:vMerge/>
            <w:noWrap/>
            <w:vAlign w:val="bottom"/>
          </w:tcPr>
          <w:p w14:paraId="6301F43F" w14:textId="77777777" w:rsidR="00D24526" w:rsidRPr="00190DB0" w:rsidRDefault="00D24526" w:rsidP="00CD2938">
            <w:pPr>
              <w:pStyle w:val="ECCTabletext"/>
              <w:jc w:val="both"/>
            </w:pPr>
          </w:p>
        </w:tc>
        <w:tc>
          <w:tcPr>
            <w:tcW w:w="857" w:type="dxa"/>
            <w:noWrap/>
            <w:vAlign w:val="top"/>
          </w:tcPr>
          <w:p w14:paraId="5D0404D4" w14:textId="365A8B2E" w:rsidR="00D24526" w:rsidRPr="00190DB0" w:rsidRDefault="00D24526" w:rsidP="00D24526">
            <w:pPr>
              <w:pStyle w:val="ECCTabletext"/>
            </w:pPr>
            <w:r w:rsidRPr="00190DB0">
              <w:t>1.1</w:t>
            </w:r>
          </w:p>
        </w:tc>
        <w:tc>
          <w:tcPr>
            <w:tcW w:w="910" w:type="dxa"/>
            <w:noWrap/>
            <w:vAlign w:val="top"/>
          </w:tcPr>
          <w:p w14:paraId="7E3A2116" w14:textId="4A9A3D8D" w:rsidR="00D24526" w:rsidRPr="00190DB0" w:rsidRDefault="00D24526" w:rsidP="00D24526">
            <w:pPr>
              <w:pStyle w:val="ECCTabletext"/>
            </w:pPr>
            <w:r w:rsidRPr="00190DB0">
              <w:t>5.2</w:t>
            </w:r>
          </w:p>
        </w:tc>
        <w:tc>
          <w:tcPr>
            <w:tcW w:w="3500" w:type="dxa"/>
            <w:vAlign w:val="top"/>
          </w:tcPr>
          <w:p w14:paraId="171454A9" w14:textId="1A381BE6" w:rsidR="00D24526" w:rsidRPr="00190DB0" w:rsidRDefault="00D24526" w:rsidP="00D24526">
            <w:pPr>
              <w:pStyle w:val="ECCTabletext"/>
            </w:pPr>
            <w:r w:rsidRPr="00190DB0">
              <w:t>Plugin model on SRD path</w:t>
            </w:r>
          </w:p>
        </w:tc>
      </w:tr>
      <w:tr w:rsidR="00D24526" w:rsidRPr="00190DB0" w14:paraId="3D80C04A" w14:textId="13CE6198" w:rsidTr="001D576A">
        <w:trPr>
          <w:trHeight w:val="288"/>
        </w:trPr>
        <w:tc>
          <w:tcPr>
            <w:tcW w:w="1083" w:type="dxa"/>
            <w:vMerge w:val="restart"/>
          </w:tcPr>
          <w:p w14:paraId="7402B99B" w14:textId="77777777" w:rsidR="00D24526" w:rsidRPr="00190DB0" w:rsidRDefault="00D24526" w:rsidP="001D576A">
            <w:pPr>
              <w:pStyle w:val="ECCTabletext"/>
            </w:pPr>
            <w:r w:rsidRPr="00190DB0">
              <w:t>Maximum</w:t>
            </w:r>
          </w:p>
        </w:tc>
        <w:tc>
          <w:tcPr>
            <w:tcW w:w="1158" w:type="dxa"/>
            <w:vMerge w:val="restart"/>
            <w:noWrap/>
            <w:vAlign w:val="bottom"/>
          </w:tcPr>
          <w:p w14:paraId="2797774E" w14:textId="77777777" w:rsidR="00D24526" w:rsidRPr="00190DB0" w:rsidRDefault="00D24526" w:rsidP="001D576A">
            <w:pPr>
              <w:pStyle w:val="ECCTabletext"/>
            </w:pPr>
            <w:r w:rsidRPr="00190DB0">
              <w:t>500</w:t>
            </w:r>
          </w:p>
        </w:tc>
        <w:tc>
          <w:tcPr>
            <w:tcW w:w="857" w:type="dxa"/>
            <w:noWrap/>
            <w:vAlign w:val="top"/>
          </w:tcPr>
          <w:p w14:paraId="78C8B8E2" w14:textId="227D975B" w:rsidR="00D24526" w:rsidRPr="00190DB0" w:rsidRDefault="00D24526" w:rsidP="00D24526">
            <w:pPr>
              <w:pStyle w:val="ECCTabletext"/>
            </w:pPr>
            <w:r w:rsidRPr="00190DB0">
              <w:t>8.6</w:t>
            </w:r>
          </w:p>
        </w:tc>
        <w:tc>
          <w:tcPr>
            <w:tcW w:w="910" w:type="dxa"/>
            <w:noWrap/>
            <w:vAlign w:val="top"/>
          </w:tcPr>
          <w:p w14:paraId="4769B63B" w14:textId="56307C8A" w:rsidR="00D24526" w:rsidRPr="00190DB0" w:rsidDel="0016477D" w:rsidRDefault="00D24526" w:rsidP="00D24526">
            <w:pPr>
              <w:pStyle w:val="ECCTabletext"/>
            </w:pPr>
            <w:r w:rsidRPr="00190DB0">
              <w:t>24.4</w:t>
            </w:r>
          </w:p>
        </w:tc>
        <w:tc>
          <w:tcPr>
            <w:tcW w:w="3500" w:type="dxa"/>
            <w:vAlign w:val="top"/>
          </w:tcPr>
          <w:p w14:paraId="6F82C4BB" w14:textId="1D269B04" w:rsidR="00D24526" w:rsidRPr="00190DB0" w:rsidRDefault="00D24526" w:rsidP="00D24526">
            <w:pPr>
              <w:pStyle w:val="ECCTabletext"/>
            </w:pPr>
            <w:r w:rsidRPr="00190DB0">
              <w:t>Extended Hata SRD on SRD path</w:t>
            </w:r>
          </w:p>
        </w:tc>
      </w:tr>
      <w:tr w:rsidR="00D24526" w:rsidRPr="00190DB0" w14:paraId="4537A626" w14:textId="06C222D6" w:rsidTr="001D576A">
        <w:trPr>
          <w:trHeight w:val="288"/>
        </w:trPr>
        <w:tc>
          <w:tcPr>
            <w:tcW w:w="1083" w:type="dxa"/>
            <w:vMerge/>
          </w:tcPr>
          <w:p w14:paraId="5171D708" w14:textId="77777777" w:rsidR="00D24526" w:rsidRPr="00190DB0" w:rsidRDefault="00D24526" w:rsidP="00D24526">
            <w:pPr>
              <w:pStyle w:val="ECCTabletext"/>
            </w:pPr>
          </w:p>
        </w:tc>
        <w:tc>
          <w:tcPr>
            <w:tcW w:w="1158" w:type="dxa"/>
            <w:vMerge/>
            <w:noWrap/>
            <w:vAlign w:val="bottom"/>
          </w:tcPr>
          <w:p w14:paraId="17533DDA" w14:textId="77777777" w:rsidR="00D24526" w:rsidRPr="00190DB0" w:rsidRDefault="00D24526" w:rsidP="00D24526">
            <w:pPr>
              <w:pStyle w:val="ECCTabletext"/>
            </w:pPr>
          </w:p>
        </w:tc>
        <w:tc>
          <w:tcPr>
            <w:tcW w:w="857" w:type="dxa"/>
            <w:noWrap/>
            <w:vAlign w:val="top"/>
          </w:tcPr>
          <w:p w14:paraId="6F7895E8" w14:textId="6D15BCF8" w:rsidR="00D24526" w:rsidRPr="00190DB0" w:rsidRDefault="00D24526" w:rsidP="00D24526">
            <w:pPr>
              <w:pStyle w:val="ECCTabletext"/>
            </w:pPr>
            <w:r w:rsidRPr="00190DB0">
              <w:t>1.4</w:t>
            </w:r>
          </w:p>
        </w:tc>
        <w:tc>
          <w:tcPr>
            <w:tcW w:w="910" w:type="dxa"/>
            <w:noWrap/>
            <w:vAlign w:val="top"/>
          </w:tcPr>
          <w:p w14:paraId="001BCA97" w14:textId="75FF7219" w:rsidR="00D24526" w:rsidRPr="00190DB0" w:rsidRDefault="00D24526" w:rsidP="00D24526">
            <w:pPr>
              <w:pStyle w:val="ECCTabletext"/>
            </w:pPr>
            <w:r w:rsidRPr="00190DB0">
              <w:t>6.9</w:t>
            </w:r>
          </w:p>
        </w:tc>
        <w:tc>
          <w:tcPr>
            <w:tcW w:w="3500" w:type="dxa"/>
            <w:vAlign w:val="top"/>
          </w:tcPr>
          <w:p w14:paraId="60BF2A9B" w14:textId="63C91A99" w:rsidR="00D24526" w:rsidRPr="00190DB0" w:rsidRDefault="00D24526" w:rsidP="00D24526">
            <w:pPr>
              <w:pStyle w:val="ECCTabletext"/>
            </w:pPr>
            <w:r w:rsidRPr="00190DB0">
              <w:t>Plugin model on SRD path</w:t>
            </w:r>
          </w:p>
        </w:tc>
      </w:tr>
    </w:tbl>
    <w:p w14:paraId="100610FA" w14:textId="77777777" w:rsidR="004414E2" w:rsidRDefault="004414E2" w:rsidP="00D4735B">
      <w:pPr>
        <w:pStyle w:val="Caption"/>
        <w:rPr>
          <w:lang w:val="en-GB"/>
        </w:rPr>
      </w:pPr>
    </w:p>
    <w:p w14:paraId="6E0BBCAD" w14:textId="77777777" w:rsidR="004414E2" w:rsidRDefault="004414E2">
      <w:pPr>
        <w:rPr>
          <w:rFonts w:eastAsia="Times New Roman"/>
          <w:b/>
          <w:bCs/>
          <w:color w:val="D2232A"/>
          <w:szCs w:val="20"/>
        </w:rPr>
      </w:pPr>
      <w:r>
        <w:br w:type="page"/>
      </w:r>
    </w:p>
    <w:p w14:paraId="07789668" w14:textId="53C60070" w:rsidR="00D4735B" w:rsidRPr="00190DB0" w:rsidRDefault="00D4735B" w:rsidP="00D4735B">
      <w:pPr>
        <w:pStyle w:val="Caption"/>
        <w:rPr>
          <w:lang w:val="en-GB"/>
        </w:rPr>
      </w:pPr>
      <w:r w:rsidRPr="00190DB0">
        <w:rPr>
          <w:lang w:val="en-GB"/>
        </w:rPr>
        <w:lastRenderedPageBreak/>
        <w:t xml:space="preserve">Table </w:t>
      </w:r>
      <w:r w:rsidR="00836F44" w:rsidRPr="00190DB0">
        <w:rPr>
          <w:lang w:val="en-GB"/>
        </w:rPr>
        <w:fldChar w:fldCharType="begin"/>
      </w:r>
      <w:r w:rsidR="00836F44" w:rsidRPr="00190DB0">
        <w:rPr>
          <w:lang w:val="en-GB"/>
        </w:rPr>
        <w:instrText xml:space="preserve"> SEQ Table \* ARABIC </w:instrText>
      </w:r>
      <w:r w:rsidR="00836F44" w:rsidRPr="00190DB0">
        <w:rPr>
          <w:lang w:val="en-GB"/>
        </w:rPr>
        <w:fldChar w:fldCharType="separate"/>
      </w:r>
      <w:r w:rsidR="004E3AE4">
        <w:rPr>
          <w:noProof/>
          <w:lang w:val="en-GB"/>
        </w:rPr>
        <w:t>85</w:t>
      </w:r>
      <w:r w:rsidR="00836F44" w:rsidRPr="00190DB0">
        <w:rPr>
          <w:noProof/>
          <w:lang w:val="en-GB"/>
        </w:rPr>
        <w:fldChar w:fldCharType="end"/>
      </w:r>
      <w:r w:rsidRPr="00190DB0">
        <w:rPr>
          <w:lang w:val="en-GB"/>
        </w:rPr>
        <w:t xml:space="preserve">: </w:t>
      </w:r>
      <w:r w:rsidR="003322AB" w:rsidRPr="007B7490">
        <w:rPr>
          <w:lang w:val="en-GB"/>
        </w:rPr>
        <w:t>Interference probability results</w:t>
      </w:r>
      <w:r w:rsidR="003322AB" w:rsidRPr="00190DB0" w:rsidDel="003322AB">
        <w:rPr>
          <w:lang w:val="en-GB"/>
        </w:rPr>
        <w:t xml:space="preserve"> </w:t>
      </w:r>
      <w:r w:rsidRPr="00190DB0">
        <w:rPr>
          <w:lang w:val="en-GB"/>
        </w:rPr>
        <w:t>for Wideband SRD indoor (scenario C-4)</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FC1E9C" w:rsidRPr="00190DB0" w14:paraId="485B800E" w14:textId="77777777" w:rsidTr="00FC1E9C">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82EBB7E" w14:textId="77777777" w:rsidR="00D4735B" w:rsidRPr="00190DB0" w:rsidRDefault="00D4735B" w:rsidP="00FC1E9C">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73DBB4F3" w14:textId="77777777" w:rsidR="00D4735B" w:rsidRPr="00190DB0" w:rsidRDefault="00D4735B" w:rsidP="00FC1E9C">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EB9C8DC" w14:textId="77777777" w:rsidR="00D4735B" w:rsidRPr="00190DB0" w:rsidRDefault="00D4735B" w:rsidP="00FC1E9C">
            <w:pPr>
              <w:pStyle w:val="ECCTableHeaderwhitefont"/>
            </w:pPr>
            <w:r w:rsidRPr="00190DB0">
              <w:t>Duty Cycle (%)</w:t>
            </w:r>
          </w:p>
        </w:tc>
      </w:tr>
      <w:tr w:rsidR="00FC1E9C" w:rsidRPr="00190DB0" w14:paraId="7CD5408F" w14:textId="77777777" w:rsidTr="00FC1E9C">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94C74A5" w14:textId="77777777" w:rsidR="00D4735B" w:rsidRPr="00190DB0" w:rsidRDefault="00D4735B" w:rsidP="00CD2938">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523DCCD" w14:textId="77777777" w:rsidR="00D4735B" w:rsidRPr="00190DB0" w:rsidRDefault="00D4735B" w:rsidP="00CD2938">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BDA4584" w14:textId="77777777" w:rsidR="00D4735B" w:rsidRPr="00190DB0" w:rsidRDefault="00D4735B" w:rsidP="00CD2938">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FA9B6C4" w14:textId="77777777" w:rsidR="00D4735B" w:rsidRPr="00190DB0" w:rsidRDefault="00D4735B" w:rsidP="00CD2938">
            <w:pPr>
              <w:pStyle w:val="ECCTabletext"/>
              <w:jc w:val="center"/>
              <w:rPr>
                <w:rStyle w:val="ECCHLbold"/>
                <w:bCs/>
                <w:color w:val="FFFFFF" w:themeColor="background1"/>
              </w:rPr>
            </w:pPr>
            <w:r w:rsidRPr="00190DB0">
              <w:rPr>
                <w:rStyle w:val="ECCHLbold"/>
                <w:bCs/>
                <w:color w:val="FFFFFF" w:themeColor="background1"/>
              </w:rPr>
              <w:t>50</w:t>
            </w:r>
          </w:p>
        </w:tc>
      </w:tr>
      <w:tr w:rsidR="00D4735B" w:rsidRPr="00190DB0" w14:paraId="3E05D6A9" w14:textId="77777777" w:rsidTr="001D576A">
        <w:trPr>
          <w:trHeight w:val="288"/>
        </w:trPr>
        <w:tc>
          <w:tcPr>
            <w:tcW w:w="1083" w:type="dxa"/>
            <w:tcBorders>
              <w:top w:val="single" w:sz="4" w:space="0" w:color="FFFFFF" w:themeColor="background1"/>
            </w:tcBorders>
          </w:tcPr>
          <w:p w14:paraId="1C1AB978" w14:textId="77777777" w:rsidR="00D4735B" w:rsidRPr="00190DB0" w:rsidRDefault="00D4735B" w:rsidP="00D4735B">
            <w:pPr>
              <w:pStyle w:val="ECCTabletext"/>
            </w:pPr>
            <w:r w:rsidRPr="00190DB0">
              <w:t>Typical</w:t>
            </w:r>
          </w:p>
        </w:tc>
        <w:tc>
          <w:tcPr>
            <w:tcW w:w="1158" w:type="dxa"/>
            <w:tcBorders>
              <w:top w:val="single" w:sz="4" w:space="0" w:color="FFFFFF" w:themeColor="background1"/>
            </w:tcBorders>
            <w:noWrap/>
            <w:vAlign w:val="bottom"/>
            <w:hideMark/>
          </w:tcPr>
          <w:p w14:paraId="4849EC76" w14:textId="5BFFB13C" w:rsidR="00D4735B" w:rsidRPr="00190DB0" w:rsidRDefault="00D4735B" w:rsidP="00D4735B">
            <w:pPr>
              <w:pStyle w:val="ECCTabletext"/>
            </w:pPr>
            <w:r w:rsidRPr="00190DB0">
              <w:t>500</w:t>
            </w:r>
          </w:p>
        </w:tc>
        <w:tc>
          <w:tcPr>
            <w:tcW w:w="857" w:type="dxa"/>
            <w:tcBorders>
              <w:top w:val="single" w:sz="4" w:space="0" w:color="FFFFFF" w:themeColor="background1"/>
            </w:tcBorders>
            <w:noWrap/>
            <w:vAlign w:val="bottom"/>
            <w:hideMark/>
          </w:tcPr>
          <w:p w14:paraId="570149BA" w14:textId="43E86ACC" w:rsidR="00D4735B" w:rsidRPr="00190DB0" w:rsidRDefault="00D4735B" w:rsidP="00D4735B">
            <w:pPr>
              <w:pStyle w:val="ECCTabletext"/>
            </w:pPr>
            <w:r w:rsidRPr="00190DB0">
              <w:t>4.5</w:t>
            </w:r>
          </w:p>
        </w:tc>
        <w:tc>
          <w:tcPr>
            <w:tcW w:w="910" w:type="dxa"/>
            <w:tcBorders>
              <w:top w:val="single" w:sz="4" w:space="0" w:color="FFFFFF" w:themeColor="background1"/>
            </w:tcBorders>
            <w:noWrap/>
            <w:vAlign w:val="bottom"/>
            <w:hideMark/>
          </w:tcPr>
          <w:p w14:paraId="67763CC2" w14:textId="67CA69A4" w:rsidR="00D4735B" w:rsidRPr="00190DB0" w:rsidRDefault="00D4735B" w:rsidP="00D4735B">
            <w:pPr>
              <w:pStyle w:val="ECCTabletext"/>
            </w:pPr>
            <w:r w:rsidRPr="00190DB0">
              <w:t>16.1</w:t>
            </w:r>
          </w:p>
        </w:tc>
      </w:tr>
      <w:tr w:rsidR="00D4735B" w:rsidRPr="00190DB0" w14:paraId="5F90B963" w14:textId="77777777" w:rsidTr="00442127">
        <w:trPr>
          <w:trHeight w:val="288"/>
        </w:trPr>
        <w:tc>
          <w:tcPr>
            <w:tcW w:w="1083" w:type="dxa"/>
          </w:tcPr>
          <w:p w14:paraId="0108F8BA" w14:textId="77777777" w:rsidR="00D4735B" w:rsidRPr="00190DB0" w:rsidRDefault="00D4735B" w:rsidP="00D4735B">
            <w:pPr>
              <w:pStyle w:val="ECCTabletext"/>
            </w:pPr>
            <w:r w:rsidRPr="00190DB0">
              <w:t>Maximum</w:t>
            </w:r>
          </w:p>
        </w:tc>
        <w:tc>
          <w:tcPr>
            <w:tcW w:w="1158" w:type="dxa"/>
            <w:noWrap/>
            <w:vAlign w:val="bottom"/>
          </w:tcPr>
          <w:p w14:paraId="503A9730" w14:textId="4B5798E7" w:rsidR="00D4735B" w:rsidRPr="00190DB0" w:rsidRDefault="00D4735B" w:rsidP="00D4735B">
            <w:pPr>
              <w:pStyle w:val="ECCTabletext"/>
            </w:pPr>
            <w:r w:rsidRPr="00190DB0">
              <w:t>500</w:t>
            </w:r>
          </w:p>
        </w:tc>
        <w:tc>
          <w:tcPr>
            <w:tcW w:w="857" w:type="dxa"/>
            <w:noWrap/>
            <w:vAlign w:val="bottom"/>
          </w:tcPr>
          <w:p w14:paraId="72C6FF4D" w14:textId="43E7E1F0" w:rsidR="00D4735B" w:rsidRPr="00190DB0" w:rsidRDefault="00D4735B" w:rsidP="00D4735B">
            <w:pPr>
              <w:pStyle w:val="ECCTabletext"/>
            </w:pPr>
            <w:r w:rsidRPr="00190DB0">
              <w:t>5.8</w:t>
            </w:r>
          </w:p>
        </w:tc>
        <w:tc>
          <w:tcPr>
            <w:tcW w:w="910" w:type="dxa"/>
            <w:noWrap/>
            <w:vAlign w:val="bottom"/>
          </w:tcPr>
          <w:p w14:paraId="573D23BC" w14:textId="1E245B63" w:rsidR="00D4735B" w:rsidRPr="00190DB0" w:rsidDel="0016477D" w:rsidRDefault="00D4735B" w:rsidP="00D4735B">
            <w:pPr>
              <w:pStyle w:val="ECCTabletext"/>
            </w:pPr>
            <w:r w:rsidRPr="00190DB0">
              <w:t>19.5</w:t>
            </w:r>
          </w:p>
        </w:tc>
      </w:tr>
    </w:tbl>
    <w:p w14:paraId="4871AD24" w14:textId="671A4798" w:rsidR="003322AB" w:rsidRPr="007B7490" w:rsidRDefault="00847457" w:rsidP="007B7490">
      <w:pPr>
        <w:rPr>
          <w:rStyle w:val="ECCParagraph"/>
        </w:rPr>
      </w:pPr>
      <w:r w:rsidRPr="007B7490">
        <w:rPr>
          <w:rStyle w:val="ECCParagraph"/>
        </w:rPr>
        <w:fldChar w:fldCharType="begin"/>
      </w:r>
      <w:r w:rsidRPr="007B7490">
        <w:rPr>
          <w:rStyle w:val="ECCParagraph"/>
        </w:rPr>
        <w:instrText xml:space="preserve"> REF _Ref113927289 \h </w:instrText>
      </w:r>
      <w:r w:rsidR="00AF777D" w:rsidRPr="007B7490">
        <w:rPr>
          <w:rStyle w:val="ECCParagraph"/>
        </w:rPr>
        <w:instrText xml:space="preserve"> \* MERGEFORMAT </w:instrText>
      </w:r>
      <w:r w:rsidRPr="007B7490">
        <w:rPr>
          <w:rStyle w:val="ECCParagraph"/>
        </w:rPr>
      </w:r>
      <w:r w:rsidRPr="007B7490">
        <w:rPr>
          <w:rStyle w:val="ECCParagraph"/>
        </w:rPr>
        <w:fldChar w:fldCharType="separate"/>
      </w:r>
      <w:r w:rsidR="004E3AE4" w:rsidRPr="000A4DF4">
        <w:rPr>
          <w:rStyle w:val="ECCParagraph"/>
        </w:rPr>
        <w:t>Table 86</w:t>
      </w:r>
      <w:r w:rsidRPr="007B7490">
        <w:rPr>
          <w:rStyle w:val="ECCParagraph"/>
        </w:rPr>
        <w:fldChar w:fldCharType="end"/>
      </w:r>
      <w:r w:rsidR="003322AB" w:rsidRPr="007B7490">
        <w:rPr>
          <w:rStyle w:val="ECCParagraph"/>
        </w:rPr>
        <w:t xml:space="preserve"> provides results of simulations considering two different propagation models on the SRD path in order to show the impact of this parameter on the results.</w:t>
      </w:r>
    </w:p>
    <w:p w14:paraId="29F21041" w14:textId="763984B5" w:rsidR="00D4735B" w:rsidRPr="00190DB0" w:rsidRDefault="00D4735B" w:rsidP="00D4735B">
      <w:pPr>
        <w:pStyle w:val="Caption"/>
        <w:rPr>
          <w:lang w:val="en-GB"/>
        </w:rPr>
      </w:pPr>
      <w:bookmarkStart w:id="240" w:name="_Ref113927289"/>
      <w:r w:rsidRPr="00190DB0">
        <w:rPr>
          <w:lang w:val="en-GB"/>
        </w:rPr>
        <w:t xml:space="preserve">Table </w:t>
      </w:r>
      <w:r w:rsidR="00836F44" w:rsidRPr="00190DB0">
        <w:rPr>
          <w:lang w:val="en-GB"/>
        </w:rPr>
        <w:fldChar w:fldCharType="begin"/>
      </w:r>
      <w:r w:rsidR="00836F44" w:rsidRPr="00190DB0">
        <w:rPr>
          <w:lang w:val="en-GB"/>
        </w:rPr>
        <w:instrText xml:space="preserve"> SEQ Table \* ARABIC </w:instrText>
      </w:r>
      <w:r w:rsidR="00836F44" w:rsidRPr="00190DB0">
        <w:rPr>
          <w:lang w:val="en-GB"/>
        </w:rPr>
        <w:fldChar w:fldCharType="separate"/>
      </w:r>
      <w:r w:rsidR="004E3AE4">
        <w:rPr>
          <w:noProof/>
          <w:lang w:val="en-GB"/>
        </w:rPr>
        <w:t>86</w:t>
      </w:r>
      <w:r w:rsidR="00836F44" w:rsidRPr="00190DB0">
        <w:rPr>
          <w:noProof/>
          <w:lang w:val="en-GB"/>
        </w:rPr>
        <w:fldChar w:fldCharType="end"/>
      </w:r>
      <w:bookmarkEnd w:id="240"/>
      <w:r w:rsidRPr="00190DB0">
        <w:rPr>
          <w:lang w:val="en-GB"/>
        </w:rPr>
        <w:t xml:space="preserve">: </w:t>
      </w:r>
      <w:r w:rsidR="003322AB" w:rsidRPr="007B7490">
        <w:rPr>
          <w:lang w:val="en-GB"/>
        </w:rPr>
        <w:t>Interference probability results</w:t>
      </w:r>
      <w:r w:rsidR="003322AB" w:rsidRPr="00190DB0" w:rsidDel="003322AB">
        <w:rPr>
          <w:lang w:val="en-GB"/>
        </w:rPr>
        <w:t xml:space="preserve"> </w:t>
      </w:r>
      <w:r w:rsidRPr="00190DB0">
        <w:rPr>
          <w:lang w:val="en-GB"/>
        </w:rPr>
        <w:t xml:space="preserve">for </w:t>
      </w:r>
      <w:r w:rsidR="003322AB" w:rsidRPr="00190DB0">
        <w:rPr>
          <w:lang w:val="en-GB"/>
        </w:rPr>
        <w:t xml:space="preserve">Wideband </w:t>
      </w:r>
      <w:r w:rsidRPr="00190DB0">
        <w:rPr>
          <w:lang w:val="en-GB"/>
        </w:rPr>
        <w:t>SRD outdoor (scenario C-</w:t>
      </w:r>
      <w:r w:rsidR="003322AB" w:rsidRPr="00190DB0">
        <w:rPr>
          <w:lang w:val="en-GB"/>
        </w:rPr>
        <w:t>5</w:t>
      </w:r>
      <w:r w:rsidRPr="00190DB0">
        <w:rPr>
          <w:lang w:val="en-GB"/>
        </w:rPr>
        <w:t>)</w:t>
      </w:r>
    </w:p>
    <w:tbl>
      <w:tblPr>
        <w:tblStyle w:val="ECCTable-redheader"/>
        <w:tblW w:w="8075" w:type="dxa"/>
        <w:tblInd w:w="0" w:type="dxa"/>
        <w:tblLook w:val="04A0" w:firstRow="1" w:lastRow="0" w:firstColumn="1" w:lastColumn="0" w:noHBand="0" w:noVBand="1"/>
      </w:tblPr>
      <w:tblGrid>
        <w:gridCol w:w="1083"/>
        <w:gridCol w:w="1158"/>
        <w:gridCol w:w="857"/>
        <w:gridCol w:w="910"/>
        <w:gridCol w:w="4067"/>
      </w:tblGrid>
      <w:tr w:rsidR="00D4735B" w:rsidRPr="00190DB0" w14:paraId="4D5D9531"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466668CD" w14:textId="77777777" w:rsidR="00D4735B" w:rsidRPr="00190DB0" w:rsidRDefault="00D4735B" w:rsidP="00334D4D">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61CF5C7C" w14:textId="77777777" w:rsidR="00D4735B" w:rsidRPr="00190DB0" w:rsidRDefault="00D4735B" w:rsidP="006B408A">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tcBorders>
            <w:shd w:val="clear" w:color="auto" w:fill="D2232A"/>
            <w:noWrap/>
            <w:hideMark/>
          </w:tcPr>
          <w:p w14:paraId="6B1BDCFB" w14:textId="77777777" w:rsidR="00D4735B" w:rsidRPr="00190DB0" w:rsidRDefault="00D4735B" w:rsidP="007A13C7">
            <w:pPr>
              <w:pStyle w:val="ECCTableHeaderwhitefont"/>
            </w:pPr>
            <w:r w:rsidRPr="00190DB0">
              <w:t>Duty Cycle (%)</w:t>
            </w:r>
          </w:p>
        </w:tc>
        <w:tc>
          <w:tcPr>
            <w:tcW w:w="4067" w:type="dxa"/>
            <w:tcBorders>
              <w:top w:val="single" w:sz="4" w:space="0" w:color="FFFFFF" w:themeColor="background1"/>
              <w:bottom w:val="single" w:sz="4" w:space="0" w:color="FFFFFF" w:themeColor="background1"/>
              <w:right w:val="single" w:sz="4" w:space="0" w:color="FFFFFF" w:themeColor="background1"/>
            </w:tcBorders>
            <w:shd w:val="clear" w:color="auto" w:fill="D2232A"/>
          </w:tcPr>
          <w:p w14:paraId="26F98484" w14:textId="77777777" w:rsidR="00D4735B" w:rsidRPr="00190DB0" w:rsidRDefault="00D4735B" w:rsidP="001D576A">
            <w:pPr>
              <w:pStyle w:val="ECCTableHeaderwhitefont"/>
            </w:pPr>
            <w:r w:rsidRPr="00190DB0">
              <w:t>Notes</w:t>
            </w:r>
          </w:p>
        </w:tc>
      </w:tr>
      <w:tr w:rsidR="00D4735B" w:rsidRPr="00190DB0" w14:paraId="017C97D7"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A315F75" w14:textId="77777777" w:rsidR="00D4735B" w:rsidRPr="00190DB0" w:rsidRDefault="00D4735B" w:rsidP="00CD2938">
            <w:pPr>
              <w:pStyle w:val="ECCTabletext"/>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327B922" w14:textId="77777777" w:rsidR="00D4735B" w:rsidRPr="00190DB0" w:rsidRDefault="00D4735B" w:rsidP="00CD2938">
            <w:pPr>
              <w:pStyle w:val="ECCTabletext"/>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5F63EF1" w14:textId="77777777" w:rsidR="00D4735B" w:rsidRPr="00190DB0" w:rsidRDefault="00D4735B" w:rsidP="00CD2938">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2D98B79" w14:textId="77777777" w:rsidR="00D4735B" w:rsidRPr="00190DB0" w:rsidRDefault="00D4735B" w:rsidP="00CD2938">
            <w:pPr>
              <w:pStyle w:val="ECCTabletext"/>
              <w:jc w:val="center"/>
              <w:rPr>
                <w:rStyle w:val="ECCHLbold"/>
                <w:bCs/>
                <w:color w:val="FFFFFF" w:themeColor="background1"/>
              </w:rPr>
            </w:pPr>
            <w:r w:rsidRPr="00190DB0">
              <w:rPr>
                <w:rStyle w:val="ECCHLbold"/>
                <w:bCs/>
                <w:color w:val="FFFFFF" w:themeColor="background1"/>
              </w:rPr>
              <w:t>50</w:t>
            </w:r>
          </w:p>
        </w:tc>
        <w:tc>
          <w:tcPr>
            <w:tcW w:w="406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EC89EB0" w14:textId="77777777" w:rsidR="00D4735B" w:rsidRPr="00190DB0" w:rsidRDefault="00D4735B" w:rsidP="00CD2938">
            <w:pPr>
              <w:pStyle w:val="ECCTabletext"/>
              <w:jc w:val="center"/>
              <w:rPr>
                <w:rStyle w:val="ECCHLbold"/>
                <w:bCs/>
                <w:color w:val="FFFFFF" w:themeColor="background1"/>
              </w:rPr>
            </w:pPr>
          </w:p>
        </w:tc>
      </w:tr>
      <w:tr w:rsidR="00D4735B" w:rsidRPr="00190DB0" w14:paraId="24010E61" w14:textId="77777777" w:rsidTr="001D576A">
        <w:trPr>
          <w:trHeight w:val="288"/>
        </w:trPr>
        <w:tc>
          <w:tcPr>
            <w:tcW w:w="1083" w:type="dxa"/>
            <w:vMerge w:val="restart"/>
            <w:tcBorders>
              <w:top w:val="single" w:sz="4" w:space="0" w:color="FFFFFF" w:themeColor="background1"/>
            </w:tcBorders>
          </w:tcPr>
          <w:p w14:paraId="23D9B4AD" w14:textId="77777777" w:rsidR="00D4735B" w:rsidRPr="00190DB0" w:rsidRDefault="00D4735B" w:rsidP="00D4735B">
            <w:pPr>
              <w:pStyle w:val="ECCTabletext"/>
            </w:pPr>
            <w:r w:rsidRPr="00190DB0">
              <w:t>Typical</w:t>
            </w:r>
          </w:p>
        </w:tc>
        <w:tc>
          <w:tcPr>
            <w:tcW w:w="1158" w:type="dxa"/>
            <w:vMerge w:val="restart"/>
            <w:tcBorders>
              <w:top w:val="single" w:sz="4" w:space="0" w:color="FFFFFF" w:themeColor="background1"/>
            </w:tcBorders>
            <w:noWrap/>
            <w:vAlign w:val="top"/>
            <w:hideMark/>
          </w:tcPr>
          <w:p w14:paraId="71F512B5" w14:textId="4A42F759" w:rsidR="00D4735B" w:rsidRPr="00190DB0" w:rsidRDefault="00D4735B" w:rsidP="00D4735B">
            <w:pPr>
              <w:pStyle w:val="ECCTabletext"/>
            </w:pPr>
            <w:r w:rsidRPr="00190DB0">
              <w:t>500</w:t>
            </w:r>
          </w:p>
        </w:tc>
        <w:tc>
          <w:tcPr>
            <w:tcW w:w="857" w:type="dxa"/>
            <w:tcBorders>
              <w:top w:val="single" w:sz="4" w:space="0" w:color="FFFFFF" w:themeColor="background1"/>
            </w:tcBorders>
            <w:noWrap/>
            <w:vAlign w:val="top"/>
            <w:hideMark/>
          </w:tcPr>
          <w:p w14:paraId="61DBA87E" w14:textId="6CF33DCF" w:rsidR="00D4735B" w:rsidRPr="00190DB0" w:rsidRDefault="00D4735B" w:rsidP="00D4735B">
            <w:pPr>
              <w:pStyle w:val="ECCTabletext"/>
            </w:pPr>
            <w:r w:rsidRPr="00190DB0">
              <w:t>5.94</w:t>
            </w:r>
          </w:p>
        </w:tc>
        <w:tc>
          <w:tcPr>
            <w:tcW w:w="910" w:type="dxa"/>
            <w:tcBorders>
              <w:top w:val="single" w:sz="4" w:space="0" w:color="FFFFFF" w:themeColor="background1"/>
            </w:tcBorders>
            <w:noWrap/>
            <w:vAlign w:val="top"/>
            <w:hideMark/>
          </w:tcPr>
          <w:p w14:paraId="42DBE03C" w14:textId="21F9387B" w:rsidR="00D4735B" w:rsidRPr="00190DB0" w:rsidRDefault="00D4735B" w:rsidP="00D4735B">
            <w:pPr>
              <w:pStyle w:val="ECCTabletext"/>
            </w:pPr>
            <w:r w:rsidRPr="00190DB0">
              <w:t>17.4.</w:t>
            </w:r>
          </w:p>
        </w:tc>
        <w:tc>
          <w:tcPr>
            <w:tcW w:w="4067" w:type="dxa"/>
            <w:tcBorders>
              <w:top w:val="single" w:sz="4" w:space="0" w:color="FFFFFF" w:themeColor="background1"/>
            </w:tcBorders>
            <w:vAlign w:val="top"/>
          </w:tcPr>
          <w:p w14:paraId="08363E4F" w14:textId="0617E2A2" w:rsidR="00D4735B" w:rsidRPr="00190DB0" w:rsidRDefault="00D4735B" w:rsidP="00D4735B">
            <w:pPr>
              <w:pStyle w:val="ECCTabletext"/>
            </w:pPr>
            <w:r w:rsidRPr="00190DB0">
              <w:t>Extended Hata SRD on SRD path</w:t>
            </w:r>
          </w:p>
        </w:tc>
      </w:tr>
      <w:tr w:rsidR="00D4735B" w:rsidRPr="00190DB0" w14:paraId="4681346F" w14:textId="77777777" w:rsidTr="001D576A">
        <w:trPr>
          <w:trHeight w:val="288"/>
        </w:trPr>
        <w:tc>
          <w:tcPr>
            <w:tcW w:w="1083" w:type="dxa"/>
            <w:vMerge/>
          </w:tcPr>
          <w:p w14:paraId="5791631F" w14:textId="77777777" w:rsidR="00D4735B" w:rsidRPr="00190DB0" w:rsidRDefault="00D4735B" w:rsidP="00D4735B">
            <w:pPr>
              <w:pStyle w:val="ECCTabletext"/>
            </w:pPr>
          </w:p>
        </w:tc>
        <w:tc>
          <w:tcPr>
            <w:tcW w:w="1158" w:type="dxa"/>
            <w:vMerge/>
            <w:noWrap/>
            <w:vAlign w:val="top"/>
          </w:tcPr>
          <w:p w14:paraId="7F948BD4" w14:textId="77777777" w:rsidR="00D4735B" w:rsidRPr="00190DB0" w:rsidRDefault="00D4735B" w:rsidP="00D4735B">
            <w:pPr>
              <w:pStyle w:val="ECCTabletext"/>
            </w:pPr>
          </w:p>
        </w:tc>
        <w:tc>
          <w:tcPr>
            <w:tcW w:w="857" w:type="dxa"/>
            <w:noWrap/>
            <w:vAlign w:val="top"/>
          </w:tcPr>
          <w:p w14:paraId="00C52F9E" w14:textId="70E1FC21" w:rsidR="00D4735B" w:rsidRPr="00190DB0" w:rsidRDefault="00D4735B" w:rsidP="00D4735B">
            <w:pPr>
              <w:pStyle w:val="ECCTabletext"/>
            </w:pPr>
            <w:r w:rsidRPr="00190DB0">
              <w:t>1</w:t>
            </w:r>
          </w:p>
        </w:tc>
        <w:tc>
          <w:tcPr>
            <w:tcW w:w="910" w:type="dxa"/>
            <w:noWrap/>
            <w:vAlign w:val="top"/>
          </w:tcPr>
          <w:p w14:paraId="27C06D95" w14:textId="1359B9A8" w:rsidR="00D4735B" w:rsidRPr="00190DB0" w:rsidRDefault="00D4735B" w:rsidP="00D4735B">
            <w:pPr>
              <w:pStyle w:val="ECCTabletext"/>
            </w:pPr>
            <w:r w:rsidRPr="00190DB0">
              <w:t>4.7</w:t>
            </w:r>
          </w:p>
        </w:tc>
        <w:tc>
          <w:tcPr>
            <w:tcW w:w="4067" w:type="dxa"/>
            <w:vAlign w:val="top"/>
          </w:tcPr>
          <w:p w14:paraId="1C38B4EA" w14:textId="0EADFC71" w:rsidR="00D4735B" w:rsidRPr="00190DB0" w:rsidRDefault="00D4735B" w:rsidP="00D4735B">
            <w:pPr>
              <w:pStyle w:val="ECCTabletext"/>
            </w:pPr>
            <w:r w:rsidRPr="00190DB0">
              <w:t>Plugin model on SRD path</w:t>
            </w:r>
          </w:p>
        </w:tc>
      </w:tr>
      <w:tr w:rsidR="00D4735B" w:rsidRPr="00190DB0" w14:paraId="03DE0963" w14:textId="77777777" w:rsidTr="001D576A">
        <w:trPr>
          <w:trHeight w:val="288"/>
        </w:trPr>
        <w:tc>
          <w:tcPr>
            <w:tcW w:w="1083" w:type="dxa"/>
            <w:vMerge w:val="restart"/>
          </w:tcPr>
          <w:p w14:paraId="65C56A17" w14:textId="77777777" w:rsidR="00D4735B" w:rsidRPr="00190DB0" w:rsidRDefault="00D4735B" w:rsidP="00D4735B">
            <w:pPr>
              <w:pStyle w:val="ECCTabletext"/>
            </w:pPr>
            <w:r w:rsidRPr="00190DB0">
              <w:t>Maximum</w:t>
            </w:r>
          </w:p>
        </w:tc>
        <w:tc>
          <w:tcPr>
            <w:tcW w:w="1158" w:type="dxa"/>
            <w:vMerge w:val="restart"/>
            <w:noWrap/>
            <w:vAlign w:val="top"/>
          </w:tcPr>
          <w:p w14:paraId="6183DBC1" w14:textId="4F7A1564" w:rsidR="00D4735B" w:rsidRPr="00190DB0" w:rsidRDefault="00D4735B" w:rsidP="00D4735B">
            <w:pPr>
              <w:pStyle w:val="ECCTabletext"/>
            </w:pPr>
            <w:r w:rsidRPr="00190DB0">
              <w:t>500</w:t>
            </w:r>
          </w:p>
        </w:tc>
        <w:tc>
          <w:tcPr>
            <w:tcW w:w="857" w:type="dxa"/>
            <w:noWrap/>
            <w:vAlign w:val="top"/>
          </w:tcPr>
          <w:p w14:paraId="1A926E6E" w14:textId="02F4EEEF" w:rsidR="00D4735B" w:rsidRPr="00190DB0" w:rsidRDefault="00D4735B" w:rsidP="00D4735B">
            <w:pPr>
              <w:pStyle w:val="ECCTabletext"/>
            </w:pPr>
            <w:r w:rsidRPr="00190DB0">
              <w:t>7.3</w:t>
            </w:r>
          </w:p>
        </w:tc>
        <w:tc>
          <w:tcPr>
            <w:tcW w:w="910" w:type="dxa"/>
            <w:noWrap/>
            <w:vAlign w:val="top"/>
          </w:tcPr>
          <w:p w14:paraId="7EA33A57" w14:textId="65839997" w:rsidR="00D4735B" w:rsidRPr="00190DB0" w:rsidDel="0016477D" w:rsidRDefault="00D4735B" w:rsidP="00D4735B">
            <w:pPr>
              <w:pStyle w:val="ECCTabletext"/>
            </w:pPr>
            <w:r w:rsidRPr="00190DB0">
              <w:t>20.5</w:t>
            </w:r>
          </w:p>
        </w:tc>
        <w:tc>
          <w:tcPr>
            <w:tcW w:w="4067" w:type="dxa"/>
            <w:vAlign w:val="top"/>
          </w:tcPr>
          <w:p w14:paraId="57020747" w14:textId="5D5E1766" w:rsidR="00D4735B" w:rsidRPr="00190DB0" w:rsidRDefault="00D4735B" w:rsidP="00D4735B">
            <w:pPr>
              <w:pStyle w:val="ECCTabletext"/>
            </w:pPr>
            <w:r w:rsidRPr="00190DB0">
              <w:t>Extended Hata SRD on SRD path</w:t>
            </w:r>
          </w:p>
        </w:tc>
      </w:tr>
      <w:tr w:rsidR="00D4735B" w:rsidRPr="00190DB0" w14:paraId="59CB51E3" w14:textId="77777777" w:rsidTr="001D576A">
        <w:trPr>
          <w:trHeight w:val="288"/>
        </w:trPr>
        <w:tc>
          <w:tcPr>
            <w:tcW w:w="1083" w:type="dxa"/>
            <w:vMerge/>
          </w:tcPr>
          <w:p w14:paraId="781ABF3A" w14:textId="77777777" w:rsidR="00D4735B" w:rsidRPr="00190DB0" w:rsidRDefault="00D4735B" w:rsidP="00D4735B">
            <w:pPr>
              <w:pStyle w:val="ECCTabletext"/>
            </w:pPr>
          </w:p>
        </w:tc>
        <w:tc>
          <w:tcPr>
            <w:tcW w:w="1158" w:type="dxa"/>
            <w:vMerge/>
            <w:noWrap/>
            <w:vAlign w:val="top"/>
          </w:tcPr>
          <w:p w14:paraId="352710FA" w14:textId="77777777" w:rsidR="00D4735B" w:rsidRPr="00190DB0" w:rsidRDefault="00D4735B" w:rsidP="00D4735B">
            <w:pPr>
              <w:pStyle w:val="ECCTabletext"/>
            </w:pPr>
          </w:p>
        </w:tc>
        <w:tc>
          <w:tcPr>
            <w:tcW w:w="857" w:type="dxa"/>
            <w:noWrap/>
            <w:vAlign w:val="top"/>
          </w:tcPr>
          <w:p w14:paraId="36C318DE" w14:textId="513C6864" w:rsidR="00D4735B" w:rsidRPr="00190DB0" w:rsidRDefault="00D4735B" w:rsidP="00D4735B">
            <w:pPr>
              <w:pStyle w:val="ECCTabletext"/>
            </w:pPr>
            <w:r w:rsidRPr="00190DB0">
              <w:t>1.2</w:t>
            </w:r>
          </w:p>
        </w:tc>
        <w:tc>
          <w:tcPr>
            <w:tcW w:w="910" w:type="dxa"/>
            <w:noWrap/>
            <w:vAlign w:val="top"/>
          </w:tcPr>
          <w:p w14:paraId="759DD283" w14:textId="1096B8DF" w:rsidR="00D4735B" w:rsidRPr="00190DB0" w:rsidRDefault="00D4735B" w:rsidP="00D4735B">
            <w:pPr>
              <w:pStyle w:val="ECCTabletext"/>
            </w:pPr>
            <w:r w:rsidRPr="00190DB0">
              <w:t>6</w:t>
            </w:r>
          </w:p>
        </w:tc>
        <w:tc>
          <w:tcPr>
            <w:tcW w:w="4067" w:type="dxa"/>
            <w:vAlign w:val="top"/>
          </w:tcPr>
          <w:p w14:paraId="42A1F1F0" w14:textId="697FB430" w:rsidR="00D4735B" w:rsidRPr="00190DB0" w:rsidRDefault="00D4735B" w:rsidP="00D4735B">
            <w:pPr>
              <w:pStyle w:val="ECCTabletext"/>
            </w:pPr>
            <w:r w:rsidRPr="00190DB0">
              <w:t>Plugin model on SRD path</w:t>
            </w:r>
          </w:p>
        </w:tc>
      </w:tr>
    </w:tbl>
    <w:p w14:paraId="22A954DF" w14:textId="4BCA4F51" w:rsidR="00706A1B" w:rsidRPr="00190DB0" w:rsidRDefault="00706A1B" w:rsidP="00706A1B">
      <w:pPr>
        <w:pStyle w:val="Caption"/>
        <w:rPr>
          <w:lang w:val="en-GB"/>
        </w:rPr>
      </w:pPr>
      <w:r w:rsidRPr="00190DB0">
        <w:rPr>
          <w:lang w:val="en-GB"/>
        </w:rPr>
        <w:t xml:space="preserve">Table </w:t>
      </w:r>
      <w:r w:rsidR="00836F44" w:rsidRPr="00190DB0">
        <w:rPr>
          <w:lang w:val="en-GB"/>
        </w:rPr>
        <w:fldChar w:fldCharType="begin"/>
      </w:r>
      <w:r w:rsidR="00836F44" w:rsidRPr="00190DB0">
        <w:rPr>
          <w:lang w:val="en-GB"/>
        </w:rPr>
        <w:instrText xml:space="preserve"> SEQ Table \* ARABIC </w:instrText>
      </w:r>
      <w:r w:rsidR="00836F44" w:rsidRPr="00190DB0">
        <w:rPr>
          <w:lang w:val="en-GB"/>
        </w:rPr>
        <w:fldChar w:fldCharType="separate"/>
      </w:r>
      <w:r w:rsidR="004E3AE4">
        <w:rPr>
          <w:noProof/>
          <w:lang w:val="en-GB"/>
        </w:rPr>
        <w:t>87</w:t>
      </w:r>
      <w:r w:rsidR="00836F44" w:rsidRPr="00190DB0">
        <w:rPr>
          <w:noProof/>
          <w:lang w:val="en-GB"/>
        </w:rPr>
        <w:fldChar w:fldCharType="end"/>
      </w:r>
      <w:r w:rsidRPr="00190DB0">
        <w:rPr>
          <w:lang w:val="en-GB"/>
        </w:rPr>
        <w:t xml:space="preserve">: </w:t>
      </w:r>
      <w:r w:rsidR="003322AB" w:rsidRPr="007B7490">
        <w:rPr>
          <w:lang w:val="en-GB"/>
        </w:rPr>
        <w:t>Interference probability results</w:t>
      </w:r>
      <w:r w:rsidR="003322AB" w:rsidRPr="00190DB0" w:rsidDel="003322AB">
        <w:rPr>
          <w:lang w:val="en-GB"/>
        </w:rPr>
        <w:t xml:space="preserve"> </w:t>
      </w:r>
      <w:r w:rsidRPr="00190DB0">
        <w:rPr>
          <w:lang w:val="en-GB"/>
        </w:rPr>
        <w:t>for LPWAN-CSS NAP (500 mW) to TN SF 7 (scenario C-6)</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706A1B" w:rsidRPr="00190DB0" w14:paraId="01E3C255"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5529B512" w14:textId="77777777" w:rsidR="00706A1B" w:rsidRPr="00190DB0" w:rsidRDefault="00706A1B" w:rsidP="00CD2938">
            <w:pPr>
              <w:pStyle w:val="ECCTableHeaderwhitefont"/>
              <w:keepNext w:val="0"/>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3C144702" w14:textId="77777777" w:rsidR="00706A1B" w:rsidRPr="00190DB0" w:rsidRDefault="00706A1B" w:rsidP="00CD2938">
            <w:pPr>
              <w:pStyle w:val="ECCTableHeaderwhitefont"/>
              <w:keepNext w:val="0"/>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0F4FEE6" w14:textId="77777777" w:rsidR="00706A1B" w:rsidRPr="00190DB0" w:rsidRDefault="00706A1B" w:rsidP="00CD2938">
            <w:pPr>
              <w:pStyle w:val="ECCTableHeaderwhitefont"/>
              <w:keepNext w:val="0"/>
            </w:pPr>
            <w:r w:rsidRPr="00190DB0">
              <w:t>Duty Cycle (%)</w:t>
            </w:r>
          </w:p>
        </w:tc>
      </w:tr>
      <w:tr w:rsidR="00706A1B" w:rsidRPr="00190DB0" w14:paraId="17380756"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9A2E543" w14:textId="77777777" w:rsidR="00706A1B" w:rsidRPr="00190DB0" w:rsidRDefault="00706A1B" w:rsidP="00CD2938">
            <w:pPr>
              <w:pStyle w:val="ECCTabletext"/>
              <w:keepNext w:val="0"/>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941FF88" w14:textId="77777777" w:rsidR="00706A1B" w:rsidRPr="00190DB0" w:rsidRDefault="00706A1B" w:rsidP="00CD2938">
            <w:pPr>
              <w:pStyle w:val="ECCTabletext"/>
              <w:keepNext w:val="0"/>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3F4B3C4" w14:textId="77777777" w:rsidR="00706A1B" w:rsidRPr="00190DB0" w:rsidRDefault="00706A1B" w:rsidP="00CD2938">
            <w:pPr>
              <w:pStyle w:val="ECCTabletext"/>
              <w:keepNext w:val="0"/>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DA111E3" w14:textId="77777777" w:rsidR="00706A1B" w:rsidRPr="00190DB0" w:rsidRDefault="00706A1B" w:rsidP="00CD2938">
            <w:pPr>
              <w:pStyle w:val="ECCTabletext"/>
              <w:keepNext w:val="0"/>
              <w:jc w:val="center"/>
              <w:rPr>
                <w:rStyle w:val="ECCHLbold"/>
                <w:bCs/>
                <w:color w:val="FFFFFF" w:themeColor="background1"/>
              </w:rPr>
            </w:pPr>
            <w:r w:rsidRPr="00190DB0">
              <w:rPr>
                <w:rStyle w:val="ECCHLbold"/>
                <w:bCs/>
                <w:color w:val="FFFFFF" w:themeColor="background1"/>
              </w:rPr>
              <w:t>50</w:t>
            </w:r>
          </w:p>
        </w:tc>
      </w:tr>
      <w:tr w:rsidR="00706A1B" w:rsidRPr="00190DB0" w14:paraId="0463DA2E" w14:textId="77777777" w:rsidTr="001D576A">
        <w:trPr>
          <w:trHeight w:val="288"/>
        </w:trPr>
        <w:tc>
          <w:tcPr>
            <w:tcW w:w="1083" w:type="dxa"/>
            <w:tcBorders>
              <w:top w:val="single" w:sz="4" w:space="0" w:color="FFFFFF" w:themeColor="background1"/>
            </w:tcBorders>
          </w:tcPr>
          <w:p w14:paraId="5B7E27DC" w14:textId="77777777" w:rsidR="00706A1B" w:rsidRPr="00190DB0" w:rsidRDefault="00706A1B" w:rsidP="00CD2938">
            <w:pPr>
              <w:pStyle w:val="ECCTabletext"/>
              <w:keepNext w:val="0"/>
            </w:pPr>
            <w:r w:rsidRPr="00190DB0">
              <w:t>Typical</w:t>
            </w:r>
          </w:p>
        </w:tc>
        <w:tc>
          <w:tcPr>
            <w:tcW w:w="1158" w:type="dxa"/>
            <w:tcBorders>
              <w:top w:val="single" w:sz="4" w:space="0" w:color="FFFFFF" w:themeColor="background1"/>
            </w:tcBorders>
            <w:noWrap/>
            <w:vAlign w:val="bottom"/>
            <w:hideMark/>
          </w:tcPr>
          <w:p w14:paraId="11CC16EA" w14:textId="6E300345" w:rsidR="00706A1B" w:rsidRPr="00190DB0" w:rsidRDefault="00706A1B" w:rsidP="00CD2938">
            <w:pPr>
              <w:pStyle w:val="ECCTabletext"/>
              <w:keepNext w:val="0"/>
            </w:pPr>
            <w:r w:rsidRPr="00190DB0">
              <w:t>500</w:t>
            </w:r>
          </w:p>
        </w:tc>
        <w:tc>
          <w:tcPr>
            <w:tcW w:w="857" w:type="dxa"/>
            <w:tcBorders>
              <w:top w:val="single" w:sz="4" w:space="0" w:color="FFFFFF" w:themeColor="background1"/>
            </w:tcBorders>
            <w:noWrap/>
            <w:vAlign w:val="bottom"/>
            <w:hideMark/>
          </w:tcPr>
          <w:p w14:paraId="5D97C960" w14:textId="1B318C94" w:rsidR="00706A1B" w:rsidRPr="00190DB0" w:rsidRDefault="00706A1B" w:rsidP="00CD2938">
            <w:pPr>
              <w:pStyle w:val="ECCTabletext"/>
              <w:keepNext w:val="0"/>
            </w:pPr>
            <w:r w:rsidRPr="00190DB0">
              <w:t>1.1</w:t>
            </w:r>
          </w:p>
        </w:tc>
        <w:tc>
          <w:tcPr>
            <w:tcW w:w="910" w:type="dxa"/>
            <w:tcBorders>
              <w:top w:val="single" w:sz="4" w:space="0" w:color="FFFFFF" w:themeColor="background1"/>
            </w:tcBorders>
            <w:noWrap/>
            <w:vAlign w:val="bottom"/>
            <w:hideMark/>
          </w:tcPr>
          <w:p w14:paraId="231554D3" w14:textId="0930C541" w:rsidR="00706A1B" w:rsidRPr="00190DB0" w:rsidRDefault="00706A1B" w:rsidP="00CD2938">
            <w:pPr>
              <w:pStyle w:val="ECCTabletext"/>
              <w:keepNext w:val="0"/>
            </w:pPr>
            <w:r w:rsidRPr="00190DB0">
              <w:t>2</w:t>
            </w:r>
          </w:p>
        </w:tc>
      </w:tr>
      <w:tr w:rsidR="00706A1B" w:rsidRPr="00190DB0" w14:paraId="70098A80" w14:textId="77777777" w:rsidTr="00442127">
        <w:trPr>
          <w:trHeight w:val="288"/>
        </w:trPr>
        <w:tc>
          <w:tcPr>
            <w:tcW w:w="1083" w:type="dxa"/>
          </w:tcPr>
          <w:p w14:paraId="05B5BAAE" w14:textId="77777777" w:rsidR="00706A1B" w:rsidRPr="00190DB0" w:rsidRDefault="00706A1B" w:rsidP="00CD2938">
            <w:pPr>
              <w:pStyle w:val="ECCTabletext"/>
              <w:keepNext w:val="0"/>
            </w:pPr>
            <w:r w:rsidRPr="00190DB0">
              <w:t>Maximum</w:t>
            </w:r>
          </w:p>
        </w:tc>
        <w:tc>
          <w:tcPr>
            <w:tcW w:w="1158" w:type="dxa"/>
            <w:noWrap/>
            <w:vAlign w:val="bottom"/>
          </w:tcPr>
          <w:p w14:paraId="27C75FE2" w14:textId="7D56BFE4" w:rsidR="00706A1B" w:rsidRPr="00190DB0" w:rsidRDefault="00706A1B" w:rsidP="00CD2938">
            <w:pPr>
              <w:pStyle w:val="ECCTabletext"/>
              <w:keepNext w:val="0"/>
            </w:pPr>
            <w:r w:rsidRPr="00190DB0">
              <w:t>500</w:t>
            </w:r>
          </w:p>
        </w:tc>
        <w:tc>
          <w:tcPr>
            <w:tcW w:w="857" w:type="dxa"/>
            <w:noWrap/>
            <w:vAlign w:val="bottom"/>
          </w:tcPr>
          <w:p w14:paraId="26B61D32" w14:textId="70753D71" w:rsidR="00706A1B" w:rsidRPr="00190DB0" w:rsidRDefault="00706A1B" w:rsidP="00CD2938">
            <w:pPr>
              <w:pStyle w:val="ECCTabletext"/>
              <w:keepNext w:val="0"/>
            </w:pPr>
            <w:r w:rsidRPr="00190DB0">
              <w:t>1.4</w:t>
            </w:r>
          </w:p>
        </w:tc>
        <w:tc>
          <w:tcPr>
            <w:tcW w:w="910" w:type="dxa"/>
            <w:noWrap/>
            <w:vAlign w:val="bottom"/>
          </w:tcPr>
          <w:p w14:paraId="338AD491" w14:textId="4144816E" w:rsidR="00706A1B" w:rsidRPr="00190DB0" w:rsidDel="0016477D" w:rsidRDefault="00706A1B" w:rsidP="00CD2938">
            <w:pPr>
              <w:pStyle w:val="ECCTabletext"/>
              <w:keepNext w:val="0"/>
            </w:pPr>
            <w:r w:rsidRPr="00190DB0">
              <w:t>6</w:t>
            </w:r>
          </w:p>
        </w:tc>
      </w:tr>
    </w:tbl>
    <w:p w14:paraId="2470CA10" w14:textId="77777777" w:rsidR="00223F73" w:rsidRDefault="00223F73" w:rsidP="00E7231E">
      <w:pPr>
        <w:pStyle w:val="Caption"/>
        <w:rPr>
          <w:lang w:val="en-GB"/>
        </w:rPr>
      </w:pPr>
    </w:p>
    <w:p w14:paraId="19A71679" w14:textId="3A038894" w:rsidR="00E7231E" w:rsidRPr="00190DB0" w:rsidRDefault="00E7231E" w:rsidP="00E7231E">
      <w:pPr>
        <w:pStyle w:val="Caption"/>
        <w:rPr>
          <w:lang w:val="en-GB"/>
        </w:rPr>
      </w:pPr>
      <w:r w:rsidRPr="00190DB0">
        <w:rPr>
          <w:lang w:val="en-GB"/>
        </w:rPr>
        <w:t xml:space="preserve">Table </w:t>
      </w:r>
      <w:r w:rsidR="00836F44" w:rsidRPr="00190DB0">
        <w:rPr>
          <w:lang w:val="en-GB"/>
        </w:rPr>
        <w:fldChar w:fldCharType="begin"/>
      </w:r>
      <w:r w:rsidR="00836F44" w:rsidRPr="00190DB0">
        <w:rPr>
          <w:lang w:val="en-GB"/>
        </w:rPr>
        <w:instrText xml:space="preserve"> SEQ Table \* ARABIC </w:instrText>
      </w:r>
      <w:r w:rsidR="00836F44" w:rsidRPr="00190DB0">
        <w:rPr>
          <w:lang w:val="en-GB"/>
        </w:rPr>
        <w:fldChar w:fldCharType="separate"/>
      </w:r>
      <w:r w:rsidR="004E3AE4">
        <w:rPr>
          <w:noProof/>
          <w:lang w:val="en-GB"/>
        </w:rPr>
        <w:t>88</w:t>
      </w:r>
      <w:r w:rsidR="00836F44" w:rsidRPr="00190DB0">
        <w:rPr>
          <w:noProof/>
          <w:lang w:val="en-GB"/>
        </w:rPr>
        <w:fldChar w:fldCharType="end"/>
      </w:r>
      <w:r w:rsidRPr="00190DB0">
        <w:rPr>
          <w:lang w:val="en-GB"/>
        </w:rPr>
        <w:t xml:space="preserve">: </w:t>
      </w:r>
      <w:r w:rsidR="003322AB" w:rsidRPr="007B7490">
        <w:rPr>
          <w:lang w:val="en-GB"/>
        </w:rPr>
        <w:t>Interference probability results</w:t>
      </w:r>
      <w:r w:rsidR="003322AB" w:rsidRPr="00190DB0" w:rsidDel="003322AB">
        <w:rPr>
          <w:lang w:val="en-GB"/>
        </w:rPr>
        <w:t xml:space="preserve"> </w:t>
      </w:r>
      <w:r w:rsidRPr="00190DB0">
        <w:rPr>
          <w:lang w:val="en-GB"/>
        </w:rPr>
        <w:t>for LPWAN-CSS NAP (500 mW) to TN SF 12 (scenario C-6)</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E7231E" w:rsidRPr="00190DB0" w14:paraId="2926278E"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A15D468" w14:textId="77777777" w:rsidR="00E7231E" w:rsidRPr="00190DB0" w:rsidRDefault="00E7231E" w:rsidP="00334D4D">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72827950" w14:textId="77777777" w:rsidR="00E7231E" w:rsidRPr="00190DB0" w:rsidRDefault="00E7231E" w:rsidP="006B408A">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274E29C" w14:textId="77777777" w:rsidR="00E7231E" w:rsidRPr="00190DB0" w:rsidRDefault="00E7231E" w:rsidP="007A13C7">
            <w:pPr>
              <w:pStyle w:val="ECCTableHeaderwhitefont"/>
            </w:pPr>
            <w:r w:rsidRPr="00190DB0">
              <w:t>Duty Cycle (%)</w:t>
            </w:r>
          </w:p>
        </w:tc>
      </w:tr>
      <w:tr w:rsidR="00E7231E" w:rsidRPr="00190DB0" w14:paraId="2045966B"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7C844DC" w14:textId="77777777" w:rsidR="00E7231E" w:rsidRPr="00190DB0" w:rsidRDefault="00E7231E" w:rsidP="00963BC4">
            <w:pPr>
              <w:pStyle w:val="ECCTabletext"/>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9067056" w14:textId="77777777" w:rsidR="00E7231E" w:rsidRPr="00190DB0" w:rsidRDefault="00E7231E" w:rsidP="00963BC4">
            <w:pPr>
              <w:pStyle w:val="ECCTabletext"/>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7104080" w14:textId="77777777" w:rsidR="00E7231E" w:rsidRPr="00190DB0" w:rsidRDefault="00E7231E" w:rsidP="00963BC4">
            <w:pPr>
              <w:pStyle w:val="ECCTabletext"/>
              <w:jc w:val="center"/>
              <w:rPr>
                <w:rStyle w:val="ECCHLbold"/>
                <w:color w:val="FFFFFF" w:themeColor="background1"/>
              </w:rPr>
            </w:pPr>
            <w:r w:rsidRPr="00190DB0">
              <w:rPr>
                <w:rStyle w:val="ECCHLbold"/>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5873D40" w14:textId="77777777" w:rsidR="00E7231E" w:rsidRPr="00190DB0" w:rsidRDefault="00E7231E" w:rsidP="00963BC4">
            <w:pPr>
              <w:pStyle w:val="ECCTabletext"/>
              <w:jc w:val="center"/>
              <w:rPr>
                <w:rStyle w:val="ECCHLbold"/>
                <w:color w:val="FFFFFF" w:themeColor="background1"/>
              </w:rPr>
            </w:pPr>
            <w:r w:rsidRPr="00190DB0">
              <w:rPr>
                <w:rStyle w:val="ECCHLbold"/>
                <w:color w:val="FFFFFF" w:themeColor="background1"/>
              </w:rPr>
              <w:t>50</w:t>
            </w:r>
          </w:p>
        </w:tc>
      </w:tr>
      <w:tr w:rsidR="00E7231E" w:rsidRPr="00190DB0" w14:paraId="1203B1E3" w14:textId="77777777" w:rsidTr="001D576A">
        <w:trPr>
          <w:trHeight w:val="288"/>
        </w:trPr>
        <w:tc>
          <w:tcPr>
            <w:tcW w:w="1083" w:type="dxa"/>
            <w:tcBorders>
              <w:top w:val="single" w:sz="4" w:space="0" w:color="FFFFFF" w:themeColor="background1"/>
            </w:tcBorders>
          </w:tcPr>
          <w:p w14:paraId="28A85C5E" w14:textId="77777777" w:rsidR="00E7231E" w:rsidRPr="00190DB0" w:rsidRDefault="00E7231E" w:rsidP="00E7231E">
            <w:pPr>
              <w:pStyle w:val="ECCTabletext"/>
            </w:pPr>
            <w:r w:rsidRPr="00190DB0">
              <w:t>Typical</w:t>
            </w:r>
          </w:p>
        </w:tc>
        <w:tc>
          <w:tcPr>
            <w:tcW w:w="1158" w:type="dxa"/>
            <w:tcBorders>
              <w:top w:val="single" w:sz="4" w:space="0" w:color="FFFFFF" w:themeColor="background1"/>
            </w:tcBorders>
            <w:noWrap/>
            <w:vAlign w:val="bottom"/>
            <w:hideMark/>
          </w:tcPr>
          <w:p w14:paraId="5DEC3F4A" w14:textId="14840A82" w:rsidR="00E7231E" w:rsidRPr="00190DB0" w:rsidRDefault="00E7231E" w:rsidP="00E7231E">
            <w:pPr>
              <w:pStyle w:val="ECCTabletext"/>
            </w:pPr>
            <w:r w:rsidRPr="00190DB0">
              <w:t>500</w:t>
            </w:r>
          </w:p>
        </w:tc>
        <w:tc>
          <w:tcPr>
            <w:tcW w:w="857" w:type="dxa"/>
            <w:tcBorders>
              <w:top w:val="single" w:sz="4" w:space="0" w:color="FFFFFF" w:themeColor="background1"/>
            </w:tcBorders>
            <w:noWrap/>
            <w:vAlign w:val="bottom"/>
            <w:hideMark/>
          </w:tcPr>
          <w:p w14:paraId="4B44DC1D" w14:textId="4B978598" w:rsidR="00E7231E" w:rsidRPr="00190DB0" w:rsidRDefault="00E7231E" w:rsidP="00E7231E">
            <w:pPr>
              <w:pStyle w:val="ECCTabletext"/>
            </w:pPr>
            <w:r w:rsidRPr="00190DB0">
              <w:t>0.3</w:t>
            </w:r>
          </w:p>
        </w:tc>
        <w:tc>
          <w:tcPr>
            <w:tcW w:w="910" w:type="dxa"/>
            <w:tcBorders>
              <w:top w:val="single" w:sz="4" w:space="0" w:color="FFFFFF" w:themeColor="background1"/>
            </w:tcBorders>
            <w:noWrap/>
            <w:vAlign w:val="bottom"/>
            <w:hideMark/>
          </w:tcPr>
          <w:p w14:paraId="2BBD2365" w14:textId="33F4F0C7" w:rsidR="00E7231E" w:rsidRPr="00190DB0" w:rsidRDefault="00E7231E" w:rsidP="00E7231E">
            <w:pPr>
              <w:pStyle w:val="ECCTabletext"/>
            </w:pPr>
            <w:r w:rsidRPr="00190DB0">
              <w:t>1.4</w:t>
            </w:r>
          </w:p>
        </w:tc>
      </w:tr>
      <w:tr w:rsidR="00E7231E" w:rsidRPr="00190DB0" w14:paraId="184749F9" w14:textId="77777777" w:rsidTr="00442127">
        <w:trPr>
          <w:trHeight w:val="288"/>
        </w:trPr>
        <w:tc>
          <w:tcPr>
            <w:tcW w:w="1083" w:type="dxa"/>
          </w:tcPr>
          <w:p w14:paraId="32CBFCED" w14:textId="77777777" w:rsidR="00E7231E" w:rsidRPr="00190DB0" w:rsidRDefault="00E7231E" w:rsidP="00E7231E">
            <w:pPr>
              <w:pStyle w:val="ECCTabletext"/>
            </w:pPr>
            <w:r w:rsidRPr="00190DB0">
              <w:t>Maximum</w:t>
            </w:r>
          </w:p>
        </w:tc>
        <w:tc>
          <w:tcPr>
            <w:tcW w:w="1158" w:type="dxa"/>
            <w:noWrap/>
            <w:vAlign w:val="bottom"/>
          </w:tcPr>
          <w:p w14:paraId="56B2D10F" w14:textId="7C1FBE1C" w:rsidR="00E7231E" w:rsidRPr="00190DB0" w:rsidRDefault="00E7231E" w:rsidP="00E7231E">
            <w:pPr>
              <w:pStyle w:val="ECCTabletext"/>
            </w:pPr>
            <w:r w:rsidRPr="00190DB0">
              <w:t>500</w:t>
            </w:r>
          </w:p>
        </w:tc>
        <w:tc>
          <w:tcPr>
            <w:tcW w:w="857" w:type="dxa"/>
            <w:noWrap/>
            <w:vAlign w:val="bottom"/>
          </w:tcPr>
          <w:p w14:paraId="250B18CC" w14:textId="25A1F97C" w:rsidR="00E7231E" w:rsidRPr="00190DB0" w:rsidRDefault="00E7231E" w:rsidP="00E7231E">
            <w:pPr>
              <w:pStyle w:val="ECCTabletext"/>
            </w:pPr>
            <w:r w:rsidRPr="00190DB0">
              <w:t>0.4</w:t>
            </w:r>
          </w:p>
        </w:tc>
        <w:tc>
          <w:tcPr>
            <w:tcW w:w="910" w:type="dxa"/>
            <w:noWrap/>
            <w:vAlign w:val="bottom"/>
          </w:tcPr>
          <w:p w14:paraId="35C3169D" w14:textId="03BF1D61" w:rsidR="00E7231E" w:rsidRPr="00190DB0" w:rsidDel="0016477D" w:rsidRDefault="00E7231E" w:rsidP="00E7231E">
            <w:pPr>
              <w:pStyle w:val="ECCTabletext"/>
            </w:pPr>
            <w:r w:rsidRPr="00190DB0">
              <w:t>1.8</w:t>
            </w:r>
          </w:p>
        </w:tc>
      </w:tr>
    </w:tbl>
    <w:p w14:paraId="5CB5E9BE" w14:textId="24B7B855" w:rsidR="00DD02FC" w:rsidRPr="00190DB0" w:rsidRDefault="00DD02FC" w:rsidP="00DD02FC">
      <w:pPr>
        <w:pStyle w:val="Caption"/>
        <w:rPr>
          <w:lang w:val="en-GB"/>
        </w:rPr>
      </w:pPr>
      <w:r w:rsidRPr="00190DB0">
        <w:rPr>
          <w:lang w:val="en-GB"/>
        </w:rPr>
        <w:t xml:space="preserve">Table </w:t>
      </w:r>
      <w:r w:rsidR="00836F44" w:rsidRPr="00190DB0">
        <w:rPr>
          <w:lang w:val="en-GB"/>
        </w:rPr>
        <w:fldChar w:fldCharType="begin"/>
      </w:r>
      <w:r w:rsidR="00836F44" w:rsidRPr="00190DB0">
        <w:rPr>
          <w:lang w:val="en-GB"/>
        </w:rPr>
        <w:instrText xml:space="preserve"> SEQ Table \* ARABIC </w:instrText>
      </w:r>
      <w:r w:rsidR="00836F44" w:rsidRPr="00190DB0">
        <w:rPr>
          <w:lang w:val="en-GB"/>
        </w:rPr>
        <w:fldChar w:fldCharType="separate"/>
      </w:r>
      <w:r w:rsidR="004E3AE4">
        <w:rPr>
          <w:noProof/>
          <w:lang w:val="en-GB"/>
        </w:rPr>
        <w:t>89</w:t>
      </w:r>
      <w:r w:rsidR="00836F44" w:rsidRPr="00190DB0">
        <w:rPr>
          <w:noProof/>
          <w:lang w:val="en-GB"/>
        </w:rPr>
        <w:fldChar w:fldCharType="end"/>
      </w:r>
      <w:r w:rsidRPr="00190DB0">
        <w:rPr>
          <w:lang w:val="en-GB"/>
        </w:rPr>
        <w:t xml:space="preserve">: </w:t>
      </w:r>
      <w:r w:rsidR="003322AB" w:rsidRPr="007B7490">
        <w:rPr>
          <w:lang w:val="en-GB"/>
        </w:rPr>
        <w:t>Interference probability results</w:t>
      </w:r>
      <w:r w:rsidR="003322AB" w:rsidRPr="00190DB0" w:rsidDel="003322AB">
        <w:rPr>
          <w:lang w:val="en-GB"/>
        </w:rPr>
        <w:t xml:space="preserve"> </w:t>
      </w:r>
      <w:r w:rsidRPr="00190DB0">
        <w:rPr>
          <w:lang w:val="en-GB"/>
        </w:rPr>
        <w:t xml:space="preserve">for </w:t>
      </w:r>
      <w:r w:rsidR="00917DC4" w:rsidRPr="00190DB0">
        <w:rPr>
          <w:lang w:val="en-GB"/>
        </w:rPr>
        <w:t>LPWAN-</w:t>
      </w:r>
      <w:r w:rsidRPr="00190DB0">
        <w:rPr>
          <w:lang w:val="en-GB"/>
        </w:rPr>
        <w:t>UNB NAP (500 mW) to TN (scenario C-6)</w:t>
      </w:r>
    </w:p>
    <w:tbl>
      <w:tblPr>
        <w:tblStyle w:val="ECCTable-redheader"/>
        <w:tblW w:w="4008" w:type="dxa"/>
        <w:tblInd w:w="0" w:type="dxa"/>
        <w:tblLook w:val="04A0" w:firstRow="1" w:lastRow="0" w:firstColumn="1" w:lastColumn="0" w:noHBand="0" w:noVBand="1"/>
      </w:tblPr>
      <w:tblGrid>
        <w:gridCol w:w="1083"/>
        <w:gridCol w:w="1158"/>
        <w:gridCol w:w="857"/>
        <w:gridCol w:w="910"/>
      </w:tblGrid>
      <w:tr w:rsidR="00334D4D" w:rsidRPr="00190DB0" w14:paraId="6F10FC8E" w14:textId="77777777" w:rsidTr="00334D4D">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49D4FE62" w14:textId="77777777" w:rsidR="00DD02FC" w:rsidRPr="00190DB0" w:rsidRDefault="00DD02FC" w:rsidP="00334D4D">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0B2FBFB6" w14:textId="77777777" w:rsidR="00DD02FC" w:rsidRPr="00190DB0" w:rsidRDefault="00DD02FC" w:rsidP="00334D4D">
            <w:pPr>
              <w:pStyle w:val="ECCTableHeaderwhitefont"/>
            </w:pPr>
            <w:r w:rsidRPr="00190DB0">
              <w:t>e.r.p. (mW)</w:t>
            </w:r>
          </w:p>
        </w:tc>
        <w:tc>
          <w:tcPr>
            <w:tcW w:w="1767" w:type="dxa"/>
            <w:gridSpan w:val="2"/>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1DA4EE2" w14:textId="77777777" w:rsidR="00DD02FC" w:rsidRPr="00190DB0" w:rsidRDefault="00DD02FC" w:rsidP="008D054E">
            <w:pPr>
              <w:pStyle w:val="ECCTableHeaderwhitefont"/>
            </w:pPr>
            <w:r w:rsidRPr="00190DB0">
              <w:t>Duty Cycle (%)</w:t>
            </w:r>
          </w:p>
        </w:tc>
      </w:tr>
      <w:tr w:rsidR="00334D4D" w:rsidRPr="00190DB0" w14:paraId="3963411F" w14:textId="77777777" w:rsidTr="00334D4D">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9B5C639" w14:textId="77777777" w:rsidR="00DD02FC" w:rsidRPr="00190DB0" w:rsidRDefault="00DD02FC" w:rsidP="00963BC4">
            <w:pPr>
              <w:pStyle w:val="ECCTabletext"/>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D82759D" w14:textId="77777777" w:rsidR="00DD02FC" w:rsidRPr="00190DB0" w:rsidRDefault="00DD02FC" w:rsidP="00963BC4">
            <w:pPr>
              <w:pStyle w:val="ECCTabletext"/>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0E6DA15" w14:textId="77777777" w:rsidR="00DD02FC" w:rsidRPr="00190DB0" w:rsidRDefault="00DD02FC" w:rsidP="00963BC4">
            <w:pPr>
              <w:pStyle w:val="ECCTabletext"/>
              <w:jc w:val="center"/>
              <w:rPr>
                <w:rStyle w:val="ECCHLbold"/>
                <w:bCs/>
                <w:color w:val="FFFFFF" w:themeColor="background1"/>
              </w:rPr>
            </w:pPr>
            <w:r w:rsidRPr="00190DB0">
              <w:rPr>
                <w:rStyle w:val="ECCHLbold"/>
                <w:bCs/>
                <w:color w:val="FFFFFF" w:themeColor="background1"/>
              </w:rPr>
              <w:t>10</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3492D7F" w14:textId="77777777" w:rsidR="00DD02FC" w:rsidRPr="00190DB0" w:rsidRDefault="00DD02FC" w:rsidP="00963BC4">
            <w:pPr>
              <w:pStyle w:val="ECCTabletext"/>
              <w:jc w:val="center"/>
              <w:rPr>
                <w:rStyle w:val="ECCHLbold"/>
                <w:bCs/>
                <w:color w:val="FFFFFF" w:themeColor="background1"/>
              </w:rPr>
            </w:pPr>
            <w:r w:rsidRPr="00190DB0">
              <w:rPr>
                <w:rStyle w:val="ECCHLbold"/>
                <w:bCs/>
                <w:color w:val="FFFFFF" w:themeColor="background1"/>
              </w:rPr>
              <w:t>50</w:t>
            </w:r>
          </w:p>
        </w:tc>
      </w:tr>
      <w:tr w:rsidR="00DD02FC" w:rsidRPr="00190DB0" w14:paraId="1E3694C8" w14:textId="77777777" w:rsidTr="001D576A">
        <w:trPr>
          <w:trHeight w:val="288"/>
        </w:trPr>
        <w:tc>
          <w:tcPr>
            <w:tcW w:w="1083" w:type="dxa"/>
            <w:tcBorders>
              <w:top w:val="single" w:sz="4" w:space="0" w:color="FFFFFF" w:themeColor="background1"/>
            </w:tcBorders>
          </w:tcPr>
          <w:p w14:paraId="2FC60FE4" w14:textId="77777777" w:rsidR="00DD02FC" w:rsidRPr="00190DB0" w:rsidRDefault="00DD02FC" w:rsidP="00DD02FC">
            <w:pPr>
              <w:pStyle w:val="ECCTabletext"/>
            </w:pPr>
            <w:r w:rsidRPr="00190DB0">
              <w:t>Typical</w:t>
            </w:r>
          </w:p>
        </w:tc>
        <w:tc>
          <w:tcPr>
            <w:tcW w:w="1158" w:type="dxa"/>
            <w:tcBorders>
              <w:top w:val="single" w:sz="4" w:space="0" w:color="FFFFFF" w:themeColor="background1"/>
            </w:tcBorders>
            <w:noWrap/>
            <w:vAlign w:val="bottom"/>
            <w:hideMark/>
          </w:tcPr>
          <w:p w14:paraId="5C5C5832" w14:textId="7AC825AC" w:rsidR="00DD02FC" w:rsidRPr="00190DB0" w:rsidRDefault="00DD02FC" w:rsidP="00DD02FC">
            <w:pPr>
              <w:pStyle w:val="ECCTabletext"/>
            </w:pPr>
            <w:r w:rsidRPr="00190DB0">
              <w:t>500</w:t>
            </w:r>
          </w:p>
        </w:tc>
        <w:tc>
          <w:tcPr>
            <w:tcW w:w="857" w:type="dxa"/>
            <w:tcBorders>
              <w:top w:val="single" w:sz="4" w:space="0" w:color="FFFFFF" w:themeColor="background1"/>
            </w:tcBorders>
            <w:noWrap/>
            <w:vAlign w:val="bottom"/>
            <w:hideMark/>
          </w:tcPr>
          <w:p w14:paraId="5DB0631C" w14:textId="00A0FAE5" w:rsidR="00DD02FC" w:rsidRPr="00190DB0" w:rsidRDefault="00DD02FC" w:rsidP="00DD02FC">
            <w:pPr>
              <w:pStyle w:val="ECCTabletext"/>
            </w:pPr>
            <w:r w:rsidRPr="00190DB0">
              <w:t>1</w:t>
            </w:r>
          </w:p>
        </w:tc>
        <w:tc>
          <w:tcPr>
            <w:tcW w:w="910" w:type="dxa"/>
            <w:tcBorders>
              <w:top w:val="single" w:sz="4" w:space="0" w:color="FFFFFF" w:themeColor="background1"/>
            </w:tcBorders>
            <w:noWrap/>
            <w:vAlign w:val="bottom"/>
            <w:hideMark/>
          </w:tcPr>
          <w:p w14:paraId="52D7070E" w14:textId="545B9DB0" w:rsidR="00DD02FC" w:rsidRPr="00190DB0" w:rsidRDefault="00DD02FC" w:rsidP="00DD02FC">
            <w:pPr>
              <w:pStyle w:val="ECCTabletext"/>
            </w:pPr>
            <w:r w:rsidRPr="00190DB0">
              <w:t>4.5</w:t>
            </w:r>
          </w:p>
        </w:tc>
      </w:tr>
      <w:tr w:rsidR="00DD02FC" w:rsidRPr="00190DB0" w14:paraId="60344BE1" w14:textId="77777777" w:rsidTr="00442127">
        <w:trPr>
          <w:trHeight w:val="288"/>
        </w:trPr>
        <w:tc>
          <w:tcPr>
            <w:tcW w:w="1083" w:type="dxa"/>
          </w:tcPr>
          <w:p w14:paraId="2EF67754" w14:textId="77777777" w:rsidR="00DD02FC" w:rsidRPr="00190DB0" w:rsidRDefault="00DD02FC" w:rsidP="00DD02FC">
            <w:pPr>
              <w:pStyle w:val="ECCTabletext"/>
            </w:pPr>
            <w:r w:rsidRPr="00190DB0">
              <w:t>Maximum</w:t>
            </w:r>
          </w:p>
        </w:tc>
        <w:tc>
          <w:tcPr>
            <w:tcW w:w="1158" w:type="dxa"/>
            <w:noWrap/>
            <w:vAlign w:val="bottom"/>
          </w:tcPr>
          <w:p w14:paraId="404C8D9C" w14:textId="4E24AD8A" w:rsidR="00DD02FC" w:rsidRPr="00190DB0" w:rsidRDefault="00DD02FC" w:rsidP="00DD02FC">
            <w:pPr>
              <w:pStyle w:val="ECCTabletext"/>
            </w:pPr>
            <w:r w:rsidRPr="00190DB0">
              <w:t>500</w:t>
            </w:r>
          </w:p>
        </w:tc>
        <w:tc>
          <w:tcPr>
            <w:tcW w:w="857" w:type="dxa"/>
            <w:noWrap/>
            <w:vAlign w:val="bottom"/>
          </w:tcPr>
          <w:p w14:paraId="53E16712" w14:textId="73EBCB3C" w:rsidR="00DD02FC" w:rsidRPr="00190DB0" w:rsidRDefault="00DD02FC" w:rsidP="00DD02FC">
            <w:pPr>
              <w:pStyle w:val="ECCTabletext"/>
            </w:pPr>
            <w:r w:rsidRPr="00190DB0">
              <w:t>1.2</w:t>
            </w:r>
          </w:p>
        </w:tc>
        <w:tc>
          <w:tcPr>
            <w:tcW w:w="910" w:type="dxa"/>
            <w:noWrap/>
            <w:vAlign w:val="bottom"/>
          </w:tcPr>
          <w:p w14:paraId="093C0FBC" w14:textId="439CFC4C" w:rsidR="00DD02FC" w:rsidRPr="00190DB0" w:rsidDel="0016477D" w:rsidRDefault="00DD02FC" w:rsidP="00DD02FC">
            <w:pPr>
              <w:pStyle w:val="ECCTabletext"/>
            </w:pPr>
            <w:r w:rsidRPr="00190DB0">
              <w:t>5.5</w:t>
            </w:r>
          </w:p>
        </w:tc>
      </w:tr>
    </w:tbl>
    <w:p w14:paraId="1EA72145" w14:textId="77777777" w:rsidR="004414E2" w:rsidRDefault="004414E2" w:rsidP="00DD02FC">
      <w:pPr>
        <w:pStyle w:val="Caption"/>
        <w:rPr>
          <w:lang w:val="en-GB"/>
        </w:rPr>
      </w:pPr>
    </w:p>
    <w:p w14:paraId="6114718C" w14:textId="398B195B" w:rsidR="00DD02FC" w:rsidRPr="00190DB0" w:rsidRDefault="004414E2" w:rsidP="004414E2">
      <w:r>
        <w:br w:type="page"/>
      </w:r>
      <w:r w:rsidR="00DD02FC" w:rsidRPr="004414E2">
        <w:rPr>
          <w:rStyle w:val="CaptionChar"/>
        </w:rPr>
        <w:lastRenderedPageBreak/>
        <w:t xml:space="preserve">Table </w:t>
      </w:r>
      <w:r w:rsidR="00836F44" w:rsidRPr="004414E2">
        <w:rPr>
          <w:rStyle w:val="CaptionChar"/>
        </w:rPr>
        <w:fldChar w:fldCharType="begin"/>
      </w:r>
      <w:r w:rsidR="00836F44" w:rsidRPr="004414E2">
        <w:rPr>
          <w:rStyle w:val="CaptionChar"/>
        </w:rPr>
        <w:instrText xml:space="preserve"> SEQ Table \* ARABIC </w:instrText>
      </w:r>
      <w:r w:rsidR="00836F44" w:rsidRPr="004414E2">
        <w:rPr>
          <w:rStyle w:val="CaptionChar"/>
        </w:rPr>
        <w:fldChar w:fldCharType="separate"/>
      </w:r>
      <w:r w:rsidR="004E3AE4" w:rsidRPr="004414E2">
        <w:rPr>
          <w:rStyle w:val="CaptionChar"/>
        </w:rPr>
        <w:t>90</w:t>
      </w:r>
      <w:r w:rsidR="00836F44" w:rsidRPr="004414E2">
        <w:rPr>
          <w:rStyle w:val="CaptionChar"/>
        </w:rPr>
        <w:fldChar w:fldCharType="end"/>
      </w:r>
      <w:r w:rsidR="00DD02FC" w:rsidRPr="004414E2">
        <w:rPr>
          <w:rStyle w:val="CaptionChar"/>
        </w:rPr>
        <w:t xml:space="preserve">: </w:t>
      </w:r>
      <w:r w:rsidR="003322AB" w:rsidRPr="004414E2">
        <w:rPr>
          <w:rStyle w:val="CaptionChar"/>
        </w:rPr>
        <w:t>Interference probability results</w:t>
      </w:r>
      <w:r w:rsidR="003322AB" w:rsidRPr="004414E2" w:rsidDel="003322AB">
        <w:rPr>
          <w:rStyle w:val="CaptionChar"/>
        </w:rPr>
        <w:t xml:space="preserve"> </w:t>
      </w:r>
      <w:r w:rsidR="00DD02FC" w:rsidRPr="004414E2">
        <w:rPr>
          <w:rStyle w:val="CaptionChar"/>
        </w:rPr>
        <w:t xml:space="preserve">for </w:t>
      </w:r>
      <w:r w:rsidR="00917DC4" w:rsidRPr="004414E2">
        <w:rPr>
          <w:rStyle w:val="CaptionChar"/>
        </w:rPr>
        <w:t>LPWAN-</w:t>
      </w:r>
      <w:r w:rsidR="00DD02FC" w:rsidRPr="004414E2">
        <w:rPr>
          <w:rStyle w:val="CaptionChar"/>
        </w:rPr>
        <w:t>UNB TN (25 mW) to NAP (scenario C-7)</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DD02FC" w:rsidRPr="00190DB0" w14:paraId="07FDD209"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6854F5A1" w14:textId="77777777" w:rsidR="00DD02FC" w:rsidRPr="00190DB0" w:rsidRDefault="00DD02FC" w:rsidP="00334D4D">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1E5FFF4D" w14:textId="77777777" w:rsidR="00DD02FC" w:rsidRPr="00190DB0" w:rsidRDefault="00DD02FC" w:rsidP="006B408A">
            <w:pPr>
              <w:pStyle w:val="ECCTableHeaderwhitefont"/>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3D1F055" w14:textId="77777777" w:rsidR="00DD02FC" w:rsidRPr="00190DB0" w:rsidRDefault="00DD02FC" w:rsidP="007A13C7">
            <w:pPr>
              <w:pStyle w:val="ECCTableHeaderwhitefont"/>
            </w:pPr>
            <w:r w:rsidRPr="00190DB0">
              <w:t>Duty Cycle (%)</w:t>
            </w:r>
          </w:p>
        </w:tc>
      </w:tr>
      <w:tr w:rsidR="00DD02FC" w:rsidRPr="00190DB0" w14:paraId="6C5341E3"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F6F5EFD" w14:textId="77777777" w:rsidR="00DD02FC" w:rsidRPr="00190DB0" w:rsidRDefault="00DD02FC" w:rsidP="001D576A">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E9BE0D5" w14:textId="77777777" w:rsidR="00DD02FC" w:rsidRPr="00190DB0" w:rsidRDefault="00DD02FC" w:rsidP="001D576A">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D0D2BD0" w14:textId="77777777" w:rsidR="00DD02FC" w:rsidRPr="00190DB0" w:rsidRDefault="00DD02FC" w:rsidP="001D576A">
            <w:pPr>
              <w:pStyle w:val="ECCTabletext"/>
              <w:jc w:val="center"/>
              <w:rPr>
                <w:rStyle w:val="ECCHLbold"/>
                <w:bCs/>
                <w:color w:val="FFFFFF" w:themeColor="background1"/>
              </w:rPr>
            </w:pPr>
            <w:r w:rsidRPr="00190DB0">
              <w:rPr>
                <w:rStyle w:val="ECCHLbold"/>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D569BA3" w14:textId="77777777" w:rsidR="00DD02FC" w:rsidRPr="00190DB0" w:rsidRDefault="00DD02FC" w:rsidP="001D576A">
            <w:pPr>
              <w:pStyle w:val="ECCTabletext"/>
              <w:jc w:val="center"/>
              <w:rPr>
                <w:rStyle w:val="ECCHLbold"/>
                <w:bCs/>
                <w:color w:val="FFFFFF" w:themeColor="background1"/>
              </w:rPr>
            </w:pPr>
            <w:r w:rsidRPr="00190DB0">
              <w:rPr>
                <w:rStyle w:val="ECCHLbold"/>
                <w:bCs/>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E9D8439" w14:textId="77777777" w:rsidR="00DD02FC" w:rsidRPr="00190DB0" w:rsidRDefault="00DD02FC" w:rsidP="001D576A">
            <w:pPr>
              <w:pStyle w:val="ECCTabletext"/>
              <w:jc w:val="center"/>
              <w:rPr>
                <w:rStyle w:val="ECCHLbold"/>
                <w:bCs/>
                <w:color w:val="FFFFFF" w:themeColor="background1"/>
              </w:rPr>
            </w:pPr>
            <w:r w:rsidRPr="00190DB0">
              <w:rPr>
                <w:rStyle w:val="ECCHLbold"/>
                <w:bCs/>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BE6478A" w14:textId="77777777" w:rsidR="00DD02FC" w:rsidRPr="00190DB0" w:rsidRDefault="00DD02FC" w:rsidP="001D576A">
            <w:pPr>
              <w:pStyle w:val="ECCTabletext"/>
              <w:jc w:val="center"/>
              <w:rPr>
                <w:rStyle w:val="ECCHLbold"/>
                <w:bCs/>
                <w:color w:val="FFFFFF" w:themeColor="background1"/>
              </w:rPr>
            </w:pPr>
            <w:r w:rsidRPr="00190DB0">
              <w:rPr>
                <w:rStyle w:val="ECCHLbold"/>
                <w:bCs/>
                <w:color w:val="FFFFFF" w:themeColor="background1"/>
              </w:rPr>
              <w:t>50</w:t>
            </w:r>
          </w:p>
        </w:tc>
      </w:tr>
      <w:tr w:rsidR="00DD02FC" w:rsidRPr="00190DB0" w14:paraId="0E4FF696" w14:textId="77777777" w:rsidTr="001D576A">
        <w:trPr>
          <w:trHeight w:val="288"/>
        </w:trPr>
        <w:tc>
          <w:tcPr>
            <w:tcW w:w="1083" w:type="dxa"/>
            <w:vMerge w:val="restart"/>
            <w:tcBorders>
              <w:top w:val="single" w:sz="4" w:space="0" w:color="FFFFFF" w:themeColor="background1"/>
            </w:tcBorders>
          </w:tcPr>
          <w:p w14:paraId="5113899D" w14:textId="77777777" w:rsidR="00DD02FC" w:rsidRPr="00190DB0" w:rsidRDefault="00DD02FC" w:rsidP="00DD02FC">
            <w:pPr>
              <w:pStyle w:val="ECCTabletext"/>
            </w:pPr>
            <w:r w:rsidRPr="00190DB0">
              <w:t>Typical</w:t>
            </w:r>
          </w:p>
        </w:tc>
        <w:tc>
          <w:tcPr>
            <w:tcW w:w="1158" w:type="dxa"/>
            <w:tcBorders>
              <w:top w:val="single" w:sz="4" w:space="0" w:color="FFFFFF" w:themeColor="background1"/>
            </w:tcBorders>
            <w:noWrap/>
            <w:vAlign w:val="bottom"/>
            <w:hideMark/>
          </w:tcPr>
          <w:p w14:paraId="75933874" w14:textId="5BB1332E" w:rsidR="00DD02FC" w:rsidRPr="00190DB0" w:rsidRDefault="00DD02FC" w:rsidP="00DD02FC">
            <w:pPr>
              <w:pStyle w:val="ECCTabletext"/>
            </w:pPr>
            <w:r w:rsidRPr="00190DB0">
              <w:t>500</w:t>
            </w:r>
          </w:p>
        </w:tc>
        <w:tc>
          <w:tcPr>
            <w:tcW w:w="857" w:type="dxa"/>
            <w:tcBorders>
              <w:top w:val="single" w:sz="4" w:space="0" w:color="FFFFFF" w:themeColor="background1"/>
            </w:tcBorders>
            <w:noWrap/>
            <w:vAlign w:val="top"/>
            <w:hideMark/>
          </w:tcPr>
          <w:p w14:paraId="2BE9B3FA" w14:textId="4150857E" w:rsidR="00DD02FC" w:rsidRPr="00190DB0" w:rsidRDefault="00DD02FC" w:rsidP="00DD02FC">
            <w:pPr>
              <w:pStyle w:val="ECCTabletext"/>
            </w:pPr>
            <w:r w:rsidRPr="00190DB0">
              <w:t>8</w:t>
            </w:r>
          </w:p>
        </w:tc>
        <w:tc>
          <w:tcPr>
            <w:tcW w:w="910" w:type="dxa"/>
            <w:tcBorders>
              <w:top w:val="single" w:sz="4" w:space="0" w:color="FFFFFF" w:themeColor="background1"/>
            </w:tcBorders>
            <w:noWrap/>
            <w:vAlign w:val="top"/>
            <w:hideMark/>
          </w:tcPr>
          <w:p w14:paraId="3FAA3EC9" w14:textId="230FDB1A" w:rsidR="00DD02FC" w:rsidRPr="00190DB0" w:rsidRDefault="00DD02FC" w:rsidP="00DD02FC">
            <w:pPr>
              <w:pStyle w:val="ECCTabletext"/>
            </w:pPr>
            <w:r w:rsidRPr="00190DB0">
              <w:t>15.6</w:t>
            </w:r>
          </w:p>
        </w:tc>
        <w:tc>
          <w:tcPr>
            <w:tcW w:w="807" w:type="dxa"/>
            <w:tcBorders>
              <w:top w:val="single" w:sz="4" w:space="0" w:color="FFFFFF" w:themeColor="background1"/>
            </w:tcBorders>
            <w:vAlign w:val="bottom"/>
          </w:tcPr>
          <w:p w14:paraId="01376B02" w14:textId="0C0B2AD1" w:rsidR="00DD02FC" w:rsidRPr="00190DB0" w:rsidRDefault="00DD02FC" w:rsidP="00DD02FC">
            <w:pPr>
              <w:pStyle w:val="ECCTabletext"/>
            </w:pPr>
            <w:r w:rsidRPr="00190DB0">
              <w:t>28.5</w:t>
            </w:r>
          </w:p>
        </w:tc>
        <w:tc>
          <w:tcPr>
            <w:tcW w:w="850" w:type="dxa"/>
            <w:tcBorders>
              <w:top w:val="single" w:sz="4" w:space="0" w:color="FFFFFF" w:themeColor="background1"/>
            </w:tcBorders>
            <w:vAlign w:val="bottom"/>
          </w:tcPr>
          <w:p w14:paraId="4610D1DD" w14:textId="0E3EADD5" w:rsidR="00DD02FC" w:rsidRPr="00190DB0" w:rsidRDefault="00DD02FC" w:rsidP="00DD02FC">
            <w:pPr>
              <w:pStyle w:val="ECCTabletext"/>
            </w:pPr>
            <w:r w:rsidRPr="00190DB0">
              <w:t>49</w:t>
            </w:r>
          </w:p>
        </w:tc>
      </w:tr>
      <w:tr w:rsidR="00DD02FC" w:rsidRPr="00190DB0" w14:paraId="66874440" w14:textId="77777777" w:rsidTr="00442127">
        <w:trPr>
          <w:trHeight w:val="288"/>
        </w:trPr>
        <w:tc>
          <w:tcPr>
            <w:tcW w:w="1083" w:type="dxa"/>
            <w:vMerge/>
          </w:tcPr>
          <w:p w14:paraId="18863DF0" w14:textId="77777777" w:rsidR="00DD02FC" w:rsidRPr="00190DB0" w:rsidRDefault="00DD02FC" w:rsidP="00DD02FC">
            <w:pPr>
              <w:pStyle w:val="ECCTabletext"/>
            </w:pPr>
          </w:p>
        </w:tc>
        <w:tc>
          <w:tcPr>
            <w:tcW w:w="1158" w:type="dxa"/>
            <w:noWrap/>
            <w:vAlign w:val="bottom"/>
          </w:tcPr>
          <w:p w14:paraId="7102DB27" w14:textId="159F722A" w:rsidR="00DD02FC" w:rsidRPr="00190DB0" w:rsidRDefault="00DD02FC" w:rsidP="00DD02FC">
            <w:pPr>
              <w:pStyle w:val="ECCTabletext"/>
            </w:pPr>
            <w:r w:rsidRPr="00190DB0">
              <w:t>100</w:t>
            </w:r>
          </w:p>
        </w:tc>
        <w:tc>
          <w:tcPr>
            <w:tcW w:w="857" w:type="dxa"/>
            <w:noWrap/>
            <w:vAlign w:val="top"/>
          </w:tcPr>
          <w:p w14:paraId="159E6580" w14:textId="20EB6810" w:rsidR="00DD02FC" w:rsidRPr="00190DB0" w:rsidRDefault="00DD02FC" w:rsidP="00DD02FC">
            <w:pPr>
              <w:pStyle w:val="ECCTabletext"/>
            </w:pPr>
            <w:r w:rsidRPr="00190DB0">
              <w:t>6.8</w:t>
            </w:r>
          </w:p>
        </w:tc>
        <w:tc>
          <w:tcPr>
            <w:tcW w:w="910" w:type="dxa"/>
            <w:noWrap/>
            <w:vAlign w:val="top"/>
          </w:tcPr>
          <w:p w14:paraId="78A89C90" w14:textId="0203E723" w:rsidR="00DD02FC" w:rsidRPr="00190DB0" w:rsidRDefault="00DD02FC" w:rsidP="00DD02FC">
            <w:pPr>
              <w:pStyle w:val="ECCTabletext"/>
            </w:pPr>
            <w:r w:rsidRPr="00190DB0">
              <w:t>12.4</w:t>
            </w:r>
          </w:p>
        </w:tc>
        <w:tc>
          <w:tcPr>
            <w:tcW w:w="807" w:type="dxa"/>
            <w:vAlign w:val="bottom"/>
          </w:tcPr>
          <w:p w14:paraId="778B41EF" w14:textId="6AC6DB77" w:rsidR="00DD02FC" w:rsidRPr="00190DB0" w:rsidRDefault="00DD02FC" w:rsidP="00DD02FC">
            <w:pPr>
              <w:pStyle w:val="ECCTabletext"/>
            </w:pPr>
            <w:r w:rsidRPr="00190DB0">
              <w:t>25.1</w:t>
            </w:r>
          </w:p>
        </w:tc>
        <w:tc>
          <w:tcPr>
            <w:tcW w:w="850" w:type="dxa"/>
            <w:vAlign w:val="bottom"/>
          </w:tcPr>
          <w:p w14:paraId="346D7752" w14:textId="69DE5572" w:rsidR="00DD02FC" w:rsidRPr="00190DB0" w:rsidRDefault="00DD02FC" w:rsidP="00DD02FC">
            <w:pPr>
              <w:pStyle w:val="ECCTabletext"/>
            </w:pPr>
            <w:r w:rsidRPr="00190DB0">
              <w:t>45.6</w:t>
            </w:r>
          </w:p>
        </w:tc>
      </w:tr>
      <w:tr w:rsidR="00DD02FC" w:rsidRPr="00190DB0" w14:paraId="26F35D05" w14:textId="77777777" w:rsidTr="00442127">
        <w:trPr>
          <w:trHeight w:val="288"/>
        </w:trPr>
        <w:tc>
          <w:tcPr>
            <w:tcW w:w="1083" w:type="dxa"/>
            <w:vMerge/>
          </w:tcPr>
          <w:p w14:paraId="2CB39BA1" w14:textId="77777777" w:rsidR="00DD02FC" w:rsidRPr="00190DB0" w:rsidRDefault="00DD02FC" w:rsidP="00DD02FC">
            <w:pPr>
              <w:pStyle w:val="ECCTabletext"/>
            </w:pPr>
          </w:p>
        </w:tc>
        <w:tc>
          <w:tcPr>
            <w:tcW w:w="1158" w:type="dxa"/>
            <w:noWrap/>
            <w:vAlign w:val="bottom"/>
          </w:tcPr>
          <w:p w14:paraId="01663FBE" w14:textId="1BD81931" w:rsidR="00DD02FC" w:rsidRPr="00190DB0" w:rsidRDefault="00DD02FC" w:rsidP="00DD02FC">
            <w:pPr>
              <w:pStyle w:val="ECCTabletext"/>
            </w:pPr>
            <w:r w:rsidRPr="00190DB0">
              <w:t>25</w:t>
            </w:r>
          </w:p>
        </w:tc>
        <w:tc>
          <w:tcPr>
            <w:tcW w:w="857" w:type="dxa"/>
            <w:noWrap/>
            <w:vAlign w:val="top"/>
          </w:tcPr>
          <w:p w14:paraId="4AA7FDBE" w14:textId="7D88E2C4" w:rsidR="00DD02FC" w:rsidRPr="00190DB0" w:rsidRDefault="00DD02FC" w:rsidP="00DD02FC">
            <w:r w:rsidRPr="00190DB0">
              <w:t>4.7</w:t>
            </w:r>
          </w:p>
        </w:tc>
        <w:tc>
          <w:tcPr>
            <w:tcW w:w="910" w:type="dxa"/>
            <w:noWrap/>
            <w:vAlign w:val="top"/>
          </w:tcPr>
          <w:p w14:paraId="29BE31D3" w14:textId="077074C3" w:rsidR="00DD02FC" w:rsidRPr="00190DB0" w:rsidDel="0016477D" w:rsidRDefault="00DD02FC" w:rsidP="00DD02FC">
            <w:pPr>
              <w:pStyle w:val="ECCTabletext"/>
            </w:pPr>
            <w:r w:rsidRPr="00190DB0">
              <w:t>9.1</w:t>
            </w:r>
          </w:p>
        </w:tc>
        <w:tc>
          <w:tcPr>
            <w:tcW w:w="807" w:type="dxa"/>
            <w:vAlign w:val="bottom"/>
          </w:tcPr>
          <w:p w14:paraId="008A3BC1" w14:textId="003C248D" w:rsidR="00DD02FC" w:rsidRPr="00190DB0" w:rsidRDefault="00DD02FC" w:rsidP="00DD02FC">
            <w:pPr>
              <w:pStyle w:val="ECCTabletext"/>
            </w:pPr>
            <w:r w:rsidRPr="00190DB0">
              <w:t>20.1</w:t>
            </w:r>
          </w:p>
        </w:tc>
        <w:tc>
          <w:tcPr>
            <w:tcW w:w="850" w:type="dxa"/>
            <w:vAlign w:val="bottom"/>
          </w:tcPr>
          <w:p w14:paraId="52231542" w14:textId="1E52E22F" w:rsidR="00DD02FC" w:rsidRPr="00190DB0" w:rsidRDefault="00DD02FC" w:rsidP="00DD02FC">
            <w:pPr>
              <w:pStyle w:val="ECCTabletext"/>
            </w:pPr>
            <w:r w:rsidRPr="00190DB0">
              <w:t>39.3</w:t>
            </w:r>
          </w:p>
        </w:tc>
      </w:tr>
      <w:tr w:rsidR="00DD02FC" w:rsidRPr="00190DB0" w14:paraId="0D981508" w14:textId="77777777" w:rsidTr="00442127">
        <w:trPr>
          <w:trHeight w:val="288"/>
        </w:trPr>
        <w:tc>
          <w:tcPr>
            <w:tcW w:w="1083" w:type="dxa"/>
            <w:vMerge w:val="restart"/>
          </w:tcPr>
          <w:p w14:paraId="6144582A" w14:textId="77777777" w:rsidR="00DD02FC" w:rsidRPr="00190DB0" w:rsidRDefault="00DD02FC" w:rsidP="00DD02FC">
            <w:pPr>
              <w:pStyle w:val="ECCTabletext"/>
            </w:pPr>
            <w:r w:rsidRPr="00190DB0">
              <w:t>Maximum</w:t>
            </w:r>
          </w:p>
        </w:tc>
        <w:tc>
          <w:tcPr>
            <w:tcW w:w="1158" w:type="dxa"/>
            <w:noWrap/>
            <w:vAlign w:val="bottom"/>
          </w:tcPr>
          <w:p w14:paraId="15F72AD0" w14:textId="7D587A50" w:rsidR="00DD02FC" w:rsidRPr="00190DB0" w:rsidRDefault="00DD02FC" w:rsidP="00DD02FC">
            <w:pPr>
              <w:pStyle w:val="ECCTabletext"/>
            </w:pPr>
            <w:r w:rsidRPr="00190DB0">
              <w:t>500</w:t>
            </w:r>
          </w:p>
        </w:tc>
        <w:tc>
          <w:tcPr>
            <w:tcW w:w="857" w:type="dxa"/>
            <w:noWrap/>
            <w:vAlign w:val="top"/>
          </w:tcPr>
          <w:p w14:paraId="46322216" w14:textId="69B0478E" w:rsidR="00DD02FC" w:rsidRPr="00190DB0" w:rsidRDefault="00DD02FC" w:rsidP="00DD02FC">
            <w:pPr>
              <w:pStyle w:val="ECCTabletext"/>
            </w:pPr>
            <w:r w:rsidRPr="00190DB0">
              <w:t>8.8</w:t>
            </w:r>
          </w:p>
        </w:tc>
        <w:tc>
          <w:tcPr>
            <w:tcW w:w="910" w:type="dxa"/>
            <w:noWrap/>
            <w:vAlign w:val="top"/>
          </w:tcPr>
          <w:p w14:paraId="0C528C7F" w14:textId="216F756F" w:rsidR="00DD02FC" w:rsidRPr="00190DB0" w:rsidDel="0016477D" w:rsidRDefault="00DD02FC" w:rsidP="00DD02FC">
            <w:pPr>
              <w:pStyle w:val="ECCTabletext"/>
            </w:pPr>
            <w:r w:rsidRPr="00190DB0">
              <w:t>14.2</w:t>
            </w:r>
          </w:p>
        </w:tc>
        <w:tc>
          <w:tcPr>
            <w:tcW w:w="807" w:type="dxa"/>
            <w:vAlign w:val="bottom"/>
          </w:tcPr>
          <w:p w14:paraId="55E4AA32" w14:textId="272C876D" w:rsidR="00DD02FC" w:rsidRPr="00190DB0" w:rsidRDefault="00DD02FC" w:rsidP="00DD02FC">
            <w:pPr>
              <w:pStyle w:val="ECCTabletext"/>
            </w:pPr>
            <w:r w:rsidRPr="00190DB0">
              <w:t>30</w:t>
            </w:r>
          </w:p>
        </w:tc>
        <w:tc>
          <w:tcPr>
            <w:tcW w:w="850" w:type="dxa"/>
            <w:vAlign w:val="bottom"/>
          </w:tcPr>
          <w:p w14:paraId="406213A2" w14:textId="233BD8E8" w:rsidR="00DD02FC" w:rsidRPr="00190DB0" w:rsidRDefault="00DD02FC" w:rsidP="00DD02FC">
            <w:pPr>
              <w:pStyle w:val="ECCTabletext"/>
            </w:pPr>
            <w:r w:rsidRPr="00190DB0">
              <w:t>49</w:t>
            </w:r>
          </w:p>
        </w:tc>
      </w:tr>
      <w:tr w:rsidR="00DD02FC" w:rsidRPr="00190DB0" w14:paraId="01A54BC3" w14:textId="77777777" w:rsidTr="00442127">
        <w:trPr>
          <w:trHeight w:val="288"/>
        </w:trPr>
        <w:tc>
          <w:tcPr>
            <w:tcW w:w="1083" w:type="dxa"/>
            <w:vMerge/>
          </w:tcPr>
          <w:p w14:paraId="73D491EB" w14:textId="77777777" w:rsidR="00DD02FC" w:rsidRPr="00190DB0" w:rsidRDefault="00DD02FC" w:rsidP="00DD02FC">
            <w:pPr>
              <w:pStyle w:val="ECCTabletext"/>
            </w:pPr>
          </w:p>
        </w:tc>
        <w:tc>
          <w:tcPr>
            <w:tcW w:w="1158" w:type="dxa"/>
            <w:noWrap/>
            <w:vAlign w:val="bottom"/>
          </w:tcPr>
          <w:p w14:paraId="3CEED3A4" w14:textId="49FCFF7E" w:rsidR="00DD02FC" w:rsidRPr="00190DB0" w:rsidRDefault="00DD02FC" w:rsidP="00DD02FC">
            <w:pPr>
              <w:pStyle w:val="ECCTabletext"/>
            </w:pPr>
            <w:r w:rsidRPr="00190DB0">
              <w:t>100</w:t>
            </w:r>
          </w:p>
        </w:tc>
        <w:tc>
          <w:tcPr>
            <w:tcW w:w="857" w:type="dxa"/>
            <w:noWrap/>
            <w:vAlign w:val="top"/>
          </w:tcPr>
          <w:p w14:paraId="313A0A61" w14:textId="09E25BFE" w:rsidR="00DD02FC" w:rsidRPr="00190DB0" w:rsidRDefault="00DD02FC" w:rsidP="00DD02FC">
            <w:pPr>
              <w:pStyle w:val="ECCTabletext"/>
            </w:pPr>
            <w:r w:rsidRPr="00190DB0">
              <w:t>7.4</w:t>
            </w:r>
          </w:p>
        </w:tc>
        <w:tc>
          <w:tcPr>
            <w:tcW w:w="910" w:type="dxa"/>
            <w:noWrap/>
            <w:vAlign w:val="top"/>
          </w:tcPr>
          <w:p w14:paraId="1AACEFE0" w14:textId="4BEFE33C" w:rsidR="00DD02FC" w:rsidRPr="00190DB0" w:rsidRDefault="00DD02FC" w:rsidP="00DD02FC">
            <w:pPr>
              <w:pStyle w:val="ECCTabletext"/>
            </w:pPr>
            <w:r w:rsidRPr="00190DB0">
              <w:t>13.2</w:t>
            </w:r>
          </w:p>
        </w:tc>
        <w:tc>
          <w:tcPr>
            <w:tcW w:w="807" w:type="dxa"/>
            <w:vAlign w:val="bottom"/>
          </w:tcPr>
          <w:p w14:paraId="777B2689" w14:textId="4CED44F8" w:rsidR="00DD02FC" w:rsidRPr="00190DB0" w:rsidRDefault="00DD02FC" w:rsidP="00DD02FC">
            <w:pPr>
              <w:pStyle w:val="ECCTabletext"/>
            </w:pPr>
            <w:r w:rsidRPr="00190DB0">
              <w:t>26.7</w:t>
            </w:r>
          </w:p>
        </w:tc>
        <w:tc>
          <w:tcPr>
            <w:tcW w:w="850" w:type="dxa"/>
            <w:vAlign w:val="bottom"/>
          </w:tcPr>
          <w:p w14:paraId="4A823E85" w14:textId="457BC592" w:rsidR="00DD02FC" w:rsidRPr="00190DB0" w:rsidRDefault="00DD02FC" w:rsidP="00DD02FC">
            <w:pPr>
              <w:pStyle w:val="ECCTabletext"/>
            </w:pPr>
            <w:r w:rsidRPr="00190DB0">
              <w:t>47.7</w:t>
            </w:r>
          </w:p>
        </w:tc>
      </w:tr>
      <w:tr w:rsidR="00DD02FC" w:rsidRPr="00190DB0" w14:paraId="442EAA3D" w14:textId="77777777" w:rsidTr="00442127">
        <w:trPr>
          <w:trHeight w:val="288"/>
        </w:trPr>
        <w:tc>
          <w:tcPr>
            <w:tcW w:w="1083" w:type="dxa"/>
            <w:vMerge/>
          </w:tcPr>
          <w:p w14:paraId="1E6B8BF4" w14:textId="77777777" w:rsidR="00DD02FC" w:rsidRPr="00190DB0" w:rsidRDefault="00DD02FC" w:rsidP="00DD02FC">
            <w:pPr>
              <w:pStyle w:val="ECCTabletext"/>
            </w:pPr>
          </w:p>
        </w:tc>
        <w:tc>
          <w:tcPr>
            <w:tcW w:w="1158" w:type="dxa"/>
            <w:noWrap/>
            <w:vAlign w:val="bottom"/>
          </w:tcPr>
          <w:p w14:paraId="1EE4E463" w14:textId="0723B2A1" w:rsidR="00DD02FC" w:rsidRPr="00190DB0" w:rsidRDefault="00DD02FC" w:rsidP="00DD02FC">
            <w:pPr>
              <w:pStyle w:val="ECCTabletext"/>
            </w:pPr>
            <w:r w:rsidRPr="00190DB0">
              <w:t>25</w:t>
            </w:r>
          </w:p>
        </w:tc>
        <w:tc>
          <w:tcPr>
            <w:tcW w:w="857" w:type="dxa"/>
            <w:noWrap/>
            <w:vAlign w:val="top"/>
          </w:tcPr>
          <w:p w14:paraId="4E1A6E26" w14:textId="350FBEFA" w:rsidR="00DD02FC" w:rsidRPr="00190DB0" w:rsidRDefault="00DD02FC" w:rsidP="00DD02FC">
            <w:pPr>
              <w:pStyle w:val="ECCTabletext"/>
            </w:pPr>
            <w:r w:rsidRPr="00190DB0">
              <w:t>6.1</w:t>
            </w:r>
          </w:p>
        </w:tc>
        <w:tc>
          <w:tcPr>
            <w:tcW w:w="910" w:type="dxa"/>
            <w:noWrap/>
            <w:vAlign w:val="top"/>
          </w:tcPr>
          <w:p w14:paraId="67008CE2" w14:textId="381E5250" w:rsidR="00DD02FC" w:rsidRPr="00190DB0" w:rsidDel="0016477D" w:rsidRDefault="00DD02FC" w:rsidP="00DD02FC">
            <w:pPr>
              <w:pStyle w:val="ECCTabletext"/>
            </w:pPr>
            <w:r w:rsidRPr="00190DB0">
              <w:t>11.5</w:t>
            </w:r>
          </w:p>
        </w:tc>
        <w:tc>
          <w:tcPr>
            <w:tcW w:w="807" w:type="dxa"/>
            <w:vAlign w:val="bottom"/>
          </w:tcPr>
          <w:p w14:paraId="1B299538" w14:textId="7E48AA90" w:rsidR="00DD02FC" w:rsidRPr="00190DB0" w:rsidRDefault="00DD02FC" w:rsidP="00DD02FC">
            <w:pPr>
              <w:pStyle w:val="ECCTabletext"/>
            </w:pPr>
            <w:r w:rsidRPr="00190DB0">
              <w:t>23.8</w:t>
            </w:r>
          </w:p>
        </w:tc>
        <w:tc>
          <w:tcPr>
            <w:tcW w:w="850" w:type="dxa"/>
            <w:vAlign w:val="bottom"/>
          </w:tcPr>
          <w:p w14:paraId="254E3407" w14:textId="44C45EE8" w:rsidR="00DD02FC" w:rsidRPr="00190DB0" w:rsidRDefault="00DD02FC" w:rsidP="00DD02FC">
            <w:pPr>
              <w:pStyle w:val="ECCTabletext"/>
            </w:pPr>
            <w:r w:rsidRPr="00190DB0">
              <w:t>44.3</w:t>
            </w:r>
          </w:p>
        </w:tc>
      </w:tr>
    </w:tbl>
    <w:p w14:paraId="66E54625" w14:textId="7EA15C95" w:rsidR="00A658C1" w:rsidRPr="00190DB0" w:rsidRDefault="00A658C1" w:rsidP="00A658C1">
      <w:pPr>
        <w:pStyle w:val="Caption"/>
        <w:rPr>
          <w:lang w:val="en-GB"/>
        </w:rPr>
      </w:pPr>
      <w:r w:rsidRPr="00190DB0">
        <w:rPr>
          <w:lang w:val="en-GB"/>
        </w:rPr>
        <w:t xml:space="preserve">Table </w:t>
      </w:r>
      <w:r w:rsidR="00836F44" w:rsidRPr="00190DB0">
        <w:rPr>
          <w:lang w:val="en-GB"/>
        </w:rPr>
        <w:fldChar w:fldCharType="begin"/>
      </w:r>
      <w:r w:rsidR="00836F44" w:rsidRPr="00190DB0">
        <w:rPr>
          <w:lang w:val="en-GB"/>
        </w:rPr>
        <w:instrText xml:space="preserve"> SEQ Table \* ARABIC </w:instrText>
      </w:r>
      <w:r w:rsidR="00836F44" w:rsidRPr="00190DB0">
        <w:rPr>
          <w:lang w:val="en-GB"/>
        </w:rPr>
        <w:fldChar w:fldCharType="separate"/>
      </w:r>
      <w:r w:rsidR="004E3AE4">
        <w:rPr>
          <w:noProof/>
          <w:lang w:val="en-GB"/>
        </w:rPr>
        <w:t>91</w:t>
      </w:r>
      <w:r w:rsidR="00836F44" w:rsidRPr="00190DB0">
        <w:rPr>
          <w:noProof/>
          <w:lang w:val="en-GB"/>
        </w:rPr>
        <w:fldChar w:fldCharType="end"/>
      </w:r>
      <w:r w:rsidRPr="00190DB0">
        <w:rPr>
          <w:lang w:val="en-GB"/>
        </w:rPr>
        <w:t xml:space="preserve">: </w:t>
      </w:r>
      <w:r w:rsidR="003322AB" w:rsidRPr="007B7490">
        <w:rPr>
          <w:lang w:val="en-GB"/>
        </w:rPr>
        <w:t>Interference probability results</w:t>
      </w:r>
      <w:r w:rsidR="003322AB" w:rsidRPr="00190DB0" w:rsidDel="003322AB">
        <w:rPr>
          <w:lang w:val="en-GB"/>
        </w:rPr>
        <w:t xml:space="preserve"> </w:t>
      </w:r>
      <w:r w:rsidRPr="00190DB0">
        <w:rPr>
          <w:lang w:val="en-GB"/>
        </w:rPr>
        <w:t>for 25 mW without Power Control</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A658C1" w:rsidRPr="00190DB0" w14:paraId="5FE8808A"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04C0D4EF" w14:textId="77777777" w:rsidR="00A658C1" w:rsidRPr="00190DB0" w:rsidRDefault="00A658C1" w:rsidP="007D26F4">
            <w:pPr>
              <w:pStyle w:val="ECCTableHeaderwhitefont"/>
              <w:keepNext w:val="0"/>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74B57FFB" w14:textId="77777777" w:rsidR="00A658C1" w:rsidRPr="00190DB0" w:rsidRDefault="00A658C1" w:rsidP="007D26F4">
            <w:pPr>
              <w:pStyle w:val="ECCTableHeaderwhitefont"/>
              <w:keepNext w:val="0"/>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1FBB1FF" w14:textId="77777777" w:rsidR="00A658C1" w:rsidRPr="00190DB0" w:rsidRDefault="00A658C1" w:rsidP="007D26F4">
            <w:pPr>
              <w:pStyle w:val="ECCTableHeaderwhitefont"/>
              <w:keepNext w:val="0"/>
            </w:pPr>
            <w:r w:rsidRPr="00190DB0">
              <w:t>Duty Cycle (%)</w:t>
            </w:r>
          </w:p>
        </w:tc>
      </w:tr>
      <w:tr w:rsidR="00A658C1" w:rsidRPr="00190DB0" w14:paraId="5163E119"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598268A" w14:textId="77777777" w:rsidR="00A658C1" w:rsidRPr="00190DB0" w:rsidRDefault="00A658C1" w:rsidP="007D26F4">
            <w:pPr>
              <w:pStyle w:val="ECCTabletext"/>
              <w:keepNext w:val="0"/>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90B785D" w14:textId="77777777" w:rsidR="00A658C1" w:rsidRPr="00190DB0" w:rsidRDefault="00A658C1" w:rsidP="007D26F4">
            <w:pPr>
              <w:pStyle w:val="ECCTabletext"/>
              <w:keepNext w:val="0"/>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81567EA" w14:textId="77777777" w:rsidR="00A658C1" w:rsidRPr="00190DB0" w:rsidRDefault="00A658C1" w:rsidP="007D26F4">
            <w:pPr>
              <w:pStyle w:val="ECCTabletext"/>
              <w:keepNext w:val="0"/>
              <w:jc w:val="center"/>
              <w:rPr>
                <w:rStyle w:val="ECCHLbold"/>
                <w:bCs/>
                <w:color w:val="FFFFFF" w:themeColor="background1"/>
              </w:rPr>
            </w:pPr>
            <w:r w:rsidRPr="00190DB0">
              <w:rPr>
                <w:rStyle w:val="ECCHLbold"/>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8407DEE" w14:textId="77777777" w:rsidR="00A658C1" w:rsidRPr="00190DB0" w:rsidRDefault="00A658C1" w:rsidP="007D26F4">
            <w:pPr>
              <w:pStyle w:val="ECCTabletext"/>
              <w:keepNext w:val="0"/>
              <w:jc w:val="center"/>
              <w:rPr>
                <w:rStyle w:val="ECCHLbold"/>
                <w:bCs/>
                <w:color w:val="FFFFFF" w:themeColor="background1"/>
              </w:rPr>
            </w:pPr>
            <w:r w:rsidRPr="00190DB0">
              <w:rPr>
                <w:rStyle w:val="ECCHLbold"/>
                <w:bCs/>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D2C1278" w14:textId="77777777" w:rsidR="00A658C1" w:rsidRPr="00190DB0" w:rsidRDefault="00A658C1" w:rsidP="007D26F4">
            <w:pPr>
              <w:pStyle w:val="ECCTabletext"/>
              <w:keepNext w:val="0"/>
              <w:jc w:val="center"/>
              <w:rPr>
                <w:rStyle w:val="ECCHLbold"/>
                <w:bCs/>
                <w:color w:val="FFFFFF" w:themeColor="background1"/>
              </w:rPr>
            </w:pPr>
            <w:r w:rsidRPr="00190DB0">
              <w:rPr>
                <w:rStyle w:val="ECCHLbold"/>
                <w:bCs/>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ECD347F" w14:textId="77777777" w:rsidR="00A658C1" w:rsidRPr="00190DB0" w:rsidRDefault="00A658C1" w:rsidP="007D26F4">
            <w:pPr>
              <w:pStyle w:val="ECCTabletext"/>
              <w:keepNext w:val="0"/>
              <w:jc w:val="center"/>
              <w:rPr>
                <w:rStyle w:val="ECCHLbold"/>
                <w:bCs/>
                <w:color w:val="FFFFFF" w:themeColor="background1"/>
              </w:rPr>
            </w:pPr>
            <w:r w:rsidRPr="00190DB0">
              <w:rPr>
                <w:rStyle w:val="ECCHLbold"/>
                <w:bCs/>
                <w:color w:val="FFFFFF" w:themeColor="background1"/>
              </w:rPr>
              <w:t>50</w:t>
            </w:r>
          </w:p>
        </w:tc>
      </w:tr>
      <w:tr w:rsidR="00A658C1" w:rsidRPr="00190DB0" w14:paraId="7AC32782" w14:textId="77777777" w:rsidTr="001D576A">
        <w:trPr>
          <w:trHeight w:val="288"/>
        </w:trPr>
        <w:tc>
          <w:tcPr>
            <w:tcW w:w="1083" w:type="dxa"/>
            <w:vMerge w:val="restart"/>
            <w:tcBorders>
              <w:top w:val="single" w:sz="4" w:space="0" w:color="FFFFFF" w:themeColor="background1"/>
            </w:tcBorders>
          </w:tcPr>
          <w:p w14:paraId="7FBF6ABF" w14:textId="77777777" w:rsidR="00A658C1" w:rsidRPr="00190DB0" w:rsidRDefault="00A658C1" w:rsidP="007D26F4">
            <w:pPr>
              <w:pStyle w:val="ECCTabletext"/>
              <w:keepNext w:val="0"/>
            </w:pPr>
            <w:r w:rsidRPr="00190DB0">
              <w:t>Typical</w:t>
            </w:r>
          </w:p>
        </w:tc>
        <w:tc>
          <w:tcPr>
            <w:tcW w:w="1158" w:type="dxa"/>
            <w:tcBorders>
              <w:top w:val="single" w:sz="4" w:space="0" w:color="FFFFFF" w:themeColor="background1"/>
            </w:tcBorders>
            <w:noWrap/>
            <w:vAlign w:val="bottom"/>
            <w:hideMark/>
          </w:tcPr>
          <w:p w14:paraId="6D6F2C74" w14:textId="44F73B17" w:rsidR="00A658C1" w:rsidRPr="00190DB0" w:rsidRDefault="00A658C1" w:rsidP="007D26F4">
            <w:pPr>
              <w:pStyle w:val="ECCTabletext"/>
              <w:keepNext w:val="0"/>
            </w:pPr>
            <w:r w:rsidRPr="00190DB0">
              <w:t>500</w:t>
            </w:r>
          </w:p>
        </w:tc>
        <w:tc>
          <w:tcPr>
            <w:tcW w:w="857" w:type="dxa"/>
            <w:tcBorders>
              <w:top w:val="single" w:sz="4" w:space="0" w:color="FFFFFF" w:themeColor="background1"/>
            </w:tcBorders>
            <w:noWrap/>
            <w:vAlign w:val="top"/>
            <w:hideMark/>
          </w:tcPr>
          <w:p w14:paraId="5D093CC6" w14:textId="0B7E8FA7" w:rsidR="00A658C1" w:rsidRPr="00190DB0" w:rsidRDefault="00A658C1" w:rsidP="007D26F4">
            <w:pPr>
              <w:pStyle w:val="ECCTabletext"/>
              <w:keepNext w:val="0"/>
            </w:pPr>
            <w:r w:rsidRPr="00190DB0">
              <w:t>8</w:t>
            </w:r>
          </w:p>
        </w:tc>
        <w:tc>
          <w:tcPr>
            <w:tcW w:w="910" w:type="dxa"/>
            <w:tcBorders>
              <w:top w:val="single" w:sz="4" w:space="0" w:color="FFFFFF" w:themeColor="background1"/>
            </w:tcBorders>
            <w:noWrap/>
            <w:vAlign w:val="top"/>
            <w:hideMark/>
          </w:tcPr>
          <w:p w14:paraId="466D61A7" w14:textId="380F3938" w:rsidR="00A658C1" w:rsidRPr="00190DB0" w:rsidRDefault="00A658C1" w:rsidP="007D26F4">
            <w:pPr>
              <w:pStyle w:val="ECCTabletext"/>
              <w:keepNext w:val="0"/>
            </w:pPr>
            <w:r w:rsidRPr="00190DB0">
              <w:t>15.6</w:t>
            </w:r>
          </w:p>
        </w:tc>
        <w:tc>
          <w:tcPr>
            <w:tcW w:w="807" w:type="dxa"/>
            <w:tcBorders>
              <w:top w:val="single" w:sz="4" w:space="0" w:color="FFFFFF" w:themeColor="background1"/>
            </w:tcBorders>
            <w:vAlign w:val="bottom"/>
          </w:tcPr>
          <w:p w14:paraId="6D4828D2" w14:textId="5E8A0074" w:rsidR="00A658C1" w:rsidRPr="00190DB0" w:rsidRDefault="00A658C1" w:rsidP="007D26F4">
            <w:pPr>
              <w:pStyle w:val="ECCTabletext"/>
              <w:keepNext w:val="0"/>
            </w:pPr>
            <w:r w:rsidRPr="00190DB0">
              <w:t>28.5</w:t>
            </w:r>
          </w:p>
        </w:tc>
        <w:tc>
          <w:tcPr>
            <w:tcW w:w="850" w:type="dxa"/>
            <w:tcBorders>
              <w:top w:val="single" w:sz="4" w:space="0" w:color="FFFFFF" w:themeColor="background1"/>
            </w:tcBorders>
            <w:vAlign w:val="bottom"/>
          </w:tcPr>
          <w:p w14:paraId="0452E260" w14:textId="13182682" w:rsidR="00A658C1" w:rsidRPr="00190DB0" w:rsidRDefault="00A658C1" w:rsidP="007D26F4">
            <w:pPr>
              <w:pStyle w:val="ECCTabletext"/>
              <w:keepNext w:val="0"/>
            </w:pPr>
            <w:r w:rsidRPr="00190DB0">
              <w:t>49</w:t>
            </w:r>
          </w:p>
        </w:tc>
      </w:tr>
      <w:tr w:rsidR="00A658C1" w:rsidRPr="00190DB0" w14:paraId="25A535DD" w14:textId="77777777" w:rsidTr="00442127">
        <w:trPr>
          <w:trHeight w:val="288"/>
        </w:trPr>
        <w:tc>
          <w:tcPr>
            <w:tcW w:w="1083" w:type="dxa"/>
            <w:vMerge/>
          </w:tcPr>
          <w:p w14:paraId="2BCF8DA1" w14:textId="77777777" w:rsidR="00A658C1" w:rsidRPr="00190DB0" w:rsidRDefault="00A658C1" w:rsidP="007D26F4">
            <w:pPr>
              <w:pStyle w:val="ECCTabletext"/>
              <w:keepNext w:val="0"/>
            </w:pPr>
          </w:p>
        </w:tc>
        <w:tc>
          <w:tcPr>
            <w:tcW w:w="1158" w:type="dxa"/>
            <w:noWrap/>
            <w:vAlign w:val="bottom"/>
          </w:tcPr>
          <w:p w14:paraId="54792670" w14:textId="68C75607" w:rsidR="00A658C1" w:rsidRPr="00190DB0" w:rsidRDefault="00A658C1" w:rsidP="007D26F4">
            <w:pPr>
              <w:pStyle w:val="ECCTabletext"/>
              <w:keepNext w:val="0"/>
            </w:pPr>
            <w:r w:rsidRPr="00190DB0">
              <w:t>100</w:t>
            </w:r>
          </w:p>
        </w:tc>
        <w:tc>
          <w:tcPr>
            <w:tcW w:w="857" w:type="dxa"/>
            <w:noWrap/>
            <w:vAlign w:val="top"/>
          </w:tcPr>
          <w:p w14:paraId="46C4856E" w14:textId="190A4CBE" w:rsidR="00A658C1" w:rsidRPr="00190DB0" w:rsidRDefault="00A658C1" w:rsidP="007D26F4">
            <w:pPr>
              <w:pStyle w:val="ECCTabletext"/>
              <w:keepNext w:val="0"/>
            </w:pPr>
            <w:r w:rsidRPr="00190DB0">
              <w:t>6.8</w:t>
            </w:r>
          </w:p>
        </w:tc>
        <w:tc>
          <w:tcPr>
            <w:tcW w:w="910" w:type="dxa"/>
            <w:noWrap/>
            <w:vAlign w:val="top"/>
          </w:tcPr>
          <w:p w14:paraId="7C3FB8A1" w14:textId="0C392EE6" w:rsidR="00A658C1" w:rsidRPr="00190DB0" w:rsidRDefault="00A658C1" w:rsidP="007D26F4">
            <w:pPr>
              <w:pStyle w:val="ECCTabletext"/>
              <w:keepNext w:val="0"/>
            </w:pPr>
            <w:r w:rsidRPr="00190DB0">
              <w:t>12.4</w:t>
            </w:r>
          </w:p>
        </w:tc>
        <w:tc>
          <w:tcPr>
            <w:tcW w:w="807" w:type="dxa"/>
            <w:vAlign w:val="bottom"/>
          </w:tcPr>
          <w:p w14:paraId="339AF95E" w14:textId="20BADB8F" w:rsidR="00A658C1" w:rsidRPr="00190DB0" w:rsidRDefault="00A658C1" w:rsidP="007D26F4">
            <w:pPr>
              <w:pStyle w:val="ECCTabletext"/>
              <w:keepNext w:val="0"/>
            </w:pPr>
            <w:r w:rsidRPr="00190DB0">
              <w:t>25.1</w:t>
            </w:r>
          </w:p>
        </w:tc>
        <w:tc>
          <w:tcPr>
            <w:tcW w:w="850" w:type="dxa"/>
            <w:vAlign w:val="bottom"/>
          </w:tcPr>
          <w:p w14:paraId="5B5D4ECF" w14:textId="1523FC5F" w:rsidR="00A658C1" w:rsidRPr="00190DB0" w:rsidRDefault="00A658C1" w:rsidP="007D26F4">
            <w:pPr>
              <w:pStyle w:val="ECCTabletext"/>
              <w:keepNext w:val="0"/>
            </w:pPr>
            <w:r w:rsidRPr="00190DB0">
              <w:t>45.6</w:t>
            </w:r>
          </w:p>
        </w:tc>
      </w:tr>
      <w:tr w:rsidR="00A658C1" w:rsidRPr="00190DB0" w14:paraId="2114DF2A" w14:textId="77777777" w:rsidTr="00442127">
        <w:trPr>
          <w:trHeight w:val="288"/>
        </w:trPr>
        <w:tc>
          <w:tcPr>
            <w:tcW w:w="1083" w:type="dxa"/>
            <w:vMerge/>
          </w:tcPr>
          <w:p w14:paraId="4E1030E2" w14:textId="77777777" w:rsidR="00A658C1" w:rsidRPr="00190DB0" w:rsidRDefault="00A658C1" w:rsidP="007D26F4">
            <w:pPr>
              <w:pStyle w:val="ECCTabletext"/>
              <w:keepNext w:val="0"/>
            </w:pPr>
          </w:p>
        </w:tc>
        <w:tc>
          <w:tcPr>
            <w:tcW w:w="1158" w:type="dxa"/>
            <w:noWrap/>
            <w:vAlign w:val="bottom"/>
          </w:tcPr>
          <w:p w14:paraId="5E302085" w14:textId="2576FFE8" w:rsidR="00A658C1" w:rsidRPr="00190DB0" w:rsidRDefault="00A658C1" w:rsidP="007D26F4">
            <w:pPr>
              <w:pStyle w:val="ECCTabletext"/>
              <w:keepNext w:val="0"/>
            </w:pPr>
            <w:r w:rsidRPr="00190DB0">
              <w:t>25</w:t>
            </w:r>
          </w:p>
        </w:tc>
        <w:tc>
          <w:tcPr>
            <w:tcW w:w="857" w:type="dxa"/>
            <w:noWrap/>
            <w:vAlign w:val="top"/>
          </w:tcPr>
          <w:p w14:paraId="775C8706" w14:textId="0FDCB275" w:rsidR="00A658C1" w:rsidRPr="00190DB0" w:rsidRDefault="00A658C1" w:rsidP="007D26F4">
            <w:r w:rsidRPr="00190DB0">
              <w:t>27.5</w:t>
            </w:r>
          </w:p>
        </w:tc>
        <w:tc>
          <w:tcPr>
            <w:tcW w:w="910" w:type="dxa"/>
            <w:noWrap/>
            <w:vAlign w:val="top"/>
          </w:tcPr>
          <w:p w14:paraId="33B4E2EC" w14:textId="20B6F305" w:rsidR="00A658C1" w:rsidRPr="00190DB0" w:rsidDel="0016477D" w:rsidRDefault="00A658C1" w:rsidP="007D26F4">
            <w:pPr>
              <w:pStyle w:val="ECCTabletext"/>
              <w:keepNext w:val="0"/>
            </w:pPr>
          </w:p>
        </w:tc>
        <w:tc>
          <w:tcPr>
            <w:tcW w:w="807" w:type="dxa"/>
            <w:vAlign w:val="bottom"/>
          </w:tcPr>
          <w:p w14:paraId="3D724762" w14:textId="2595C95B" w:rsidR="00A658C1" w:rsidRPr="00190DB0" w:rsidRDefault="00A658C1" w:rsidP="007D26F4">
            <w:pPr>
              <w:pStyle w:val="ECCTabletext"/>
              <w:keepNext w:val="0"/>
            </w:pPr>
          </w:p>
        </w:tc>
        <w:tc>
          <w:tcPr>
            <w:tcW w:w="850" w:type="dxa"/>
            <w:vAlign w:val="bottom"/>
          </w:tcPr>
          <w:p w14:paraId="642957A9" w14:textId="7E5A66EC" w:rsidR="00A658C1" w:rsidRPr="00190DB0" w:rsidRDefault="00A658C1" w:rsidP="007D26F4">
            <w:pPr>
              <w:pStyle w:val="ECCTabletext"/>
              <w:keepNext w:val="0"/>
            </w:pPr>
          </w:p>
        </w:tc>
      </w:tr>
      <w:tr w:rsidR="00A658C1" w:rsidRPr="00190DB0" w14:paraId="709E4917" w14:textId="77777777" w:rsidTr="00442127">
        <w:trPr>
          <w:trHeight w:val="288"/>
        </w:trPr>
        <w:tc>
          <w:tcPr>
            <w:tcW w:w="1083" w:type="dxa"/>
            <w:vMerge w:val="restart"/>
          </w:tcPr>
          <w:p w14:paraId="38C20FE5" w14:textId="77777777" w:rsidR="00A658C1" w:rsidRPr="00190DB0" w:rsidRDefault="00A658C1" w:rsidP="007D26F4">
            <w:pPr>
              <w:pStyle w:val="ECCTabletext"/>
              <w:keepNext w:val="0"/>
            </w:pPr>
            <w:r w:rsidRPr="00190DB0">
              <w:t>Maximum</w:t>
            </w:r>
          </w:p>
        </w:tc>
        <w:tc>
          <w:tcPr>
            <w:tcW w:w="1158" w:type="dxa"/>
            <w:noWrap/>
            <w:vAlign w:val="bottom"/>
          </w:tcPr>
          <w:p w14:paraId="07E8A288" w14:textId="32606FF9" w:rsidR="00A658C1" w:rsidRPr="00190DB0" w:rsidRDefault="00A658C1" w:rsidP="007D26F4">
            <w:pPr>
              <w:pStyle w:val="ECCTabletext"/>
              <w:keepNext w:val="0"/>
            </w:pPr>
            <w:r w:rsidRPr="00190DB0">
              <w:t>500</w:t>
            </w:r>
          </w:p>
        </w:tc>
        <w:tc>
          <w:tcPr>
            <w:tcW w:w="857" w:type="dxa"/>
            <w:noWrap/>
            <w:vAlign w:val="top"/>
          </w:tcPr>
          <w:p w14:paraId="02AFE2D3" w14:textId="7C9CBC48" w:rsidR="00A658C1" w:rsidRPr="00190DB0" w:rsidRDefault="00A658C1" w:rsidP="007D26F4">
            <w:pPr>
              <w:pStyle w:val="ECCTabletext"/>
              <w:keepNext w:val="0"/>
            </w:pPr>
            <w:r w:rsidRPr="00190DB0">
              <w:t>8.8</w:t>
            </w:r>
          </w:p>
        </w:tc>
        <w:tc>
          <w:tcPr>
            <w:tcW w:w="910" w:type="dxa"/>
            <w:noWrap/>
            <w:vAlign w:val="top"/>
          </w:tcPr>
          <w:p w14:paraId="309D5A99" w14:textId="4C125F1E" w:rsidR="00A658C1" w:rsidRPr="00190DB0" w:rsidDel="0016477D" w:rsidRDefault="00A658C1" w:rsidP="007D26F4">
            <w:pPr>
              <w:pStyle w:val="ECCTabletext"/>
              <w:keepNext w:val="0"/>
            </w:pPr>
            <w:r w:rsidRPr="00190DB0">
              <w:t>14.2</w:t>
            </w:r>
          </w:p>
        </w:tc>
        <w:tc>
          <w:tcPr>
            <w:tcW w:w="807" w:type="dxa"/>
            <w:vAlign w:val="bottom"/>
          </w:tcPr>
          <w:p w14:paraId="1FA95DED" w14:textId="2FB98BF6" w:rsidR="00A658C1" w:rsidRPr="00190DB0" w:rsidRDefault="00A658C1" w:rsidP="007D26F4">
            <w:pPr>
              <w:pStyle w:val="ECCTabletext"/>
              <w:keepNext w:val="0"/>
            </w:pPr>
            <w:r w:rsidRPr="00190DB0">
              <w:t>30</w:t>
            </w:r>
          </w:p>
        </w:tc>
        <w:tc>
          <w:tcPr>
            <w:tcW w:w="850" w:type="dxa"/>
            <w:vAlign w:val="bottom"/>
          </w:tcPr>
          <w:p w14:paraId="3F851C5F" w14:textId="05D7E9B9" w:rsidR="00A658C1" w:rsidRPr="00190DB0" w:rsidRDefault="00A658C1" w:rsidP="007D26F4">
            <w:pPr>
              <w:pStyle w:val="ECCTabletext"/>
              <w:keepNext w:val="0"/>
            </w:pPr>
            <w:r w:rsidRPr="00190DB0">
              <w:t>49</w:t>
            </w:r>
          </w:p>
        </w:tc>
      </w:tr>
      <w:tr w:rsidR="00A658C1" w:rsidRPr="00190DB0" w14:paraId="67E82FDE" w14:textId="77777777" w:rsidTr="00442127">
        <w:trPr>
          <w:trHeight w:val="288"/>
        </w:trPr>
        <w:tc>
          <w:tcPr>
            <w:tcW w:w="1083" w:type="dxa"/>
            <w:vMerge/>
          </w:tcPr>
          <w:p w14:paraId="0366FCBB" w14:textId="77777777" w:rsidR="00A658C1" w:rsidRPr="00190DB0" w:rsidRDefault="00A658C1" w:rsidP="007D26F4">
            <w:pPr>
              <w:pStyle w:val="ECCTabletext"/>
              <w:keepNext w:val="0"/>
            </w:pPr>
          </w:p>
        </w:tc>
        <w:tc>
          <w:tcPr>
            <w:tcW w:w="1158" w:type="dxa"/>
            <w:noWrap/>
            <w:vAlign w:val="bottom"/>
          </w:tcPr>
          <w:p w14:paraId="20FA51B3" w14:textId="4F1E2497" w:rsidR="00A658C1" w:rsidRPr="00190DB0" w:rsidRDefault="00A658C1" w:rsidP="007D26F4">
            <w:pPr>
              <w:pStyle w:val="ECCTabletext"/>
              <w:keepNext w:val="0"/>
            </w:pPr>
            <w:r w:rsidRPr="00190DB0">
              <w:t>100</w:t>
            </w:r>
          </w:p>
        </w:tc>
        <w:tc>
          <w:tcPr>
            <w:tcW w:w="857" w:type="dxa"/>
            <w:noWrap/>
            <w:vAlign w:val="top"/>
          </w:tcPr>
          <w:p w14:paraId="3E1D099B" w14:textId="7470EAD6" w:rsidR="00A658C1" w:rsidRPr="00190DB0" w:rsidRDefault="00A658C1" w:rsidP="007D26F4">
            <w:pPr>
              <w:pStyle w:val="ECCTabletext"/>
              <w:keepNext w:val="0"/>
            </w:pPr>
            <w:r w:rsidRPr="00190DB0">
              <w:t>7.4</w:t>
            </w:r>
          </w:p>
        </w:tc>
        <w:tc>
          <w:tcPr>
            <w:tcW w:w="910" w:type="dxa"/>
            <w:noWrap/>
            <w:vAlign w:val="top"/>
          </w:tcPr>
          <w:p w14:paraId="7B066761" w14:textId="08A891E0" w:rsidR="00A658C1" w:rsidRPr="00190DB0" w:rsidRDefault="00A658C1" w:rsidP="007D26F4">
            <w:pPr>
              <w:pStyle w:val="ECCTabletext"/>
              <w:keepNext w:val="0"/>
            </w:pPr>
            <w:r w:rsidRPr="00190DB0">
              <w:t>13.2</w:t>
            </w:r>
          </w:p>
        </w:tc>
        <w:tc>
          <w:tcPr>
            <w:tcW w:w="807" w:type="dxa"/>
            <w:vAlign w:val="bottom"/>
          </w:tcPr>
          <w:p w14:paraId="3FB8FFE8" w14:textId="4641B7F7" w:rsidR="00A658C1" w:rsidRPr="00190DB0" w:rsidRDefault="00A658C1" w:rsidP="007D26F4">
            <w:pPr>
              <w:pStyle w:val="ECCTabletext"/>
              <w:keepNext w:val="0"/>
            </w:pPr>
            <w:r w:rsidRPr="00190DB0">
              <w:t>26.7</w:t>
            </w:r>
          </w:p>
        </w:tc>
        <w:tc>
          <w:tcPr>
            <w:tcW w:w="850" w:type="dxa"/>
            <w:vAlign w:val="bottom"/>
          </w:tcPr>
          <w:p w14:paraId="373E30F0" w14:textId="18041EC2" w:rsidR="00A658C1" w:rsidRPr="00190DB0" w:rsidRDefault="00A658C1" w:rsidP="007D26F4">
            <w:pPr>
              <w:pStyle w:val="ECCTabletext"/>
              <w:keepNext w:val="0"/>
            </w:pPr>
            <w:r w:rsidRPr="00190DB0">
              <w:t>47.7</w:t>
            </w:r>
          </w:p>
        </w:tc>
      </w:tr>
      <w:tr w:rsidR="00A658C1" w:rsidRPr="00190DB0" w14:paraId="0988FC98" w14:textId="77777777" w:rsidTr="00442127">
        <w:trPr>
          <w:trHeight w:val="288"/>
        </w:trPr>
        <w:tc>
          <w:tcPr>
            <w:tcW w:w="1083" w:type="dxa"/>
            <w:vMerge/>
          </w:tcPr>
          <w:p w14:paraId="518138D4" w14:textId="77777777" w:rsidR="00A658C1" w:rsidRPr="00190DB0" w:rsidRDefault="00A658C1" w:rsidP="007D26F4">
            <w:pPr>
              <w:pStyle w:val="ECCTabletext"/>
              <w:keepNext w:val="0"/>
            </w:pPr>
          </w:p>
        </w:tc>
        <w:tc>
          <w:tcPr>
            <w:tcW w:w="1158" w:type="dxa"/>
            <w:noWrap/>
            <w:vAlign w:val="bottom"/>
          </w:tcPr>
          <w:p w14:paraId="656E0D68" w14:textId="77A97705" w:rsidR="00A658C1" w:rsidRPr="00190DB0" w:rsidRDefault="00A658C1" w:rsidP="007D26F4">
            <w:pPr>
              <w:pStyle w:val="ECCTabletext"/>
              <w:keepNext w:val="0"/>
            </w:pPr>
            <w:r w:rsidRPr="00190DB0">
              <w:t>25</w:t>
            </w:r>
          </w:p>
        </w:tc>
        <w:tc>
          <w:tcPr>
            <w:tcW w:w="857" w:type="dxa"/>
            <w:noWrap/>
            <w:vAlign w:val="top"/>
          </w:tcPr>
          <w:p w14:paraId="4A053A4E" w14:textId="52AC899D" w:rsidR="00A658C1" w:rsidRPr="00190DB0" w:rsidRDefault="00A658C1" w:rsidP="007D26F4">
            <w:pPr>
              <w:pStyle w:val="ECCTabletext"/>
              <w:keepNext w:val="0"/>
            </w:pPr>
            <w:r w:rsidRPr="00190DB0">
              <w:t>36.2</w:t>
            </w:r>
          </w:p>
        </w:tc>
        <w:tc>
          <w:tcPr>
            <w:tcW w:w="910" w:type="dxa"/>
            <w:noWrap/>
            <w:vAlign w:val="top"/>
          </w:tcPr>
          <w:p w14:paraId="459A8EEA" w14:textId="40284053" w:rsidR="00A658C1" w:rsidRPr="00190DB0" w:rsidDel="0016477D" w:rsidRDefault="00A658C1" w:rsidP="007D26F4">
            <w:pPr>
              <w:pStyle w:val="ECCTabletext"/>
              <w:keepNext w:val="0"/>
            </w:pPr>
          </w:p>
        </w:tc>
        <w:tc>
          <w:tcPr>
            <w:tcW w:w="807" w:type="dxa"/>
            <w:vAlign w:val="bottom"/>
          </w:tcPr>
          <w:p w14:paraId="556972E9" w14:textId="63388665" w:rsidR="00A658C1" w:rsidRPr="00190DB0" w:rsidRDefault="00A658C1" w:rsidP="007D26F4">
            <w:pPr>
              <w:pStyle w:val="ECCTabletext"/>
              <w:keepNext w:val="0"/>
            </w:pPr>
          </w:p>
        </w:tc>
        <w:tc>
          <w:tcPr>
            <w:tcW w:w="850" w:type="dxa"/>
            <w:vAlign w:val="bottom"/>
          </w:tcPr>
          <w:p w14:paraId="496A2E8F" w14:textId="0A88AD28" w:rsidR="00A658C1" w:rsidRPr="00190DB0" w:rsidRDefault="00A658C1" w:rsidP="007D26F4">
            <w:pPr>
              <w:pStyle w:val="ECCTabletext"/>
              <w:keepNext w:val="0"/>
            </w:pPr>
          </w:p>
        </w:tc>
      </w:tr>
    </w:tbl>
    <w:p w14:paraId="16600B90" w14:textId="0F69B518" w:rsidR="00A658C1" w:rsidRPr="00190DB0" w:rsidRDefault="00A658C1" w:rsidP="00A658C1">
      <w:pPr>
        <w:pStyle w:val="Caption"/>
        <w:rPr>
          <w:lang w:val="en-GB"/>
        </w:rPr>
      </w:pPr>
      <w:r w:rsidRPr="00190DB0">
        <w:rPr>
          <w:lang w:val="en-GB"/>
        </w:rPr>
        <w:t xml:space="preserve">Table </w:t>
      </w:r>
      <w:r w:rsidR="00836F44" w:rsidRPr="00190DB0">
        <w:rPr>
          <w:lang w:val="en-GB"/>
        </w:rPr>
        <w:fldChar w:fldCharType="begin"/>
      </w:r>
      <w:r w:rsidR="00836F44" w:rsidRPr="00190DB0">
        <w:rPr>
          <w:lang w:val="en-GB"/>
        </w:rPr>
        <w:instrText xml:space="preserve"> SEQ Table \* ARABIC </w:instrText>
      </w:r>
      <w:r w:rsidR="00836F44" w:rsidRPr="00190DB0">
        <w:rPr>
          <w:lang w:val="en-GB"/>
        </w:rPr>
        <w:fldChar w:fldCharType="separate"/>
      </w:r>
      <w:r w:rsidR="004E3AE4">
        <w:rPr>
          <w:noProof/>
          <w:lang w:val="en-GB"/>
        </w:rPr>
        <w:t>92</w:t>
      </w:r>
      <w:r w:rsidR="00836F44" w:rsidRPr="00190DB0">
        <w:rPr>
          <w:noProof/>
          <w:lang w:val="en-GB"/>
        </w:rPr>
        <w:fldChar w:fldCharType="end"/>
      </w:r>
      <w:r w:rsidRPr="00190DB0">
        <w:rPr>
          <w:lang w:val="en-GB"/>
        </w:rPr>
        <w:t xml:space="preserve">: </w:t>
      </w:r>
      <w:r w:rsidR="003322AB" w:rsidRPr="007B7490">
        <w:rPr>
          <w:lang w:val="en-GB"/>
        </w:rPr>
        <w:t>Interference probability results</w:t>
      </w:r>
      <w:r w:rsidR="003322AB" w:rsidRPr="00190DB0" w:rsidDel="003322AB">
        <w:rPr>
          <w:lang w:val="en-GB"/>
        </w:rPr>
        <w:t xml:space="preserve"> </w:t>
      </w:r>
      <w:r w:rsidRPr="00190DB0">
        <w:rPr>
          <w:lang w:val="en-GB"/>
        </w:rPr>
        <w:t xml:space="preserve">for </w:t>
      </w:r>
      <w:r w:rsidR="00917DC4" w:rsidRPr="00190DB0">
        <w:rPr>
          <w:lang w:val="en-GB"/>
        </w:rPr>
        <w:t>LPWAN-</w:t>
      </w:r>
      <w:r w:rsidRPr="00190DB0">
        <w:rPr>
          <w:lang w:val="en-GB"/>
        </w:rPr>
        <w:t>UNB TN (500 mW) to NAP (scenario C-7)</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334D4D" w:rsidRPr="00190DB0" w14:paraId="13FABC7B" w14:textId="77777777" w:rsidTr="00334D4D">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7DA85E16" w14:textId="77777777" w:rsidR="00A658C1" w:rsidRPr="00190DB0" w:rsidRDefault="00A658C1" w:rsidP="00334D4D">
            <w:pPr>
              <w:pStyle w:val="ECCTableHeaderwhitefont"/>
            </w:pPr>
            <w:r w:rsidRPr="00190DB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3F2E7CD6" w14:textId="77777777" w:rsidR="00A658C1" w:rsidRPr="00190DB0" w:rsidRDefault="00A658C1" w:rsidP="00334D4D">
            <w:pPr>
              <w:pStyle w:val="ECCTableHeaderwhitefont"/>
            </w:pPr>
            <w:r w:rsidRPr="00190DB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577E78B" w14:textId="77777777" w:rsidR="00A658C1" w:rsidRPr="00190DB0" w:rsidRDefault="00A658C1" w:rsidP="008D054E">
            <w:pPr>
              <w:pStyle w:val="ECCTableHeaderwhitefont"/>
            </w:pPr>
            <w:r w:rsidRPr="00190DB0">
              <w:t>Duty Cycle (%)</w:t>
            </w:r>
          </w:p>
        </w:tc>
      </w:tr>
      <w:tr w:rsidR="00334D4D" w:rsidRPr="007461CB" w14:paraId="47881865" w14:textId="77777777" w:rsidTr="00334D4D">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51D6D43" w14:textId="77777777" w:rsidR="00A658C1" w:rsidRPr="00190DB0" w:rsidRDefault="00A658C1" w:rsidP="00963BC4">
            <w:pPr>
              <w:pStyle w:val="ECCTabletext"/>
              <w:jc w:val="center"/>
              <w:rPr>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4F56E1F" w14:textId="77777777" w:rsidR="00A658C1" w:rsidRPr="00190DB0" w:rsidRDefault="00A658C1" w:rsidP="00963BC4">
            <w:pPr>
              <w:pStyle w:val="ECCTabletext"/>
              <w:jc w:val="center"/>
              <w:rPr>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68E5960" w14:textId="77777777" w:rsidR="00A658C1" w:rsidRPr="00190DB0" w:rsidRDefault="00A658C1" w:rsidP="00963BC4">
            <w:pPr>
              <w:pStyle w:val="ECCTabletext"/>
              <w:jc w:val="center"/>
              <w:rPr>
                <w:rStyle w:val="ECCHLbold"/>
                <w:bCs/>
                <w:color w:val="FFFFFF" w:themeColor="background1"/>
              </w:rPr>
            </w:pPr>
            <w:r w:rsidRPr="00190DB0">
              <w:rPr>
                <w:rStyle w:val="ECCHLbold"/>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E07A7F8" w14:textId="77777777" w:rsidR="00A658C1" w:rsidRPr="00190DB0" w:rsidRDefault="00A658C1" w:rsidP="00963BC4">
            <w:pPr>
              <w:pStyle w:val="ECCTabletext"/>
              <w:jc w:val="center"/>
              <w:rPr>
                <w:rStyle w:val="ECCHLbold"/>
                <w:bCs/>
                <w:color w:val="FFFFFF" w:themeColor="background1"/>
              </w:rPr>
            </w:pPr>
            <w:r w:rsidRPr="00190DB0">
              <w:rPr>
                <w:rStyle w:val="ECCHLbold"/>
                <w:bCs/>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6C3A4BF" w14:textId="77777777" w:rsidR="00A658C1" w:rsidRPr="00190DB0" w:rsidRDefault="00A658C1" w:rsidP="00963BC4">
            <w:pPr>
              <w:pStyle w:val="ECCTabletext"/>
              <w:jc w:val="center"/>
              <w:rPr>
                <w:rStyle w:val="ECCHLbold"/>
                <w:bCs/>
                <w:color w:val="FFFFFF" w:themeColor="background1"/>
              </w:rPr>
            </w:pPr>
            <w:r w:rsidRPr="00190DB0">
              <w:rPr>
                <w:rStyle w:val="ECCHLbold"/>
                <w:bCs/>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A93EA15" w14:textId="77777777" w:rsidR="00A658C1" w:rsidRPr="007461CB" w:rsidRDefault="00A658C1" w:rsidP="00963BC4">
            <w:pPr>
              <w:pStyle w:val="ECCTabletext"/>
              <w:jc w:val="center"/>
              <w:rPr>
                <w:rStyle w:val="ECCHLbold"/>
                <w:bCs/>
                <w:color w:val="FFFFFF" w:themeColor="background1"/>
              </w:rPr>
            </w:pPr>
            <w:r w:rsidRPr="00190DB0">
              <w:rPr>
                <w:rStyle w:val="ECCHLbold"/>
                <w:bCs/>
                <w:color w:val="FFFFFF" w:themeColor="background1"/>
              </w:rPr>
              <w:t>50</w:t>
            </w:r>
          </w:p>
        </w:tc>
      </w:tr>
      <w:tr w:rsidR="00A658C1" w:rsidRPr="007461CB" w14:paraId="5D4906CB" w14:textId="77777777" w:rsidTr="001D576A">
        <w:trPr>
          <w:trHeight w:val="288"/>
        </w:trPr>
        <w:tc>
          <w:tcPr>
            <w:tcW w:w="1083" w:type="dxa"/>
            <w:tcBorders>
              <w:top w:val="single" w:sz="4" w:space="0" w:color="FFFFFF" w:themeColor="background1"/>
            </w:tcBorders>
          </w:tcPr>
          <w:p w14:paraId="4B1CC2B1" w14:textId="77777777" w:rsidR="00A658C1" w:rsidRPr="007461CB" w:rsidRDefault="00A658C1" w:rsidP="00A658C1">
            <w:pPr>
              <w:pStyle w:val="ECCTabletext"/>
            </w:pPr>
            <w:r w:rsidRPr="007461CB">
              <w:t>Typical</w:t>
            </w:r>
          </w:p>
        </w:tc>
        <w:tc>
          <w:tcPr>
            <w:tcW w:w="1158" w:type="dxa"/>
            <w:tcBorders>
              <w:top w:val="single" w:sz="4" w:space="0" w:color="FFFFFF" w:themeColor="background1"/>
            </w:tcBorders>
            <w:noWrap/>
            <w:vAlign w:val="bottom"/>
            <w:hideMark/>
          </w:tcPr>
          <w:p w14:paraId="2965DEA3" w14:textId="374DE228" w:rsidR="00A658C1" w:rsidRPr="007461CB" w:rsidRDefault="00A658C1" w:rsidP="00A658C1">
            <w:pPr>
              <w:pStyle w:val="ECCTabletext"/>
            </w:pPr>
            <w:r w:rsidRPr="007461CB">
              <w:t>500</w:t>
            </w:r>
          </w:p>
        </w:tc>
        <w:tc>
          <w:tcPr>
            <w:tcW w:w="857" w:type="dxa"/>
            <w:tcBorders>
              <w:top w:val="single" w:sz="4" w:space="0" w:color="FFFFFF" w:themeColor="background1"/>
            </w:tcBorders>
            <w:noWrap/>
            <w:vAlign w:val="top"/>
            <w:hideMark/>
          </w:tcPr>
          <w:p w14:paraId="441AE0FE" w14:textId="47011850" w:rsidR="00A658C1" w:rsidRPr="007461CB" w:rsidRDefault="00A658C1" w:rsidP="00A658C1">
            <w:pPr>
              <w:pStyle w:val="ECCTabletext"/>
            </w:pPr>
            <w:r w:rsidRPr="007461CB">
              <w:t>2.2</w:t>
            </w:r>
          </w:p>
        </w:tc>
        <w:tc>
          <w:tcPr>
            <w:tcW w:w="910" w:type="dxa"/>
            <w:tcBorders>
              <w:top w:val="single" w:sz="4" w:space="0" w:color="FFFFFF" w:themeColor="background1"/>
            </w:tcBorders>
            <w:noWrap/>
            <w:vAlign w:val="top"/>
            <w:hideMark/>
          </w:tcPr>
          <w:p w14:paraId="56363894" w14:textId="1A19DF41" w:rsidR="00A658C1" w:rsidRPr="007461CB" w:rsidRDefault="00A658C1" w:rsidP="00A658C1">
            <w:pPr>
              <w:pStyle w:val="ECCTabletext"/>
            </w:pPr>
            <w:r w:rsidRPr="007461CB">
              <w:t>4.5</w:t>
            </w:r>
          </w:p>
        </w:tc>
        <w:tc>
          <w:tcPr>
            <w:tcW w:w="807" w:type="dxa"/>
            <w:tcBorders>
              <w:top w:val="single" w:sz="4" w:space="0" w:color="FFFFFF" w:themeColor="background1"/>
            </w:tcBorders>
            <w:vAlign w:val="bottom"/>
          </w:tcPr>
          <w:p w14:paraId="79256A77" w14:textId="441AD80C" w:rsidR="00A658C1" w:rsidRPr="007461CB" w:rsidRDefault="00A658C1" w:rsidP="00A658C1">
            <w:pPr>
              <w:pStyle w:val="ECCTabletext"/>
            </w:pPr>
            <w:r w:rsidRPr="007461CB">
              <w:t>12</w:t>
            </w:r>
          </w:p>
        </w:tc>
        <w:tc>
          <w:tcPr>
            <w:tcW w:w="850" w:type="dxa"/>
            <w:tcBorders>
              <w:top w:val="single" w:sz="4" w:space="0" w:color="FFFFFF" w:themeColor="background1"/>
            </w:tcBorders>
            <w:vAlign w:val="bottom"/>
          </w:tcPr>
          <w:p w14:paraId="2B725C3B" w14:textId="0F5F9326" w:rsidR="00A658C1" w:rsidRPr="007461CB" w:rsidRDefault="00A658C1" w:rsidP="00A658C1">
            <w:pPr>
              <w:pStyle w:val="ECCTabletext"/>
            </w:pPr>
            <w:r w:rsidRPr="007461CB">
              <w:t>27.6</w:t>
            </w:r>
          </w:p>
        </w:tc>
      </w:tr>
      <w:tr w:rsidR="00A658C1" w:rsidRPr="007461CB" w14:paraId="7DB8085A" w14:textId="77777777" w:rsidTr="00442127">
        <w:trPr>
          <w:trHeight w:val="288"/>
        </w:trPr>
        <w:tc>
          <w:tcPr>
            <w:tcW w:w="1083" w:type="dxa"/>
          </w:tcPr>
          <w:p w14:paraId="0C575A20" w14:textId="77777777" w:rsidR="00A658C1" w:rsidRPr="007461CB" w:rsidRDefault="00A658C1" w:rsidP="00A658C1">
            <w:pPr>
              <w:pStyle w:val="ECCTabletext"/>
            </w:pPr>
            <w:r w:rsidRPr="007461CB">
              <w:t>Maximum</w:t>
            </w:r>
          </w:p>
        </w:tc>
        <w:tc>
          <w:tcPr>
            <w:tcW w:w="1158" w:type="dxa"/>
            <w:noWrap/>
            <w:vAlign w:val="bottom"/>
          </w:tcPr>
          <w:p w14:paraId="0E292411" w14:textId="7D0798C9" w:rsidR="00A658C1" w:rsidRPr="007461CB" w:rsidRDefault="00A658C1" w:rsidP="00A658C1">
            <w:pPr>
              <w:pStyle w:val="ECCTabletext"/>
            </w:pPr>
            <w:r w:rsidRPr="007461CB">
              <w:t>500</w:t>
            </w:r>
          </w:p>
        </w:tc>
        <w:tc>
          <w:tcPr>
            <w:tcW w:w="857" w:type="dxa"/>
            <w:noWrap/>
            <w:vAlign w:val="top"/>
          </w:tcPr>
          <w:p w14:paraId="5B595A9E" w14:textId="0FB8A9C0" w:rsidR="00A658C1" w:rsidRPr="007461CB" w:rsidRDefault="00A658C1" w:rsidP="00A658C1">
            <w:pPr>
              <w:pStyle w:val="ECCTabletext"/>
            </w:pPr>
            <w:r w:rsidRPr="007461CB">
              <w:t>2.4</w:t>
            </w:r>
          </w:p>
        </w:tc>
        <w:tc>
          <w:tcPr>
            <w:tcW w:w="910" w:type="dxa"/>
            <w:noWrap/>
            <w:vAlign w:val="top"/>
          </w:tcPr>
          <w:p w14:paraId="0DF65351" w14:textId="639F1718" w:rsidR="00A658C1" w:rsidRPr="007461CB" w:rsidDel="0016477D" w:rsidRDefault="00A658C1" w:rsidP="00A658C1">
            <w:pPr>
              <w:pStyle w:val="ECCTabletext"/>
            </w:pPr>
            <w:r w:rsidRPr="007461CB">
              <w:t>5</w:t>
            </w:r>
          </w:p>
        </w:tc>
        <w:tc>
          <w:tcPr>
            <w:tcW w:w="807" w:type="dxa"/>
            <w:vAlign w:val="bottom"/>
          </w:tcPr>
          <w:p w14:paraId="3DE6FDD4" w14:textId="3B2A1C3A" w:rsidR="00A658C1" w:rsidRPr="007461CB" w:rsidRDefault="00A658C1" w:rsidP="00A658C1">
            <w:pPr>
              <w:pStyle w:val="ECCTabletext"/>
            </w:pPr>
            <w:r w:rsidRPr="007461CB">
              <w:t>13</w:t>
            </w:r>
          </w:p>
        </w:tc>
        <w:tc>
          <w:tcPr>
            <w:tcW w:w="850" w:type="dxa"/>
            <w:vAlign w:val="bottom"/>
          </w:tcPr>
          <w:p w14:paraId="61A478B8" w14:textId="12354617" w:rsidR="00A658C1" w:rsidRPr="007461CB" w:rsidRDefault="00A658C1" w:rsidP="00A658C1">
            <w:pPr>
              <w:pStyle w:val="ECCTabletext"/>
            </w:pPr>
            <w:r w:rsidRPr="007461CB">
              <w:t>29.7</w:t>
            </w:r>
          </w:p>
        </w:tc>
      </w:tr>
    </w:tbl>
    <w:p w14:paraId="4688E73C" w14:textId="65552206" w:rsidR="00F91B40" w:rsidRPr="007B7490" w:rsidRDefault="00F91B40" w:rsidP="00F91B40">
      <w:pPr>
        <w:pStyle w:val="Caption"/>
        <w:rPr>
          <w:lang w:val="en-GB"/>
        </w:rPr>
      </w:pPr>
      <w:r w:rsidRPr="007B7490">
        <w:rPr>
          <w:lang w:val="en-GB"/>
        </w:rPr>
        <w:t xml:space="preserve">Table </w:t>
      </w:r>
      <w:r w:rsidR="00836F44" w:rsidRPr="007B7490">
        <w:rPr>
          <w:lang w:val="en-GB"/>
        </w:rPr>
        <w:fldChar w:fldCharType="begin"/>
      </w:r>
      <w:r w:rsidR="00836F44" w:rsidRPr="007B7490">
        <w:rPr>
          <w:lang w:val="en-GB"/>
        </w:rPr>
        <w:instrText xml:space="preserve"> SEQ Table \* ARABIC </w:instrText>
      </w:r>
      <w:r w:rsidR="00836F44" w:rsidRPr="007B7490">
        <w:rPr>
          <w:lang w:val="en-GB"/>
        </w:rPr>
        <w:fldChar w:fldCharType="separate"/>
      </w:r>
      <w:r w:rsidR="004E3AE4">
        <w:rPr>
          <w:noProof/>
          <w:lang w:val="en-GB"/>
        </w:rPr>
        <w:t>93</w:t>
      </w:r>
      <w:r w:rsidR="00836F44" w:rsidRPr="007B7490">
        <w:rPr>
          <w:noProof/>
          <w:lang w:val="en-GB"/>
        </w:rPr>
        <w:fldChar w:fldCharType="end"/>
      </w:r>
      <w:r w:rsidRPr="007B7490">
        <w:rPr>
          <w:lang w:val="en-GB"/>
        </w:rPr>
        <w:t xml:space="preserve">: </w:t>
      </w:r>
      <w:r w:rsidR="003322AB" w:rsidRPr="007B7490">
        <w:rPr>
          <w:lang w:val="en-GB"/>
        </w:rPr>
        <w:t>Interference probability results</w:t>
      </w:r>
      <w:r w:rsidR="003322AB" w:rsidRPr="007B7490" w:rsidDel="003322AB">
        <w:rPr>
          <w:lang w:val="en-GB"/>
        </w:rPr>
        <w:t xml:space="preserve"> </w:t>
      </w:r>
      <w:r w:rsidRPr="007B7490">
        <w:rPr>
          <w:lang w:val="en-GB"/>
        </w:rPr>
        <w:t>for LPWAN-CSS TN (25 mW) to NAP SF7 (scenario C-9)</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8D054E" w:rsidRPr="007B7490" w14:paraId="7D080AFE" w14:textId="77777777" w:rsidTr="008D054E">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0D1BC663" w14:textId="77777777" w:rsidR="00F91B40" w:rsidRPr="007B7490" w:rsidRDefault="00F91B40" w:rsidP="00645B86">
            <w:pPr>
              <w:pStyle w:val="ECCTableHeaderwhitefont"/>
              <w:keepNext w:val="0"/>
            </w:pPr>
            <w:r w:rsidRPr="007B749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7D96726B" w14:textId="77777777" w:rsidR="00F91B40" w:rsidRPr="007B7490" w:rsidRDefault="00F91B40" w:rsidP="00645B86">
            <w:pPr>
              <w:pStyle w:val="ECCTableHeaderwhitefont"/>
              <w:keepNext w:val="0"/>
            </w:pPr>
            <w:r w:rsidRPr="007B749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FB06464" w14:textId="77777777" w:rsidR="00F91B40" w:rsidRPr="007B7490" w:rsidRDefault="00F91B40" w:rsidP="00645B86">
            <w:pPr>
              <w:pStyle w:val="ECCTableHeaderwhitefont"/>
              <w:keepNext w:val="0"/>
            </w:pPr>
            <w:r w:rsidRPr="007B7490">
              <w:t>Duty Cycle (%)</w:t>
            </w:r>
          </w:p>
        </w:tc>
      </w:tr>
      <w:tr w:rsidR="008D054E" w:rsidRPr="007B7490" w14:paraId="30726DBD" w14:textId="77777777" w:rsidTr="008D054E">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89ABB18" w14:textId="77777777" w:rsidR="00F91B40" w:rsidRPr="007B7490" w:rsidRDefault="00F91B40" w:rsidP="00645B86">
            <w:pPr>
              <w:pStyle w:val="ECCTabletext"/>
              <w:keepNext w:val="0"/>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3085546" w14:textId="77777777" w:rsidR="00F91B40" w:rsidRPr="007B7490" w:rsidRDefault="00F91B40" w:rsidP="00645B86">
            <w:pPr>
              <w:pStyle w:val="ECCTabletext"/>
              <w:keepNext w:val="0"/>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11BC11D5" w14:textId="77777777" w:rsidR="00F91B40" w:rsidRPr="007B7490" w:rsidRDefault="00F91B40" w:rsidP="00645B86">
            <w:pPr>
              <w:pStyle w:val="ECCTabletext"/>
              <w:keepNext w:val="0"/>
              <w:jc w:val="center"/>
              <w:rPr>
                <w:rStyle w:val="ECCHLbold"/>
                <w:bCs/>
                <w:color w:val="FFFFFF" w:themeColor="background1"/>
              </w:rPr>
            </w:pPr>
            <w:r w:rsidRPr="007B7490">
              <w:rPr>
                <w:rStyle w:val="ECCHLbold"/>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704E314" w14:textId="77777777" w:rsidR="00F91B40" w:rsidRPr="007B7490" w:rsidRDefault="00F91B40" w:rsidP="00645B86">
            <w:pPr>
              <w:pStyle w:val="ECCTabletext"/>
              <w:keepNext w:val="0"/>
              <w:jc w:val="center"/>
              <w:rPr>
                <w:rStyle w:val="ECCHLbold"/>
                <w:bCs/>
                <w:color w:val="FFFFFF" w:themeColor="background1"/>
              </w:rPr>
            </w:pPr>
            <w:r w:rsidRPr="007B7490">
              <w:rPr>
                <w:rStyle w:val="ECCHLbold"/>
                <w:bCs/>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1887A24" w14:textId="77777777" w:rsidR="00F91B40" w:rsidRPr="007B7490" w:rsidRDefault="00F91B40" w:rsidP="00645B86">
            <w:pPr>
              <w:pStyle w:val="ECCTabletext"/>
              <w:keepNext w:val="0"/>
              <w:jc w:val="center"/>
              <w:rPr>
                <w:rStyle w:val="ECCHLbold"/>
                <w:bCs/>
                <w:color w:val="FFFFFF" w:themeColor="background1"/>
              </w:rPr>
            </w:pPr>
            <w:r w:rsidRPr="007B7490">
              <w:rPr>
                <w:rStyle w:val="ECCHLbold"/>
                <w:bCs/>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BC284EE" w14:textId="77777777" w:rsidR="00F91B40" w:rsidRPr="007B7490" w:rsidRDefault="00F91B40" w:rsidP="00645B86">
            <w:pPr>
              <w:pStyle w:val="ECCTabletext"/>
              <w:keepNext w:val="0"/>
              <w:jc w:val="center"/>
              <w:rPr>
                <w:rStyle w:val="ECCHLbold"/>
                <w:bCs/>
                <w:color w:val="FFFFFF" w:themeColor="background1"/>
              </w:rPr>
            </w:pPr>
            <w:r w:rsidRPr="007B7490">
              <w:rPr>
                <w:rStyle w:val="ECCHLbold"/>
                <w:bCs/>
                <w:color w:val="FFFFFF" w:themeColor="background1"/>
              </w:rPr>
              <w:t>50</w:t>
            </w:r>
          </w:p>
        </w:tc>
      </w:tr>
      <w:tr w:rsidR="00F91B40" w:rsidRPr="007B7490" w14:paraId="4A54706F" w14:textId="77777777" w:rsidTr="001D576A">
        <w:trPr>
          <w:trHeight w:val="288"/>
        </w:trPr>
        <w:tc>
          <w:tcPr>
            <w:tcW w:w="1083" w:type="dxa"/>
            <w:vMerge w:val="restart"/>
            <w:tcBorders>
              <w:top w:val="single" w:sz="4" w:space="0" w:color="FFFFFF" w:themeColor="background1"/>
            </w:tcBorders>
          </w:tcPr>
          <w:p w14:paraId="30E8A5E1" w14:textId="77777777" w:rsidR="00F91B40" w:rsidRPr="007B7490" w:rsidRDefault="00F91B40" w:rsidP="00645B86">
            <w:pPr>
              <w:pStyle w:val="ECCTabletext"/>
              <w:keepNext w:val="0"/>
            </w:pPr>
            <w:r w:rsidRPr="007B7490">
              <w:t>Typical</w:t>
            </w:r>
          </w:p>
        </w:tc>
        <w:tc>
          <w:tcPr>
            <w:tcW w:w="1158" w:type="dxa"/>
            <w:tcBorders>
              <w:top w:val="single" w:sz="4" w:space="0" w:color="FFFFFF" w:themeColor="background1"/>
            </w:tcBorders>
            <w:noWrap/>
            <w:vAlign w:val="bottom"/>
            <w:hideMark/>
          </w:tcPr>
          <w:p w14:paraId="683087BF" w14:textId="0DD3399A" w:rsidR="00F91B40" w:rsidRPr="007B7490" w:rsidRDefault="00F91B40" w:rsidP="00645B86">
            <w:pPr>
              <w:pStyle w:val="ECCTabletext"/>
              <w:keepNext w:val="0"/>
            </w:pPr>
            <w:r w:rsidRPr="007B7490">
              <w:t>500</w:t>
            </w:r>
          </w:p>
        </w:tc>
        <w:tc>
          <w:tcPr>
            <w:tcW w:w="857" w:type="dxa"/>
            <w:tcBorders>
              <w:top w:val="single" w:sz="4" w:space="0" w:color="FFFFFF" w:themeColor="background1"/>
            </w:tcBorders>
            <w:noWrap/>
            <w:vAlign w:val="top"/>
            <w:hideMark/>
          </w:tcPr>
          <w:p w14:paraId="28D49084" w14:textId="1C2B0F09" w:rsidR="00F91B40" w:rsidRPr="007B7490" w:rsidRDefault="00F91B40" w:rsidP="00645B86">
            <w:pPr>
              <w:pStyle w:val="ECCTabletext"/>
              <w:keepNext w:val="0"/>
            </w:pPr>
            <w:r w:rsidRPr="007B7490">
              <w:t>5.3</w:t>
            </w:r>
          </w:p>
        </w:tc>
        <w:tc>
          <w:tcPr>
            <w:tcW w:w="910" w:type="dxa"/>
            <w:tcBorders>
              <w:top w:val="single" w:sz="4" w:space="0" w:color="FFFFFF" w:themeColor="background1"/>
            </w:tcBorders>
            <w:noWrap/>
            <w:vAlign w:val="top"/>
            <w:hideMark/>
          </w:tcPr>
          <w:p w14:paraId="7DB8E187" w14:textId="1EF0486C" w:rsidR="00F91B40" w:rsidRPr="007B7490" w:rsidRDefault="00F91B40" w:rsidP="00645B86">
            <w:pPr>
              <w:pStyle w:val="ECCTabletext"/>
              <w:keepNext w:val="0"/>
            </w:pPr>
            <w:r w:rsidRPr="007B7490">
              <w:t>8.5</w:t>
            </w:r>
          </w:p>
        </w:tc>
        <w:tc>
          <w:tcPr>
            <w:tcW w:w="807" w:type="dxa"/>
            <w:tcBorders>
              <w:top w:val="single" w:sz="4" w:space="0" w:color="FFFFFF" w:themeColor="background1"/>
            </w:tcBorders>
            <w:vAlign w:val="bottom"/>
          </w:tcPr>
          <w:p w14:paraId="38B1067C" w14:textId="27DA2495" w:rsidR="00F91B40" w:rsidRPr="007B7490" w:rsidRDefault="00F91B40" w:rsidP="00645B86">
            <w:pPr>
              <w:pStyle w:val="ECCTabletext"/>
              <w:keepNext w:val="0"/>
            </w:pPr>
            <w:r w:rsidRPr="007B7490">
              <w:t>15.4</w:t>
            </w:r>
          </w:p>
        </w:tc>
        <w:tc>
          <w:tcPr>
            <w:tcW w:w="850" w:type="dxa"/>
            <w:tcBorders>
              <w:top w:val="single" w:sz="4" w:space="0" w:color="FFFFFF" w:themeColor="background1"/>
            </w:tcBorders>
            <w:vAlign w:val="bottom"/>
          </w:tcPr>
          <w:p w14:paraId="7A52820F" w14:textId="5EE41969" w:rsidR="00F91B40" w:rsidRPr="007B7490" w:rsidRDefault="00F91B40" w:rsidP="00645B86">
            <w:pPr>
              <w:pStyle w:val="ECCTabletext"/>
              <w:keepNext w:val="0"/>
            </w:pPr>
            <w:r w:rsidRPr="007B7490">
              <w:t>27.8</w:t>
            </w:r>
          </w:p>
        </w:tc>
      </w:tr>
      <w:tr w:rsidR="00F91B40" w:rsidRPr="007B7490" w14:paraId="06609B91" w14:textId="77777777" w:rsidTr="00442127">
        <w:trPr>
          <w:trHeight w:val="288"/>
        </w:trPr>
        <w:tc>
          <w:tcPr>
            <w:tcW w:w="1083" w:type="dxa"/>
            <w:vMerge/>
          </w:tcPr>
          <w:p w14:paraId="246A3D40" w14:textId="77777777" w:rsidR="00F91B40" w:rsidRPr="007B7490" w:rsidRDefault="00F91B40" w:rsidP="00645B86">
            <w:pPr>
              <w:pStyle w:val="ECCTabletext"/>
              <w:keepNext w:val="0"/>
            </w:pPr>
          </w:p>
        </w:tc>
        <w:tc>
          <w:tcPr>
            <w:tcW w:w="1158" w:type="dxa"/>
            <w:noWrap/>
            <w:vAlign w:val="bottom"/>
          </w:tcPr>
          <w:p w14:paraId="1ABC7B72" w14:textId="43394075" w:rsidR="00F91B40" w:rsidRPr="007B7490" w:rsidRDefault="00F91B40" w:rsidP="00645B86">
            <w:pPr>
              <w:pStyle w:val="ECCTabletext"/>
              <w:keepNext w:val="0"/>
            </w:pPr>
            <w:r w:rsidRPr="007B7490">
              <w:t>100</w:t>
            </w:r>
          </w:p>
        </w:tc>
        <w:tc>
          <w:tcPr>
            <w:tcW w:w="857" w:type="dxa"/>
            <w:noWrap/>
            <w:vAlign w:val="top"/>
          </w:tcPr>
          <w:p w14:paraId="4BD88AEC" w14:textId="446155F3" w:rsidR="00F91B40" w:rsidRPr="007B7490" w:rsidRDefault="00F91B40" w:rsidP="00645B86">
            <w:pPr>
              <w:pStyle w:val="ECCTabletext"/>
              <w:keepNext w:val="0"/>
            </w:pPr>
            <w:r w:rsidRPr="007B7490">
              <w:t>3</w:t>
            </w:r>
          </w:p>
        </w:tc>
        <w:tc>
          <w:tcPr>
            <w:tcW w:w="910" w:type="dxa"/>
            <w:noWrap/>
            <w:vAlign w:val="top"/>
          </w:tcPr>
          <w:p w14:paraId="4D5656A7" w14:textId="44BCF03E" w:rsidR="00F91B40" w:rsidRPr="007B7490" w:rsidRDefault="00F91B40" w:rsidP="00645B86">
            <w:pPr>
              <w:pStyle w:val="ECCTabletext"/>
              <w:keepNext w:val="0"/>
            </w:pPr>
            <w:r w:rsidRPr="007B7490">
              <w:t>7.9</w:t>
            </w:r>
          </w:p>
        </w:tc>
        <w:tc>
          <w:tcPr>
            <w:tcW w:w="807" w:type="dxa"/>
            <w:vAlign w:val="bottom"/>
          </w:tcPr>
          <w:p w14:paraId="0447131F" w14:textId="3EB0605B" w:rsidR="00F91B40" w:rsidRPr="007B7490" w:rsidRDefault="00F91B40" w:rsidP="00645B86">
            <w:pPr>
              <w:pStyle w:val="ECCTabletext"/>
              <w:keepNext w:val="0"/>
            </w:pPr>
            <w:r w:rsidRPr="007B7490">
              <w:t>15.8</w:t>
            </w:r>
          </w:p>
        </w:tc>
        <w:tc>
          <w:tcPr>
            <w:tcW w:w="850" w:type="dxa"/>
            <w:vAlign w:val="bottom"/>
          </w:tcPr>
          <w:p w14:paraId="35B5468F" w14:textId="737A5F3D" w:rsidR="00F91B40" w:rsidRPr="007B7490" w:rsidRDefault="00F91B40" w:rsidP="00645B86">
            <w:pPr>
              <w:pStyle w:val="ECCTabletext"/>
              <w:keepNext w:val="0"/>
            </w:pPr>
            <w:r w:rsidRPr="007B7490">
              <w:t>27.7</w:t>
            </w:r>
          </w:p>
        </w:tc>
      </w:tr>
      <w:tr w:rsidR="00F91B40" w:rsidRPr="007B7490" w14:paraId="578A01E4" w14:textId="77777777" w:rsidTr="00442127">
        <w:trPr>
          <w:trHeight w:val="288"/>
        </w:trPr>
        <w:tc>
          <w:tcPr>
            <w:tcW w:w="1083" w:type="dxa"/>
            <w:vMerge/>
          </w:tcPr>
          <w:p w14:paraId="433CC552" w14:textId="77777777" w:rsidR="00F91B40" w:rsidRPr="007B7490" w:rsidRDefault="00F91B40" w:rsidP="00645B86">
            <w:pPr>
              <w:pStyle w:val="ECCTabletext"/>
              <w:keepNext w:val="0"/>
            </w:pPr>
          </w:p>
        </w:tc>
        <w:tc>
          <w:tcPr>
            <w:tcW w:w="1158" w:type="dxa"/>
            <w:noWrap/>
            <w:vAlign w:val="bottom"/>
          </w:tcPr>
          <w:p w14:paraId="0D6AA4BF" w14:textId="1E22FEA4" w:rsidR="00F91B40" w:rsidRPr="007B7490" w:rsidRDefault="00F91B40" w:rsidP="00645B86">
            <w:pPr>
              <w:pStyle w:val="ECCTabletext"/>
              <w:keepNext w:val="0"/>
            </w:pPr>
            <w:r w:rsidRPr="007B7490">
              <w:t>25</w:t>
            </w:r>
          </w:p>
        </w:tc>
        <w:tc>
          <w:tcPr>
            <w:tcW w:w="857" w:type="dxa"/>
            <w:noWrap/>
            <w:vAlign w:val="top"/>
          </w:tcPr>
          <w:p w14:paraId="4F3EF194" w14:textId="0256B5ED" w:rsidR="00F91B40" w:rsidRPr="007B7490" w:rsidRDefault="00F91B40" w:rsidP="00645B86">
            <w:r w:rsidRPr="007B7490">
              <w:t>2.9</w:t>
            </w:r>
          </w:p>
        </w:tc>
        <w:tc>
          <w:tcPr>
            <w:tcW w:w="910" w:type="dxa"/>
            <w:noWrap/>
            <w:vAlign w:val="top"/>
          </w:tcPr>
          <w:p w14:paraId="3CC68B77" w14:textId="77777777" w:rsidR="00F91B40" w:rsidRPr="007B7490" w:rsidDel="0016477D" w:rsidRDefault="00F91B40" w:rsidP="00645B86">
            <w:pPr>
              <w:pStyle w:val="ECCTabletext"/>
              <w:keepNext w:val="0"/>
            </w:pPr>
          </w:p>
        </w:tc>
        <w:tc>
          <w:tcPr>
            <w:tcW w:w="807" w:type="dxa"/>
            <w:vAlign w:val="bottom"/>
          </w:tcPr>
          <w:p w14:paraId="27E11FC3" w14:textId="77777777" w:rsidR="00F91B40" w:rsidRPr="007B7490" w:rsidRDefault="00F91B40" w:rsidP="00645B86">
            <w:pPr>
              <w:pStyle w:val="ECCTabletext"/>
              <w:keepNext w:val="0"/>
            </w:pPr>
          </w:p>
        </w:tc>
        <w:tc>
          <w:tcPr>
            <w:tcW w:w="850" w:type="dxa"/>
            <w:vAlign w:val="bottom"/>
          </w:tcPr>
          <w:p w14:paraId="028C32EB" w14:textId="77777777" w:rsidR="00F91B40" w:rsidRPr="007B7490" w:rsidRDefault="00F91B40" w:rsidP="00645B86">
            <w:pPr>
              <w:pStyle w:val="ECCTabletext"/>
              <w:keepNext w:val="0"/>
            </w:pPr>
          </w:p>
        </w:tc>
      </w:tr>
      <w:tr w:rsidR="00F91B40" w:rsidRPr="007B7490" w14:paraId="76573103" w14:textId="77777777" w:rsidTr="00442127">
        <w:trPr>
          <w:trHeight w:val="288"/>
        </w:trPr>
        <w:tc>
          <w:tcPr>
            <w:tcW w:w="1083" w:type="dxa"/>
            <w:vMerge w:val="restart"/>
          </w:tcPr>
          <w:p w14:paraId="64775B39" w14:textId="77777777" w:rsidR="00F91B40" w:rsidRPr="007B7490" w:rsidRDefault="00F91B40" w:rsidP="00645B86">
            <w:pPr>
              <w:pStyle w:val="ECCTabletext"/>
              <w:keepNext w:val="0"/>
            </w:pPr>
            <w:r w:rsidRPr="007B7490">
              <w:t>Maximum</w:t>
            </w:r>
          </w:p>
        </w:tc>
        <w:tc>
          <w:tcPr>
            <w:tcW w:w="1158" w:type="dxa"/>
            <w:noWrap/>
            <w:vAlign w:val="bottom"/>
          </w:tcPr>
          <w:p w14:paraId="51F390EB" w14:textId="059D7293" w:rsidR="00F91B40" w:rsidRPr="007B7490" w:rsidRDefault="00F91B40" w:rsidP="00645B86">
            <w:pPr>
              <w:pStyle w:val="ECCTabletext"/>
              <w:keepNext w:val="0"/>
            </w:pPr>
            <w:r w:rsidRPr="007B7490">
              <w:t>500</w:t>
            </w:r>
          </w:p>
        </w:tc>
        <w:tc>
          <w:tcPr>
            <w:tcW w:w="857" w:type="dxa"/>
            <w:noWrap/>
            <w:vAlign w:val="top"/>
          </w:tcPr>
          <w:p w14:paraId="080B60D7" w14:textId="548C4240" w:rsidR="00F91B40" w:rsidRPr="007B7490" w:rsidRDefault="00F91B40" w:rsidP="00645B86">
            <w:pPr>
              <w:pStyle w:val="ECCTabletext"/>
              <w:keepNext w:val="0"/>
            </w:pPr>
            <w:r w:rsidRPr="007B7490">
              <w:t>5.6</w:t>
            </w:r>
          </w:p>
        </w:tc>
        <w:tc>
          <w:tcPr>
            <w:tcW w:w="910" w:type="dxa"/>
            <w:noWrap/>
            <w:vAlign w:val="top"/>
          </w:tcPr>
          <w:p w14:paraId="378EC6F0" w14:textId="764F8693" w:rsidR="00F91B40" w:rsidRPr="007B7490" w:rsidDel="0016477D" w:rsidRDefault="00F91B40" w:rsidP="00645B86">
            <w:pPr>
              <w:pStyle w:val="ECCTabletext"/>
              <w:keepNext w:val="0"/>
            </w:pPr>
            <w:r w:rsidRPr="007B7490">
              <w:t>9.</w:t>
            </w:r>
          </w:p>
        </w:tc>
        <w:tc>
          <w:tcPr>
            <w:tcW w:w="807" w:type="dxa"/>
            <w:vAlign w:val="bottom"/>
          </w:tcPr>
          <w:p w14:paraId="7B72ACD1" w14:textId="3A9137BC" w:rsidR="00F91B40" w:rsidRPr="007B7490" w:rsidRDefault="00F91B40" w:rsidP="00645B86">
            <w:pPr>
              <w:pStyle w:val="ECCTabletext"/>
              <w:keepNext w:val="0"/>
            </w:pPr>
            <w:r w:rsidRPr="007B7490">
              <w:t>17.2</w:t>
            </w:r>
          </w:p>
        </w:tc>
        <w:tc>
          <w:tcPr>
            <w:tcW w:w="850" w:type="dxa"/>
            <w:vAlign w:val="bottom"/>
          </w:tcPr>
          <w:p w14:paraId="795CC0A3" w14:textId="484BE69B" w:rsidR="00F91B40" w:rsidRPr="007B7490" w:rsidRDefault="00F91B40" w:rsidP="00645B86">
            <w:pPr>
              <w:pStyle w:val="ECCTabletext"/>
              <w:keepNext w:val="0"/>
            </w:pPr>
            <w:r w:rsidRPr="007B7490">
              <w:t>29.7</w:t>
            </w:r>
          </w:p>
        </w:tc>
      </w:tr>
      <w:tr w:rsidR="00F91B40" w:rsidRPr="007B7490" w14:paraId="25065B8E" w14:textId="77777777" w:rsidTr="00442127">
        <w:trPr>
          <w:trHeight w:val="288"/>
        </w:trPr>
        <w:tc>
          <w:tcPr>
            <w:tcW w:w="1083" w:type="dxa"/>
            <w:vMerge/>
          </w:tcPr>
          <w:p w14:paraId="0A002D6A" w14:textId="77777777" w:rsidR="00F91B40" w:rsidRPr="007B7490" w:rsidRDefault="00F91B40" w:rsidP="00645B86">
            <w:pPr>
              <w:pStyle w:val="ECCTabletext"/>
              <w:keepNext w:val="0"/>
            </w:pPr>
          </w:p>
        </w:tc>
        <w:tc>
          <w:tcPr>
            <w:tcW w:w="1158" w:type="dxa"/>
            <w:noWrap/>
            <w:vAlign w:val="bottom"/>
          </w:tcPr>
          <w:p w14:paraId="43DAEF95" w14:textId="382F619E" w:rsidR="00F91B40" w:rsidRPr="007B7490" w:rsidRDefault="00F91B40" w:rsidP="00645B86">
            <w:pPr>
              <w:pStyle w:val="ECCTabletext"/>
              <w:keepNext w:val="0"/>
            </w:pPr>
            <w:r w:rsidRPr="007B7490">
              <w:t>100</w:t>
            </w:r>
          </w:p>
        </w:tc>
        <w:tc>
          <w:tcPr>
            <w:tcW w:w="857" w:type="dxa"/>
            <w:noWrap/>
            <w:vAlign w:val="top"/>
          </w:tcPr>
          <w:p w14:paraId="41260A2F" w14:textId="56E80FDA" w:rsidR="00F91B40" w:rsidRPr="007B7490" w:rsidRDefault="00F91B40" w:rsidP="00645B86">
            <w:pPr>
              <w:pStyle w:val="ECCTabletext"/>
              <w:keepNext w:val="0"/>
            </w:pPr>
            <w:r w:rsidRPr="007B7490">
              <w:t>4.7</w:t>
            </w:r>
          </w:p>
        </w:tc>
        <w:tc>
          <w:tcPr>
            <w:tcW w:w="910" w:type="dxa"/>
            <w:noWrap/>
            <w:vAlign w:val="top"/>
          </w:tcPr>
          <w:p w14:paraId="6B618BDB" w14:textId="7FE39D2D" w:rsidR="00F91B40" w:rsidRPr="007B7490" w:rsidRDefault="00F91B40" w:rsidP="00645B86">
            <w:pPr>
              <w:pStyle w:val="ECCTabletext"/>
              <w:keepNext w:val="0"/>
            </w:pPr>
            <w:r w:rsidRPr="007B7490">
              <w:t>8</w:t>
            </w:r>
          </w:p>
        </w:tc>
        <w:tc>
          <w:tcPr>
            <w:tcW w:w="807" w:type="dxa"/>
            <w:vAlign w:val="bottom"/>
          </w:tcPr>
          <w:p w14:paraId="183F4826" w14:textId="74F3970E" w:rsidR="00F91B40" w:rsidRPr="007B7490" w:rsidRDefault="00F91B40" w:rsidP="00645B86">
            <w:pPr>
              <w:pStyle w:val="ECCTabletext"/>
              <w:keepNext w:val="0"/>
            </w:pPr>
            <w:r w:rsidRPr="007B7490">
              <w:t>17</w:t>
            </w:r>
          </w:p>
        </w:tc>
        <w:tc>
          <w:tcPr>
            <w:tcW w:w="850" w:type="dxa"/>
            <w:vAlign w:val="bottom"/>
          </w:tcPr>
          <w:p w14:paraId="4EBF8962" w14:textId="0014EBEA" w:rsidR="00F91B40" w:rsidRPr="007B7490" w:rsidRDefault="00F91B40" w:rsidP="00645B86">
            <w:pPr>
              <w:pStyle w:val="ECCTabletext"/>
              <w:keepNext w:val="0"/>
            </w:pPr>
            <w:r w:rsidRPr="007B7490">
              <w:t>27.1</w:t>
            </w:r>
          </w:p>
        </w:tc>
      </w:tr>
      <w:tr w:rsidR="00F91B40" w:rsidRPr="007B7490" w14:paraId="76E0B137" w14:textId="77777777" w:rsidTr="00442127">
        <w:trPr>
          <w:trHeight w:val="288"/>
        </w:trPr>
        <w:tc>
          <w:tcPr>
            <w:tcW w:w="1083" w:type="dxa"/>
            <w:vMerge/>
          </w:tcPr>
          <w:p w14:paraId="7FF32016" w14:textId="77777777" w:rsidR="00F91B40" w:rsidRPr="007B7490" w:rsidRDefault="00F91B40" w:rsidP="00645B86">
            <w:pPr>
              <w:pStyle w:val="ECCTabletext"/>
              <w:keepNext w:val="0"/>
            </w:pPr>
          </w:p>
        </w:tc>
        <w:tc>
          <w:tcPr>
            <w:tcW w:w="1158" w:type="dxa"/>
            <w:noWrap/>
            <w:vAlign w:val="bottom"/>
          </w:tcPr>
          <w:p w14:paraId="2D22F377" w14:textId="6655620F" w:rsidR="00F91B40" w:rsidRPr="007B7490" w:rsidRDefault="00F91B40" w:rsidP="00645B86">
            <w:pPr>
              <w:pStyle w:val="ECCTabletext"/>
              <w:keepNext w:val="0"/>
            </w:pPr>
            <w:r w:rsidRPr="007B7490">
              <w:t>25</w:t>
            </w:r>
          </w:p>
        </w:tc>
        <w:tc>
          <w:tcPr>
            <w:tcW w:w="857" w:type="dxa"/>
            <w:noWrap/>
            <w:vAlign w:val="top"/>
          </w:tcPr>
          <w:p w14:paraId="30E2DF4B" w14:textId="30B8EC82" w:rsidR="00F91B40" w:rsidRPr="007B7490" w:rsidRDefault="00F91B40" w:rsidP="00645B86">
            <w:pPr>
              <w:pStyle w:val="ECCTabletext"/>
              <w:keepNext w:val="0"/>
            </w:pPr>
            <w:r w:rsidRPr="007B7490">
              <w:t>3.8</w:t>
            </w:r>
          </w:p>
        </w:tc>
        <w:tc>
          <w:tcPr>
            <w:tcW w:w="910" w:type="dxa"/>
            <w:noWrap/>
            <w:vAlign w:val="top"/>
          </w:tcPr>
          <w:p w14:paraId="0A9D0988" w14:textId="77777777" w:rsidR="00F91B40" w:rsidRPr="007B7490" w:rsidDel="0016477D" w:rsidRDefault="00F91B40" w:rsidP="00645B86">
            <w:pPr>
              <w:pStyle w:val="ECCTabletext"/>
              <w:keepNext w:val="0"/>
            </w:pPr>
          </w:p>
        </w:tc>
        <w:tc>
          <w:tcPr>
            <w:tcW w:w="807" w:type="dxa"/>
            <w:vAlign w:val="bottom"/>
          </w:tcPr>
          <w:p w14:paraId="45834C3F" w14:textId="77777777" w:rsidR="00F91B40" w:rsidRPr="007B7490" w:rsidRDefault="00F91B40" w:rsidP="00645B86">
            <w:pPr>
              <w:pStyle w:val="ECCTabletext"/>
              <w:keepNext w:val="0"/>
            </w:pPr>
          </w:p>
        </w:tc>
        <w:tc>
          <w:tcPr>
            <w:tcW w:w="850" w:type="dxa"/>
            <w:vAlign w:val="bottom"/>
          </w:tcPr>
          <w:p w14:paraId="5910DC4F" w14:textId="77777777" w:rsidR="00F91B40" w:rsidRPr="007B7490" w:rsidRDefault="00F91B40" w:rsidP="00645B86">
            <w:pPr>
              <w:pStyle w:val="ECCTabletext"/>
              <w:keepNext w:val="0"/>
            </w:pPr>
          </w:p>
        </w:tc>
      </w:tr>
    </w:tbl>
    <w:p w14:paraId="574519AF" w14:textId="77777777" w:rsidR="004414E2" w:rsidRDefault="004414E2" w:rsidP="00EE0B0E">
      <w:pPr>
        <w:pStyle w:val="Caption"/>
        <w:rPr>
          <w:lang w:val="en-GB"/>
        </w:rPr>
      </w:pPr>
    </w:p>
    <w:p w14:paraId="175E8358" w14:textId="25E18201" w:rsidR="00EE0B0E" w:rsidRPr="007B7490" w:rsidRDefault="00EE0B0E" w:rsidP="00EE0B0E">
      <w:pPr>
        <w:pStyle w:val="Caption"/>
        <w:rPr>
          <w:lang w:val="en-GB"/>
        </w:rPr>
      </w:pPr>
      <w:r w:rsidRPr="007B7490">
        <w:rPr>
          <w:lang w:val="en-GB"/>
        </w:rPr>
        <w:lastRenderedPageBreak/>
        <w:t xml:space="preserve">Table </w:t>
      </w:r>
      <w:r w:rsidR="00836F44" w:rsidRPr="007B7490">
        <w:rPr>
          <w:lang w:val="en-GB"/>
        </w:rPr>
        <w:fldChar w:fldCharType="begin"/>
      </w:r>
      <w:r w:rsidR="00836F44" w:rsidRPr="007B7490">
        <w:rPr>
          <w:lang w:val="en-GB"/>
        </w:rPr>
        <w:instrText xml:space="preserve"> SEQ Table \* ARABIC </w:instrText>
      </w:r>
      <w:r w:rsidR="00836F44" w:rsidRPr="007B7490">
        <w:rPr>
          <w:lang w:val="en-GB"/>
        </w:rPr>
        <w:fldChar w:fldCharType="separate"/>
      </w:r>
      <w:r w:rsidR="004E3AE4">
        <w:rPr>
          <w:noProof/>
          <w:lang w:val="en-GB"/>
        </w:rPr>
        <w:t>94</w:t>
      </w:r>
      <w:r w:rsidR="00836F44" w:rsidRPr="007B7490">
        <w:rPr>
          <w:noProof/>
          <w:lang w:val="en-GB"/>
        </w:rPr>
        <w:fldChar w:fldCharType="end"/>
      </w:r>
      <w:r w:rsidRPr="007B7490">
        <w:rPr>
          <w:lang w:val="en-GB"/>
        </w:rPr>
        <w:t xml:space="preserve">: </w:t>
      </w:r>
      <w:r w:rsidR="003322AB" w:rsidRPr="007B7490">
        <w:rPr>
          <w:lang w:val="en-GB"/>
        </w:rPr>
        <w:t>Interference probability results</w:t>
      </w:r>
      <w:r w:rsidR="003322AB" w:rsidRPr="007B7490" w:rsidDel="003322AB">
        <w:rPr>
          <w:lang w:val="en-GB"/>
        </w:rPr>
        <w:t xml:space="preserve"> </w:t>
      </w:r>
      <w:r w:rsidRPr="007B7490">
        <w:rPr>
          <w:lang w:val="en-GB"/>
        </w:rPr>
        <w:t>for 25 mW without Power Control</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8D054E" w:rsidRPr="007B7490" w14:paraId="72264015" w14:textId="77777777" w:rsidTr="008D054E">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1FE18C48" w14:textId="77777777" w:rsidR="00EE0B0E" w:rsidRPr="007B7490" w:rsidRDefault="00EE0B0E" w:rsidP="00FB1070">
            <w:pPr>
              <w:pStyle w:val="ECCTableHeaderwhitefont"/>
              <w:keepNext w:val="0"/>
            </w:pPr>
            <w:r w:rsidRPr="007B749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2ACF5A4F" w14:textId="77777777" w:rsidR="00EE0B0E" w:rsidRPr="007B7490" w:rsidRDefault="00EE0B0E" w:rsidP="00FB1070">
            <w:pPr>
              <w:pStyle w:val="ECCTableHeaderwhitefont"/>
              <w:keepNext w:val="0"/>
            </w:pPr>
            <w:r w:rsidRPr="007B749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6FC84C5B" w14:textId="77777777" w:rsidR="00EE0B0E" w:rsidRPr="007B7490" w:rsidRDefault="00EE0B0E" w:rsidP="00FB1070">
            <w:pPr>
              <w:pStyle w:val="ECCTableHeaderwhitefont"/>
              <w:keepNext w:val="0"/>
            </w:pPr>
            <w:r w:rsidRPr="007B7490">
              <w:t>Duty Cycle (%)</w:t>
            </w:r>
          </w:p>
        </w:tc>
      </w:tr>
      <w:tr w:rsidR="008D054E" w:rsidRPr="007B7490" w14:paraId="5FEDDCAD" w14:textId="77777777" w:rsidTr="008D054E">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755DBD" w14:textId="77777777" w:rsidR="00EE0B0E" w:rsidRPr="007B7490" w:rsidRDefault="00EE0B0E" w:rsidP="00FB1070">
            <w:pPr>
              <w:pStyle w:val="ECCTabletext"/>
              <w:keepNext w:val="0"/>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199FC17" w14:textId="77777777" w:rsidR="00EE0B0E" w:rsidRPr="007B7490" w:rsidRDefault="00EE0B0E" w:rsidP="00FB1070">
            <w:pPr>
              <w:pStyle w:val="ECCTabletext"/>
              <w:keepNext w:val="0"/>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3B68F5CB" w14:textId="77777777" w:rsidR="00EE0B0E" w:rsidRPr="007B7490" w:rsidRDefault="00EE0B0E" w:rsidP="00FB1070">
            <w:pPr>
              <w:pStyle w:val="ECCTabletext"/>
              <w:keepNext w:val="0"/>
              <w:jc w:val="center"/>
              <w:rPr>
                <w:rStyle w:val="ECCHLbold"/>
                <w:bCs/>
                <w:color w:val="FFFFFF" w:themeColor="background1"/>
              </w:rPr>
            </w:pPr>
            <w:r w:rsidRPr="007B7490">
              <w:rPr>
                <w:rStyle w:val="ECCHLbold"/>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4AA34E7" w14:textId="77777777" w:rsidR="00EE0B0E" w:rsidRPr="007B7490" w:rsidRDefault="00EE0B0E" w:rsidP="00FB1070">
            <w:pPr>
              <w:pStyle w:val="ECCTabletext"/>
              <w:keepNext w:val="0"/>
              <w:jc w:val="center"/>
              <w:rPr>
                <w:rStyle w:val="ECCHLbold"/>
                <w:bCs/>
                <w:color w:val="FFFFFF" w:themeColor="background1"/>
              </w:rPr>
            </w:pPr>
            <w:r w:rsidRPr="007B7490">
              <w:rPr>
                <w:rStyle w:val="ECCHLbold"/>
                <w:bCs/>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50BC58AF" w14:textId="77777777" w:rsidR="00EE0B0E" w:rsidRPr="007B7490" w:rsidRDefault="00EE0B0E" w:rsidP="00FB1070">
            <w:pPr>
              <w:pStyle w:val="ECCTabletext"/>
              <w:keepNext w:val="0"/>
              <w:jc w:val="center"/>
              <w:rPr>
                <w:rStyle w:val="ECCHLbold"/>
                <w:bCs/>
                <w:color w:val="FFFFFF" w:themeColor="background1"/>
              </w:rPr>
            </w:pPr>
            <w:r w:rsidRPr="007B7490">
              <w:rPr>
                <w:rStyle w:val="ECCHLbold"/>
                <w:bCs/>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4A31873" w14:textId="77777777" w:rsidR="00EE0B0E" w:rsidRPr="007B7490" w:rsidRDefault="00EE0B0E" w:rsidP="00FB1070">
            <w:pPr>
              <w:pStyle w:val="ECCTabletext"/>
              <w:keepNext w:val="0"/>
              <w:jc w:val="center"/>
              <w:rPr>
                <w:rStyle w:val="ECCHLbold"/>
                <w:bCs/>
                <w:color w:val="FFFFFF" w:themeColor="background1"/>
              </w:rPr>
            </w:pPr>
            <w:r w:rsidRPr="007B7490">
              <w:rPr>
                <w:rStyle w:val="ECCHLbold"/>
                <w:bCs/>
                <w:color w:val="FFFFFF" w:themeColor="background1"/>
              </w:rPr>
              <w:t>50</w:t>
            </w:r>
          </w:p>
        </w:tc>
      </w:tr>
      <w:tr w:rsidR="00EE0B0E" w:rsidRPr="007B7490" w14:paraId="273492EA" w14:textId="77777777" w:rsidTr="001D576A">
        <w:trPr>
          <w:trHeight w:val="288"/>
        </w:trPr>
        <w:tc>
          <w:tcPr>
            <w:tcW w:w="1083" w:type="dxa"/>
            <w:vMerge w:val="restart"/>
            <w:tcBorders>
              <w:top w:val="single" w:sz="4" w:space="0" w:color="FFFFFF" w:themeColor="background1"/>
            </w:tcBorders>
          </w:tcPr>
          <w:p w14:paraId="4337BE13" w14:textId="77777777" w:rsidR="00EE0B0E" w:rsidRPr="007B7490" w:rsidRDefault="00EE0B0E" w:rsidP="00FB1070">
            <w:pPr>
              <w:pStyle w:val="ECCTabletext"/>
              <w:keepNext w:val="0"/>
            </w:pPr>
            <w:r w:rsidRPr="007B7490">
              <w:t>Typical</w:t>
            </w:r>
          </w:p>
        </w:tc>
        <w:tc>
          <w:tcPr>
            <w:tcW w:w="1158" w:type="dxa"/>
            <w:tcBorders>
              <w:top w:val="single" w:sz="4" w:space="0" w:color="FFFFFF" w:themeColor="background1"/>
            </w:tcBorders>
            <w:noWrap/>
            <w:vAlign w:val="bottom"/>
            <w:hideMark/>
          </w:tcPr>
          <w:p w14:paraId="4C83C7F4" w14:textId="25B9A20E" w:rsidR="00EE0B0E" w:rsidRPr="007B7490" w:rsidRDefault="00EE0B0E" w:rsidP="00FB1070">
            <w:pPr>
              <w:pStyle w:val="ECCTabletext"/>
              <w:keepNext w:val="0"/>
            </w:pPr>
            <w:r w:rsidRPr="007B7490">
              <w:t>500</w:t>
            </w:r>
          </w:p>
        </w:tc>
        <w:tc>
          <w:tcPr>
            <w:tcW w:w="857" w:type="dxa"/>
            <w:tcBorders>
              <w:top w:val="single" w:sz="4" w:space="0" w:color="FFFFFF" w:themeColor="background1"/>
            </w:tcBorders>
            <w:noWrap/>
            <w:vAlign w:val="top"/>
            <w:hideMark/>
          </w:tcPr>
          <w:p w14:paraId="769AA870" w14:textId="2B9D6E8E" w:rsidR="00EE0B0E" w:rsidRPr="007B7490" w:rsidRDefault="00EE0B0E" w:rsidP="00FB1070">
            <w:pPr>
              <w:pStyle w:val="ECCTabletext"/>
              <w:keepNext w:val="0"/>
            </w:pPr>
            <w:r w:rsidRPr="007B7490">
              <w:t>5.3</w:t>
            </w:r>
          </w:p>
        </w:tc>
        <w:tc>
          <w:tcPr>
            <w:tcW w:w="910" w:type="dxa"/>
            <w:tcBorders>
              <w:top w:val="single" w:sz="4" w:space="0" w:color="FFFFFF" w:themeColor="background1"/>
            </w:tcBorders>
            <w:noWrap/>
            <w:vAlign w:val="top"/>
            <w:hideMark/>
          </w:tcPr>
          <w:p w14:paraId="263CD7DC" w14:textId="0F3824EF" w:rsidR="00EE0B0E" w:rsidRPr="007B7490" w:rsidRDefault="00EE0B0E" w:rsidP="00FB1070">
            <w:pPr>
              <w:pStyle w:val="ECCTabletext"/>
              <w:keepNext w:val="0"/>
            </w:pPr>
            <w:r w:rsidRPr="007B7490">
              <w:t>8.5</w:t>
            </w:r>
          </w:p>
        </w:tc>
        <w:tc>
          <w:tcPr>
            <w:tcW w:w="807" w:type="dxa"/>
            <w:tcBorders>
              <w:top w:val="single" w:sz="4" w:space="0" w:color="FFFFFF" w:themeColor="background1"/>
            </w:tcBorders>
            <w:vAlign w:val="bottom"/>
          </w:tcPr>
          <w:p w14:paraId="0731E07A" w14:textId="6FB0E263" w:rsidR="00EE0B0E" w:rsidRPr="007B7490" w:rsidRDefault="00EE0B0E" w:rsidP="00FB1070">
            <w:pPr>
              <w:pStyle w:val="ECCTabletext"/>
              <w:keepNext w:val="0"/>
            </w:pPr>
            <w:r w:rsidRPr="007B7490">
              <w:t>15.4</w:t>
            </w:r>
          </w:p>
        </w:tc>
        <w:tc>
          <w:tcPr>
            <w:tcW w:w="850" w:type="dxa"/>
            <w:tcBorders>
              <w:top w:val="single" w:sz="4" w:space="0" w:color="FFFFFF" w:themeColor="background1"/>
            </w:tcBorders>
            <w:vAlign w:val="bottom"/>
          </w:tcPr>
          <w:p w14:paraId="1F7D5BB9" w14:textId="7848A60F" w:rsidR="00EE0B0E" w:rsidRPr="007B7490" w:rsidRDefault="00EE0B0E" w:rsidP="00FB1070">
            <w:pPr>
              <w:pStyle w:val="ECCTabletext"/>
              <w:keepNext w:val="0"/>
            </w:pPr>
            <w:r w:rsidRPr="007B7490">
              <w:t>27.8</w:t>
            </w:r>
          </w:p>
        </w:tc>
      </w:tr>
      <w:tr w:rsidR="00EE0B0E" w:rsidRPr="007B7490" w14:paraId="06E4B9ED" w14:textId="77777777" w:rsidTr="00442127">
        <w:trPr>
          <w:trHeight w:val="288"/>
        </w:trPr>
        <w:tc>
          <w:tcPr>
            <w:tcW w:w="1083" w:type="dxa"/>
            <w:vMerge/>
          </w:tcPr>
          <w:p w14:paraId="26F4D228" w14:textId="77777777" w:rsidR="00EE0B0E" w:rsidRPr="007B7490" w:rsidRDefault="00EE0B0E" w:rsidP="00FB1070">
            <w:pPr>
              <w:pStyle w:val="ECCTabletext"/>
              <w:keepNext w:val="0"/>
            </w:pPr>
          </w:p>
        </w:tc>
        <w:tc>
          <w:tcPr>
            <w:tcW w:w="1158" w:type="dxa"/>
            <w:noWrap/>
            <w:vAlign w:val="bottom"/>
          </w:tcPr>
          <w:p w14:paraId="192F1662" w14:textId="223FFECB" w:rsidR="00EE0B0E" w:rsidRPr="007B7490" w:rsidRDefault="00EE0B0E" w:rsidP="00FB1070">
            <w:pPr>
              <w:pStyle w:val="ECCTabletext"/>
              <w:keepNext w:val="0"/>
            </w:pPr>
            <w:r w:rsidRPr="007B7490">
              <w:t>100</w:t>
            </w:r>
          </w:p>
        </w:tc>
        <w:tc>
          <w:tcPr>
            <w:tcW w:w="857" w:type="dxa"/>
            <w:noWrap/>
            <w:vAlign w:val="top"/>
          </w:tcPr>
          <w:p w14:paraId="3E7A7CE0" w14:textId="0925FEF4" w:rsidR="00EE0B0E" w:rsidRPr="007B7490" w:rsidRDefault="00EE0B0E" w:rsidP="00FB1070">
            <w:pPr>
              <w:pStyle w:val="ECCTabletext"/>
              <w:keepNext w:val="0"/>
            </w:pPr>
            <w:r w:rsidRPr="007B7490">
              <w:t>3</w:t>
            </w:r>
          </w:p>
        </w:tc>
        <w:tc>
          <w:tcPr>
            <w:tcW w:w="910" w:type="dxa"/>
            <w:noWrap/>
            <w:vAlign w:val="top"/>
          </w:tcPr>
          <w:p w14:paraId="7C157DF4" w14:textId="0BD93683" w:rsidR="00EE0B0E" w:rsidRPr="007B7490" w:rsidRDefault="00EE0B0E" w:rsidP="00FB1070">
            <w:pPr>
              <w:pStyle w:val="ECCTabletext"/>
              <w:keepNext w:val="0"/>
            </w:pPr>
            <w:r w:rsidRPr="007B7490">
              <w:t>7.9</w:t>
            </w:r>
          </w:p>
        </w:tc>
        <w:tc>
          <w:tcPr>
            <w:tcW w:w="807" w:type="dxa"/>
            <w:vAlign w:val="bottom"/>
          </w:tcPr>
          <w:p w14:paraId="5F8DFF03" w14:textId="34FB5A30" w:rsidR="00EE0B0E" w:rsidRPr="007B7490" w:rsidRDefault="00EE0B0E" w:rsidP="00FB1070">
            <w:pPr>
              <w:pStyle w:val="ECCTabletext"/>
              <w:keepNext w:val="0"/>
            </w:pPr>
            <w:r w:rsidRPr="007B7490">
              <w:t>15.8</w:t>
            </w:r>
          </w:p>
        </w:tc>
        <w:tc>
          <w:tcPr>
            <w:tcW w:w="850" w:type="dxa"/>
            <w:vAlign w:val="bottom"/>
          </w:tcPr>
          <w:p w14:paraId="657CFC37" w14:textId="3A26917A" w:rsidR="00EE0B0E" w:rsidRPr="007B7490" w:rsidRDefault="00EE0B0E" w:rsidP="00FB1070">
            <w:pPr>
              <w:pStyle w:val="ECCTabletext"/>
              <w:keepNext w:val="0"/>
            </w:pPr>
            <w:r w:rsidRPr="007B7490">
              <w:t>27.7</w:t>
            </w:r>
          </w:p>
        </w:tc>
      </w:tr>
      <w:tr w:rsidR="00EE0B0E" w:rsidRPr="007B7490" w14:paraId="06A1BFE5" w14:textId="77777777" w:rsidTr="00442127">
        <w:trPr>
          <w:trHeight w:val="288"/>
        </w:trPr>
        <w:tc>
          <w:tcPr>
            <w:tcW w:w="1083" w:type="dxa"/>
            <w:vMerge/>
          </w:tcPr>
          <w:p w14:paraId="0FBD7AD0" w14:textId="77777777" w:rsidR="00EE0B0E" w:rsidRPr="007B7490" w:rsidRDefault="00EE0B0E" w:rsidP="00FB1070">
            <w:pPr>
              <w:pStyle w:val="ECCTabletext"/>
              <w:keepNext w:val="0"/>
            </w:pPr>
          </w:p>
        </w:tc>
        <w:tc>
          <w:tcPr>
            <w:tcW w:w="1158" w:type="dxa"/>
            <w:noWrap/>
            <w:vAlign w:val="bottom"/>
          </w:tcPr>
          <w:p w14:paraId="731D3C80" w14:textId="637E582E" w:rsidR="00EE0B0E" w:rsidRPr="007B7490" w:rsidRDefault="00EE0B0E" w:rsidP="00FB1070">
            <w:pPr>
              <w:pStyle w:val="ECCTabletext"/>
              <w:keepNext w:val="0"/>
            </w:pPr>
            <w:r w:rsidRPr="007B7490">
              <w:t>25</w:t>
            </w:r>
          </w:p>
        </w:tc>
        <w:tc>
          <w:tcPr>
            <w:tcW w:w="857" w:type="dxa"/>
            <w:noWrap/>
            <w:vAlign w:val="top"/>
          </w:tcPr>
          <w:p w14:paraId="43A6EA85" w14:textId="6D6AC85B" w:rsidR="00EE0B0E" w:rsidRPr="007B7490" w:rsidRDefault="00EE0B0E" w:rsidP="007D26F4">
            <w:r w:rsidRPr="007B7490">
              <w:t>2.9</w:t>
            </w:r>
          </w:p>
        </w:tc>
        <w:tc>
          <w:tcPr>
            <w:tcW w:w="910" w:type="dxa"/>
            <w:noWrap/>
            <w:vAlign w:val="top"/>
          </w:tcPr>
          <w:p w14:paraId="757FB912" w14:textId="77777777" w:rsidR="00EE0B0E" w:rsidRPr="007B7490" w:rsidDel="0016477D" w:rsidRDefault="00EE0B0E" w:rsidP="00FB1070">
            <w:pPr>
              <w:pStyle w:val="ECCTabletext"/>
              <w:keepNext w:val="0"/>
            </w:pPr>
          </w:p>
        </w:tc>
        <w:tc>
          <w:tcPr>
            <w:tcW w:w="807" w:type="dxa"/>
            <w:vAlign w:val="bottom"/>
          </w:tcPr>
          <w:p w14:paraId="3FEBCFB1" w14:textId="77777777" w:rsidR="00EE0B0E" w:rsidRPr="007B7490" w:rsidRDefault="00EE0B0E" w:rsidP="00FB1070">
            <w:pPr>
              <w:pStyle w:val="ECCTabletext"/>
              <w:keepNext w:val="0"/>
            </w:pPr>
          </w:p>
        </w:tc>
        <w:tc>
          <w:tcPr>
            <w:tcW w:w="850" w:type="dxa"/>
            <w:vAlign w:val="bottom"/>
          </w:tcPr>
          <w:p w14:paraId="548B7F5C" w14:textId="77777777" w:rsidR="00EE0B0E" w:rsidRPr="007B7490" w:rsidRDefault="00EE0B0E" w:rsidP="00FB1070">
            <w:pPr>
              <w:pStyle w:val="ECCTabletext"/>
              <w:keepNext w:val="0"/>
            </w:pPr>
          </w:p>
        </w:tc>
      </w:tr>
      <w:tr w:rsidR="00EE0B0E" w:rsidRPr="007B7490" w14:paraId="41AFB370" w14:textId="77777777" w:rsidTr="00442127">
        <w:trPr>
          <w:trHeight w:val="288"/>
        </w:trPr>
        <w:tc>
          <w:tcPr>
            <w:tcW w:w="1083" w:type="dxa"/>
            <w:vMerge w:val="restart"/>
          </w:tcPr>
          <w:p w14:paraId="064B7502" w14:textId="77777777" w:rsidR="00EE0B0E" w:rsidRPr="007B7490" w:rsidRDefault="00EE0B0E" w:rsidP="00FB1070">
            <w:pPr>
              <w:pStyle w:val="ECCTabletext"/>
              <w:keepNext w:val="0"/>
            </w:pPr>
            <w:r w:rsidRPr="007B7490">
              <w:t>Maximum</w:t>
            </w:r>
          </w:p>
        </w:tc>
        <w:tc>
          <w:tcPr>
            <w:tcW w:w="1158" w:type="dxa"/>
            <w:noWrap/>
            <w:vAlign w:val="bottom"/>
          </w:tcPr>
          <w:p w14:paraId="17D485C7" w14:textId="5DDFAD59" w:rsidR="00EE0B0E" w:rsidRPr="007B7490" w:rsidRDefault="00EE0B0E" w:rsidP="00FB1070">
            <w:pPr>
              <w:pStyle w:val="ECCTabletext"/>
              <w:keepNext w:val="0"/>
            </w:pPr>
            <w:r w:rsidRPr="007B7490">
              <w:t>500</w:t>
            </w:r>
          </w:p>
        </w:tc>
        <w:tc>
          <w:tcPr>
            <w:tcW w:w="857" w:type="dxa"/>
            <w:noWrap/>
            <w:vAlign w:val="top"/>
          </w:tcPr>
          <w:p w14:paraId="4F1CD1AC" w14:textId="453EDE6B" w:rsidR="00EE0B0E" w:rsidRPr="007B7490" w:rsidRDefault="00EE0B0E" w:rsidP="00FB1070">
            <w:pPr>
              <w:pStyle w:val="ECCTabletext"/>
              <w:keepNext w:val="0"/>
            </w:pPr>
            <w:r w:rsidRPr="007B7490">
              <w:t>5.6</w:t>
            </w:r>
          </w:p>
        </w:tc>
        <w:tc>
          <w:tcPr>
            <w:tcW w:w="910" w:type="dxa"/>
            <w:noWrap/>
            <w:vAlign w:val="top"/>
          </w:tcPr>
          <w:p w14:paraId="1FA49E09" w14:textId="27FEA518" w:rsidR="00EE0B0E" w:rsidRPr="007B7490" w:rsidDel="0016477D" w:rsidRDefault="00EE0B0E" w:rsidP="00FB1070">
            <w:pPr>
              <w:pStyle w:val="ECCTabletext"/>
              <w:keepNext w:val="0"/>
            </w:pPr>
            <w:r w:rsidRPr="007B7490">
              <w:t>9.4</w:t>
            </w:r>
          </w:p>
        </w:tc>
        <w:tc>
          <w:tcPr>
            <w:tcW w:w="807" w:type="dxa"/>
            <w:vAlign w:val="bottom"/>
          </w:tcPr>
          <w:p w14:paraId="094F7DFD" w14:textId="5F4A3ED7" w:rsidR="00EE0B0E" w:rsidRPr="007B7490" w:rsidRDefault="00EE0B0E" w:rsidP="00FB1070">
            <w:pPr>
              <w:pStyle w:val="ECCTabletext"/>
              <w:keepNext w:val="0"/>
            </w:pPr>
            <w:r w:rsidRPr="007B7490">
              <w:t>17.2</w:t>
            </w:r>
          </w:p>
        </w:tc>
        <w:tc>
          <w:tcPr>
            <w:tcW w:w="850" w:type="dxa"/>
            <w:vAlign w:val="bottom"/>
          </w:tcPr>
          <w:p w14:paraId="49A107A9" w14:textId="10715635" w:rsidR="00EE0B0E" w:rsidRPr="007B7490" w:rsidRDefault="00EE0B0E" w:rsidP="00FB1070">
            <w:pPr>
              <w:pStyle w:val="ECCTabletext"/>
              <w:keepNext w:val="0"/>
            </w:pPr>
            <w:r w:rsidRPr="007B7490">
              <w:t>29.7</w:t>
            </w:r>
          </w:p>
        </w:tc>
      </w:tr>
      <w:tr w:rsidR="00EE0B0E" w:rsidRPr="007B7490" w14:paraId="6D49933F" w14:textId="77777777" w:rsidTr="00442127">
        <w:trPr>
          <w:trHeight w:val="288"/>
        </w:trPr>
        <w:tc>
          <w:tcPr>
            <w:tcW w:w="1083" w:type="dxa"/>
            <w:vMerge/>
          </w:tcPr>
          <w:p w14:paraId="0C83AFC0" w14:textId="77777777" w:rsidR="00EE0B0E" w:rsidRPr="007B7490" w:rsidRDefault="00EE0B0E" w:rsidP="00FB1070">
            <w:pPr>
              <w:pStyle w:val="ECCTabletext"/>
              <w:keepNext w:val="0"/>
            </w:pPr>
          </w:p>
        </w:tc>
        <w:tc>
          <w:tcPr>
            <w:tcW w:w="1158" w:type="dxa"/>
            <w:noWrap/>
            <w:vAlign w:val="bottom"/>
          </w:tcPr>
          <w:p w14:paraId="32FA06FB" w14:textId="41E82CB1" w:rsidR="00EE0B0E" w:rsidRPr="007B7490" w:rsidRDefault="00EE0B0E" w:rsidP="00FB1070">
            <w:pPr>
              <w:pStyle w:val="ECCTabletext"/>
              <w:keepNext w:val="0"/>
            </w:pPr>
            <w:r w:rsidRPr="007B7490">
              <w:t>100</w:t>
            </w:r>
          </w:p>
        </w:tc>
        <w:tc>
          <w:tcPr>
            <w:tcW w:w="857" w:type="dxa"/>
            <w:noWrap/>
            <w:vAlign w:val="top"/>
          </w:tcPr>
          <w:p w14:paraId="3CEAA7CC" w14:textId="4BDCA8F5" w:rsidR="00EE0B0E" w:rsidRPr="007B7490" w:rsidRDefault="00EE0B0E" w:rsidP="00FB1070">
            <w:pPr>
              <w:pStyle w:val="ECCTabletext"/>
              <w:keepNext w:val="0"/>
            </w:pPr>
            <w:r w:rsidRPr="007B7490">
              <w:t>4.7</w:t>
            </w:r>
          </w:p>
        </w:tc>
        <w:tc>
          <w:tcPr>
            <w:tcW w:w="910" w:type="dxa"/>
            <w:noWrap/>
            <w:vAlign w:val="top"/>
          </w:tcPr>
          <w:p w14:paraId="11340412" w14:textId="28AB3593" w:rsidR="00EE0B0E" w:rsidRPr="007B7490" w:rsidRDefault="00EE0B0E" w:rsidP="00FB1070">
            <w:pPr>
              <w:pStyle w:val="ECCTabletext"/>
              <w:keepNext w:val="0"/>
            </w:pPr>
            <w:r w:rsidRPr="007B7490">
              <w:t>8</w:t>
            </w:r>
          </w:p>
        </w:tc>
        <w:tc>
          <w:tcPr>
            <w:tcW w:w="807" w:type="dxa"/>
            <w:vAlign w:val="bottom"/>
          </w:tcPr>
          <w:p w14:paraId="138CDA8B" w14:textId="02960322" w:rsidR="00EE0B0E" w:rsidRPr="007B7490" w:rsidRDefault="00EE0B0E" w:rsidP="00FB1070">
            <w:pPr>
              <w:pStyle w:val="ECCTabletext"/>
              <w:keepNext w:val="0"/>
            </w:pPr>
            <w:r w:rsidRPr="007B7490">
              <w:t>17</w:t>
            </w:r>
          </w:p>
        </w:tc>
        <w:tc>
          <w:tcPr>
            <w:tcW w:w="850" w:type="dxa"/>
            <w:vAlign w:val="bottom"/>
          </w:tcPr>
          <w:p w14:paraId="1DA8BC39" w14:textId="1838028A" w:rsidR="00EE0B0E" w:rsidRPr="007B7490" w:rsidRDefault="00EE0B0E" w:rsidP="00FB1070">
            <w:pPr>
              <w:pStyle w:val="ECCTabletext"/>
              <w:keepNext w:val="0"/>
            </w:pPr>
            <w:r w:rsidRPr="007B7490">
              <w:t>27.1</w:t>
            </w:r>
          </w:p>
        </w:tc>
      </w:tr>
      <w:tr w:rsidR="00EE0B0E" w:rsidRPr="007B7490" w14:paraId="63EC02DD" w14:textId="77777777" w:rsidTr="00442127">
        <w:trPr>
          <w:trHeight w:val="288"/>
        </w:trPr>
        <w:tc>
          <w:tcPr>
            <w:tcW w:w="1083" w:type="dxa"/>
            <w:vMerge/>
          </w:tcPr>
          <w:p w14:paraId="3AA2CF19" w14:textId="77777777" w:rsidR="00EE0B0E" w:rsidRPr="007B7490" w:rsidRDefault="00EE0B0E" w:rsidP="00FB1070">
            <w:pPr>
              <w:pStyle w:val="ECCTabletext"/>
              <w:keepNext w:val="0"/>
            </w:pPr>
          </w:p>
        </w:tc>
        <w:tc>
          <w:tcPr>
            <w:tcW w:w="1158" w:type="dxa"/>
            <w:noWrap/>
            <w:vAlign w:val="bottom"/>
          </w:tcPr>
          <w:p w14:paraId="12EFCBA0" w14:textId="487C860E" w:rsidR="00EE0B0E" w:rsidRPr="007B7490" w:rsidRDefault="00EE0B0E" w:rsidP="00FB1070">
            <w:pPr>
              <w:pStyle w:val="ECCTabletext"/>
              <w:keepNext w:val="0"/>
            </w:pPr>
            <w:r w:rsidRPr="007B7490">
              <w:t>25</w:t>
            </w:r>
          </w:p>
        </w:tc>
        <w:tc>
          <w:tcPr>
            <w:tcW w:w="857" w:type="dxa"/>
            <w:noWrap/>
            <w:vAlign w:val="top"/>
          </w:tcPr>
          <w:p w14:paraId="14636EED" w14:textId="7C17C06D" w:rsidR="00EE0B0E" w:rsidRPr="007B7490" w:rsidRDefault="00EE0B0E" w:rsidP="00FB1070">
            <w:pPr>
              <w:pStyle w:val="ECCTabletext"/>
              <w:keepNext w:val="0"/>
            </w:pPr>
            <w:r w:rsidRPr="007B7490">
              <w:t>7.3</w:t>
            </w:r>
          </w:p>
        </w:tc>
        <w:tc>
          <w:tcPr>
            <w:tcW w:w="910" w:type="dxa"/>
            <w:noWrap/>
            <w:vAlign w:val="top"/>
          </w:tcPr>
          <w:p w14:paraId="45A33D9C" w14:textId="77777777" w:rsidR="00EE0B0E" w:rsidRPr="007B7490" w:rsidDel="0016477D" w:rsidRDefault="00EE0B0E" w:rsidP="00FB1070">
            <w:pPr>
              <w:pStyle w:val="ECCTabletext"/>
              <w:keepNext w:val="0"/>
            </w:pPr>
          </w:p>
        </w:tc>
        <w:tc>
          <w:tcPr>
            <w:tcW w:w="807" w:type="dxa"/>
            <w:vAlign w:val="bottom"/>
          </w:tcPr>
          <w:p w14:paraId="227F5667" w14:textId="77777777" w:rsidR="00EE0B0E" w:rsidRPr="007B7490" w:rsidRDefault="00EE0B0E" w:rsidP="00FB1070">
            <w:pPr>
              <w:pStyle w:val="ECCTabletext"/>
              <w:keepNext w:val="0"/>
            </w:pPr>
          </w:p>
        </w:tc>
        <w:tc>
          <w:tcPr>
            <w:tcW w:w="850" w:type="dxa"/>
            <w:vAlign w:val="bottom"/>
          </w:tcPr>
          <w:p w14:paraId="0A2260E6" w14:textId="77777777" w:rsidR="00EE0B0E" w:rsidRPr="007B7490" w:rsidRDefault="00EE0B0E" w:rsidP="00FB1070">
            <w:pPr>
              <w:pStyle w:val="ECCTabletext"/>
              <w:keepNext w:val="0"/>
            </w:pPr>
          </w:p>
        </w:tc>
      </w:tr>
    </w:tbl>
    <w:p w14:paraId="06DF2F31" w14:textId="431ED0BC" w:rsidR="00EE0B0E" w:rsidRPr="007B7490" w:rsidRDefault="00EE0B0E" w:rsidP="00EE0B0E">
      <w:pPr>
        <w:pStyle w:val="Caption"/>
        <w:rPr>
          <w:lang w:val="en-GB"/>
        </w:rPr>
      </w:pPr>
      <w:r w:rsidRPr="007B7490">
        <w:rPr>
          <w:lang w:val="en-GB"/>
        </w:rPr>
        <w:t xml:space="preserve">Table </w:t>
      </w:r>
      <w:r w:rsidR="00836F44" w:rsidRPr="007B7490">
        <w:rPr>
          <w:lang w:val="en-GB"/>
        </w:rPr>
        <w:fldChar w:fldCharType="begin"/>
      </w:r>
      <w:r w:rsidR="00836F44" w:rsidRPr="007B7490">
        <w:rPr>
          <w:lang w:val="en-GB"/>
        </w:rPr>
        <w:instrText xml:space="preserve"> SEQ Table \* ARABIC </w:instrText>
      </w:r>
      <w:r w:rsidR="00836F44" w:rsidRPr="007B7490">
        <w:rPr>
          <w:lang w:val="en-GB"/>
        </w:rPr>
        <w:fldChar w:fldCharType="separate"/>
      </w:r>
      <w:r w:rsidR="004E3AE4">
        <w:rPr>
          <w:noProof/>
          <w:lang w:val="en-GB"/>
        </w:rPr>
        <w:t>95</w:t>
      </w:r>
      <w:r w:rsidR="00836F44" w:rsidRPr="007B7490">
        <w:rPr>
          <w:noProof/>
          <w:lang w:val="en-GB"/>
        </w:rPr>
        <w:fldChar w:fldCharType="end"/>
      </w:r>
      <w:r w:rsidRPr="007B7490">
        <w:rPr>
          <w:lang w:val="en-GB"/>
        </w:rPr>
        <w:t xml:space="preserve">: </w:t>
      </w:r>
      <w:r w:rsidR="003322AB" w:rsidRPr="007B7490">
        <w:rPr>
          <w:lang w:val="en-GB"/>
        </w:rPr>
        <w:t>Interference probability results</w:t>
      </w:r>
      <w:r w:rsidR="003322AB" w:rsidRPr="007B7490" w:rsidDel="003322AB">
        <w:rPr>
          <w:lang w:val="en-GB"/>
        </w:rPr>
        <w:t xml:space="preserve"> </w:t>
      </w:r>
      <w:r w:rsidRPr="007B7490">
        <w:rPr>
          <w:lang w:val="en-GB"/>
        </w:rPr>
        <w:t>for LPWAN-CSS TN (500 mW) to NAP SF7 (scenario C-9)</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EE0B0E" w:rsidRPr="007B7490" w14:paraId="0ED4345B"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3B222D90" w14:textId="77777777" w:rsidR="00EE0B0E" w:rsidRPr="007B7490" w:rsidRDefault="00EE0B0E" w:rsidP="008D054E">
            <w:pPr>
              <w:pStyle w:val="ECCTableHeaderwhitefont"/>
            </w:pPr>
            <w:r w:rsidRPr="007B749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293AC116" w14:textId="77777777" w:rsidR="00EE0B0E" w:rsidRPr="007B7490" w:rsidRDefault="00EE0B0E" w:rsidP="006B408A">
            <w:pPr>
              <w:pStyle w:val="ECCTableHeaderwhitefont"/>
            </w:pPr>
            <w:r w:rsidRPr="007B749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E0E1F51" w14:textId="77777777" w:rsidR="00EE0B0E" w:rsidRPr="007B7490" w:rsidRDefault="00EE0B0E" w:rsidP="00236B2F">
            <w:pPr>
              <w:pStyle w:val="ECCTableHeaderwhitefont"/>
            </w:pPr>
            <w:r w:rsidRPr="007B7490">
              <w:t>Duty Cycle (%)</w:t>
            </w:r>
          </w:p>
        </w:tc>
      </w:tr>
      <w:tr w:rsidR="00EE0B0E" w:rsidRPr="007B7490" w14:paraId="09000728"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7DE936EF" w14:textId="77777777" w:rsidR="00EE0B0E" w:rsidRPr="007B7490" w:rsidRDefault="00EE0B0E" w:rsidP="00963BC4">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76ED71A5" w14:textId="77777777" w:rsidR="00EE0B0E" w:rsidRPr="007B7490" w:rsidRDefault="00EE0B0E" w:rsidP="00963BC4">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E2DCCD7" w14:textId="77777777" w:rsidR="00EE0B0E" w:rsidRPr="007B7490" w:rsidRDefault="00EE0B0E" w:rsidP="00963BC4">
            <w:pPr>
              <w:pStyle w:val="ECCTabletext"/>
              <w:jc w:val="center"/>
              <w:rPr>
                <w:rStyle w:val="ECCHLbold"/>
                <w:bCs/>
                <w:color w:val="FFFFFF" w:themeColor="background1"/>
              </w:rPr>
            </w:pPr>
            <w:r w:rsidRPr="007B7490">
              <w:rPr>
                <w:rStyle w:val="ECCHLbold"/>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E181E5D" w14:textId="77777777" w:rsidR="00EE0B0E" w:rsidRPr="007B7490" w:rsidRDefault="00EE0B0E" w:rsidP="00963BC4">
            <w:pPr>
              <w:pStyle w:val="ECCTabletext"/>
              <w:jc w:val="center"/>
              <w:rPr>
                <w:rStyle w:val="ECCHLbold"/>
                <w:bCs/>
                <w:color w:val="FFFFFF" w:themeColor="background1"/>
              </w:rPr>
            </w:pPr>
            <w:r w:rsidRPr="007B7490">
              <w:rPr>
                <w:rStyle w:val="ECCHLbold"/>
                <w:bCs/>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E51897C" w14:textId="77777777" w:rsidR="00EE0B0E" w:rsidRPr="007B7490" w:rsidRDefault="00EE0B0E" w:rsidP="00963BC4">
            <w:pPr>
              <w:pStyle w:val="ECCTabletext"/>
              <w:jc w:val="center"/>
              <w:rPr>
                <w:rStyle w:val="ECCHLbold"/>
                <w:bCs/>
                <w:color w:val="FFFFFF" w:themeColor="background1"/>
              </w:rPr>
            </w:pPr>
            <w:r w:rsidRPr="007B7490">
              <w:rPr>
                <w:rStyle w:val="ECCHLbold"/>
                <w:bCs/>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91440A0" w14:textId="77777777" w:rsidR="00EE0B0E" w:rsidRPr="007B7490" w:rsidRDefault="00EE0B0E" w:rsidP="00963BC4">
            <w:pPr>
              <w:pStyle w:val="ECCTabletext"/>
              <w:jc w:val="center"/>
              <w:rPr>
                <w:rStyle w:val="ECCHLbold"/>
                <w:bCs/>
                <w:color w:val="FFFFFF" w:themeColor="background1"/>
              </w:rPr>
            </w:pPr>
            <w:r w:rsidRPr="007B7490">
              <w:rPr>
                <w:rStyle w:val="ECCHLbold"/>
                <w:bCs/>
                <w:color w:val="FFFFFF" w:themeColor="background1"/>
              </w:rPr>
              <w:t>50</w:t>
            </w:r>
          </w:p>
        </w:tc>
      </w:tr>
      <w:tr w:rsidR="00EE0B0E" w:rsidRPr="007B7490" w14:paraId="042287D2" w14:textId="77777777" w:rsidTr="001D576A">
        <w:trPr>
          <w:trHeight w:val="288"/>
        </w:trPr>
        <w:tc>
          <w:tcPr>
            <w:tcW w:w="1083" w:type="dxa"/>
            <w:tcBorders>
              <w:top w:val="single" w:sz="4" w:space="0" w:color="FFFFFF" w:themeColor="background1"/>
            </w:tcBorders>
          </w:tcPr>
          <w:p w14:paraId="611F3284" w14:textId="77777777" w:rsidR="00EE0B0E" w:rsidRPr="007B7490" w:rsidRDefault="00EE0B0E" w:rsidP="00EE0B0E">
            <w:pPr>
              <w:pStyle w:val="ECCTabletext"/>
            </w:pPr>
            <w:r w:rsidRPr="007B7490">
              <w:t>Typical</w:t>
            </w:r>
          </w:p>
        </w:tc>
        <w:tc>
          <w:tcPr>
            <w:tcW w:w="1158" w:type="dxa"/>
            <w:tcBorders>
              <w:top w:val="single" w:sz="4" w:space="0" w:color="FFFFFF" w:themeColor="background1"/>
            </w:tcBorders>
            <w:noWrap/>
            <w:vAlign w:val="bottom"/>
            <w:hideMark/>
          </w:tcPr>
          <w:p w14:paraId="04E1D982" w14:textId="4C610B0D" w:rsidR="00EE0B0E" w:rsidRPr="007B7490" w:rsidRDefault="00EE0B0E" w:rsidP="00EE0B0E">
            <w:pPr>
              <w:pStyle w:val="ECCTabletext"/>
            </w:pPr>
            <w:r w:rsidRPr="007B7490">
              <w:t>500</w:t>
            </w:r>
          </w:p>
        </w:tc>
        <w:tc>
          <w:tcPr>
            <w:tcW w:w="857" w:type="dxa"/>
            <w:tcBorders>
              <w:top w:val="single" w:sz="4" w:space="0" w:color="FFFFFF" w:themeColor="background1"/>
            </w:tcBorders>
            <w:noWrap/>
            <w:vAlign w:val="top"/>
            <w:hideMark/>
          </w:tcPr>
          <w:p w14:paraId="676204C0" w14:textId="72CAD41D" w:rsidR="00EE0B0E" w:rsidRPr="007B7490" w:rsidRDefault="00EE0B0E" w:rsidP="00EE0B0E">
            <w:pPr>
              <w:pStyle w:val="ECCTabletext"/>
            </w:pPr>
            <w:r w:rsidRPr="007B7490">
              <w:t>1.5</w:t>
            </w:r>
          </w:p>
        </w:tc>
        <w:tc>
          <w:tcPr>
            <w:tcW w:w="910" w:type="dxa"/>
            <w:tcBorders>
              <w:top w:val="single" w:sz="4" w:space="0" w:color="FFFFFF" w:themeColor="background1"/>
            </w:tcBorders>
            <w:noWrap/>
            <w:vAlign w:val="top"/>
            <w:hideMark/>
          </w:tcPr>
          <w:p w14:paraId="365D2041" w14:textId="0CBE0DB1" w:rsidR="00EE0B0E" w:rsidRPr="007B7490" w:rsidRDefault="00EE0B0E" w:rsidP="00EE0B0E">
            <w:pPr>
              <w:pStyle w:val="ECCTabletext"/>
            </w:pPr>
            <w:r w:rsidRPr="007B7490">
              <w:t>2.9</w:t>
            </w:r>
          </w:p>
        </w:tc>
        <w:tc>
          <w:tcPr>
            <w:tcW w:w="807" w:type="dxa"/>
            <w:tcBorders>
              <w:top w:val="single" w:sz="4" w:space="0" w:color="FFFFFF" w:themeColor="background1"/>
            </w:tcBorders>
            <w:vAlign w:val="bottom"/>
          </w:tcPr>
          <w:p w14:paraId="2DAB23AC" w14:textId="50D69543" w:rsidR="00EE0B0E" w:rsidRPr="007B7490" w:rsidRDefault="00EE0B0E" w:rsidP="00EE0B0E">
            <w:pPr>
              <w:pStyle w:val="ECCTabletext"/>
            </w:pPr>
            <w:r w:rsidRPr="007B7490">
              <w:t>7</w:t>
            </w:r>
          </w:p>
        </w:tc>
        <w:tc>
          <w:tcPr>
            <w:tcW w:w="850" w:type="dxa"/>
            <w:tcBorders>
              <w:top w:val="single" w:sz="4" w:space="0" w:color="FFFFFF" w:themeColor="background1"/>
            </w:tcBorders>
            <w:vAlign w:val="bottom"/>
          </w:tcPr>
          <w:p w14:paraId="198450F5" w14:textId="6A702815" w:rsidR="00EE0B0E" w:rsidRPr="007B7490" w:rsidRDefault="00EE0B0E" w:rsidP="00EE0B0E">
            <w:pPr>
              <w:pStyle w:val="ECCTabletext"/>
            </w:pPr>
            <w:r w:rsidRPr="007B7490">
              <w:t>15.3</w:t>
            </w:r>
          </w:p>
        </w:tc>
      </w:tr>
      <w:tr w:rsidR="00EE0B0E" w:rsidRPr="007B7490" w14:paraId="7C8F0B36" w14:textId="77777777" w:rsidTr="00442127">
        <w:trPr>
          <w:trHeight w:val="288"/>
        </w:trPr>
        <w:tc>
          <w:tcPr>
            <w:tcW w:w="1083" w:type="dxa"/>
          </w:tcPr>
          <w:p w14:paraId="3BC13B56" w14:textId="77777777" w:rsidR="00EE0B0E" w:rsidRPr="007B7490" w:rsidRDefault="00EE0B0E" w:rsidP="00EE0B0E">
            <w:pPr>
              <w:pStyle w:val="ECCTabletext"/>
            </w:pPr>
            <w:r w:rsidRPr="007B7490">
              <w:t>Maximum</w:t>
            </w:r>
          </w:p>
        </w:tc>
        <w:tc>
          <w:tcPr>
            <w:tcW w:w="1158" w:type="dxa"/>
            <w:noWrap/>
            <w:vAlign w:val="bottom"/>
          </w:tcPr>
          <w:p w14:paraId="7F0E26FC" w14:textId="0D141692" w:rsidR="00EE0B0E" w:rsidRPr="007B7490" w:rsidRDefault="00EE0B0E" w:rsidP="00EE0B0E">
            <w:pPr>
              <w:pStyle w:val="ECCTabletext"/>
            </w:pPr>
            <w:r w:rsidRPr="007B7490">
              <w:t>500</w:t>
            </w:r>
          </w:p>
        </w:tc>
        <w:tc>
          <w:tcPr>
            <w:tcW w:w="857" w:type="dxa"/>
            <w:noWrap/>
            <w:vAlign w:val="top"/>
          </w:tcPr>
          <w:p w14:paraId="5CFA7C18" w14:textId="1E1887B1" w:rsidR="00EE0B0E" w:rsidRPr="007B7490" w:rsidRDefault="00EE0B0E" w:rsidP="00EE0B0E">
            <w:pPr>
              <w:pStyle w:val="ECCTabletext"/>
            </w:pPr>
            <w:r w:rsidRPr="007B7490">
              <w:t>1.8</w:t>
            </w:r>
          </w:p>
        </w:tc>
        <w:tc>
          <w:tcPr>
            <w:tcW w:w="910" w:type="dxa"/>
            <w:noWrap/>
            <w:vAlign w:val="top"/>
          </w:tcPr>
          <w:p w14:paraId="107789F3" w14:textId="4550E3FA" w:rsidR="00EE0B0E" w:rsidRPr="007B7490" w:rsidDel="0016477D" w:rsidRDefault="00EE0B0E" w:rsidP="00EE0B0E">
            <w:pPr>
              <w:pStyle w:val="ECCTabletext"/>
            </w:pPr>
            <w:r w:rsidRPr="007B7490">
              <w:t>3.2</w:t>
            </w:r>
          </w:p>
        </w:tc>
        <w:tc>
          <w:tcPr>
            <w:tcW w:w="807" w:type="dxa"/>
            <w:vAlign w:val="bottom"/>
          </w:tcPr>
          <w:p w14:paraId="54F3F1F6" w14:textId="7446FCFF" w:rsidR="00EE0B0E" w:rsidRPr="007B7490" w:rsidRDefault="00EE0B0E" w:rsidP="00EE0B0E">
            <w:pPr>
              <w:pStyle w:val="ECCTabletext"/>
            </w:pPr>
            <w:r w:rsidRPr="007B7490">
              <w:t>7.5</w:t>
            </w:r>
          </w:p>
        </w:tc>
        <w:tc>
          <w:tcPr>
            <w:tcW w:w="850" w:type="dxa"/>
            <w:vAlign w:val="bottom"/>
          </w:tcPr>
          <w:p w14:paraId="2D965D89" w14:textId="4D06D5B3" w:rsidR="00EE0B0E" w:rsidRPr="007B7490" w:rsidRDefault="00EE0B0E" w:rsidP="00EE0B0E">
            <w:pPr>
              <w:pStyle w:val="ECCTabletext"/>
            </w:pPr>
            <w:r w:rsidRPr="007B7490">
              <w:t>16.5</w:t>
            </w:r>
          </w:p>
        </w:tc>
      </w:tr>
    </w:tbl>
    <w:p w14:paraId="5A6E1576" w14:textId="79A852E4" w:rsidR="00EE0B0E" w:rsidRPr="007B7490" w:rsidRDefault="00EE0B0E" w:rsidP="00EE0B0E">
      <w:pPr>
        <w:pStyle w:val="Caption"/>
        <w:rPr>
          <w:lang w:val="en-GB"/>
        </w:rPr>
      </w:pPr>
      <w:r w:rsidRPr="007B7490">
        <w:rPr>
          <w:lang w:val="en-GB"/>
        </w:rPr>
        <w:t xml:space="preserve">Table </w:t>
      </w:r>
      <w:r w:rsidR="00836F44" w:rsidRPr="007B7490">
        <w:rPr>
          <w:lang w:val="en-GB"/>
        </w:rPr>
        <w:fldChar w:fldCharType="begin"/>
      </w:r>
      <w:r w:rsidR="00836F44" w:rsidRPr="007B7490">
        <w:rPr>
          <w:lang w:val="en-GB"/>
        </w:rPr>
        <w:instrText xml:space="preserve"> SEQ Table \* ARABIC </w:instrText>
      </w:r>
      <w:r w:rsidR="00836F44" w:rsidRPr="007B7490">
        <w:rPr>
          <w:lang w:val="en-GB"/>
        </w:rPr>
        <w:fldChar w:fldCharType="separate"/>
      </w:r>
      <w:r w:rsidR="004E3AE4">
        <w:rPr>
          <w:noProof/>
          <w:lang w:val="en-GB"/>
        </w:rPr>
        <w:t>96</w:t>
      </w:r>
      <w:r w:rsidR="00836F44" w:rsidRPr="007B7490">
        <w:rPr>
          <w:noProof/>
          <w:lang w:val="en-GB"/>
        </w:rPr>
        <w:fldChar w:fldCharType="end"/>
      </w:r>
      <w:r w:rsidRPr="007B7490">
        <w:rPr>
          <w:lang w:val="en-GB"/>
        </w:rPr>
        <w:t xml:space="preserve">: </w:t>
      </w:r>
      <w:r w:rsidR="003322AB" w:rsidRPr="007B7490">
        <w:rPr>
          <w:lang w:val="en-GB"/>
        </w:rPr>
        <w:t>Interference probability results</w:t>
      </w:r>
      <w:r w:rsidR="003322AB" w:rsidRPr="007B7490" w:rsidDel="003322AB">
        <w:rPr>
          <w:lang w:val="en-GB"/>
        </w:rPr>
        <w:t xml:space="preserve"> </w:t>
      </w:r>
      <w:r w:rsidRPr="007B7490">
        <w:rPr>
          <w:lang w:val="en-GB"/>
        </w:rPr>
        <w:t>for LPWAN-CSS TN (500 mW) to NAP SF7 (scenario C-9)</w:t>
      </w:r>
    </w:p>
    <w:tbl>
      <w:tblPr>
        <w:tblStyle w:val="ECCTable-redheader"/>
        <w:tblW w:w="4657" w:type="dxa"/>
        <w:tblInd w:w="0" w:type="dxa"/>
        <w:tblLook w:val="04A0" w:firstRow="1" w:lastRow="0" w:firstColumn="1" w:lastColumn="0" w:noHBand="0" w:noVBand="1"/>
      </w:tblPr>
      <w:tblGrid>
        <w:gridCol w:w="1083"/>
        <w:gridCol w:w="1158"/>
        <w:gridCol w:w="857"/>
        <w:gridCol w:w="705"/>
        <w:gridCol w:w="854"/>
      </w:tblGrid>
      <w:tr w:rsidR="00EE0B0E" w:rsidRPr="007B7490" w14:paraId="400FD844" w14:textId="77777777" w:rsidTr="001D576A">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4C3A3984" w14:textId="77777777" w:rsidR="00EE0B0E" w:rsidRPr="007B7490" w:rsidRDefault="00EE0B0E" w:rsidP="008D054E">
            <w:pPr>
              <w:pStyle w:val="ECCTableHeaderwhitefont"/>
            </w:pPr>
            <w:r w:rsidRPr="007B749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70BD6699" w14:textId="77777777" w:rsidR="00EE0B0E" w:rsidRPr="007B7490" w:rsidRDefault="00EE0B0E" w:rsidP="006B408A">
            <w:pPr>
              <w:pStyle w:val="ECCTableHeaderwhitefont"/>
            </w:pPr>
            <w:r w:rsidRPr="007B7490">
              <w:t>e.r.p. (mW)</w:t>
            </w:r>
          </w:p>
        </w:tc>
        <w:tc>
          <w:tcPr>
            <w:tcW w:w="2416" w:type="dxa"/>
            <w:gridSpan w:val="3"/>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2D160022" w14:textId="45CB54BF" w:rsidR="00EE0B0E" w:rsidRPr="007B7490" w:rsidRDefault="00EE0B0E" w:rsidP="006B408A">
            <w:pPr>
              <w:pStyle w:val="ECCTableHeaderwhitefont"/>
            </w:pPr>
            <w:r w:rsidRPr="007B7490">
              <w:t>Duty Cycle (%)</w:t>
            </w:r>
          </w:p>
        </w:tc>
      </w:tr>
      <w:tr w:rsidR="00EE0B0E" w:rsidRPr="007B7490" w14:paraId="07043F40" w14:textId="77777777" w:rsidTr="001D576A">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AE88038" w14:textId="77777777" w:rsidR="00EE0B0E" w:rsidRPr="007B7490" w:rsidRDefault="00EE0B0E" w:rsidP="00963BC4">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48BC42E" w14:textId="77777777" w:rsidR="00EE0B0E" w:rsidRPr="007B7490" w:rsidRDefault="00EE0B0E" w:rsidP="00963BC4">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0F1D867" w14:textId="77777777" w:rsidR="00EE0B0E" w:rsidRPr="007B7490" w:rsidRDefault="00EE0B0E" w:rsidP="00963BC4">
            <w:pPr>
              <w:pStyle w:val="ECCTabletext"/>
              <w:jc w:val="center"/>
              <w:rPr>
                <w:rStyle w:val="ECCHLbold"/>
                <w:bCs/>
                <w:color w:val="FFFFFF" w:themeColor="background1"/>
              </w:rPr>
            </w:pPr>
            <w:r w:rsidRPr="007B7490">
              <w:rPr>
                <w:rStyle w:val="ECCHLbold"/>
                <w:bCs/>
                <w:color w:val="FFFFFF" w:themeColor="background1"/>
              </w:rPr>
              <w:t>1</w:t>
            </w:r>
          </w:p>
        </w:tc>
        <w:tc>
          <w:tcPr>
            <w:tcW w:w="7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612BABE" w14:textId="77777777" w:rsidR="00EE0B0E" w:rsidRPr="007B7490" w:rsidRDefault="00EE0B0E" w:rsidP="00963BC4">
            <w:pPr>
              <w:pStyle w:val="ECCTabletext"/>
              <w:jc w:val="center"/>
              <w:rPr>
                <w:rStyle w:val="ECCHLbold"/>
                <w:bCs/>
                <w:color w:val="FFFFFF" w:themeColor="background1"/>
              </w:rPr>
            </w:pPr>
            <w:r w:rsidRPr="007B7490">
              <w:rPr>
                <w:rStyle w:val="ECCHLbold"/>
                <w:bCs/>
                <w:color w:val="FFFFFF" w:themeColor="background1"/>
              </w:rPr>
              <w:t>10</w:t>
            </w:r>
          </w:p>
        </w:tc>
        <w:tc>
          <w:tcPr>
            <w:tcW w:w="8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792D50D" w14:textId="77777777" w:rsidR="00EE0B0E" w:rsidRPr="007B7490" w:rsidRDefault="00EE0B0E" w:rsidP="00963BC4">
            <w:pPr>
              <w:pStyle w:val="ECCTabletext"/>
              <w:jc w:val="center"/>
              <w:rPr>
                <w:rStyle w:val="ECCHLbold"/>
                <w:bCs/>
                <w:color w:val="FFFFFF" w:themeColor="background1"/>
              </w:rPr>
            </w:pPr>
            <w:r w:rsidRPr="007B7490">
              <w:rPr>
                <w:rStyle w:val="ECCHLbold"/>
                <w:bCs/>
                <w:color w:val="FFFFFF" w:themeColor="background1"/>
              </w:rPr>
              <w:t>50</w:t>
            </w:r>
          </w:p>
        </w:tc>
      </w:tr>
      <w:tr w:rsidR="00EE0B0E" w:rsidRPr="007B7490" w14:paraId="41CAC412" w14:textId="77777777" w:rsidTr="001D576A">
        <w:trPr>
          <w:trHeight w:val="288"/>
        </w:trPr>
        <w:tc>
          <w:tcPr>
            <w:tcW w:w="1083" w:type="dxa"/>
            <w:tcBorders>
              <w:top w:val="single" w:sz="4" w:space="0" w:color="FFFFFF" w:themeColor="background1"/>
            </w:tcBorders>
          </w:tcPr>
          <w:p w14:paraId="48FB2077" w14:textId="77777777" w:rsidR="00EE0B0E" w:rsidRPr="007B7490" w:rsidRDefault="00EE0B0E" w:rsidP="00EE0B0E">
            <w:pPr>
              <w:pStyle w:val="ECCTabletext"/>
            </w:pPr>
            <w:r w:rsidRPr="007B7490">
              <w:t>Typical</w:t>
            </w:r>
          </w:p>
        </w:tc>
        <w:tc>
          <w:tcPr>
            <w:tcW w:w="1158" w:type="dxa"/>
            <w:tcBorders>
              <w:top w:val="single" w:sz="4" w:space="0" w:color="FFFFFF" w:themeColor="background1"/>
            </w:tcBorders>
            <w:noWrap/>
            <w:vAlign w:val="bottom"/>
            <w:hideMark/>
          </w:tcPr>
          <w:p w14:paraId="65194122" w14:textId="0EF22A70" w:rsidR="00EE0B0E" w:rsidRPr="007B7490" w:rsidRDefault="00EE0B0E" w:rsidP="00EE0B0E">
            <w:pPr>
              <w:pStyle w:val="ECCTabletext"/>
            </w:pPr>
            <w:r w:rsidRPr="007B7490">
              <w:t>500</w:t>
            </w:r>
          </w:p>
        </w:tc>
        <w:tc>
          <w:tcPr>
            <w:tcW w:w="857" w:type="dxa"/>
            <w:tcBorders>
              <w:top w:val="single" w:sz="4" w:space="0" w:color="FFFFFF" w:themeColor="background1"/>
            </w:tcBorders>
            <w:noWrap/>
            <w:vAlign w:val="top"/>
            <w:hideMark/>
          </w:tcPr>
          <w:p w14:paraId="14E48F45" w14:textId="31057B0B" w:rsidR="00EE0B0E" w:rsidRPr="007B7490" w:rsidRDefault="00EE0B0E" w:rsidP="00EE0B0E">
            <w:pPr>
              <w:pStyle w:val="ECCTabletext"/>
            </w:pPr>
            <w:r w:rsidRPr="007B7490">
              <w:t>2</w:t>
            </w:r>
          </w:p>
        </w:tc>
        <w:tc>
          <w:tcPr>
            <w:tcW w:w="705" w:type="dxa"/>
            <w:tcBorders>
              <w:top w:val="single" w:sz="4" w:space="0" w:color="FFFFFF" w:themeColor="background1"/>
            </w:tcBorders>
            <w:vAlign w:val="bottom"/>
          </w:tcPr>
          <w:p w14:paraId="33D5913D" w14:textId="612BBEA8" w:rsidR="00EE0B0E" w:rsidRPr="007B7490" w:rsidRDefault="00EE0B0E" w:rsidP="00EE0B0E">
            <w:pPr>
              <w:pStyle w:val="ECCTabletext"/>
            </w:pPr>
            <w:r w:rsidRPr="007B7490">
              <w:t>7</w:t>
            </w:r>
          </w:p>
        </w:tc>
        <w:tc>
          <w:tcPr>
            <w:tcW w:w="854" w:type="dxa"/>
            <w:tcBorders>
              <w:top w:val="single" w:sz="4" w:space="0" w:color="FFFFFF" w:themeColor="background1"/>
            </w:tcBorders>
            <w:vAlign w:val="bottom"/>
          </w:tcPr>
          <w:p w14:paraId="23319FC3" w14:textId="7AD31B61" w:rsidR="00EE0B0E" w:rsidRPr="007B7490" w:rsidRDefault="00EE0B0E" w:rsidP="00EE0B0E">
            <w:pPr>
              <w:pStyle w:val="ECCTabletext"/>
            </w:pPr>
            <w:r w:rsidRPr="007B7490">
              <w:t>11.2</w:t>
            </w:r>
          </w:p>
        </w:tc>
      </w:tr>
      <w:tr w:rsidR="00EE0B0E" w:rsidRPr="007B7490" w14:paraId="2520A9C0" w14:textId="77777777" w:rsidTr="00EE0B0E">
        <w:trPr>
          <w:trHeight w:val="288"/>
        </w:trPr>
        <w:tc>
          <w:tcPr>
            <w:tcW w:w="1083" w:type="dxa"/>
          </w:tcPr>
          <w:p w14:paraId="1AD0C447" w14:textId="77777777" w:rsidR="00EE0B0E" w:rsidRPr="007B7490" w:rsidRDefault="00EE0B0E" w:rsidP="00EE0B0E">
            <w:pPr>
              <w:pStyle w:val="ECCTabletext"/>
            </w:pPr>
            <w:r w:rsidRPr="007B7490">
              <w:t>Maximum</w:t>
            </w:r>
          </w:p>
        </w:tc>
        <w:tc>
          <w:tcPr>
            <w:tcW w:w="1158" w:type="dxa"/>
            <w:noWrap/>
            <w:vAlign w:val="bottom"/>
          </w:tcPr>
          <w:p w14:paraId="5606942F" w14:textId="7A8B3423" w:rsidR="00EE0B0E" w:rsidRPr="007B7490" w:rsidRDefault="00EE0B0E" w:rsidP="00EE0B0E">
            <w:pPr>
              <w:pStyle w:val="ECCTabletext"/>
            </w:pPr>
            <w:r w:rsidRPr="007B7490">
              <w:t>500</w:t>
            </w:r>
          </w:p>
        </w:tc>
        <w:tc>
          <w:tcPr>
            <w:tcW w:w="857" w:type="dxa"/>
            <w:noWrap/>
            <w:vAlign w:val="top"/>
          </w:tcPr>
          <w:p w14:paraId="556FB859" w14:textId="7071EF25" w:rsidR="00EE0B0E" w:rsidRPr="007B7490" w:rsidRDefault="00EE0B0E" w:rsidP="00EE0B0E">
            <w:pPr>
              <w:pStyle w:val="ECCTabletext"/>
            </w:pPr>
            <w:r w:rsidRPr="007B7490">
              <w:t>2</w:t>
            </w:r>
          </w:p>
        </w:tc>
        <w:tc>
          <w:tcPr>
            <w:tcW w:w="705" w:type="dxa"/>
            <w:vAlign w:val="bottom"/>
          </w:tcPr>
          <w:p w14:paraId="2F742414" w14:textId="67B3E58C" w:rsidR="00EE0B0E" w:rsidRPr="007B7490" w:rsidRDefault="00EE0B0E" w:rsidP="00EE0B0E">
            <w:pPr>
              <w:pStyle w:val="ECCTabletext"/>
            </w:pPr>
            <w:r w:rsidRPr="007B7490">
              <w:t>7.1</w:t>
            </w:r>
          </w:p>
        </w:tc>
        <w:tc>
          <w:tcPr>
            <w:tcW w:w="854" w:type="dxa"/>
            <w:vAlign w:val="bottom"/>
          </w:tcPr>
          <w:p w14:paraId="1598E1F1" w14:textId="17BFE195" w:rsidR="00EE0B0E" w:rsidRPr="007B7490" w:rsidRDefault="00EE0B0E" w:rsidP="00EE0B0E">
            <w:pPr>
              <w:pStyle w:val="ECCTabletext"/>
            </w:pPr>
            <w:r w:rsidRPr="007B7490">
              <w:t>15.8</w:t>
            </w:r>
          </w:p>
        </w:tc>
      </w:tr>
    </w:tbl>
    <w:p w14:paraId="2C4B5152" w14:textId="514B7F1E" w:rsidR="007576D4" w:rsidRPr="007B7490" w:rsidRDefault="007576D4" w:rsidP="007576D4">
      <w:pPr>
        <w:pStyle w:val="Caption"/>
        <w:rPr>
          <w:lang w:val="en-GB"/>
        </w:rPr>
      </w:pPr>
      <w:r w:rsidRPr="007B7490">
        <w:rPr>
          <w:lang w:val="en-GB"/>
        </w:rPr>
        <w:t xml:space="preserve">Table </w:t>
      </w:r>
      <w:r w:rsidR="00836F44" w:rsidRPr="007B7490">
        <w:rPr>
          <w:lang w:val="en-GB"/>
        </w:rPr>
        <w:fldChar w:fldCharType="begin"/>
      </w:r>
      <w:r w:rsidR="00836F44" w:rsidRPr="007B7490">
        <w:rPr>
          <w:lang w:val="en-GB"/>
        </w:rPr>
        <w:instrText xml:space="preserve"> SEQ Table \* ARABIC </w:instrText>
      </w:r>
      <w:r w:rsidR="00836F44" w:rsidRPr="007B7490">
        <w:rPr>
          <w:lang w:val="en-GB"/>
        </w:rPr>
        <w:fldChar w:fldCharType="separate"/>
      </w:r>
      <w:r w:rsidR="004E3AE4">
        <w:rPr>
          <w:noProof/>
          <w:lang w:val="en-GB"/>
        </w:rPr>
        <w:t>97</w:t>
      </w:r>
      <w:r w:rsidR="00836F44" w:rsidRPr="007B7490">
        <w:rPr>
          <w:noProof/>
          <w:lang w:val="en-GB"/>
        </w:rPr>
        <w:fldChar w:fldCharType="end"/>
      </w:r>
      <w:r w:rsidRPr="007B7490">
        <w:rPr>
          <w:lang w:val="en-GB"/>
        </w:rPr>
        <w:t xml:space="preserve">: </w:t>
      </w:r>
      <w:r w:rsidR="003322AB" w:rsidRPr="007B7490">
        <w:rPr>
          <w:lang w:val="en-GB"/>
        </w:rPr>
        <w:t>Interference probability results</w:t>
      </w:r>
      <w:r w:rsidR="003322AB" w:rsidRPr="007B7490" w:rsidDel="003322AB">
        <w:rPr>
          <w:lang w:val="en-GB"/>
        </w:rPr>
        <w:t xml:space="preserve"> </w:t>
      </w:r>
      <w:r w:rsidRPr="007B7490">
        <w:rPr>
          <w:lang w:val="en-GB"/>
        </w:rPr>
        <w:t>for LPWAN-CSS TN (500 mW) to NAP SF12 (scenario C-9)</w:t>
      </w:r>
    </w:p>
    <w:tbl>
      <w:tblPr>
        <w:tblStyle w:val="ECCTable-redheader"/>
        <w:tblW w:w="5665" w:type="dxa"/>
        <w:tblInd w:w="0" w:type="dxa"/>
        <w:tblLook w:val="04A0" w:firstRow="1" w:lastRow="0" w:firstColumn="1" w:lastColumn="0" w:noHBand="0" w:noVBand="1"/>
      </w:tblPr>
      <w:tblGrid>
        <w:gridCol w:w="1083"/>
        <w:gridCol w:w="1158"/>
        <w:gridCol w:w="857"/>
        <w:gridCol w:w="910"/>
        <w:gridCol w:w="807"/>
        <w:gridCol w:w="850"/>
      </w:tblGrid>
      <w:tr w:rsidR="008D054E" w:rsidRPr="007B7490" w14:paraId="14FC80E3" w14:textId="77777777" w:rsidTr="008D054E">
        <w:trPr>
          <w:cnfStyle w:val="100000000000" w:firstRow="1" w:lastRow="0" w:firstColumn="0" w:lastColumn="0" w:oddVBand="0" w:evenVBand="0" w:oddHBand="0" w:evenHBand="0" w:firstRowFirstColumn="0" w:firstRowLastColumn="0" w:lastRowFirstColumn="0" w:lastRowLastColumn="0"/>
          <w:trHeight w:val="288"/>
        </w:trPr>
        <w:tc>
          <w:tcPr>
            <w:tcW w:w="1083"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607B7CB2" w14:textId="77777777" w:rsidR="007576D4" w:rsidRPr="007B7490" w:rsidRDefault="007576D4" w:rsidP="008D054E">
            <w:pPr>
              <w:pStyle w:val="ECCTableHeaderwhitefont"/>
            </w:pPr>
            <w:r w:rsidRPr="007B7490">
              <w:t>Scenario</w:t>
            </w:r>
          </w:p>
        </w:tc>
        <w:tc>
          <w:tcPr>
            <w:tcW w:w="1158" w:type="dxa"/>
            <w:vMerge w:val="restart"/>
            <w:tcBorders>
              <w:top w:val="single" w:sz="4" w:space="0" w:color="FFFFFF" w:themeColor="background1"/>
              <w:bottom w:val="single" w:sz="4" w:space="0" w:color="FFFFFF" w:themeColor="background1"/>
            </w:tcBorders>
            <w:shd w:val="clear" w:color="auto" w:fill="D2232A"/>
            <w:noWrap/>
            <w:hideMark/>
          </w:tcPr>
          <w:p w14:paraId="7C6BA48F" w14:textId="77777777" w:rsidR="007576D4" w:rsidRPr="007B7490" w:rsidRDefault="007576D4" w:rsidP="008D054E">
            <w:pPr>
              <w:pStyle w:val="ECCTableHeaderwhitefont"/>
            </w:pPr>
            <w:r w:rsidRPr="007B7490">
              <w:t>e.r.p. (mW)</w:t>
            </w:r>
          </w:p>
        </w:tc>
        <w:tc>
          <w:tcPr>
            <w:tcW w:w="3424" w:type="dxa"/>
            <w:gridSpan w:val="4"/>
            <w:tcBorders>
              <w:top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4894F15E" w14:textId="77777777" w:rsidR="007576D4" w:rsidRPr="007B7490" w:rsidRDefault="007576D4" w:rsidP="006B408A">
            <w:pPr>
              <w:pStyle w:val="ECCTableHeaderwhitefont"/>
            </w:pPr>
            <w:r w:rsidRPr="007B7490">
              <w:t>Duty Cycle (%)</w:t>
            </w:r>
          </w:p>
        </w:tc>
      </w:tr>
      <w:tr w:rsidR="008D054E" w:rsidRPr="007B7490" w14:paraId="3FE7A129" w14:textId="77777777" w:rsidTr="008D054E">
        <w:trPr>
          <w:trHeight w:val="288"/>
        </w:trPr>
        <w:tc>
          <w:tcPr>
            <w:tcW w:w="1083"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35E940DC" w14:textId="77777777" w:rsidR="007576D4" w:rsidRPr="007B7490" w:rsidRDefault="007576D4" w:rsidP="00963BC4">
            <w:pPr>
              <w:pStyle w:val="ECCTabletext"/>
              <w:jc w:val="center"/>
              <w:rPr>
                <w:b/>
                <w:bCs/>
                <w:color w:val="FFFFFF" w:themeColor="background1"/>
              </w:rPr>
            </w:pPr>
          </w:p>
        </w:tc>
        <w:tc>
          <w:tcPr>
            <w:tcW w:w="1158"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5069FAD5" w14:textId="77777777" w:rsidR="007576D4" w:rsidRPr="007B7490" w:rsidRDefault="007576D4" w:rsidP="00963BC4">
            <w:pPr>
              <w:pStyle w:val="ECCTabletext"/>
              <w:jc w:val="center"/>
              <w:rPr>
                <w:b/>
                <w:bCs/>
                <w:color w:val="FFFFFF" w:themeColor="background1"/>
              </w:rPr>
            </w:pPr>
          </w:p>
        </w:tc>
        <w:tc>
          <w:tcPr>
            <w:tcW w:w="8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CC89F17" w14:textId="77777777" w:rsidR="007576D4" w:rsidRPr="007B7490" w:rsidRDefault="007576D4" w:rsidP="00963BC4">
            <w:pPr>
              <w:pStyle w:val="ECCTabletext"/>
              <w:jc w:val="center"/>
              <w:rPr>
                <w:rStyle w:val="ECCHLbold"/>
                <w:bCs/>
                <w:color w:val="FFFFFF" w:themeColor="background1"/>
              </w:rPr>
            </w:pPr>
            <w:r w:rsidRPr="007B7490">
              <w:rPr>
                <w:rStyle w:val="ECCHLbold"/>
                <w:bCs/>
                <w:color w:val="FFFFFF" w:themeColor="background1"/>
              </w:rPr>
              <w:t>1</w:t>
            </w:r>
          </w:p>
        </w:tc>
        <w:tc>
          <w:tcPr>
            <w:tcW w:w="9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noWrap/>
            <w:hideMark/>
          </w:tcPr>
          <w:p w14:paraId="078BE371" w14:textId="77777777" w:rsidR="007576D4" w:rsidRPr="007B7490" w:rsidRDefault="007576D4" w:rsidP="00963BC4">
            <w:pPr>
              <w:pStyle w:val="ECCTabletext"/>
              <w:jc w:val="center"/>
              <w:rPr>
                <w:rStyle w:val="ECCHLbold"/>
                <w:bCs/>
                <w:color w:val="FFFFFF" w:themeColor="background1"/>
              </w:rPr>
            </w:pPr>
            <w:r w:rsidRPr="007B7490">
              <w:rPr>
                <w:rStyle w:val="ECCHLbold"/>
                <w:bCs/>
                <w:color w:val="FFFFFF" w:themeColor="background1"/>
              </w:rPr>
              <w:t>2.5</w:t>
            </w:r>
          </w:p>
        </w:tc>
        <w:tc>
          <w:tcPr>
            <w:tcW w:w="8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CA10E5D" w14:textId="77777777" w:rsidR="007576D4" w:rsidRPr="007B7490" w:rsidRDefault="007576D4" w:rsidP="00963BC4">
            <w:pPr>
              <w:pStyle w:val="ECCTabletext"/>
              <w:jc w:val="center"/>
              <w:rPr>
                <w:rStyle w:val="ECCHLbold"/>
                <w:bCs/>
                <w:color w:val="FFFFFF" w:themeColor="background1"/>
              </w:rPr>
            </w:pPr>
            <w:r w:rsidRPr="007B7490">
              <w:rPr>
                <w:rStyle w:val="ECCHLbold"/>
                <w:bCs/>
                <w:color w:val="FFFFFF" w:themeColor="background1"/>
              </w:rPr>
              <w:t>10</w:t>
            </w:r>
          </w:p>
        </w:tc>
        <w:tc>
          <w:tcPr>
            <w:tcW w:w="85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9B0D4FB" w14:textId="77777777" w:rsidR="007576D4" w:rsidRPr="007B7490" w:rsidRDefault="007576D4" w:rsidP="00963BC4">
            <w:pPr>
              <w:pStyle w:val="ECCTabletext"/>
              <w:jc w:val="center"/>
              <w:rPr>
                <w:rStyle w:val="ECCHLbold"/>
                <w:bCs/>
                <w:color w:val="FFFFFF" w:themeColor="background1"/>
              </w:rPr>
            </w:pPr>
            <w:r w:rsidRPr="007B7490">
              <w:rPr>
                <w:rStyle w:val="ECCHLbold"/>
                <w:bCs/>
                <w:color w:val="FFFFFF" w:themeColor="background1"/>
              </w:rPr>
              <w:t>50</w:t>
            </w:r>
          </w:p>
        </w:tc>
      </w:tr>
      <w:tr w:rsidR="007576D4" w:rsidRPr="007B7490" w14:paraId="3E0EF0C2" w14:textId="77777777" w:rsidTr="001D576A">
        <w:trPr>
          <w:trHeight w:val="288"/>
        </w:trPr>
        <w:tc>
          <w:tcPr>
            <w:tcW w:w="1083" w:type="dxa"/>
            <w:tcBorders>
              <w:top w:val="single" w:sz="4" w:space="0" w:color="FFFFFF" w:themeColor="background1"/>
            </w:tcBorders>
          </w:tcPr>
          <w:p w14:paraId="341E8507" w14:textId="77777777" w:rsidR="007576D4" w:rsidRPr="007B7490" w:rsidRDefault="007576D4" w:rsidP="007576D4">
            <w:pPr>
              <w:pStyle w:val="ECCTabletext"/>
            </w:pPr>
            <w:r w:rsidRPr="007B7490">
              <w:t>Typical</w:t>
            </w:r>
          </w:p>
        </w:tc>
        <w:tc>
          <w:tcPr>
            <w:tcW w:w="1158" w:type="dxa"/>
            <w:tcBorders>
              <w:top w:val="single" w:sz="4" w:space="0" w:color="FFFFFF" w:themeColor="background1"/>
            </w:tcBorders>
            <w:noWrap/>
            <w:vAlign w:val="bottom"/>
            <w:hideMark/>
          </w:tcPr>
          <w:p w14:paraId="11E21CEF" w14:textId="76150301" w:rsidR="007576D4" w:rsidRPr="007B7490" w:rsidRDefault="007576D4" w:rsidP="007576D4">
            <w:pPr>
              <w:pStyle w:val="ECCTabletext"/>
            </w:pPr>
            <w:r w:rsidRPr="007B7490">
              <w:t>500</w:t>
            </w:r>
          </w:p>
        </w:tc>
        <w:tc>
          <w:tcPr>
            <w:tcW w:w="857" w:type="dxa"/>
            <w:tcBorders>
              <w:top w:val="single" w:sz="4" w:space="0" w:color="FFFFFF" w:themeColor="background1"/>
            </w:tcBorders>
            <w:noWrap/>
            <w:vAlign w:val="top"/>
            <w:hideMark/>
          </w:tcPr>
          <w:p w14:paraId="2A7CC9ED" w14:textId="557DE0E0" w:rsidR="007576D4" w:rsidRPr="007B7490" w:rsidRDefault="007576D4" w:rsidP="007576D4">
            <w:pPr>
              <w:pStyle w:val="ECCTabletext"/>
            </w:pPr>
            <w:r w:rsidRPr="007B7490">
              <w:t>0.3</w:t>
            </w:r>
          </w:p>
        </w:tc>
        <w:tc>
          <w:tcPr>
            <w:tcW w:w="910" w:type="dxa"/>
            <w:tcBorders>
              <w:top w:val="single" w:sz="4" w:space="0" w:color="FFFFFF" w:themeColor="background1"/>
            </w:tcBorders>
            <w:noWrap/>
            <w:vAlign w:val="top"/>
            <w:hideMark/>
          </w:tcPr>
          <w:p w14:paraId="105B5F6B" w14:textId="0E8CDD32" w:rsidR="007576D4" w:rsidRPr="007B7490" w:rsidRDefault="007576D4" w:rsidP="007576D4">
            <w:pPr>
              <w:pStyle w:val="ECCTabletext"/>
            </w:pPr>
            <w:r w:rsidRPr="007B7490">
              <w:t>0.9</w:t>
            </w:r>
          </w:p>
        </w:tc>
        <w:tc>
          <w:tcPr>
            <w:tcW w:w="807" w:type="dxa"/>
            <w:tcBorders>
              <w:top w:val="single" w:sz="4" w:space="0" w:color="FFFFFF" w:themeColor="background1"/>
            </w:tcBorders>
            <w:vAlign w:val="bottom"/>
          </w:tcPr>
          <w:p w14:paraId="1C6848F1" w14:textId="424F770C" w:rsidR="007576D4" w:rsidRPr="007B7490" w:rsidRDefault="007576D4" w:rsidP="007576D4">
            <w:pPr>
              <w:pStyle w:val="ECCTabletext"/>
            </w:pPr>
            <w:r w:rsidRPr="007B7490">
              <w:t>2.2</w:t>
            </w:r>
          </w:p>
        </w:tc>
        <w:tc>
          <w:tcPr>
            <w:tcW w:w="850" w:type="dxa"/>
            <w:tcBorders>
              <w:top w:val="single" w:sz="4" w:space="0" w:color="FFFFFF" w:themeColor="background1"/>
            </w:tcBorders>
            <w:vAlign w:val="bottom"/>
          </w:tcPr>
          <w:p w14:paraId="67C2FA73" w14:textId="21ABC34B" w:rsidR="007576D4" w:rsidRPr="007B7490" w:rsidRDefault="007576D4" w:rsidP="007576D4">
            <w:pPr>
              <w:pStyle w:val="ECCTabletext"/>
            </w:pPr>
            <w:r w:rsidRPr="007B7490">
              <w:t>6.3</w:t>
            </w:r>
          </w:p>
        </w:tc>
      </w:tr>
      <w:tr w:rsidR="007576D4" w:rsidRPr="007B7490" w14:paraId="2B8C546C" w14:textId="77777777" w:rsidTr="00442127">
        <w:trPr>
          <w:trHeight w:val="288"/>
        </w:trPr>
        <w:tc>
          <w:tcPr>
            <w:tcW w:w="1083" w:type="dxa"/>
          </w:tcPr>
          <w:p w14:paraId="5E371A4A" w14:textId="77777777" w:rsidR="007576D4" w:rsidRPr="007B7490" w:rsidRDefault="007576D4" w:rsidP="007576D4">
            <w:pPr>
              <w:pStyle w:val="ECCTabletext"/>
            </w:pPr>
            <w:r w:rsidRPr="007B7490">
              <w:t>Maximum</w:t>
            </w:r>
          </w:p>
        </w:tc>
        <w:tc>
          <w:tcPr>
            <w:tcW w:w="1158" w:type="dxa"/>
            <w:noWrap/>
            <w:vAlign w:val="bottom"/>
          </w:tcPr>
          <w:p w14:paraId="02F88498" w14:textId="40C5E268" w:rsidR="007576D4" w:rsidRPr="007B7490" w:rsidRDefault="007576D4" w:rsidP="007576D4">
            <w:pPr>
              <w:pStyle w:val="ECCTabletext"/>
            </w:pPr>
            <w:r w:rsidRPr="007B7490">
              <w:t>500</w:t>
            </w:r>
          </w:p>
        </w:tc>
        <w:tc>
          <w:tcPr>
            <w:tcW w:w="857" w:type="dxa"/>
            <w:noWrap/>
            <w:vAlign w:val="top"/>
          </w:tcPr>
          <w:p w14:paraId="13036A6D" w14:textId="3F845AEA" w:rsidR="007576D4" w:rsidRPr="007B7490" w:rsidRDefault="007576D4" w:rsidP="007576D4">
            <w:pPr>
              <w:pStyle w:val="ECCTabletext"/>
            </w:pPr>
            <w:r w:rsidRPr="007B7490">
              <w:t>0.5</w:t>
            </w:r>
          </w:p>
        </w:tc>
        <w:tc>
          <w:tcPr>
            <w:tcW w:w="910" w:type="dxa"/>
            <w:noWrap/>
            <w:vAlign w:val="top"/>
          </w:tcPr>
          <w:p w14:paraId="05169BB7" w14:textId="543DD30A" w:rsidR="007576D4" w:rsidRPr="007B7490" w:rsidDel="0016477D" w:rsidRDefault="007576D4" w:rsidP="007576D4">
            <w:pPr>
              <w:pStyle w:val="ECCTabletext"/>
            </w:pPr>
            <w:r w:rsidRPr="007B7490">
              <w:t>0.9</w:t>
            </w:r>
          </w:p>
        </w:tc>
        <w:tc>
          <w:tcPr>
            <w:tcW w:w="807" w:type="dxa"/>
            <w:vAlign w:val="bottom"/>
          </w:tcPr>
          <w:p w14:paraId="4F6063DE" w14:textId="490D7A69" w:rsidR="007576D4" w:rsidRPr="007B7490" w:rsidRDefault="007576D4" w:rsidP="007576D4">
            <w:pPr>
              <w:pStyle w:val="ECCTabletext"/>
            </w:pPr>
            <w:r w:rsidRPr="007B7490">
              <w:t>2.6</w:t>
            </w:r>
          </w:p>
        </w:tc>
        <w:tc>
          <w:tcPr>
            <w:tcW w:w="850" w:type="dxa"/>
            <w:vAlign w:val="bottom"/>
          </w:tcPr>
          <w:p w14:paraId="3FE411D1" w14:textId="0795DD82" w:rsidR="007576D4" w:rsidRPr="007B7490" w:rsidRDefault="007576D4" w:rsidP="007576D4">
            <w:pPr>
              <w:pStyle w:val="ECCTabletext"/>
            </w:pPr>
            <w:r w:rsidRPr="007B7490">
              <w:t>7</w:t>
            </w:r>
          </w:p>
        </w:tc>
      </w:tr>
    </w:tbl>
    <w:p w14:paraId="4E081678" w14:textId="13A24012" w:rsidR="00EB613C" w:rsidRPr="007B7490" w:rsidRDefault="005C27BA" w:rsidP="00EB416E">
      <w:pPr>
        <w:pStyle w:val="Heading2"/>
        <w:rPr>
          <w:lang w:val="en-GB"/>
        </w:rPr>
      </w:pPr>
      <w:bookmarkStart w:id="241" w:name="_Toc117161606"/>
      <w:r w:rsidRPr="007B7490">
        <w:rPr>
          <w:lang w:val="en-GB"/>
        </w:rPr>
        <w:t>Discussion</w:t>
      </w:r>
      <w:bookmarkEnd w:id="241"/>
    </w:p>
    <w:p w14:paraId="2751F466" w14:textId="145BB60B" w:rsidR="00EB416E" w:rsidRPr="007B7490" w:rsidRDefault="00EB416E" w:rsidP="00EB416E">
      <w:pPr>
        <w:rPr>
          <w:rStyle w:val="ECCParagraph"/>
        </w:rPr>
      </w:pPr>
      <w:r w:rsidRPr="007B7490">
        <w:rPr>
          <w:rStyle w:val="ECCParagraph"/>
        </w:rPr>
        <w:t xml:space="preserve">This section considers the case of NAP </w:t>
      </w:r>
      <w:r w:rsidR="001B2625" w:rsidRPr="007B7490">
        <w:rPr>
          <w:rStyle w:val="ECCParagraph"/>
        </w:rPr>
        <w:t>interferers</w:t>
      </w:r>
      <w:r w:rsidRPr="007B7490">
        <w:rPr>
          <w:rStyle w:val="ECCParagraph"/>
        </w:rPr>
        <w:t xml:space="preserve"> operated up to 500 mW. </w:t>
      </w:r>
    </w:p>
    <w:p w14:paraId="283F8100" w14:textId="77777777" w:rsidR="00216D85" w:rsidRPr="007B7490" w:rsidRDefault="00216D85" w:rsidP="007B7490">
      <w:pPr>
        <w:rPr>
          <w:rStyle w:val="ECCParagraph"/>
        </w:rPr>
      </w:pPr>
      <w:r w:rsidRPr="007B7490">
        <w:rPr>
          <w:rStyle w:val="ECCParagraph"/>
        </w:rPr>
        <w:t>For interferer UNB NAPs operated at 500 mW and a Duty Cycle of 10% as well as 50%, a low level of interference is found for the following victims: RFID, SRD indoor, SRD outdoor, wideband indoor, wideband outdoor.</w:t>
      </w:r>
    </w:p>
    <w:p w14:paraId="27449520" w14:textId="77777777" w:rsidR="00216D85" w:rsidRPr="007B7490" w:rsidRDefault="00216D85" w:rsidP="007B7490">
      <w:pPr>
        <w:rPr>
          <w:rStyle w:val="ECCParagraph"/>
        </w:rPr>
      </w:pPr>
      <w:r w:rsidRPr="007B7490">
        <w:rPr>
          <w:rStyle w:val="ECCParagraph"/>
        </w:rPr>
        <w:t>For interferer NBN NAPs operated at 500 mW and a Duty Cycle of 10% as well as 50% in maximum density, the interference probability can exceed 5% for the following victims: SRD indoor, SRD outdoor, wideband indoor, wideband outdoor, RFID.</w:t>
      </w:r>
    </w:p>
    <w:p w14:paraId="0B6C2DD6" w14:textId="21B41404" w:rsidR="00EB416E" w:rsidRPr="007B7490" w:rsidRDefault="00216D85" w:rsidP="00216D85">
      <w:pPr>
        <w:rPr>
          <w:rStyle w:val="ECCParagraph"/>
        </w:rPr>
      </w:pPr>
      <w:r w:rsidRPr="007B7490">
        <w:rPr>
          <w:rStyle w:val="ECCParagraph"/>
        </w:rPr>
        <w:lastRenderedPageBreak/>
        <w:t>For interferer CSS NAPs operated at 25mW and 500 mW and a Duty Cycle of 50% in maximum density, the interference probability can exceed 5% for the following victims: SRD indoor, SRD outdoor, wideband indoor.</w:t>
      </w:r>
      <w:r w:rsidR="0067056D">
        <w:rPr>
          <w:rStyle w:val="ECCParagraph"/>
        </w:rPr>
        <w:t xml:space="preserve"> </w:t>
      </w:r>
      <w:r w:rsidR="00EB416E" w:rsidRPr="007B7490">
        <w:rPr>
          <w:rStyle w:val="ECCParagraph"/>
        </w:rPr>
        <w:t>The main issue is the compatibility between NAP transmitting and NAP receiving from different technologies deployed in the same area where the corresponding TN transmitter is operated at 25 mW. Current practical deployment guidance is to avoid this situation by separating 500 mW high power transmitters and receiver of 25 mW TN by frequency. This suggests segmentation of the band into high power and low power ranges.</w:t>
      </w:r>
    </w:p>
    <w:p w14:paraId="7E3D9DBA" w14:textId="4A822814" w:rsidR="00EB416E" w:rsidRPr="007B7490" w:rsidRDefault="00EB416E" w:rsidP="00EB416E">
      <w:pPr>
        <w:rPr>
          <w:rStyle w:val="ECCParagraph"/>
        </w:rPr>
      </w:pPr>
      <w:r w:rsidRPr="007B7490">
        <w:rPr>
          <w:rStyle w:val="ECCParagraph"/>
        </w:rPr>
        <w:t xml:space="preserve">Simulations were </w:t>
      </w:r>
      <w:r w:rsidR="00717931" w:rsidRPr="007B7490">
        <w:rPr>
          <w:rStyle w:val="ECCParagraph"/>
        </w:rPr>
        <w:t xml:space="preserve">carried out </w:t>
      </w:r>
      <w:r w:rsidRPr="007B7490">
        <w:rPr>
          <w:rStyle w:val="ECCParagraph"/>
        </w:rPr>
        <w:t>with the Power Control for the 500 mW and 100 mW NAP interferer cases and without power control for the 25 mW NAP interferer case, corresponding to the current regulations for comparison. The results given in the following table show that APC reduces the interference resulting from NAP operated at power higher than 25 mW.</w:t>
      </w:r>
    </w:p>
    <w:p w14:paraId="26F28444" w14:textId="585890B7" w:rsidR="004F78B6" w:rsidRPr="007B7490" w:rsidRDefault="004F78B6" w:rsidP="004F78B6">
      <w:pPr>
        <w:pStyle w:val="Caption"/>
        <w:rPr>
          <w:lang w:val="en-GB"/>
        </w:rPr>
      </w:pPr>
      <w:r w:rsidRPr="007B7490">
        <w:rPr>
          <w:lang w:val="en-GB"/>
        </w:rPr>
        <w:t xml:space="preserve">Table </w:t>
      </w:r>
      <w:r w:rsidR="00836F44" w:rsidRPr="007B7490">
        <w:rPr>
          <w:lang w:val="en-GB"/>
        </w:rPr>
        <w:fldChar w:fldCharType="begin"/>
      </w:r>
      <w:r w:rsidR="00836F44" w:rsidRPr="007B7490">
        <w:rPr>
          <w:lang w:val="en-GB"/>
        </w:rPr>
        <w:instrText xml:space="preserve"> SEQ Table \* ARABIC </w:instrText>
      </w:r>
      <w:r w:rsidR="00836F44" w:rsidRPr="007B7490">
        <w:rPr>
          <w:lang w:val="en-GB"/>
        </w:rPr>
        <w:fldChar w:fldCharType="separate"/>
      </w:r>
      <w:r w:rsidR="004E3AE4">
        <w:rPr>
          <w:noProof/>
          <w:lang w:val="en-GB"/>
        </w:rPr>
        <w:t>98</w:t>
      </w:r>
      <w:r w:rsidR="00836F44" w:rsidRPr="007B7490">
        <w:rPr>
          <w:noProof/>
          <w:lang w:val="en-GB"/>
        </w:rPr>
        <w:fldChar w:fldCharType="end"/>
      </w:r>
      <w:r w:rsidRPr="007B7490">
        <w:rPr>
          <w:lang w:val="en-GB"/>
        </w:rPr>
        <w:t xml:space="preserve">: Interference probability from NAP (NBN, </w:t>
      </w:r>
      <w:r w:rsidR="00232796" w:rsidRPr="007B7490">
        <w:rPr>
          <w:lang w:val="en-GB"/>
        </w:rPr>
        <w:t>LPWAN-</w:t>
      </w:r>
      <w:r w:rsidRPr="007B7490">
        <w:rPr>
          <w:lang w:val="en-GB"/>
        </w:rPr>
        <w:t xml:space="preserve">UNB and </w:t>
      </w:r>
      <w:r w:rsidR="00232796" w:rsidRPr="007B7490">
        <w:rPr>
          <w:lang w:val="en-GB"/>
        </w:rPr>
        <w:t>LPWAN-</w:t>
      </w:r>
      <w:r w:rsidRPr="007B7490">
        <w:rPr>
          <w:lang w:val="en-GB"/>
        </w:rPr>
        <w:t>CSS) (500 mW)</w:t>
      </w:r>
    </w:p>
    <w:tbl>
      <w:tblPr>
        <w:tblStyle w:val="ECCTable-redheader"/>
        <w:tblW w:w="0" w:type="auto"/>
        <w:tblInd w:w="0" w:type="dxa"/>
        <w:tblLook w:val="04A0" w:firstRow="1" w:lastRow="0" w:firstColumn="1" w:lastColumn="0" w:noHBand="0" w:noVBand="1"/>
      </w:tblPr>
      <w:tblGrid>
        <w:gridCol w:w="1083"/>
        <w:gridCol w:w="1175"/>
        <w:gridCol w:w="923"/>
        <w:gridCol w:w="923"/>
        <w:gridCol w:w="923"/>
        <w:gridCol w:w="924"/>
        <w:gridCol w:w="924"/>
        <w:gridCol w:w="924"/>
        <w:gridCol w:w="915"/>
        <w:gridCol w:w="915"/>
      </w:tblGrid>
      <w:tr w:rsidR="004F78B6" w:rsidRPr="007B7490" w14:paraId="5BAF5B6D" w14:textId="77777777" w:rsidTr="001D576A">
        <w:trPr>
          <w:cnfStyle w:val="100000000000" w:firstRow="1" w:lastRow="0" w:firstColumn="0" w:lastColumn="0" w:oddVBand="0" w:evenVBand="0" w:oddHBand="0" w:evenHBand="0" w:firstRowFirstColumn="0" w:firstRowLastColumn="0" w:lastRowFirstColumn="0" w:lastRowLastColumn="0"/>
        </w:trPr>
        <w:tc>
          <w:tcPr>
            <w:tcW w:w="1083" w:type="dxa"/>
            <w:vMerge w:val="restart"/>
          </w:tcPr>
          <w:p w14:paraId="40C8DB53" w14:textId="77777777" w:rsidR="004F78B6" w:rsidRPr="007B7490" w:rsidRDefault="004F78B6" w:rsidP="007D26F4">
            <w:pPr>
              <w:rPr>
                <w:rStyle w:val="ECCParagraph"/>
              </w:rPr>
            </w:pPr>
            <w:r w:rsidRPr="007B7490">
              <w:rPr>
                <w:rStyle w:val="ECCParagraph"/>
              </w:rPr>
              <w:t>Scenario</w:t>
            </w:r>
          </w:p>
        </w:tc>
        <w:tc>
          <w:tcPr>
            <w:tcW w:w="1175" w:type="dxa"/>
            <w:tcBorders>
              <w:bottom w:val="single" w:sz="4" w:space="0" w:color="FFFFFF" w:themeColor="background1"/>
            </w:tcBorders>
          </w:tcPr>
          <w:p w14:paraId="7492E8F3" w14:textId="77777777" w:rsidR="004F78B6" w:rsidRPr="007B7490" w:rsidRDefault="004F78B6" w:rsidP="00FB1070">
            <w:pPr>
              <w:rPr>
                <w:rStyle w:val="ECCParagraph"/>
              </w:rPr>
            </w:pPr>
            <w:r w:rsidRPr="007B7490">
              <w:t>Interferer</w:t>
            </w:r>
          </w:p>
        </w:tc>
        <w:tc>
          <w:tcPr>
            <w:tcW w:w="1846" w:type="dxa"/>
            <w:gridSpan w:val="2"/>
            <w:tcBorders>
              <w:bottom w:val="single" w:sz="4" w:space="0" w:color="FFFFFF" w:themeColor="background1"/>
            </w:tcBorders>
            <w:vAlign w:val="top"/>
          </w:tcPr>
          <w:p w14:paraId="42FF9E66" w14:textId="77777777" w:rsidR="004F78B6" w:rsidRPr="007B7490" w:rsidRDefault="004F78B6" w:rsidP="00FB1070">
            <w:pPr>
              <w:rPr>
                <w:rStyle w:val="ECCParagraph"/>
              </w:rPr>
            </w:pPr>
            <w:r w:rsidRPr="007B7490">
              <w:t>LPWAN-CSS (NAP)</w:t>
            </w:r>
          </w:p>
        </w:tc>
        <w:tc>
          <w:tcPr>
            <w:tcW w:w="1847" w:type="dxa"/>
            <w:gridSpan w:val="2"/>
            <w:tcBorders>
              <w:bottom w:val="single" w:sz="4" w:space="0" w:color="FFFFFF" w:themeColor="background1"/>
            </w:tcBorders>
            <w:vAlign w:val="top"/>
          </w:tcPr>
          <w:p w14:paraId="636C8D16" w14:textId="77777777" w:rsidR="004F78B6" w:rsidRPr="007B7490" w:rsidRDefault="004F78B6" w:rsidP="00645B86">
            <w:pPr>
              <w:rPr>
                <w:rStyle w:val="ECCParagraph"/>
              </w:rPr>
            </w:pPr>
            <w:r w:rsidRPr="007B7490">
              <w:t>UNB (NAP)</w:t>
            </w:r>
          </w:p>
        </w:tc>
        <w:tc>
          <w:tcPr>
            <w:tcW w:w="1848" w:type="dxa"/>
            <w:gridSpan w:val="2"/>
            <w:tcBorders>
              <w:bottom w:val="single" w:sz="4" w:space="0" w:color="FFFFFF" w:themeColor="background1"/>
            </w:tcBorders>
            <w:vAlign w:val="top"/>
          </w:tcPr>
          <w:p w14:paraId="566D839F" w14:textId="77777777" w:rsidR="004F78B6" w:rsidRPr="007B7490" w:rsidRDefault="004F78B6" w:rsidP="00645B86">
            <w:pPr>
              <w:rPr>
                <w:rStyle w:val="ECCParagraph"/>
              </w:rPr>
            </w:pPr>
            <w:r w:rsidRPr="007B7490">
              <w:t>NBN (NAP)</w:t>
            </w:r>
          </w:p>
        </w:tc>
        <w:tc>
          <w:tcPr>
            <w:tcW w:w="1830" w:type="dxa"/>
            <w:gridSpan w:val="2"/>
            <w:tcBorders>
              <w:bottom w:val="single" w:sz="4" w:space="0" w:color="FFFFFF" w:themeColor="background1"/>
            </w:tcBorders>
            <w:vAlign w:val="top"/>
          </w:tcPr>
          <w:p w14:paraId="425F438D" w14:textId="77777777" w:rsidR="004F78B6" w:rsidRPr="007B7490" w:rsidRDefault="004F78B6" w:rsidP="00645B86">
            <w:pPr>
              <w:rPr>
                <w:rStyle w:val="ECCParagraph"/>
              </w:rPr>
            </w:pPr>
            <w:r w:rsidRPr="007B7490">
              <w:t>NBN (NAP)</w:t>
            </w:r>
          </w:p>
        </w:tc>
      </w:tr>
      <w:tr w:rsidR="004F78B6" w:rsidRPr="007B7490" w14:paraId="458DF6D8" w14:textId="77777777" w:rsidTr="001D576A">
        <w:tc>
          <w:tcPr>
            <w:tcW w:w="1083" w:type="dxa"/>
            <w:vMerge/>
            <w:tcBorders>
              <w:right w:val="single" w:sz="4" w:space="0" w:color="FFFFFF" w:themeColor="background1"/>
            </w:tcBorders>
          </w:tcPr>
          <w:p w14:paraId="71535151" w14:textId="77777777" w:rsidR="004F78B6" w:rsidRPr="007B7490" w:rsidRDefault="004F78B6" w:rsidP="00645B86">
            <w:pPr>
              <w:rPr>
                <w:rStyle w:val="ECCParagraph"/>
              </w:rPr>
            </w:pPr>
          </w:p>
        </w:tc>
        <w:tc>
          <w:tcPr>
            <w:tcW w:w="11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4637FC5" w14:textId="4B3A907F" w:rsidR="004F78B6" w:rsidRPr="007B7490" w:rsidRDefault="004F78B6" w:rsidP="00645B86">
            <w:pPr>
              <w:jc w:val="center"/>
              <w:rPr>
                <w:rStyle w:val="ECCHLbold"/>
                <w:color w:val="FFFFFF" w:themeColor="background1"/>
              </w:rPr>
            </w:pPr>
            <w:r w:rsidRPr="007B7490">
              <w:rPr>
                <w:rStyle w:val="ECCHLbold"/>
                <w:color w:val="FFFFFF" w:themeColor="background1"/>
              </w:rPr>
              <w:t>Victim</w:t>
            </w:r>
          </w:p>
        </w:tc>
        <w:tc>
          <w:tcPr>
            <w:tcW w:w="184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18297F69"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UNB (NAP)</w:t>
            </w:r>
          </w:p>
        </w:tc>
        <w:tc>
          <w:tcPr>
            <w:tcW w:w="184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0B09A6A1"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LPWAN-CSS (NAP – SF7)</w:t>
            </w:r>
          </w:p>
        </w:tc>
        <w:tc>
          <w:tcPr>
            <w:tcW w:w="184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0C4A2CE8"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UNB (NAP)</w:t>
            </w:r>
          </w:p>
        </w:tc>
        <w:tc>
          <w:tcPr>
            <w:tcW w:w="183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14A97F86"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LPWAN-CSS (NAP – SF7)</w:t>
            </w:r>
          </w:p>
        </w:tc>
      </w:tr>
      <w:tr w:rsidR="004F78B6" w:rsidRPr="007B7490" w14:paraId="1A540710" w14:textId="77777777" w:rsidTr="001D576A">
        <w:tc>
          <w:tcPr>
            <w:tcW w:w="1083" w:type="dxa"/>
            <w:vMerge/>
            <w:tcBorders>
              <w:right w:val="single" w:sz="4" w:space="0" w:color="FFFFFF" w:themeColor="background1"/>
            </w:tcBorders>
          </w:tcPr>
          <w:p w14:paraId="72439B07" w14:textId="77777777" w:rsidR="004F78B6" w:rsidRPr="007B7490" w:rsidRDefault="004F78B6" w:rsidP="00645B86">
            <w:pPr>
              <w:rPr>
                <w:rStyle w:val="ECCParagraph"/>
              </w:rPr>
            </w:pPr>
          </w:p>
        </w:tc>
        <w:tc>
          <w:tcPr>
            <w:tcW w:w="117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9F3E3A" w14:textId="20C63640" w:rsidR="004F78B6" w:rsidRPr="007B7490" w:rsidRDefault="004F78B6" w:rsidP="00645B86">
            <w:pPr>
              <w:pStyle w:val="ECCTabletext"/>
              <w:keepNext w:val="0"/>
              <w:jc w:val="center"/>
              <w:rPr>
                <w:rStyle w:val="ECCHLbold"/>
                <w:color w:val="FFFFFF" w:themeColor="background1"/>
              </w:rPr>
            </w:pPr>
            <w:r w:rsidRPr="007B7490">
              <w:rPr>
                <w:rStyle w:val="ECCHLbold"/>
                <w:color w:val="FFFFFF" w:themeColor="background1"/>
              </w:rPr>
              <w:t>e.r.p. (mW)</w:t>
            </w:r>
          </w:p>
        </w:tc>
        <w:tc>
          <w:tcPr>
            <w:tcW w:w="184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4622F316" w14:textId="77777777" w:rsidR="004F78B6" w:rsidRPr="007B7490" w:rsidRDefault="004F78B6" w:rsidP="007D26F4">
            <w:pPr>
              <w:jc w:val="center"/>
              <w:rPr>
                <w:rStyle w:val="ECCHLbold"/>
                <w:color w:val="FFFFFF" w:themeColor="background1"/>
              </w:rPr>
            </w:pPr>
            <w:r w:rsidRPr="007B7490">
              <w:rPr>
                <w:rStyle w:val="ECCHLbold"/>
                <w:color w:val="FFFFFF" w:themeColor="background1"/>
              </w:rPr>
              <w:t>Duty Cycle (%)</w:t>
            </w:r>
          </w:p>
        </w:tc>
        <w:tc>
          <w:tcPr>
            <w:tcW w:w="184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45D47FCA" w14:textId="77777777" w:rsidR="004F78B6" w:rsidRPr="007B7490" w:rsidRDefault="004F78B6" w:rsidP="00FB1070">
            <w:pPr>
              <w:jc w:val="center"/>
              <w:rPr>
                <w:rStyle w:val="ECCHLbold"/>
                <w:color w:val="FFFFFF" w:themeColor="background1"/>
              </w:rPr>
            </w:pPr>
            <w:r w:rsidRPr="007B7490">
              <w:rPr>
                <w:rStyle w:val="ECCHLbold"/>
                <w:color w:val="FFFFFF" w:themeColor="background1"/>
              </w:rPr>
              <w:t>Duty Cycle (%)</w:t>
            </w:r>
          </w:p>
        </w:tc>
        <w:tc>
          <w:tcPr>
            <w:tcW w:w="184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04373856" w14:textId="77777777" w:rsidR="004F78B6" w:rsidRPr="007B7490" w:rsidRDefault="004F78B6" w:rsidP="00FB1070">
            <w:pPr>
              <w:jc w:val="center"/>
              <w:rPr>
                <w:rStyle w:val="ECCHLbold"/>
                <w:color w:val="FFFFFF" w:themeColor="background1"/>
              </w:rPr>
            </w:pPr>
            <w:r w:rsidRPr="007B7490">
              <w:rPr>
                <w:rStyle w:val="ECCHLbold"/>
                <w:color w:val="FFFFFF" w:themeColor="background1"/>
              </w:rPr>
              <w:t>Duty Cycle (%)</w:t>
            </w:r>
          </w:p>
        </w:tc>
        <w:tc>
          <w:tcPr>
            <w:tcW w:w="183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5578E773"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Duty Cycle (%)</w:t>
            </w:r>
          </w:p>
        </w:tc>
      </w:tr>
      <w:tr w:rsidR="004F78B6" w:rsidRPr="007B7490" w14:paraId="2A9DC383" w14:textId="77777777" w:rsidTr="001D576A">
        <w:tc>
          <w:tcPr>
            <w:tcW w:w="1083" w:type="dxa"/>
            <w:vMerge/>
            <w:tcBorders>
              <w:right w:val="single" w:sz="4" w:space="0" w:color="FFFFFF" w:themeColor="background1"/>
            </w:tcBorders>
          </w:tcPr>
          <w:p w14:paraId="249FB3F3" w14:textId="77777777" w:rsidR="004F78B6" w:rsidRPr="007B7490" w:rsidRDefault="004F78B6" w:rsidP="00645B86">
            <w:pPr>
              <w:rPr>
                <w:rStyle w:val="ECCParagraph"/>
              </w:rPr>
            </w:pPr>
          </w:p>
        </w:tc>
        <w:tc>
          <w:tcPr>
            <w:tcW w:w="117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DC74187" w14:textId="77777777" w:rsidR="004F78B6" w:rsidRPr="007B7490" w:rsidRDefault="004F78B6" w:rsidP="00645B86">
            <w:pPr>
              <w:jc w:val="center"/>
              <w:rPr>
                <w:rStyle w:val="ECCParagraph"/>
                <w:b/>
                <w:color w:val="FFFFFF" w:themeColor="background1"/>
              </w:rPr>
            </w:pPr>
          </w:p>
        </w:tc>
        <w:tc>
          <w:tcPr>
            <w:tcW w:w="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0029A021"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1</w:t>
            </w:r>
          </w:p>
        </w:tc>
        <w:tc>
          <w:tcPr>
            <w:tcW w:w="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57F0BB6C"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2.5</w:t>
            </w:r>
          </w:p>
        </w:tc>
        <w:tc>
          <w:tcPr>
            <w:tcW w:w="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4953093C"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1</w:t>
            </w: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11961359"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2.5</w:t>
            </w: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4570FAEC"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1</w:t>
            </w: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1A57156A"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2.5</w:t>
            </w:r>
          </w:p>
        </w:tc>
        <w:tc>
          <w:tcPr>
            <w:tcW w:w="9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19DD49A5"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1</w:t>
            </w:r>
          </w:p>
        </w:tc>
        <w:tc>
          <w:tcPr>
            <w:tcW w:w="9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595EF304" w14:textId="77777777" w:rsidR="004F78B6" w:rsidRPr="007B7490" w:rsidRDefault="004F78B6" w:rsidP="00645B86">
            <w:pPr>
              <w:jc w:val="center"/>
              <w:rPr>
                <w:rStyle w:val="ECCHLbold"/>
                <w:color w:val="FFFFFF" w:themeColor="background1"/>
              </w:rPr>
            </w:pPr>
            <w:r w:rsidRPr="007B7490">
              <w:rPr>
                <w:rStyle w:val="ECCHLbold"/>
                <w:color w:val="FFFFFF" w:themeColor="background1"/>
              </w:rPr>
              <w:t>2.5</w:t>
            </w:r>
          </w:p>
        </w:tc>
      </w:tr>
      <w:tr w:rsidR="004F78B6" w:rsidRPr="007B7490" w14:paraId="0D9CCB04" w14:textId="77777777" w:rsidTr="001D576A">
        <w:tc>
          <w:tcPr>
            <w:tcW w:w="1083" w:type="dxa"/>
            <w:vMerge w:val="restart"/>
          </w:tcPr>
          <w:p w14:paraId="01623104" w14:textId="77777777" w:rsidR="004F78B6" w:rsidRPr="007B7490" w:rsidRDefault="004F78B6" w:rsidP="00645B86">
            <w:pPr>
              <w:pStyle w:val="ECCTabletext"/>
              <w:keepNext w:val="0"/>
              <w:rPr>
                <w:rStyle w:val="ECCParagraph"/>
              </w:rPr>
            </w:pPr>
            <w:r w:rsidRPr="007B7490">
              <w:t>Typical density</w:t>
            </w:r>
          </w:p>
        </w:tc>
        <w:tc>
          <w:tcPr>
            <w:tcW w:w="1175" w:type="dxa"/>
            <w:tcBorders>
              <w:top w:val="single" w:sz="4" w:space="0" w:color="FFFFFF" w:themeColor="background1"/>
            </w:tcBorders>
            <w:vAlign w:val="bottom"/>
          </w:tcPr>
          <w:p w14:paraId="2EFF1150" w14:textId="77777777" w:rsidR="004F78B6" w:rsidRPr="007B7490" w:rsidRDefault="004F78B6" w:rsidP="00645B86">
            <w:pPr>
              <w:pStyle w:val="ECCTabletext"/>
              <w:keepNext w:val="0"/>
              <w:rPr>
                <w:rStyle w:val="ECCParagraph"/>
              </w:rPr>
            </w:pPr>
            <w:r w:rsidRPr="007B7490">
              <w:t>500</w:t>
            </w:r>
          </w:p>
        </w:tc>
        <w:tc>
          <w:tcPr>
            <w:tcW w:w="923" w:type="dxa"/>
            <w:tcBorders>
              <w:top w:val="single" w:sz="4" w:space="0" w:color="FFFFFF" w:themeColor="background1"/>
            </w:tcBorders>
          </w:tcPr>
          <w:p w14:paraId="0A480003" w14:textId="77777777" w:rsidR="004F78B6" w:rsidRPr="007B7490" w:rsidRDefault="004F78B6" w:rsidP="00645B86">
            <w:pPr>
              <w:pStyle w:val="ECCTabletext"/>
              <w:keepNext w:val="0"/>
              <w:rPr>
                <w:rStyle w:val="ECCParagraph"/>
              </w:rPr>
            </w:pPr>
            <w:r w:rsidRPr="007B7490">
              <w:t>22</w:t>
            </w:r>
          </w:p>
        </w:tc>
        <w:tc>
          <w:tcPr>
            <w:tcW w:w="923" w:type="dxa"/>
            <w:tcBorders>
              <w:top w:val="single" w:sz="4" w:space="0" w:color="FFFFFF" w:themeColor="background1"/>
            </w:tcBorders>
            <w:vAlign w:val="top"/>
          </w:tcPr>
          <w:p w14:paraId="073518D2" w14:textId="77777777" w:rsidR="004F78B6" w:rsidRPr="007B7490" w:rsidRDefault="004F78B6" w:rsidP="00645B86">
            <w:pPr>
              <w:pStyle w:val="ECCTabletext"/>
              <w:keepNext w:val="0"/>
              <w:rPr>
                <w:rStyle w:val="ECCParagraph"/>
              </w:rPr>
            </w:pPr>
            <w:r w:rsidRPr="007B7490">
              <w:t>24</w:t>
            </w:r>
          </w:p>
        </w:tc>
        <w:tc>
          <w:tcPr>
            <w:tcW w:w="923" w:type="dxa"/>
            <w:tcBorders>
              <w:top w:val="single" w:sz="4" w:space="0" w:color="FFFFFF" w:themeColor="background1"/>
            </w:tcBorders>
            <w:vAlign w:val="top"/>
          </w:tcPr>
          <w:p w14:paraId="1B05E215" w14:textId="77777777" w:rsidR="004F78B6" w:rsidRPr="007B7490" w:rsidRDefault="004F78B6" w:rsidP="00645B86">
            <w:pPr>
              <w:pStyle w:val="ECCTabletext"/>
              <w:keepNext w:val="0"/>
              <w:rPr>
                <w:rStyle w:val="ECCParagraph"/>
              </w:rPr>
            </w:pPr>
            <w:r w:rsidRPr="007B7490">
              <w:t>9</w:t>
            </w:r>
          </w:p>
        </w:tc>
        <w:tc>
          <w:tcPr>
            <w:tcW w:w="924" w:type="dxa"/>
            <w:tcBorders>
              <w:top w:val="single" w:sz="4" w:space="0" w:color="FFFFFF" w:themeColor="background1"/>
            </w:tcBorders>
            <w:vAlign w:val="top"/>
          </w:tcPr>
          <w:p w14:paraId="4BBEFAC9" w14:textId="77777777" w:rsidR="004F78B6" w:rsidRPr="007B7490" w:rsidRDefault="004F78B6" w:rsidP="00645B86">
            <w:pPr>
              <w:pStyle w:val="ECCTabletext"/>
              <w:keepNext w:val="0"/>
              <w:rPr>
                <w:rStyle w:val="ECCParagraph"/>
              </w:rPr>
            </w:pPr>
            <w:r w:rsidRPr="007B7490">
              <w:t>11.2</w:t>
            </w:r>
          </w:p>
        </w:tc>
        <w:tc>
          <w:tcPr>
            <w:tcW w:w="924" w:type="dxa"/>
            <w:tcBorders>
              <w:top w:val="single" w:sz="4" w:space="0" w:color="FFFFFF" w:themeColor="background1"/>
            </w:tcBorders>
            <w:vAlign w:val="top"/>
          </w:tcPr>
          <w:p w14:paraId="78A7C739" w14:textId="77777777" w:rsidR="004F78B6" w:rsidRPr="007B7490" w:rsidRDefault="004F78B6" w:rsidP="00645B86">
            <w:pPr>
              <w:pStyle w:val="ECCTabletext"/>
              <w:keepNext w:val="0"/>
              <w:rPr>
                <w:rStyle w:val="ECCParagraph"/>
              </w:rPr>
            </w:pPr>
            <w:r w:rsidRPr="007B7490">
              <w:t>8</w:t>
            </w:r>
          </w:p>
        </w:tc>
        <w:tc>
          <w:tcPr>
            <w:tcW w:w="924" w:type="dxa"/>
            <w:tcBorders>
              <w:top w:val="single" w:sz="4" w:space="0" w:color="FFFFFF" w:themeColor="background1"/>
            </w:tcBorders>
            <w:vAlign w:val="top"/>
          </w:tcPr>
          <w:p w14:paraId="5792C1E7" w14:textId="77777777" w:rsidR="004F78B6" w:rsidRPr="007B7490" w:rsidRDefault="004F78B6" w:rsidP="00645B86">
            <w:pPr>
              <w:pStyle w:val="ECCTabletext"/>
              <w:keepNext w:val="0"/>
              <w:rPr>
                <w:rStyle w:val="ECCParagraph"/>
              </w:rPr>
            </w:pPr>
            <w:r w:rsidRPr="007B7490">
              <w:t>15.6</w:t>
            </w:r>
          </w:p>
        </w:tc>
        <w:tc>
          <w:tcPr>
            <w:tcW w:w="915" w:type="dxa"/>
            <w:tcBorders>
              <w:top w:val="single" w:sz="4" w:space="0" w:color="FFFFFF" w:themeColor="background1"/>
            </w:tcBorders>
            <w:vAlign w:val="top"/>
          </w:tcPr>
          <w:p w14:paraId="34259FD9" w14:textId="77777777" w:rsidR="004F78B6" w:rsidRPr="007B7490" w:rsidRDefault="004F78B6" w:rsidP="00645B86">
            <w:pPr>
              <w:pStyle w:val="ECCTabletext"/>
              <w:keepNext w:val="0"/>
              <w:rPr>
                <w:rStyle w:val="ECCParagraph"/>
              </w:rPr>
            </w:pPr>
            <w:r w:rsidRPr="007B7490">
              <w:t>5.3</w:t>
            </w:r>
          </w:p>
        </w:tc>
        <w:tc>
          <w:tcPr>
            <w:tcW w:w="915" w:type="dxa"/>
            <w:tcBorders>
              <w:top w:val="single" w:sz="4" w:space="0" w:color="FFFFFF" w:themeColor="background1"/>
            </w:tcBorders>
            <w:vAlign w:val="top"/>
          </w:tcPr>
          <w:p w14:paraId="22721503" w14:textId="77777777" w:rsidR="004F78B6" w:rsidRPr="007B7490" w:rsidRDefault="004F78B6" w:rsidP="00645B86">
            <w:pPr>
              <w:pStyle w:val="ECCTabletext"/>
              <w:keepNext w:val="0"/>
              <w:rPr>
                <w:rStyle w:val="ECCParagraph"/>
              </w:rPr>
            </w:pPr>
            <w:r w:rsidRPr="007B7490">
              <w:t>8.5</w:t>
            </w:r>
          </w:p>
        </w:tc>
      </w:tr>
      <w:tr w:rsidR="004F78B6" w:rsidRPr="007B7490" w14:paraId="01313B10" w14:textId="77777777" w:rsidTr="00442127">
        <w:tc>
          <w:tcPr>
            <w:tcW w:w="1083" w:type="dxa"/>
            <w:vMerge/>
          </w:tcPr>
          <w:p w14:paraId="53251166" w14:textId="77777777" w:rsidR="004F78B6" w:rsidRPr="007B7490" w:rsidRDefault="004F78B6" w:rsidP="00645B86">
            <w:pPr>
              <w:pStyle w:val="ECCTabletext"/>
              <w:keepNext w:val="0"/>
              <w:rPr>
                <w:rStyle w:val="ECCParagraph"/>
              </w:rPr>
            </w:pPr>
          </w:p>
        </w:tc>
        <w:tc>
          <w:tcPr>
            <w:tcW w:w="1175" w:type="dxa"/>
            <w:vAlign w:val="bottom"/>
          </w:tcPr>
          <w:p w14:paraId="501951B1" w14:textId="77777777" w:rsidR="004F78B6" w:rsidRPr="007B7490" w:rsidRDefault="004F78B6" w:rsidP="00645B86">
            <w:pPr>
              <w:pStyle w:val="ECCTabletext"/>
              <w:keepNext w:val="0"/>
              <w:rPr>
                <w:rStyle w:val="ECCParagraph"/>
              </w:rPr>
            </w:pPr>
            <w:r w:rsidRPr="007B7490">
              <w:t>100</w:t>
            </w:r>
          </w:p>
        </w:tc>
        <w:tc>
          <w:tcPr>
            <w:tcW w:w="923" w:type="dxa"/>
          </w:tcPr>
          <w:p w14:paraId="765FD2C2" w14:textId="77777777" w:rsidR="004F78B6" w:rsidRPr="007B7490" w:rsidRDefault="004F78B6" w:rsidP="00645B86">
            <w:pPr>
              <w:pStyle w:val="ECCTabletext"/>
              <w:keepNext w:val="0"/>
              <w:rPr>
                <w:rStyle w:val="ECCParagraph"/>
              </w:rPr>
            </w:pPr>
            <w:r w:rsidRPr="007B7490">
              <w:t>16</w:t>
            </w:r>
          </w:p>
        </w:tc>
        <w:tc>
          <w:tcPr>
            <w:tcW w:w="923" w:type="dxa"/>
            <w:vAlign w:val="top"/>
          </w:tcPr>
          <w:p w14:paraId="5525460D" w14:textId="77777777" w:rsidR="004F78B6" w:rsidRPr="007B7490" w:rsidRDefault="004F78B6" w:rsidP="00645B86">
            <w:pPr>
              <w:pStyle w:val="ECCTabletext"/>
              <w:keepNext w:val="0"/>
              <w:rPr>
                <w:rStyle w:val="ECCParagraph"/>
              </w:rPr>
            </w:pPr>
            <w:r w:rsidRPr="007B7490">
              <w:t>16.4</w:t>
            </w:r>
          </w:p>
        </w:tc>
        <w:tc>
          <w:tcPr>
            <w:tcW w:w="923" w:type="dxa"/>
            <w:vAlign w:val="top"/>
          </w:tcPr>
          <w:p w14:paraId="11FD3804" w14:textId="77777777" w:rsidR="004F78B6" w:rsidRPr="007B7490" w:rsidRDefault="004F78B6" w:rsidP="00645B86">
            <w:pPr>
              <w:pStyle w:val="ECCTabletext"/>
              <w:keepNext w:val="0"/>
              <w:rPr>
                <w:rStyle w:val="ECCParagraph"/>
              </w:rPr>
            </w:pPr>
            <w:r w:rsidRPr="007B7490">
              <w:t>6.2</w:t>
            </w:r>
          </w:p>
        </w:tc>
        <w:tc>
          <w:tcPr>
            <w:tcW w:w="924" w:type="dxa"/>
            <w:vAlign w:val="top"/>
          </w:tcPr>
          <w:p w14:paraId="3A5ABC62" w14:textId="77777777" w:rsidR="004F78B6" w:rsidRPr="007B7490" w:rsidRDefault="004F78B6" w:rsidP="00645B86">
            <w:pPr>
              <w:pStyle w:val="ECCTabletext"/>
              <w:keepNext w:val="0"/>
              <w:rPr>
                <w:rStyle w:val="ECCParagraph"/>
              </w:rPr>
            </w:pPr>
            <w:r w:rsidRPr="007B7490">
              <w:t>8.5</w:t>
            </w:r>
          </w:p>
        </w:tc>
        <w:tc>
          <w:tcPr>
            <w:tcW w:w="924" w:type="dxa"/>
            <w:vAlign w:val="top"/>
          </w:tcPr>
          <w:p w14:paraId="45F9C7A7" w14:textId="77777777" w:rsidR="004F78B6" w:rsidRPr="007B7490" w:rsidRDefault="004F78B6" w:rsidP="00645B86">
            <w:pPr>
              <w:pStyle w:val="ECCTabletext"/>
              <w:keepNext w:val="0"/>
              <w:rPr>
                <w:rStyle w:val="ECCParagraph"/>
              </w:rPr>
            </w:pPr>
            <w:r w:rsidRPr="007B7490">
              <w:t>6.8</w:t>
            </w:r>
          </w:p>
        </w:tc>
        <w:tc>
          <w:tcPr>
            <w:tcW w:w="924" w:type="dxa"/>
            <w:vAlign w:val="top"/>
          </w:tcPr>
          <w:p w14:paraId="1A6D3985" w14:textId="77777777" w:rsidR="004F78B6" w:rsidRPr="007B7490" w:rsidRDefault="004F78B6" w:rsidP="00645B86">
            <w:pPr>
              <w:pStyle w:val="ECCTabletext"/>
              <w:keepNext w:val="0"/>
              <w:rPr>
                <w:rStyle w:val="ECCParagraph"/>
              </w:rPr>
            </w:pPr>
            <w:r w:rsidRPr="007B7490">
              <w:t>12.4</w:t>
            </w:r>
          </w:p>
        </w:tc>
        <w:tc>
          <w:tcPr>
            <w:tcW w:w="915" w:type="dxa"/>
            <w:vAlign w:val="top"/>
          </w:tcPr>
          <w:p w14:paraId="6B4473B6" w14:textId="77777777" w:rsidR="004F78B6" w:rsidRPr="007B7490" w:rsidRDefault="004F78B6" w:rsidP="00645B86">
            <w:pPr>
              <w:pStyle w:val="ECCTabletext"/>
              <w:keepNext w:val="0"/>
              <w:rPr>
                <w:rStyle w:val="ECCParagraph"/>
              </w:rPr>
            </w:pPr>
            <w:r w:rsidRPr="007B7490">
              <w:t>3</w:t>
            </w:r>
          </w:p>
        </w:tc>
        <w:tc>
          <w:tcPr>
            <w:tcW w:w="915" w:type="dxa"/>
            <w:vAlign w:val="top"/>
          </w:tcPr>
          <w:p w14:paraId="3C180980" w14:textId="77777777" w:rsidR="004F78B6" w:rsidRPr="007B7490" w:rsidRDefault="004F78B6" w:rsidP="00645B86">
            <w:pPr>
              <w:pStyle w:val="ECCTabletext"/>
              <w:keepNext w:val="0"/>
              <w:rPr>
                <w:rStyle w:val="ECCParagraph"/>
              </w:rPr>
            </w:pPr>
            <w:r w:rsidRPr="007B7490">
              <w:t>7.9</w:t>
            </w:r>
          </w:p>
        </w:tc>
      </w:tr>
      <w:tr w:rsidR="004F78B6" w:rsidRPr="007B7490" w14:paraId="0E0028E9" w14:textId="77777777" w:rsidTr="00442127">
        <w:tc>
          <w:tcPr>
            <w:tcW w:w="1083" w:type="dxa"/>
            <w:vMerge/>
          </w:tcPr>
          <w:p w14:paraId="58B373D5" w14:textId="77777777" w:rsidR="004F78B6" w:rsidRPr="007B7490" w:rsidRDefault="004F78B6" w:rsidP="00645B86">
            <w:pPr>
              <w:pStyle w:val="ECCTabletext"/>
              <w:keepNext w:val="0"/>
              <w:rPr>
                <w:rStyle w:val="ECCParagraph"/>
              </w:rPr>
            </w:pPr>
          </w:p>
        </w:tc>
        <w:tc>
          <w:tcPr>
            <w:tcW w:w="1175" w:type="dxa"/>
          </w:tcPr>
          <w:p w14:paraId="777216D5" w14:textId="77777777" w:rsidR="008B0B4C" w:rsidRPr="007B7490" w:rsidRDefault="004F78B6" w:rsidP="00645B86">
            <w:pPr>
              <w:pStyle w:val="ECCTabletext"/>
              <w:keepNext w:val="0"/>
            </w:pPr>
            <w:r w:rsidRPr="007B7490">
              <w:t>25</w:t>
            </w:r>
          </w:p>
          <w:p w14:paraId="776F93DC" w14:textId="4CA2002C" w:rsidR="004F78B6" w:rsidRPr="007B7490" w:rsidRDefault="004F78B6" w:rsidP="007D26F4">
            <w:pPr>
              <w:pStyle w:val="ECCTablenote"/>
              <w:rPr>
                <w:rStyle w:val="ECCParagraph"/>
              </w:rPr>
            </w:pPr>
            <w:r w:rsidRPr="007B7490">
              <w:t>(Note 1)</w:t>
            </w:r>
          </w:p>
        </w:tc>
        <w:tc>
          <w:tcPr>
            <w:tcW w:w="923" w:type="dxa"/>
          </w:tcPr>
          <w:p w14:paraId="0E88504B" w14:textId="77777777" w:rsidR="004F78B6" w:rsidRPr="007B7490" w:rsidRDefault="004F78B6" w:rsidP="00645B86">
            <w:pPr>
              <w:pStyle w:val="ECCTabletext"/>
              <w:keepNext w:val="0"/>
              <w:rPr>
                <w:rStyle w:val="ECCParagraph"/>
              </w:rPr>
            </w:pPr>
            <w:r w:rsidRPr="007B7490">
              <w:t>31.8</w:t>
            </w:r>
          </w:p>
        </w:tc>
        <w:tc>
          <w:tcPr>
            <w:tcW w:w="923" w:type="dxa"/>
            <w:vAlign w:val="top"/>
          </w:tcPr>
          <w:p w14:paraId="1E7CF9FB" w14:textId="77777777" w:rsidR="004F78B6" w:rsidRPr="007B7490" w:rsidRDefault="004F78B6" w:rsidP="00645B86">
            <w:pPr>
              <w:pStyle w:val="ECCTabletext"/>
              <w:keepNext w:val="0"/>
              <w:rPr>
                <w:rStyle w:val="ECCParagraph"/>
              </w:rPr>
            </w:pPr>
          </w:p>
        </w:tc>
        <w:tc>
          <w:tcPr>
            <w:tcW w:w="923" w:type="dxa"/>
            <w:vAlign w:val="top"/>
          </w:tcPr>
          <w:p w14:paraId="3B8ED685" w14:textId="77777777" w:rsidR="004F78B6" w:rsidRPr="007B7490" w:rsidRDefault="004F78B6" w:rsidP="00645B86">
            <w:pPr>
              <w:pStyle w:val="ECCTabletext"/>
              <w:keepNext w:val="0"/>
              <w:rPr>
                <w:rStyle w:val="ECCParagraph"/>
              </w:rPr>
            </w:pPr>
            <w:r w:rsidRPr="007B7490">
              <w:t>6.7</w:t>
            </w:r>
          </w:p>
        </w:tc>
        <w:tc>
          <w:tcPr>
            <w:tcW w:w="924" w:type="dxa"/>
            <w:vAlign w:val="top"/>
          </w:tcPr>
          <w:p w14:paraId="71C878F7" w14:textId="77777777" w:rsidR="004F78B6" w:rsidRPr="007B7490" w:rsidRDefault="004F78B6" w:rsidP="00645B86">
            <w:pPr>
              <w:pStyle w:val="ECCTabletext"/>
              <w:keepNext w:val="0"/>
              <w:rPr>
                <w:rStyle w:val="ECCParagraph"/>
              </w:rPr>
            </w:pPr>
          </w:p>
        </w:tc>
        <w:tc>
          <w:tcPr>
            <w:tcW w:w="924" w:type="dxa"/>
            <w:vAlign w:val="top"/>
          </w:tcPr>
          <w:p w14:paraId="32D594F7" w14:textId="77777777" w:rsidR="004F78B6" w:rsidRPr="007B7490" w:rsidRDefault="004F78B6" w:rsidP="00645B86">
            <w:pPr>
              <w:pStyle w:val="ECCTabletext"/>
              <w:keepNext w:val="0"/>
              <w:rPr>
                <w:rStyle w:val="ECCParagraph"/>
              </w:rPr>
            </w:pPr>
            <w:r w:rsidRPr="007B7490">
              <w:t>27.5</w:t>
            </w:r>
          </w:p>
        </w:tc>
        <w:tc>
          <w:tcPr>
            <w:tcW w:w="924" w:type="dxa"/>
            <w:vAlign w:val="top"/>
          </w:tcPr>
          <w:p w14:paraId="46C09DAC" w14:textId="77777777" w:rsidR="004F78B6" w:rsidRPr="007B7490" w:rsidRDefault="004F78B6" w:rsidP="00645B86">
            <w:pPr>
              <w:pStyle w:val="ECCTabletext"/>
              <w:keepNext w:val="0"/>
              <w:rPr>
                <w:rStyle w:val="ECCParagraph"/>
              </w:rPr>
            </w:pPr>
          </w:p>
        </w:tc>
        <w:tc>
          <w:tcPr>
            <w:tcW w:w="915" w:type="dxa"/>
            <w:vAlign w:val="top"/>
          </w:tcPr>
          <w:p w14:paraId="666DB66F" w14:textId="77777777" w:rsidR="004F78B6" w:rsidRPr="007B7490" w:rsidRDefault="004F78B6" w:rsidP="00645B86">
            <w:pPr>
              <w:pStyle w:val="ECCTabletext"/>
              <w:keepNext w:val="0"/>
              <w:rPr>
                <w:rStyle w:val="ECCParagraph"/>
              </w:rPr>
            </w:pPr>
            <w:r w:rsidRPr="007B7490">
              <w:t>2.9</w:t>
            </w:r>
          </w:p>
        </w:tc>
        <w:tc>
          <w:tcPr>
            <w:tcW w:w="915" w:type="dxa"/>
            <w:vAlign w:val="top"/>
          </w:tcPr>
          <w:p w14:paraId="19FCB032" w14:textId="77777777" w:rsidR="004F78B6" w:rsidRPr="007B7490" w:rsidRDefault="004F78B6" w:rsidP="00645B86">
            <w:pPr>
              <w:pStyle w:val="ECCTabletext"/>
              <w:keepNext w:val="0"/>
              <w:rPr>
                <w:rStyle w:val="ECCParagraph"/>
              </w:rPr>
            </w:pPr>
          </w:p>
        </w:tc>
      </w:tr>
      <w:tr w:rsidR="004F78B6" w:rsidRPr="007B7490" w14:paraId="0BC31B40" w14:textId="77777777" w:rsidTr="00442127">
        <w:tc>
          <w:tcPr>
            <w:tcW w:w="1083" w:type="dxa"/>
            <w:vMerge w:val="restart"/>
          </w:tcPr>
          <w:p w14:paraId="372E35B5" w14:textId="77777777" w:rsidR="004F78B6" w:rsidRPr="007B7490" w:rsidRDefault="004F78B6" w:rsidP="00645B86">
            <w:pPr>
              <w:pStyle w:val="ECCTabletext"/>
              <w:keepNext w:val="0"/>
              <w:rPr>
                <w:rStyle w:val="ECCParagraph"/>
              </w:rPr>
            </w:pPr>
            <w:r w:rsidRPr="007B7490">
              <w:t>Maximum density</w:t>
            </w:r>
          </w:p>
        </w:tc>
        <w:tc>
          <w:tcPr>
            <w:tcW w:w="1175" w:type="dxa"/>
            <w:vAlign w:val="bottom"/>
          </w:tcPr>
          <w:p w14:paraId="02CF2A0A" w14:textId="77777777" w:rsidR="004F78B6" w:rsidRPr="007B7490" w:rsidRDefault="004F78B6" w:rsidP="00645B86">
            <w:pPr>
              <w:pStyle w:val="ECCTabletext"/>
              <w:keepNext w:val="0"/>
              <w:rPr>
                <w:rStyle w:val="ECCParagraph"/>
              </w:rPr>
            </w:pPr>
            <w:r w:rsidRPr="007B7490">
              <w:t>500</w:t>
            </w:r>
          </w:p>
        </w:tc>
        <w:tc>
          <w:tcPr>
            <w:tcW w:w="923" w:type="dxa"/>
          </w:tcPr>
          <w:p w14:paraId="608C6778" w14:textId="77777777" w:rsidR="004F78B6" w:rsidRPr="007B7490" w:rsidRDefault="004F78B6" w:rsidP="00645B86">
            <w:pPr>
              <w:pStyle w:val="ECCTabletext"/>
              <w:keepNext w:val="0"/>
              <w:rPr>
                <w:rStyle w:val="ECCParagraph"/>
              </w:rPr>
            </w:pPr>
            <w:r w:rsidRPr="007B7490">
              <w:t>24</w:t>
            </w:r>
          </w:p>
        </w:tc>
        <w:tc>
          <w:tcPr>
            <w:tcW w:w="923" w:type="dxa"/>
            <w:vAlign w:val="top"/>
          </w:tcPr>
          <w:p w14:paraId="056A5C63" w14:textId="77777777" w:rsidR="004F78B6" w:rsidRPr="007B7490" w:rsidRDefault="004F78B6" w:rsidP="00645B86">
            <w:pPr>
              <w:pStyle w:val="ECCTabletext"/>
              <w:keepNext w:val="0"/>
              <w:rPr>
                <w:rStyle w:val="ECCParagraph"/>
              </w:rPr>
            </w:pPr>
            <w:r w:rsidRPr="007B7490">
              <w:t>30.4</w:t>
            </w:r>
          </w:p>
        </w:tc>
        <w:tc>
          <w:tcPr>
            <w:tcW w:w="923" w:type="dxa"/>
            <w:vAlign w:val="top"/>
          </w:tcPr>
          <w:p w14:paraId="5C66FAC2" w14:textId="77777777" w:rsidR="004F78B6" w:rsidRPr="007B7490" w:rsidRDefault="004F78B6" w:rsidP="00645B86">
            <w:pPr>
              <w:pStyle w:val="ECCTabletext"/>
              <w:keepNext w:val="0"/>
              <w:rPr>
                <w:rStyle w:val="ECCParagraph"/>
              </w:rPr>
            </w:pPr>
            <w:r w:rsidRPr="007B7490">
              <w:t>9</w:t>
            </w:r>
          </w:p>
        </w:tc>
        <w:tc>
          <w:tcPr>
            <w:tcW w:w="924" w:type="dxa"/>
            <w:vAlign w:val="top"/>
          </w:tcPr>
          <w:p w14:paraId="75AED88A" w14:textId="77777777" w:rsidR="004F78B6" w:rsidRPr="007B7490" w:rsidRDefault="004F78B6" w:rsidP="00645B86">
            <w:pPr>
              <w:pStyle w:val="ECCTabletext"/>
              <w:keepNext w:val="0"/>
              <w:rPr>
                <w:rStyle w:val="ECCParagraph"/>
              </w:rPr>
            </w:pPr>
            <w:r w:rsidRPr="007B7490">
              <w:t>11.9</w:t>
            </w:r>
          </w:p>
        </w:tc>
        <w:tc>
          <w:tcPr>
            <w:tcW w:w="924" w:type="dxa"/>
            <w:vAlign w:val="top"/>
          </w:tcPr>
          <w:p w14:paraId="4FB60DD5" w14:textId="77777777" w:rsidR="004F78B6" w:rsidRPr="007B7490" w:rsidRDefault="004F78B6" w:rsidP="00645B86">
            <w:pPr>
              <w:pStyle w:val="ECCTabletext"/>
              <w:keepNext w:val="0"/>
              <w:rPr>
                <w:rStyle w:val="ECCParagraph"/>
              </w:rPr>
            </w:pPr>
            <w:r w:rsidRPr="007B7490">
              <w:t>8.8</w:t>
            </w:r>
          </w:p>
        </w:tc>
        <w:tc>
          <w:tcPr>
            <w:tcW w:w="924" w:type="dxa"/>
            <w:vAlign w:val="top"/>
          </w:tcPr>
          <w:p w14:paraId="163D8D35" w14:textId="77777777" w:rsidR="004F78B6" w:rsidRPr="007B7490" w:rsidRDefault="004F78B6" w:rsidP="00645B86">
            <w:pPr>
              <w:pStyle w:val="ECCTabletext"/>
              <w:keepNext w:val="0"/>
              <w:rPr>
                <w:rStyle w:val="ECCParagraph"/>
              </w:rPr>
            </w:pPr>
            <w:r w:rsidRPr="007B7490">
              <w:t>14.2</w:t>
            </w:r>
          </w:p>
        </w:tc>
        <w:tc>
          <w:tcPr>
            <w:tcW w:w="915" w:type="dxa"/>
            <w:vAlign w:val="top"/>
          </w:tcPr>
          <w:p w14:paraId="525EE226" w14:textId="77777777" w:rsidR="004F78B6" w:rsidRPr="007B7490" w:rsidRDefault="004F78B6" w:rsidP="00645B86">
            <w:pPr>
              <w:pStyle w:val="ECCTabletext"/>
              <w:keepNext w:val="0"/>
              <w:rPr>
                <w:rStyle w:val="ECCParagraph"/>
              </w:rPr>
            </w:pPr>
            <w:r w:rsidRPr="007B7490">
              <w:t>5.6</w:t>
            </w:r>
          </w:p>
        </w:tc>
        <w:tc>
          <w:tcPr>
            <w:tcW w:w="915" w:type="dxa"/>
            <w:vAlign w:val="top"/>
          </w:tcPr>
          <w:p w14:paraId="1D16B8FA" w14:textId="77777777" w:rsidR="004F78B6" w:rsidRPr="007B7490" w:rsidRDefault="004F78B6" w:rsidP="00645B86">
            <w:pPr>
              <w:pStyle w:val="ECCTabletext"/>
              <w:keepNext w:val="0"/>
              <w:rPr>
                <w:rStyle w:val="ECCParagraph"/>
              </w:rPr>
            </w:pPr>
            <w:r w:rsidRPr="007B7490">
              <w:t>9.4</w:t>
            </w:r>
          </w:p>
        </w:tc>
      </w:tr>
      <w:tr w:rsidR="004F78B6" w:rsidRPr="007B7490" w14:paraId="128D95A8" w14:textId="77777777" w:rsidTr="00442127">
        <w:tc>
          <w:tcPr>
            <w:tcW w:w="1083" w:type="dxa"/>
            <w:vMerge/>
          </w:tcPr>
          <w:p w14:paraId="56F92437" w14:textId="77777777" w:rsidR="004F78B6" w:rsidRPr="007B7490" w:rsidRDefault="004F78B6" w:rsidP="00645B86">
            <w:pPr>
              <w:pStyle w:val="ECCTabletext"/>
              <w:keepNext w:val="0"/>
              <w:rPr>
                <w:rStyle w:val="ECCParagraph"/>
              </w:rPr>
            </w:pPr>
          </w:p>
        </w:tc>
        <w:tc>
          <w:tcPr>
            <w:tcW w:w="1175" w:type="dxa"/>
            <w:vAlign w:val="bottom"/>
          </w:tcPr>
          <w:p w14:paraId="2EEF3423" w14:textId="77777777" w:rsidR="004F78B6" w:rsidRPr="007B7490" w:rsidRDefault="004F78B6" w:rsidP="00645B86">
            <w:pPr>
              <w:pStyle w:val="ECCTabletext"/>
              <w:keepNext w:val="0"/>
              <w:rPr>
                <w:rStyle w:val="ECCParagraph"/>
              </w:rPr>
            </w:pPr>
            <w:r w:rsidRPr="007B7490">
              <w:t>100</w:t>
            </w:r>
          </w:p>
        </w:tc>
        <w:tc>
          <w:tcPr>
            <w:tcW w:w="923" w:type="dxa"/>
          </w:tcPr>
          <w:p w14:paraId="29AFFA9B" w14:textId="77777777" w:rsidR="004F78B6" w:rsidRPr="007B7490" w:rsidRDefault="004F78B6" w:rsidP="00645B86">
            <w:pPr>
              <w:pStyle w:val="ECCTabletext"/>
              <w:keepNext w:val="0"/>
              <w:rPr>
                <w:rStyle w:val="ECCParagraph"/>
              </w:rPr>
            </w:pPr>
            <w:r w:rsidRPr="007B7490">
              <w:t>17.3</w:t>
            </w:r>
          </w:p>
        </w:tc>
        <w:tc>
          <w:tcPr>
            <w:tcW w:w="923" w:type="dxa"/>
            <w:vAlign w:val="top"/>
          </w:tcPr>
          <w:p w14:paraId="5F2DE89E" w14:textId="77777777" w:rsidR="004F78B6" w:rsidRPr="007B7490" w:rsidRDefault="004F78B6" w:rsidP="00645B86">
            <w:pPr>
              <w:pStyle w:val="ECCTabletext"/>
              <w:keepNext w:val="0"/>
              <w:rPr>
                <w:rStyle w:val="ECCParagraph"/>
              </w:rPr>
            </w:pPr>
            <w:r w:rsidRPr="007B7490">
              <w:t>22.8</w:t>
            </w:r>
          </w:p>
        </w:tc>
        <w:tc>
          <w:tcPr>
            <w:tcW w:w="923" w:type="dxa"/>
            <w:vAlign w:val="top"/>
          </w:tcPr>
          <w:p w14:paraId="7F41ED35" w14:textId="77777777" w:rsidR="004F78B6" w:rsidRPr="007B7490" w:rsidRDefault="004F78B6" w:rsidP="00645B86">
            <w:pPr>
              <w:pStyle w:val="ECCTabletext"/>
              <w:keepNext w:val="0"/>
              <w:rPr>
                <w:rStyle w:val="ECCParagraph"/>
              </w:rPr>
            </w:pPr>
            <w:r w:rsidRPr="007B7490">
              <w:t>7.7</w:t>
            </w:r>
          </w:p>
        </w:tc>
        <w:tc>
          <w:tcPr>
            <w:tcW w:w="924" w:type="dxa"/>
            <w:vAlign w:val="top"/>
          </w:tcPr>
          <w:p w14:paraId="1F35F51B" w14:textId="77777777" w:rsidR="004F78B6" w:rsidRPr="007B7490" w:rsidRDefault="004F78B6" w:rsidP="00645B86">
            <w:pPr>
              <w:pStyle w:val="ECCTabletext"/>
              <w:keepNext w:val="0"/>
              <w:rPr>
                <w:rStyle w:val="ECCParagraph"/>
              </w:rPr>
            </w:pPr>
            <w:r w:rsidRPr="007B7490">
              <w:t>10.1</w:t>
            </w:r>
          </w:p>
        </w:tc>
        <w:tc>
          <w:tcPr>
            <w:tcW w:w="924" w:type="dxa"/>
            <w:vAlign w:val="top"/>
          </w:tcPr>
          <w:p w14:paraId="7408C12E" w14:textId="77777777" w:rsidR="004F78B6" w:rsidRPr="007B7490" w:rsidRDefault="004F78B6" w:rsidP="00645B86">
            <w:pPr>
              <w:pStyle w:val="ECCTabletext"/>
              <w:keepNext w:val="0"/>
              <w:rPr>
                <w:rStyle w:val="ECCParagraph"/>
              </w:rPr>
            </w:pPr>
            <w:r w:rsidRPr="007B7490">
              <w:t>7.4</w:t>
            </w:r>
          </w:p>
        </w:tc>
        <w:tc>
          <w:tcPr>
            <w:tcW w:w="924" w:type="dxa"/>
            <w:vAlign w:val="top"/>
          </w:tcPr>
          <w:p w14:paraId="0EE800A5" w14:textId="77777777" w:rsidR="004F78B6" w:rsidRPr="007B7490" w:rsidRDefault="004F78B6" w:rsidP="00645B86">
            <w:pPr>
              <w:pStyle w:val="ECCTabletext"/>
              <w:keepNext w:val="0"/>
              <w:rPr>
                <w:rStyle w:val="ECCParagraph"/>
              </w:rPr>
            </w:pPr>
            <w:r w:rsidRPr="007B7490">
              <w:t>13.2</w:t>
            </w:r>
          </w:p>
        </w:tc>
        <w:tc>
          <w:tcPr>
            <w:tcW w:w="915" w:type="dxa"/>
            <w:vAlign w:val="top"/>
          </w:tcPr>
          <w:p w14:paraId="756D6206" w14:textId="77777777" w:rsidR="004F78B6" w:rsidRPr="007B7490" w:rsidRDefault="004F78B6" w:rsidP="00645B86">
            <w:pPr>
              <w:pStyle w:val="ECCTabletext"/>
              <w:keepNext w:val="0"/>
              <w:rPr>
                <w:rStyle w:val="ECCParagraph"/>
              </w:rPr>
            </w:pPr>
            <w:r w:rsidRPr="007B7490">
              <w:t>4.7</w:t>
            </w:r>
          </w:p>
        </w:tc>
        <w:tc>
          <w:tcPr>
            <w:tcW w:w="915" w:type="dxa"/>
            <w:vAlign w:val="top"/>
          </w:tcPr>
          <w:p w14:paraId="00568734" w14:textId="77777777" w:rsidR="004F78B6" w:rsidRPr="007B7490" w:rsidRDefault="004F78B6" w:rsidP="00645B86">
            <w:pPr>
              <w:pStyle w:val="ECCTabletext"/>
              <w:keepNext w:val="0"/>
              <w:rPr>
                <w:rStyle w:val="ECCParagraph"/>
              </w:rPr>
            </w:pPr>
            <w:r w:rsidRPr="007B7490">
              <w:t>8</w:t>
            </w:r>
          </w:p>
        </w:tc>
      </w:tr>
      <w:tr w:rsidR="004F78B6" w:rsidRPr="007B7490" w14:paraId="111ED1C9" w14:textId="77777777" w:rsidTr="00442127">
        <w:tc>
          <w:tcPr>
            <w:tcW w:w="1083" w:type="dxa"/>
            <w:vMerge/>
          </w:tcPr>
          <w:p w14:paraId="5CB3179C" w14:textId="77777777" w:rsidR="004F78B6" w:rsidRPr="007B7490" w:rsidRDefault="004F78B6" w:rsidP="00645B86">
            <w:pPr>
              <w:pStyle w:val="ECCTabletext"/>
              <w:keepNext w:val="0"/>
              <w:rPr>
                <w:rStyle w:val="ECCParagraph"/>
              </w:rPr>
            </w:pPr>
          </w:p>
        </w:tc>
        <w:tc>
          <w:tcPr>
            <w:tcW w:w="1175" w:type="dxa"/>
            <w:vAlign w:val="bottom"/>
          </w:tcPr>
          <w:p w14:paraId="4257C470" w14:textId="77777777" w:rsidR="004F78B6" w:rsidRPr="007B7490" w:rsidRDefault="004F78B6" w:rsidP="00645B86">
            <w:pPr>
              <w:pStyle w:val="ECCTabletext"/>
              <w:keepNext w:val="0"/>
            </w:pPr>
            <w:r w:rsidRPr="007B7490">
              <w:t xml:space="preserve">25 </w:t>
            </w:r>
          </w:p>
          <w:p w14:paraId="5D9DB21D" w14:textId="7DED84B4" w:rsidR="004F78B6" w:rsidRPr="007B7490" w:rsidRDefault="004F78B6" w:rsidP="007D26F4">
            <w:pPr>
              <w:pStyle w:val="ECCTablenote"/>
              <w:rPr>
                <w:rStyle w:val="ECCParagraph"/>
              </w:rPr>
            </w:pPr>
            <w:r w:rsidRPr="007B7490">
              <w:t>(Note 1)</w:t>
            </w:r>
          </w:p>
        </w:tc>
        <w:tc>
          <w:tcPr>
            <w:tcW w:w="923" w:type="dxa"/>
          </w:tcPr>
          <w:p w14:paraId="05C6EAEA" w14:textId="77777777" w:rsidR="004F78B6" w:rsidRPr="007B7490" w:rsidRDefault="004F78B6" w:rsidP="00645B86">
            <w:pPr>
              <w:pStyle w:val="ECCTabletext"/>
              <w:keepNext w:val="0"/>
              <w:rPr>
                <w:rStyle w:val="ECCParagraph"/>
              </w:rPr>
            </w:pPr>
            <w:r w:rsidRPr="007B7490">
              <w:t>38.3</w:t>
            </w:r>
          </w:p>
        </w:tc>
        <w:tc>
          <w:tcPr>
            <w:tcW w:w="923" w:type="dxa"/>
            <w:vAlign w:val="top"/>
          </w:tcPr>
          <w:p w14:paraId="3B2EC775" w14:textId="77777777" w:rsidR="004F78B6" w:rsidRPr="007B7490" w:rsidRDefault="004F78B6" w:rsidP="00645B86">
            <w:pPr>
              <w:pStyle w:val="ECCTabletext"/>
              <w:keepNext w:val="0"/>
              <w:rPr>
                <w:rStyle w:val="ECCParagraph"/>
              </w:rPr>
            </w:pPr>
          </w:p>
        </w:tc>
        <w:tc>
          <w:tcPr>
            <w:tcW w:w="923" w:type="dxa"/>
            <w:vAlign w:val="top"/>
          </w:tcPr>
          <w:p w14:paraId="0CA6B30A" w14:textId="77777777" w:rsidR="004F78B6" w:rsidRPr="007B7490" w:rsidRDefault="004F78B6" w:rsidP="00645B86">
            <w:pPr>
              <w:pStyle w:val="ECCTabletext"/>
              <w:keepNext w:val="0"/>
              <w:rPr>
                <w:rStyle w:val="ECCParagraph"/>
              </w:rPr>
            </w:pPr>
            <w:r w:rsidRPr="007B7490">
              <w:t>10.5</w:t>
            </w:r>
          </w:p>
        </w:tc>
        <w:tc>
          <w:tcPr>
            <w:tcW w:w="924" w:type="dxa"/>
            <w:vAlign w:val="top"/>
          </w:tcPr>
          <w:p w14:paraId="722F50CF" w14:textId="77777777" w:rsidR="004F78B6" w:rsidRPr="007B7490" w:rsidRDefault="004F78B6" w:rsidP="00645B86">
            <w:pPr>
              <w:pStyle w:val="ECCTabletext"/>
              <w:keepNext w:val="0"/>
              <w:rPr>
                <w:rStyle w:val="ECCParagraph"/>
              </w:rPr>
            </w:pPr>
          </w:p>
        </w:tc>
        <w:tc>
          <w:tcPr>
            <w:tcW w:w="924" w:type="dxa"/>
            <w:vAlign w:val="top"/>
          </w:tcPr>
          <w:p w14:paraId="1C3C0EA9" w14:textId="77777777" w:rsidR="004F78B6" w:rsidRPr="007B7490" w:rsidRDefault="004F78B6" w:rsidP="00645B86">
            <w:pPr>
              <w:pStyle w:val="ECCTabletext"/>
              <w:keepNext w:val="0"/>
              <w:rPr>
                <w:rStyle w:val="ECCParagraph"/>
              </w:rPr>
            </w:pPr>
            <w:r w:rsidRPr="007B7490">
              <w:t>36.2</w:t>
            </w:r>
          </w:p>
        </w:tc>
        <w:tc>
          <w:tcPr>
            <w:tcW w:w="924" w:type="dxa"/>
            <w:vAlign w:val="top"/>
          </w:tcPr>
          <w:p w14:paraId="470B2DCE" w14:textId="77777777" w:rsidR="004F78B6" w:rsidRPr="007B7490" w:rsidRDefault="004F78B6" w:rsidP="00645B86">
            <w:pPr>
              <w:pStyle w:val="ECCTabletext"/>
              <w:keepNext w:val="0"/>
              <w:rPr>
                <w:rStyle w:val="ECCParagraph"/>
              </w:rPr>
            </w:pPr>
          </w:p>
        </w:tc>
        <w:tc>
          <w:tcPr>
            <w:tcW w:w="915" w:type="dxa"/>
            <w:vAlign w:val="top"/>
          </w:tcPr>
          <w:p w14:paraId="12E90B76" w14:textId="77777777" w:rsidR="004F78B6" w:rsidRPr="007B7490" w:rsidRDefault="004F78B6" w:rsidP="00645B86">
            <w:pPr>
              <w:pStyle w:val="ECCTabletext"/>
              <w:keepNext w:val="0"/>
              <w:rPr>
                <w:rStyle w:val="ECCParagraph"/>
              </w:rPr>
            </w:pPr>
            <w:r w:rsidRPr="007B7490">
              <w:t>7.3</w:t>
            </w:r>
          </w:p>
        </w:tc>
        <w:tc>
          <w:tcPr>
            <w:tcW w:w="915" w:type="dxa"/>
            <w:vAlign w:val="top"/>
          </w:tcPr>
          <w:p w14:paraId="11695642" w14:textId="77777777" w:rsidR="004F78B6" w:rsidRPr="007B7490" w:rsidRDefault="004F78B6" w:rsidP="00645B86">
            <w:pPr>
              <w:pStyle w:val="ECCTabletext"/>
              <w:keepNext w:val="0"/>
              <w:rPr>
                <w:rStyle w:val="ECCParagraph"/>
              </w:rPr>
            </w:pPr>
          </w:p>
        </w:tc>
      </w:tr>
      <w:tr w:rsidR="004F78B6" w:rsidRPr="007461CB" w14:paraId="74B2844E" w14:textId="77777777" w:rsidTr="00442127">
        <w:tc>
          <w:tcPr>
            <w:tcW w:w="9629" w:type="dxa"/>
            <w:gridSpan w:val="10"/>
          </w:tcPr>
          <w:p w14:paraId="6662BB26" w14:textId="77777777" w:rsidR="004F78B6" w:rsidRPr="007461CB" w:rsidRDefault="004F78B6" w:rsidP="007D26F4">
            <w:pPr>
              <w:pStyle w:val="ECCTablenote"/>
              <w:rPr>
                <w:rStyle w:val="ECCParagraph"/>
                <w:sz w:val="16"/>
              </w:rPr>
            </w:pPr>
            <w:r w:rsidRPr="007B7490">
              <w:rPr>
                <w:rStyle w:val="ECCParagraph"/>
                <w:sz w:val="16"/>
              </w:rPr>
              <w:t>Note 1: No power control</w:t>
            </w:r>
          </w:p>
        </w:tc>
      </w:tr>
    </w:tbl>
    <w:p w14:paraId="39A92068" w14:textId="77777777" w:rsidR="00EB416E" w:rsidRPr="007461CB" w:rsidRDefault="00EB416E" w:rsidP="00EB416E">
      <w:pPr>
        <w:rPr>
          <w:rStyle w:val="ECCParagraph"/>
        </w:rPr>
      </w:pPr>
    </w:p>
    <w:p w14:paraId="50313B39" w14:textId="4027D11F" w:rsidR="00CB594C" w:rsidRPr="007461CB" w:rsidRDefault="006F00B7" w:rsidP="00CB594C">
      <w:pPr>
        <w:pStyle w:val="Heading1"/>
        <w:rPr>
          <w:lang w:val="en-GB"/>
        </w:rPr>
      </w:pPr>
      <w:bookmarkStart w:id="242" w:name="_Ref99627661"/>
      <w:bookmarkStart w:id="243" w:name="_Toc117161607"/>
      <w:r w:rsidRPr="007461CB">
        <w:rPr>
          <w:lang w:val="en-GB"/>
        </w:rPr>
        <w:lastRenderedPageBreak/>
        <w:t>Scenario set</w:t>
      </w:r>
      <w:r w:rsidR="00395045" w:rsidRPr="007461CB">
        <w:rPr>
          <w:lang w:val="en-GB"/>
        </w:rPr>
        <w:t xml:space="preserve"> D</w:t>
      </w:r>
      <w:bookmarkEnd w:id="242"/>
      <w:bookmarkEnd w:id="243"/>
    </w:p>
    <w:p w14:paraId="4AEEADA6" w14:textId="50F18084" w:rsidR="008D3AA6" w:rsidRPr="007461CB" w:rsidRDefault="008D3AA6" w:rsidP="008D3AA6">
      <w:pPr>
        <w:pStyle w:val="Heading2"/>
        <w:rPr>
          <w:rStyle w:val="ECCParagraph"/>
        </w:rPr>
      </w:pPr>
      <w:bookmarkStart w:id="244" w:name="_Toc117161608"/>
      <w:r w:rsidRPr="007461CB">
        <w:rPr>
          <w:rStyle w:val="ECCParagraph"/>
        </w:rPr>
        <w:t>D</w:t>
      </w:r>
      <w:r w:rsidR="0088177D" w:rsidRPr="007461CB">
        <w:rPr>
          <w:rStyle w:val="ECCParagraph"/>
        </w:rPr>
        <w:t>escription</w:t>
      </w:r>
      <w:bookmarkEnd w:id="244"/>
    </w:p>
    <w:p w14:paraId="5B2BA8A0" w14:textId="66D9C1DA" w:rsidR="00A5786A" w:rsidRPr="007461CB" w:rsidRDefault="00A5786A" w:rsidP="00A5786A">
      <w:pPr>
        <w:rPr>
          <w:rStyle w:val="ECCParagraph"/>
        </w:rPr>
      </w:pPr>
      <w:r w:rsidRPr="007461CB">
        <w:rPr>
          <w:rStyle w:val="ECCParagraph"/>
        </w:rPr>
        <w:t>This section investigates the potential impact of Networked SRDs (NSRDs) NN and TN in the band 916.5-918.9 MHz on RFID systems that are currently deployed in the band 915-919 MHz.</w:t>
      </w:r>
    </w:p>
    <w:p w14:paraId="46131727" w14:textId="0515C41D" w:rsidR="00996851" w:rsidRPr="007461CB" w:rsidRDefault="00996851" w:rsidP="00996851">
      <w:r w:rsidRPr="007461CB">
        <w:t>This study uses traditional MCL analysis methods based upon transmission and receive parameters and path loss. In the process, worst-case scenarios for interference are defined and analysed.</w:t>
      </w:r>
    </w:p>
    <w:p w14:paraId="2F113D2A" w14:textId="3439E114" w:rsidR="00996851" w:rsidRPr="007461CB" w:rsidRDefault="00996851" w:rsidP="00996851">
      <w:r w:rsidRPr="007461CB">
        <w:t xml:space="preserve">The methodology incorporates statistical elements that attempt to provide more </w:t>
      </w:r>
      <w:r w:rsidR="004D1F12" w:rsidRPr="007461CB">
        <w:rPr>
          <w:rFonts w:cs="Arial"/>
        </w:rPr>
        <w:t>“</w:t>
      </w:r>
      <w:r w:rsidRPr="007461CB">
        <w:t>real-world</w:t>
      </w:r>
      <w:r w:rsidR="004D1F12" w:rsidRPr="007461CB">
        <w:rPr>
          <w:rFonts w:cs="Arial"/>
        </w:rPr>
        <w:t>”</w:t>
      </w:r>
      <w:r w:rsidRPr="007461CB">
        <w:t xml:space="preserve"> predictions of interference. These methods are not intended to replace more sophisticated Monte Carlo techniques like those utilized in SEAMCAT. Whereas they are intended to provide a </w:t>
      </w:r>
      <w:r w:rsidR="004D1F12" w:rsidRPr="007461CB">
        <w:rPr>
          <w:rFonts w:cs="Arial"/>
        </w:rPr>
        <w:t>“</w:t>
      </w:r>
      <w:r w:rsidRPr="007461CB">
        <w:t>sanity check</w:t>
      </w:r>
      <w:r w:rsidR="004D1F12" w:rsidRPr="007461CB">
        <w:rPr>
          <w:rFonts w:cs="Arial"/>
        </w:rPr>
        <w:t>”</w:t>
      </w:r>
      <w:r w:rsidRPr="007461CB">
        <w:t xml:space="preserve"> against the more sophisticated methods that are highly dependent upon the assumptions and parameters that are inputs into those models.</w:t>
      </w:r>
    </w:p>
    <w:p w14:paraId="389D9962" w14:textId="77777777" w:rsidR="00996851" w:rsidRPr="007461CB" w:rsidRDefault="00996851" w:rsidP="00996851">
      <w:r w:rsidRPr="007461CB">
        <w:t>In summary, MCL is chosen as the analysis method in this study for the following reasons:</w:t>
      </w:r>
    </w:p>
    <w:p w14:paraId="3919E7E8" w14:textId="5631786F" w:rsidR="00996851" w:rsidRPr="007461CB" w:rsidRDefault="00996851" w:rsidP="00996851">
      <w:pPr>
        <w:pStyle w:val="ECCBulletsLv1"/>
        <w:rPr>
          <w:rStyle w:val="ECCParagraph"/>
        </w:rPr>
      </w:pPr>
      <w:r w:rsidRPr="007461CB">
        <w:rPr>
          <w:rStyle w:val="ECCParagraph"/>
        </w:rPr>
        <w:t>MCL provides a worst-case, upper-bound to interference levels</w:t>
      </w:r>
      <w:r w:rsidR="008D3AA6" w:rsidRPr="007461CB">
        <w:rPr>
          <w:rStyle w:val="ECCParagraph"/>
        </w:rPr>
        <w:t>;</w:t>
      </w:r>
    </w:p>
    <w:p w14:paraId="31E27710" w14:textId="0F0AE7A8" w:rsidR="00996851" w:rsidRPr="007461CB" w:rsidRDefault="00996851" w:rsidP="00996851">
      <w:pPr>
        <w:pStyle w:val="ECCBulletsLv1"/>
        <w:rPr>
          <w:rStyle w:val="ECCParagraph"/>
        </w:rPr>
      </w:pPr>
      <w:r w:rsidRPr="007461CB">
        <w:rPr>
          <w:rStyle w:val="ECCParagraph"/>
        </w:rPr>
        <w:t>MCL can give more direct insights into the factors that impact interference</w:t>
      </w:r>
      <w:r w:rsidR="008D3AA6" w:rsidRPr="007461CB">
        <w:rPr>
          <w:rStyle w:val="ECCParagraph"/>
        </w:rPr>
        <w:t>;</w:t>
      </w:r>
    </w:p>
    <w:p w14:paraId="57FE7B1A" w14:textId="4F8A25E0" w:rsidR="00996851" w:rsidRPr="007461CB" w:rsidRDefault="00996851" w:rsidP="00996851">
      <w:pPr>
        <w:pStyle w:val="ECCBulletsLv1"/>
        <w:rPr>
          <w:rStyle w:val="ECCParagraph"/>
        </w:rPr>
      </w:pPr>
      <w:r w:rsidRPr="007461CB">
        <w:rPr>
          <w:rStyle w:val="ECCParagraph"/>
        </w:rPr>
        <w:t>It is not clear how SEAMCAT accounts for received RFID signals that arrive at the RFID interrogator in an upper and lower sideband</w:t>
      </w:r>
      <w:r w:rsidR="008D3AA6" w:rsidRPr="007461CB">
        <w:rPr>
          <w:rStyle w:val="ECCParagraph"/>
        </w:rPr>
        <w:t>;</w:t>
      </w:r>
    </w:p>
    <w:p w14:paraId="58C56990" w14:textId="01DBEBCE" w:rsidR="00996851" w:rsidRPr="007461CB" w:rsidRDefault="00996851" w:rsidP="00996851">
      <w:pPr>
        <w:pStyle w:val="ECCBulletsLv1"/>
        <w:rPr>
          <w:rStyle w:val="ECCParagraph"/>
        </w:rPr>
      </w:pPr>
      <w:r w:rsidRPr="007461CB">
        <w:rPr>
          <w:rStyle w:val="ECCParagraph"/>
        </w:rPr>
        <w:t>To compare to other investigations based on SEAMCAT</w:t>
      </w:r>
      <w:r w:rsidR="008D3AA6" w:rsidRPr="007461CB">
        <w:rPr>
          <w:rStyle w:val="ECCParagraph"/>
        </w:rPr>
        <w:t>.</w:t>
      </w:r>
    </w:p>
    <w:p w14:paraId="26A5EA1D" w14:textId="19DD6459" w:rsidR="00996851" w:rsidRPr="007461CB" w:rsidRDefault="00AE548C" w:rsidP="00AE548C">
      <w:pPr>
        <w:pStyle w:val="Heading2"/>
        <w:rPr>
          <w:rStyle w:val="ECCParagraph"/>
        </w:rPr>
      </w:pPr>
      <w:bookmarkStart w:id="245" w:name="_Toc117161609"/>
      <w:r w:rsidRPr="007461CB">
        <w:rPr>
          <w:rStyle w:val="ECCParagraph"/>
        </w:rPr>
        <w:t>T</w:t>
      </w:r>
      <w:r w:rsidR="0088177D" w:rsidRPr="007461CB">
        <w:rPr>
          <w:rStyle w:val="ECCParagraph"/>
        </w:rPr>
        <w:t>echnical details</w:t>
      </w:r>
      <w:bookmarkEnd w:id="245"/>
    </w:p>
    <w:p w14:paraId="387EB1DC" w14:textId="6B80B2C1" w:rsidR="00AE548C" w:rsidRPr="007461CB" w:rsidRDefault="00AE548C" w:rsidP="00AE548C">
      <w:pPr>
        <w:pStyle w:val="Heading3"/>
        <w:rPr>
          <w:lang w:val="en-GB"/>
        </w:rPr>
      </w:pPr>
      <w:bookmarkStart w:id="246" w:name="_Toc117161610"/>
      <w:r w:rsidRPr="007461CB">
        <w:rPr>
          <w:lang w:val="en-GB"/>
        </w:rPr>
        <w:t>Calculation of Minimum Coupling Loss and Impact Range</w:t>
      </w:r>
      <w:bookmarkEnd w:id="246"/>
    </w:p>
    <w:p w14:paraId="43568A41" w14:textId="0E3DF26F" w:rsidR="00AE548C" w:rsidRPr="007461CB" w:rsidRDefault="00AE548C" w:rsidP="00AE548C">
      <w:r w:rsidRPr="00300EAC">
        <w:t>The analysis of coexistence between interfering transmitters and victim receivers is based on the transmission equation</w:t>
      </w:r>
      <w:r w:rsidR="000135BD" w:rsidRPr="00300EAC">
        <w:t xml:space="preserve"> presented</w:t>
      </w:r>
      <w:r w:rsidR="000135BD" w:rsidRPr="007461CB">
        <w:t xml:space="preserve"> in formula </w:t>
      </w:r>
      <w:r w:rsidR="000135BD" w:rsidRPr="007461CB">
        <w:fldChar w:fldCharType="begin"/>
      </w:r>
      <w:r w:rsidR="000135BD" w:rsidRPr="007461CB">
        <w:instrText xml:space="preserve"> REF _Ref99613822 \h </w:instrText>
      </w:r>
      <w:r w:rsidR="000135BD" w:rsidRPr="007461CB">
        <w:fldChar w:fldCharType="separate"/>
      </w:r>
      <w:r w:rsidR="004E3AE4" w:rsidRPr="007461CB">
        <w:rPr>
          <w:rStyle w:val="ECCParagraph"/>
        </w:rPr>
        <w:t>(</w:t>
      </w:r>
      <w:r w:rsidR="004E3AE4">
        <w:rPr>
          <w:noProof/>
        </w:rPr>
        <w:t>5</w:t>
      </w:r>
      <w:r w:rsidR="004E3AE4" w:rsidRPr="007461CB">
        <w:t>)</w:t>
      </w:r>
      <w:r w:rsidR="000135BD" w:rsidRPr="007461CB">
        <w:fldChar w:fldCharType="end"/>
      </w:r>
      <w:r w:rsidRPr="007461CB">
        <w:t>:</w:t>
      </w:r>
    </w:p>
    <w:tbl>
      <w:tblPr>
        <w:tblW w:w="4980" w:type="pct"/>
        <w:tblInd w:w="5" w:type="dxa"/>
        <w:tblLook w:val="04A0" w:firstRow="1" w:lastRow="0" w:firstColumn="1" w:lastColumn="0" w:noHBand="0" w:noVBand="1"/>
      </w:tblPr>
      <w:tblGrid>
        <w:gridCol w:w="9139"/>
        <w:gridCol w:w="461"/>
      </w:tblGrid>
      <w:tr w:rsidR="00AE548C" w:rsidRPr="007461CB" w14:paraId="4BFB4BEC" w14:textId="77777777" w:rsidTr="004D1F12">
        <w:trPr>
          <w:trHeight w:val="267"/>
        </w:trPr>
        <w:tc>
          <w:tcPr>
            <w:tcW w:w="4761" w:type="pct"/>
          </w:tcPr>
          <w:p w14:paraId="660A2A85" w14:textId="7F428F3E" w:rsidR="00AE548C" w:rsidRPr="007461CB" w:rsidRDefault="00000000" w:rsidP="00AE548C">
            <w:pPr>
              <w:rPr>
                <w:rStyle w:val="ECCParagraph"/>
              </w:rPr>
            </w:pPr>
            <m:oMathPara>
              <m:oMathParaPr>
                <m:jc m:val="center"/>
              </m:oMathParaPr>
              <m:oMath>
                <m:sSub>
                  <m:sSubPr>
                    <m:ctrlPr>
                      <w:rPr>
                        <w:rFonts w:ascii="Cambria Math" w:hAnsi="Cambria Math"/>
                      </w:rPr>
                    </m:ctrlPr>
                  </m:sSubPr>
                  <m:e>
                    <m:r>
                      <w:rPr>
                        <w:rFonts w:ascii="Cambria Math" w:hAnsi="Cambria Math"/>
                      </w:rPr>
                      <m:t>P</m:t>
                    </m:r>
                  </m:e>
                  <m:sub>
                    <m:r>
                      <w:rPr>
                        <w:rFonts w:ascii="Cambria Math" w:hAnsi="Cambria Math"/>
                      </w:rPr>
                      <m:t>Rx</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Tx</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Tx</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Rx</m:t>
                    </m:r>
                  </m:sub>
                </m:sSub>
                <m:r>
                  <w:rPr>
                    <w:rFonts w:ascii="Cambria Math" w:hAnsi="Cambria Math"/>
                  </w:rPr>
                  <m:t>*L</m:t>
                </m:r>
              </m:oMath>
            </m:oMathPara>
          </w:p>
        </w:tc>
        <w:tc>
          <w:tcPr>
            <w:tcW w:w="239" w:type="pct"/>
          </w:tcPr>
          <w:p w14:paraId="2F0E2056" w14:textId="24055C02" w:rsidR="00AE548C" w:rsidRPr="007461CB" w:rsidRDefault="00AE548C" w:rsidP="00AE548C">
            <w:pPr>
              <w:rPr>
                <w:rStyle w:val="ECCParagraph"/>
              </w:rPr>
            </w:pPr>
            <w:bookmarkStart w:id="247" w:name="_Ref99613822"/>
            <w:r w:rsidRPr="007461CB">
              <w:rPr>
                <w:rStyle w:val="ECCParagraph"/>
              </w:rPr>
              <w:t>(</w:t>
            </w:r>
            <w:r w:rsidRPr="007461CB">
              <w:fldChar w:fldCharType="begin"/>
            </w:r>
            <w:r w:rsidRPr="007461CB">
              <w:instrText xml:space="preserve"> SEQ Equation \* ARABIC </w:instrText>
            </w:r>
            <w:r w:rsidRPr="007461CB">
              <w:fldChar w:fldCharType="separate"/>
            </w:r>
            <w:r w:rsidR="004E3AE4">
              <w:rPr>
                <w:noProof/>
              </w:rPr>
              <w:t>5</w:t>
            </w:r>
            <w:r w:rsidRPr="007461CB">
              <w:fldChar w:fldCharType="end"/>
            </w:r>
            <w:r w:rsidRPr="007461CB">
              <w:t>)</w:t>
            </w:r>
            <w:bookmarkEnd w:id="247"/>
          </w:p>
        </w:tc>
      </w:tr>
    </w:tbl>
    <w:p w14:paraId="5B7F47F3" w14:textId="77777777" w:rsidR="00AE548C" w:rsidRPr="007461CB" w:rsidRDefault="00AE548C" w:rsidP="004D1F12">
      <w:pPr>
        <w:rPr>
          <w:rStyle w:val="ECCParagraph"/>
        </w:rPr>
      </w:pPr>
      <w:bookmarkStart w:id="248" w:name="_Hlk99608605"/>
      <w:r w:rsidRPr="007461CB">
        <w:rPr>
          <w:rStyle w:val="ECCParagraph"/>
        </w:rPr>
        <w:t>Where:</w:t>
      </w:r>
    </w:p>
    <w:p w14:paraId="4E129059" w14:textId="39388019" w:rsidR="00AE548C" w:rsidRPr="007461CB" w:rsidRDefault="00AE548C" w:rsidP="00AE548C">
      <w:pPr>
        <w:pStyle w:val="ECCBulletsLv1"/>
      </w:pPr>
      <w:r w:rsidRPr="007461CB">
        <w:rPr>
          <w:rStyle w:val="Emphasis"/>
        </w:rPr>
        <w:t>P</w:t>
      </w:r>
      <w:r w:rsidRPr="007461CB">
        <w:rPr>
          <w:rStyle w:val="ECCHLsubscript"/>
        </w:rPr>
        <w:t>Rx</w:t>
      </w:r>
      <w:r w:rsidRPr="007461CB">
        <w:t xml:space="preserve"> is the power at the (victim) receiver;</w:t>
      </w:r>
    </w:p>
    <w:p w14:paraId="1678709A" w14:textId="77777777" w:rsidR="00AE548C" w:rsidRPr="007461CB" w:rsidRDefault="00AE548C" w:rsidP="00AE548C">
      <w:pPr>
        <w:pStyle w:val="ECCBulletsLv1"/>
      </w:pPr>
      <w:r w:rsidRPr="007461CB">
        <w:rPr>
          <w:rStyle w:val="Emphasis"/>
        </w:rPr>
        <w:t>P</w:t>
      </w:r>
      <w:r w:rsidRPr="007461CB">
        <w:rPr>
          <w:rStyle w:val="ECCHLsubscript"/>
        </w:rPr>
        <w:t>Tx</w:t>
      </w:r>
      <w:r w:rsidRPr="007461CB">
        <w:t xml:space="preserve"> is the transmitter (interferer) power;</w:t>
      </w:r>
    </w:p>
    <w:p w14:paraId="35C198D8" w14:textId="77777777" w:rsidR="00AE548C" w:rsidRPr="007461CB" w:rsidRDefault="00AE548C" w:rsidP="00AE548C">
      <w:pPr>
        <w:pStyle w:val="ECCBulletsLv1"/>
      </w:pPr>
      <w:proofErr w:type="spellStart"/>
      <w:r w:rsidRPr="007461CB">
        <w:rPr>
          <w:rStyle w:val="Emphasis"/>
        </w:rPr>
        <w:t>G</w:t>
      </w:r>
      <w:r w:rsidRPr="007461CB">
        <w:rPr>
          <w:rStyle w:val="ECCHLsubscript"/>
        </w:rPr>
        <w:t>Tx</w:t>
      </w:r>
      <w:proofErr w:type="spellEnd"/>
      <w:r w:rsidRPr="007461CB">
        <w:t xml:space="preserve"> is the transmitter (interferer) antenna gain;</w:t>
      </w:r>
    </w:p>
    <w:p w14:paraId="6E9282F9" w14:textId="77777777" w:rsidR="00AE548C" w:rsidRPr="007461CB" w:rsidRDefault="00AE548C" w:rsidP="00AE548C">
      <w:pPr>
        <w:pStyle w:val="ECCBulletsLv1"/>
      </w:pPr>
      <w:proofErr w:type="spellStart"/>
      <w:r w:rsidRPr="007461CB">
        <w:rPr>
          <w:rStyle w:val="Emphasis"/>
        </w:rPr>
        <w:t>G</w:t>
      </w:r>
      <w:r w:rsidRPr="007461CB">
        <w:rPr>
          <w:rStyle w:val="ECCHLsubscript"/>
        </w:rPr>
        <w:t>Rx</w:t>
      </w:r>
      <w:proofErr w:type="spellEnd"/>
      <w:r w:rsidRPr="007461CB">
        <w:t xml:space="preserve"> is the receiver antenna gain;</w:t>
      </w:r>
    </w:p>
    <w:p w14:paraId="59B4703E" w14:textId="20D6F913" w:rsidR="00AE548C" w:rsidRPr="007461CB" w:rsidRDefault="00AE548C" w:rsidP="004D1F12">
      <w:pPr>
        <w:pStyle w:val="ECCBulletsLv1"/>
      </w:pPr>
      <w:r w:rsidRPr="007461CB">
        <w:rPr>
          <w:rStyle w:val="Emphasis"/>
        </w:rPr>
        <w:t>L</w:t>
      </w:r>
      <w:r w:rsidRPr="007461CB">
        <w:t xml:space="preserve"> is the path loss.</w:t>
      </w:r>
      <w:bookmarkEnd w:id="248"/>
    </w:p>
    <w:p w14:paraId="721DFFCD" w14:textId="3B509C37" w:rsidR="004D1F12" w:rsidRPr="007461CB" w:rsidRDefault="004D1F12" w:rsidP="004D1F12">
      <w:pPr>
        <w:rPr>
          <w:rStyle w:val="ECCParagraph"/>
        </w:rPr>
      </w:pPr>
      <w:r w:rsidRPr="007461CB">
        <w:rPr>
          <w:rStyle w:val="ECCParagraph"/>
        </w:rPr>
        <w:t>In logarithmic form, the transmission equation used in this study is given by</w:t>
      </w:r>
      <w:r w:rsidR="000135BD" w:rsidRPr="007461CB">
        <w:rPr>
          <w:rStyle w:val="ECCParagraph"/>
        </w:rPr>
        <w:t xml:space="preserve"> equation </w:t>
      </w:r>
      <w:r w:rsidR="000135BD" w:rsidRPr="007461CB">
        <w:rPr>
          <w:rStyle w:val="ECCParagraph"/>
        </w:rPr>
        <w:fldChar w:fldCharType="begin"/>
      </w:r>
      <w:r w:rsidR="000135BD" w:rsidRPr="007461CB">
        <w:rPr>
          <w:rStyle w:val="ECCParagraph"/>
        </w:rPr>
        <w:instrText xml:space="preserve"> REF _Ref99613783 \h </w:instrText>
      </w:r>
      <w:r w:rsidR="000135BD" w:rsidRPr="007461CB">
        <w:rPr>
          <w:rStyle w:val="ECCParagraph"/>
        </w:rPr>
      </w:r>
      <w:r w:rsidR="000135BD" w:rsidRPr="007461CB">
        <w:rPr>
          <w:rStyle w:val="ECCParagraph"/>
        </w:rPr>
        <w:fldChar w:fldCharType="separate"/>
      </w:r>
      <w:r w:rsidR="004E3AE4" w:rsidRPr="007461CB">
        <w:rPr>
          <w:rStyle w:val="ECCParagraph"/>
        </w:rPr>
        <w:t>(</w:t>
      </w:r>
      <w:r w:rsidR="004E3AE4">
        <w:rPr>
          <w:noProof/>
        </w:rPr>
        <w:t>6</w:t>
      </w:r>
      <w:r w:rsidR="004E3AE4" w:rsidRPr="007461CB">
        <w:t>)</w:t>
      </w:r>
      <w:r w:rsidR="000135BD" w:rsidRPr="007461CB">
        <w:rPr>
          <w:rStyle w:val="ECCParagraph"/>
        </w:rPr>
        <w:fldChar w:fldCharType="end"/>
      </w:r>
      <w:r w:rsidRPr="007461CB">
        <w:rPr>
          <w:rStyle w:val="ECCParagraph"/>
        </w:rPr>
        <w:t>:</w:t>
      </w:r>
    </w:p>
    <w:tbl>
      <w:tblPr>
        <w:tblW w:w="4987" w:type="pct"/>
        <w:tblInd w:w="5" w:type="dxa"/>
        <w:tblLook w:val="04A0" w:firstRow="1" w:lastRow="0" w:firstColumn="1" w:lastColumn="0" w:noHBand="0" w:noVBand="1"/>
      </w:tblPr>
      <w:tblGrid>
        <w:gridCol w:w="9153"/>
        <w:gridCol w:w="461"/>
      </w:tblGrid>
      <w:tr w:rsidR="004D1F12" w:rsidRPr="007461CB" w14:paraId="1C41449F" w14:textId="77777777" w:rsidTr="004D1F12">
        <w:trPr>
          <w:trHeight w:val="267"/>
        </w:trPr>
        <w:tc>
          <w:tcPr>
            <w:tcW w:w="4761" w:type="pct"/>
          </w:tcPr>
          <w:p w14:paraId="6C599597" w14:textId="250F16D9" w:rsidR="004D1F12" w:rsidRPr="007461CB" w:rsidRDefault="00000000" w:rsidP="004D1F12">
            <w:pPr>
              <w:rPr>
                <w:rStyle w:val="ECCParagraph"/>
              </w:rPr>
            </w:pPr>
            <m:oMathPara>
              <m:oMathParaPr>
                <m:jc m:val="center"/>
              </m:oMathParaPr>
              <m:oMath>
                <m:sSub>
                  <m:sSubPr>
                    <m:ctrlPr>
                      <w:rPr>
                        <w:rFonts w:ascii="Cambria Math" w:hAnsi="Cambria Math"/>
                      </w:rPr>
                    </m:ctrlPr>
                  </m:sSubPr>
                  <m:e>
                    <m:r>
                      <w:rPr>
                        <w:rFonts w:ascii="Cambria Math" w:hAnsi="Cambria Math"/>
                      </w:rPr>
                      <m:t>P</m:t>
                    </m:r>
                  </m:e>
                  <m:sub>
                    <m:r>
                      <w:rPr>
                        <w:rFonts w:ascii="Cambria Math" w:hAnsi="Cambria Math"/>
                      </w:rPr>
                      <m:t>Rx</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Tx</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Tx</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Rx</m:t>
                    </m:r>
                  </m:sub>
                </m:sSub>
                <m:r>
                  <w:rPr>
                    <w:rFonts w:ascii="Cambria Math" w:hAnsi="Cambria Math"/>
                  </w:rPr>
                  <m:t xml:space="preserve">-L </m:t>
                </m:r>
              </m:oMath>
            </m:oMathPara>
          </w:p>
        </w:tc>
        <w:tc>
          <w:tcPr>
            <w:tcW w:w="239" w:type="pct"/>
          </w:tcPr>
          <w:p w14:paraId="43CCA0CA" w14:textId="4F827C01" w:rsidR="004D1F12" w:rsidRPr="007461CB" w:rsidRDefault="004D1F12" w:rsidP="004D1F12">
            <w:pPr>
              <w:rPr>
                <w:rStyle w:val="ECCParagraph"/>
              </w:rPr>
            </w:pPr>
            <w:bookmarkStart w:id="249" w:name="_Ref99613783"/>
            <w:r w:rsidRPr="007461CB">
              <w:rPr>
                <w:rStyle w:val="ECCParagraph"/>
              </w:rPr>
              <w:t>(</w:t>
            </w:r>
            <w:r w:rsidRPr="007461CB">
              <w:fldChar w:fldCharType="begin"/>
            </w:r>
            <w:r w:rsidRPr="007461CB">
              <w:instrText xml:space="preserve"> SEQ Equation \* ARABIC </w:instrText>
            </w:r>
            <w:r w:rsidRPr="007461CB">
              <w:fldChar w:fldCharType="separate"/>
            </w:r>
            <w:r w:rsidR="004E3AE4">
              <w:rPr>
                <w:noProof/>
              </w:rPr>
              <w:t>6</w:t>
            </w:r>
            <w:r w:rsidRPr="007461CB">
              <w:fldChar w:fldCharType="end"/>
            </w:r>
            <w:r w:rsidRPr="007461CB">
              <w:t>)</w:t>
            </w:r>
            <w:bookmarkEnd w:id="249"/>
          </w:p>
        </w:tc>
      </w:tr>
    </w:tbl>
    <w:p w14:paraId="74A65521" w14:textId="1ABB454E" w:rsidR="004D1F12" w:rsidRPr="007461CB" w:rsidRDefault="004D1F12" w:rsidP="004D1F12">
      <w:pPr>
        <w:rPr>
          <w:rStyle w:val="ECCParagraph"/>
        </w:rPr>
      </w:pPr>
      <w:r w:rsidRPr="007461CB">
        <w:rPr>
          <w:rStyle w:val="ECCParagraph"/>
        </w:rPr>
        <w:t>To achieve “interference free” operation, an interfering transmitter signal arriving at the victim receiver must be no greater than the victim receive sensitivity minus its minimum C/I ratio. This power level is given by</w:t>
      </w:r>
      <w:r w:rsidR="000135BD" w:rsidRPr="007461CB">
        <w:rPr>
          <w:rStyle w:val="ECCParagraph"/>
        </w:rPr>
        <w:t xml:space="preserve"> formula </w:t>
      </w:r>
      <w:r w:rsidR="000135BD" w:rsidRPr="007461CB">
        <w:rPr>
          <w:rStyle w:val="ECCParagraph"/>
        </w:rPr>
        <w:fldChar w:fldCharType="begin"/>
      </w:r>
      <w:r w:rsidR="000135BD" w:rsidRPr="007461CB">
        <w:rPr>
          <w:rStyle w:val="ECCParagraph"/>
        </w:rPr>
        <w:instrText xml:space="preserve"> REF _Ref99613766 \h </w:instrText>
      </w:r>
      <w:r w:rsidR="000135BD" w:rsidRPr="007461CB">
        <w:rPr>
          <w:rStyle w:val="ECCParagraph"/>
        </w:rPr>
      </w:r>
      <w:r w:rsidR="000135BD" w:rsidRPr="007461CB">
        <w:rPr>
          <w:rStyle w:val="ECCParagraph"/>
        </w:rPr>
        <w:fldChar w:fldCharType="separate"/>
      </w:r>
      <w:r w:rsidR="004E3AE4" w:rsidRPr="007461CB">
        <w:rPr>
          <w:rStyle w:val="ECCParagraph"/>
        </w:rPr>
        <w:t>(</w:t>
      </w:r>
      <w:r w:rsidR="004E3AE4">
        <w:rPr>
          <w:noProof/>
        </w:rPr>
        <w:t>7</w:t>
      </w:r>
      <w:r w:rsidR="004E3AE4" w:rsidRPr="007461CB">
        <w:t>)</w:t>
      </w:r>
      <w:r w:rsidR="000135BD" w:rsidRPr="007461CB">
        <w:rPr>
          <w:rStyle w:val="ECCParagraph"/>
        </w:rPr>
        <w:fldChar w:fldCharType="end"/>
      </w:r>
      <w:r w:rsidRPr="007461CB">
        <w:rPr>
          <w:rStyle w:val="ECCParagraph"/>
        </w:rPr>
        <w:t>:</w:t>
      </w:r>
    </w:p>
    <w:tbl>
      <w:tblPr>
        <w:tblW w:w="4983" w:type="pct"/>
        <w:tblInd w:w="5" w:type="dxa"/>
        <w:tblLook w:val="04A0" w:firstRow="1" w:lastRow="0" w:firstColumn="1" w:lastColumn="0" w:noHBand="0" w:noVBand="1"/>
      </w:tblPr>
      <w:tblGrid>
        <w:gridCol w:w="9143"/>
        <w:gridCol w:w="463"/>
      </w:tblGrid>
      <w:tr w:rsidR="00ED7EA4" w:rsidRPr="007461CB" w14:paraId="7AC0B655" w14:textId="77777777" w:rsidTr="00ED7EA4">
        <w:trPr>
          <w:trHeight w:val="635"/>
        </w:trPr>
        <w:tc>
          <w:tcPr>
            <w:tcW w:w="4759" w:type="pct"/>
          </w:tcPr>
          <w:p w14:paraId="57E22FF8" w14:textId="6899C5FF" w:rsidR="004D1F12" w:rsidRPr="007461CB" w:rsidRDefault="00000000" w:rsidP="004D1F12">
            <w:pPr>
              <w:rPr>
                <w:rStyle w:val="ECCParagraph"/>
              </w:rPr>
            </w:pPr>
            <m:oMathPara>
              <m:oMathParaPr>
                <m:jc m:val="center"/>
              </m:oMathParaPr>
              <m:oMath>
                <m:sSub>
                  <m:sSubPr>
                    <m:ctrlPr>
                      <w:rPr>
                        <w:rFonts w:ascii="Cambria Math" w:hAnsi="Cambria Math"/>
                      </w:rPr>
                    </m:ctrlPr>
                  </m:sSubPr>
                  <m:e>
                    <m:r>
                      <m:rPr>
                        <m:sty m:val="p"/>
                      </m:rPr>
                      <w:rPr>
                        <w:rFonts w:ascii="Cambria Math" w:hAnsi="Cambria Math"/>
                      </w:rPr>
                      <m:t>I</m:t>
                    </m:r>
                  </m:e>
                  <m:sub>
                    <m:r>
                      <m:rPr>
                        <m:sty m:val="p"/>
                      </m:rPr>
                      <w:rPr>
                        <w:rFonts w:ascii="Cambria Math" w:hAnsi="Cambria Math"/>
                      </w:rPr>
                      <m:t>max</m:t>
                    </m:r>
                  </m:sub>
                </m:sSub>
                <m:r>
                  <m:rPr>
                    <m:sty m:val="p"/>
                  </m:rPr>
                  <w:rPr>
                    <w:rFonts w:ascii="Cambria Math" w:hAnsi="Cambria Math"/>
                  </w:rPr>
                  <m:t xml:space="preserve">= </m:t>
                </m:r>
                <m:sSub>
                  <m:sSubPr>
                    <m:ctrlPr>
                      <w:rPr>
                        <w:rFonts w:ascii="Cambria Math" w:hAnsi="Cambria Math"/>
                      </w:rPr>
                    </m:ctrlPr>
                  </m:sSubPr>
                  <m:e>
                    <m:r>
                      <m:rPr>
                        <m:sty m:val="p"/>
                      </m:rPr>
                      <w:rPr>
                        <w:rFonts w:ascii="Cambria Math" w:hAnsi="Cambria Math"/>
                      </w:rPr>
                      <m:t>P</m:t>
                    </m:r>
                  </m:e>
                  <m:sub>
                    <m:r>
                      <m:rPr>
                        <m:sty m:val="p"/>
                      </m:rPr>
                      <w:rPr>
                        <w:rFonts w:ascii="Cambria Math" w:hAnsi="Cambria Math"/>
                      </w:rPr>
                      <m:t>Rx,sensitivity</m:t>
                    </m:r>
                  </m:sub>
                </m:sSub>
                <m:r>
                  <m:rPr>
                    <m:sty m:val="p"/>
                  </m:rPr>
                  <w:rPr>
                    <w:rFonts w:ascii="Cambria Math" w:hAnsi="Cambria Math"/>
                  </w:rPr>
                  <m:t xml:space="preserve">- </m:t>
                </m:r>
                <m:sSub>
                  <m:sSubPr>
                    <m:ctrlPr>
                      <w:rPr>
                        <w:rFonts w:ascii="Cambria Math" w:hAnsi="Cambria Math"/>
                      </w:rPr>
                    </m:ctrlPr>
                  </m:sSubPr>
                  <m:e>
                    <m:d>
                      <m:dPr>
                        <m:ctrlPr>
                          <w:rPr>
                            <w:rFonts w:ascii="Cambria Math" w:hAnsi="Cambria Math"/>
                          </w:rPr>
                        </m:ctrlPr>
                      </m:dPr>
                      <m:e>
                        <m:r>
                          <m:rPr>
                            <m:sty m:val="p"/>
                          </m:rPr>
                          <w:rPr>
                            <w:rFonts w:ascii="Cambria Math" w:hAnsi="Cambria Math"/>
                          </w:rPr>
                          <m:t>C/I</m:t>
                        </m:r>
                      </m:e>
                    </m:d>
                  </m:e>
                  <m:sub>
                    <m:r>
                      <m:rPr>
                        <m:sty m:val="p"/>
                      </m:rPr>
                      <w:rPr>
                        <w:rFonts w:ascii="Cambria Math" w:hAnsi="Cambria Math"/>
                      </w:rPr>
                      <m:t>min</m:t>
                    </m:r>
                  </m:sub>
                </m:sSub>
              </m:oMath>
            </m:oMathPara>
          </w:p>
        </w:tc>
        <w:tc>
          <w:tcPr>
            <w:tcW w:w="241" w:type="pct"/>
          </w:tcPr>
          <w:p w14:paraId="1B572F5D" w14:textId="37B03472" w:rsidR="004D1F12" w:rsidRPr="007461CB" w:rsidRDefault="004D1F12" w:rsidP="004D1F12">
            <w:pPr>
              <w:rPr>
                <w:rStyle w:val="ECCParagraph"/>
              </w:rPr>
            </w:pPr>
            <w:bookmarkStart w:id="250" w:name="_Ref99613766"/>
            <w:r w:rsidRPr="007461CB">
              <w:rPr>
                <w:rStyle w:val="ECCParagraph"/>
              </w:rPr>
              <w:t>(</w:t>
            </w:r>
            <w:r w:rsidRPr="007461CB">
              <w:fldChar w:fldCharType="begin"/>
            </w:r>
            <w:r w:rsidRPr="007461CB">
              <w:instrText xml:space="preserve"> SEQ Equation \* ARABIC </w:instrText>
            </w:r>
            <w:r w:rsidRPr="007461CB">
              <w:fldChar w:fldCharType="separate"/>
            </w:r>
            <w:r w:rsidR="004E3AE4">
              <w:rPr>
                <w:noProof/>
              </w:rPr>
              <w:t>7</w:t>
            </w:r>
            <w:r w:rsidRPr="007461CB">
              <w:fldChar w:fldCharType="end"/>
            </w:r>
            <w:r w:rsidRPr="007461CB">
              <w:t>)</w:t>
            </w:r>
            <w:bookmarkEnd w:id="250"/>
          </w:p>
        </w:tc>
      </w:tr>
    </w:tbl>
    <w:p w14:paraId="6ED6A75E" w14:textId="5BBD27E3" w:rsidR="004D1F12" w:rsidRPr="007461CB" w:rsidRDefault="004D1F12" w:rsidP="004D1F12">
      <w:r w:rsidRPr="007461CB">
        <w:t>Therefore, the minimum path loss for interference free operation is given by</w:t>
      </w:r>
      <w:r w:rsidR="000135BD" w:rsidRPr="007461CB">
        <w:t xml:space="preserve"> formula </w:t>
      </w:r>
      <w:r w:rsidR="000135BD" w:rsidRPr="007461CB">
        <w:fldChar w:fldCharType="begin"/>
      </w:r>
      <w:r w:rsidR="000135BD" w:rsidRPr="007461CB">
        <w:instrText xml:space="preserve"> REF _Ref99613745 \h </w:instrText>
      </w:r>
      <w:r w:rsidR="000135BD" w:rsidRPr="007461CB">
        <w:fldChar w:fldCharType="separate"/>
      </w:r>
      <w:r w:rsidR="004E3AE4" w:rsidRPr="007461CB">
        <w:rPr>
          <w:rStyle w:val="ECCParagraph"/>
        </w:rPr>
        <w:t>(</w:t>
      </w:r>
      <w:r w:rsidR="004E3AE4">
        <w:rPr>
          <w:noProof/>
        </w:rPr>
        <w:t>8</w:t>
      </w:r>
      <w:r w:rsidR="004E3AE4" w:rsidRPr="007461CB">
        <w:t>)</w:t>
      </w:r>
      <w:r w:rsidR="000135BD" w:rsidRPr="007461CB">
        <w:fldChar w:fldCharType="end"/>
      </w:r>
      <w:r w:rsidRPr="007461CB">
        <w:t>:</w:t>
      </w:r>
    </w:p>
    <w:tbl>
      <w:tblPr>
        <w:tblW w:w="4987" w:type="pct"/>
        <w:tblInd w:w="5" w:type="dxa"/>
        <w:tblLook w:val="04A0" w:firstRow="1" w:lastRow="0" w:firstColumn="1" w:lastColumn="0" w:noHBand="0" w:noVBand="1"/>
      </w:tblPr>
      <w:tblGrid>
        <w:gridCol w:w="9153"/>
        <w:gridCol w:w="461"/>
      </w:tblGrid>
      <w:tr w:rsidR="00ED7EA4" w:rsidRPr="007461CB" w14:paraId="645A3557" w14:textId="77777777" w:rsidTr="00ED7EA4">
        <w:trPr>
          <w:trHeight w:val="267"/>
        </w:trPr>
        <w:tc>
          <w:tcPr>
            <w:tcW w:w="4760" w:type="pct"/>
          </w:tcPr>
          <w:p w14:paraId="7A0296F1" w14:textId="74389C32" w:rsidR="00ED7EA4" w:rsidRPr="007461CB" w:rsidRDefault="00000000" w:rsidP="00ED7EA4">
            <w:pPr>
              <w:rPr>
                <w:rStyle w:val="ECCParagraph"/>
              </w:rPr>
            </w:pPr>
            <m:oMathPara>
              <m:oMathParaPr>
                <m:jc m:val="center"/>
              </m:oMathParaPr>
              <m:oMath>
                <m:sSub>
                  <m:sSubPr>
                    <m:ctrlPr>
                      <w:rPr>
                        <w:rFonts w:ascii="Cambria Math" w:hAnsi="Cambria Math"/>
                      </w:rPr>
                    </m:ctrlPr>
                  </m:sSubPr>
                  <m:e>
                    <m:r>
                      <w:rPr>
                        <w:rFonts w:ascii="Cambria Math" w:hAnsi="Cambria Math"/>
                      </w:rPr>
                      <m:t>L</m:t>
                    </m:r>
                  </m:e>
                  <m:sub>
                    <m:r>
                      <w:rPr>
                        <w:rFonts w:ascii="Cambria Math" w:hAnsi="Cambria Math"/>
                      </w:rPr>
                      <m:t>min</m:t>
                    </m:r>
                  </m:sub>
                </m:sSub>
                <m:r>
                  <w:rPr>
                    <w:rFonts w:ascii="Cambria Math" w:hAnsi="Cambria Math"/>
                  </w:rPr>
                  <m:t>=</m:t>
                </m:r>
                <m:sSub>
                  <m:sSubPr>
                    <m:ctrlPr>
                      <w:rPr>
                        <w:rFonts w:ascii="Cambria Math" w:hAnsi="Cambria Math"/>
                      </w:rPr>
                    </m:ctrlPr>
                  </m:sSubPr>
                  <m:e>
                    <m:r>
                      <w:rPr>
                        <w:rFonts w:ascii="Cambria Math" w:hAnsi="Cambria Math"/>
                      </w:rPr>
                      <m:t>P</m:t>
                    </m:r>
                  </m:e>
                  <m:sub>
                    <m:r>
                      <w:rPr>
                        <w:rFonts w:ascii="Cambria Math" w:hAnsi="Cambria Math"/>
                      </w:rPr>
                      <m:t>Tx</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Tx</m:t>
                    </m:r>
                  </m:sub>
                </m:sSub>
                <m:r>
                  <w:rPr>
                    <w:rFonts w:ascii="Cambria Math" w:hAnsi="Cambria Math"/>
                  </w:rPr>
                  <m:t>+</m:t>
                </m:r>
                <m:sSub>
                  <m:sSubPr>
                    <m:ctrlPr>
                      <w:rPr>
                        <w:rFonts w:ascii="Cambria Math" w:hAnsi="Cambria Math"/>
                      </w:rPr>
                    </m:ctrlPr>
                  </m:sSubPr>
                  <m:e>
                    <m:r>
                      <w:rPr>
                        <w:rFonts w:ascii="Cambria Math" w:hAnsi="Cambria Math"/>
                      </w:rPr>
                      <m:t>G</m:t>
                    </m:r>
                  </m:e>
                  <m:sub>
                    <m:r>
                      <w:rPr>
                        <w:rFonts w:ascii="Cambria Math" w:hAnsi="Cambria Math"/>
                      </w:rPr>
                      <m:t>Rx</m:t>
                    </m:r>
                  </m:sub>
                </m:sSub>
                <m:r>
                  <w:rPr>
                    <w:rFonts w:ascii="Cambria Math" w:hAnsi="Cambria Math"/>
                  </w:rPr>
                  <m:t xml:space="preserve">- </m:t>
                </m:r>
                <m:sSub>
                  <m:sSubPr>
                    <m:ctrlPr>
                      <w:rPr>
                        <w:rFonts w:ascii="Cambria Math" w:hAnsi="Cambria Math"/>
                      </w:rPr>
                    </m:ctrlPr>
                  </m:sSubPr>
                  <m:e>
                    <m:r>
                      <w:rPr>
                        <w:rFonts w:ascii="Cambria Math" w:hAnsi="Cambria Math"/>
                      </w:rPr>
                      <m:t>I</m:t>
                    </m:r>
                  </m:e>
                  <m:sub>
                    <m:r>
                      <w:rPr>
                        <w:rFonts w:ascii="Cambria Math" w:hAnsi="Cambria Math"/>
                      </w:rPr>
                      <m:t>max</m:t>
                    </m:r>
                  </m:sub>
                </m:sSub>
              </m:oMath>
            </m:oMathPara>
          </w:p>
        </w:tc>
        <w:tc>
          <w:tcPr>
            <w:tcW w:w="240" w:type="pct"/>
          </w:tcPr>
          <w:p w14:paraId="506596E2" w14:textId="2FA46D8D" w:rsidR="00ED7EA4" w:rsidRPr="007461CB" w:rsidRDefault="00ED7EA4" w:rsidP="00ED7EA4">
            <w:pPr>
              <w:rPr>
                <w:rStyle w:val="ECCParagraph"/>
              </w:rPr>
            </w:pPr>
            <w:bookmarkStart w:id="251" w:name="_Ref99613745"/>
            <w:r w:rsidRPr="007461CB">
              <w:rPr>
                <w:rStyle w:val="ECCParagraph"/>
              </w:rPr>
              <w:t>(</w:t>
            </w:r>
            <w:r w:rsidRPr="007461CB">
              <w:fldChar w:fldCharType="begin"/>
            </w:r>
            <w:r w:rsidRPr="007461CB">
              <w:instrText xml:space="preserve"> SEQ Equation \* ARABIC </w:instrText>
            </w:r>
            <w:r w:rsidRPr="007461CB">
              <w:fldChar w:fldCharType="separate"/>
            </w:r>
            <w:r w:rsidR="004E3AE4">
              <w:rPr>
                <w:noProof/>
              </w:rPr>
              <w:t>8</w:t>
            </w:r>
            <w:r w:rsidRPr="007461CB">
              <w:fldChar w:fldCharType="end"/>
            </w:r>
            <w:r w:rsidRPr="007461CB">
              <w:t>)</w:t>
            </w:r>
            <w:bookmarkEnd w:id="251"/>
          </w:p>
        </w:tc>
      </w:tr>
    </w:tbl>
    <w:p w14:paraId="20593CD2" w14:textId="2BDF4209" w:rsidR="00ED7EA4" w:rsidRPr="007461CB" w:rsidRDefault="00ED7EA4" w:rsidP="00ED7EA4">
      <w:r w:rsidRPr="007461CB">
        <w:lastRenderedPageBreak/>
        <w:t>This study uses the Extend Hata – SRD propagation model. This study also accounts for the wall (building) penetration loss between the interfering transmitter and victim receiver.</w:t>
      </w:r>
    </w:p>
    <w:p w14:paraId="2EF50ADE" w14:textId="05959E83" w:rsidR="00ED7EA4" w:rsidRPr="007461CB" w:rsidRDefault="00ED7EA4" w:rsidP="00ED7EA4">
      <w:r w:rsidRPr="007461CB">
        <w:t xml:space="preserve">The SEAMCAT handbook provides formulas that compute path loss </w:t>
      </w:r>
      <w:r w:rsidRPr="007461CB">
        <w:rPr>
          <w:rStyle w:val="Emphasis"/>
        </w:rPr>
        <w:t>L</w:t>
      </w:r>
      <w:r w:rsidRPr="007461CB">
        <w:t xml:space="preserve"> for a distance </w:t>
      </w:r>
      <w:r w:rsidRPr="007461CB">
        <w:rPr>
          <w:rStyle w:val="Emphasis"/>
        </w:rPr>
        <w:t>d</w:t>
      </w:r>
      <w:r w:rsidRPr="007461CB">
        <w:t xml:space="preserve">. Solving for </w:t>
      </w:r>
      <w:proofErr w:type="spellStart"/>
      <w:r w:rsidRPr="007461CB">
        <w:rPr>
          <w:rStyle w:val="Emphasis"/>
        </w:rPr>
        <w:t>d</w:t>
      </w:r>
      <w:r w:rsidRPr="007461CB">
        <w:rPr>
          <w:rStyle w:val="ECCHLsubscript"/>
        </w:rPr>
        <w:t>min</w:t>
      </w:r>
      <w:proofErr w:type="spellEnd"/>
      <w:r w:rsidRPr="007461CB">
        <w:t xml:space="preserve"> to provide </w:t>
      </w:r>
      <w:proofErr w:type="spellStart"/>
      <w:r w:rsidRPr="007461CB">
        <w:rPr>
          <w:rStyle w:val="Emphasis"/>
        </w:rPr>
        <w:t>L</w:t>
      </w:r>
      <w:r w:rsidRPr="007461CB">
        <w:rPr>
          <w:rStyle w:val="ECCHLsubscript"/>
        </w:rPr>
        <w:t>min</w:t>
      </w:r>
      <w:proofErr w:type="spellEnd"/>
      <w:r w:rsidRPr="007461CB">
        <w:t xml:space="preserve">, the minimum range for interference free operation (impact range), results in the </w:t>
      </w:r>
      <w:r w:rsidR="000135BD" w:rsidRPr="007461CB">
        <w:t xml:space="preserve">equation </w:t>
      </w:r>
      <w:r w:rsidR="000135BD" w:rsidRPr="007461CB">
        <w:fldChar w:fldCharType="begin"/>
      </w:r>
      <w:r w:rsidR="000135BD" w:rsidRPr="007461CB">
        <w:instrText xml:space="preserve"> REF _Ref99613680 \h </w:instrText>
      </w:r>
      <w:r w:rsidR="000135BD" w:rsidRPr="007461CB">
        <w:fldChar w:fldCharType="separate"/>
      </w:r>
      <w:r w:rsidR="004E3AE4" w:rsidRPr="007461CB">
        <w:rPr>
          <w:rStyle w:val="ECCParagraph"/>
        </w:rPr>
        <w:t>(</w:t>
      </w:r>
      <w:r w:rsidR="004E3AE4">
        <w:rPr>
          <w:noProof/>
        </w:rPr>
        <w:t>9</w:t>
      </w:r>
      <w:r w:rsidR="004E3AE4" w:rsidRPr="007461CB">
        <w:t>)</w:t>
      </w:r>
      <w:r w:rsidR="000135BD" w:rsidRPr="007461CB">
        <w:fldChar w:fldCharType="end"/>
      </w:r>
      <w:r w:rsidRPr="007461CB">
        <w:t>:</w:t>
      </w:r>
    </w:p>
    <w:tbl>
      <w:tblPr>
        <w:tblW w:w="4980" w:type="pct"/>
        <w:tblInd w:w="5" w:type="dxa"/>
        <w:tblLook w:val="04A0" w:firstRow="1" w:lastRow="0" w:firstColumn="1" w:lastColumn="0" w:noHBand="0" w:noVBand="1"/>
      </w:tblPr>
      <w:tblGrid>
        <w:gridCol w:w="9139"/>
        <w:gridCol w:w="461"/>
      </w:tblGrid>
      <w:tr w:rsidR="00ED7EA4" w:rsidRPr="007461CB" w14:paraId="4631ACE4" w14:textId="77777777" w:rsidTr="00ED7EA4">
        <w:trPr>
          <w:trHeight w:val="267"/>
        </w:trPr>
        <w:tc>
          <w:tcPr>
            <w:tcW w:w="4760" w:type="pct"/>
          </w:tcPr>
          <w:p w14:paraId="47282E1A" w14:textId="7AE6E9D5" w:rsidR="00ED7EA4" w:rsidRPr="007461CB" w:rsidRDefault="00000000" w:rsidP="00ED7EA4">
            <w:pPr>
              <w:rPr>
                <w:rStyle w:val="ECCParagraph"/>
              </w:rPr>
            </w:pPr>
            <m:oMathPara>
              <m:oMathParaPr>
                <m:jc m:val="center"/>
              </m:oMathParaPr>
              <m:oMath>
                <m:sSub>
                  <m:sSubPr>
                    <m:ctrlPr>
                      <w:rPr>
                        <w:rFonts w:ascii="Cambria Math" w:hAnsi="Cambria Math"/>
                      </w:rPr>
                    </m:ctrlPr>
                  </m:sSubPr>
                  <m:e>
                    <m:r>
                      <w:rPr>
                        <w:rFonts w:ascii="Cambria Math" w:hAnsi="Cambria Math"/>
                      </w:rPr>
                      <m:t>d</m:t>
                    </m:r>
                  </m:e>
                  <m:sub>
                    <m:r>
                      <w:rPr>
                        <w:rFonts w:ascii="Cambria Math" w:hAnsi="Cambria Math"/>
                      </w:rPr>
                      <m:t>min</m:t>
                    </m:r>
                  </m:sub>
                </m:sSub>
                <m:r>
                  <w:rPr>
                    <w:rFonts w:ascii="Cambria Math" w:hAnsi="Cambria Math"/>
                  </w:rPr>
                  <m:t xml:space="preserve">= </m:t>
                </m:r>
                <m:sSup>
                  <m:sSupPr>
                    <m:ctrlPr>
                      <w:rPr>
                        <w:rFonts w:ascii="Cambria Math" w:hAnsi="Cambria Math"/>
                      </w:rPr>
                    </m:ctrlPr>
                  </m:sSupPr>
                  <m:e>
                    <m:r>
                      <w:rPr>
                        <w:rFonts w:ascii="Cambria Math" w:hAnsi="Cambria Math"/>
                      </w:rPr>
                      <m:t>1000*10</m:t>
                    </m:r>
                  </m:e>
                  <m:sup>
                    <m:f>
                      <m:fPr>
                        <m:ctrlPr>
                          <w:rPr>
                            <w:rFonts w:ascii="Cambria Math" w:hAnsi="Cambria Math"/>
                          </w:rPr>
                        </m:ctrlPr>
                      </m:fPr>
                      <m:num>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min</m:t>
                                </m:r>
                              </m:sub>
                            </m:sSub>
                            <m:r>
                              <w:rPr>
                                <w:rFonts w:ascii="Cambria Math" w:hAnsi="Cambria Math"/>
                              </w:rPr>
                              <m:t>- Lw - 69.6 - 26.2log</m:t>
                            </m:r>
                            <m:d>
                              <m:dPr>
                                <m:ctrlPr>
                                  <w:rPr>
                                    <w:rFonts w:ascii="Cambria Math" w:hAnsi="Cambria Math"/>
                                  </w:rPr>
                                </m:ctrlPr>
                              </m:dPr>
                              <m:e>
                                <m:r>
                                  <w:rPr>
                                    <w:rFonts w:ascii="Cambria Math" w:hAnsi="Cambria Math"/>
                                  </w:rPr>
                                  <m:t>f</m:t>
                                </m:r>
                              </m:e>
                            </m:d>
                            <m:r>
                              <w:rPr>
                                <w:rFonts w:ascii="Cambria Math" w:hAnsi="Cambria Math"/>
                              </w:rPr>
                              <m:t>+13.82</m:t>
                            </m:r>
                            <m:func>
                              <m:funcPr>
                                <m:ctrlPr>
                                  <w:rPr>
                                    <w:rFonts w:ascii="Cambria Math" w:hAnsi="Cambria Math"/>
                                  </w:rPr>
                                </m:ctrlPr>
                              </m:funcPr>
                              <m:fName>
                                <m:r>
                                  <w:rPr>
                                    <w:rFonts w:ascii="Cambria Math" w:hAnsi="Cambria Math"/>
                                  </w:rPr>
                                  <m:t>log</m:t>
                                </m:r>
                              </m:fName>
                              <m:e>
                                <m:d>
                                  <m:dPr>
                                    <m:ctrlPr>
                                      <w:rPr>
                                        <w:rFonts w:ascii="Cambria Math" w:hAnsi="Cambria Math"/>
                                      </w:rPr>
                                    </m:ctrlPr>
                                  </m:dPr>
                                  <m:e>
                                    <m:r>
                                      <w:rPr>
                                        <w:rFonts w:ascii="Cambria Math" w:hAnsi="Cambria Math"/>
                                      </w:rPr>
                                      <m:t>30</m:t>
                                    </m:r>
                                  </m:e>
                                </m:d>
                              </m:e>
                            </m:func>
                            <m:r>
                              <w:rPr>
                                <w:rFonts w:ascii="Cambria Math" w:hAnsi="Cambria Math"/>
                              </w:rPr>
                              <m:t>+a</m:t>
                            </m:r>
                            <m:d>
                              <m:dPr>
                                <m:ctrlPr>
                                  <w:rPr>
                                    <w:rFonts w:ascii="Cambria Math" w:hAnsi="Cambria Math"/>
                                  </w:rPr>
                                </m:ctrlPr>
                              </m:dPr>
                              <m:e>
                                <m:r>
                                  <w:rPr>
                                    <w:rFonts w:ascii="Cambria Math" w:hAnsi="Cambria Math"/>
                                  </w:rPr>
                                  <m:t>Hm</m:t>
                                </m:r>
                              </m:e>
                            </m:d>
                            <m:r>
                              <w:rPr>
                                <w:rFonts w:ascii="Cambria Math" w:hAnsi="Cambria Math"/>
                              </w:rPr>
                              <m:t>+b(Hb)</m:t>
                            </m:r>
                          </m:e>
                        </m:d>
                      </m:num>
                      <m:den>
                        <m:r>
                          <w:rPr>
                            <w:rFonts w:ascii="Cambria Math" w:hAnsi="Cambria Math"/>
                          </w:rPr>
                          <m:t>44.9-6.55log(30)</m:t>
                        </m:r>
                      </m:den>
                    </m:f>
                  </m:sup>
                </m:sSup>
              </m:oMath>
            </m:oMathPara>
          </w:p>
        </w:tc>
        <w:tc>
          <w:tcPr>
            <w:tcW w:w="240" w:type="pct"/>
          </w:tcPr>
          <w:p w14:paraId="6B7D6FAA" w14:textId="4C8D202A" w:rsidR="00ED7EA4" w:rsidRPr="007461CB" w:rsidRDefault="00ED7EA4" w:rsidP="00ED7EA4">
            <w:pPr>
              <w:rPr>
                <w:rStyle w:val="ECCParagraph"/>
              </w:rPr>
            </w:pPr>
            <w:bookmarkStart w:id="252" w:name="_Ref99613680"/>
            <w:r w:rsidRPr="007461CB">
              <w:rPr>
                <w:rStyle w:val="ECCParagraph"/>
              </w:rPr>
              <w:t>(</w:t>
            </w:r>
            <w:r w:rsidRPr="007461CB">
              <w:fldChar w:fldCharType="begin"/>
            </w:r>
            <w:r w:rsidRPr="007461CB">
              <w:instrText xml:space="preserve"> SEQ Equation \* ARABIC </w:instrText>
            </w:r>
            <w:r w:rsidRPr="007461CB">
              <w:fldChar w:fldCharType="separate"/>
            </w:r>
            <w:r w:rsidR="004E3AE4">
              <w:rPr>
                <w:noProof/>
              </w:rPr>
              <w:t>9</w:t>
            </w:r>
            <w:r w:rsidRPr="007461CB">
              <w:fldChar w:fldCharType="end"/>
            </w:r>
            <w:r w:rsidRPr="007461CB">
              <w:t>)</w:t>
            </w:r>
            <w:bookmarkEnd w:id="252"/>
          </w:p>
        </w:tc>
      </w:tr>
    </w:tbl>
    <w:p w14:paraId="2D86E1FF" w14:textId="77777777" w:rsidR="00ED7EA4" w:rsidRPr="007461CB" w:rsidRDefault="00ED7EA4" w:rsidP="00ED7EA4">
      <w:pPr>
        <w:rPr>
          <w:rStyle w:val="ECCParagraph"/>
        </w:rPr>
      </w:pPr>
      <w:r w:rsidRPr="007461CB">
        <w:rPr>
          <w:rStyle w:val="ECCParagraph"/>
        </w:rPr>
        <w:t>Where:</w:t>
      </w:r>
    </w:p>
    <w:p w14:paraId="60646A1D" w14:textId="47E6073E" w:rsidR="002F22F7" w:rsidRPr="007461CB" w:rsidRDefault="002F22F7" w:rsidP="002F22F7">
      <w:pPr>
        <w:pStyle w:val="ECCBulletsLv1"/>
      </w:pPr>
      <w:proofErr w:type="spellStart"/>
      <w:r w:rsidRPr="007461CB">
        <w:rPr>
          <w:rStyle w:val="Emphasis"/>
        </w:rPr>
        <w:t>d</w:t>
      </w:r>
      <w:r w:rsidRPr="007461CB">
        <w:rPr>
          <w:rStyle w:val="ECCHLsubscript"/>
        </w:rPr>
        <w:t>min</w:t>
      </w:r>
      <w:proofErr w:type="spellEnd"/>
      <w:r w:rsidRPr="007461CB">
        <w:rPr>
          <w:rStyle w:val="ECCHLsubscript"/>
        </w:rPr>
        <w:t xml:space="preserve"> </w:t>
      </w:r>
      <w:r w:rsidRPr="007461CB">
        <w:t>is the minimum range for interference free operation;</w:t>
      </w:r>
    </w:p>
    <w:p w14:paraId="3468C597" w14:textId="15177A93" w:rsidR="002F22F7" w:rsidRPr="007461CB" w:rsidRDefault="002F22F7" w:rsidP="002F22F7">
      <w:pPr>
        <w:pStyle w:val="ECCBulletsLv1"/>
        <w:rPr>
          <w:rStyle w:val="Emphasis"/>
          <w:i w:val="0"/>
        </w:rPr>
      </w:pPr>
      <w:proofErr w:type="spellStart"/>
      <w:r w:rsidRPr="007461CB">
        <w:rPr>
          <w:rStyle w:val="Emphasis"/>
        </w:rPr>
        <w:t>L</w:t>
      </w:r>
      <w:r w:rsidRPr="007461CB">
        <w:rPr>
          <w:rStyle w:val="ECCHLsubscript"/>
        </w:rPr>
        <w:t>min</w:t>
      </w:r>
      <w:proofErr w:type="spellEnd"/>
      <w:r w:rsidRPr="007461CB">
        <w:rPr>
          <w:rStyle w:val="ECCHLsubscript"/>
        </w:rPr>
        <w:t xml:space="preserve"> </w:t>
      </w:r>
      <w:r w:rsidRPr="007461CB">
        <w:t>is minimum path loss;</w:t>
      </w:r>
    </w:p>
    <w:p w14:paraId="2A98D21F" w14:textId="302A434B" w:rsidR="00ED7EA4" w:rsidRPr="007461CB" w:rsidRDefault="00ED7EA4" w:rsidP="00ED7EA4">
      <w:pPr>
        <w:pStyle w:val="ECCBulletsLv1"/>
      </w:pPr>
      <w:proofErr w:type="spellStart"/>
      <w:r w:rsidRPr="007461CB">
        <w:rPr>
          <w:rStyle w:val="Emphasis"/>
        </w:rPr>
        <w:t>L</w:t>
      </w:r>
      <w:r w:rsidRPr="007461CB">
        <w:rPr>
          <w:rStyle w:val="ECCHLsubscript"/>
        </w:rPr>
        <w:t>w</w:t>
      </w:r>
      <w:proofErr w:type="spellEnd"/>
      <w:r w:rsidRPr="007461CB">
        <w:t xml:space="preserve"> is the wall penetration loss;</w:t>
      </w:r>
    </w:p>
    <w:p w14:paraId="43C1CAF9" w14:textId="154FC44C" w:rsidR="00ED7EA4" w:rsidRPr="007461CB" w:rsidRDefault="00ED7EA4" w:rsidP="00ED7EA4">
      <w:pPr>
        <w:pStyle w:val="ECCBulletsLv1"/>
      </w:pPr>
      <w:r w:rsidRPr="007461CB">
        <w:rPr>
          <w:rStyle w:val="Emphasis"/>
        </w:rPr>
        <w:t>f</w:t>
      </w:r>
      <w:r w:rsidRPr="007461CB">
        <w:t xml:space="preserve"> is the operating frequency (MHz);</w:t>
      </w:r>
    </w:p>
    <w:p w14:paraId="7B0E953C" w14:textId="38743642" w:rsidR="00ED7EA4" w:rsidRPr="007461CB" w:rsidRDefault="00ED7EA4" w:rsidP="00ED7EA4">
      <w:pPr>
        <w:pStyle w:val="ECCBulletsLv1"/>
      </w:pPr>
      <w:r w:rsidRPr="007461CB">
        <w:rPr>
          <w:rStyle w:val="Emphasis"/>
        </w:rPr>
        <w:t>a(Hm)</w:t>
      </w:r>
      <w:r w:rsidRPr="007461CB">
        <w:t xml:space="preserve"> and </w:t>
      </w:r>
      <w:r w:rsidRPr="007461CB">
        <w:rPr>
          <w:rStyle w:val="Emphasis"/>
        </w:rPr>
        <w:t>b(Hm)</w:t>
      </w:r>
      <w:r w:rsidRPr="007461CB">
        <w:t xml:space="preserve"> are path loss correction factors (see </w:t>
      </w:r>
      <w:r w:rsidR="002F22F7" w:rsidRPr="007461CB">
        <w:t>ECC Report 252</w:t>
      </w:r>
      <w:r w:rsidRPr="007461CB">
        <w:t>)</w:t>
      </w:r>
      <w:r w:rsidR="002F22F7" w:rsidRPr="007461CB">
        <w:t>.</w:t>
      </w:r>
    </w:p>
    <w:p w14:paraId="5D5262DB" w14:textId="12B84865" w:rsidR="002F22F7" w:rsidRPr="007461CB" w:rsidRDefault="002F22F7" w:rsidP="002F22F7">
      <w:pPr>
        <w:rPr>
          <w:rStyle w:val="ECCParagraph"/>
        </w:rPr>
      </w:pPr>
      <w:r w:rsidRPr="007461CB">
        <w:rPr>
          <w:rStyle w:val="ECCParagraph"/>
        </w:rPr>
        <w:t xml:space="preserve">The impact area can be determined once the minimum </w:t>
      </w:r>
      <w:r w:rsidRPr="007461CB">
        <w:t>range for interference free operation</w:t>
      </w:r>
      <w:r w:rsidRPr="007461CB">
        <w:rPr>
          <w:rStyle w:val="ECCParagraph"/>
        </w:rPr>
        <w:t xml:space="preserve"> is known.</w:t>
      </w:r>
      <w:r w:rsidR="003B3046" w:rsidRPr="007461CB">
        <w:rPr>
          <w:rStyle w:val="ECCParagraph"/>
        </w:rPr>
        <w:t xml:space="preserve"> </w:t>
      </w:r>
      <w:r w:rsidRPr="007461CB">
        <w:rPr>
          <w:rStyle w:val="ECCParagraph"/>
        </w:rPr>
        <w:t>Another refinement that is applied in this analysis is to limit the impact range to 300/500 meters. This is consistent with the methods used in previous studies.</w:t>
      </w:r>
    </w:p>
    <w:p w14:paraId="588E2599" w14:textId="77B34D5A" w:rsidR="002F22F7" w:rsidRPr="007461CB" w:rsidRDefault="003B3046" w:rsidP="002F22F7">
      <w:pPr>
        <w:pStyle w:val="Heading3"/>
        <w:rPr>
          <w:rStyle w:val="ECCParagraph"/>
        </w:rPr>
      </w:pPr>
      <w:bookmarkStart w:id="253" w:name="_Toc117161611"/>
      <w:r w:rsidRPr="007461CB">
        <w:rPr>
          <w:rStyle w:val="ECCParagraph"/>
        </w:rPr>
        <w:t>Calculation of Probability of Interference</w:t>
      </w:r>
      <w:bookmarkEnd w:id="253"/>
    </w:p>
    <w:p w14:paraId="34AB6DF5" w14:textId="3C3CBC8D" w:rsidR="003B3046" w:rsidRPr="007B7490" w:rsidRDefault="003B3046" w:rsidP="003B3046">
      <w:pPr>
        <w:rPr>
          <w:rStyle w:val="ECCParagraph"/>
        </w:rPr>
      </w:pPr>
      <w:r w:rsidRPr="007461CB">
        <w:rPr>
          <w:rStyle w:val="ECCParagraph"/>
        </w:rPr>
        <w:t>The general method of determining the probability of interference from an interfering transmitter to a victim receiver is to determine how many potential interferer devices (N) are withi</w:t>
      </w:r>
      <w:r w:rsidRPr="007B7490">
        <w:rPr>
          <w:rStyle w:val="ECCParagraph"/>
        </w:rPr>
        <w:t xml:space="preserve">n the impact range of a victim receiver and the probability of transmission on an interfering channel. To compute </w:t>
      </w:r>
      <w:r w:rsidR="000135BD" w:rsidRPr="007B7490">
        <w:rPr>
          <w:rStyle w:val="ECCParagraph"/>
        </w:rPr>
        <w:t xml:space="preserve">the number of potential interferer devices </w:t>
      </w:r>
      <w:r w:rsidRPr="007B7490">
        <w:rPr>
          <w:rStyle w:val="ECCParagraph"/>
        </w:rPr>
        <w:t xml:space="preserve">the formula </w:t>
      </w:r>
      <w:r w:rsidR="000135BD" w:rsidRPr="007B7490">
        <w:rPr>
          <w:rStyle w:val="ECCParagraph"/>
        </w:rPr>
        <w:fldChar w:fldCharType="begin"/>
      </w:r>
      <w:r w:rsidR="000135BD" w:rsidRPr="007B7490">
        <w:rPr>
          <w:rStyle w:val="ECCParagraph"/>
        </w:rPr>
        <w:instrText xml:space="preserve"> REF _Ref99613716 \h </w:instrText>
      </w:r>
      <w:r w:rsidR="007B7490">
        <w:rPr>
          <w:rStyle w:val="ECCParagraph"/>
        </w:rPr>
        <w:instrText xml:space="preserve"> \* MERGEFORMAT </w:instrText>
      </w:r>
      <w:r w:rsidR="000135BD" w:rsidRPr="007B7490">
        <w:rPr>
          <w:rStyle w:val="ECCParagraph"/>
        </w:rPr>
      </w:r>
      <w:r w:rsidR="000135BD" w:rsidRPr="007B7490">
        <w:rPr>
          <w:rStyle w:val="ECCParagraph"/>
        </w:rPr>
        <w:fldChar w:fldCharType="separate"/>
      </w:r>
      <w:r w:rsidR="004E3AE4" w:rsidRPr="007B7490">
        <w:rPr>
          <w:rStyle w:val="ECCParagraph"/>
        </w:rPr>
        <w:t>(</w:t>
      </w:r>
      <w:r w:rsidR="004E3AE4">
        <w:rPr>
          <w:noProof/>
        </w:rPr>
        <w:t>10</w:t>
      </w:r>
      <w:r w:rsidR="004E3AE4" w:rsidRPr="007B7490">
        <w:t>)</w:t>
      </w:r>
      <w:r w:rsidR="000135BD" w:rsidRPr="007B7490">
        <w:rPr>
          <w:rStyle w:val="ECCParagraph"/>
        </w:rPr>
        <w:fldChar w:fldCharType="end"/>
      </w:r>
      <w:r w:rsidR="000135BD" w:rsidRPr="007B7490">
        <w:rPr>
          <w:rStyle w:val="ECCParagraph"/>
        </w:rPr>
        <w:t xml:space="preserve"> </w:t>
      </w:r>
      <w:r w:rsidRPr="007B7490">
        <w:rPr>
          <w:rStyle w:val="ECCParagraph"/>
        </w:rPr>
        <w:t>is used:</w:t>
      </w:r>
    </w:p>
    <w:tbl>
      <w:tblPr>
        <w:tblW w:w="4980" w:type="pct"/>
        <w:tblInd w:w="5" w:type="dxa"/>
        <w:tblLook w:val="04A0" w:firstRow="1" w:lastRow="0" w:firstColumn="1" w:lastColumn="0" w:noHBand="0" w:noVBand="1"/>
      </w:tblPr>
      <w:tblGrid>
        <w:gridCol w:w="9028"/>
        <w:gridCol w:w="572"/>
      </w:tblGrid>
      <w:tr w:rsidR="003B3046" w:rsidRPr="007B7490" w14:paraId="10AEE0F7" w14:textId="77777777" w:rsidTr="003B3046">
        <w:trPr>
          <w:trHeight w:val="505"/>
        </w:trPr>
        <w:tc>
          <w:tcPr>
            <w:tcW w:w="4702" w:type="pct"/>
          </w:tcPr>
          <w:p w14:paraId="358E3481" w14:textId="502D57E4" w:rsidR="003B3046" w:rsidRPr="007B7490" w:rsidRDefault="00000000" w:rsidP="003B3046">
            <w:pPr>
              <w:pStyle w:val="ECCFiguregraphcentred"/>
              <w:rPr>
                <w:rStyle w:val="ECCParagraph"/>
              </w:rPr>
            </w:pPr>
            <m:oMathPara>
              <m:oMath>
                <m:sSub>
                  <m:sSubPr>
                    <m:ctrlPr>
                      <w:rPr>
                        <w:rFonts w:ascii="Cambria Math" w:hAnsi="Cambria Math"/>
                        <w:lang w:val="en-GB"/>
                      </w:rPr>
                    </m:ctrlPr>
                  </m:sSubPr>
                  <m:e>
                    <m:r>
                      <w:rPr>
                        <w:rFonts w:ascii="Cambria Math" w:hAnsi="Cambria Math"/>
                        <w:lang w:val="en-GB"/>
                      </w:rPr>
                      <m:t>N</m:t>
                    </m:r>
                    <m:r>
                      <m:rPr>
                        <m:sty m:val="p"/>
                      </m:rPr>
                      <w:rPr>
                        <w:rFonts w:ascii="Cambria Math" w:hAnsi="Cambria Math"/>
                        <w:lang w:val="en-GB"/>
                      </w:rPr>
                      <m:t>=</m:t>
                    </m:r>
                    <m:r>
                      <w:rPr>
                        <w:rFonts w:ascii="Cambria Math" w:hAnsi="Cambria Math"/>
                        <w:lang w:val="en-GB"/>
                      </w:rPr>
                      <m:t>A</m:t>
                    </m:r>
                  </m:e>
                  <m:sub>
                    <m:r>
                      <w:rPr>
                        <w:rFonts w:ascii="Cambria Math" w:hAnsi="Cambria Math"/>
                        <w:lang w:val="en-GB"/>
                      </w:rPr>
                      <m:t>impact</m:t>
                    </m:r>
                  </m:sub>
                </m:sSub>
                <m:r>
                  <m:rPr>
                    <m:sty m:val="p"/>
                  </m:rPr>
                  <w:rPr>
                    <w:rFonts w:ascii="Cambria Math" w:hAnsi="Cambria Math"/>
                    <w:lang w:val="en-GB"/>
                  </w:rPr>
                  <m:t xml:space="preserve">  /  </m:t>
                </m:r>
                <m:sSub>
                  <m:sSubPr>
                    <m:ctrlPr>
                      <w:rPr>
                        <w:rFonts w:ascii="Cambria Math" w:hAnsi="Cambria Math"/>
                        <w:lang w:val="en-GB"/>
                      </w:rPr>
                    </m:ctrlPr>
                  </m:sSubPr>
                  <m:e>
                    <m:r>
                      <w:rPr>
                        <w:rFonts w:ascii="Cambria Math" w:hAnsi="Cambria Math"/>
                        <w:lang w:val="en-GB"/>
                      </w:rPr>
                      <m:t>A</m:t>
                    </m:r>
                  </m:e>
                  <m:sub>
                    <m:r>
                      <w:rPr>
                        <w:rFonts w:ascii="Cambria Math" w:hAnsi="Cambria Math"/>
                        <w:lang w:val="en-GB"/>
                      </w:rPr>
                      <m:t>Interfering</m:t>
                    </m:r>
                    <m:r>
                      <m:rPr>
                        <m:sty m:val="p"/>
                      </m:rPr>
                      <w:rPr>
                        <w:rFonts w:ascii="Cambria Math" w:hAnsi="Cambria Math"/>
                        <w:lang w:val="en-GB"/>
                      </w:rPr>
                      <m:t xml:space="preserve"> </m:t>
                    </m:r>
                    <m:r>
                      <w:rPr>
                        <w:rFonts w:ascii="Cambria Math" w:hAnsi="Cambria Math"/>
                        <w:lang w:val="en-GB"/>
                      </w:rPr>
                      <m:t>Device</m:t>
                    </m:r>
                  </m:sub>
                </m:sSub>
                <m:sSub>
                  <m:sSubPr>
                    <m:ctrlPr>
                      <w:rPr>
                        <w:rFonts w:ascii="Cambria Math" w:hAnsi="Cambria Math"/>
                        <w:lang w:val="en-GB"/>
                      </w:rPr>
                    </m:ctrlPr>
                  </m:sSubPr>
                  <m:e>
                    <m:r>
                      <m:rPr>
                        <m:sty m:val="p"/>
                      </m:rPr>
                      <w:rPr>
                        <w:rFonts w:ascii="Cambria Math" w:hAnsi="Cambria Math"/>
                        <w:lang w:val="en-GB"/>
                      </w:rPr>
                      <m:t xml:space="preserve">  =</m:t>
                    </m:r>
                    <m:r>
                      <w:rPr>
                        <w:rFonts w:ascii="Cambria Math" w:hAnsi="Cambria Math"/>
                        <w:lang w:val="en-GB"/>
                      </w:rPr>
                      <m:t>A</m:t>
                    </m:r>
                  </m:e>
                  <m:sub>
                    <m:r>
                      <w:rPr>
                        <w:rFonts w:ascii="Cambria Math" w:hAnsi="Cambria Math"/>
                        <w:lang w:val="en-GB"/>
                      </w:rPr>
                      <m:t>impact</m:t>
                    </m:r>
                  </m:sub>
                </m:sSub>
                <m:r>
                  <m:rPr>
                    <m:sty m:val="p"/>
                  </m:rPr>
                  <w:rPr>
                    <w:rFonts w:ascii="Cambria Math" w:hAnsi="Cambria Math"/>
                    <w:lang w:val="en-GB"/>
                  </w:rPr>
                  <m:t xml:space="preserve"> * </m:t>
                </m:r>
                <m:sSub>
                  <m:sSubPr>
                    <m:ctrlPr>
                      <w:rPr>
                        <w:rFonts w:ascii="Cambria Math" w:hAnsi="Cambria Math"/>
                        <w:lang w:val="en-GB"/>
                      </w:rPr>
                    </m:ctrlPr>
                  </m:sSubPr>
                  <m:e>
                    <m:r>
                      <w:rPr>
                        <w:rFonts w:ascii="Cambria Math" w:hAnsi="Cambria Math"/>
                        <w:lang w:val="en-GB"/>
                      </w:rPr>
                      <m:t>D</m:t>
                    </m:r>
                  </m:e>
                  <m:sub>
                    <m:r>
                      <w:rPr>
                        <w:rFonts w:ascii="Cambria Math" w:hAnsi="Cambria Math"/>
                        <w:lang w:val="en-GB"/>
                      </w:rPr>
                      <m:t>Interfering</m:t>
                    </m:r>
                    <m:r>
                      <m:rPr>
                        <m:sty m:val="p"/>
                      </m:rPr>
                      <w:rPr>
                        <w:rFonts w:ascii="Cambria Math" w:hAnsi="Cambria Math"/>
                        <w:lang w:val="en-GB"/>
                      </w:rPr>
                      <m:t xml:space="preserve"> </m:t>
                    </m:r>
                    <m:r>
                      <w:rPr>
                        <w:rFonts w:ascii="Cambria Math" w:hAnsi="Cambria Math"/>
                        <w:lang w:val="en-GB"/>
                      </w:rPr>
                      <m:t>Device</m:t>
                    </m:r>
                  </m:sub>
                </m:sSub>
                <m:r>
                  <m:rPr>
                    <m:sty m:val="p"/>
                  </m:rPr>
                  <w:rPr>
                    <w:rFonts w:ascii="Cambria Math" w:hAnsi="Cambria Math"/>
                    <w:lang w:val="en-GB"/>
                  </w:rPr>
                  <m:t xml:space="preserve"> </m:t>
                </m:r>
              </m:oMath>
            </m:oMathPara>
          </w:p>
        </w:tc>
        <w:tc>
          <w:tcPr>
            <w:tcW w:w="298" w:type="pct"/>
          </w:tcPr>
          <w:p w14:paraId="2B810BCF" w14:textId="15DC428D" w:rsidR="003B3046" w:rsidRPr="007B7490" w:rsidRDefault="003B3046" w:rsidP="003B3046">
            <w:pPr>
              <w:rPr>
                <w:rStyle w:val="ECCParagraph"/>
              </w:rPr>
            </w:pPr>
            <w:bookmarkStart w:id="254" w:name="_Ref99613716"/>
            <w:r w:rsidRPr="007B7490">
              <w:rPr>
                <w:rStyle w:val="ECCParagraph"/>
              </w:rPr>
              <w:t>(</w:t>
            </w:r>
            <w:r w:rsidRPr="007B7490">
              <w:fldChar w:fldCharType="begin"/>
            </w:r>
            <w:r w:rsidRPr="007B7490">
              <w:instrText xml:space="preserve"> SEQ Equation \* ARABIC </w:instrText>
            </w:r>
            <w:r w:rsidRPr="007B7490">
              <w:fldChar w:fldCharType="separate"/>
            </w:r>
            <w:r w:rsidR="004E3AE4">
              <w:rPr>
                <w:noProof/>
              </w:rPr>
              <w:t>10</w:t>
            </w:r>
            <w:r w:rsidRPr="007B7490">
              <w:fldChar w:fldCharType="end"/>
            </w:r>
            <w:r w:rsidRPr="007B7490">
              <w:t>)</w:t>
            </w:r>
            <w:bookmarkEnd w:id="254"/>
          </w:p>
        </w:tc>
      </w:tr>
    </w:tbl>
    <w:p w14:paraId="7094E6AC" w14:textId="77777777" w:rsidR="003B3046" w:rsidRPr="007B7490" w:rsidRDefault="003B3046" w:rsidP="003B3046">
      <w:pPr>
        <w:rPr>
          <w:rStyle w:val="ECCParagraph"/>
        </w:rPr>
      </w:pPr>
      <w:bookmarkStart w:id="255" w:name="_Hlk99613994"/>
      <w:r w:rsidRPr="007B7490">
        <w:rPr>
          <w:rStyle w:val="ECCParagraph"/>
        </w:rPr>
        <w:t>Where:</w:t>
      </w:r>
    </w:p>
    <w:p w14:paraId="41A3A467" w14:textId="662228C7" w:rsidR="003B3046" w:rsidRPr="007B7490" w:rsidRDefault="003B3046" w:rsidP="003B3046">
      <w:pPr>
        <w:pStyle w:val="ECCBulletsLv1"/>
        <w:rPr>
          <w:rStyle w:val="Emphasis"/>
          <w:i w:val="0"/>
        </w:rPr>
      </w:pPr>
      <w:r w:rsidRPr="007B7490">
        <w:rPr>
          <w:rStyle w:val="Emphasis"/>
        </w:rPr>
        <w:t xml:space="preserve">N </w:t>
      </w:r>
      <w:r w:rsidRPr="007B7490">
        <w:t>is the</w:t>
      </w:r>
      <w:bookmarkEnd w:id="255"/>
      <w:r w:rsidRPr="007B7490">
        <w:t xml:space="preserve"> number of </w:t>
      </w:r>
      <w:r w:rsidRPr="007B7490">
        <w:rPr>
          <w:rStyle w:val="ECCParagraph"/>
        </w:rPr>
        <w:t>potential interferer devices;</w:t>
      </w:r>
    </w:p>
    <w:p w14:paraId="1B623585" w14:textId="3D24A390" w:rsidR="003B3046" w:rsidRPr="007B7490" w:rsidRDefault="003B3046" w:rsidP="003B3046">
      <w:pPr>
        <w:pStyle w:val="ECCBulletsLv1"/>
      </w:pPr>
      <w:proofErr w:type="spellStart"/>
      <w:r w:rsidRPr="007B7490">
        <w:rPr>
          <w:rStyle w:val="Emphasis"/>
        </w:rPr>
        <w:t>A</w:t>
      </w:r>
      <w:r w:rsidRPr="007B7490">
        <w:rPr>
          <w:rStyle w:val="ECCHLsubscript"/>
        </w:rPr>
        <w:t>impact</w:t>
      </w:r>
      <w:proofErr w:type="spellEnd"/>
      <w:r w:rsidRPr="007B7490">
        <w:rPr>
          <w:rStyle w:val="ECCHLsubscript"/>
        </w:rPr>
        <w:t xml:space="preserve"> </w:t>
      </w:r>
      <w:r w:rsidRPr="007B7490">
        <w:t>is the impact area;</w:t>
      </w:r>
    </w:p>
    <w:p w14:paraId="2821CB4B" w14:textId="3AB476E3" w:rsidR="003B3046" w:rsidRPr="007B7490" w:rsidRDefault="003B3046" w:rsidP="003B3046">
      <w:pPr>
        <w:pStyle w:val="ECCBulletsLv1"/>
        <w:rPr>
          <w:i/>
        </w:rPr>
      </w:pPr>
      <w:proofErr w:type="spellStart"/>
      <w:r w:rsidRPr="007B7490">
        <w:rPr>
          <w:rStyle w:val="Emphasis"/>
        </w:rPr>
        <w:t>D</w:t>
      </w:r>
      <w:r w:rsidRPr="007B7490">
        <w:rPr>
          <w:rStyle w:val="ECCHLsubscript"/>
        </w:rPr>
        <w:t>Interfering</w:t>
      </w:r>
      <w:proofErr w:type="spellEnd"/>
      <w:r w:rsidRPr="007B7490">
        <w:rPr>
          <w:rStyle w:val="ECCHLsubscript"/>
        </w:rPr>
        <w:t xml:space="preserve"> Device</w:t>
      </w:r>
      <w:r w:rsidRPr="007B7490">
        <w:t xml:space="preserve"> is the density of interfering devices per square meter</w:t>
      </w:r>
      <w:r w:rsidR="00B80425" w:rsidRPr="007B7490">
        <w:t>.</w:t>
      </w:r>
    </w:p>
    <w:p w14:paraId="3841AA2C" w14:textId="09DCFB89" w:rsidR="00B80425" w:rsidRPr="007B7490" w:rsidRDefault="00B80425" w:rsidP="00B80425">
      <w:pPr>
        <w:rPr>
          <w:rStyle w:val="ECCParagraph"/>
        </w:rPr>
      </w:pPr>
      <w:r w:rsidRPr="007B7490">
        <w:rPr>
          <w:rStyle w:val="ECCParagraph"/>
        </w:rPr>
        <w:t>The probability of interference to a victim receiver is the probability that there is at least one active transmitter within its impact range and transmitting on an interfering channel. In the proposed coexistence arrangement between RFID and NSRDs, the NSRDs will randomly occupy one of twelve 200 kHz channels in the frequency band 916.5 – 918.9 MHz. For an RFID interrogator operating on the first interrogator channel, the probability that the interfering device will choose an interfering channel (within the receiver passband of the interrogator) is 4/12 (e.g. tag sideband transmissions received by an RFID interrogator operating on the first interrogator channel will be interfered with only if the SRD chooses to operate on a 200 kHz channels between 916.5 MHz and 917.3 MHz). Similarly, for an RFID interrogator operating on the third interrogator channel, the probability that the interfering device will choose an interfering channel is also 4/12 (when the NSRD operates on a 200 kHz channel between 917.7 MHz and 918.5 MHz). The situation is different for an RFID interrogator operating on the second interrogator channel since an NSRD will interfere on any of eight channels between 916.5 MHz and 917.3 MHz and between 917.7 MHz and 918.5 MHz.</w:t>
      </w:r>
    </w:p>
    <w:p w14:paraId="486D89EF" w14:textId="58F40142" w:rsidR="000A1C50" w:rsidRPr="007B7490" w:rsidRDefault="000A1C50" w:rsidP="000A1C50">
      <w:r w:rsidRPr="007B7490">
        <w:t xml:space="preserve">It is worth noting that if a NSRD operates on a channel that is within any RFID interrogator channel, then no interference can occur. It is for this reason that this study assumes that </w:t>
      </w:r>
      <w:r w:rsidRPr="007B7490">
        <w:rPr>
          <w:rStyle w:val="ECCParagraph"/>
        </w:rPr>
        <w:t>all NAP devices</w:t>
      </w:r>
      <w:r w:rsidRPr="007B7490">
        <w:t xml:space="preserve"> will be restricted to operation only in interrogator channels 2 and 3, and that TN and NN devices will randomly select any of the twelve 200 kHz channels between 916.5 – 918.9 MHz.</w:t>
      </w:r>
    </w:p>
    <w:p w14:paraId="114969D3" w14:textId="10A7AACF" w:rsidR="000A1C50" w:rsidRPr="007B7490" w:rsidRDefault="000A1C50" w:rsidP="000A1C50">
      <w:r w:rsidRPr="007B7490">
        <w:t xml:space="preserve">Since RFID interrogators will randomly (and uniformly) occupy the three interrogator channels, the probability that it chooses a specific channel is 1/3. Therefore, the probability </w:t>
      </w:r>
      <w:bookmarkStart w:id="256" w:name="_Hlk99614024"/>
      <w:r w:rsidRPr="007B7490">
        <w:t>that an RFID interrogator may encounter an interfering NSRD</w:t>
      </w:r>
      <w:bookmarkEnd w:id="256"/>
      <w:r w:rsidRPr="007B7490">
        <w:t xml:space="preserve"> is</w:t>
      </w:r>
      <w:r w:rsidR="000135BD" w:rsidRPr="007B7490">
        <w:t xml:space="preserve"> illustrated in the calculation </w:t>
      </w:r>
      <w:r w:rsidR="000135BD" w:rsidRPr="007B7490">
        <w:fldChar w:fldCharType="begin"/>
      </w:r>
      <w:r w:rsidR="000135BD" w:rsidRPr="007B7490">
        <w:instrText xml:space="preserve"> REF _Ref99614077 \h </w:instrText>
      </w:r>
      <w:r w:rsidR="007B7490">
        <w:instrText xml:space="preserve"> \* MERGEFORMAT </w:instrText>
      </w:r>
      <w:r w:rsidR="000135BD" w:rsidRPr="007B7490">
        <w:fldChar w:fldCharType="separate"/>
      </w:r>
      <w:r w:rsidR="004E3AE4" w:rsidRPr="007B7490">
        <w:rPr>
          <w:rStyle w:val="ECCParagraph"/>
        </w:rPr>
        <w:t>(</w:t>
      </w:r>
      <w:r w:rsidR="004E3AE4">
        <w:rPr>
          <w:noProof/>
        </w:rPr>
        <w:t>11</w:t>
      </w:r>
      <w:r w:rsidR="004E3AE4" w:rsidRPr="007B7490">
        <w:t>)</w:t>
      </w:r>
      <w:r w:rsidR="000135BD" w:rsidRPr="007B7490">
        <w:fldChar w:fldCharType="end"/>
      </w:r>
      <w:r w:rsidRPr="007B7490">
        <w:t>:</w:t>
      </w:r>
    </w:p>
    <w:tbl>
      <w:tblPr>
        <w:tblW w:w="4980" w:type="pct"/>
        <w:tblInd w:w="5" w:type="dxa"/>
        <w:tblLook w:val="04A0" w:firstRow="1" w:lastRow="0" w:firstColumn="1" w:lastColumn="0" w:noHBand="0" w:noVBand="1"/>
      </w:tblPr>
      <w:tblGrid>
        <w:gridCol w:w="9028"/>
        <w:gridCol w:w="572"/>
      </w:tblGrid>
      <w:tr w:rsidR="000135BD" w:rsidRPr="007B7490" w14:paraId="0E1365DA" w14:textId="77777777" w:rsidTr="00442127">
        <w:trPr>
          <w:trHeight w:val="505"/>
        </w:trPr>
        <w:tc>
          <w:tcPr>
            <w:tcW w:w="4702" w:type="pct"/>
          </w:tcPr>
          <w:p w14:paraId="764B5C5B" w14:textId="481CAF96" w:rsidR="000135BD" w:rsidRPr="007B7490" w:rsidRDefault="00000000" w:rsidP="000135BD">
            <w:pPr>
              <w:pStyle w:val="ECCFiguregraphcentred"/>
              <w:rPr>
                <w:rStyle w:val="ECCParagraph"/>
              </w:rPr>
            </w:pPr>
            <m:oMathPara>
              <m:oMath>
                <m:sSub>
                  <m:sSubPr>
                    <m:ctrlPr>
                      <w:rPr>
                        <w:rFonts w:ascii="Cambria Math" w:hAnsi="Cambria Math"/>
                        <w:lang w:val="en-GB"/>
                      </w:rPr>
                    </m:ctrlPr>
                  </m:sSubPr>
                  <m:e>
                    <m:r>
                      <m:rPr>
                        <m:sty m:val="p"/>
                      </m:rPr>
                      <w:rPr>
                        <w:rFonts w:ascii="Cambria Math" w:hAnsi="Cambria Math"/>
                        <w:lang w:val="en-GB"/>
                      </w:rPr>
                      <m:t>p</m:t>
                    </m:r>
                  </m:e>
                  <m:sub>
                    <m:r>
                      <m:rPr>
                        <m:sty m:val="p"/>
                      </m:rPr>
                      <w:rPr>
                        <w:rFonts w:ascii="Cambria Math" w:hAnsi="Cambria Math"/>
                        <w:lang w:val="en-GB"/>
                      </w:rPr>
                      <m:t xml:space="preserve"> </m:t>
                    </m:r>
                  </m:sub>
                </m:sSub>
                <m:r>
                  <m:rPr>
                    <m:sty m:val="p"/>
                  </m:rPr>
                  <w:rPr>
                    <w:rFonts w:ascii="Cambria Math" w:hAnsi="Cambria Math"/>
                    <w:lang w:val="en-GB"/>
                  </w:rPr>
                  <m:t xml:space="preserve"> =  </m:t>
                </m:r>
                <m:f>
                  <m:fPr>
                    <m:ctrlPr>
                      <w:rPr>
                        <w:rFonts w:ascii="Cambria Math" w:hAnsi="Cambria Math"/>
                        <w:lang w:val="en-GB"/>
                      </w:rPr>
                    </m:ctrlPr>
                  </m:fPr>
                  <m:num>
                    <m:r>
                      <m:rPr>
                        <m:sty m:val="p"/>
                      </m:rPr>
                      <w:rPr>
                        <w:rFonts w:ascii="Cambria Math" w:hAnsi="Cambria Math"/>
                        <w:lang w:val="en-GB"/>
                      </w:rPr>
                      <m:t>1</m:t>
                    </m:r>
                  </m:num>
                  <m:den>
                    <m:r>
                      <m:rPr>
                        <m:sty m:val="p"/>
                      </m:rPr>
                      <w:rPr>
                        <w:rFonts w:ascii="Cambria Math" w:hAnsi="Cambria Math"/>
                        <w:lang w:val="en-GB"/>
                      </w:rPr>
                      <m:t>3</m:t>
                    </m:r>
                  </m:den>
                </m:f>
                <m:r>
                  <m:rPr>
                    <m:sty m:val="p"/>
                  </m:rPr>
                  <w:rPr>
                    <w:rFonts w:ascii="Cambria Math" w:hAnsi="Cambria Math"/>
                    <w:lang w:val="en-GB"/>
                  </w:rPr>
                  <m:t>*</m:t>
                </m:r>
                <m:d>
                  <m:dPr>
                    <m:ctrlPr>
                      <w:rPr>
                        <w:rFonts w:ascii="Cambria Math" w:hAnsi="Cambria Math"/>
                        <w:lang w:val="en-GB"/>
                      </w:rPr>
                    </m:ctrlPr>
                  </m:dPr>
                  <m:e>
                    <m:f>
                      <m:fPr>
                        <m:ctrlPr>
                          <w:rPr>
                            <w:rFonts w:ascii="Cambria Math" w:hAnsi="Cambria Math"/>
                            <w:lang w:val="en-GB"/>
                          </w:rPr>
                        </m:ctrlPr>
                      </m:fPr>
                      <m:num>
                        <m:r>
                          <m:rPr>
                            <m:sty m:val="p"/>
                          </m:rPr>
                          <w:rPr>
                            <w:rFonts w:ascii="Cambria Math" w:hAnsi="Cambria Math"/>
                            <w:lang w:val="en-GB"/>
                          </w:rPr>
                          <m:t>4</m:t>
                        </m:r>
                      </m:num>
                      <m:den>
                        <m:r>
                          <m:rPr>
                            <m:sty m:val="p"/>
                          </m:rPr>
                          <w:rPr>
                            <w:rFonts w:ascii="Cambria Math" w:hAnsi="Cambria Math"/>
                            <w:lang w:val="en-GB"/>
                          </w:rPr>
                          <m:t>12</m:t>
                        </m:r>
                      </m:den>
                    </m:f>
                    <m:r>
                      <m:rPr>
                        <m:sty m:val="p"/>
                      </m:rPr>
                      <w:rPr>
                        <w:rFonts w:ascii="Cambria Math" w:hAnsi="Cambria Math"/>
                        <w:lang w:val="en-GB"/>
                      </w:rPr>
                      <m:t>+</m:t>
                    </m:r>
                    <m:f>
                      <m:fPr>
                        <m:ctrlPr>
                          <w:rPr>
                            <w:rFonts w:ascii="Cambria Math" w:hAnsi="Cambria Math"/>
                            <w:lang w:val="en-GB"/>
                          </w:rPr>
                        </m:ctrlPr>
                      </m:fPr>
                      <m:num>
                        <m:r>
                          <m:rPr>
                            <m:sty m:val="p"/>
                          </m:rPr>
                          <w:rPr>
                            <w:rFonts w:ascii="Cambria Math" w:hAnsi="Cambria Math"/>
                            <w:lang w:val="en-GB"/>
                          </w:rPr>
                          <m:t>8</m:t>
                        </m:r>
                      </m:num>
                      <m:den>
                        <m:r>
                          <m:rPr>
                            <m:sty m:val="p"/>
                          </m:rPr>
                          <w:rPr>
                            <w:rFonts w:ascii="Cambria Math" w:hAnsi="Cambria Math"/>
                            <w:lang w:val="en-GB"/>
                          </w:rPr>
                          <m:t>12</m:t>
                        </m:r>
                      </m:den>
                    </m:f>
                    <m:r>
                      <m:rPr>
                        <m:sty m:val="p"/>
                      </m:rPr>
                      <w:rPr>
                        <w:rFonts w:ascii="Cambria Math" w:hAnsi="Cambria Math"/>
                        <w:lang w:val="en-GB"/>
                      </w:rPr>
                      <m:t>+</m:t>
                    </m:r>
                    <m:f>
                      <m:fPr>
                        <m:ctrlPr>
                          <w:rPr>
                            <w:rFonts w:ascii="Cambria Math" w:hAnsi="Cambria Math"/>
                            <w:lang w:val="en-GB"/>
                          </w:rPr>
                        </m:ctrlPr>
                      </m:fPr>
                      <m:num>
                        <m:r>
                          <m:rPr>
                            <m:sty m:val="p"/>
                          </m:rPr>
                          <w:rPr>
                            <w:rFonts w:ascii="Cambria Math" w:hAnsi="Cambria Math"/>
                            <w:lang w:val="en-GB"/>
                          </w:rPr>
                          <m:t>4</m:t>
                        </m:r>
                      </m:num>
                      <m:den>
                        <m:r>
                          <m:rPr>
                            <m:sty m:val="p"/>
                          </m:rPr>
                          <w:rPr>
                            <w:rFonts w:ascii="Cambria Math" w:hAnsi="Cambria Math"/>
                            <w:lang w:val="en-GB"/>
                          </w:rPr>
                          <m:t>12</m:t>
                        </m:r>
                      </m:den>
                    </m:f>
                  </m:e>
                </m:d>
                <m:r>
                  <m:rPr>
                    <m:sty m:val="p"/>
                  </m:rPr>
                  <w:rPr>
                    <w:rFonts w:ascii="Cambria Math" w:hAnsi="Cambria Math"/>
                    <w:lang w:val="en-GB"/>
                  </w:rPr>
                  <m:t xml:space="preserve"> = </m:t>
                </m:r>
                <m:f>
                  <m:fPr>
                    <m:ctrlPr>
                      <w:rPr>
                        <w:rFonts w:ascii="Cambria Math" w:hAnsi="Cambria Math"/>
                        <w:lang w:val="en-GB"/>
                      </w:rPr>
                    </m:ctrlPr>
                  </m:fPr>
                  <m:num>
                    <m:r>
                      <m:rPr>
                        <m:sty m:val="p"/>
                      </m:rPr>
                      <w:rPr>
                        <w:rFonts w:ascii="Cambria Math" w:hAnsi="Cambria Math"/>
                        <w:lang w:val="en-GB"/>
                      </w:rPr>
                      <m:t>4</m:t>
                    </m:r>
                  </m:num>
                  <m:den>
                    <m:r>
                      <m:rPr>
                        <m:sty m:val="p"/>
                      </m:rPr>
                      <w:rPr>
                        <w:rFonts w:ascii="Cambria Math" w:hAnsi="Cambria Math"/>
                        <w:lang w:val="en-GB"/>
                      </w:rPr>
                      <m:t>9</m:t>
                    </m:r>
                  </m:den>
                </m:f>
                <m:r>
                  <m:rPr>
                    <m:sty m:val="p"/>
                  </m:rPr>
                  <w:rPr>
                    <w:rFonts w:ascii="Cambria Math" w:hAnsi="Cambria Math"/>
                    <w:lang w:val="en-GB"/>
                  </w:rPr>
                  <m:t xml:space="preserve">  = 44.4% </m:t>
                </m:r>
              </m:oMath>
            </m:oMathPara>
          </w:p>
        </w:tc>
        <w:tc>
          <w:tcPr>
            <w:tcW w:w="298" w:type="pct"/>
          </w:tcPr>
          <w:p w14:paraId="44230213" w14:textId="705D2E8C" w:rsidR="000135BD" w:rsidRPr="007B7490" w:rsidRDefault="000135BD" w:rsidP="000135BD">
            <w:pPr>
              <w:rPr>
                <w:rStyle w:val="ECCParagraph"/>
              </w:rPr>
            </w:pPr>
            <w:bookmarkStart w:id="257" w:name="_Ref99614077"/>
            <w:r w:rsidRPr="007B7490">
              <w:rPr>
                <w:rStyle w:val="ECCParagraph"/>
              </w:rPr>
              <w:t>(</w:t>
            </w:r>
            <w:r w:rsidRPr="007B7490">
              <w:fldChar w:fldCharType="begin"/>
            </w:r>
            <w:r w:rsidRPr="007B7490">
              <w:instrText xml:space="preserve"> SEQ Equation \* ARABIC </w:instrText>
            </w:r>
            <w:r w:rsidRPr="007B7490">
              <w:fldChar w:fldCharType="separate"/>
            </w:r>
            <w:r w:rsidR="004E3AE4">
              <w:rPr>
                <w:noProof/>
              </w:rPr>
              <w:t>11</w:t>
            </w:r>
            <w:r w:rsidRPr="007B7490">
              <w:fldChar w:fldCharType="end"/>
            </w:r>
            <w:r w:rsidRPr="007B7490">
              <w:t>)</w:t>
            </w:r>
            <w:bookmarkEnd w:id="257"/>
          </w:p>
        </w:tc>
      </w:tr>
    </w:tbl>
    <w:p w14:paraId="4689FE51" w14:textId="77777777" w:rsidR="000135BD" w:rsidRPr="007B7490" w:rsidRDefault="000135BD" w:rsidP="000135BD">
      <w:pPr>
        <w:rPr>
          <w:rStyle w:val="ECCParagraph"/>
        </w:rPr>
      </w:pPr>
      <w:r w:rsidRPr="007B7490">
        <w:rPr>
          <w:rStyle w:val="ECCParagraph"/>
        </w:rPr>
        <w:t>Where:</w:t>
      </w:r>
    </w:p>
    <w:p w14:paraId="5514316D" w14:textId="29D447B3" w:rsidR="000135BD" w:rsidRPr="007B7490" w:rsidRDefault="000135BD" w:rsidP="000135BD">
      <w:pPr>
        <w:pStyle w:val="ECCBulletsLv1"/>
      </w:pPr>
      <w:r w:rsidRPr="007B7490">
        <w:rPr>
          <w:rStyle w:val="Emphasis"/>
        </w:rPr>
        <w:t xml:space="preserve">p </w:t>
      </w:r>
      <w:r w:rsidRPr="007B7490">
        <w:t>is the probability that an RFID interrogator may encounter an interfering NSRD.</w:t>
      </w:r>
    </w:p>
    <w:p w14:paraId="4FCF5433" w14:textId="7650E0E5" w:rsidR="000135BD" w:rsidRPr="007B7490" w:rsidRDefault="000135BD" w:rsidP="000135BD">
      <w:pPr>
        <w:rPr>
          <w:rStyle w:val="ECCParagraph"/>
        </w:rPr>
      </w:pPr>
      <w:r w:rsidRPr="007B7490">
        <w:rPr>
          <w:rStyle w:val="ECCParagraph"/>
        </w:rPr>
        <w:t xml:space="preserve">The probability that the NSRD is active is simply its duty cycle. Therefore, the probability of interference to a victim receiver when there are N </w:t>
      </w:r>
      <w:r w:rsidR="00F87AF5" w:rsidRPr="007B7490">
        <w:rPr>
          <w:rStyle w:val="ECCParagraph"/>
        </w:rPr>
        <w:t xml:space="preserve">potential interferer </w:t>
      </w:r>
      <w:r w:rsidRPr="007B7490">
        <w:rPr>
          <w:rStyle w:val="ECCParagraph"/>
        </w:rPr>
        <w:t>devices within the impact range of the receiver</w:t>
      </w:r>
      <w:r w:rsidR="00F87AF5" w:rsidRPr="007B7490">
        <w:rPr>
          <w:rStyle w:val="ECCParagraph"/>
        </w:rPr>
        <w:t>,</w:t>
      </w:r>
      <w:r w:rsidRPr="007B7490">
        <w:rPr>
          <w:rStyle w:val="ECCParagraph"/>
        </w:rPr>
        <w:t xml:space="preserve"> is given by formula </w:t>
      </w:r>
      <w:r w:rsidR="00F87AF5" w:rsidRPr="007B7490">
        <w:rPr>
          <w:rStyle w:val="ECCParagraph"/>
        </w:rPr>
        <w:fldChar w:fldCharType="begin"/>
      </w:r>
      <w:r w:rsidR="00F87AF5" w:rsidRPr="007B7490">
        <w:rPr>
          <w:rStyle w:val="ECCParagraph"/>
        </w:rPr>
        <w:instrText xml:space="preserve"> REF _Ref99614301 \h </w:instrText>
      </w:r>
      <w:r w:rsidR="007B7490">
        <w:rPr>
          <w:rStyle w:val="ECCParagraph"/>
        </w:rPr>
        <w:instrText xml:space="preserve"> \* MERGEFORMAT </w:instrText>
      </w:r>
      <w:r w:rsidR="00F87AF5" w:rsidRPr="007B7490">
        <w:rPr>
          <w:rStyle w:val="ECCParagraph"/>
        </w:rPr>
      </w:r>
      <w:r w:rsidR="00F87AF5" w:rsidRPr="007B7490">
        <w:rPr>
          <w:rStyle w:val="ECCParagraph"/>
        </w:rPr>
        <w:fldChar w:fldCharType="separate"/>
      </w:r>
      <w:r w:rsidR="004E3AE4" w:rsidRPr="007B7490">
        <w:rPr>
          <w:rStyle w:val="ECCParagraph"/>
        </w:rPr>
        <w:t>(</w:t>
      </w:r>
      <w:r w:rsidR="004E3AE4">
        <w:rPr>
          <w:noProof/>
        </w:rPr>
        <w:t>12</w:t>
      </w:r>
      <w:r w:rsidR="004E3AE4" w:rsidRPr="007B7490">
        <w:t>)</w:t>
      </w:r>
      <w:r w:rsidR="00F87AF5" w:rsidRPr="007B7490">
        <w:rPr>
          <w:rStyle w:val="ECCParagraph"/>
        </w:rPr>
        <w:fldChar w:fldCharType="end"/>
      </w:r>
      <w:r w:rsidRPr="007B7490">
        <w:rPr>
          <w:rStyle w:val="ECCParagraph"/>
        </w:rPr>
        <w:t>:</w:t>
      </w:r>
    </w:p>
    <w:tbl>
      <w:tblPr>
        <w:tblW w:w="4980" w:type="pct"/>
        <w:tblInd w:w="5" w:type="dxa"/>
        <w:tblLook w:val="04A0" w:firstRow="1" w:lastRow="0" w:firstColumn="1" w:lastColumn="0" w:noHBand="0" w:noVBand="1"/>
      </w:tblPr>
      <w:tblGrid>
        <w:gridCol w:w="9028"/>
        <w:gridCol w:w="572"/>
      </w:tblGrid>
      <w:tr w:rsidR="000135BD" w:rsidRPr="007B7490" w14:paraId="2FAD9A9F" w14:textId="77777777" w:rsidTr="00442127">
        <w:trPr>
          <w:trHeight w:val="505"/>
        </w:trPr>
        <w:tc>
          <w:tcPr>
            <w:tcW w:w="4702" w:type="pct"/>
          </w:tcPr>
          <w:p w14:paraId="7E71D8AB" w14:textId="4707393D" w:rsidR="000135BD" w:rsidRPr="007B7490" w:rsidRDefault="00000000" w:rsidP="000135BD">
            <w:pPr>
              <w:pStyle w:val="ECCFiguregraphcentred"/>
              <w:rPr>
                <w:rStyle w:val="ECCParagraph"/>
              </w:rPr>
            </w:pPr>
            <m:oMathPara>
              <m:oMath>
                <m:sSub>
                  <m:sSubPr>
                    <m:ctrlPr>
                      <w:rPr>
                        <w:rFonts w:ascii="Cambria Math" w:hAnsi="Cambria Math"/>
                        <w:lang w:val="en-GB"/>
                      </w:rPr>
                    </m:ctrlPr>
                  </m:sSubPr>
                  <m:e>
                    <m:r>
                      <w:rPr>
                        <w:rFonts w:ascii="Cambria Math" w:hAnsi="Cambria Math"/>
                        <w:lang w:val="en-GB"/>
                      </w:rPr>
                      <m:t>p</m:t>
                    </m:r>
                  </m:e>
                  <m:sub>
                    <m:r>
                      <w:rPr>
                        <w:rFonts w:ascii="Cambria Math" w:hAnsi="Cambria Math"/>
                        <w:lang w:val="en-GB"/>
                      </w:rPr>
                      <m:t>interference</m:t>
                    </m:r>
                  </m:sub>
                </m:sSub>
                <m:r>
                  <w:rPr>
                    <w:rFonts w:ascii="Cambria Math" w:hAnsi="Cambria Math"/>
                    <w:lang w:val="en-GB"/>
                  </w:rPr>
                  <m:t xml:space="preserve">  = </m:t>
                </m:r>
                <m:f>
                  <m:fPr>
                    <m:ctrlPr>
                      <w:rPr>
                        <w:rFonts w:ascii="Cambria Math" w:hAnsi="Cambria Math"/>
                        <w:lang w:val="en-GB"/>
                      </w:rPr>
                    </m:ctrlPr>
                  </m:fPr>
                  <m:num>
                    <m:r>
                      <w:rPr>
                        <w:rFonts w:ascii="Cambria Math" w:hAnsi="Cambria Math"/>
                        <w:lang w:val="en-GB"/>
                      </w:rPr>
                      <m:t>4</m:t>
                    </m:r>
                  </m:num>
                  <m:den>
                    <m:r>
                      <w:rPr>
                        <w:rFonts w:ascii="Cambria Math" w:hAnsi="Cambria Math"/>
                        <w:lang w:val="en-GB"/>
                      </w:rPr>
                      <m:t>9</m:t>
                    </m:r>
                  </m:den>
                </m:f>
                <m:r>
                  <w:rPr>
                    <w:rFonts w:ascii="Cambria Math" w:hAnsi="Cambria Math"/>
                    <w:lang w:val="en-GB"/>
                  </w:rPr>
                  <m:t xml:space="preserve">*DC *N= </m:t>
                </m:r>
                <m:f>
                  <m:fPr>
                    <m:ctrlPr>
                      <w:rPr>
                        <w:rFonts w:ascii="Cambria Math" w:hAnsi="Cambria Math"/>
                        <w:lang w:val="en-GB"/>
                      </w:rPr>
                    </m:ctrlPr>
                  </m:fPr>
                  <m:num>
                    <m:r>
                      <w:rPr>
                        <w:rFonts w:ascii="Cambria Math" w:hAnsi="Cambria Math"/>
                        <w:lang w:val="en-GB"/>
                      </w:rPr>
                      <m:t>4</m:t>
                    </m:r>
                  </m:num>
                  <m:den>
                    <m:r>
                      <w:rPr>
                        <w:rFonts w:ascii="Cambria Math" w:hAnsi="Cambria Math"/>
                        <w:lang w:val="en-GB"/>
                      </w:rPr>
                      <m:t>9</m:t>
                    </m:r>
                  </m:den>
                </m:f>
                <m:r>
                  <w:rPr>
                    <w:rFonts w:ascii="Cambria Math" w:hAnsi="Cambria Math"/>
                    <w:lang w:val="en-GB"/>
                  </w:rPr>
                  <m:t>*DC *</m:t>
                </m:r>
                <m:r>
                  <m:rPr>
                    <m:sty m:val="p"/>
                  </m:rPr>
                  <w:rPr>
                    <w:rFonts w:ascii="Cambria Math" w:hAnsi="Cambria Math"/>
                    <w:lang w:val="en-GB"/>
                  </w:rPr>
                  <m:t xml:space="preserve"> </m:t>
                </m:r>
                <m:sSub>
                  <m:sSubPr>
                    <m:ctrlPr>
                      <w:rPr>
                        <w:rFonts w:ascii="Cambria Math" w:hAnsi="Cambria Math"/>
                        <w:lang w:val="en-GB"/>
                      </w:rPr>
                    </m:ctrlPr>
                  </m:sSubPr>
                  <m:e>
                    <m:r>
                      <w:rPr>
                        <w:rFonts w:ascii="Cambria Math" w:hAnsi="Cambria Math"/>
                        <w:lang w:val="en-GB"/>
                      </w:rPr>
                      <m:t>A</m:t>
                    </m:r>
                  </m:e>
                  <m:sub>
                    <m:r>
                      <w:rPr>
                        <w:rFonts w:ascii="Cambria Math" w:hAnsi="Cambria Math"/>
                        <w:lang w:val="en-GB"/>
                      </w:rPr>
                      <m:t>impact</m:t>
                    </m:r>
                  </m:sub>
                </m:sSub>
                <m:r>
                  <m:rPr>
                    <m:sty m:val="p"/>
                  </m:rPr>
                  <w:rPr>
                    <w:rFonts w:ascii="Cambria Math" w:hAnsi="Cambria Math"/>
                    <w:lang w:val="en-GB"/>
                  </w:rPr>
                  <m:t xml:space="preserve"> * </m:t>
                </m:r>
                <m:sSub>
                  <m:sSubPr>
                    <m:ctrlPr>
                      <w:rPr>
                        <w:rFonts w:ascii="Cambria Math" w:hAnsi="Cambria Math"/>
                        <w:lang w:val="en-GB"/>
                      </w:rPr>
                    </m:ctrlPr>
                  </m:sSubPr>
                  <m:e>
                    <m:r>
                      <w:rPr>
                        <w:rFonts w:ascii="Cambria Math" w:hAnsi="Cambria Math"/>
                        <w:lang w:val="en-GB"/>
                      </w:rPr>
                      <m:t>D</m:t>
                    </m:r>
                  </m:e>
                  <m:sub>
                    <m:r>
                      <w:rPr>
                        <w:rFonts w:ascii="Cambria Math" w:hAnsi="Cambria Math"/>
                        <w:lang w:val="en-GB"/>
                      </w:rPr>
                      <m:t>Interfering</m:t>
                    </m:r>
                    <m:r>
                      <m:rPr>
                        <m:sty m:val="p"/>
                      </m:rPr>
                      <w:rPr>
                        <w:rFonts w:ascii="Cambria Math" w:hAnsi="Cambria Math"/>
                        <w:lang w:val="en-GB"/>
                      </w:rPr>
                      <m:t xml:space="preserve"> </m:t>
                    </m:r>
                    <m:r>
                      <w:rPr>
                        <w:rFonts w:ascii="Cambria Math" w:hAnsi="Cambria Math"/>
                        <w:lang w:val="en-GB"/>
                      </w:rPr>
                      <m:t>Device</m:t>
                    </m:r>
                  </m:sub>
                </m:sSub>
              </m:oMath>
            </m:oMathPara>
          </w:p>
        </w:tc>
        <w:tc>
          <w:tcPr>
            <w:tcW w:w="298" w:type="pct"/>
          </w:tcPr>
          <w:p w14:paraId="709217F2" w14:textId="79838C81" w:rsidR="000135BD" w:rsidRPr="007B7490" w:rsidRDefault="000135BD" w:rsidP="000135BD">
            <w:pPr>
              <w:rPr>
                <w:rStyle w:val="ECCParagraph"/>
              </w:rPr>
            </w:pPr>
            <w:bookmarkStart w:id="258" w:name="_Ref99614301"/>
            <w:r w:rsidRPr="007B7490">
              <w:rPr>
                <w:rStyle w:val="ECCParagraph"/>
              </w:rPr>
              <w:t>(</w:t>
            </w:r>
            <w:r w:rsidRPr="007B7490">
              <w:fldChar w:fldCharType="begin"/>
            </w:r>
            <w:r w:rsidRPr="007B7490">
              <w:instrText xml:space="preserve"> SEQ Equation \* ARABIC </w:instrText>
            </w:r>
            <w:r w:rsidRPr="007B7490">
              <w:fldChar w:fldCharType="separate"/>
            </w:r>
            <w:r w:rsidR="004E3AE4">
              <w:rPr>
                <w:noProof/>
              </w:rPr>
              <w:t>12</w:t>
            </w:r>
            <w:r w:rsidRPr="007B7490">
              <w:fldChar w:fldCharType="end"/>
            </w:r>
            <w:r w:rsidRPr="007B7490">
              <w:t>)</w:t>
            </w:r>
            <w:bookmarkEnd w:id="258"/>
          </w:p>
        </w:tc>
      </w:tr>
    </w:tbl>
    <w:p w14:paraId="3A3B0B9C" w14:textId="77777777" w:rsidR="00F87AF5" w:rsidRPr="007B7490" w:rsidRDefault="00F87AF5" w:rsidP="00F87AF5">
      <w:pPr>
        <w:rPr>
          <w:rStyle w:val="ECCParagraph"/>
        </w:rPr>
      </w:pPr>
      <w:r w:rsidRPr="007B7490">
        <w:rPr>
          <w:rStyle w:val="ECCParagraph"/>
        </w:rPr>
        <w:t>Where:</w:t>
      </w:r>
    </w:p>
    <w:p w14:paraId="0EED384B" w14:textId="19A93F48" w:rsidR="000135BD" w:rsidRPr="007B7490" w:rsidRDefault="00F87AF5" w:rsidP="00F87AF5">
      <w:pPr>
        <w:pStyle w:val="ECCBulletsLv1"/>
        <w:rPr>
          <w:rStyle w:val="ECCParagraph"/>
        </w:rPr>
      </w:pPr>
      <w:proofErr w:type="spellStart"/>
      <w:r w:rsidRPr="007B7490">
        <w:rPr>
          <w:rStyle w:val="Emphasis"/>
        </w:rPr>
        <w:t>p</w:t>
      </w:r>
      <w:r w:rsidRPr="007B7490">
        <w:rPr>
          <w:rStyle w:val="ECCHLsubscript"/>
        </w:rPr>
        <w:t>interference</w:t>
      </w:r>
      <w:proofErr w:type="spellEnd"/>
      <w:r w:rsidRPr="007B7490">
        <w:rPr>
          <w:rStyle w:val="Emphasis"/>
        </w:rPr>
        <w:t xml:space="preserve"> </w:t>
      </w:r>
      <w:r w:rsidRPr="007B7490">
        <w:t xml:space="preserve">is the probability </w:t>
      </w:r>
      <w:r w:rsidRPr="007B7490">
        <w:rPr>
          <w:rStyle w:val="ECCParagraph"/>
        </w:rPr>
        <w:t>of interference to a victim receiver when there are N devices within the impact range of the receiver;</w:t>
      </w:r>
    </w:p>
    <w:p w14:paraId="0CED6E1F" w14:textId="11CAEE9C" w:rsidR="00F87AF5" w:rsidRPr="007B7490" w:rsidRDefault="00F87AF5" w:rsidP="00F87AF5">
      <w:pPr>
        <w:pStyle w:val="ECCBulletsLv1"/>
        <w:rPr>
          <w:rStyle w:val="ECCParagraph"/>
        </w:rPr>
      </w:pPr>
      <w:r w:rsidRPr="007B7490">
        <w:rPr>
          <w:rStyle w:val="Emphasis"/>
        </w:rPr>
        <w:t>N</w:t>
      </w:r>
      <w:r w:rsidRPr="007B7490">
        <w:rPr>
          <w:rStyle w:val="ECCParagraph"/>
        </w:rPr>
        <w:t xml:space="preserve"> is the number of potential interferer devices;</w:t>
      </w:r>
    </w:p>
    <w:p w14:paraId="1D94C2C6" w14:textId="76F55720" w:rsidR="00F87AF5" w:rsidRPr="007B7490" w:rsidRDefault="00F87AF5" w:rsidP="00F87AF5">
      <w:pPr>
        <w:pStyle w:val="ECCBulletsLv1"/>
        <w:rPr>
          <w:rStyle w:val="ECCParagraph"/>
        </w:rPr>
      </w:pPr>
      <w:r w:rsidRPr="007B7490">
        <w:rPr>
          <w:rStyle w:val="Emphasis"/>
        </w:rPr>
        <w:t>DC</w:t>
      </w:r>
      <w:r w:rsidRPr="007B7490">
        <w:rPr>
          <w:rStyle w:val="ECCParagraph"/>
        </w:rPr>
        <w:t xml:space="preserve"> is the duty cycle of the NSRD;</w:t>
      </w:r>
    </w:p>
    <w:p w14:paraId="056AE323" w14:textId="77777777" w:rsidR="00F87AF5" w:rsidRPr="007B7490" w:rsidRDefault="00F87AF5" w:rsidP="00F87AF5">
      <w:pPr>
        <w:pStyle w:val="ECCBulletsLv1"/>
      </w:pPr>
      <w:proofErr w:type="spellStart"/>
      <w:r w:rsidRPr="007B7490">
        <w:rPr>
          <w:rStyle w:val="Emphasis"/>
        </w:rPr>
        <w:t>A</w:t>
      </w:r>
      <w:r w:rsidRPr="007B7490">
        <w:rPr>
          <w:rStyle w:val="ECCHLsubscript"/>
        </w:rPr>
        <w:t>impact</w:t>
      </w:r>
      <w:proofErr w:type="spellEnd"/>
      <w:r w:rsidRPr="007B7490">
        <w:rPr>
          <w:rStyle w:val="ECCHLsubscript"/>
        </w:rPr>
        <w:t xml:space="preserve"> </w:t>
      </w:r>
      <w:r w:rsidRPr="007B7490">
        <w:t>is the impact area;</w:t>
      </w:r>
    </w:p>
    <w:p w14:paraId="12D4B42E" w14:textId="4C5C1007" w:rsidR="00F87AF5" w:rsidRPr="007B7490" w:rsidRDefault="00F87AF5" w:rsidP="00F87AF5">
      <w:pPr>
        <w:pStyle w:val="ECCBulletsLv1"/>
      </w:pPr>
      <w:proofErr w:type="spellStart"/>
      <w:r w:rsidRPr="007B7490">
        <w:rPr>
          <w:rStyle w:val="Emphasis"/>
        </w:rPr>
        <w:t>D</w:t>
      </w:r>
      <w:r w:rsidRPr="007B7490">
        <w:rPr>
          <w:rStyle w:val="ECCHLsubscript"/>
        </w:rPr>
        <w:t>Interfering</w:t>
      </w:r>
      <w:proofErr w:type="spellEnd"/>
      <w:r w:rsidRPr="007B7490">
        <w:rPr>
          <w:rStyle w:val="ECCHLsubscript"/>
        </w:rPr>
        <w:t xml:space="preserve"> Device</w:t>
      </w:r>
      <w:r w:rsidRPr="007B7490">
        <w:t xml:space="preserve"> is the density of interfering devices per square meter.</w:t>
      </w:r>
    </w:p>
    <w:p w14:paraId="02DFBB7B" w14:textId="5B7570B6" w:rsidR="00F87AF5" w:rsidRPr="007B7490" w:rsidRDefault="00F87AF5" w:rsidP="00F87AF5">
      <w:r w:rsidRPr="007B7490">
        <w:t xml:space="preserve">The above probability may not be valid for a large </w:t>
      </w:r>
      <w:r w:rsidRPr="007B7490">
        <w:rPr>
          <w:rStyle w:val="ECCParagraph"/>
        </w:rPr>
        <w:t>number of potential interferer devices (N)</w:t>
      </w:r>
      <w:r w:rsidRPr="007B7490">
        <w:t xml:space="preserve"> where simultaneous transmission by more than one device on the same channel is possible. In that case, the equation above will overstate the probability of interference.</w:t>
      </w:r>
    </w:p>
    <w:p w14:paraId="4371E9BB" w14:textId="0197C7A0" w:rsidR="00F87AF5" w:rsidRPr="007B7490" w:rsidRDefault="00F87AF5" w:rsidP="00F87AF5">
      <w:pPr>
        <w:pStyle w:val="Heading3"/>
        <w:rPr>
          <w:lang w:val="en-GB"/>
        </w:rPr>
      </w:pPr>
      <w:bookmarkStart w:id="259" w:name="_Toc117161612"/>
      <w:r w:rsidRPr="007B7490">
        <w:rPr>
          <w:lang w:val="en-GB"/>
        </w:rPr>
        <w:t xml:space="preserve">Further </w:t>
      </w:r>
      <w:r w:rsidR="00C05089" w:rsidRPr="007B7490">
        <w:rPr>
          <w:lang w:val="en-GB"/>
        </w:rPr>
        <w:t>r</w:t>
      </w:r>
      <w:r w:rsidRPr="007B7490">
        <w:rPr>
          <w:lang w:val="en-GB"/>
        </w:rPr>
        <w:t xml:space="preserve">efinements to the </w:t>
      </w:r>
      <w:r w:rsidR="00C05089" w:rsidRPr="007B7490">
        <w:rPr>
          <w:lang w:val="en-GB"/>
        </w:rPr>
        <w:t>s</w:t>
      </w:r>
      <w:r w:rsidRPr="007B7490">
        <w:rPr>
          <w:lang w:val="en-GB"/>
        </w:rPr>
        <w:t xml:space="preserve">tatistical </w:t>
      </w:r>
      <w:r w:rsidR="00C05089" w:rsidRPr="007B7490">
        <w:rPr>
          <w:lang w:val="en-GB"/>
        </w:rPr>
        <w:t>a</w:t>
      </w:r>
      <w:r w:rsidRPr="007B7490">
        <w:rPr>
          <w:lang w:val="en-GB"/>
        </w:rPr>
        <w:t>nalysis</w:t>
      </w:r>
      <w:bookmarkEnd w:id="259"/>
    </w:p>
    <w:p w14:paraId="02B31CE4" w14:textId="5EFCCA15" w:rsidR="00F87AF5" w:rsidRPr="007B7490" w:rsidRDefault="00C05089" w:rsidP="00F87AF5">
      <w:pPr>
        <w:rPr>
          <w:rStyle w:val="ECCParagraph"/>
        </w:rPr>
      </w:pPr>
      <w:r w:rsidRPr="007B7490">
        <w:rPr>
          <w:rStyle w:val="ECCParagraph"/>
        </w:rPr>
        <w:t>Up to this point the probability of interference has been calculated based on the density and transmit power of interfering devices, by the victim receiver sensitivity and resulting impact range, and by the likelihood to the choice of channel occupancy by a NSRD that would lead to interference. In reality, the situation is more complex, and the probability of interference given by the previous analysis is often pessimistic due to the following:</w:t>
      </w:r>
    </w:p>
    <w:p w14:paraId="41374E6F" w14:textId="1C44AB89" w:rsidR="00C05089" w:rsidRPr="007B7490" w:rsidRDefault="00C05089" w:rsidP="00C70AED">
      <w:pPr>
        <w:pStyle w:val="ECCLetteredList"/>
        <w:numPr>
          <w:ilvl w:val="0"/>
          <w:numId w:val="41"/>
        </w:numPr>
        <w:rPr>
          <w:rStyle w:val="ECCParagraph"/>
        </w:rPr>
      </w:pPr>
      <w:r w:rsidRPr="007B7490">
        <w:rPr>
          <w:rStyle w:val="ECCParagraph"/>
        </w:rPr>
        <w:t>Not all interfering transmitters are transmitting at full power, i.e. may employ power control;</w:t>
      </w:r>
    </w:p>
    <w:p w14:paraId="01C8BC70" w14:textId="11756051" w:rsidR="00C05089" w:rsidRPr="007B7490" w:rsidRDefault="00C05089" w:rsidP="00C70AED">
      <w:pPr>
        <w:pStyle w:val="ECCLetteredList"/>
        <w:rPr>
          <w:rStyle w:val="ECCParagraph"/>
        </w:rPr>
      </w:pPr>
      <w:r w:rsidRPr="007B7490">
        <w:rPr>
          <w:rStyle w:val="ECCParagraph"/>
        </w:rPr>
        <w:t>The use of directional antennas (by either the interfering or victim devices);</w:t>
      </w:r>
    </w:p>
    <w:p w14:paraId="0CF1CC70" w14:textId="22E16C7C" w:rsidR="00C05089" w:rsidRPr="007B7490" w:rsidRDefault="00C05089" w:rsidP="00C70AED">
      <w:pPr>
        <w:pStyle w:val="ECCLetteredList"/>
        <w:rPr>
          <w:rStyle w:val="ECCParagraph"/>
        </w:rPr>
      </w:pPr>
      <w:r w:rsidRPr="007B7490">
        <w:rPr>
          <w:rStyle w:val="ECCParagraph"/>
        </w:rPr>
        <w:t>Not all desired signal transmissions are received at the victim receiver at threshold sensitivity;</w:t>
      </w:r>
    </w:p>
    <w:p w14:paraId="333C9D90" w14:textId="3D0B9741" w:rsidR="00C05089" w:rsidRPr="007B7490" w:rsidRDefault="00C05089" w:rsidP="00C70AED">
      <w:pPr>
        <w:pStyle w:val="ECCLetteredList"/>
        <w:rPr>
          <w:rStyle w:val="ECCParagraph"/>
        </w:rPr>
      </w:pPr>
      <w:r w:rsidRPr="007B7490">
        <w:rPr>
          <w:rStyle w:val="ECCParagraph"/>
        </w:rPr>
        <w:t>Additional path loss due to shielding, indoor-outdoor deployment scenarios, etc.;</w:t>
      </w:r>
    </w:p>
    <w:p w14:paraId="72846503" w14:textId="7373F0BF" w:rsidR="00C05089" w:rsidRPr="007B7490" w:rsidRDefault="00C05089" w:rsidP="00C70AED">
      <w:pPr>
        <w:pStyle w:val="ECCLetteredList"/>
        <w:rPr>
          <w:rStyle w:val="ECCParagraph"/>
        </w:rPr>
      </w:pPr>
      <w:r w:rsidRPr="007B7490">
        <w:rPr>
          <w:rStyle w:val="ECCParagraph"/>
        </w:rPr>
        <w:t>Other factors, including site engineering practices.</w:t>
      </w:r>
    </w:p>
    <w:p w14:paraId="56487EFD" w14:textId="77777777" w:rsidR="00C05089" w:rsidRPr="007B7490" w:rsidRDefault="00C05089" w:rsidP="00C05089">
      <w:pPr>
        <w:rPr>
          <w:rStyle w:val="ECCParagraph"/>
        </w:rPr>
      </w:pPr>
      <w:r w:rsidRPr="007B7490">
        <w:rPr>
          <w:rStyle w:val="ECCParagraph"/>
        </w:rPr>
        <w:t>This study attempts to address the first three items from the above list as described below.</w:t>
      </w:r>
    </w:p>
    <w:p w14:paraId="363C9EBB" w14:textId="04963447" w:rsidR="00C05089" w:rsidRPr="007B7490" w:rsidRDefault="00C05089" w:rsidP="00C05089">
      <w:pPr>
        <w:rPr>
          <w:rStyle w:val="ECCParagraph"/>
        </w:rPr>
      </w:pPr>
      <w:r w:rsidRPr="007B7490">
        <w:rPr>
          <w:rStyle w:val="ECCParagraph"/>
        </w:rPr>
        <w:t>To account for the case where not all interfering transmitters are transmitting at full power, this study makes the simplifying assumption that an</w:t>
      </w:r>
      <w:r w:rsidR="00C2284E" w:rsidRPr="007B7490">
        <w:rPr>
          <w:rStyle w:val="ECCParagraph"/>
        </w:rPr>
        <w:t xml:space="preserve"> interfering link transmitter</w:t>
      </w:r>
      <w:r w:rsidRPr="007B7490">
        <w:rPr>
          <w:rStyle w:val="ECCParagraph"/>
        </w:rPr>
        <w:t xml:space="preserve"> </w:t>
      </w:r>
      <w:r w:rsidR="00C2284E" w:rsidRPr="007B7490">
        <w:rPr>
          <w:rStyle w:val="ECCParagraph"/>
        </w:rPr>
        <w:t>(</w:t>
      </w:r>
      <w:r w:rsidRPr="007B7490">
        <w:rPr>
          <w:rStyle w:val="ECCParagraph"/>
        </w:rPr>
        <w:t>ILT</w:t>
      </w:r>
      <w:r w:rsidR="00C2284E" w:rsidRPr="007B7490">
        <w:rPr>
          <w:rStyle w:val="ECCParagraph"/>
        </w:rPr>
        <w:t>)</w:t>
      </w:r>
      <w:r w:rsidRPr="007B7490">
        <w:rPr>
          <w:rStyle w:val="ECCParagraph"/>
        </w:rPr>
        <w:t xml:space="preserve"> chooses it</w:t>
      </w:r>
      <w:r w:rsidR="00476A09" w:rsidRPr="007B7490">
        <w:rPr>
          <w:rStyle w:val="ECCParagraph"/>
        </w:rPr>
        <w:t>s</w:t>
      </w:r>
      <w:r w:rsidRPr="007B7490">
        <w:rPr>
          <w:rStyle w:val="ECCParagraph"/>
        </w:rPr>
        <w:t xml:space="preserve"> power </w:t>
      </w:r>
      <w:r w:rsidR="00476A09" w:rsidRPr="007B7490">
        <w:rPr>
          <w:rStyle w:val="ECCParagraph"/>
        </w:rPr>
        <w:t xml:space="preserve">from </w:t>
      </w:r>
      <w:r w:rsidRPr="007B7490">
        <w:rPr>
          <w:rStyle w:val="ECCParagraph"/>
        </w:rPr>
        <w:t xml:space="preserve">one of four equally probable levels of 50 mW, 100 mW, 250 mW, and 500 mW. Since higher transmit levels are more likely to be found when NSRD density is low, and lower transmit levels are more likely to be found when NSRD density is high, the assumption of equal probability of ILT transmit power with worst-case NSRD density is likely to </w:t>
      </w:r>
      <w:r w:rsidR="00E20E54" w:rsidRPr="007B7490">
        <w:rPr>
          <w:rStyle w:val="ECCParagraph"/>
        </w:rPr>
        <w:t xml:space="preserve">overestimate </w:t>
      </w:r>
      <w:r w:rsidRPr="007B7490">
        <w:rPr>
          <w:rStyle w:val="ECCParagraph"/>
        </w:rPr>
        <w:t xml:space="preserve">the </w:t>
      </w:r>
      <w:r w:rsidR="00CC7321" w:rsidRPr="007B7490">
        <w:rPr>
          <w:rStyle w:val="ECCParagraph"/>
        </w:rPr>
        <w:t xml:space="preserve">exact </w:t>
      </w:r>
      <w:r w:rsidRPr="007B7490">
        <w:rPr>
          <w:rStyle w:val="ECCParagraph"/>
        </w:rPr>
        <w:t>probability of interference.</w:t>
      </w:r>
    </w:p>
    <w:p w14:paraId="4EA23836" w14:textId="69236242" w:rsidR="00C05089" w:rsidRPr="007B7490" w:rsidRDefault="00C05089" w:rsidP="00C05089">
      <w:pPr>
        <w:rPr>
          <w:rStyle w:val="ECCParagraph"/>
        </w:rPr>
      </w:pPr>
      <w:r w:rsidRPr="007B7490">
        <w:rPr>
          <w:rStyle w:val="ECCParagraph"/>
        </w:rPr>
        <w:t xml:space="preserve">To account for the directional antenna patterns used in all RFID installations (maximum beamwidth is specified in </w:t>
      </w:r>
      <w:r w:rsidR="00C70AED" w:rsidRPr="007B7490">
        <w:rPr>
          <w:rStyle w:val="ECCParagraph"/>
        </w:rPr>
        <w:t xml:space="preserve">ETSI EN 302 208-2 </w:t>
      </w:r>
      <w:r w:rsidR="00C70AED" w:rsidRPr="007B7490">
        <w:rPr>
          <w:rStyle w:val="ECCParagraph"/>
        </w:rPr>
        <w:fldChar w:fldCharType="begin"/>
      </w:r>
      <w:r w:rsidR="00C70AED" w:rsidRPr="007B7490">
        <w:rPr>
          <w:rStyle w:val="ECCParagraph"/>
        </w:rPr>
        <w:instrText xml:space="preserve"> REF _Ref99615955 \r \h </w:instrText>
      </w:r>
      <w:r w:rsidR="00C77BB2" w:rsidRPr="007B7490">
        <w:rPr>
          <w:rStyle w:val="ECCParagraph"/>
        </w:rPr>
        <w:instrText xml:space="preserve"> \* MERGEFORMAT </w:instrText>
      </w:r>
      <w:r w:rsidR="00C70AED" w:rsidRPr="007B7490">
        <w:rPr>
          <w:rStyle w:val="ECCParagraph"/>
        </w:rPr>
      </w:r>
      <w:r w:rsidR="00C70AED" w:rsidRPr="007B7490">
        <w:rPr>
          <w:rStyle w:val="ECCParagraph"/>
        </w:rPr>
        <w:fldChar w:fldCharType="separate"/>
      </w:r>
      <w:r w:rsidR="004E3AE4">
        <w:rPr>
          <w:rStyle w:val="ECCParagraph"/>
        </w:rPr>
        <w:t>[18]</w:t>
      </w:r>
      <w:r w:rsidR="00C70AED" w:rsidRPr="007B7490">
        <w:rPr>
          <w:rStyle w:val="ECCParagraph"/>
        </w:rPr>
        <w:fldChar w:fldCharType="end"/>
      </w:r>
      <w:r w:rsidRPr="007B7490">
        <w:rPr>
          <w:rStyle w:val="ECCParagraph"/>
        </w:rPr>
        <w:t>) the probability of interference is reduced by the antenna gain factor by (10</w:t>
      </w:r>
      <w:r w:rsidRPr="007B7490">
        <w:rPr>
          <w:rStyle w:val="ECCHLsuperscript"/>
        </w:rPr>
        <w:t>G/10</w:t>
      </w:r>
      <w:r w:rsidRPr="007B7490">
        <w:rPr>
          <w:rStyle w:val="ECCParagraph"/>
        </w:rPr>
        <w:t>)</w:t>
      </w:r>
      <w:r w:rsidRPr="007B7490">
        <w:rPr>
          <w:rStyle w:val="ECCHLsuperscript"/>
        </w:rPr>
        <w:t>-1</w:t>
      </w:r>
      <w:r w:rsidRPr="007B7490">
        <w:rPr>
          <w:rStyle w:val="ECCParagraph"/>
        </w:rPr>
        <w:t xml:space="preserve"> </w:t>
      </w:r>
      <w:r w:rsidRPr="007B7490">
        <w:rPr>
          <w:rStyle w:val="ECCParagraph"/>
        </w:rPr>
        <w:lastRenderedPageBreak/>
        <w:t>where G is the victim receiver antenna gain. The antenna gain of fixed mounted interrogators is typically 6</w:t>
      </w:r>
      <w:r w:rsidR="00CC6F6F" w:rsidRPr="007B7490">
        <w:rPr>
          <w:rStyle w:val="ECCParagraph"/>
        </w:rPr>
        <w:t xml:space="preserve"> </w:t>
      </w:r>
      <w:r w:rsidRPr="007B7490">
        <w:rPr>
          <w:rStyle w:val="ECCParagraph"/>
        </w:rPr>
        <w:t>dB (beamwidth less than 90 degrees) which is equivalent to an antenna gain factor of 0.25. This reduces the probability of interference by a factor of 4.</w:t>
      </w:r>
    </w:p>
    <w:p w14:paraId="41E7D4E9" w14:textId="363FDC6B" w:rsidR="00C05089" w:rsidRPr="007B7490" w:rsidRDefault="00C05089" w:rsidP="00C05089">
      <w:pPr>
        <w:rPr>
          <w:rStyle w:val="ECCParagraph"/>
        </w:rPr>
      </w:pPr>
      <w:r w:rsidRPr="007B7490">
        <w:rPr>
          <w:rStyle w:val="ECCParagraph"/>
        </w:rPr>
        <w:t xml:space="preserve">As stated above, not all desired signal transmissions are received at the victim receiver at threshold sensitivity. Intuitively, the impact range (and thus the probability of interference) is reduced when there is signal margin above threshold sensitivity in the victim receiver. In this study, the </w:t>
      </w:r>
      <w:r w:rsidR="00CC6F6F" w:rsidRPr="007B7490">
        <w:t xml:space="preserve">received </w:t>
      </w:r>
      <w:proofErr w:type="spellStart"/>
      <w:r w:rsidR="00CC6F6F" w:rsidRPr="007B7490">
        <w:t>ignal</w:t>
      </w:r>
      <w:proofErr w:type="spellEnd"/>
      <w:r w:rsidR="00CC6F6F" w:rsidRPr="007B7490">
        <w:t xml:space="preserve"> </w:t>
      </w:r>
      <w:proofErr w:type="spellStart"/>
      <w:r w:rsidR="00CC6F6F" w:rsidRPr="007B7490">
        <w:t>trength</w:t>
      </w:r>
      <w:proofErr w:type="spellEnd"/>
      <w:r w:rsidR="00CC6F6F" w:rsidRPr="007B7490">
        <w:rPr>
          <w:rStyle w:val="ECCParagraph"/>
        </w:rPr>
        <w:t xml:space="preserve"> (</w:t>
      </w:r>
      <w:proofErr w:type="spellStart"/>
      <w:r w:rsidRPr="007B7490">
        <w:rPr>
          <w:rStyle w:val="ECCParagraph"/>
        </w:rPr>
        <w:t>rSS</w:t>
      </w:r>
      <w:proofErr w:type="spellEnd"/>
      <w:r w:rsidR="00CC6F6F" w:rsidRPr="007B7490">
        <w:rPr>
          <w:rStyle w:val="ECCParagraph"/>
        </w:rPr>
        <w:t>)</w:t>
      </w:r>
      <w:r w:rsidRPr="007B7490">
        <w:rPr>
          <w:rStyle w:val="ECCParagraph"/>
        </w:rPr>
        <w:t xml:space="preserve"> cumulative distribution function </w:t>
      </w:r>
      <w:r w:rsidR="00CC6F6F" w:rsidRPr="007B7490">
        <w:rPr>
          <w:rStyle w:val="ECCParagraph"/>
        </w:rPr>
        <w:t xml:space="preserve">(CDF) </w:t>
      </w:r>
      <w:r w:rsidRPr="007B7490">
        <w:rPr>
          <w:rStyle w:val="ECCParagraph"/>
        </w:rPr>
        <w:t xml:space="preserve">shown in </w:t>
      </w:r>
      <w:r w:rsidR="00CC6F6F" w:rsidRPr="007B7490">
        <w:rPr>
          <w:rStyle w:val="ECCParagraph"/>
        </w:rPr>
        <w:fldChar w:fldCharType="begin"/>
      </w:r>
      <w:r w:rsidR="00CC6F6F" w:rsidRPr="007B7490">
        <w:rPr>
          <w:rStyle w:val="ECCParagraph"/>
        </w:rPr>
        <w:instrText xml:space="preserve"> REF _Ref99616660 \h </w:instrText>
      </w:r>
      <w:r w:rsidR="007B7490">
        <w:rPr>
          <w:rStyle w:val="ECCParagraph"/>
        </w:rPr>
        <w:instrText xml:space="preserve"> \* MERGEFORMAT </w:instrText>
      </w:r>
      <w:r w:rsidR="00CC6F6F" w:rsidRPr="007B7490">
        <w:rPr>
          <w:rStyle w:val="ECCParagraph"/>
        </w:rPr>
      </w:r>
      <w:r w:rsidR="00CC6F6F" w:rsidRPr="007B7490">
        <w:rPr>
          <w:rStyle w:val="ECCParagraph"/>
        </w:rPr>
        <w:fldChar w:fldCharType="separate"/>
      </w:r>
      <w:r w:rsidR="004E3AE4" w:rsidRPr="007B7490">
        <w:t xml:space="preserve">Figure </w:t>
      </w:r>
      <w:r w:rsidR="004E3AE4">
        <w:rPr>
          <w:noProof/>
        </w:rPr>
        <w:t>66</w:t>
      </w:r>
      <w:r w:rsidR="00CC6F6F" w:rsidRPr="007B7490">
        <w:rPr>
          <w:rStyle w:val="ECCParagraph"/>
        </w:rPr>
        <w:fldChar w:fldCharType="end"/>
      </w:r>
      <w:r w:rsidRPr="007B7490">
        <w:rPr>
          <w:rStyle w:val="ECCParagraph"/>
        </w:rPr>
        <w:t xml:space="preserve"> is used to compute a more realistic probability of interference.</w:t>
      </w:r>
    </w:p>
    <w:p w14:paraId="504F0158" w14:textId="77777777" w:rsidR="00CC6F6F" w:rsidRPr="007B7490" w:rsidRDefault="00CC6F6F" w:rsidP="00CC6F6F">
      <w:pPr>
        <w:pStyle w:val="ECCFiguregraphcentred"/>
        <w:keepNext/>
        <w:rPr>
          <w:lang w:val="en-GB"/>
        </w:rPr>
      </w:pPr>
      <w:r w:rsidRPr="007B7490">
        <w:rPr>
          <w:rStyle w:val="ECCParagraph"/>
          <w:noProof/>
        </w:rPr>
        <w:drawing>
          <wp:inline distT="0" distB="0" distL="0" distR="0" wp14:anchorId="32050626" wp14:editId="19E3937B">
            <wp:extent cx="5396753" cy="2772570"/>
            <wp:effectExtent l="0" t="0" r="0" b="889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14438" cy="2781655"/>
                    </a:xfrm>
                    <a:prstGeom prst="rect">
                      <a:avLst/>
                    </a:prstGeom>
                    <a:noFill/>
                  </pic:spPr>
                </pic:pic>
              </a:graphicData>
            </a:graphic>
          </wp:inline>
        </w:drawing>
      </w:r>
    </w:p>
    <w:p w14:paraId="308E38DB" w14:textId="4AF7C724" w:rsidR="00CC6F6F" w:rsidRPr="007B7490" w:rsidRDefault="00CC6F6F" w:rsidP="00CC6F6F">
      <w:pPr>
        <w:pStyle w:val="Caption"/>
        <w:rPr>
          <w:lang w:val="en-GB"/>
        </w:rPr>
      </w:pPr>
      <w:bookmarkStart w:id="260" w:name="_Ref99616660"/>
      <w:r w:rsidRPr="007B7490">
        <w:rPr>
          <w:lang w:val="en-GB"/>
        </w:rPr>
        <w:t xml:space="preserve">Figure </w:t>
      </w:r>
      <w:r w:rsidRPr="007B7490">
        <w:rPr>
          <w:lang w:val="en-GB"/>
        </w:rPr>
        <w:fldChar w:fldCharType="begin"/>
      </w:r>
      <w:r w:rsidRPr="007B7490">
        <w:rPr>
          <w:lang w:val="en-GB"/>
        </w:rPr>
        <w:instrText xml:space="preserve"> SEQ Figure \* ARABIC </w:instrText>
      </w:r>
      <w:r w:rsidRPr="007B7490">
        <w:rPr>
          <w:lang w:val="en-GB"/>
        </w:rPr>
        <w:fldChar w:fldCharType="separate"/>
      </w:r>
      <w:r w:rsidR="004E3AE4">
        <w:rPr>
          <w:noProof/>
          <w:lang w:val="en-GB"/>
        </w:rPr>
        <w:t>66</w:t>
      </w:r>
      <w:r w:rsidRPr="007B7490">
        <w:rPr>
          <w:lang w:val="en-GB"/>
        </w:rPr>
        <w:fldChar w:fldCharType="end"/>
      </w:r>
      <w:bookmarkEnd w:id="260"/>
      <w:r w:rsidRPr="007B7490">
        <w:rPr>
          <w:lang w:val="en-GB"/>
        </w:rPr>
        <w:t xml:space="preserve">: </w:t>
      </w:r>
      <w:proofErr w:type="spellStart"/>
      <w:r w:rsidRPr="007B7490">
        <w:rPr>
          <w:lang w:val="en-GB"/>
        </w:rPr>
        <w:t>rSS</w:t>
      </w:r>
      <w:proofErr w:type="spellEnd"/>
      <w:r w:rsidRPr="007B7490">
        <w:rPr>
          <w:lang w:val="en-GB"/>
        </w:rPr>
        <w:t xml:space="preserve"> CDF of victim RFID receivers</w:t>
      </w:r>
    </w:p>
    <w:p w14:paraId="3D72A7C9" w14:textId="5D8E20AA" w:rsidR="00187589" w:rsidRPr="007B7490" w:rsidRDefault="00187589" w:rsidP="00187589">
      <w:pPr>
        <w:rPr>
          <w:rStyle w:val="ECCParagraph"/>
        </w:rPr>
      </w:pPr>
      <w:r w:rsidRPr="007B7490">
        <w:rPr>
          <w:rStyle w:val="ECCParagraph"/>
        </w:rPr>
        <w:t>The other items listed above are not directly addressed, however, they should be considered in the context of the overall deployment scenario and the probability predicted for each specific scenario.</w:t>
      </w:r>
    </w:p>
    <w:p w14:paraId="3087F073" w14:textId="4F5CCA7F" w:rsidR="002D52D5" w:rsidRPr="007B7490" w:rsidRDefault="002D52D5" w:rsidP="002D52D5">
      <w:pPr>
        <w:pStyle w:val="Heading2"/>
        <w:rPr>
          <w:rStyle w:val="ECCParagraph"/>
        </w:rPr>
      </w:pPr>
      <w:bookmarkStart w:id="261" w:name="_Toc117161613"/>
      <w:r w:rsidRPr="007B7490">
        <w:rPr>
          <w:rStyle w:val="ECCParagraph"/>
        </w:rPr>
        <w:t>I</w:t>
      </w:r>
      <w:r w:rsidR="0088177D" w:rsidRPr="007B7490">
        <w:rPr>
          <w:rStyle w:val="ECCParagraph"/>
        </w:rPr>
        <w:t>nput parameters</w:t>
      </w:r>
      <w:bookmarkEnd w:id="261"/>
    </w:p>
    <w:p w14:paraId="37184829" w14:textId="219EBDD0" w:rsidR="002D52D5" w:rsidRPr="007B7490" w:rsidRDefault="00026206" w:rsidP="002D52D5">
      <w:pPr>
        <w:rPr>
          <w:rStyle w:val="ECCParagraph"/>
        </w:rPr>
      </w:pPr>
      <w:r w:rsidRPr="007B7490">
        <w:rPr>
          <w:rStyle w:val="ECCParagraph"/>
        </w:rPr>
        <w:fldChar w:fldCharType="begin"/>
      </w:r>
      <w:r w:rsidRPr="007B7490">
        <w:rPr>
          <w:rStyle w:val="ECCParagraph"/>
        </w:rPr>
        <w:instrText xml:space="preserve"> REF _Ref99414299 \h </w:instrText>
      </w:r>
      <w:r w:rsidR="00C36001" w:rsidRPr="007B7490">
        <w:rPr>
          <w:rStyle w:val="ECCParagraph"/>
        </w:rPr>
        <w:instrText xml:space="preserve"> \* MERGEFORMAT </w:instrText>
      </w:r>
      <w:r w:rsidRPr="007B7490">
        <w:rPr>
          <w:rStyle w:val="ECCParagraph"/>
        </w:rPr>
      </w:r>
      <w:r w:rsidRPr="007B7490">
        <w:rPr>
          <w:rStyle w:val="ECCParagraph"/>
        </w:rPr>
        <w:fldChar w:fldCharType="separate"/>
      </w:r>
      <w:r w:rsidR="004E3AE4" w:rsidRPr="00881FCE">
        <w:t xml:space="preserve">Table </w:t>
      </w:r>
      <w:r w:rsidR="004E3AE4">
        <w:rPr>
          <w:noProof/>
        </w:rPr>
        <w:t>34</w:t>
      </w:r>
      <w:r w:rsidRPr="007B7490">
        <w:rPr>
          <w:rStyle w:val="ECCParagraph"/>
        </w:rPr>
        <w:fldChar w:fldCharType="end"/>
      </w:r>
      <w:r w:rsidR="007D70FC" w:rsidRPr="007B7490">
        <w:rPr>
          <w:rStyle w:val="ECCParagraph"/>
        </w:rPr>
        <w:t xml:space="preserve"> </w:t>
      </w:r>
      <w:r w:rsidR="005C5F8A" w:rsidRPr="007B7490">
        <w:rPr>
          <w:rStyle w:val="ECCParagraph"/>
        </w:rPr>
        <w:t xml:space="preserve">in section </w:t>
      </w:r>
      <w:r w:rsidRPr="007B7490">
        <w:rPr>
          <w:rStyle w:val="ECCParagraph"/>
        </w:rPr>
        <w:fldChar w:fldCharType="begin"/>
      </w:r>
      <w:r w:rsidRPr="007B7490">
        <w:rPr>
          <w:rStyle w:val="ECCParagraph"/>
        </w:rPr>
        <w:instrText xml:space="preserve"> REF _Ref113925265 \r \h </w:instrText>
      </w:r>
      <w:r w:rsidR="00B6624C" w:rsidRPr="007B7490">
        <w:rPr>
          <w:rStyle w:val="ECCParagraph"/>
        </w:rPr>
        <w:instrText xml:space="preserve"> \* MERGEFORMAT </w:instrText>
      </w:r>
      <w:r w:rsidRPr="007B7490">
        <w:rPr>
          <w:rStyle w:val="ECCParagraph"/>
        </w:rPr>
      </w:r>
      <w:r w:rsidRPr="007B7490">
        <w:rPr>
          <w:rStyle w:val="ECCParagraph"/>
        </w:rPr>
        <w:fldChar w:fldCharType="separate"/>
      </w:r>
      <w:r w:rsidR="004E3AE4">
        <w:rPr>
          <w:rStyle w:val="ECCParagraph"/>
        </w:rPr>
        <w:t>2.4</w:t>
      </w:r>
      <w:r w:rsidRPr="007B7490">
        <w:rPr>
          <w:rStyle w:val="ECCParagraph"/>
        </w:rPr>
        <w:fldChar w:fldCharType="end"/>
      </w:r>
      <w:r w:rsidR="005C5F8A" w:rsidRPr="007B7490">
        <w:rPr>
          <w:rStyle w:val="ECCParagraph"/>
        </w:rPr>
        <w:t xml:space="preserve"> </w:t>
      </w:r>
      <w:r w:rsidR="002D52D5" w:rsidRPr="007B7490">
        <w:rPr>
          <w:rStyle w:val="ECCParagraph"/>
        </w:rPr>
        <w:t>summari</w:t>
      </w:r>
      <w:r w:rsidR="00CE7932" w:rsidRPr="007B7490">
        <w:rPr>
          <w:rStyle w:val="ECCParagraph"/>
        </w:rPr>
        <w:t>s</w:t>
      </w:r>
      <w:r w:rsidR="002D52D5" w:rsidRPr="007B7490">
        <w:rPr>
          <w:rStyle w:val="ECCParagraph"/>
        </w:rPr>
        <w:t>es the parameters used in this study for the RFID victim devices. Transmitter parameters are not shown since the study focuses only on RFID as a victim.</w:t>
      </w:r>
    </w:p>
    <w:p w14:paraId="39C5F673" w14:textId="61E49F7D" w:rsidR="002D52D5" w:rsidRPr="007B7490" w:rsidRDefault="002D52D5" w:rsidP="002D52D5">
      <w:r w:rsidRPr="007B7490">
        <w:fldChar w:fldCharType="begin"/>
      </w:r>
      <w:r w:rsidRPr="007B7490">
        <w:instrText xml:space="preserve"> REF _Ref99617168 \h </w:instrText>
      </w:r>
      <w:r w:rsidR="00C93A01" w:rsidRPr="007B7490">
        <w:instrText xml:space="preserve"> \* MERGEFORMAT </w:instrText>
      </w:r>
      <w:r w:rsidRPr="007B7490">
        <w:fldChar w:fldCharType="separate"/>
      </w:r>
      <w:r w:rsidR="004E3AE4" w:rsidRPr="007B7490">
        <w:t xml:space="preserve">Table </w:t>
      </w:r>
      <w:r w:rsidR="004E3AE4">
        <w:t>99</w:t>
      </w:r>
      <w:r w:rsidRPr="007B7490">
        <w:fldChar w:fldCharType="end"/>
      </w:r>
      <w:r w:rsidRPr="007B7490">
        <w:t xml:space="preserve"> summari</w:t>
      </w:r>
      <w:r w:rsidR="00CE7932" w:rsidRPr="007B7490">
        <w:t>s</w:t>
      </w:r>
      <w:r w:rsidRPr="007B7490">
        <w:t xml:space="preserve">es the parameters used in this study for the Network SRD devices. </w:t>
      </w:r>
    </w:p>
    <w:p w14:paraId="22511D2B" w14:textId="1AC770D4" w:rsidR="002D52D5" w:rsidRPr="007B7490" w:rsidRDefault="002D52D5" w:rsidP="00C02D31">
      <w:pPr>
        <w:pStyle w:val="Caption"/>
        <w:rPr>
          <w:lang w:val="en-GB"/>
        </w:rPr>
      </w:pPr>
      <w:bookmarkStart w:id="262" w:name="_Ref99617168"/>
      <w:r w:rsidRPr="007B7490">
        <w:rPr>
          <w:lang w:val="en-GB"/>
        </w:rPr>
        <w:t xml:space="preserve">Table </w:t>
      </w:r>
      <w:r w:rsidRPr="007B7490">
        <w:rPr>
          <w:lang w:val="en-GB"/>
        </w:rPr>
        <w:fldChar w:fldCharType="begin"/>
      </w:r>
      <w:r w:rsidRPr="007B7490">
        <w:rPr>
          <w:lang w:val="en-GB"/>
        </w:rPr>
        <w:instrText xml:space="preserve"> SEQ Table \* ARABIC </w:instrText>
      </w:r>
      <w:r w:rsidRPr="007B7490">
        <w:rPr>
          <w:lang w:val="en-GB"/>
        </w:rPr>
        <w:fldChar w:fldCharType="separate"/>
      </w:r>
      <w:r w:rsidR="004E3AE4">
        <w:rPr>
          <w:noProof/>
          <w:lang w:val="en-GB"/>
        </w:rPr>
        <w:t>99</w:t>
      </w:r>
      <w:r w:rsidRPr="007B7490">
        <w:rPr>
          <w:lang w:val="en-GB"/>
        </w:rPr>
        <w:fldChar w:fldCharType="end"/>
      </w:r>
      <w:bookmarkEnd w:id="262"/>
      <w:r w:rsidRPr="007B7490">
        <w:rPr>
          <w:lang w:val="en-GB"/>
        </w:rPr>
        <w:t>: Networked SRD (Interferer) Parameters</w:t>
      </w:r>
    </w:p>
    <w:tbl>
      <w:tblPr>
        <w:tblStyle w:val="ECCTable-redheader"/>
        <w:tblW w:w="0" w:type="auto"/>
        <w:tblInd w:w="0" w:type="dxa"/>
        <w:tblLook w:val="04A0" w:firstRow="1" w:lastRow="0" w:firstColumn="1" w:lastColumn="0" w:noHBand="0" w:noVBand="1"/>
      </w:tblPr>
      <w:tblGrid>
        <w:gridCol w:w="3415"/>
        <w:gridCol w:w="2392"/>
        <w:gridCol w:w="2693"/>
      </w:tblGrid>
      <w:tr w:rsidR="002D52D5" w:rsidRPr="007B7490" w14:paraId="04F450A5" w14:textId="77777777" w:rsidTr="003569BB">
        <w:trPr>
          <w:cnfStyle w:val="100000000000" w:firstRow="1" w:lastRow="0" w:firstColumn="0" w:lastColumn="0" w:oddVBand="0" w:evenVBand="0" w:oddHBand="0" w:evenHBand="0" w:firstRowFirstColumn="0" w:firstRowLastColumn="0" w:lastRowFirstColumn="0" w:lastRowLastColumn="0"/>
        </w:trPr>
        <w:tc>
          <w:tcPr>
            <w:tcW w:w="3415" w:type="dxa"/>
          </w:tcPr>
          <w:p w14:paraId="76C6C264" w14:textId="77777777" w:rsidR="002D52D5" w:rsidRPr="007B7490" w:rsidRDefault="002D52D5" w:rsidP="00C02D31">
            <w:pPr>
              <w:pStyle w:val="ECCTableHeaderwhitefont"/>
              <w:keepNext w:val="0"/>
              <w:rPr>
                <w:rStyle w:val="ECCHLbold"/>
              </w:rPr>
            </w:pPr>
            <w:r w:rsidRPr="007B7490">
              <w:rPr>
                <w:rStyle w:val="ECCHLbold"/>
              </w:rPr>
              <w:t>Parameter</w:t>
            </w:r>
          </w:p>
        </w:tc>
        <w:tc>
          <w:tcPr>
            <w:tcW w:w="2392" w:type="dxa"/>
          </w:tcPr>
          <w:p w14:paraId="421C63F3" w14:textId="77777777" w:rsidR="002D52D5" w:rsidRPr="007B7490" w:rsidRDefault="002D52D5" w:rsidP="00C02D31">
            <w:pPr>
              <w:pStyle w:val="ECCTableHeaderwhitefont"/>
              <w:keepNext w:val="0"/>
              <w:rPr>
                <w:rStyle w:val="ECCHLbold"/>
              </w:rPr>
            </w:pPr>
            <w:r w:rsidRPr="007B7490">
              <w:rPr>
                <w:rStyle w:val="ECCHLbold"/>
              </w:rPr>
              <w:t>NN</w:t>
            </w:r>
          </w:p>
        </w:tc>
        <w:tc>
          <w:tcPr>
            <w:tcW w:w="2693" w:type="dxa"/>
          </w:tcPr>
          <w:p w14:paraId="5633313A" w14:textId="77777777" w:rsidR="002D52D5" w:rsidRPr="007B7490" w:rsidRDefault="002D52D5" w:rsidP="00C02D31">
            <w:pPr>
              <w:pStyle w:val="ECCTableHeaderwhitefont"/>
              <w:keepNext w:val="0"/>
              <w:rPr>
                <w:rStyle w:val="ECCHLbold"/>
              </w:rPr>
            </w:pPr>
            <w:r w:rsidRPr="007B7490">
              <w:rPr>
                <w:rStyle w:val="ECCHLbold"/>
              </w:rPr>
              <w:t>TN</w:t>
            </w:r>
          </w:p>
        </w:tc>
      </w:tr>
      <w:tr w:rsidR="002D52D5" w:rsidRPr="007B7490" w14:paraId="74C1977B" w14:textId="77777777" w:rsidTr="003569BB">
        <w:tc>
          <w:tcPr>
            <w:tcW w:w="3415" w:type="dxa"/>
          </w:tcPr>
          <w:p w14:paraId="2BC683DD" w14:textId="77777777" w:rsidR="002D52D5" w:rsidRPr="007B7490" w:rsidRDefault="002D52D5" w:rsidP="00C02D31">
            <w:pPr>
              <w:pStyle w:val="ECCTabletext"/>
              <w:keepNext w:val="0"/>
            </w:pPr>
            <w:r w:rsidRPr="007B7490">
              <w:t>Frequency range (MHz)</w:t>
            </w:r>
          </w:p>
        </w:tc>
        <w:tc>
          <w:tcPr>
            <w:tcW w:w="5085" w:type="dxa"/>
            <w:gridSpan w:val="2"/>
          </w:tcPr>
          <w:p w14:paraId="79BD786B" w14:textId="77777777" w:rsidR="002D52D5" w:rsidRPr="007B7490" w:rsidRDefault="002D52D5" w:rsidP="00C02D31">
            <w:pPr>
              <w:pStyle w:val="ECCTabletext"/>
              <w:keepNext w:val="0"/>
            </w:pPr>
            <w:r w:rsidRPr="007B7490">
              <w:t>916.5 to 918.9 MHz, 0.2 MHz steps (12 channels)</w:t>
            </w:r>
          </w:p>
        </w:tc>
      </w:tr>
      <w:tr w:rsidR="002D52D5" w:rsidRPr="007B7490" w14:paraId="529668C7" w14:textId="77777777" w:rsidTr="003569BB">
        <w:tc>
          <w:tcPr>
            <w:tcW w:w="3415" w:type="dxa"/>
          </w:tcPr>
          <w:p w14:paraId="41DD3834" w14:textId="77777777" w:rsidR="002D52D5" w:rsidRPr="007B7490" w:rsidRDefault="002D52D5" w:rsidP="00C02D31">
            <w:pPr>
              <w:pStyle w:val="ECCTabletext"/>
              <w:keepNext w:val="0"/>
            </w:pPr>
            <w:r w:rsidRPr="007B7490">
              <w:t>ILT bandwidth</w:t>
            </w:r>
          </w:p>
        </w:tc>
        <w:tc>
          <w:tcPr>
            <w:tcW w:w="5085" w:type="dxa"/>
            <w:gridSpan w:val="2"/>
          </w:tcPr>
          <w:p w14:paraId="5EC1F9BB" w14:textId="77777777" w:rsidR="002D52D5" w:rsidRPr="007B7490" w:rsidRDefault="002D52D5" w:rsidP="00C02D31">
            <w:pPr>
              <w:pStyle w:val="ECCTabletext"/>
              <w:keepNext w:val="0"/>
            </w:pPr>
            <w:r w:rsidRPr="007B7490">
              <w:t>200 kHz</w:t>
            </w:r>
          </w:p>
        </w:tc>
      </w:tr>
      <w:tr w:rsidR="002D52D5" w:rsidRPr="007B7490" w14:paraId="7D21399A" w14:textId="77777777" w:rsidTr="003569BB">
        <w:tc>
          <w:tcPr>
            <w:tcW w:w="3415" w:type="dxa"/>
          </w:tcPr>
          <w:p w14:paraId="6F3E7F12" w14:textId="77777777" w:rsidR="002D52D5" w:rsidRPr="007B7490" w:rsidRDefault="002D52D5" w:rsidP="00C02D31">
            <w:pPr>
              <w:pStyle w:val="ECCTabletext"/>
              <w:keepNext w:val="0"/>
            </w:pPr>
            <w:r w:rsidRPr="007B7490">
              <w:t>ILT power, e.i.r.p.</w:t>
            </w:r>
          </w:p>
        </w:tc>
        <w:tc>
          <w:tcPr>
            <w:tcW w:w="5085" w:type="dxa"/>
            <w:gridSpan w:val="2"/>
          </w:tcPr>
          <w:p w14:paraId="4B9DBB24" w14:textId="77777777" w:rsidR="002D52D5" w:rsidRPr="007B7490" w:rsidRDefault="002D52D5" w:rsidP="00C02D31">
            <w:pPr>
              <w:pStyle w:val="ECCTabletext"/>
              <w:keepNext w:val="0"/>
            </w:pPr>
            <w:r w:rsidRPr="007B7490">
              <w:t>50/100/250/500 mW</w:t>
            </w:r>
          </w:p>
        </w:tc>
      </w:tr>
      <w:tr w:rsidR="002D52D5" w:rsidRPr="007B7490" w14:paraId="435749C5" w14:textId="77777777" w:rsidTr="003569BB">
        <w:tc>
          <w:tcPr>
            <w:tcW w:w="3415" w:type="dxa"/>
          </w:tcPr>
          <w:p w14:paraId="7EABCDDD" w14:textId="77777777" w:rsidR="002D52D5" w:rsidRPr="007B7490" w:rsidRDefault="002D52D5" w:rsidP="00C02D31">
            <w:pPr>
              <w:pStyle w:val="ECCTabletext"/>
              <w:keepNext w:val="0"/>
            </w:pPr>
            <w:r w:rsidRPr="007B7490">
              <w:t>ILT density per km</w:t>
            </w:r>
            <w:r w:rsidRPr="007B7490">
              <w:rPr>
                <w:rStyle w:val="ECCHLsuperscript"/>
              </w:rPr>
              <w:t>2</w:t>
            </w:r>
          </w:p>
        </w:tc>
        <w:tc>
          <w:tcPr>
            <w:tcW w:w="2392" w:type="dxa"/>
          </w:tcPr>
          <w:p w14:paraId="2005A07B" w14:textId="79F10238" w:rsidR="002D52D5" w:rsidRPr="007B7490" w:rsidRDefault="002D52D5" w:rsidP="00C02D31">
            <w:pPr>
              <w:pStyle w:val="ECCTabletext"/>
              <w:keepNext w:val="0"/>
            </w:pPr>
            <w:r w:rsidRPr="007B7490">
              <w:t>45 (typ</w:t>
            </w:r>
            <w:r w:rsidR="00F01EF1" w:rsidRPr="007B7490">
              <w:t>ical</w:t>
            </w:r>
            <w:r w:rsidRPr="007B7490">
              <w:t>), 90 (max)</w:t>
            </w:r>
          </w:p>
        </w:tc>
        <w:tc>
          <w:tcPr>
            <w:tcW w:w="2693" w:type="dxa"/>
          </w:tcPr>
          <w:p w14:paraId="12EA58A4" w14:textId="0BDC61BD" w:rsidR="002D52D5" w:rsidRPr="007B7490" w:rsidRDefault="002D52D5" w:rsidP="00C02D31">
            <w:pPr>
              <w:pStyle w:val="ECCTabletext"/>
              <w:keepNext w:val="0"/>
            </w:pPr>
            <w:r w:rsidRPr="007B7490">
              <w:t>950 (typ</w:t>
            </w:r>
            <w:r w:rsidR="00F01EF1" w:rsidRPr="007B7490">
              <w:t>ical</w:t>
            </w:r>
            <w:r w:rsidRPr="007B7490">
              <w:t>), 1900 (max)</w:t>
            </w:r>
          </w:p>
        </w:tc>
      </w:tr>
      <w:tr w:rsidR="002D52D5" w:rsidRPr="007B7490" w14:paraId="2185B8E5" w14:textId="77777777" w:rsidTr="003569BB">
        <w:tc>
          <w:tcPr>
            <w:tcW w:w="3415" w:type="dxa"/>
          </w:tcPr>
          <w:p w14:paraId="06B5DB45" w14:textId="77777777" w:rsidR="002D52D5" w:rsidRPr="007B7490" w:rsidRDefault="002D52D5" w:rsidP="00C02D31">
            <w:pPr>
              <w:pStyle w:val="ECCTabletext"/>
              <w:keepNext w:val="0"/>
            </w:pPr>
            <w:r w:rsidRPr="007B7490">
              <w:t>ILT probability of transmission</w:t>
            </w:r>
          </w:p>
        </w:tc>
        <w:tc>
          <w:tcPr>
            <w:tcW w:w="2392" w:type="dxa"/>
          </w:tcPr>
          <w:p w14:paraId="09A98B3C" w14:textId="77777777" w:rsidR="002D52D5" w:rsidRPr="007B7490" w:rsidRDefault="002D52D5" w:rsidP="00C02D31">
            <w:pPr>
              <w:pStyle w:val="ECCTabletext"/>
              <w:keepNext w:val="0"/>
            </w:pPr>
            <w:r w:rsidRPr="007B7490">
              <w:t>≤ 2.5%</w:t>
            </w:r>
          </w:p>
        </w:tc>
        <w:tc>
          <w:tcPr>
            <w:tcW w:w="2693" w:type="dxa"/>
          </w:tcPr>
          <w:p w14:paraId="484F33DE" w14:textId="77777777" w:rsidR="002D52D5" w:rsidRPr="007B7490" w:rsidRDefault="002D52D5" w:rsidP="00C02D31">
            <w:pPr>
              <w:pStyle w:val="ECCTabletext"/>
              <w:keepNext w:val="0"/>
            </w:pPr>
            <w:r w:rsidRPr="007B7490">
              <w:t>≤ 0.1%</w:t>
            </w:r>
          </w:p>
        </w:tc>
      </w:tr>
      <w:tr w:rsidR="002D52D5" w:rsidRPr="007B7490" w14:paraId="7F4F438E" w14:textId="77777777" w:rsidTr="003569BB">
        <w:tc>
          <w:tcPr>
            <w:tcW w:w="3415" w:type="dxa"/>
          </w:tcPr>
          <w:p w14:paraId="2212FC97" w14:textId="77777777" w:rsidR="002D52D5" w:rsidRPr="007B7490" w:rsidRDefault="002D52D5" w:rsidP="00C02D31">
            <w:pPr>
              <w:pStyle w:val="ECCTabletext"/>
              <w:keepNext w:val="0"/>
            </w:pPr>
            <w:r w:rsidRPr="007B7490">
              <w:t>Antenna height</w:t>
            </w:r>
          </w:p>
        </w:tc>
        <w:tc>
          <w:tcPr>
            <w:tcW w:w="5085" w:type="dxa"/>
            <w:gridSpan w:val="2"/>
          </w:tcPr>
          <w:p w14:paraId="4D70E6B3" w14:textId="77777777" w:rsidR="002D52D5" w:rsidRPr="007B7490" w:rsidRDefault="002D52D5" w:rsidP="00C02D31">
            <w:pPr>
              <w:pStyle w:val="ECCTabletext"/>
              <w:keepNext w:val="0"/>
            </w:pPr>
            <w:r w:rsidRPr="007B7490">
              <w:t>3 m</w:t>
            </w:r>
          </w:p>
        </w:tc>
      </w:tr>
      <w:tr w:rsidR="002D52D5" w:rsidRPr="007B7490" w14:paraId="244AE933" w14:textId="77777777" w:rsidTr="003569BB">
        <w:tc>
          <w:tcPr>
            <w:tcW w:w="3415" w:type="dxa"/>
          </w:tcPr>
          <w:p w14:paraId="1EDF9952" w14:textId="77777777" w:rsidR="002D52D5" w:rsidRPr="007B7490" w:rsidRDefault="002D52D5" w:rsidP="00C02D31">
            <w:pPr>
              <w:pStyle w:val="ECCTabletext"/>
              <w:keepNext w:val="0"/>
            </w:pPr>
            <w:r w:rsidRPr="007B7490">
              <w:t>ILT → VLR interfering path</w:t>
            </w:r>
          </w:p>
        </w:tc>
        <w:tc>
          <w:tcPr>
            <w:tcW w:w="5085" w:type="dxa"/>
            <w:gridSpan w:val="2"/>
          </w:tcPr>
          <w:p w14:paraId="0309A6A6" w14:textId="77777777" w:rsidR="002D52D5" w:rsidRPr="007B7490" w:rsidRDefault="002D52D5" w:rsidP="00C02D31">
            <w:pPr>
              <w:pStyle w:val="ECCTabletext"/>
              <w:keepNext w:val="0"/>
            </w:pPr>
            <w:r w:rsidRPr="007B7490">
              <w:t>Extended Hata-SRD</w:t>
            </w:r>
          </w:p>
        </w:tc>
      </w:tr>
    </w:tbl>
    <w:p w14:paraId="7573E161" w14:textId="6E917872" w:rsidR="004620EB" w:rsidRPr="007B7490" w:rsidRDefault="004620EB" w:rsidP="004620EB">
      <w:r w:rsidRPr="007B7490">
        <w:lastRenderedPageBreak/>
        <w:t xml:space="preserve">This study </w:t>
      </w:r>
      <w:r w:rsidR="00112E57" w:rsidRPr="007B7490">
        <w:t xml:space="preserve">assumed </w:t>
      </w:r>
      <w:r w:rsidRPr="007B7490">
        <w:t>that 1.05 MHz of spectrum is available to NSRD devices in the 865-870 MHz band, 0.4 MHz in the 874-874.4 MHz band, and 2.4 MHz in the 916.5-918.9 MHz band (“minimal EC Decision deployment”) and that devices are deployed with equal likelihood across these bands. With this assumption, typical and maximum density is adjusted in the analysis by 2.4/3.85 = 62.3%.</w:t>
      </w:r>
    </w:p>
    <w:p w14:paraId="4DE46B43" w14:textId="25C96892" w:rsidR="002D52D5" w:rsidRPr="007B7490" w:rsidRDefault="00C64398" w:rsidP="004620EB">
      <w:r w:rsidRPr="007B7490">
        <w:t>In addition</w:t>
      </w:r>
      <w:r w:rsidR="004620EB" w:rsidRPr="007B7490">
        <w:t xml:space="preserve">, </w:t>
      </w:r>
      <w:r w:rsidRPr="007B7490">
        <w:t xml:space="preserve">the </w:t>
      </w:r>
      <w:r w:rsidR="004620EB" w:rsidRPr="007B7490">
        <w:t xml:space="preserve">use of the Extended Hata – SRD model is likely to lead to </w:t>
      </w:r>
      <w:r w:rsidR="002E16B0" w:rsidRPr="007B7490">
        <w:t xml:space="preserve">a </w:t>
      </w:r>
      <w:r w:rsidR="004620EB" w:rsidRPr="007B7490">
        <w:t xml:space="preserve">slightly increased probability of interference. The deployment of RFID and NSRD devices in a common </w:t>
      </w:r>
      <w:r w:rsidR="002E16B0" w:rsidRPr="007B7490">
        <w:t xml:space="preserve">geographic area </w:t>
      </w:r>
      <w:r w:rsidR="004620EB" w:rsidRPr="007B7490">
        <w:t xml:space="preserve">is most likely </w:t>
      </w:r>
      <w:r w:rsidR="005D0D5A" w:rsidRPr="007B7490">
        <w:t>non-line-of-sight (</w:t>
      </w:r>
      <w:r w:rsidR="004620EB" w:rsidRPr="007B7490">
        <w:t>NLoS</w:t>
      </w:r>
      <w:r w:rsidR="005D0D5A" w:rsidRPr="007B7490">
        <w:t>)</w:t>
      </w:r>
      <w:r w:rsidR="004620EB" w:rsidRPr="007B7490">
        <w:t>, and alternative path loss models, e.g., ITU-R P.1411, may lead to more realistic (higher) path loss. This in turn would reduce the probability of interference predicted in this study. The use of the Extended Hata model was chosen for its simplicity and since it is a proven and accepted propagation loss model.</w:t>
      </w:r>
    </w:p>
    <w:p w14:paraId="0A1F4B7D" w14:textId="73EF2AE5" w:rsidR="00355846" w:rsidRPr="007B7490" w:rsidRDefault="00355846" w:rsidP="00355846">
      <w:pPr>
        <w:pStyle w:val="Heading2"/>
        <w:rPr>
          <w:rStyle w:val="ECCParagraph"/>
        </w:rPr>
      </w:pPr>
      <w:bookmarkStart w:id="263" w:name="_Toc117161614"/>
      <w:r w:rsidRPr="007B7490">
        <w:rPr>
          <w:rStyle w:val="ECCParagraph"/>
        </w:rPr>
        <w:t>R</w:t>
      </w:r>
      <w:r w:rsidR="0088177D" w:rsidRPr="007B7490">
        <w:rPr>
          <w:rStyle w:val="ECCParagraph"/>
        </w:rPr>
        <w:t>esults</w:t>
      </w:r>
      <w:bookmarkEnd w:id="263"/>
    </w:p>
    <w:p w14:paraId="60E829F3" w14:textId="52C6A179" w:rsidR="00355846" w:rsidRPr="007B7490" w:rsidRDefault="00355846" w:rsidP="00355846">
      <w:pPr>
        <w:rPr>
          <w:rStyle w:val="ECCParagraph"/>
        </w:rPr>
      </w:pPr>
      <w:r w:rsidRPr="007B7490">
        <w:rPr>
          <w:rStyle w:val="ECCParagraph"/>
        </w:rPr>
        <w:t>The computations used in this study were calculated in Excel. The results are summari</w:t>
      </w:r>
      <w:r w:rsidR="007D2430" w:rsidRPr="007B7490">
        <w:rPr>
          <w:rStyle w:val="ECCParagraph"/>
        </w:rPr>
        <w:t>s</w:t>
      </w:r>
      <w:r w:rsidRPr="007B7490">
        <w:rPr>
          <w:rStyle w:val="ECCParagraph"/>
        </w:rPr>
        <w:t xml:space="preserve">ed in </w:t>
      </w:r>
      <w:r w:rsidRPr="007B7490">
        <w:rPr>
          <w:rStyle w:val="ECCParagraph"/>
        </w:rPr>
        <w:fldChar w:fldCharType="begin"/>
      </w:r>
      <w:r w:rsidRPr="007B7490">
        <w:rPr>
          <w:rStyle w:val="ECCParagraph"/>
        </w:rPr>
        <w:instrText xml:space="preserve"> REF _Ref99617841 \h </w:instrText>
      </w:r>
      <w:r w:rsidR="007B7490">
        <w:rPr>
          <w:rStyle w:val="ECCParagraph"/>
        </w:rPr>
        <w:instrText xml:space="preserve"> \* MERGEFORMAT </w:instrText>
      </w:r>
      <w:r w:rsidRPr="007B7490">
        <w:rPr>
          <w:rStyle w:val="ECCParagraph"/>
        </w:rPr>
      </w:r>
      <w:r w:rsidRPr="007B7490">
        <w:rPr>
          <w:rStyle w:val="ECCParagraph"/>
        </w:rPr>
        <w:fldChar w:fldCharType="separate"/>
      </w:r>
      <w:r w:rsidR="004E3AE4" w:rsidRPr="007B7490">
        <w:t xml:space="preserve">Table </w:t>
      </w:r>
      <w:r w:rsidR="004E3AE4">
        <w:rPr>
          <w:noProof/>
        </w:rPr>
        <w:t>100</w:t>
      </w:r>
      <w:r w:rsidRPr="007B7490">
        <w:rPr>
          <w:rStyle w:val="ECCParagraph"/>
        </w:rPr>
        <w:fldChar w:fldCharType="end"/>
      </w:r>
      <w:r w:rsidRPr="007B7490">
        <w:rPr>
          <w:rStyle w:val="ECCParagraph"/>
        </w:rPr>
        <w:t xml:space="preserve"> and </w:t>
      </w:r>
      <w:r w:rsidRPr="007B7490">
        <w:rPr>
          <w:rStyle w:val="ECCParagraph"/>
        </w:rPr>
        <w:fldChar w:fldCharType="begin"/>
      </w:r>
      <w:r w:rsidRPr="007B7490">
        <w:rPr>
          <w:rStyle w:val="ECCParagraph"/>
        </w:rPr>
        <w:instrText xml:space="preserve"> REF _Ref99617856 \h </w:instrText>
      </w:r>
      <w:r w:rsidR="007B7490">
        <w:rPr>
          <w:rStyle w:val="ECCParagraph"/>
        </w:rPr>
        <w:instrText xml:space="preserve"> \* MERGEFORMAT </w:instrText>
      </w:r>
      <w:r w:rsidRPr="007B7490">
        <w:rPr>
          <w:rStyle w:val="ECCParagraph"/>
        </w:rPr>
      </w:r>
      <w:r w:rsidRPr="007B7490">
        <w:rPr>
          <w:rStyle w:val="ECCParagraph"/>
        </w:rPr>
        <w:fldChar w:fldCharType="separate"/>
      </w:r>
      <w:r w:rsidR="004E3AE4" w:rsidRPr="007B7490">
        <w:t xml:space="preserve">Table </w:t>
      </w:r>
      <w:r w:rsidR="004E3AE4">
        <w:rPr>
          <w:noProof/>
        </w:rPr>
        <w:t>101</w:t>
      </w:r>
      <w:r w:rsidRPr="007B7490">
        <w:rPr>
          <w:rStyle w:val="ECCParagraph"/>
        </w:rPr>
        <w:fldChar w:fldCharType="end"/>
      </w:r>
      <w:r w:rsidRPr="007B7490">
        <w:rPr>
          <w:rStyle w:val="ECCParagraph"/>
        </w:rPr>
        <w:t>.</w:t>
      </w:r>
    </w:p>
    <w:p w14:paraId="28DF51F7" w14:textId="292D8E9A" w:rsidR="00355846" w:rsidRPr="007B7490" w:rsidRDefault="00355846" w:rsidP="00355846">
      <w:pPr>
        <w:pStyle w:val="Caption"/>
        <w:keepNext/>
        <w:rPr>
          <w:lang w:val="en-GB"/>
        </w:rPr>
      </w:pPr>
      <w:bookmarkStart w:id="264" w:name="_Ref99617841"/>
      <w:r w:rsidRPr="007B7490">
        <w:rPr>
          <w:lang w:val="en-GB"/>
        </w:rPr>
        <w:t xml:space="preserve">Table </w:t>
      </w:r>
      <w:r w:rsidRPr="007B7490">
        <w:rPr>
          <w:lang w:val="en-GB"/>
        </w:rPr>
        <w:fldChar w:fldCharType="begin"/>
      </w:r>
      <w:r w:rsidRPr="007B7490">
        <w:rPr>
          <w:lang w:val="en-GB"/>
        </w:rPr>
        <w:instrText xml:space="preserve"> SEQ Table \* ARABIC </w:instrText>
      </w:r>
      <w:r w:rsidRPr="007B7490">
        <w:rPr>
          <w:lang w:val="en-GB"/>
        </w:rPr>
        <w:fldChar w:fldCharType="separate"/>
      </w:r>
      <w:r w:rsidR="004E3AE4">
        <w:rPr>
          <w:noProof/>
          <w:lang w:val="en-GB"/>
        </w:rPr>
        <w:t>100</w:t>
      </w:r>
      <w:r w:rsidRPr="007B7490">
        <w:rPr>
          <w:lang w:val="en-GB"/>
        </w:rPr>
        <w:fldChar w:fldCharType="end"/>
      </w:r>
      <w:bookmarkEnd w:id="264"/>
      <w:r w:rsidRPr="007B7490">
        <w:rPr>
          <w:lang w:val="en-GB"/>
        </w:rPr>
        <w:t>: Probability of Interference (300 m impact range)</w:t>
      </w:r>
    </w:p>
    <w:tbl>
      <w:tblPr>
        <w:tblStyle w:val="ECCTable-redheader"/>
        <w:tblW w:w="0" w:type="auto"/>
        <w:tblInd w:w="0" w:type="dxa"/>
        <w:tblLook w:val="04A0" w:firstRow="1" w:lastRow="0" w:firstColumn="1" w:lastColumn="0" w:noHBand="0" w:noVBand="1"/>
      </w:tblPr>
      <w:tblGrid>
        <w:gridCol w:w="3397"/>
        <w:gridCol w:w="2977"/>
      </w:tblGrid>
      <w:tr w:rsidR="00355846" w:rsidRPr="007B7490" w14:paraId="1169C964" w14:textId="77777777" w:rsidTr="005F7769">
        <w:trPr>
          <w:cnfStyle w:val="100000000000" w:firstRow="1" w:lastRow="0" w:firstColumn="0" w:lastColumn="0" w:oddVBand="0" w:evenVBand="0" w:oddHBand="0" w:evenHBand="0" w:firstRowFirstColumn="0" w:firstRowLastColumn="0" w:lastRowFirstColumn="0" w:lastRowLastColumn="0"/>
        </w:trPr>
        <w:tc>
          <w:tcPr>
            <w:tcW w:w="3397" w:type="dxa"/>
          </w:tcPr>
          <w:p w14:paraId="5F9F1570" w14:textId="77777777" w:rsidR="00355846" w:rsidRPr="007B7490" w:rsidRDefault="00355846" w:rsidP="00355846">
            <w:pPr>
              <w:pStyle w:val="ECCTableHeaderwhitefont"/>
              <w:rPr>
                <w:rStyle w:val="ECCHLbold"/>
                <w:b/>
              </w:rPr>
            </w:pPr>
            <w:r w:rsidRPr="007B7490">
              <w:rPr>
                <w:rStyle w:val="ECCHLbold"/>
                <w:b/>
              </w:rPr>
              <w:t>Scenario</w:t>
            </w:r>
          </w:p>
        </w:tc>
        <w:tc>
          <w:tcPr>
            <w:tcW w:w="2977" w:type="dxa"/>
          </w:tcPr>
          <w:p w14:paraId="75066551" w14:textId="76A1378A" w:rsidR="00355846" w:rsidRPr="007B7490" w:rsidRDefault="00355846" w:rsidP="00355846">
            <w:pPr>
              <w:pStyle w:val="ECCTableHeaderwhitefont"/>
              <w:rPr>
                <w:rStyle w:val="ECCHLbold"/>
                <w:b/>
              </w:rPr>
            </w:pPr>
            <w:r w:rsidRPr="007B7490">
              <w:rPr>
                <w:rStyle w:val="ECCHLbold"/>
                <w:b/>
              </w:rPr>
              <w:t>Probability of Interference</w:t>
            </w:r>
          </w:p>
        </w:tc>
      </w:tr>
      <w:tr w:rsidR="00355846" w:rsidRPr="007B7490" w14:paraId="279E9639" w14:textId="77777777" w:rsidTr="005F7769">
        <w:tc>
          <w:tcPr>
            <w:tcW w:w="3397" w:type="dxa"/>
          </w:tcPr>
          <w:p w14:paraId="225FC9A3" w14:textId="77777777" w:rsidR="00355846" w:rsidRPr="007B7490" w:rsidRDefault="00355846" w:rsidP="00355846">
            <w:pPr>
              <w:pStyle w:val="ECCTabletext"/>
            </w:pPr>
            <w:r w:rsidRPr="007B7490">
              <w:t>Typical Density, 50 mW ILT</w:t>
            </w:r>
          </w:p>
        </w:tc>
        <w:tc>
          <w:tcPr>
            <w:tcW w:w="2977" w:type="dxa"/>
          </w:tcPr>
          <w:p w14:paraId="4FC7308E" w14:textId="77777777" w:rsidR="00355846" w:rsidRPr="007B7490" w:rsidRDefault="00355846" w:rsidP="00355846">
            <w:pPr>
              <w:pStyle w:val="ECCTabletext"/>
            </w:pPr>
            <w:r w:rsidRPr="007B7490">
              <w:t>2.6%</w:t>
            </w:r>
          </w:p>
        </w:tc>
      </w:tr>
      <w:tr w:rsidR="00355846" w:rsidRPr="007B7490" w14:paraId="49CE47B5" w14:textId="77777777" w:rsidTr="005F7769">
        <w:tc>
          <w:tcPr>
            <w:tcW w:w="3397" w:type="dxa"/>
          </w:tcPr>
          <w:p w14:paraId="09F5CBFF" w14:textId="77777777" w:rsidR="00355846" w:rsidRPr="007B7490" w:rsidRDefault="00355846" w:rsidP="00355846">
            <w:pPr>
              <w:pStyle w:val="ECCTabletext"/>
            </w:pPr>
            <w:r w:rsidRPr="007B7490">
              <w:t>Typical Density, 50-500 mW ILT</w:t>
            </w:r>
          </w:p>
        </w:tc>
        <w:tc>
          <w:tcPr>
            <w:tcW w:w="2977" w:type="dxa"/>
          </w:tcPr>
          <w:p w14:paraId="359FAD76" w14:textId="77777777" w:rsidR="00355846" w:rsidRPr="007B7490" w:rsidRDefault="00355846" w:rsidP="00355846">
            <w:pPr>
              <w:pStyle w:val="ECCTabletext"/>
            </w:pPr>
            <w:r w:rsidRPr="007B7490">
              <w:t>3.3%</w:t>
            </w:r>
          </w:p>
        </w:tc>
      </w:tr>
      <w:tr w:rsidR="00355846" w:rsidRPr="007B7490" w14:paraId="0F48D5C7" w14:textId="77777777" w:rsidTr="005F7769">
        <w:tc>
          <w:tcPr>
            <w:tcW w:w="3397" w:type="dxa"/>
          </w:tcPr>
          <w:p w14:paraId="09A1BB4E" w14:textId="77777777" w:rsidR="00355846" w:rsidRPr="007B7490" w:rsidRDefault="00355846" w:rsidP="00355846">
            <w:pPr>
              <w:pStyle w:val="ECCTabletext"/>
            </w:pPr>
            <w:r w:rsidRPr="007B7490">
              <w:t>Maximum Density, 50 mW ILT</w:t>
            </w:r>
          </w:p>
        </w:tc>
        <w:tc>
          <w:tcPr>
            <w:tcW w:w="2977" w:type="dxa"/>
          </w:tcPr>
          <w:p w14:paraId="1C9B5CEE" w14:textId="77777777" w:rsidR="00355846" w:rsidRPr="007B7490" w:rsidRDefault="00355846" w:rsidP="00355846">
            <w:pPr>
              <w:pStyle w:val="ECCTabletext"/>
            </w:pPr>
            <w:r w:rsidRPr="007B7490">
              <w:t>5.1%</w:t>
            </w:r>
          </w:p>
        </w:tc>
      </w:tr>
      <w:tr w:rsidR="00355846" w:rsidRPr="007B7490" w14:paraId="3A462D66" w14:textId="77777777" w:rsidTr="005F7769">
        <w:tc>
          <w:tcPr>
            <w:tcW w:w="3397" w:type="dxa"/>
          </w:tcPr>
          <w:p w14:paraId="783DF96C" w14:textId="77777777" w:rsidR="00355846" w:rsidRPr="007B7490" w:rsidRDefault="00355846" w:rsidP="00355846">
            <w:pPr>
              <w:pStyle w:val="ECCTabletext"/>
            </w:pPr>
            <w:r w:rsidRPr="007B7490">
              <w:t>Maximum Density, 50-500 mW ILT</w:t>
            </w:r>
          </w:p>
        </w:tc>
        <w:tc>
          <w:tcPr>
            <w:tcW w:w="2977" w:type="dxa"/>
          </w:tcPr>
          <w:p w14:paraId="7C96A508" w14:textId="77777777" w:rsidR="00355846" w:rsidRPr="007B7490" w:rsidRDefault="00355846" w:rsidP="00355846">
            <w:pPr>
              <w:pStyle w:val="ECCTabletext"/>
            </w:pPr>
            <w:r w:rsidRPr="007B7490">
              <w:t>6.6%</w:t>
            </w:r>
          </w:p>
        </w:tc>
      </w:tr>
    </w:tbl>
    <w:p w14:paraId="314887E2" w14:textId="77777777" w:rsidR="00355846" w:rsidRPr="007B7490" w:rsidRDefault="00355846" w:rsidP="00355846">
      <w:pPr>
        <w:pStyle w:val="ECCTablenote"/>
      </w:pPr>
    </w:p>
    <w:p w14:paraId="216D9C7B" w14:textId="1410A7A4" w:rsidR="00355846" w:rsidRPr="007B7490" w:rsidRDefault="00355846" w:rsidP="00355846">
      <w:pPr>
        <w:pStyle w:val="Caption"/>
        <w:keepNext/>
        <w:rPr>
          <w:lang w:val="en-GB"/>
        </w:rPr>
      </w:pPr>
      <w:bookmarkStart w:id="265" w:name="_Ref99617856"/>
      <w:r w:rsidRPr="007B7490">
        <w:rPr>
          <w:lang w:val="en-GB"/>
        </w:rPr>
        <w:t xml:space="preserve">Table </w:t>
      </w:r>
      <w:r w:rsidRPr="007B7490">
        <w:rPr>
          <w:lang w:val="en-GB"/>
        </w:rPr>
        <w:fldChar w:fldCharType="begin"/>
      </w:r>
      <w:r w:rsidRPr="007B7490">
        <w:rPr>
          <w:lang w:val="en-GB"/>
        </w:rPr>
        <w:instrText xml:space="preserve"> SEQ Table \* ARABIC </w:instrText>
      </w:r>
      <w:r w:rsidRPr="007B7490">
        <w:rPr>
          <w:lang w:val="en-GB"/>
        </w:rPr>
        <w:fldChar w:fldCharType="separate"/>
      </w:r>
      <w:r w:rsidR="004E3AE4">
        <w:rPr>
          <w:noProof/>
          <w:lang w:val="en-GB"/>
        </w:rPr>
        <w:t>101</w:t>
      </w:r>
      <w:r w:rsidRPr="007B7490">
        <w:rPr>
          <w:lang w:val="en-GB"/>
        </w:rPr>
        <w:fldChar w:fldCharType="end"/>
      </w:r>
      <w:bookmarkEnd w:id="265"/>
      <w:r w:rsidRPr="007B7490">
        <w:rPr>
          <w:lang w:val="en-GB"/>
        </w:rPr>
        <w:t>: Probability of Interference (500 m impact range)</w:t>
      </w:r>
    </w:p>
    <w:tbl>
      <w:tblPr>
        <w:tblStyle w:val="ECCTable-redheader"/>
        <w:tblW w:w="0" w:type="auto"/>
        <w:tblInd w:w="0" w:type="dxa"/>
        <w:tblLook w:val="04A0" w:firstRow="1" w:lastRow="0" w:firstColumn="1" w:lastColumn="0" w:noHBand="0" w:noVBand="1"/>
      </w:tblPr>
      <w:tblGrid>
        <w:gridCol w:w="3397"/>
        <w:gridCol w:w="2977"/>
      </w:tblGrid>
      <w:tr w:rsidR="00355846" w:rsidRPr="007B7490" w14:paraId="120132B3" w14:textId="77777777" w:rsidTr="005F7769">
        <w:trPr>
          <w:cnfStyle w:val="100000000000" w:firstRow="1" w:lastRow="0" w:firstColumn="0" w:lastColumn="0" w:oddVBand="0" w:evenVBand="0" w:oddHBand="0" w:evenHBand="0" w:firstRowFirstColumn="0" w:firstRowLastColumn="0" w:lastRowFirstColumn="0" w:lastRowLastColumn="0"/>
        </w:trPr>
        <w:tc>
          <w:tcPr>
            <w:tcW w:w="3397" w:type="dxa"/>
          </w:tcPr>
          <w:p w14:paraId="6013132E" w14:textId="77777777" w:rsidR="00355846" w:rsidRPr="007B7490" w:rsidRDefault="00355846" w:rsidP="00355846">
            <w:pPr>
              <w:pStyle w:val="ECCTableHeaderwhitefont"/>
              <w:rPr>
                <w:rStyle w:val="ECCHLbold"/>
                <w:b/>
              </w:rPr>
            </w:pPr>
            <w:r w:rsidRPr="007B7490">
              <w:rPr>
                <w:rStyle w:val="ECCHLbold"/>
                <w:b/>
              </w:rPr>
              <w:t>Scenario</w:t>
            </w:r>
          </w:p>
        </w:tc>
        <w:tc>
          <w:tcPr>
            <w:tcW w:w="2977" w:type="dxa"/>
          </w:tcPr>
          <w:p w14:paraId="56D3AF84" w14:textId="3695BD93" w:rsidR="00355846" w:rsidRPr="007B7490" w:rsidRDefault="00355846" w:rsidP="00355846">
            <w:pPr>
              <w:pStyle w:val="ECCTableHeaderwhitefont"/>
              <w:rPr>
                <w:rStyle w:val="ECCHLbold"/>
                <w:b/>
              </w:rPr>
            </w:pPr>
            <w:r w:rsidRPr="007B7490">
              <w:rPr>
                <w:rStyle w:val="ECCHLbold"/>
                <w:b/>
              </w:rPr>
              <w:t>Probability of Interference</w:t>
            </w:r>
          </w:p>
        </w:tc>
      </w:tr>
      <w:tr w:rsidR="00355846" w:rsidRPr="007B7490" w14:paraId="4C6A15E3" w14:textId="77777777" w:rsidTr="005F7769">
        <w:tc>
          <w:tcPr>
            <w:tcW w:w="3397" w:type="dxa"/>
          </w:tcPr>
          <w:p w14:paraId="5302A50A" w14:textId="77777777" w:rsidR="00355846" w:rsidRPr="007B7490" w:rsidRDefault="00355846" w:rsidP="00355846">
            <w:pPr>
              <w:pStyle w:val="ECCTabletext"/>
            </w:pPr>
            <w:r w:rsidRPr="007B7490">
              <w:t>Typical Density, 50 mW ILT</w:t>
            </w:r>
          </w:p>
        </w:tc>
        <w:tc>
          <w:tcPr>
            <w:tcW w:w="2977" w:type="dxa"/>
          </w:tcPr>
          <w:p w14:paraId="27824A53" w14:textId="77777777" w:rsidR="00355846" w:rsidRPr="007B7490" w:rsidRDefault="00355846" w:rsidP="00355846">
            <w:pPr>
              <w:pStyle w:val="ECCTabletext"/>
            </w:pPr>
            <w:r w:rsidRPr="007B7490">
              <w:t>2.9%</w:t>
            </w:r>
          </w:p>
        </w:tc>
      </w:tr>
      <w:tr w:rsidR="00355846" w:rsidRPr="000A4DF4" w14:paraId="24081BBF" w14:textId="77777777" w:rsidTr="005F7769">
        <w:tc>
          <w:tcPr>
            <w:tcW w:w="3397" w:type="dxa"/>
          </w:tcPr>
          <w:p w14:paraId="1CD68719" w14:textId="77777777" w:rsidR="00355846" w:rsidRPr="000A4DF4" w:rsidRDefault="00355846" w:rsidP="00355846">
            <w:pPr>
              <w:pStyle w:val="ECCTabletext"/>
            </w:pPr>
            <w:r w:rsidRPr="000A4DF4">
              <w:t>Typical Density, 50-500 mW ILT</w:t>
            </w:r>
          </w:p>
        </w:tc>
        <w:tc>
          <w:tcPr>
            <w:tcW w:w="2977" w:type="dxa"/>
          </w:tcPr>
          <w:p w14:paraId="6D09978E" w14:textId="77777777" w:rsidR="00355846" w:rsidRPr="000A4DF4" w:rsidRDefault="00355846" w:rsidP="00355846">
            <w:pPr>
              <w:pStyle w:val="ECCTabletext"/>
            </w:pPr>
            <w:r w:rsidRPr="000A4DF4">
              <w:t>5.6%</w:t>
            </w:r>
          </w:p>
        </w:tc>
      </w:tr>
      <w:tr w:rsidR="00355846" w:rsidRPr="000A4DF4" w14:paraId="4242B060" w14:textId="77777777" w:rsidTr="005F7769">
        <w:tc>
          <w:tcPr>
            <w:tcW w:w="3397" w:type="dxa"/>
          </w:tcPr>
          <w:p w14:paraId="661D3D49" w14:textId="77777777" w:rsidR="00355846" w:rsidRPr="000A4DF4" w:rsidRDefault="00355846" w:rsidP="00355846">
            <w:pPr>
              <w:pStyle w:val="ECCTabletext"/>
            </w:pPr>
            <w:r w:rsidRPr="000A4DF4">
              <w:t>Maximum Density, 50 mW ILT</w:t>
            </w:r>
          </w:p>
        </w:tc>
        <w:tc>
          <w:tcPr>
            <w:tcW w:w="2977" w:type="dxa"/>
          </w:tcPr>
          <w:p w14:paraId="0AC4FDA1" w14:textId="77777777" w:rsidR="00355846" w:rsidRPr="000A4DF4" w:rsidRDefault="00355846" w:rsidP="00355846">
            <w:pPr>
              <w:pStyle w:val="ECCTabletext"/>
            </w:pPr>
            <w:r w:rsidRPr="000A4DF4">
              <w:t>5.9%</w:t>
            </w:r>
          </w:p>
        </w:tc>
      </w:tr>
      <w:tr w:rsidR="00355846" w:rsidRPr="000A4DF4" w14:paraId="6E9C425B" w14:textId="77777777" w:rsidTr="005F7769">
        <w:tc>
          <w:tcPr>
            <w:tcW w:w="3397" w:type="dxa"/>
          </w:tcPr>
          <w:p w14:paraId="13753722" w14:textId="77777777" w:rsidR="00355846" w:rsidRPr="000A4DF4" w:rsidRDefault="00355846" w:rsidP="00355846">
            <w:pPr>
              <w:pStyle w:val="ECCTabletext"/>
            </w:pPr>
            <w:r w:rsidRPr="000A4DF4">
              <w:t>Maximum Density, 50-500 mW ILT</w:t>
            </w:r>
          </w:p>
        </w:tc>
        <w:tc>
          <w:tcPr>
            <w:tcW w:w="2977" w:type="dxa"/>
          </w:tcPr>
          <w:p w14:paraId="12D0C82E" w14:textId="77777777" w:rsidR="00355846" w:rsidRPr="000A4DF4" w:rsidRDefault="00355846" w:rsidP="00355846">
            <w:pPr>
              <w:pStyle w:val="ECCTabletext"/>
            </w:pPr>
            <w:r w:rsidRPr="000A4DF4">
              <w:t>11.2%</w:t>
            </w:r>
          </w:p>
        </w:tc>
      </w:tr>
    </w:tbl>
    <w:p w14:paraId="7BAA9F5B" w14:textId="77777777" w:rsidR="00355846" w:rsidRPr="000A4DF4" w:rsidRDefault="00355846" w:rsidP="00355846">
      <w:pPr>
        <w:pStyle w:val="ECCTablenote"/>
      </w:pPr>
    </w:p>
    <w:p w14:paraId="143B6C7B" w14:textId="461D1D71" w:rsidR="00355846" w:rsidRPr="000A4DF4" w:rsidRDefault="00355846" w:rsidP="00355846">
      <w:pPr>
        <w:rPr>
          <w:rStyle w:val="ECCParagraph"/>
        </w:rPr>
      </w:pPr>
      <w:r w:rsidRPr="000A4DF4">
        <w:rPr>
          <w:rStyle w:val="ECCParagraph"/>
        </w:rPr>
        <w:t>Therefore, this study predicts the probability of interference to be between 2.6% and 11.2%. These levels are consistent with those predicted by Monte Carlo techniques in SEAMCAT.</w:t>
      </w:r>
    </w:p>
    <w:p w14:paraId="332322CC" w14:textId="2E629D17" w:rsidR="00194F30" w:rsidRPr="000A4DF4" w:rsidRDefault="00194F30" w:rsidP="00194F30">
      <w:pPr>
        <w:pStyle w:val="Heading1"/>
        <w:rPr>
          <w:lang w:val="en-GB"/>
        </w:rPr>
      </w:pPr>
      <w:bookmarkStart w:id="266" w:name="_Ref99702053"/>
      <w:bookmarkStart w:id="267" w:name="_Toc117161615"/>
      <w:r w:rsidRPr="000A4DF4">
        <w:rPr>
          <w:lang w:val="en-GB"/>
        </w:rPr>
        <w:lastRenderedPageBreak/>
        <w:t>S</w:t>
      </w:r>
      <w:r w:rsidR="006F00B7" w:rsidRPr="000A4DF4">
        <w:rPr>
          <w:lang w:val="en-GB"/>
        </w:rPr>
        <w:t>cenario set</w:t>
      </w:r>
      <w:r w:rsidRPr="000A4DF4">
        <w:rPr>
          <w:lang w:val="en-GB"/>
        </w:rPr>
        <w:t xml:space="preserve"> E (</w:t>
      </w:r>
      <w:r w:rsidR="006F00B7" w:rsidRPr="000A4DF4">
        <w:rPr>
          <w:lang w:val="en-GB"/>
        </w:rPr>
        <w:t>study of a real case</w:t>
      </w:r>
      <w:r w:rsidRPr="000A4DF4">
        <w:rPr>
          <w:lang w:val="en-GB"/>
        </w:rPr>
        <w:t>)</w:t>
      </w:r>
      <w:bookmarkEnd w:id="266"/>
      <w:bookmarkEnd w:id="267"/>
    </w:p>
    <w:p w14:paraId="18314CBB" w14:textId="37395A9D" w:rsidR="00BE5056" w:rsidRPr="000A4DF4" w:rsidRDefault="00BE5056" w:rsidP="00C77BB2">
      <w:r w:rsidRPr="000A4DF4">
        <w:t>The simulations in this scenario are made in MATLAB and in</w:t>
      </w:r>
      <w:r w:rsidR="00B27F8E" w:rsidRPr="000A4DF4">
        <w:t xml:space="preserve"> </w:t>
      </w:r>
      <w:r w:rsidR="005E0D74">
        <w:rPr>
          <w:highlight w:val="yellow"/>
        </w:rPr>
        <w:fldChar w:fldCharType="begin"/>
      </w:r>
      <w:r w:rsidR="005E0D74">
        <w:instrText xml:space="preserve"> REF _Ref117072149 \r \h </w:instrText>
      </w:r>
      <w:r w:rsidR="005E0D74">
        <w:rPr>
          <w:highlight w:val="yellow"/>
        </w:rPr>
      </w:r>
      <w:r w:rsidR="005E0D74">
        <w:rPr>
          <w:highlight w:val="yellow"/>
        </w:rPr>
        <w:fldChar w:fldCharType="separate"/>
      </w:r>
      <w:r w:rsidR="005E0D74">
        <w:t>Annex 2</w:t>
      </w:r>
      <w:r w:rsidR="005E0D74">
        <w:rPr>
          <w:highlight w:val="yellow"/>
        </w:rPr>
        <w:fldChar w:fldCharType="end"/>
      </w:r>
      <w:r w:rsidRPr="005E0D74">
        <w:t xml:space="preserve"> t</w:t>
      </w:r>
      <w:r w:rsidRPr="000A4DF4">
        <w:t>he different steps followed to run the simulations are described.</w:t>
      </w:r>
    </w:p>
    <w:p w14:paraId="1C330233" w14:textId="27076EBD" w:rsidR="00917F02" w:rsidRPr="000A4DF4" w:rsidRDefault="006F00B7" w:rsidP="00917F02">
      <w:pPr>
        <w:pStyle w:val="Heading2"/>
        <w:rPr>
          <w:lang w:val="en-GB"/>
        </w:rPr>
      </w:pPr>
      <w:bookmarkStart w:id="268" w:name="_Toc117161616"/>
      <w:r w:rsidRPr="000A4DF4">
        <w:rPr>
          <w:lang w:val="en-GB"/>
        </w:rPr>
        <w:t>Propagation model</w:t>
      </w:r>
      <w:bookmarkEnd w:id="268"/>
    </w:p>
    <w:p w14:paraId="75EAEEC0" w14:textId="676754B4" w:rsidR="00917F02" w:rsidRPr="000A4DF4" w:rsidRDefault="00917F02" w:rsidP="00917F02">
      <w:pPr>
        <w:rPr>
          <w:rStyle w:val="ECCParagraph"/>
        </w:rPr>
      </w:pPr>
      <w:r w:rsidRPr="000A4DF4">
        <w:rPr>
          <w:rStyle w:val="ECCParagraph"/>
        </w:rPr>
        <w:t xml:space="preserve">Most of the propagation models commonly used in CEPT and ITU-R coexistence studies are based on statistical approaches: </w:t>
      </w:r>
      <w:r w:rsidR="00387F84" w:rsidRPr="000A4DF4">
        <w:rPr>
          <w:rStyle w:val="ECCParagraph"/>
        </w:rPr>
        <w:t>e.g.</w:t>
      </w:r>
      <w:r w:rsidRPr="000A4DF4">
        <w:rPr>
          <w:rStyle w:val="ECCParagraph"/>
        </w:rPr>
        <w:t xml:space="preserve"> the Okumura-Hata model has been elaborated following a set of measurement campaigns in densely populated areas in Japan. These semi-empirical models provide good results when the distance between the transmitter and the receiver is sufficiently large to average out the effect of individual buildings and other obstacles. However, in very specific cases, especially for short distances, the particularities of the configuration are disregarded by such models, which can ultimately lead to a poor evaluation of the path loss. </w:t>
      </w:r>
    </w:p>
    <w:p w14:paraId="50D62420" w14:textId="5EB1036E" w:rsidR="00917F02" w:rsidRPr="000A4DF4" w:rsidRDefault="00917F02" w:rsidP="00917F02">
      <w:pPr>
        <w:rPr>
          <w:rStyle w:val="ECCParagraph"/>
        </w:rPr>
      </w:pPr>
      <w:r w:rsidRPr="000A4DF4">
        <w:rPr>
          <w:rStyle w:val="ECCParagraph"/>
        </w:rPr>
        <w:t xml:space="preserve">Recommendation ITU-R P.452-16 </w:t>
      </w:r>
      <w:r w:rsidR="00831DA1" w:rsidRPr="000A4DF4">
        <w:rPr>
          <w:rStyle w:val="ECCParagraph"/>
        </w:rPr>
        <w:fldChar w:fldCharType="begin"/>
      </w:r>
      <w:r w:rsidR="00831DA1" w:rsidRPr="000A4DF4">
        <w:rPr>
          <w:rStyle w:val="ECCParagraph"/>
        </w:rPr>
        <w:instrText xml:space="preserve"> REF _Ref114230464 \r \h  \* MERGEFORMAT </w:instrText>
      </w:r>
      <w:r w:rsidR="00831DA1" w:rsidRPr="000A4DF4">
        <w:rPr>
          <w:rStyle w:val="ECCParagraph"/>
        </w:rPr>
      </w:r>
      <w:r w:rsidR="00831DA1" w:rsidRPr="000A4DF4">
        <w:rPr>
          <w:rStyle w:val="ECCParagraph"/>
        </w:rPr>
        <w:fldChar w:fldCharType="separate"/>
      </w:r>
      <w:r w:rsidR="004E3AE4" w:rsidRPr="000A4DF4">
        <w:rPr>
          <w:rStyle w:val="ECCParagraph"/>
        </w:rPr>
        <w:t>[2]</w:t>
      </w:r>
      <w:r w:rsidR="00831DA1" w:rsidRPr="000A4DF4">
        <w:rPr>
          <w:rStyle w:val="ECCParagraph"/>
        </w:rPr>
        <w:fldChar w:fldCharType="end"/>
      </w:r>
      <w:r w:rsidR="00831DA1" w:rsidRPr="000A4DF4">
        <w:rPr>
          <w:rStyle w:val="ECCParagraph"/>
        </w:rPr>
        <w:t xml:space="preserve"> </w:t>
      </w:r>
      <w:r w:rsidRPr="000A4DF4">
        <w:rPr>
          <w:rStyle w:val="ECCParagraph"/>
        </w:rPr>
        <w:t>was used to model propagation losses. This propagation model provides a prediction method for the evaluation of propagation losses from about 0.1 GHz to 50 GHz, accounting for both clear-air and hydrometeor scattering interference mechanisms.</w:t>
      </w:r>
    </w:p>
    <w:p w14:paraId="4234BA83" w14:textId="117E6A9D" w:rsidR="00917F02" w:rsidRPr="000A4DF4" w:rsidRDefault="00917F02" w:rsidP="00917F02">
      <w:pPr>
        <w:rPr>
          <w:rStyle w:val="ECCParagraph"/>
        </w:rPr>
      </w:pPr>
      <w:r w:rsidRPr="000A4DF4">
        <w:rPr>
          <w:rStyle w:val="ECCParagraph"/>
        </w:rPr>
        <w:t>The models within Recommendation ITU-R P.452</w:t>
      </w:r>
      <w:r w:rsidR="00387F84" w:rsidRPr="000A4DF4">
        <w:rPr>
          <w:rStyle w:val="ECCParagraph"/>
        </w:rPr>
        <w:t>-16</w:t>
      </w:r>
      <w:r w:rsidRPr="000A4DF4">
        <w:rPr>
          <w:rStyle w:val="ECCParagraph"/>
        </w:rPr>
        <w:t xml:space="preserve"> are designed to calculate propagation losses not exceeded for time percentages over the range 0.001 ≤ p ≤ 50%. This assumption does not imply the maximum loss will be at </w:t>
      </w:r>
      <w:r w:rsidR="00387F84" w:rsidRPr="000A4DF4">
        <w:rPr>
          <w:rStyle w:val="ECCParagraph"/>
        </w:rPr>
        <w:t>the used percentage of time of</w:t>
      </w:r>
      <w:r w:rsidRPr="000A4DF4">
        <w:rPr>
          <w:rStyle w:val="ECCParagraph"/>
        </w:rPr>
        <w:t xml:space="preserve"> 50%. In this section, the used percentage of time is set to 20%. </w:t>
      </w:r>
    </w:p>
    <w:p w14:paraId="7BE41A17" w14:textId="3C69DADF" w:rsidR="00917F02" w:rsidRPr="000A4DF4" w:rsidRDefault="00917F02" w:rsidP="00917F02">
      <w:pPr>
        <w:rPr>
          <w:rStyle w:val="ECCParagraph"/>
        </w:rPr>
      </w:pPr>
      <w:r w:rsidRPr="000A4DF4">
        <w:rPr>
          <w:rStyle w:val="ECCParagraph"/>
        </w:rPr>
        <w:t xml:space="preserve">Predicting with more </w:t>
      </w:r>
      <w:r w:rsidR="0038400A" w:rsidRPr="000A4DF4">
        <w:rPr>
          <w:rStyle w:val="ECCParagraph"/>
        </w:rPr>
        <w:t xml:space="preserve">accuracy </w:t>
      </w:r>
      <w:r w:rsidRPr="000A4DF4">
        <w:rPr>
          <w:rStyle w:val="ECCParagraph"/>
        </w:rPr>
        <w:t>the path loss, requires knowing the exact position of all obstacles including building</w:t>
      </w:r>
      <w:r w:rsidR="00750B30" w:rsidRPr="000A4DF4">
        <w:rPr>
          <w:rStyle w:val="ECCParagraph"/>
        </w:rPr>
        <w:t>s</w:t>
      </w:r>
      <w:r w:rsidRPr="000A4DF4">
        <w:rPr>
          <w:rStyle w:val="ECCParagraph"/>
        </w:rPr>
        <w:t xml:space="preserve"> in the path between the transmitter and the receiver. This can be achieved by using a national terrain and building database</w:t>
      </w:r>
      <w:r w:rsidR="00387F84" w:rsidRPr="000A4DF4">
        <w:rPr>
          <w:rStyle w:val="ECCParagraph"/>
        </w:rPr>
        <w:t>.</w:t>
      </w:r>
      <w:r w:rsidRPr="000A4DF4">
        <w:rPr>
          <w:rStyle w:val="ECCParagraph"/>
        </w:rPr>
        <w:t xml:space="preserve"> </w:t>
      </w:r>
      <w:r w:rsidR="00387F84" w:rsidRPr="000A4DF4">
        <w:rPr>
          <w:rStyle w:val="ECCParagraph"/>
        </w:rPr>
        <w:t>I</w:t>
      </w:r>
      <w:r w:rsidRPr="000A4DF4">
        <w:rPr>
          <w:rStyle w:val="ECCParagraph"/>
        </w:rPr>
        <w:t>n France</w:t>
      </w:r>
      <w:r w:rsidR="005F7769" w:rsidRPr="000A4DF4">
        <w:rPr>
          <w:rStyle w:val="ECCParagraph"/>
        </w:rPr>
        <w:t>,</w:t>
      </w:r>
      <w:r w:rsidRPr="000A4DF4">
        <w:rPr>
          <w:rStyle w:val="ECCParagraph"/>
        </w:rPr>
        <w:t xml:space="preserve"> they are both provided by the </w:t>
      </w:r>
      <w:r w:rsidR="00387F84" w:rsidRPr="000A4DF4">
        <w:rPr>
          <w:rStyle w:val="ECCParagraph"/>
          <w:rFonts w:cs="Arial"/>
        </w:rPr>
        <w:t>“</w:t>
      </w:r>
      <w:proofErr w:type="spellStart"/>
      <w:r w:rsidRPr="000A4DF4">
        <w:rPr>
          <w:rStyle w:val="ECCParagraph"/>
        </w:rPr>
        <w:t>Institut</w:t>
      </w:r>
      <w:proofErr w:type="spellEnd"/>
      <w:r w:rsidRPr="000A4DF4">
        <w:rPr>
          <w:rStyle w:val="ECCParagraph"/>
        </w:rPr>
        <w:t xml:space="preserve"> National de </w:t>
      </w:r>
      <w:proofErr w:type="spellStart"/>
      <w:r w:rsidRPr="000A4DF4">
        <w:rPr>
          <w:rStyle w:val="ECCParagraph"/>
        </w:rPr>
        <w:t>l’Information</w:t>
      </w:r>
      <w:proofErr w:type="spellEnd"/>
      <w:r w:rsidRPr="000A4DF4">
        <w:rPr>
          <w:rStyle w:val="ECCParagraph"/>
        </w:rPr>
        <w:t xml:space="preserve"> </w:t>
      </w:r>
      <w:proofErr w:type="spellStart"/>
      <w:r w:rsidRPr="000A4DF4">
        <w:rPr>
          <w:rStyle w:val="ECCParagraph"/>
        </w:rPr>
        <w:t>Géographique</w:t>
      </w:r>
      <w:proofErr w:type="spellEnd"/>
      <w:r w:rsidRPr="000A4DF4">
        <w:rPr>
          <w:rStyle w:val="ECCParagraph"/>
        </w:rPr>
        <w:t xml:space="preserve"> et </w:t>
      </w:r>
      <w:proofErr w:type="spellStart"/>
      <w:r w:rsidRPr="000A4DF4">
        <w:rPr>
          <w:rStyle w:val="ECCParagraph"/>
        </w:rPr>
        <w:t>Forestière</w:t>
      </w:r>
      <w:proofErr w:type="spellEnd"/>
      <w:r w:rsidR="00387F84" w:rsidRPr="000A4DF4">
        <w:rPr>
          <w:rStyle w:val="ECCParagraph"/>
          <w:rFonts w:cs="Arial"/>
        </w:rPr>
        <w:t>”</w:t>
      </w:r>
      <w:r w:rsidRPr="000A4DF4">
        <w:rPr>
          <w:rStyle w:val="ECCParagraph"/>
        </w:rPr>
        <w:t xml:space="preserve"> (IGN), with a precision of 5 m (1</w:t>
      </w:r>
      <w:r w:rsidR="00750B30" w:rsidRPr="000A4DF4">
        <w:rPr>
          <w:rStyle w:val="ECCParagraph"/>
        </w:rPr>
        <w:t xml:space="preserve"> </w:t>
      </w:r>
      <w:r w:rsidRPr="000A4DF4">
        <w:rPr>
          <w:rStyle w:val="ECCParagraph"/>
        </w:rPr>
        <w:t>m is also possible</w:t>
      </w:r>
      <w:r w:rsidR="00387F84" w:rsidRPr="000A4DF4">
        <w:rPr>
          <w:rStyle w:val="ECCParagraph"/>
        </w:rPr>
        <w:t>,</w:t>
      </w:r>
      <w:r w:rsidRPr="000A4DF4">
        <w:rPr>
          <w:rStyle w:val="ECCParagraph"/>
        </w:rPr>
        <w:t xml:space="preserve"> but it </w:t>
      </w:r>
      <w:r w:rsidR="006B4F19" w:rsidRPr="000A4DF4">
        <w:rPr>
          <w:rStyle w:val="ECCParagraph"/>
        </w:rPr>
        <w:t>significantly increases</w:t>
      </w:r>
      <w:r w:rsidRPr="000A4DF4">
        <w:rPr>
          <w:rStyle w:val="ECCParagraph"/>
        </w:rPr>
        <w:t xml:space="preserve"> the computation time and provides a level of accuracy that is not necessarily needed for the purposes of this </w:t>
      </w:r>
      <w:r w:rsidR="007064B7" w:rsidRPr="000A4DF4">
        <w:rPr>
          <w:rStyle w:val="ECCParagraph"/>
        </w:rPr>
        <w:t>R</w:t>
      </w:r>
      <w:r w:rsidRPr="000A4DF4">
        <w:rPr>
          <w:rStyle w:val="ECCParagraph"/>
        </w:rPr>
        <w:t>eport).</w:t>
      </w:r>
    </w:p>
    <w:p w14:paraId="11290C29" w14:textId="6DF05B53" w:rsidR="00917F02" w:rsidRPr="000A4DF4" w:rsidRDefault="00917F02" w:rsidP="00917F02">
      <w:pPr>
        <w:rPr>
          <w:rStyle w:val="ECCParagraph"/>
        </w:rPr>
      </w:pPr>
      <w:r w:rsidRPr="000A4DF4">
        <w:rPr>
          <w:rStyle w:val="ECCParagraph"/>
        </w:rPr>
        <w:t xml:space="preserve">Once the path profile between the transmitter and the receiver is determined, the </w:t>
      </w:r>
      <w:r w:rsidR="00387F84" w:rsidRPr="000A4DF4">
        <w:rPr>
          <w:rStyle w:val="ECCParagraph"/>
        </w:rPr>
        <w:t xml:space="preserve">Recommendation ITU-R P.452-16 </w:t>
      </w:r>
      <w:r w:rsidRPr="000A4DF4">
        <w:rPr>
          <w:rStyle w:val="ECCParagraph"/>
        </w:rPr>
        <w:t>is applied for a time percentage of 20%.</w:t>
      </w:r>
    </w:p>
    <w:p w14:paraId="38EC814E" w14:textId="47970B52" w:rsidR="00A11B7E" w:rsidRPr="000A4DF4" w:rsidRDefault="006F00B7" w:rsidP="00A11B7E">
      <w:pPr>
        <w:pStyle w:val="Heading2"/>
        <w:rPr>
          <w:rStyle w:val="ECCParagraph"/>
        </w:rPr>
      </w:pPr>
      <w:bookmarkStart w:id="269" w:name="_Toc117161617"/>
      <w:r w:rsidRPr="000A4DF4">
        <w:rPr>
          <w:rStyle w:val="ECCParagraph"/>
        </w:rPr>
        <w:t>Study of the impact of high-power SRDs in and between the RFID channels on the in-band SRDs systems</w:t>
      </w:r>
      <w:bookmarkEnd w:id="269"/>
    </w:p>
    <w:p w14:paraId="3BB43395" w14:textId="03C92748" w:rsidR="00A11B7E" w:rsidRPr="000A4DF4" w:rsidRDefault="00A11B7E" w:rsidP="00A11B7E">
      <w:pPr>
        <w:pStyle w:val="Heading3"/>
        <w:rPr>
          <w:lang w:val="en-GB"/>
        </w:rPr>
      </w:pPr>
      <w:bookmarkStart w:id="270" w:name="_Toc117161618"/>
      <w:r w:rsidRPr="000A4DF4">
        <w:rPr>
          <w:lang w:val="en-GB"/>
        </w:rPr>
        <w:t>Mesh topology: NBN's impact</w:t>
      </w:r>
      <w:bookmarkEnd w:id="270"/>
    </w:p>
    <w:p w14:paraId="57ADC988" w14:textId="77777777" w:rsidR="00A11B7E" w:rsidRPr="000A4DF4" w:rsidRDefault="00A11B7E" w:rsidP="00A11B7E">
      <w:pPr>
        <w:rPr>
          <w:rStyle w:val="ECCParagraph"/>
        </w:rPr>
      </w:pPr>
      <w:r w:rsidRPr="000A4DF4">
        <w:rPr>
          <w:rStyle w:val="ECCParagraph"/>
        </w:rPr>
        <w:t>The simulations presented in this section considered, in addition to high power SRDs operating in the RFID channel, new opportunities of SRDs operating with lower DC and deployed with typical density between the RFID channels in 916.5-917.3 MHz and 917.7-918.5 MHz.</w:t>
      </w:r>
    </w:p>
    <w:p w14:paraId="41193D79" w14:textId="64650AD5" w:rsidR="00A11B7E" w:rsidRPr="000A4DF4" w:rsidRDefault="00A11B7E" w:rsidP="00A11B7E">
      <w:pPr>
        <w:rPr>
          <w:rStyle w:val="ECCParagraph"/>
        </w:rPr>
      </w:pPr>
      <w:r w:rsidRPr="000A4DF4">
        <w:rPr>
          <w:rStyle w:val="ECCParagraph"/>
        </w:rPr>
        <w:t>Adding new opportunities to high power SRDs could introduce more interference to the existing in-band systems.</w:t>
      </w:r>
    </w:p>
    <w:p w14:paraId="00582759" w14:textId="148F95F5" w:rsidR="00A11B7E" w:rsidRPr="000A4DF4" w:rsidRDefault="00A11B7E" w:rsidP="00A11B7E">
      <w:pPr>
        <w:rPr>
          <w:rStyle w:val="ECCParagraph"/>
        </w:rPr>
      </w:pPr>
      <w:r w:rsidRPr="000A4DF4">
        <w:rPr>
          <w:rStyle w:val="ECCParagraph"/>
        </w:rPr>
        <w:t xml:space="preserve">Thus, the </w:t>
      </w:r>
      <w:r w:rsidR="000F5E32" w:rsidRPr="000A4DF4">
        <w:rPr>
          <w:rStyle w:val="ECCParagraph"/>
        </w:rPr>
        <w:t>aim</w:t>
      </w:r>
      <w:r w:rsidRPr="000A4DF4">
        <w:rPr>
          <w:rStyle w:val="ECCParagraph"/>
        </w:rPr>
        <w:t xml:space="preserve"> of this </w:t>
      </w:r>
      <w:r w:rsidR="00750B30" w:rsidRPr="000A4DF4">
        <w:rPr>
          <w:rStyle w:val="ECCParagraph"/>
        </w:rPr>
        <w:t xml:space="preserve">study </w:t>
      </w:r>
      <w:r w:rsidRPr="000A4DF4">
        <w:rPr>
          <w:rStyle w:val="ECCParagraph"/>
        </w:rPr>
        <w:t>is to assess the impact of the addition of the high-power SRD in between the RFID channels together with the contribution of the already available RFID channels at the two RFID channels centred respectively at 917.5 MHz and 918.7 MHz.</w:t>
      </w:r>
    </w:p>
    <w:p w14:paraId="50EA3362" w14:textId="77777777" w:rsidR="00A11B7E" w:rsidRPr="000A4DF4" w:rsidRDefault="00A11B7E" w:rsidP="00A11B7E">
      <w:pPr>
        <w:rPr>
          <w:rStyle w:val="ECCParagraph"/>
        </w:rPr>
      </w:pPr>
      <w:r w:rsidRPr="000A4DF4">
        <w:rPr>
          <w:rStyle w:val="ECCParagraph"/>
        </w:rPr>
        <w:t>In this section, a realistic scenario of a real city will be considered, where fixed SRD interferes is deployed to cover the studied geographic area. Interference is assessed at each point in the study area. To have a finite/limited number of points, these will be spaced 5 m apart. The interference assessment in a geographic area amounts to calculating it at each point which defines a possible place for the victim.</w:t>
      </w:r>
    </w:p>
    <w:p w14:paraId="56F4A52F" w14:textId="782262B6" w:rsidR="00A11B7E" w:rsidRPr="000A4DF4" w:rsidRDefault="00A11B7E" w:rsidP="00A11B7E">
      <w:pPr>
        <w:rPr>
          <w:rStyle w:val="ECCParagraph"/>
        </w:rPr>
      </w:pPr>
      <w:r w:rsidRPr="000A4DF4">
        <w:rPr>
          <w:rStyle w:val="ECCParagraph"/>
        </w:rPr>
        <w:t>NBN technology is characteri</w:t>
      </w:r>
      <w:r w:rsidR="007D2430" w:rsidRPr="000A4DF4">
        <w:rPr>
          <w:rStyle w:val="ECCParagraph"/>
        </w:rPr>
        <w:t>s</w:t>
      </w:r>
      <w:r w:rsidRPr="000A4DF4">
        <w:rPr>
          <w:rStyle w:val="ECCParagraph"/>
        </w:rPr>
        <w:t xml:space="preserve">ed by a mesh topology where terminals (TN) are connected to access points (NAP) via relays (NN). In order to have equitable coverage of the area, the access points and relays were placed by forming a cellular network in a hexagonal grid as shown in </w:t>
      </w:r>
      <w:r w:rsidR="000F5E32" w:rsidRPr="000A4DF4">
        <w:rPr>
          <w:rStyle w:val="ECCParagraph"/>
        </w:rPr>
        <w:fldChar w:fldCharType="begin"/>
      </w:r>
      <w:r w:rsidR="000F5E32" w:rsidRPr="000A4DF4">
        <w:rPr>
          <w:rStyle w:val="ECCParagraph"/>
        </w:rPr>
        <w:instrText xml:space="preserve"> REF _Ref99618896 \h </w:instrText>
      </w:r>
      <w:r w:rsidR="000A4DF4">
        <w:rPr>
          <w:rStyle w:val="ECCParagraph"/>
        </w:rPr>
        <w:instrText xml:space="preserve"> \* MERGEFORMAT </w:instrText>
      </w:r>
      <w:r w:rsidR="000F5E32" w:rsidRPr="000A4DF4">
        <w:rPr>
          <w:rStyle w:val="ECCParagraph"/>
        </w:rPr>
      </w:r>
      <w:r w:rsidR="000F5E32" w:rsidRPr="000A4DF4">
        <w:rPr>
          <w:rStyle w:val="ECCParagraph"/>
        </w:rPr>
        <w:fldChar w:fldCharType="separate"/>
      </w:r>
      <w:r w:rsidR="004E3AE4" w:rsidRPr="000A4DF4">
        <w:t xml:space="preserve">Figure </w:t>
      </w:r>
      <w:r w:rsidR="004E3AE4" w:rsidRPr="000A4DF4">
        <w:rPr>
          <w:noProof/>
        </w:rPr>
        <w:t>67</w:t>
      </w:r>
      <w:r w:rsidR="000F5E32" w:rsidRPr="000A4DF4">
        <w:rPr>
          <w:rStyle w:val="ECCParagraph"/>
        </w:rPr>
        <w:fldChar w:fldCharType="end"/>
      </w:r>
      <w:r w:rsidRPr="000A4DF4">
        <w:rPr>
          <w:rStyle w:val="ECCParagraph"/>
        </w:rPr>
        <w:t>.</w:t>
      </w:r>
    </w:p>
    <w:p w14:paraId="080DC709" w14:textId="77777777" w:rsidR="000F5E32" w:rsidRPr="000A4DF4" w:rsidRDefault="000F5E32" w:rsidP="000F5E32">
      <w:pPr>
        <w:pStyle w:val="ECCFiguregraphcentred"/>
        <w:keepNext/>
        <w:rPr>
          <w:lang w:val="en-GB"/>
        </w:rPr>
      </w:pPr>
      <w:r w:rsidRPr="000A4DF4">
        <w:rPr>
          <w:lang w:val="en-GB"/>
        </w:rPr>
        <w:lastRenderedPageBreak/>
        <w:drawing>
          <wp:inline distT="0" distB="0" distL="0" distR="0" wp14:anchorId="4647DBAC" wp14:editId="434F8EB8">
            <wp:extent cx="4243804" cy="3022600"/>
            <wp:effectExtent l="0" t="0" r="4445" b="6350"/>
            <wp:docPr id="187" name="Image 187" descr="A picture containing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 187" descr="A picture containing radar chart&#10;&#10;Description automatically generated"/>
                    <pic:cNvPicPr/>
                  </pic:nvPicPr>
                  <pic:blipFill>
                    <a:blip r:embed="rId79"/>
                    <a:stretch>
                      <a:fillRect/>
                    </a:stretch>
                  </pic:blipFill>
                  <pic:spPr>
                    <a:xfrm>
                      <a:off x="0" y="0"/>
                      <a:ext cx="4280973" cy="3049073"/>
                    </a:xfrm>
                    <a:prstGeom prst="rect">
                      <a:avLst/>
                    </a:prstGeom>
                  </pic:spPr>
                </pic:pic>
              </a:graphicData>
            </a:graphic>
          </wp:inline>
        </w:drawing>
      </w:r>
    </w:p>
    <w:p w14:paraId="0ACC5630" w14:textId="73331D3A" w:rsidR="000F5E32" w:rsidRPr="000A4DF4" w:rsidRDefault="000F5E32" w:rsidP="000F5E32">
      <w:pPr>
        <w:pStyle w:val="Caption"/>
        <w:rPr>
          <w:lang w:val="en-GB"/>
        </w:rPr>
      </w:pPr>
      <w:bookmarkStart w:id="271" w:name="_Ref99618896"/>
      <w:r w:rsidRPr="000A4DF4">
        <w:rPr>
          <w:lang w:val="en-GB"/>
        </w:rPr>
        <w:t xml:space="preserve">Figure </w:t>
      </w:r>
      <w:r w:rsidRPr="000A4DF4">
        <w:rPr>
          <w:lang w:val="en-GB"/>
        </w:rPr>
        <w:fldChar w:fldCharType="begin"/>
      </w:r>
      <w:r w:rsidRPr="000A4DF4">
        <w:rPr>
          <w:lang w:val="en-GB"/>
        </w:rPr>
        <w:instrText xml:space="preserve"> SEQ Figure \* ARABIC </w:instrText>
      </w:r>
      <w:r w:rsidRPr="000A4DF4">
        <w:rPr>
          <w:lang w:val="en-GB"/>
        </w:rPr>
        <w:fldChar w:fldCharType="separate"/>
      </w:r>
      <w:r w:rsidR="004E3AE4" w:rsidRPr="000A4DF4">
        <w:rPr>
          <w:noProof/>
          <w:lang w:val="en-GB"/>
        </w:rPr>
        <w:t>67</w:t>
      </w:r>
      <w:r w:rsidRPr="000A4DF4">
        <w:rPr>
          <w:lang w:val="en-GB"/>
        </w:rPr>
        <w:fldChar w:fldCharType="end"/>
      </w:r>
      <w:bookmarkEnd w:id="271"/>
      <w:r w:rsidRPr="000A4DF4">
        <w:rPr>
          <w:lang w:val="en-GB"/>
        </w:rPr>
        <w:t>: Positioning of an average density of NAPs and NNs</w:t>
      </w:r>
    </w:p>
    <w:p w14:paraId="0994FEED" w14:textId="1DE04142" w:rsidR="00D3046C" w:rsidRPr="000A4DF4" w:rsidRDefault="00D3046C" w:rsidP="00D3046C">
      <w:pPr>
        <w:rPr>
          <w:rStyle w:val="ECCParagraph"/>
        </w:rPr>
      </w:pPr>
      <w:r w:rsidRPr="000A4DF4">
        <w:rPr>
          <w:rStyle w:val="ECCParagraph"/>
        </w:rPr>
        <w:t>According to the device's density and the surface, the number of devices is determined and deployed, in mesh topology, equidistantly covering the studied area. The terminals devices are all placed indoor and distributed equidistantly.</w:t>
      </w:r>
    </w:p>
    <w:p w14:paraId="0C9A29B2" w14:textId="28E6E869" w:rsidR="00D3046C" w:rsidRPr="000A4DF4" w:rsidRDefault="00E02740" w:rsidP="00E02740">
      <w:pPr>
        <w:rPr>
          <w:rStyle w:val="ECCParagraph"/>
        </w:rPr>
      </w:pPr>
      <w:r w:rsidRPr="000A4DF4">
        <w:rPr>
          <w:rStyle w:val="ECCParagraph"/>
        </w:rPr>
        <w:fldChar w:fldCharType="begin"/>
      </w:r>
      <w:r w:rsidRPr="000A4DF4">
        <w:rPr>
          <w:rStyle w:val="ECCParagraph"/>
        </w:rPr>
        <w:instrText xml:space="preserve"> REF _Ref99619357 \h </w:instrText>
      </w:r>
      <w:r w:rsidR="00B01F52" w:rsidRPr="000A4DF4">
        <w:rPr>
          <w:rStyle w:val="ECCParagraph"/>
        </w:rPr>
        <w:instrText xml:space="preserve"> \* MERGEFORMAT </w:instrText>
      </w:r>
      <w:r w:rsidRPr="000A4DF4">
        <w:rPr>
          <w:rStyle w:val="ECCParagraph"/>
        </w:rPr>
      </w:r>
      <w:r w:rsidRPr="000A4DF4">
        <w:rPr>
          <w:rStyle w:val="ECCParagraph"/>
        </w:rPr>
        <w:fldChar w:fldCharType="separate"/>
      </w:r>
      <w:r w:rsidR="004E3AE4" w:rsidRPr="000A4DF4">
        <w:t xml:space="preserve">Figure </w:t>
      </w:r>
      <w:r w:rsidR="004E3AE4" w:rsidRPr="000A4DF4">
        <w:rPr>
          <w:noProof/>
        </w:rPr>
        <w:t>68</w:t>
      </w:r>
      <w:r w:rsidRPr="000A4DF4">
        <w:rPr>
          <w:rStyle w:val="ECCParagraph"/>
        </w:rPr>
        <w:fldChar w:fldCharType="end"/>
      </w:r>
      <w:r w:rsidRPr="000A4DF4">
        <w:rPr>
          <w:rStyle w:val="ECCParagraph"/>
        </w:rPr>
        <w:t xml:space="preserve"> </w:t>
      </w:r>
      <w:r w:rsidR="00D3046C" w:rsidRPr="000A4DF4">
        <w:rPr>
          <w:rStyle w:val="ECCParagraph"/>
        </w:rPr>
        <w:t>shows the p</w:t>
      </w:r>
      <w:r w:rsidR="00D3046C" w:rsidRPr="000A4DF4">
        <w:t xml:space="preserve">ositioning of a maximal density of </w:t>
      </w:r>
      <w:r w:rsidRPr="000A4DF4">
        <w:t>NBN devices in the studied area of 1.2 km</w:t>
      </w:r>
      <w:r w:rsidRPr="000A4DF4">
        <w:rPr>
          <w:rStyle w:val="ECCHLsuperscript"/>
        </w:rPr>
        <w:t>2</w:t>
      </w:r>
      <w:r w:rsidRPr="000A4DF4">
        <w:rPr>
          <w:rStyle w:val="ECCParagraph"/>
        </w:rPr>
        <w:t xml:space="preserve">, where </w:t>
      </w:r>
      <w:r w:rsidR="00D3046C" w:rsidRPr="000A4DF4">
        <w:t>NAP</w:t>
      </w:r>
      <w:r w:rsidR="00020A2C" w:rsidRPr="000A4DF4">
        <w:t>s</w:t>
      </w:r>
      <w:r w:rsidR="00D3046C" w:rsidRPr="000A4DF4">
        <w:t xml:space="preserve"> </w:t>
      </w:r>
      <w:r w:rsidRPr="000A4DF4">
        <w:t xml:space="preserve">are represented by </w:t>
      </w:r>
      <w:r w:rsidR="00D3046C" w:rsidRPr="000A4DF4">
        <w:t>blue points (10/km</w:t>
      </w:r>
      <w:r w:rsidR="00D3046C" w:rsidRPr="000A4DF4">
        <w:rPr>
          <w:rStyle w:val="ECCHLsuperscript"/>
        </w:rPr>
        <w:t>2</w:t>
      </w:r>
      <w:r w:rsidR="00D3046C" w:rsidRPr="000A4DF4">
        <w:t>), NN</w:t>
      </w:r>
      <w:r w:rsidR="00020A2C" w:rsidRPr="000A4DF4">
        <w:t>s</w:t>
      </w:r>
      <w:r w:rsidR="00D3046C" w:rsidRPr="000A4DF4">
        <w:t xml:space="preserve"> </w:t>
      </w:r>
      <w:r w:rsidRPr="000A4DF4">
        <w:t xml:space="preserve">are represented by </w:t>
      </w:r>
      <w:r w:rsidR="00D3046C" w:rsidRPr="000A4DF4">
        <w:t>yellow points (90/mk</w:t>
      </w:r>
      <w:r w:rsidR="00D3046C" w:rsidRPr="000A4DF4">
        <w:rPr>
          <w:rStyle w:val="ECCHLsuperscript"/>
        </w:rPr>
        <w:t>2</w:t>
      </w:r>
      <w:r w:rsidR="00D3046C" w:rsidRPr="000A4DF4">
        <w:t>) and indoor TN</w:t>
      </w:r>
      <w:r w:rsidR="00020A2C" w:rsidRPr="000A4DF4">
        <w:t>s</w:t>
      </w:r>
      <w:r w:rsidR="00D3046C" w:rsidRPr="000A4DF4">
        <w:t xml:space="preserve"> </w:t>
      </w:r>
      <w:r w:rsidRPr="000A4DF4">
        <w:t xml:space="preserve">are represented by </w:t>
      </w:r>
      <w:r w:rsidR="00D3046C" w:rsidRPr="000A4DF4">
        <w:t>green points (1900/km</w:t>
      </w:r>
      <w:r w:rsidR="00D3046C" w:rsidRPr="000A4DF4">
        <w:rPr>
          <w:rStyle w:val="ECCHLsuperscript"/>
        </w:rPr>
        <w:t>2</w:t>
      </w:r>
      <w:r w:rsidR="00D3046C" w:rsidRPr="000A4DF4">
        <w:t>).</w:t>
      </w:r>
    </w:p>
    <w:p w14:paraId="3300896E" w14:textId="77777777" w:rsidR="00D3046C" w:rsidRPr="000A4DF4" w:rsidRDefault="00D3046C" w:rsidP="00D3046C">
      <w:pPr>
        <w:pStyle w:val="ECCFiguregraphcentred"/>
        <w:keepNext/>
        <w:rPr>
          <w:lang w:val="en-GB"/>
        </w:rPr>
      </w:pPr>
      <w:r w:rsidRPr="000A4DF4">
        <w:rPr>
          <w:lang w:val="en-GB"/>
        </w:rPr>
        <w:drawing>
          <wp:inline distT="0" distB="0" distL="0" distR="0" wp14:anchorId="40874BBC" wp14:editId="19716ACD">
            <wp:extent cx="5828977" cy="3750198"/>
            <wp:effectExtent l="0" t="0" r="635" b="3175"/>
            <wp:docPr id="188" name="Image 18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 188" descr="Map&#10;&#10;Description automatically generated"/>
                    <pic:cNvPicPr/>
                  </pic:nvPicPr>
                  <pic:blipFill>
                    <a:blip r:embed="rId80"/>
                    <a:stretch>
                      <a:fillRect/>
                    </a:stretch>
                  </pic:blipFill>
                  <pic:spPr>
                    <a:xfrm>
                      <a:off x="0" y="0"/>
                      <a:ext cx="5871167" cy="3777342"/>
                    </a:xfrm>
                    <a:prstGeom prst="rect">
                      <a:avLst/>
                    </a:prstGeom>
                  </pic:spPr>
                </pic:pic>
              </a:graphicData>
            </a:graphic>
          </wp:inline>
        </w:drawing>
      </w:r>
    </w:p>
    <w:p w14:paraId="4A298F67" w14:textId="3D6ED9A3" w:rsidR="00D3046C" w:rsidRPr="000A4DF4" w:rsidRDefault="00D3046C" w:rsidP="00D3046C">
      <w:pPr>
        <w:pStyle w:val="Caption"/>
        <w:rPr>
          <w:lang w:val="en-GB"/>
        </w:rPr>
      </w:pPr>
      <w:bookmarkStart w:id="272" w:name="_Ref99619357"/>
      <w:r w:rsidRPr="000A4DF4">
        <w:rPr>
          <w:lang w:val="en-GB"/>
        </w:rPr>
        <w:t xml:space="preserve">Figure </w:t>
      </w:r>
      <w:r w:rsidRPr="000A4DF4">
        <w:rPr>
          <w:lang w:val="en-GB"/>
        </w:rPr>
        <w:fldChar w:fldCharType="begin"/>
      </w:r>
      <w:r w:rsidRPr="000A4DF4">
        <w:rPr>
          <w:lang w:val="en-GB"/>
        </w:rPr>
        <w:instrText xml:space="preserve"> SEQ Figure \* ARABIC </w:instrText>
      </w:r>
      <w:r w:rsidRPr="000A4DF4">
        <w:rPr>
          <w:lang w:val="en-GB"/>
        </w:rPr>
        <w:fldChar w:fldCharType="separate"/>
      </w:r>
      <w:r w:rsidR="004E3AE4" w:rsidRPr="000A4DF4">
        <w:rPr>
          <w:noProof/>
          <w:lang w:val="en-GB"/>
        </w:rPr>
        <w:t>68</w:t>
      </w:r>
      <w:r w:rsidRPr="000A4DF4">
        <w:rPr>
          <w:lang w:val="en-GB"/>
        </w:rPr>
        <w:fldChar w:fldCharType="end"/>
      </w:r>
      <w:bookmarkEnd w:id="272"/>
      <w:r w:rsidRPr="000A4DF4">
        <w:rPr>
          <w:lang w:val="en-GB"/>
        </w:rPr>
        <w:t xml:space="preserve">: Positioning of a </w:t>
      </w:r>
      <w:r w:rsidR="009442CF" w:rsidRPr="000A4DF4">
        <w:rPr>
          <w:lang w:val="en-GB"/>
        </w:rPr>
        <w:t>maximal</w:t>
      </w:r>
      <w:r w:rsidRPr="000A4DF4">
        <w:rPr>
          <w:lang w:val="en-GB"/>
        </w:rPr>
        <w:t xml:space="preserve"> density of NBN</w:t>
      </w:r>
      <w:r w:rsidR="00E02740" w:rsidRPr="000A4DF4">
        <w:rPr>
          <w:lang w:val="en-GB"/>
        </w:rPr>
        <w:t xml:space="preserve"> devices</w:t>
      </w:r>
      <w:r w:rsidRPr="000A4DF4">
        <w:rPr>
          <w:lang w:val="en-GB"/>
        </w:rPr>
        <w:t xml:space="preserve"> in the studied area</w:t>
      </w:r>
    </w:p>
    <w:p w14:paraId="35430AB4" w14:textId="68F0849E" w:rsidR="00F32F40" w:rsidRPr="000A4DF4" w:rsidRDefault="00F32F40" w:rsidP="00F32F40">
      <w:pPr>
        <w:pStyle w:val="Heading3"/>
        <w:rPr>
          <w:lang w:val="en-GB"/>
        </w:rPr>
      </w:pPr>
      <w:bookmarkStart w:id="273" w:name="_Toc117161619"/>
      <w:r w:rsidRPr="000A4DF4">
        <w:rPr>
          <w:lang w:val="en-GB"/>
        </w:rPr>
        <w:lastRenderedPageBreak/>
        <w:t>Star topology: LPWAN system</w:t>
      </w:r>
      <w:bookmarkEnd w:id="273"/>
    </w:p>
    <w:p w14:paraId="6E1C85CD" w14:textId="12F37606" w:rsidR="00020A2C" w:rsidRPr="000A4DF4" w:rsidRDefault="00020A2C" w:rsidP="00020A2C">
      <w:pPr>
        <w:rPr>
          <w:rStyle w:val="ECCParagraph"/>
        </w:rPr>
      </w:pPr>
      <w:r w:rsidRPr="000A4DF4">
        <w:rPr>
          <w:rStyle w:val="ECCParagraph"/>
        </w:rPr>
        <w:t xml:space="preserve">In this </w:t>
      </w:r>
      <w:r w:rsidR="00BE4723" w:rsidRPr="000A4DF4">
        <w:rPr>
          <w:rStyle w:val="ECCParagraph"/>
        </w:rPr>
        <w:t>study</w:t>
      </w:r>
      <w:r w:rsidRPr="000A4DF4">
        <w:rPr>
          <w:rStyle w:val="ECCParagraph"/>
        </w:rPr>
        <w:t xml:space="preserve">, illustrated in </w:t>
      </w:r>
      <w:r w:rsidR="00B2440B" w:rsidRPr="000A4DF4">
        <w:rPr>
          <w:rStyle w:val="ECCHLyellow"/>
        </w:rPr>
        <w:fldChar w:fldCharType="begin"/>
      </w:r>
      <w:r w:rsidR="00B2440B" w:rsidRPr="000A4DF4">
        <w:rPr>
          <w:rStyle w:val="ECCParagraph"/>
        </w:rPr>
        <w:instrText xml:space="preserve"> REF _Ref99620060 \h </w:instrText>
      </w:r>
      <w:r w:rsidR="00B01F52" w:rsidRPr="000A4DF4">
        <w:rPr>
          <w:rStyle w:val="ECCHLyellow"/>
        </w:rPr>
        <w:instrText xml:space="preserve"> \* MERGEFORMAT </w:instrText>
      </w:r>
      <w:r w:rsidR="00B2440B" w:rsidRPr="000A4DF4">
        <w:rPr>
          <w:rStyle w:val="ECCHLyellow"/>
        </w:rPr>
      </w:r>
      <w:r w:rsidR="00B2440B" w:rsidRPr="000A4DF4">
        <w:rPr>
          <w:rStyle w:val="ECCHLyellow"/>
        </w:rPr>
        <w:fldChar w:fldCharType="separate"/>
      </w:r>
      <w:r w:rsidR="004E3AE4" w:rsidRPr="000A4DF4">
        <w:t xml:space="preserve">Figure </w:t>
      </w:r>
      <w:r w:rsidR="004E3AE4" w:rsidRPr="000A4DF4">
        <w:rPr>
          <w:noProof/>
        </w:rPr>
        <w:t>69</w:t>
      </w:r>
      <w:r w:rsidR="00B2440B" w:rsidRPr="000A4DF4">
        <w:rPr>
          <w:rStyle w:val="ECCHLyellow"/>
        </w:rPr>
        <w:fldChar w:fldCharType="end"/>
      </w:r>
      <w:r w:rsidRPr="000A4DF4">
        <w:rPr>
          <w:rStyle w:val="ECCParagraph"/>
        </w:rPr>
        <w:t xml:space="preserve">, the base stations i.e. NAPs, are deployed in the grid with cell radius (depicted R) that is deliberately much smaller than the achievable NAP service radius (R'). This ensures that a random (Aloha channel access type) transmission by any given TN (blue dot on the right-side portion of </w:t>
      </w:r>
      <w:r w:rsidR="00B2440B" w:rsidRPr="000A4DF4">
        <w:rPr>
          <w:rStyle w:val="ECCHLyellow"/>
        </w:rPr>
        <w:fldChar w:fldCharType="begin"/>
      </w:r>
      <w:r w:rsidR="00B2440B" w:rsidRPr="000A4DF4">
        <w:rPr>
          <w:rStyle w:val="ECCParagraph"/>
        </w:rPr>
        <w:instrText xml:space="preserve"> REF _Ref99620060 \h </w:instrText>
      </w:r>
      <w:r w:rsidR="000A4DF4">
        <w:rPr>
          <w:rStyle w:val="ECCHLyellow"/>
        </w:rPr>
        <w:instrText xml:space="preserve"> \* MERGEFORMAT </w:instrText>
      </w:r>
      <w:r w:rsidR="00B2440B" w:rsidRPr="000A4DF4">
        <w:rPr>
          <w:rStyle w:val="ECCHLyellow"/>
        </w:rPr>
      </w:r>
      <w:r w:rsidR="00B2440B" w:rsidRPr="000A4DF4">
        <w:rPr>
          <w:rStyle w:val="ECCHLyellow"/>
        </w:rPr>
        <w:fldChar w:fldCharType="separate"/>
      </w:r>
      <w:r w:rsidR="004E3AE4" w:rsidRPr="000A4DF4">
        <w:t xml:space="preserve">Figure </w:t>
      </w:r>
      <w:r w:rsidR="004E3AE4" w:rsidRPr="000A4DF4">
        <w:rPr>
          <w:noProof/>
        </w:rPr>
        <w:t>69</w:t>
      </w:r>
      <w:r w:rsidR="00B2440B" w:rsidRPr="000A4DF4">
        <w:rPr>
          <w:rStyle w:val="ECCHLyellow"/>
        </w:rPr>
        <w:fldChar w:fldCharType="end"/>
      </w:r>
      <w:r w:rsidRPr="000A4DF4">
        <w:rPr>
          <w:rStyle w:val="ECCParagraph"/>
        </w:rPr>
        <w:t xml:space="preserve">) should be received and decoded by more than one NAP (blue connectors on the right-side portion of </w:t>
      </w:r>
      <w:r w:rsidR="00B2440B" w:rsidRPr="000A4DF4">
        <w:rPr>
          <w:rStyle w:val="ECCHLyellow"/>
        </w:rPr>
        <w:fldChar w:fldCharType="begin"/>
      </w:r>
      <w:r w:rsidR="00B2440B" w:rsidRPr="000A4DF4">
        <w:rPr>
          <w:rStyle w:val="ECCParagraph"/>
        </w:rPr>
        <w:instrText xml:space="preserve"> REF _Ref99620060 \h </w:instrText>
      </w:r>
      <w:r w:rsidR="000A4DF4">
        <w:rPr>
          <w:rStyle w:val="ECCHLyellow"/>
        </w:rPr>
        <w:instrText xml:space="preserve"> \* MERGEFORMAT </w:instrText>
      </w:r>
      <w:r w:rsidR="00B2440B" w:rsidRPr="000A4DF4">
        <w:rPr>
          <w:rStyle w:val="ECCHLyellow"/>
        </w:rPr>
      </w:r>
      <w:r w:rsidR="00B2440B" w:rsidRPr="000A4DF4">
        <w:rPr>
          <w:rStyle w:val="ECCHLyellow"/>
        </w:rPr>
        <w:fldChar w:fldCharType="separate"/>
      </w:r>
      <w:r w:rsidR="004E3AE4" w:rsidRPr="000A4DF4">
        <w:t xml:space="preserve">Figure </w:t>
      </w:r>
      <w:r w:rsidR="004E3AE4" w:rsidRPr="000A4DF4">
        <w:rPr>
          <w:noProof/>
        </w:rPr>
        <w:t>69</w:t>
      </w:r>
      <w:r w:rsidR="00B2440B" w:rsidRPr="000A4DF4">
        <w:rPr>
          <w:rStyle w:val="ECCHLyellow"/>
        </w:rPr>
        <w:fldChar w:fldCharType="end"/>
      </w:r>
      <w:r w:rsidRPr="000A4DF4">
        <w:rPr>
          <w:rStyle w:val="ECCParagraph"/>
        </w:rPr>
        <w:t>). All NAPs forward all of their decoded data packets to network's central processing facility, which identifies, sorts, and retains/further acts on just one (verified) copy of a given originally transmitted data packet.</w:t>
      </w:r>
    </w:p>
    <w:p w14:paraId="3C4377A6" w14:textId="77777777" w:rsidR="00B2440B" w:rsidRPr="000A4DF4" w:rsidRDefault="00B2440B" w:rsidP="00B2440B">
      <w:pPr>
        <w:pStyle w:val="ECCFiguregraphcentred"/>
        <w:keepNext/>
        <w:rPr>
          <w:lang w:val="en-GB"/>
        </w:rPr>
      </w:pPr>
      <w:r w:rsidRPr="000A4DF4">
        <w:rPr>
          <w:lang w:val="en-GB"/>
        </w:rPr>
        <w:drawing>
          <wp:inline distT="0" distB="0" distL="0" distR="0" wp14:anchorId="09A53E0A" wp14:editId="29633F51">
            <wp:extent cx="5064369" cy="2826740"/>
            <wp:effectExtent l="0" t="0" r="3175" b="0"/>
            <wp:docPr id="136" name="Picture 136"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Chart, radar chart&#10;&#10;Description automatically generated"/>
                    <pic:cNvPicPr/>
                  </pic:nvPicPr>
                  <pic:blipFill>
                    <a:blip r:embed="rId81"/>
                    <a:stretch>
                      <a:fillRect/>
                    </a:stretch>
                  </pic:blipFill>
                  <pic:spPr>
                    <a:xfrm>
                      <a:off x="0" y="0"/>
                      <a:ext cx="5078969" cy="2834889"/>
                    </a:xfrm>
                    <a:prstGeom prst="rect">
                      <a:avLst/>
                    </a:prstGeom>
                  </pic:spPr>
                </pic:pic>
              </a:graphicData>
            </a:graphic>
          </wp:inline>
        </w:drawing>
      </w:r>
    </w:p>
    <w:p w14:paraId="0B829B41" w14:textId="21038392" w:rsidR="00020A2C" w:rsidRPr="000A4DF4" w:rsidRDefault="00B2440B" w:rsidP="00B2440B">
      <w:pPr>
        <w:pStyle w:val="Caption"/>
        <w:rPr>
          <w:lang w:val="en-GB"/>
        </w:rPr>
      </w:pPr>
      <w:bookmarkStart w:id="274" w:name="_Ref99620060"/>
      <w:r w:rsidRPr="000A4DF4">
        <w:rPr>
          <w:lang w:val="en-GB"/>
        </w:rPr>
        <w:t xml:space="preserve">Figure </w:t>
      </w:r>
      <w:r w:rsidRPr="000A4DF4">
        <w:rPr>
          <w:lang w:val="en-GB"/>
        </w:rPr>
        <w:fldChar w:fldCharType="begin"/>
      </w:r>
      <w:r w:rsidRPr="000A4DF4">
        <w:rPr>
          <w:lang w:val="en-GB"/>
        </w:rPr>
        <w:instrText xml:space="preserve"> SEQ Figure \* ARABIC </w:instrText>
      </w:r>
      <w:r w:rsidRPr="000A4DF4">
        <w:rPr>
          <w:lang w:val="en-GB"/>
        </w:rPr>
        <w:fldChar w:fldCharType="separate"/>
      </w:r>
      <w:r w:rsidR="004E3AE4" w:rsidRPr="000A4DF4">
        <w:rPr>
          <w:noProof/>
          <w:lang w:val="en-GB"/>
        </w:rPr>
        <w:t>69</w:t>
      </w:r>
      <w:r w:rsidRPr="000A4DF4">
        <w:rPr>
          <w:lang w:val="en-GB"/>
        </w:rPr>
        <w:fldChar w:fldCharType="end"/>
      </w:r>
      <w:bookmarkEnd w:id="274"/>
      <w:r w:rsidRPr="000A4DF4">
        <w:rPr>
          <w:lang w:val="en-GB"/>
        </w:rPr>
        <w:t>: Illustration of LPWAN star network topology</w:t>
      </w:r>
    </w:p>
    <w:p w14:paraId="7AF87DEF" w14:textId="17E98637" w:rsidR="009C4746" w:rsidRPr="000A4DF4" w:rsidRDefault="009C4746" w:rsidP="009C4746">
      <w:pPr>
        <w:rPr>
          <w:rStyle w:val="ECCParagraph"/>
        </w:rPr>
      </w:pPr>
      <w:r w:rsidRPr="000A4DF4">
        <w:rPr>
          <w:rStyle w:val="ECCParagraph"/>
        </w:rPr>
        <w:t xml:space="preserve">This deployment concept means that sizing of the NAP grid is driven mostly by considerations of TN deployment density and their generated traffic rather than by what is allowed from pure link budget analysis </w:t>
      </w:r>
      <w:r w:rsidR="00BE4723" w:rsidRPr="000A4DF4">
        <w:rPr>
          <w:rStyle w:val="ECCParagraph"/>
        </w:rPr>
        <w:t>perspective</w:t>
      </w:r>
      <w:r w:rsidRPr="000A4DF4">
        <w:rPr>
          <w:rStyle w:val="ECCParagraph"/>
        </w:rPr>
        <w:t>. To illustrate this concept with numbers, it is elucidated that the typical NAP density in urban areas should be approx. 0.1 NAP/km</w:t>
      </w:r>
      <w:r w:rsidRPr="000A4DF4">
        <w:rPr>
          <w:rStyle w:val="ECCHLsuperscript"/>
        </w:rPr>
        <w:t>2</w:t>
      </w:r>
      <w:r w:rsidRPr="000A4DF4">
        <w:rPr>
          <w:rStyle w:val="ECCParagraph"/>
        </w:rPr>
        <w:t xml:space="preserve">, which would represent an optimum balance for </w:t>
      </w:r>
      <w:r w:rsidR="00232796" w:rsidRPr="000A4DF4">
        <w:t>LPWAN-</w:t>
      </w:r>
      <w:r w:rsidRPr="000A4DF4">
        <w:rPr>
          <w:rStyle w:val="ECCParagraph"/>
        </w:rPr>
        <w:t>UNB radio interface technology between the coverage and TN traffic density considerations. This corresponds to cell radius R of</w:t>
      </w:r>
      <w:r w:rsidRPr="000A4DF4">
        <w:t xml:space="preserve"> </w:t>
      </w:r>
      <w:r w:rsidRPr="000A4DF4">
        <w:rPr>
          <w:rStyle w:val="ECCParagraph"/>
        </w:rPr>
        <w:t>approximately 1.7 km. Whereas realistic service coverage radius R' may be on the order of 5-10 km depending on local radio propagation environment. Comparing these two radiuses show the significant overlap between the service coverage areas of different NAPs.</w:t>
      </w:r>
    </w:p>
    <w:p w14:paraId="7B502DCA" w14:textId="20F856FE" w:rsidR="001D4626" w:rsidRPr="000A4DF4" w:rsidRDefault="001D4626" w:rsidP="001D4626">
      <w:pPr>
        <w:pStyle w:val="Heading3"/>
        <w:rPr>
          <w:rStyle w:val="ECCParagraph"/>
        </w:rPr>
      </w:pPr>
      <w:bookmarkStart w:id="275" w:name="_Toc117161620"/>
      <w:r w:rsidRPr="000A4DF4">
        <w:rPr>
          <w:rStyle w:val="ECCParagraph"/>
        </w:rPr>
        <w:t>Coexistence study between SRDs systems</w:t>
      </w:r>
      <w:bookmarkEnd w:id="275"/>
    </w:p>
    <w:p w14:paraId="722E1707" w14:textId="74CEB4E2" w:rsidR="001D4626" w:rsidRPr="000A4DF4" w:rsidRDefault="001D4626" w:rsidP="001D4626">
      <w:pPr>
        <w:rPr>
          <w:rStyle w:val="ECCParagraph"/>
        </w:rPr>
      </w:pPr>
      <w:r w:rsidRPr="000A4DF4">
        <w:rPr>
          <w:rStyle w:val="ECCParagraph"/>
        </w:rPr>
        <w:t>To set the stage for simulating impact of introducing new opportunities for high-power SRDs between the interrogators RFID channels on the 25 mw devices</w:t>
      </w:r>
      <w:r w:rsidR="004D7981" w:rsidRPr="000A4DF4">
        <w:rPr>
          <w:rStyle w:val="ECCParagraph"/>
        </w:rPr>
        <w:t>, t</w:t>
      </w:r>
      <w:r w:rsidRPr="000A4DF4">
        <w:rPr>
          <w:rStyle w:val="ECCParagraph"/>
        </w:rPr>
        <w:t>he same principle as in the previous section, where a star/mesh topology of the interferer system is deployed. Subsequently, the interference is assessed at each point in the study area. To have a finite/limited number of points, these will be spaced 5 m apart. The interference assessment in a geographic area amounts to calculating it at each point which defines a possible place for the victim.</w:t>
      </w:r>
    </w:p>
    <w:p w14:paraId="5890D779" w14:textId="03FC9784" w:rsidR="004F03BE" w:rsidRPr="000A4DF4" w:rsidRDefault="004F03BE" w:rsidP="001A1EAD">
      <w:pPr>
        <w:pStyle w:val="Heading4"/>
        <w:rPr>
          <w:rStyle w:val="ECCParagraph"/>
        </w:rPr>
      </w:pPr>
      <w:r w:rsidRPr="000A4DF4">
        <w:rPr>
          <w:rStyle w:val="ECCParagraph"/>
        </w:rPr>
        <w:t>Impact from NBN system</w:t>
      </w:r>
    </w:p>
    <w:p w14:paraId="0C4D4EF1" w14:textId="0BBE6D78" w:rsidR="004F03BE" w:rsidRPr="000A4DF4" w:rsidRDefault="004F03BE" w:rsidP="004F03BE">
      <w:pPr>
        <w:rPr>
          <w:rStyle w:val="ECCParagraph"/>
        </w:rPr>
      </w:pPr>
      <w:r w:rsidRPr="000A4DF4">
        <w:rPr>
          <w:rStyle w:val="ECCParagraph"/>
        </w:rPr>
        <w:t>For the study of the impact of NBN on in-band SRD systems a full average density, distributed between the two middle RFID channels and in the band portions between the RFID channels, is considered. However, the devices (NAP, NN and TN) operat</w:t>
      </w:r>
      <w:r w:rsidR="004D7981" w:rsidRPr="000A4DF4">
        <w:rPr>
          <w:rStyle w:val="ECCParagraph"/>
        </w:rPr>
        <w:t>e</w:t>
      </w:r>
      <w:r w:rsidRPr="000A4DF4">
        <w:rPr>
          <w:rStyle w:val="ECCParagraph"/>
        </w:rPr>
        <w:t xml:space="preserve"> with their maximum DC in the RFID channels. Between the RFID channels, only the NN and TN are deployed with a percentage of their maximum DC.</w:t>
      </w:r>
    </w:p>
    <w:p w14:paraId="176AF3AC" w14:textId="237A5AE1" w:rsidR="004F03BE" w:rsidRPr="000A4DF4" w:rsidRDefault="004F03BE" w:rsidP="004F03BE">
      <w:pPr>
        <w:pStyle w:val="Caption"/>
        <w:keepNext/>
        <w:rPr>
          <w:lang w:val="en-GB"/>
        </w:rPr>
      </w:pPr>
      <w:r w:rsidRPr="000A4DF4">
        <w:rPr>
          <w:lang w:val="en-GB"/>
        </w:rPr>
        <w:lastRenderedPageBreak/>
        <w:t xml:space="preserve">Table </w:t>
      </w:r>
      <w:r w:rsidRPr="000A4DF4">
        <w:rPr>
          <w:lang w:val="en-GB"/>
        </w:rPr>
        <w:fldChar w:fldCharType="begin"/>
      </w:r>
      <w:r w:rsidRPr="000A4DF4">
        <w:rPr>
          <w:lang w:val="en-GB"/>
        </w:rPr>
        <w:instrText xml:space="preserve"> SEQ Table \* ARABIC </w:instrText>
      </w:r>
      <w:r w:rsidRPr="000A4DF4">
        <w:rPr>
          <w:lang w:val="en-GB"/>
        </w:rPr>
        <w:fldChar w:fldCharType="separate"/>
      </w:r>
      <w:r w:rsidR="004E3AE4" w:rsidRPr="000A4DF4">
        <w:rPr>
          <w:noProof/>
          <w:lang w:val="en-GB"/>
        </w:rPr>
        <w:t>102</w:t>
      </w:r>
      <w:r w:rsidRPr="000A4DF4">
        <w:rPr>
          <w:lang w:val="en-GB"/>
        </w:rPr>
        <w:fldChar w:fldCharType="end"/>
      </w:r>
      <w:r w:rsidRPr="000A4DF4">
        <w:rPr>
          <w:lang w:val="en-GB"/>
        </w:rPr>
        <w:t>: Deployment assumptions for NBN SRDs in dense urban environment</w:t>
      </w:r>
    </w:p>
    <w:tbl>
      <w:tblPr>
        <w:tblStyle w:val="ECCTable-redheader"/>
        <w:tblW w:w="6374" w:type="dxa"/>
        <w:tblInd w:w="0" w:type="dxa"/>
        <w:tblLook w:val="04A0" w:firstRow="1" w:lastRow="0" w:firstColumn="1" w:lastColumn="0" w:noHBand="0" w:noVBand="1"/>
      </w:tblPr>
      <w:tblGrid>
        <w:gridCol w:w="1007"/>
        <w:gridCol w:w="1005"/>
        <w:gridCol w:w="1107"/>
        <w:gridCol w:w="1097"/>
        <w:gridCol w:w="1142"/>
        <w:gridCol w:w="1016"/>
      </w:tblGrid>
      <w:tr w:rsidR="004F03BE" w:rsidRPr="000A4DF4" w14:paraId="44F41233" w14:textId="77777777" w:rsidTr="00FE0369">
        <w:trPr>
          <w:cnfStyle w:val="100000000000" w:firstRow="1" w:lastRow="0" w:firstColumn="0" w:lastColumn="0" w:oddVBand="0" w:evenVBand="0" w:oddHBand="0" w:evenHBand="0" w:firstRowFirstColumn="0" w:firstRowLastColumn="0" w:lastRowFirstColumn="0" w:lastRowLastColumn="0"/>
          <w:trHeight w:val="271"/>
        </w:trPr>
        <w:tc>
          <w:tcPr>
            <w:tcW w:w="1007" w:type="dxa"/>
            <w:vMerge w:val="restart"/>
            <w:tcBorders>
              <w:top w:val="single" w:sz="4" w:space="0" w:color="FFFFFF" w:themeColor="background1"/>
              <w:left w:val="single" w:sz="4" w:space="0" w:color="FFFFFF" w:themeColor="background1"/>
              <w:bottom w:val="single" w:sz="4" w:space="0" w:color="FFFFFF" w:themeColor="background1"/>
            </w:tcBorders>
            <w:shd w:val="clear" w:color="auto" w:fill="D2232A"/>
          </w:tcPr>
          <w:p w14:paraId="14F5964F" w14:textId="77777777" w:rsidR="004F03BE" w:rsidRPr="000A4DF4" w:rsidRDefault="004F03BE" w:rsidP="004F03BE">
            <w:pPr>
              <w:pStyle w:val="ECCTableHeaderwhitefont"/>
            </w:pPr>
            <w:r w:rsidRPr="000A4DF4">
              <w:t>Network Element</w:t>
            </w:r>
          </w:p>
        </w:tc>
        <w:tc>
          <w:tcPr>
            <w:tcW w:w="2112" w:type="dxa"/>
            <w:gridSpan w:val="2"/>
            <w:tcBorders>
              <w:top w:val="single" w:sz="4" w:space="0" w:color="FFFFFF" w:themeColor="background1"/>
              <w:bottom w:val="single" w:sz="4" w:space="0" w:color="FFFFFF" w:themeColor="background1"/>
            </w:tcBorders>
            <w:shd w:val="clear" w:color="auto" w:fill="D2232A"/>
          </w:tcPr>
          <w:p w14:paraId="2C9404E1" w14:textId="77777777" w:rsidR="004F03BE" w:rsidRPr="000A4DF4" w:rsidRDefault="004F03BE" w:rsidP="004F03BE">
            <w:pPr>
              <w:pStyle w:val="ECCTableHeaderwhitefont"/>
            </w:pPr>
            <w:r w:rsidRPr="000A4DF4">
              <w:t>DC %</w:t>
            </w:r>
          </w:p>
        </w:tc>
        <w:tc>
          <w:tcPr>
            <w:tcW w:w="1097" w:type="dxa"/>
            <w:vMerge w:val="restart"/>
            <w:tcBorders>
              <w:top w:val="single" w:sz="4" w:space="0" w:color="FFFFFF" w:themeColor="background1"/>
              <w:bottom w:val="single" w:sz="4" w:space="0" w:color="FFFFFF" w:themeColor="background1"/>
            </w:tcBorders>
            <w:shd w:val="clear" w:color="auto" w:fill="D2232A"/>
          </w:tcPr>
          <w:p w14:paraId="458BFDB6" w14:textId="77777777" w:rsidR="004F03BE" w:rsidRPr="000A4DF4" w:rsidRDefault="004F03BE" w:rsidP="004F03BE">
            <w:pPr>
              <w:pStyle w:val="ECCTableHeaderwhitefont"/>
            </w:pPr>
            <w:r w:rsidRPr="000A4DF4">
              <w:t>Max Density /km2</w:t>
            </w:r>
          </w:p>
        </w:tc>
        <w:tc>
          <w:tcPr>
            <w:tcW w:w="1142" w:type="dxa"/>
            <w:vMerge w:val="restart"/>
            <w:tcBorders>
              <w:top w:val="single" w:sz="4" w:space="0" w:color="FFFFFF" w:themeColor="background1"/>
              <w:bottom w:val="single" w:sz="4" w:space="0" w:color="FFFFFF" w:themeColor="background1"/>
            </w:tcBorders>
            <w:shd w:val="clear" w:color="auto" w:fill="D2232A"/>
          </w:tcPr>
          <w:p w14:paraId="2690FE05" w14:textId="77777777" w:rsidR="004F03BE" w:rsidRPr="000A4DF4" w:rsidRDefault="004F03BE" w:rsidP="004F03BE">
            <w:pPr>
              <w:pStyle w:val="ECCTableHeaderwhitefont"/>
            </w:pPr>
            <w:r w:rsidRPr="000A4DF4">
              <w:t>Average Density /km</w:t>
            </w:r>
            <w:r w:rsidRPr="000A4DF4">
              <w:rPr>
                <w:rStyle w:val="ECCHLsuperscript"/>
              </w:rPr>
              <w:t>2</w:t>
            </w:r>
          </w:p>
        </w:tc>
        <w:tc>
          <w:tcPr>
            <w:tcW w:w="1016" w:type="dxa"/>
            <w:vMerge w:val="restart"/>
            <w:tcBorders>
              <w:top w:val="single" w:sz="4" w:space="0" w:color="FFFFFF" w:themeColor="background1"/>
              <w:bottom w:val="single" w:sz="4" w:space="0" w:color="FFFFFF" w:themeColor="background1"/>
              <w:right w:val="single" w:sz="4" w:space="0" w:color="FFFFFF" w:themeColor="background1"/>
            </w:tcBorders>
            <w:shd w:val="clear" w:color="auto" w:fill="D2232A"/>
          </w:tcPr>
          <w:p w14:paraId="236DC38F" w14:textId="27FD2BC0" w:rsidR="004F03BE" w:rsidRPr="000A4DF4" w:rsidRDefault="004F03BE" w:rsidP="004F03BE">
            <w:pPr>
              <w:pStyle w:val="ECCTableHeaderwhitefont"/>
            </w:pPr>
            <w:r w:rsidRPr="000A4DF4">
              <w:t xml:space="preserve">Antenna </w:t>
            </w:r>
            <w:r w:rsidR="00CC2FBB" w:rsidRPr="000A4DF4">
              <w:t xml:space="preserve">height </w:t>
            </w:r>
            <w:r w:rsidRPr="000A4DF4">
              <w:t>(m)</w:t>
            </w:r>
          </w:p>
        </w:tc>
      </w:tr>
      <w:tr w:rsidR="004F03BE" w:rsidRPr="000A4DF4" w14:paraId="54334EA3" w14:textId="77777777" w:rsidTr="00FE0369">
        <w:trPr>
          <w:trHeight w:val="473"/>
        </w:trPr>
        <w:tc>
          <w:tcPr>
            <w:tcW w:w="1007" w:type="dxa"/>
            <w:vMerge/>
            <w:tcBorders>
              <w:top w:val="single" w:sz="4" w:space="0" w:color="FFFFFF" w:themeColor="background1"/>
              <w:right w:val="single" w:sz="4" w:space="0" w:color="FFFFFF" w:themeColor="background1"/>
            </w:tcBorders>
          </w:tcPr>
          <w:p w14:paraId="626B12C8" w14:textId="77777777" w:rsidR="004F03BE" w:rsidRPr="000A4DF4" w:rsidRDefault="004F03BE" w:rsidP="004F03BE">
            <w:pPr>
              <w:pStyle w:val="ECCTabletext"/>
            </w:pPr>
          </w:p>
        </w:tc>
        <w:tc>
          <w:tcPr>
            <w:tcW w:w="10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40BC5DD8" w14:textId="77777777" w:rsidR="004F03BE" w:rsidRPr="000A4DF4" w:rsidRDefault="004F03BE" w:rsidP="00AA623D">
            <w:pPr>
              <w:pStyle w:val="ECCTabletext"/>
              <w:jc w:val="center"/>
              <w:rPr>
                <w:rStyle w:val="ECCHLbold"/>
                <w:color w:val="FFFFFF" w:themeColor="background1"/>
              </w:rPr>
            </w:pPr>
            <w:r w:rsidRPr="000A4DF4">
              <w:rPr>
                <w:rStyle w:val="ECCHLbold"/>
                <w:color w:val="FFFFFF" w:themeColor="background1"/>
              </w:rPr>
              <w:t>In RFID Channel</w:t>
            </w:r>
          </w:p>
        </w:tc>
        <w:tc>
          <w:tcPr>
            <w:tcW w:w="110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1569037C" w14:textId="77777777" w:rsidR="004F03BE" w:rsidRPr="000A4DF4" w:rsidRDefault="004F03BE" w:rsidP="00AA623D">
            <w:pPr>
              <w:pStyle w:val="ECCTabletext"/>
              <w:jc w:val="center"/>
              <w:rPr>
                <w:rStyle w:val="ECCHLbold"/>
                <w:color w:val="FFFFFF" w:themeColor="background1"/>
              </w:rPr>
            </w:pPr>
            <w:r w:rsidRPr="000A4DF4">
              <w:rPr>
                <w:rStyle w:val="ECCHLbold"/>
                <w:color w:val="FFFFFF" w:themeColor="background1"/>
              </w:rPr>
              <w:t>Between RFID Channel</w:t>
            </w:r>
          </w:p>
        </w:tc>
        <w:tc>
          <w:tcPr>
            <w:tcW w:w="1097"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8B7619E" w14:textId="77777777" w:rsidR="004F03BE" w:rsidRPr="000A4DF4" w:rsidRDefault="004F03BE" w:rsidP="004F03BE">
            <w:pPr>
              <w:pStyle w:val="ECCTabletext"/>
            </w:pPr>
          </w:p>
        </w:tc>
        <w:tc>
          <w:tcPr>
            <w:tcW w:w="1142"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E28E5BB" w14:textId="77777777" w:rsidR="004F03BE" w:rsidRPr="000A4DF4" w:rsidRDefault="004F03BE" w:rsidP="004F03BE">
            <w:pPr>
              <w:pStyle w:val="ECCTabletext"/>
            </w:pPr>
          </w:p>
        </w:tc>
        <w:tc>
          <w:tcPr>
            <w:tcW w:w="1016"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202102C" w14:textId="77777777" w:rsidR="004F03BE" w:rsidRPr="000A4DF4" w:rsidRDefault="004F03BE" w:rsidP="004F03BE">
            <w:pPr>
              <w:pStyle w:val="ECCTabletext"/>
            </w:pPr>
          </w:p>
        </w:tc>
      </w:tr>
      <w:tr w:rsidR="004F03BE" w:rsidRPr="000A4DF4" w14:paraId="6196B2DF" w14:textId="77777777" w:rsidTr="00FE0369">
        <w:trPr>
          <w:trHeight w:val="345"/>
        </w:trPr>
        <w:tc>
          <w:tcPr>
            <w:tcW w:w="1007" w:type="dxa"/>
          </w:tcPr>
          <w:p w14:paraId="4F5C975C" w14:textId="77777777" w:rsidR="004F03BE" w:rsidRPr="000A4DF4" w:rsidRDefault="004F03BE" w:rsidP="004F03BE">
            <w:pPr>
              <w:pStyle w:val="ECCTabletext"/>
            </w:pPr>
            <w:r w:rsidRPr="000A4DF4">
              <w:t>NAP</w:t>
            </w:r>
          </w:p>
        </w:tc>
        <w:tc>
          <w:tcPr>
            <w:tcW w:w="1005" w:type="dxa"/>
            <w:tcBorders>
              <w:top w:val="single" w:sz="4" w:space="0" w:color="FFFFFF" w:themeColor="background1"/>
            </w:tcBorders>
          </w:tcPr>
          <w:p w14:paraId="2E277D97" w14:textId="77777777" w:rsidR="004F03BE" w:rsidRPr="000A4DF4" w:rsidRDefault="004F03BE" w:rsidP="004F03BE">
            <w:pPr>
              <w:pStyle w:val="ECCTabletext"/>
            </w:pPr>
            <w:r w:rsidRPr="000A4DF4">
              <w:t>10</w:t>
            </w:r>
          </w:p>
        </w:tc>
        <w:tc>
          <w:tcPr>
            <w:tcW w:w="1107" w:type="dxa"/>
            <w:tcBorders>
              <w:top w:val="single" w:sz="4" w:space="0" w:color="FFFFFF" w:themeColor="background1"/>
            </w:tcBorders>
          </w:tcPr>
          <w:p w14:paraId="3C09C32D" w14:textId="77777777" w:rsidR="004F03BE" w:rsidRPr="000A4DF4" w:rsidRDefault="004F03BE" w:rsidP="004F03BE">
            <w:pPr>
              <w:pStyle w:val="ECCTabletext"/>
            </w:pPr>
            <w:r w:rsidRPr="000A4DF4">
              <w:t>-</w:t>
            </w:r>
          </w:p>
        </w:tc>
        <w:tc>
          <w:tcPr>
            <w:tcW w:w="1097" w:type="dxa"/>
            <w:tcBorders>
              <w:top w:val="single" w:sz="4" w:space="0" w:color="FFFFFF" w:themeColor="background1"/>
            </w:tcBorders>
          </w:tcPr>
          <w:p w14:paraId="5D916D76" w14:textId="77777777" w:rsidR="004F03BE" w:rsidRPr="000A4DF4" w:rsidRDefault="004F03BE" w:rsidP="004F03BE">
            <w:pPr>
              <w:pStyle w:val="ECCTabletext"/>
            </w:pPr>
            <w:r w:rsidRPr="000A4DF4">
              <w:t>10</w:t>
            </w:r>
          </w:p>
        </w:tc>
        <w:tc>
          <w:tcPr>
            <w:tcW w:w="1142" w:type="dxa"/>
            <w:tcBorders>
              <w:top w:val="single" w:sz="4" w:space="0" w:color="FFFFFF" w:themeColor="background1"/>
            </w:tcBorders>
          </w:tcPr>
          <w:p w14:paraId="2F213916" w14:textId="77777777" w:rsidR="004F03BE" w:rsidRPr="000A4DF4" w:rsidRDefault="004F03BE" w:rsidP="004F03BE">
            <w:pPr>
              <w:pStyle w:val="ECCTabletext"/>
            </w:pPr>
            <w:r w:rsidRPr="000A4DF4">
              <w:t>5</w:t>
            </w:r>
          </w:p>
        </w:tc>
        <w:tc>
          <w:tcPr>
            <w:tcW w:w="1016" w:type="dxa"/>
            <w:tcBorders>
              <w:top w:val="single" w:sz="4" w:space="0" w:color="FFFFFF" w:themeColor="background1"/>
            </w:tcBorders>
          </w:tcPr>
          <w:p w14:paraId="2897C614" w14:textId="77777777" w:rsidR="004F03BE" w:rsidRPr="000A4DF4" w:rsidRDefault="004F03BE" w:rsidP="004F03BE">
            <w:pPr>
              <w:pStyle w:val="ECCTabletext"/>
            </w:pPr>
            <w:r w:rsidRPr="000A4DF4">
              <w:t>7</w:t>
            </w:r>
          </w:p>
        </w:tc>
      </w:tr>
      <w:tr w:rsidR="004F03BE" w:rsidRPr="000A4DF4" w14:paraId="7BE80167" w14:textId="77777777" w:rsidTr="004F03BE">
        <w:trPr>
          <w:trHeight w:val="345"/>
        </w:trPr>
        <w:tc>
          <w:tcPr>
            <w:tcW w:w="1007" w:type="dxa"/>
          </w:tcPr>
          <w:p w14:paraId="6D590B65" w14:textId="77777777" w:rsidR="004F03BE" w:rsidRPr="000A4DF4" w:rsidRDefault="004F03BE" w:rsidP="004F03BE">
            <w:pPr>
              <w:pStyle w:val="ECCTabletext"/>
            </w:pPr>
            <w:r w:rsidRPr="000A4DF4">
              <w:t>NN</w:t>
            </w:r>
          </w:p>
        </w:tc>
        <w:tc>
          <w:tcPr>
            <w:tcW w:w="1005" w:type="dxa"/>
          </w:tcPr>
          <w:p w14:paraId="0C172199" w14:textId="77777777" w:rsidR="004F03BE" w:rsidRPr="000A4DF4" w:rsidRDefault="004F03BE" w:rsidP="004F03BE">
            <w:pPr>
              <w:pStyle w:val="ECCTabletext"/>
            </w:pPr>
            <w:r w:rsidRPr="000A4DF4">
              <w:t>2.5</w:t>
            </w:r>
          </w:p>
        </w:tc>
        <w:tc>
          <w:tcPr>
            <w:tcW w:w="1107" w:type="dxa"/>
          </w:tcPr>
          <w:p w14:paraId="6E70A074" w14:textId="77777777" w:rsidR="004F03BE" w:rsidRPr="000A4DF4" w:rsidRDefault="004F03BE" w:rsidP="004F03BE">
            <w:pPr>
              <w:pStyle w:val="ECCTabletext"/>
            </w:pPr>
            <w:r w:rsidRPr="000A4DF4">
              <w:t>x% of 2.5</w:t>
            </w:r>
          </w:p>
        </w:tc>
        <w:tc>
          <w:tcPr>
            <w:tcW w:w="1097" w:type="dxa"/>
          </w:tcPr>
          <w:p w14:paraId="71C872FB" w14:textId="77777777" w:rsidR="004F03BE" w:rsidRPr="000A4DF4" w:rsidRDefault="004F03BE" w:rsidP="004F03BE">
            <w:pPr>
              <w:pStyle w:val="ECCTabletext"/>
            </w:pPr>
            <w:r w:rsidRPr="000A4DF4">
              <w:t>90</w:t>
            </w:r>
          </w:p>
        </w:tc>
        <w:tc>
          <w:tcPr>
            <w:tcW w:w="1142" w:type="dxa"/>
          </w:tcPr>
          <w:p w14:paraId="31EFF64E" w14:textId="77777777" w:rsidR="004F03BE" w:rsidRPr="000A4DF4" w:rsidRDefault="004F03BE" w:rsidP="004F03BE">
            <w:pPr>
              <w:pStyle w:val="ECCTabletext"/>
            </w:pPr>
            <w:r w:rsidRPr="000A4DF4">
              <w:t>45</w:t>
            </w:r>
          </w:p>
        </w:tc>
        <w:tc>
          <w:tcPr>
            <w:tcW w:w="1016" w:type="dxa"/>
          </w:tcPr>
          <w:p w14:paraId="5DC8D032" w14:textId="77777777" w:rsidR="004F03BE" w:rsidRPr="000A4DF4" w:rsidRDefault="004F03BE" w:rsidP="004F03BE">
            <w:pPr>
              <w:pStyle w:val="ECCTabletext"/>
            </w:pPr>
            <w:r w:rsidRPr="000A4DF4">
              <w:t>1.5</w:t>
            </w:r>
          </w:p>
        </w:tc>
      </w:tr>
      <w:tr w:rsidR="004F03BE" w:rsidRPr="000A4DF4" w14:paraId="6C36C453" w14:textId="77777777" w:rsidTr="004F03BE">
        <w:trPr>
          <w:trHeight w:val="179"/>
        </w:trPr>
        <w:tc>
          <w:tcPr>
            <w:tcW w:w="1007" w:type="dxa"/>
          </w:tcPr>
          <w:p w14:paraId="0E8AB432" w14:textId="77777777" w:rsidR="004F03BE" w:rsidRPr="000A4DF4" w:rsidRDefault="004F03BE" w:rsidP="004F03BE">
            <w:pPr>
              <w:pStyle w:val="ECCTabletext"/>
            </w:pPr>
            <w:r w:rsidRPr="000A4DF4">
              <w:t>TN</w:t>
            </w:r>
          </w:p>
        </w:tc>
        <w:tc>
          <w:tcPr>
            <w:tcW w:w="1005" w:type="dxa"/>
          </w:tcPr>
          <w:p w14:paraId="7A2FABAA" w14:textId="77777777" w:rsidR="004F03BE" w:rsidRPr="000A4DF4" w:rsidRDefault="004F03BE" w:rsidP="004F03BE">
            <w:pPr>
              <w:pStyle w:val="ECCTabletext"/>
            </w:pPr>
            <w:r w:rsidRPr="000A4DF4">
              <w:t>0.1</w:t>
            </w:r>
          </w:p>
        </w:tc>
        <w:tc>
          <w:tcPr>
            <w:tcW w:w="1107" w:type="dxa"/>
          </w:tcPr>
          <w:p w14:paraId="11D9A03B" w14:textId="77777777" w:rsidR="004F03BE" w:rsidRPr="000A4DF4" w:rsidRDefault="004F03BE" w:rsidP="004F03BE">
            <w:pPr>
              <w:pStyle w:val="ECCTabletext"/>
            </w:pPr>
            <w:r w:rsidRPr="000A4DF4">
              <w:t>x% of 0.1</w:t>
            </w:r>
          </w:p>
        </w:tc>
        <w:tc>
          <w:tcPr>
            <w:tcW w:w="1097" w:type="dxa"/>
          </w:tcPr>
          <w:p w14:paraId="64E4BA7E" w14:textId="77777777" w:rsidR="004F03BE" w:rsidRPr="000A4DF4" w:rsidRDefault="004F03BE" w:rsidP="004F03BE">
            <w:pPr>
              <w:pStyle w:val="ECCTabletext"/>
            </w:pPr>
            <w:r w:rsidRPr="000A4DF4">
              <w:t>1900</w:t>
            </w:r>
          </w:p>
        </w:tc>
        <w:tc>
          <w:tcPr>
            <w:tcW w:w="1142" w:type="dxa"/>
          </w:tcPr>
          <w:p w14:paraId="35D3636B" w14:textId="77777777" w:rsidR="004F03BE" w:rsidRPr="000A4DF4" w:rsidRDefault="004F03BE" w:rsidP="004F03BE">
            <w:pPr>
              <w:pStyle w:val="ECCTabletext"/>
            </w:pPr>
            <w:r w:rsidRPr="000A4DF4">
              <w:t>950</w:t>
            </w:r>
          </w:p>
        </w:tc>
        <w:tc>
          <w:tcPr>
            <w:tcW w:w="1016" w:type="dxa"/>
          </w:tcPr>
          <w:p w14:paraId="0999CC14" w14:textId="77777777" w:rsidR="004F03BE" w:rsidRPr="000A4DF4" w:rsidRDefault="004F03BE" w:rsidP="004F03BE">
            <w:pPr>
              <w:pStyle w:val="ECCTabletext"/>
            </w:pPr>
            <w:r w:rsidRPr="000A4DF4">
              <w:t>1.5</w:t>
            </w:r>
          </w:p>
        </w:tc>
      </w:tr>
    </w:tbl>
    <w:p w14:paraId="35E8FB29" w14:textId="2590E085" w:rsidR="004F03BE" w:rsidRPr="000A4DF4" w:rsidRDefault="004F03BE" w:rsidP="004F03BE">
      <w:pPr>
        <w:rPr>
          <w:rStyle w:val="ECCParagraph"/>
        </w:rPr>
      </w:pPr>
      <w:r w:rsidRPr="000A4DF4">
        <w:rPr>
          <w:rStyle w:val="ECCParagraph"/>
        </w:rPr>
        <w:t>The impact of the NBN devices NAP and NN on the TN</w:t>
      </w:r>
      <w:r w:rsidR="00D07CFE" w:rsidRPr="000A4DF4">
        <w:rPr>
          <w:rStyle w:val="ECCParagraph"/>
        </w:rPr>
        <w:t xml:space="preserve"> </w:t>
      </w:r>
      <w:r w:rsidRPr="000A4DF4">
        <w:rPr>
          <w:rStyle w:val="ECCParagraph"/>
        </w:rPr>
        <w:t>(CSS) is evaluated. All the two types of NBN SRD devices, are deployed with max density and are either on the two middle RFID channels centred at 917.5 and 918.7 MHz with a power up t</w:t>
      </w:r>
      <w:r w:rsidR="00D07CFE" w:rsidRPr="000A4DF4">
        <w:rPr>
          <w:rStyle w:val="ECCParagraph"/>
        </w:rPr>
        <w:t>o</w:t>
      </w:r>
      <w:r w:rsidRPr="000A4DF4">
        <w:rPr>
          <w:rStyle w:val="ECCParagraph"/>
        </w:rPr>
        <w:t xml:space="preserve"> 500 mW or in the range between these two middle RFID channels from 917.7 MHz to 918.5 MHz with a power up to 100 mW.</w:t>
      </w:r>
    </w:p>
    <w:p w14:paraId="42021B1E" w14:textId="7117744B" w:rsidR="00D07CFE" w:rsidRPr="000A4DF4" w:rsidRDefault="00D07CFE" w:rsidP="001A1EAD">
      <w:pPr>
        <w:pStyle w:val="Heading4"/>
        <w:rPr>
          <w:rStyle w:val="ECCHLbold"/>
          <w:b w:val="0"/>
          <w:lang w:val="en-GB"/>
        </w:rPr>
      </w:pPr>
      <w:r w:rsidRPr="000A4DF4">
        <w:rPr>
          <w:rStyle w:val="ECCHLbold"/>
          <w:b w:val="0"/>
          <w:lang w:val="en-GB"/>
        </w:rPr>
        <w:t>Impact on TN (CSS-SRD) device</w:t>
      </w:r>
    </w:p>
    <w:p w14:paraId="2BD5528A" w14:textId="0A8756DA" w:rsidR="00D07CFE" w:rsidRPr="000A4DF4" w:rsidRDefault="00D07CFE" w:rsidP="00D07CFE">
      <w:pPr>
        <w:rPr>
          <w:rStyle w:val="ECCParagraph"/>
        </w:rPr>
      </w:pPr>
      <w:r w:rsidRPr="000A4DF4">
        <w:rPr>
          <w:rStyle w:val="ECCParagraph"/>
        </w:rPr>
        <w:t>The victim's parameters are summari</w:t>
      </w:r>
      <w:r w:rsidR="007D2430" w:rsidRPr="000A4DF4">
        <w:rPr>
          <w:rStyle w:val="ECCParagraph"/>
        </w:rPr>
        <w:t>s</w:t>
      </w:r>
      <w:r w:rsidRPr="000A4DF4">
        <w:rPr>
          <w:rStyle w:val="ECCParagraph"/>
        </w:rPr>
        <w:t xml:space="preserve">ed in </w:t>
      </w:r>
      <w:r w:rsidR="009F51C3" w:rsidRPr="000A4DF4">
        <w:rPr>
          <w:rStyle w:val="ECCParagraph"/>
        </w:rPr>
        <w:fldChar w:fldCharType="begin"/>
      </w:r>
      <w:r w:rsidR="009F51C3" w:rsidRPr="000A4DF4">
        <w:rPr>
          <w:rStyle w:val="ECCParagraph"/>
        </w:rPr>
        <w:instrText xml:space="preserve"> REF _Ref99622153 \h </w:instrText>
      </w:r>
      <w:r w:rsidR="000A4DF4">
        <w:rPr>
          <w:rStyle w:val="ECCParagraph"/>
        </w:rPr>
        <w:instrText xml:space="preserve"> \* MERGEFORMAT </w:instrText>
      </w:r>
      <w:r w:rsidR="009F51C3" w:rsidRPr="000A4DF4">
        <w:rPr>
          <w:rStyle w:val="ECCParagraph"/>
        </w:rPr>
      </w:r>
      <w:r w:rsidR="009F51C3" w:rsidRPr="000A4DF4">
        <w:rPr>
          <w:rStyle w:val="ECCParagraph"/>
        </w:rPr>
        <w:fldChar w:fldCharType="separate"/>
      </w:r>
      <w:r w:rsidR="004E3AE4" w:rsidRPr="000A4DF4">
        <w:t xml:space="preserve">Table </w:t>
      </w:r>
      <w:r w:rsidR="004E3AE4" w:rsidRPr="000A4DF4">
        <w:rPr>
          <w:noProof/>
        </w:rPr>
        <w:t>103</w:t>
      </w:r>
      <w:r w:rsidR="009F51C3" w:rsidRPr="000A4DF4">
        <w:rPr>
          <w:rStyle w:val="ECCParagraph"/>
        </w:rPr>
        <w:fldChar w:fldCharType="end"/>
      </w:r>
      <w:r w:rsidRPr="000A4DF4">
        <w:rPr>
          <w:rStyle w:val="ECCParagraph"/>
        </w:rPr>
        <w:t>.</w:t>
      </w:r>
    </w:p>
    <w:p w14:paraId="2CF36AF2" w14:textId="051B8D04" w:rsidR="009F51C3" w:rsidRPr="000A4DF4" w:rsidRDefault="009F51C3" w:rsidP="009F51C3">
      <w:pPr>
        <w:pStyle w:val="Caption"/>
        <w:keepNext/>
        <w:rPr>
          <w:lang w:val="en-GB"/>
        </w:rPr>
      </w:pPr>
      <w:bookmarkStart w:id="276" w:name="_Ref99622153"/>
      <w:r w:rsidRPr="000A4DF4">
        <w:rPr>
          <w:lang w:val="en-GB"/>
        </w:rPr>
        <w:t xml:space="preserve">Table </w:t>
      </w:r>
      <w:r w:rsidRPr="000A4DF4">
        <w:rPr>
          <w:lang w:val="en-GB"/>
        </w:rPr>
        <w:fldChar w:fldCharType="begin"/>
      </w:r>
      <w:r w:rsidRPr="000A4DF4">
        <w:rPr>
          <w:lang w:val="en-GB"/>
        </w:rPr>
        <w:instrText xml:space="preserve"> SEQ Table \* ARABIC </w:instrText>
      </w:r>
      <w:r w:rsidRPr="000A4DF4">
        <w:rPr>
          <w:lang w:val="en-GB"/>
        </w:rPr>
        <w:fldChar w:fldCharType="separate"/>
      </w:r>
      <w:r w:rsidR="004E3AE4" w:rsidRPr="000A4DF4">
        <w:rPr>
          <w:noProof/>
          <w:lang w:val="en-GB"/>
        </w:rPr>
        <w:t>103</w:t>
      </w:r>
      <w:r w:rsidRPr="000A4DF4">
        <w:rPr>
          <w:lang w:val="en-GB"/>
        </w:rPr>
        <w:fldChar w:fldCharType="end"/>
      </w:r>
      <w:bookmarkEnd w:id="276"/>
      <w:r w:rsidRPr="000A4DF4">
        <w:rPr>
          <w:lang w:val="en-GB"/>
        </w:rPr>
        <w:t>: Victim's parameters</w:t>
      </w:r>
      <w:r w:rsidR="00502121" w:rsidRPr="000A4DF4">
        <w:rPr>
          <w:lang w:val="en-GB"/>
        </w:rPr>
        <w:t xml:space="preserve"> TN (CSS-SRD) device</w:t>
      </w:r>
    </w:p>
    <w:tbl>
      <w:tblPr>
        <w:tblStyle w:val="ECCTable-redheader"/>
        <w:tblW w:w="0" w:type="auto"/>
        <w:tblInd w:w="0" w:type="dxa"/>
        <w:tblLook w:val="04A0" w:firstRow="1" w:lastRow="0" w:firstColumn="1" w:lastColumn="0" w:noHBand="0" w:noVBand="1"/>
      </w:tblPr>
      <w:tblGrid>
        <w:gridCol w:w="3687"/>
        <w:gridCol w:w="1695"/>
        <w:gridCol w:w="1843"/>
      </w:tblGrid>
      <w:tr w:rsidR="009F51C3" w:rsidRPr="000A4DF4" w14:paraId="57C58431" w14:textId="77777777" w:rsidTr="00AA623D">
        <w:trPr>
          <w:cnfStyle w:val="100000000000" w:firstRow="1" w:lastRow="0" w:firstColumn="0" w:lastColumn="0" w:oddVBand="0" w:evenVBand="0" w:oddHBand="0" w:evenHBand="0" w:firstRowFirstColumn="0" w:firstRowLastColumn="0" w:lastRowFirstColumn="0" w:lastRowLastColumn="0"/>
        </w:trPr>
        <w:tc>
          <w:tcPr>
            <w:tcW w:w="3687" w:type="dxa"/>
          </w:tcPr>
          <w:p w14:paraId="43F37478" w14:textId="77777777" w:rsidR="009F51C3" w:rsidRPr="000A4DF4" w:rsidRDefault="009F51C3" w:rsidP="009F51C3">
            <w:pPr>
              <w:pStyle w:val="ECCTableHeaderwhitefont"/>
              <w:rPr>
                <w:rStyle w:val="ECCHLbold"/>
                <w:b/>
              </w:rPr>
            </w:pPr>
            <w:r w:rsidRPr="000A4DF4">
              <w:rPr>
                <w:rStyle w:val="ECCHLbold"/>
                <w:b/>
              </w:rPr>
              <w:t>Parameter</w:t>
            </w:r>
          </w:p>
        </w:tc>
        <w:tc>
          <w:tcPr>
            <w:tcW w:w="1695" w:type="dxa"/>
          </w:tcPr>
          <w:p w14:paraId="03F36B82" w14:textId="772EA160" w:rsidR="009F51C3" w:rsidRPr="000A4DF4" w:rsidRDefault="009F51C3" w:rsidP="009F51C3">
            <w:pPr>
              <w:pStyle w:val="ECCTableHeaderwhitefont"/>
              <w:rPr>
                <w:rStyle w:val="ECCHLbold"/>
                <w:b/>
              </w:rPr>
            </w:pPr>
            <w:r w:rsidRPr="000A4DF4">
              <w:rPr>
                <w:rStyle w:val="ECCHLbold"/>
                <w:b/>
              </w:rPr>
              <w:t>Values for SF7</w:t>
            </w:r>
          </w:p>
        </w:tc>
        <w:tc>
          <w:tcPr>
            <w:tcW w:w="1843" w:type="dxa"/>
          </w:tcPr>
          <w:p w14:paraId="2E2B8CCE" w14:textId="14094B51" w:rsidR="009F51C3" w:rsidRPr="000A4DF4" w:rsidRDefault="009F51C3" w:rsidP="009F51C3">
            <w:pPr>
              <w:pStyle w:val="ECCTableHeaderwhitefont"/>
              <w:rPr>
                <w:rStyle w:val="ECCHLbold"/>
                <w:b/>
              </w:rPr>
            </w:pPr>
            <w:r w:rsidRPr="000A4DF4">
              <w:rPr>
                <w:rStyle w:val="ECCHLbold"/>
                <w:b/>
              </w:rPr>
              <w:t>Values for SF12</w:t>
            </w:r>
          </w:p>
        </w:tc>
      </w:tr>
      <w:tr w:rsidR="009F51C3" w:rsidRPr="000A4DF4" w14:paraId="3A325E5F" w14:textId="77777777" w:rsidTr="00AA623D">
        <w:tc>
          <w:tcPr>
            <w:tcW w:w="3687" w:type="dxa"/>
            <w:vAlign w:val="top"/>
          </w:tcPr>
          <w:p w14:paraId="4F6D1EF8" w14:textId="500910C3" w:rsidR="009F51C3" w:rsidRPr="000A4DF4" w:rsidRDefault="009F51C3" w:rsidP="00BC0017">
            <w:pPr>
              <w:pStyle w:val="ECCTabletext"/>
            </w:pPr>
            <w:r w:rsidRPr="000A4DF4">
              <w:t>TN (CSS) frequency</w:t>
            </w:r>
            <w:r w:rsidR="00502121" w:rsidRPr="000A4DF4">
              <w:t xml:space="preserve"> (MHz)</w:t>
            </w:r>
          </w:p>
        </w:tc>
        <w:tc>
          <w:tcPr>
            <w:tcW w:w="3538" w:type="dxa"/>
            <w:gridSpan w:val="2"/>
            <w:vAlign w:val="top"/>
          </w:tcPr>
          <w:p w14:paraId="284A01C3" w14:textId="06D4F172" w:rsidR="009F51C3" w:rsidRPr="000A4DF4" w:rsidRDefault="009F51C3" w:rsidP="00BC0017">
            <w:pPr>
              <w:pStyle w:val="ECCTabletext"/>
            </w:pPr>
            <w:r w:rsidRPr="000A4DF4">
              <w:t xml:space="preserve">918.1 </w:t>
            </w:r>
          </w:p>
        </w:tc>
      </w:tr>
      <w:tr w:rsidR="009F51C3" w:rsidRPr="000A4DF4" w14:paraId="1AF6FB2A" w14:textId="77777777" w:rsidTr="00AA623D">
        <w:tc>
          <w:tcPr>
            <w:tcW w:w="3687" w:type="dxa"/>
            <w:vAlign w:val="top"/>
          </w:tcPr>
          <w:p w14:paraId="395B35C2" w14:textId="69F6C2BC" w:rsidR="009F51C3" w:rsidRPr="000A4DF4" w:rsidRDefault="009F51C3" w:rsidP="00BC0017">
            <w:pPr>
              <w:pStyle w:val="ECCTabletext"/>
            </w:pPr>
            <w:r w:rsidRPr="000A4DF4">
              <w:t>Propagation model</w:t>
            </w:r>
          </w:p>
        </w:tc>
        <w:tc>
          <w:tcPr>
            <w:tcW w:w="3538" w:type="dxa"/>
            <w:gridSpan w:val="2"/>
            <w:vAlign w:val="top"/>
          </w:tcPr>
          <w:p w14:paraId="7B2A25BF" w14:textId="30E08D57" w:rsidR="009F51C3" w:rsidRPr="000A4DF4" w:rsidRDefault="009F51C3" w:rsidP="00BC0017">
            <w:pPr>
              <w:pStyle w:val="ECCTabletext"/>
            </w:pPr>
            <w:r w:rsidRPr="000A4DF4">
              <w:t>ITU-R P.452-16 (p=20%)</w:t>
            </w:r>
          </w:p>
        </w:tc>
      </w:tr>
      <w:tr w:rsidR="009F51C3" w:rsidRPr="000A4DF4" w14:paraId="61705672" w14:textId="77777777" w:rsidTr="00AA623D">
        <w:tc>
          <w:tcPr>
            <w:tcW w:w="3687" w:type="dxa"/>
            <w:vAlign w:val="top"/>
          </w:tcPr>
          <w:p w14:paraId="100E2798" w14:textId="7E5AF5DF" w:rsidR="009F51C3" w:rsidRPr="000A4DF4" w:rsidRDefault="00610A5D" w:rsidP="00BC0017">
            <w:pPr>
              <w:pStyle w:val="ECCTabletext"/>
            </w:pPr>
            <w:r w:rsidRPr="000A4DF4">
              <w:t>Reception bandwidth (kHz)</w:t>
            </w:r>
          </w:p>
        </w:tc>
        <w:tc>
          <w:tcPr>
            <w:tcW w:w="3538" w:type="dxa"/>
            <w:gridSpan w:val="2"/>
            <w:vAlign w:val="top"/>
          </w:tcPr>
          <w:p w14:paraId="0A11A194" w14:textId="34B7DE8E" w:rsidR="009F51C3" w:rsidRPr="000A4DF4" w:rsidRDefault="009F51C3" w:rsidP="00BC0017">
            <w:pPr>
              <w:pStyle w:val="ECCTabletext"/>
            </w:pPr>
            <w:r w:rsidRPr="000A4DF4">
              <w:t xml:space="preserve">125 </w:t>
            </w:r>
          </w:p>
        </w:tc>
      </w:tr>
      <w:tr w:rsidR="009F51C3" w:rsidRPr="000A4DF4" w14:paraId="6864B2F0" w14:textId="77777777" w:rsidTr="00AA623D">
        <w:tc>
          <w:tcPr>
            <w:tcW w:w="3687" w:type="dxa"/>
            <w:vAlign w:val="top"/>
          </w:tcPr>
          <w:p w14:paraId="2DB14FA6" w14:textId="1BF606EF" w:rsidR="009F51C3" w:rsidRPr="000A4DF4" w:rsidRDefault="009F51C3" w:rsidP="00BC0017">
            <w:pPr>
              <w:pStyle w:val="ECCTabletext"/>
            </w:pPr>
            <w:r w:rsidRPr="000A4DF4">
              <w:t>Noise floor</w:t>
            </w:r>
            <w:r w:rsidR="00502121" w:rsidRPr="000A4DF4">
              <w:t xml:space="preserve"> (dBm)</w:t>
            </w:r>
          </w:p>
        </w:tc>
        <w:tc>
          <w:tcPr>
            <w:tcW w:w="3538" w:type="dxa"/>
            <w:gridSpan w:val="2"/>
            <w:vAlign w:val="top"/>
          </w:tcPr>
          <w:p w14:paraId="4518EDB9" w14:textId="4BD4DBF8" w:rsidR="009F51C3" w:rsidRPr="000A4DF4" w:rsidRDefault="009F51C3" w:rsidP="00BC0017">
            <w:pPr>
              <w:pStyle w:val="ECCTabletext"/>
            </w:pPr>
            <w:r w:rsidRPr="000A4DF4">
              <w:t xml:space="preserve">-116 </w:t>
            </w:r>
          </w:p>
        </w:tc>
      </w:tr>
      <w:tr w:rsidR="009F51C3" w:rsidRPr="000A4DF4" w14:paraId="650DDE50" w14:textId="77777777" w:rsidTr="00AA623D">
        <w:tc>
          <w:tcPr>
            <w:tcW w:w="3687" w:type="dxa"/>
            <w:vAlign w:val="top"/>
          </w:tcPr>
          <w:p w14:paraId="65448B9A" w14:textId="77777777" w:rsidR="009F51C3" w:rsidRPr="000A4DF4" w:rsidRDefault="009F51C3" w:rsidP="009F51C3">
            <w:pPr>
              <w:pStyle w:val="ECCTabletext"/>
            </w:pPr>
            <w:r w:rsidRPr="000A4DF4">
              <w:t xml:space="preserve">Sensitivity for 7 dB NF w/ </w:t>
            </w:r>
          </w:p>
          <w:p w14:paraId="7A318E21" w14:textId="64563A41" w:rsidR="009F51C3" w:rsidRPr="000A4DF4" w:rsidRDefault="009F51C3" w:rsidP="009F51C3">
            <w:pPr>
              <w:pStyle w:val="ECCTabletext"/>
            </w:pPr>
            <w:r w:rsidRPr="000A4DF4">
              <w:t>N = -116 dBm</w:t>
            </w:r>
            <w:r w:rsidR="00502121" w:rsidRPr="000A4DF4">
              <w:t xml:space="preserve"> (dBm)</w:t>
            </w:r>
          </w:p>
        </w:tc>
        <w:tc>
          <w:tcPr>
            <w:tcW w:w="1695" w:type="dxa"/>
            <w:vAlign w:val="top"/>
          </w:tcPr>
          <w:p w14:paraId="28022136" w14:textId="164B797D" w:rsidR="009F51C3" w:rsidRPr="000A4DF4" w:rsidRDefault="009F51C3" w:rsidP="009F51C3">
            <w:pPr>
              <w:pStyle w:val="ECCTabletext"/>
            </w:pPr>
            <w:r w:rsidRPr="000A4DF4">
              <w:t>-124</w:t>
            </w:r>
          </w:p>
        </w:tc>
        <w:tc>
          <w:tcPr>
            <w:tcW w:w="1843" w:type="dxa"/>
            <w:vAlign w:val="top"/>
          </w:tcPr>
          <w:p w14:paraId="13DECA91" w14:textId="24F0DF50" w:rsidR="009F51C3" w:rsidRPr="000A4DF4" w:rsidRDefault="009F51C3" w:rsidP="009F51C3">
            <w:pPr>
              <w:pStyle w:val="ECCTabletext"/>
            </w:pPr>
            <w:r w:rsidRPr="000A4DF4">
              <w:t>-137.9</w:t>
            </w:r>
          </w:p>
        </w:tc>
      </w:tr>
      <w:tr w:rsidR="009F51C3" w:rsidRPr="000A4DF4" w14:paraId="6D8CFAAF" w14:textId="77777777" w:rsidTr="000A4DF4">
        <w:tc>
          <w:tcPr>
            <w:tcW w:w="0" w:type="dxa"/>
            <w:shd w:val="clear" w:color="auto" w:fill="auto"/>
            <w:vAlign w:val="top"/>
          </w:tcPr>
          <w:p w14:paraId="60168165" w14:textId="35757026" w:rsidR="009F51C3" w:rsidRPr="000A4DF4" w:rsidRDefault="0010272F" w:rsidP="009F51C3">
            <w:pPr>
              <w:pStyle w:val="ECCTabletext"/>
            </w:pPr>
            <w:r w:rsidRPr="000A4DF4">
              <w:t>P</w:t>
            </w:r>
            <w:r w:rsidR="009F51C3" w:rsidRPr="000A4DF4">
              <w:t>rotection criterion (C/(N+I))</w:t>
            </w:r>
          </w:p>
        </w:tc>
        <w:tc>
          <w:tcPr>
            <w:tcW w:w="0" w:type="dxa"/>
            <w:vAlign w:val="top"/>
          </w:tcPr>
          <w:p w14:paraId="14709B13" w14:textId="386C49BD" w:rsidR="009F51C3" w:rsidRPr="000A4DF4" w:rsidRDefault="009F51C3" w:rsidP="009F51C3">
            <w:pPr>
              <w:pStyle w:val="ECCTabletext"/>
            </w:pPr>
            <w:r w:rsidRPr="000A4DF4">
              <w:t>-8</w:t>
            </w:r>
          </w:p>
        </w:tc>
        <w:tc>
          <w:tcPr>
            <w:tcW w:w="0" w:type="dxa"/>
            <w:vAlign w:val="top"/>
          </w:tcPr>
          <w:p w14:paraId="5A6EF3D4" w14:textId="2D55AF41" w:rsidR="009F51C3" w:rsidRPr="000A4DF4" w:rsidRDefault="009F51C3" w:rsidP="009F51C3">
            <w:pPr>
              <w:pStyle w:val="ECCTabletext"/>
            </w:pPr>
            <w:r w:rsidRPr="000A4DF4">
              <w:t>-21.9</w:t>
            </w:r>
          </w:p>
        </w:tc>
      </w:tr>
    </w:tbl>
    <w:p w14:paraId="3D42BA57" w14:textId="0C0B5201" w:rsidR="00D07CFE" w:rsidRPr="000A4DF4" w:rsidRDefault="009F51C3" w:rsidP="009F51C3">
      <w:pPr>
        <w:rPr>
          <w:rStyle w:val="ECCParagraph"/>
        </w:rPr>
      </w:pPr>
      <w:r w:rsidRPr="000A4DF4">
        <w:rPr>
          <w:rStyle w:val="ECCParagraph"/>
        </w:rPr>
        <w:t xml:space="preserve">After positioning the NBN SRDs network according to the mesh topology, the performance </w:t>
      </w:r>
      <w:r w:rsidR="0010272F" w:rsidRPr="000A4DF4">
        <w:rPr>
          <w:rStyle w:val="ECCParagraph"/>
        </w:rPr>
        <w:t>is</w:t>
      </w:r>
      <w:r w:rsidRPr="000A4DF4">
        <w:rPr>
          <w:rStyle w:val="ECCParagraph"/>
        </w:rPr>
        <w:t xml:space="preserve"> evaluated in each possible position of TN (CSS) in terms of probability of exceeding the </w:t>
      </w:r>
      <w:r w:rsidR="002C3091" w:rsidRPr="000A4DF4">
        <w:t>protection criterion threshold (C/(N+I))</w:t>
      </w:r>
      <w:r w:rsidRPr="000A4DF4">
        <w:rPr>
          <w:rStyle w:val="ECCParagraph"/>
        </w:rPr>
        <w:t>.</w:t>
      </w:r>
    </w:p>
    <w:p w14:paraId="0B4E1F97" w14:textId="66CE8F39" w:rsidR="008067A9" w:rsidRPr="000A4DF4" w:rsidRDefault="008067A9" w:rsidP="009F51C3">
      <w:pPr>
        <w:rPr>
          <w:rStyle w:val="ECCParagraph"/>
        </w:rPr>
      </w:pPr>
      <w:r w:rsidRPr="000A4DF4">
        <w:fldChar w:fldCharType="begin"/>
      </w:r>
      <w:r w:rsidRPr="000A4DF4">
        <w:instrText xml:space="preserve"> REF _Ref99624894 \h </w:instrText>
      </w:r>
      <w:r w:rsidR="00895B55" w:rsidRPr="000A4DF4">
        <w:instrText xml:space="preserve"> \* MERGEFORMAT </w:instrText>
      </w:r>
      <w:r w:rsidRPr="000A4DF4">
        <w:fldChar w:fldCharType="separate"/>
      </w:r>
      <w:r w:rsidR="004E3AE4" w:rsidRPr="000A4DF4">
        <w:t xml:space="preserve">Figure </w:t>
      </w:r>
      <w:r w:rsidR="004E3AE4" w:rsidRPr="000A4DF4">
        <w:rPr>
          <w:noProof/>
        </w:rPr>
        <w:t>70</w:t>
      </w:r>
      <w:r w:rsidRPr="000A4DF4">
        <w:fldChar w:fldCharType="end"/>
      </w:r>
      <w:r w:rsidRPr="000A4DF4">
        <w:t xml:space="preserve"> </w:t>
      </w:r>
      <w:r w:rsidR="00544F0B" w:rsidRPr="000A4DF4">
        <w:t xml:space="preserve">illustrates </w:t>
      </w:r>
      <w:r w:rsidRPr="000A4DF4">
        <w:t xml:space="preserve">the probability of exceeding </w:t>
      </w:r>
      <w:r w:rsidR="00B90F97" w:rsidRPr="000A4DF4">
        <w:rPr>
          <w:rStyle w:val="ECCParagraph"/>
        </w:rPr>
        <w:t xml:space="preserve">the </w:t>
      </w:r>
      <w:r w:rsidR="00B90F97" w:rsidRPr="000A4DF4">
        <w:t xml:space="preserve">protection criterion threshold </w:t>
      </w:r>
      <w:r w:rsidRPr="000A4DF4">
        <w:t xml:space="preserve">for an average density and </w:t>
      </w:r>
      <w:r w:rsidR="00B90F97" w:rsidRPr="000A4DF4">
        <w:t xml:space="preserve">a </w:t>
      </w:r>
      <w:r w:rsidRPr="000A4DF4">
        <w:t xml:space="preserve">max DC (on the left side of the figure) and for </w:t>
      </w:r>
      <w:r w:rsidR="00B90F97" w:rsidRPr="000A4DF4">
        <w:t xml:space="preserve">a </w:t>
      </w:r>
      <w:r w:rsidRPr="000A4DF4">
        <w:t>50% of max DC for the TN and the NN in between the RFID channels (on the right side of the figure).</w:t>
      </w:r>
    </w:p>
    <w:p w14:paraId="0C553CBF" w14:textId="77777777" w:rsidR="008067A9" w:rsidRPr="000A4DF4" w:rsidRDefault="008067A9" w:rsidP="00FE0369">
      <w:pPr>
        <w:pStyle w:val="ECCFiguregraphcentred"/>
        <w:widowControl w:val="0"/>
        <w:rPr>
          <w:lang w:val="en-GB"/>
        </w:rPr>
      </w:pPr>
      <w:r w:rsidRPr="000A4DF4">
        <w:rPr>
          <w:lang w:val="en-GB"/>
        </w:rPr>
        <w:drawing>
          <wp:inline distT="0" distB="0" distL="0" distR="0" wp14:anchorId="57B4DDA3" wp14:editId="1EB7E6D2">
            <wp:extent cx="4659923" cy="1524301"/>
            <wp:effectExtent l="0" t="0" r="7620" b="0"/>
            <wp:docPr id="137" name="Picture 137"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descr="A screenshot of a computer&#10;&#10;Description automatically generated with medium confidence"/>
                    <pic:cNvPicPr/>
                  </pic:nvPicPr>
                  <pic:blipFill>
                    <a:blip r:embed="rId82"/>
                    <a:stretch>
                      <a:fillRect/>
                    </a:stretch>
                  </pic:blipFill>
                  <pic:spPr>
                    <a:xfrm>
                      <a:off x="0" y="0"/>
                      <a:ext cx="4707635" cy="1539908"/>
                    </a:xfrm>
                    <a:prstGeom prst="rect">
                      <a:avLst/>
                    </a:prstGeom>
                  </pic:spPr>
                </pic:pic>
              </a:graphicData>
            </a:graphic>
          </wp:inline>
        </w:drawing>
      </w:r>
    </w:p>
    <w:p w14:paraId="44A261D8" w14:textId="1D595AB2" w:rsidR="002C3091" w:rsidRPr="000A4DF4" w:rsidRDefault="008067A9" w:rsidP="00FE0369">
      <w:pPr>
        <w:pStyle w:val="Caption"/>
        <w:widowControl w:val="0"/>
        <w:rPr>
          <w:lang w:val="en-GB"/>
        </w:rPr>
      </w:pPr>
      <w:bookmarkStart w:id="277" w:name="_Ref99624894"/>
      <w:r w:rsidRPr="000A4DF4">
        <w:rPr>
          <w:lang w:val="en-GB"/>
        </w:rPr>
        <w:t xml:space="preserve">Figure </w:t>
      </w:r>
      <w:r w:rsidRPr="000A4DF4">
        <w:rPr>
          <w:lang w:val="en-GB"/>
        </w:rPr>
        <w:fldChar w:fldCharType="begin"/>
      </w:r>
      <w:r w:rsidRPr="000A4DF4">
        <w:rPr>
          <w:lang w:val="en-GB"/>
        </w:rPr>
        <w:instrText xml:space="preserve"> SEQ Figure \* ARABIC </w:instrText>
      </w:r>
      <w:r w:rsidRPr="000A4DF4">
        <w:rPr>
          <w:lang w:val="en-GB"/>
        </w:rPr>
        <w:fldChar w:fldCharType="separate"/>
      </w:r>
      <w:r w:rsidR="004E3AE4" w:rsidRPr="000A4DF4">
        <w:rPr>
          <w:noProof/>
          <w:lang w:val="en-GB"/>
        </w:rPr>
        <w:t>70</w:t>
      </w:r>
      <w:r w:rsidRPr="000A4DF4">
        <w:rPr>
          <w:lang w:val="en-GB"/>
        </w:rPr>
        <w:fldChar w:fldCharType="end"/>
      </w:r>
      <w:bookmarkEnd w:id="277"/>
      <w:r w:rsidRPr="000A4DF4">
        <w:rPr>
          <w:lang w:val="en-GB"/>
        </w:rPr>
        <w:t>: Probability of exceeding C/(I+N) for an average density and max DC</w:t>
      </w:r>
      <w:r w:rsidR="00B90F97" w:rsidRPr="000A4DF4">
        <w:rPr>
          <w:lang w:val="en-GB"/>
        </w:rPr>
        <w:t xml:space="preserve"> </w:t>
      </w:r>
      <w:r w:rsidRPr="000A4DF4">
        <w:rPr>
          <w:lang w:val="en-GB"/>
        </w:rPr>
        <w:t>(left) and 50% of max DC for the TN and the NN in between the RFID channels (right)</w:t>
      </w:r>
    </w:p>
    <w:p w14:paraId="057AA75C" w14:textId="2EE9AEF9" w:rsidR="00502121" w:rsidRPr="000A4DF4" w:rsidRDefault="00502121" w:rsidP="001A1EAD">
      <w:pPr>
        <w:pStyle w:val="Heading4"/>
        <w:rPr>
          <w:lang w:val="en-GB"/>
        </w:rPr>
      </w:pPr>
      <w:r w:rsidRPr="000A4DF4">
        <w:rPr>
          <w:lang w:val="en-GB"/>
        </w:rPr>
        <w:lastRenderedPageBreak/>
        <w:t>Impact on NAP (CSS-SRD) device</w:t>
      </w:r>
    </w:p>
    <w:p w14:paraId="55EA4459" w14:textId="73AD7CA1" w:rsidR="00502121" w:rsidRPr="000A4DF4" w:rsidRDefault="00502121" w:rsidP="00502121">
      <w:pPr>
        <w:rPr>
          <w:rStyle w:val="ECCParagraph"/>
        </w:rPr>
      </w:pPr>
      <w:r w:rsidRPr="000A4DF4">
        <w:rPr>
          <w:rStyle w:val="ECCParagraph"/>
        </w:rPr>
        <w:t>The victim's parameters are summari</w:t>
      </w:r>
      <w:r w:rsidR="007D2430" w:rsidRPr="000A4DF4">
        <w:rPr>
          <w:rStyle w:val="ECCParagraph"/>
        </w:rPr>
        <w:t>s</w:t>
      </w:r>
      <w:r w:rsidRPr="000A4DF4">
        <w:rPr>
          <w:rStyle w:val="ECCParagraph"/>
        </w:rPr>
        <w:t xml:space="preserve">ed in </w:t>
      </w:r>
      <w:r w:rsidRPr="000A4DF4">
        <w:rPr>
          <w:rStyle w:val="ECCParagraph"/>
        </w:rPr>
        <w:fldChar w:fldCharType="begin"/>
      </w:r>
      <w:r w:rsidRPr="000A4DF4">
        <w:rPr>
          <w:rStyle w:val="ECCParagraph"/>
        </w:rPr>
        <w:instrText xml:space="preserve"> REF _Ref99625467 \h </w:instrText>
      </w:r>
      <w:r w:rsidR="000A4DF4">
        <w:rPr>
          <w:rStyle w:val="ECCParagraph"/>
        </w:rPr>
        <w:instrText xml:space="preserve"> \* MERGEFORMAT </w:instrText>
      </w:r>
      <w:r w:rsidRPr="000A4DF4">
        <w:rPr>
          <w:rStyle w:val="ECCParagraph"/>
        </w:rPr>
      </w:r>
      <w:r w:rsidRPr="000A4DF4">
        <w:rPr>
          <w:rStyle w:val="ECCParagraph"/>
        </w:rPr>
        <w:fldChar w:fldCharType="separate"/>
      </w:r>
      <w:r w:rsidR="004E3AE4" w:rsidRPr="000A4DF4">
        <w:t xml:space="preserve">Table </w:t>
      </w:r>
      <w:r w:rsidR="004E3AE4" w:rsidRPr="000A4DF4">
        <w:rPr>
          <w:noProof/>
        </w:rPr>
        <w:t>104</w:t>
      </w:r>
      <w:r w:rsidRPr="000A4DF4">
        <w:rPr>
          <w:rStyle w:val="ECCParagraph"/>
        </w:rPr>
        <w:fldChar w:fldCharType="end"/>
      </w:r>
      <w:r w:rsidRPr="000A4DF4">
        <w:rPr>
          <w:rStyle w:val="ECCParagraph"/>
        </w:rPr>
        <w:t>.</w:t>
      </w:r>
    </w:p>
    <w:p w14:paraId="1BADAD1B" w14:textId="63AF5D09" w:rsidR="00502121" w:rsidRPr="000A4DF4" w:rsidRDefault="00502121" w:rsidP="00502121">
      <w:pPr>
        <w:pStyle w:val="Caption"/>
        <w:keepNext/>
        <w:rPr>
          <w:lang w:val="en-GB"/>
        </w:rPr>
      </w:pPr>
      <w:bookmarkStart w:id="278" w:name="_Ref99625467"/>
      <w:r w:rsidRPr="000A4DF4">
        <w:rPr>
          <w:lang w:val="en-GB"/>
        </w:rPr>
        <w:t xml:space="preserve">Table </w:t>
      </w:r>
      <w:r w:rsidRPr="000A4DF4">
        <w:rPr>
          <w:lang w:val="en-GB"/>
        </w:rPr>
        <w:fldChar w:fldCharType="begin"/>
      </w:r>
      <w:r w:rsidRPr="000A4DF4">
        <w:rPr>
          <w:lang w:val="en-GB"/>
        </w:rPr>
        <w:instrText xml:space="preserve"> SEQ Table \* ARABIC </w:instrText>
      </w:r>
      <w:r w:rsidRPr="000A4DF4">
        <w:rPr>
          <w:lang w:val="en-GB"/>
        </w:rPr>
        <w:fldChar w:fldCharType="separate"/>
      </w:r>
      <w:r w:rsidR="0067056D">
        <w:rPr>
          <w:noProof/>
          <w:lang w:val="en-GB"/>
        </w:rPr>
        <w:t>104</w:t>
      </w:r>
      <w:r w:rsidRPr="000A4DF4">
        <w:rPr>
          <w:lang w:val="en-GB"/>
        </w:rPr>
        <w:fldChar w:fldCharType="end"/>
      </w:r>
      <w:bookmarkEnd w:id="278"/>
      <w:r w:rsidRPr="000A4DF4">
        <w:rPr>
          <w:lang w:val="en-GB"/>
        </w:rPr>
        <w:t>: Victim's parameters NAP (CSS-SRD) device</w:t>
      </w:r>
    </w:p>
    <w:tbl>
      <w:tblPr>
        <w:tblStyle w:val="ECCTable-redheader"/>
        <w:tblW w:w="0" w:type="auto"/>
        <w:tblInd w:w="0" w:type="dxa"/>
        <w:tblLook w:val="04A0" w:firstRow="1" w:lastRow="0" w:firstColumn="1" w:lastColumn="0" w:noHBand="0" w:noVBand="1"/>
      </w:tblPr>
      <w:tblGrid>
        <w:gridCol w:w="4390"/>
        <w:gridCol w:w="2551"/>
      </w:tblGrid>
      <w:tr w:rsidR="00502121" w:rsidRPr="000A4DF4" w14:paraId="25DC0A8B" w14:textId="77777777" w:rsidTr="00610A5D">
        <w:trPr>
          <w:cnfStyle w:val="100000000000" w:firstRow="1" w:lastRow="0" w:firstColumn="0" w:lastColumn="0" w:oddVBand="0" w:evenVBand="0" w:oddHBand="0" w:evenHBand="0" w:firstRowFirstColumn="0" w:firstRowLastColumn="0" w:lastRowFirstColumn="0" w:lastRowLastColumn="0"/>
        </w:trPr>
        <w:tc>
          <w:tcPr>
            <w:tcW w:w="4390" w:type="dxa"/>
          </w:tcPr>
          <w:p w14:paraId="51D6BCD4" w14:textId="77777777" w:rsidR="00502121" w:rsidRPr="000A4DF4" w:rsidRDefault="00502121" w:rsidP="00610A5D">
            <w:pPr>
              <w:pStyle w:val="ECCTableHeaderwhitefont"/>
              <w:rPr>
                <w:rStyle w:val="ECCHLbold"/>
                <w:b/>
              </w:rPr>
            </w:pPr>
            <w:r w:rsidRPr="000A4DF4">
              <w:rPr>
                <w:rStyle w:val="ECCHLbold"/>
                <w:b/>
              </w:rPr>
              <w:t>Parameter</w:t>
            </w:r>
          </w:p>
        </w:tc>
        <w:tc>
          <w:tcPr>
            <w:tcW w:w="2551" w:type="dxa"/>
          </w:tcPr>
          <w:p w14:paraId="2892E15A" w14:textId="4E846A03" w:rsidR="00502121" w:rsidRPr="000A4DF4" w:rsidRDefault="00502121" w:rsidP="00610A5D">
            <w:pPr>
              <w:pStyle w:val="ECCTableHeaderwhitefont"/>
              <w:rPr>
                <w:rStyle w:val="ECCHLbold"/>
                <w:b/>
              </w:rPr>
            </w:pPr>
            <w:r w:rsidRPr="000A4DF4">
              <w:rPr>
                <w:rStyle w:val="ECCHLbold"/>
                <w:b/>
              </w:rPr>
              <w:t>Values for SF7</w:t>
            </w:r>
          </w:p>
        </w:tc>
      </w:tr>
      <w:tr w:rsidR="00502121" w:rsidRPr="000A4DF4" w14:paraId="7CE20CF1" w14:textId="77777777" w:rsidTr="00610A5D">
        <w:tc>
          <w:tcPr>
            <w:tcW w:w="4390" w:type="dxa"/>
            <w:vAlign w:val="top"/>
          </w:tcPr>
          <w:p w14:paraId="058D4FF7" w14:textId="5DB2295F" w:rsidR="00502121" w:rsidRPr="000A4DF4" w:rsidRDefault="0071588B" w:rsidP="00502121">
            <w:pPr>
              <w:pStyle w:val="ECCTabletext"/>
            </w:pPr>
            <w:r w:rsidRPr="000A4DF4">
              <w:t xml:space="preserve">NAP </w:t>
            </w:r>
            <w:r w:rsidR="00502121" w:rsidRPr="000A4DF4">
              <w:t>(CSS) frequency (MHz)</w:t>
            </w:r>
          </w:p>
        </w:tc>
        <w:tc>
          <w:tcPr>
            <w:tcW w:w="2551" w:type="dxa"/>
            <w:vAlign w:val="top"/>
          </w:tcPr>
          <w:p w14:paraId="19416590" w14:textId="416D0E39" w:rsidR="00502121" w:rsidRPr="000A4DF4" w:rsidRDefault="00502121" w:rsidP="00502121">
            <w:pPr>
              <w:pStyle w:val="ECCTabletext"/>
            </w:pPr>
            <w:r w:rsidRPr="000A4DF4">
              <w:t xml:space="preserve">918.1 </w:t>
            </w:r>
          </w:p>
        </w:tc>
      </w:tr>
      <w:tr w:rsidR="00502121" w:rsidRPr="000A4DF4" w14:paraId="4EA60DF6" w14:textId="77777777" w:rsidTr="00610A5D">
        <w:tc>
          <w:tcPr>
            <w:tcW w:w="4390" w:type="dxa"/>
            <w:vAlign w:val="top"/>
          </w:tcPr>
          <w:p w14:paraId="07176C45" w14:textId="77777777" w:rsidR="00502121" w:rsidRPr="000A4DF4" w:rsidRDefault="00502121" w:rsidP="00502121">
            <w:pPr>
              <w:pStyle w:val="ECCTabletext"/>
            </w:pPr>
            <w:r w:rsidRPr="000A4DF4">
              <w:t>Propagation model</w:t>
            </w:r>
          </w:p>
        </w:tc>
        <w:tc>
          <w:tcPr>
            <w:tcW w:w="2551" w:type="dxa"/>
            <w:vAlign w:val="top"/>
          </w:tcPr>
          <w:p w14:paraId="28A14A24" w14:textId="77777777" w:rsidR="00502121" w:rsidRPr="000A4DF4" w:rsidRDefault="00502121" w:rsidP="00502121">
            <w:pPr>
              <w:pStyle w:val="ECCTabletext"/>
            </w:pPr>
            <w:r w:rsidRPr="000A4DF4">
              <w:t>ITU-R P.452-16 (p=20%)</w:t>
            </w:r>
          </w:p>
        </w:tc>
      </w:tr>
      <w:tr w:rsidR="00502121" w:rsidRPr="000A4DF4" w14:paraId="0C6934E5" w14:textId="77777777" w:rsidTr="00610A5D">
        <w:tc>
          <w:tcPr>
            <w:tcW w:w="4390" w:type="dxa"/>
            <w:vAlign w:val="top"/>
          </w:tcPr>
          <w:p w14:paraId="537269C3" w14:textId="4311E4B6" w:rsidR="00502121" w:rsidRPr="000A4DF4" w:rsidRDefault="00610A5D" w:rsidP="00502121">
            <w:pPr>
              <w:pStyle w:val="ECCTabletext"/>
            </w:pPr>
            <w:r w:rsidRPr="000A4DF4">
              <w:t>Reception bandwidth (kHz)</w:t>
            </w:r>
          </w:p>
        </w:tc>
        <w:tc>
          <w:tcPr>
            <w:tcW w:w="2551" w:type="dxa"/>
            <w:vAlign w:val="top"/>
          </w:tcPr>
          <w:p w14:paraId="67503E0C" w14:textId="2105E3CC" w:rsidR="00502121" w:rsidRPr="000A4DF4" w:rsidRDefault="00502121" w:rsidP="00502121">
            <w:pPr>
              <w:pStyle w:val="ECCTabletext"/>
            </w:pPr>
            <w:r w:rsidRPr="000A4DF4">
              <w:t xml:space="preserve">125 </w:t>
            </w:r>
          </w:p>
        </w:tc>
      </w:tr>
      <w:tr w:rsidR="00502121" w:rsidRPr="000A4DF4" w14:paraId="0F60481F" w14:textId="77777777" w:rsidTr="00610A5D">
        <w:tc>
          <w:tcPr>
            <w:tcW w:w="4390" w:type="dxa"/>
            <w:vAlign w:val="top"/>
          </w:tcPr>
          <w:p w14:paraId="3B1EE333" w14:textId="02041A8A" w:rsidR="00502121" w:rsidRPr="000A4DF4" w:rsidRDefault="00502121" w:rsidP="00502121">
            <w:pPr>
              <w:pStyle w:val="ECCTabletext"/>
            </w:pPr>
            <w:r w:rsidRPr="000A4DF4">
              <w:t>Noise floor (dBm)</w:t>
            </w:r>
          </w:p>
        </w:tc>
        <w:tc>
          <w:tcPr>
            <w:tcW w:w="2551" w:type="dxa"/>
            <w:vAlign w:val="top"/>
          </w:tcPr>
          <w:p w14:paraId="2AFEE33C" w14:textId="472709D0" w:rsidR="00502121" w:rsidRPr="000A4DF4" w:rsidRDefault="00502121" w:rsidP="00502121">
            <w:pPr>
              <w:pStyle w:val="ECCTabletext"/>
            </w:pPr>
            <w:r w:rsidRPr="000A4DF4">
              <w:t>-11</w:t>
            </w:r>
            <w:r w:rsidR="00610A5D" w:rsidRPr="000A4DF4">
              <w:t>8</w:t>
            </w:r>
            <w:r w:rsidRPr="000A4DF4">
              <w:t xml:space="preserve"> </w:t>
            </w:r>
          </w:p>
        </w:tc>
      </w:tr>
      <w:tr w:rsidR="00610A5D" w:rsidRPr="000A4DF4" w14:paraId="5F1B977A" w14:textId="77777777" w:rsidTr="00610A5D">
        <w:tc>
          <w:tcPr>
            <w:tcW w:w="4390" w:type="dxa"/>
            <w:vAlign w:val="top"/>
          </w:tcPr>
          <w:p w14:paraId="097C74BA" w14:textId="12AA9D6F" w:rsidR="00610A5D" w:rsidRPr="000A4DF4" w:rsidRDefault="00610A5D" w:rsidP="00610A5D">
            <w:pPr>
              <w:pStyle w:val="ECCTabletext"/>
            </w:pPr>
            <w:r w:rsidRPr="000A4DF4">
              <w:t>Coverage radius (km)</w:t>
            </w:r>
          </w:p>
        </w:tc>
        <w:tc>
          <w:tcPr>
            <w:tcW w:w="2551" w:type="dxa"/>
            <w:vAlign w:val="top"/>
          </w:tcPr>
          <w:p w14:paraId="0696B7F3" w14:textId="12CDA372" w:rsidR="00610A5D" w:rsidRPr="000A4DF4" w:rsidRDefault="00610A5D" w:rsidP="00610A5D">
            <w:pPr>
              <w:pStyle w:val="ECCTabletext"/>
            </w:pPr>
            <w:r w:rsidRPr="000A4DF4">
              <w:t>3.7</w:t>
            </w:r>
          </w:p>
        </w:tc>
      </w:tr>
      <w:tr w:rsidR="00610A5D" w:rsidRPr="000A4DF4" w14:paraId="6ADA8CD3" w14:textId="77777777" w:rsidTr="00610A5D">
        <w:tc>
          <w:tcPr>
            <w:tcW w:w="4390" w:type="dxa"/>
            <w:vAlign w:val="top"/>
          </w:tcPr>
          <w:p w14:paraId="632FA55D" w14:textId="0E23FC13" w:rsidR="00610A5D" w:rsidRPr="000A4DF4" w:rsidRDefault="00610A5D" w:rsidP="00610A5D">
            <w:pPr>
              <w:pStyle w:val="ECCTabletext"/>
            </w:pPr>
            <w:r w:rsidRPr="000A4DF4">
              <w:t>Sensitivity for 7 dB NF w/N = -116 dBm (dBm)</w:t>
            </w:r>
          </w:p>
        </w:tc>
        <w:tc>
          <w:tcPr>
            <w:tcW w:w="2551" w:type="dxa"/>
            <w:vAlign w:val="top"/>
          </w:tcPr>
          <w:p w14:paraId="1AD4A56A" w14:textId="1DF03280" w:rsidR="00610A5D" w:rsidRPr="000A4DF4" w:rsidRDefault="00610A5D" w:rsidP="00502121">
            <w:pPr>
              <w:pStyle w:val="ECCTabletext"/>
            </w:pPr>
            <w:r w:rsidRPr="000A4DF4">
              <w:t>-126</w:t>
            </w:r>
          </w:p>
        </w:tc>
      </w:tr>
      <w:tr w:rsidR="00610A5D" w:rsidRPr="000A4DF4" w14:paraId="4B8D8537" w14:textId="77777777" w:rsidTr="00610A5D">
        <w:tc>
          <w:tcPr>
            <w:tcW w:w="4390" w:type="dxa"/>
            <w:vAlign w:val="top"/>
          </w:tcPr>
          <w:p w14:paraId="5D597921" w14:textId="16EA0099" w:rsidR="00610A5D" w:rsidRPr="000A4DF4" w:rsidRDefault="00AA5D3A" w:rsidP="00502121">
            <w:pPr>
              <w:pStyle w:val="ECCTabletext"/>
            </w:pPr>
            <w:r w:rsidRPr="000A4DF4">
              <w:t>P</w:t>
            </w:r>
            <w:r w:rsidR="00610A5D" w:rsidRPr="000A4DF4">
              <w:t>rotection criterion (C/(N+I))</w:t>
            </w:r>
          </w:p>
        </w:tc>
        <w:tc>
          <w:tcPr>
            <w:tcW w:w="2551" w:type="dxa"/>
            <w:vAlign w:val="top"/>
          </w:tcPr>
          <w:p w14:paraId="38DB2E57" w14:textId="7A995B32" w:rsidR="00610A5D" w:rsidRPr="000A4DF4" w:rsidRDefault="00610A5D" w:rsidP="00502121">
            <w:pPr>
              <w:pStyle w:val="ECCTabletext"/>
            </w:pPr>
            <w:r w:rsidRPr="000A4DF4">
              <w:t>-8</w:t>
            </w:r>
          </w:p>
        </w:tc>
      </w:tr>
    </w:tbl>
    <w:p w14:paraId="574D76E3" w14:textId="03834CE3" w:rsidR="00502121" w:rsidRPr="000A4DF4" w:rsidRDefault="00FE76DB" w:rsidP="00502121">
      <w:r w:rsidRPr="000A4DF4">
        <w:fldChar w:fldCharType="begin"/>
      </w:r>
      <w:r w:rsidRPr="000A4DF4">
        <w:instrText xml:space="preserve"> REF _Ref99625614 \h </w:instrText>
      </w:r>
      <w:r w:rsidR="000A4DF4">
        <w:instrText xml:space="preserve"> \* MERGEFORMAT </w:instrText>
      </w:r>
      <w:r w:rsidRPr="000A4DF4">
        <w:fldChar w:fldCharType="separate"/>
      </w:r>
      <w:r w:rsidR="004E3AE4" w:rsidRPr="000A4DF4">
        <w:t xml:space="preserve">Figure </w:t>
      </w:r>
      <w:r w:rsidR="004E3AE4" w:rsidRPr="000A4DF4">
        <w:rPr>
          <w:noProof/>
        </w:rPr>
        <w:t>71</w:t>
      </w:r>
      <w:r w:rsidRPr="000A4DF4">
        <w:fldChar w:fldCharType="end"/>
      </w:r>
      <w:r w:rsidRPr="000A4DF4">
        <w:t xml:space="preserve"> </w:t>
      </w:r>
      <w:r w:rsidR="003F4A44" w:rsidRPr="000A4DF4">
        <w:t xml:space="preserve">illustrates </w:t>
      </w:r>
      <w:r w:rsidRPr="000A4DF4">
        <w:t>the probability of exceeding the protection criterion threshold for an average density and DC</w:t>
      </w:r>
      <w:r w:rsidR="00722F0F" w:rsidRPr="000A4DF4">
        <w:t xml:space="preserve">s set up </w:t>
      </w:r>
      <w:r w:rsidR="003318BD" w:rsidRPr="000A4DF4">
        <w:t>to</w:t>
      </w:r>
      <w:r w:rsidR="00722F0F" w:rsidRPr="000A4DF4">
        <w:t xml:space="preserve"> max DC, </w:t>
      </w:r>
      <w:r w:rsidRPr="000A4DF4">
        <w:t>50% of max DC</w:t>
      </w:r>
      <w:r w:rsidR="00722F0F" w:rsidRPr="000A4DF4">
        <w:t>, 20% of max DC</w:t>
      </w:r>
      <w:r w:rsidRPr="000A4DF4">
        <w:t xml:space="preserve"> </w:t>
      </w:r>
      <w:r w:rsidR="00722F0F" w:rsidRPr="000A4DF4">
        <w:t xml:space="preserve">and 10% of max DC, </w:t>
      </w:r>
      <w:r w:rsidRPr="000A4DF4">
        <w:t>for the TN and the NN in between the RFID channels</w:t>
      </w:r>
      <w:r w:rsidR="00722F0F" w:rsidRPr="000A4DF4">
        <w:t>.</w:t>
      </w:r>
    </w:p>
    <w:p w14:paraId="2A742A14" w14:textId="77777777" w:rsidR="00FE76DB" w:rsidRPr="000A4DF4" w:rsidRDefault="00FE76DB" w:rsidP="00FE76DB">
      <w:pPr>
        <w:pStyle w:val="ECCFiguregraphcentred"/>
        <w:keepNext/>
        <w:rPr>
          <w:lang w:val="en-GB"/>
        </w:rPr>
      </w:pPr>
      <w:r w:rsidRPr="000A4DF4">
        <w:rPr>
          <w:lang w:val="en-GB"/>
        </w:rPr>
        <w:drawing>
          <wp:inline distT="0" distB="0" distL="0" distR="0" wp14:anchorId="46B3A1A6" wp14:editId="10B51876">
            <wp:extent cx="6120765" cy="4458970"/>
            <wp:effectExtent l="0" t="0" r="0" b="0"/>
            <wp:docPr id="138" name="Picture 138"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descr="Map&#10;&#10;Description automatically generated with medium confidence"/>
                    <pic:cNvPicPr/>
                  </pic:nvPicPr>
                  <pic:blipFill>
                    <a:blip r:embed="rId83"/>
                    <a:stretch>
                      <a:fillRect/>
                    </a:stretch>
                  </pic:blipFill>
                  <pic:spPr>
                    <a:xfrm>
                      <a:off x="0" y="0"/>
                      <a:ext cx="6120765" cy="4458970"/>
                    </a:xfrm>
                    <a:prstGeom prst="rect">
                      <a:avLst/>
                    </a:prstGeom>
                  </pic:spPr>
                </pic:pic>
              </a:graphicData>
            </a:graphic>
          </wp:inline>
        </w:drawing>
      </w:r>
    </w:p>
    <w:p w14:paraId="434B4056" w14:textId="5F29628D" w:rsidR="00FE76DB" w:rsidRPr="000A4DF4" w:rsidRDefault="00FE76DB" w:rsidP="00FE76DB">
      <w:pPr>
        <w:pStyle w:val="Caption"/>
        <w:rPr>
          <w:lang w:val="en-GB"/>
        </w:rPr>
      </w:pPr>
      <w:bookmarkStart w:id="279" w:name="_Ref99625614"/>
      <w:r w:rsidRPr="000A4DF4">
        <w:rPr>
          <w:lang w:val="en-GB"/>
        </w:rPr>
        <w:t xml:space="preserve">Figure </w:t>
      </w:r>
      <w:r w:rsidRPr="000A4DF4">
        <w:rPr>
          <w:lang w:val="en-GB"/>
        </w:rPr>
        <w:fldChar w:fldCharType="begin"/>
      </w:r>
      <w:r w:rsidRPr="000A4DF4">
        <w:rPr>
          <w:lang w:val="en-GB"/>
        </w:rPr>
        <w:instrText xml:space="preserve"> SEQ Figure \* ARABIC </w:instrText>
      </w:r>
      <w:r w:rsidRPr="000A4DF4">
        <w:rPr>
          <w:lang w:val="en-GB"/>
        </w:rPr>
        <w:fldChar w:fldCharType="separate"/>
      </w:r>
      <w:r w:rsidR="004E3AE4" w:rsidRPr="000A4DF4">
        <w:rPr>
          <w:noProof/>
          <w:lang w:val="en-GB"/>
        </w:rPr>
        <w:t>71</w:t>
      </w:r>
      <w:r w:rsidRPr="000A4DF4">
        <w:rPr>
          <w:lang w:val="en-GB"/>
        </w:rPr>
        <w:fldChar w:fldCharType="end"/>
      </w:r>
      <w:bookmarkEnd w:id="279"/>
      <w:r w:rsidRPr="000A4DF4">
        <w:rPr>
          <w:lang w:val="en-GB"/>
        </w:rPr>
        <w:t xml:space="preserve">: Probability of exceeding C/(I+N) for an average density and </w:t>
      </w:r>
      <w:r w:rsidR="00C05C5B" w:rsidRPr="000A4DF4">
        <w:rPr>
          <w:lang w:val="en-GB"/>
        </w:rPr>
        <w:t>different</w:t>
      </w:r>
      <w:r w:rsidRPr="000A4DF4">
        <w:rPr>
          <w:lang w:val="en-GB"/>
        </w:rPr>
        <w:t xml:space="preserve"> DC for the TN and the NN in between the RFID channels</w:t>
      </w:r>
    </w:p>
    <w:p w14:paraId="185DF98A" w14:textId="77777777" w:rsidR="00610A5D" w:rsidRPr="000A4DF4" w:rsidRDefault="00610A5D" w:rsidP="001A1EAD">
      <w:pPr>
        <w:pStyle w:val="Heading4"/>
        <w:rPr>
          <w:lang w:val="en-GB"/>
        </w:rPr>
      </w:pPr>
      <w:r w:rsidRPr="000A4DF4">
        <w:rPr>
          <w:lang w:val="en-GB"/>
        </w:rPr>
        <w:lastRenderedPageBreak/>
        <w:t>Impact on 25 mW Generic SRDs (200 kHz)</w:t>
      </w:r>
    </w:p>
    <w:p w14:paraId="6607B1DC" w14:textId="43C541C0" w:rsidR="00610A5D" w:rsidRPr="000A4DF4" w:rsidRDefault="00610A5D" w:rsidP="00610A5D">
      <w:pPr>
        <w:rPr>
          <w:rStyle w:val="ECCParagraph"/>
        </w:rPr>
      </w:pPr>
      <w:r w:rsidRPr="000A4DF4">
        <w:rPr>
          <w:rStyle w:val="ECCParagraph"/>
        </w:rPr>
        <w:t>The victim's parameters are summari</w:t>
      </w:r>
      <w:r w:rsidR="007D2430" w:rsidRPr="000A4DF4">
        <w:rPr>
          <w:rStyle w:val="ECCParagraph"/>
        </w:rPr>
        <w:t>s</w:t>
      </w:r>
      <w:r w:rsidRPr="000A4DF4">
        <w:rPr>
          <w:rStyle w:val="ECCParagraph"/>
        </w:rPr>
        <w:t xml:space="preserve">ed in </w:t>
      </w:r>
      <w:r w:rsidRPr="000A4DF4">
        <w:rPr>
          <w:rStyle w:val="ECCParagraph"/>
        </w:rPr>
        <w:fldChar w:fldCharType="begin"/>
      </w:r>
      <w:r w:rsidRPr="000A4DF4">
        <w:rPr>
          <w:rStyle w:val="ECCParagraph"/>
        </w:rPr>
        <w:instrText xml:space="preserve"> REF _Ref99626185 \h </w:instrText>
      </w:r>
      <w:r w:rsidR="000A4DF4">
        <w:rPr>
          <w:rStyle w:val="ECCParagraph"/>
        </w:rPr>
        <w:instrText xml:space="preserve"> \* MERGEFORMAT </w:instrText>
      </w:r>
      <w:r w:rsidRPr="000A4DF4">
        <w:rPr>
          <w:rStyle w:val="ECCParagraph"/>
        </w:rPr>
      </w:r>
      <w:r w:rsidRPr="000A4DF4">
        <w:rPr>
          <w:rStyle w:val="ECCParagraph"/>
        </w:rPr>
        <w:fldChar w:fldCharType="separate"/>
      </w:r>
      <w:r w:rsidR="004E3AE4" w:rsidRPr="000A4DF4">
        <w:t xml:space="preserve">Table </w:t>
      </w:r>
      <w:r w:rsidR="004E3AE4" w:rsidRPr="000A4DF4">
        <w:rPr>
          <w:noProof/>
        </w:rPr>
        <w:t>105</w:t>
      </w:r>
      <w:r w:rsidRPr="000A4DF4">
        <w:rPr>
          <w:rStyle w:val="ECCParagraph"/>
        </w:rPr>
        <w:fldChar w:fldCharType="end"/>
      </w:r>
      <w:r w:rsidRPr="000A4DF4">
        <w:rPr>
          <w:rStyle w:val="ECCParagraph"/>
        </w:rPr>
        <w:t>.</w:t>
      </w:r>
    </w:p>
    <w:p w14:paraId="503F3F6E" w14:textId="01783866" w:rsidR="00610A5D" w:rsidRPr="000A4DF4" w:rsidRDefault="00610A5D" w:rsidP="00610A5D">
      <w:pPr>
        <w:pStyle w:val="Caption"/>
        <w:rPr>
          <w:lang w:val="en-GB"/>
        </w:rPr>
      </w:pPr>
      <w:bookmarkStart w:id="280" w:name="_Ref99626185"/>
      <w:r w:rsidRPr="000A4DF4">
        <w:rPr>
          <w:lang w:val="en-GB"/>
        </w:rPr>
        <w:t xml:space="preserve">Table </w:t>
      </w:r>
      <w:r w:rsidRPr="000A4DF4">
        <w:rPr>
          <w:lang w:val="en-GB"/>
        </w:rPr>
        <w:fldChar w:fldCharType="begin"/>
      </w:r>
      <w:r w:rsidRPr="000A4DF4">
        <w:rPr>
          <w:lang w:val="en-GB"/>
        </w:rPr>
        <w:instrText xml:space="preserve"> SEQ Table \* ARABIC </w:instrText>
      </w:r>
      <w:r w:rsidRPr="000A4DF4">
        <w:rPr>
          <w:lang w:val="en-GB"/>
        </w:rPr>
        <w:fldChar w:fldCharType="separate"/>
      </w:r>
      <w:r w:rsidR="004E3AE4" w:rsidRPr="000A4DF4">
        <w:rPr>
          <w:noProof/>
          <w:lang w:val="en-GB"/>
        </w:rPr>
        <w:t>105</w:t>
      </w:r>
      <w:r w:rsidRPr="000A4DF4">
        <w:rPr>
          <w:lang w:val="en-GB"/>
        </w:rPr>
        <w:fldChar w:fldCharType="end"/>
      </w:r>
      <w:bookmarkEnd w:id="280"/>
      <w:r w:rsidRPr="000A4DF4">
        <w:rPr>
          <w:lang w:val="en-GB"/>
        </w:rPr>
        <w:t>: Victim's parameters 25 mW Generic SRDs (200 kHz) device</w:t>
      </w:r>
    </w:p>
    <w:tbl>
      <w:tblPr>
        <w:tblStyle w:val="ECCTable-redheader"/>
        <w:tblW w:w="0" w:type="auto"/>
        <w:tblInd w:w="0" w:type="dxa"/>
        <w:tblLook w:val="04A0" w:firstRow="1" w:lastRow="0" w:firstColumn="1" w:lastColumn="0" w:noHBand="0" w:noVBand="1"/>
      </w:tblPr>
      <w:tblGrid>
        <w:gridCol w:w="4390"/>
        <w:gridCol w:w="2551"/>
      </w:tblGrid>
      <w:tr w:rsidR="00610A5D" w:rsidRPr="000A4DF4" w14:paraId="5422C5D0" w14:textId="77777777" w:rsidTr="00442127">
        <w:trPr>
          <w:cnfStyle w:val="100000000000" w:firstRow="1" w:lastRow="0" w:firstColumn="0" w:lastColumn="0" w:oddVBand="0" w:evenVBand="0" w:oddHBand="0" w:evenHBand="0" w:firstRowFirstColumn="0" w:firstRowLastColumn="0" w:lastRowFirstColumn="0" w:lastRowLastColumn="0"/>
        </w:trPr>
        <w:tc>
          <w:tcPr>
            <w:tcW w:w="4390" w:type="dxa"/>
          </w:tcPr>
          <w:p w14:paraId="25713821" w14:textId="77777777" w:rsidR="00610A5D" w:rsidRPr="000A4DF4" w:rsidRDefault="00610A5D" w:rsidP="00610A5D">
            <w:pPr>
              <w:pStyle w:val="ECCTableHeaderwhitefont"/>
              <w:rPr>
                <w:rStyle w:val="ECCHLbold"/>
              </w:rPr>
            </w:pPr>
            <w:r w:rsidRPr="000A4DF4">
              <w:rPr>
                <w:rStyle w:val="ECCHLbold"/>
              </w:rPr>
              <w:t>Parameter</w:t>
            </w:r>
          </w:p>
        </w:tc>
        <w:tc>
          <w:tcPr>
            <w:tcW w:w="2551" w:type="dxa"/>
          </w:tcPr>
          <w:p w14:paraId="03830350" w14:textId="77777777" w:rsidR="00610A5D" w:rsidRPr="000A4DF4" w:rsidRDefault="00610A5D" w:rsidP="00610A5D">
            <w:pPr>
              <w:pStyle w:val="ECCTableHeaderwhitefont"/>
              <w:rPr>
                <w:rStyle w:val="ECCHLbold"/>
              </w:rPr>
            </w:pPr>
            <w:r w:rsidRPr="000A4DF4">
              <w:rPr>
                <w:rStyle w:val="ECCHLbold"/>
              </w:rPr>
              <w:t>Values for SF7</w:t>
            </w:r>
          </w:p>
        </w:tc>
      </w:tr>
      <w:tr w:rsidR="00610A5D" w:rsidRPr="000A4DF4" w14:paraId="49A1BCA2" w14:textId="77777777" w:rsidTr="00442127">
        <w:tc>
          <w:tcPr>
            <w:tcW w:w="4390" w:type="dxa"/>
            <w:vAlign w:val="top"/>
          </w:tcPr>
          <w:p w14:paraId="550BADC7" w14:textId="6D325DD8" w:rsidR="00610A5D" w:rsidRPr="000A4DF4" w:rsidRDefault="00610A5D" w:rsidP="00610A5D">
            <w:pPr>
              <w:pStyle w:val="ECCTabletext"/>
            </w:pPr>
            <w:r w:rsidRPr="000A4DF4">
              <w:t>Generic SRDs frequency (MHz)</w:t>
            </w:r>
          </w:p>
        </w:tc>
        <w:tc>
          <w:tcPr>
            <w:tcW w:w="2551" w:type="dxa"/>
            <w:vAlign w:val="top"/>
          </w:tcPr>
          <w:p w14:paraId="3C1696BE" w14:textId="014F7B29" w:rsidR="00610A5D" w:rsidRPr="000A4DF4" w:rsidRDefault="00610A5D" w:rsidP="00610A5D">
            <w:pPr>
              <w:pStyle w:val="ECCTabletext"/>
            </w:pPr>
            <w:r w:rsidRPr="000A4DF4">
              <w:t>917.9</w:t>
            </w:r>
          </w:p>
        </w:tc>
      </w:tr>
      <w:tr w:rsidR="00610A5D" w:rsidRPr="000A4DF4" w14:paraId="392D612C" w14:textId="77777777" w:rsidTr="00442127">
        <w:tc>
          <w:tcPr>
            <w:tcW w:w="4390" w:type="dxa"/>
            <w:vAlign w:val="top"/>
          </w:tcPr>
          <w:p w14:paraId="5CCE62E0" w14:textId="77777777" w:rsidR="00610A5D" w:rsidRPr="000A4DF4" w:rsidRDefault="00610A5D" w:rsidP="00610A5D">
            <w:pPr>
              <w:pStyle w:val="ECCTabletext"/>
            </w:pPr>
            <w:r w:rsidRPr="000A4DF4">
              <w:t>Propagation model</w:t>
            </w:r>
          </w:p>
        </w:tc>
        <w:tc>
          <w:tcPr>
            <w:tcW w:w="2551" w:type="dxa"/>
            <w:vAlign w:val="top"/>
          </w:tcPr>
          <w:p w14:paraId="74B404E9" w14:textId="77777777" w:rsidR="00610A5D" w:rsidRPr="000A4DF4" w:rsidRDefault="00610A5D" w:rsidP="00610A5D">
            <w:pPr>
              <w:pStyle w:val="ECCTabletext"/>
            </w:pPr>
            <w:r w:rsidRPr="000A4DF4">
              <w:t>ITU-R P.452-16 (p=20%)</w:t>
            </w:r>
          </w:p>
        </w:tc>
      </w:tr>
      <w:tr w:rsidR="00610A5D" w:rsidRPr="000A4DF4" w14:paraId="01CF27E9" w14:textId="77777777" w:rsidTr="00442127">
        <w:tc>
          <w:tcPr>
            <w:tcW w:w="4390" w:type="dxa"/>
            <w:vAlign w:val="top"/>
          </w:tcPr>
          <w:p w14:paraId="1CF598A6" w14:textId="1B673DB8" w:rsidR="00610A5D" w:rsidRPr="000A4DF4" w:rsidRDefault="00610A5D" w:rsidP="00610A5D">
            <w:pPr>
              <w:pStyle w:val="ECCTabletext"/>
            </w:pPr>
            <w:r w:rsidRPr="000A4DF4">
              <w:t>Reception bandwidth (kHz)</w:t>
            </w:r>
          </w:p>
        </w:tc>
        <w:tc>
          <w:tcPr>
            <w:tcW w:w="2551" w:type="dxa"/>
            <w:vAlign w:val="top"/>
          </w:tcPr>
          <w:p w14:paraId="14EDCC9C" w14:textId="069738E0" w:rsidR="00610A5D" w:rsidRPr="000A4DF4" w:rsidRDefault="00610A5D" w:rsidP="00610A5D">
            <w:pPr>
              <w:pStyle w:val="ECCTabletext"/>
            </w:pPr>
            <w:r w:rsidRPr="000A4DF4">
              <w:t>200</w:t>
            </w:r>
          </w:p>
        </w:tc>
      </w:tr>
      <w:tr w:rsidR="00610A5D" w:rsidRPr="000A4DF4" w14:paraId="495E7D09" w14:textId="77777777" w:rsidTr="00442127">
        <w:tc>
          <w:tcPr>
            <w:tcW w:w="4390" w:type="dxa"/>
            <w:vAlign w:val="top"/>
          </w:tcPr>
          <w:p w14:paraId="033AC1B5" w14:textId="77777777" w:rsidR="00610A5D" w:rsidRPr="000A4DF4" w:rsidRDefault="00610A5D" w:rsidP="00610A5D">
            <w:pPr>
              <w:pStyle w:val="ECCTabletext"/>
            </w:pPr>
            <w:r w:rsidRPr="000A4DF4">
              <w:t>Noise floor (dBm)</w:t>
            </w:r>
          </w:p>
        </w:tc>
        <w:tc>
          <w:tcPr>
            <w:tcW w:w="2551" w:type="dxa"/>
            <w:vAlign w:val="top"/>
          </w:tcPr>
          <w:p w14:paraId="0025E8BE" w14:textId="724C872F" w:rsidR="00610A5D" w:rsidRPr="000A4DF4" w:rsidRDefault="00610A5D" w:rsidP="00610A5D">
            <w:pPr>
              <w:pStyle w:val="ECCTabletext"/>
            </w:pPr>
            <w:r w:rsidRPr="000A4DF4">
              <w:t xml:space="preserve">-114 </w:t>
            </w:r>
          </w:p>
        </w:tc>
      </w:tr>
      <w:tr w:rsidR="00610A5D" w:rsidRPr="000A4DF4" w14:paraId="2777196E" w14:textId="77777777" w:rsidTr="00442127">
        <w:tc>
          <w:tcPr>
            <w:tcW w:w="4390" w:type="dxa"/>
            <w:vAlign w:val="top"/>
          </w:tcPr>
          <w:p w14:paraId="48EFA770" w14:textId="77777777" w:rsidR="00610A5D" w:rsidRPr="000A4DF4" w:rsidRDefault="00610A5D" w:rsidP="00610A5D">
            <w:pPr>
              <w:pStyle w:val="ECCTabletext"/>
            </w:pPr>
            <w:r w:rsidRPr="000A4DF4">
              <w:t>Coverage radius (km)</w:t>
            </w:r>
          </w:p>
        </w:tc>
        <w:tc>
          <w:tcPr>
            <w:tcW w:w="2551" w:type="dxa"/>
            <w:vAlign w:val="top"/>
          </w:tcPr>
          <w:p w14:paraId="2CF754A5" w14:textId="60F94292" w:rsidR="00610A5D" w:rsidRPr="000A4DF4" w:rsidRDefault="00610A5D" w:rsidP="00610A5D">
            <w:pPr>
              <w:pStyle w:val="ECCTabletext"/>
            </w:pPr>
            <w:r w:rsidRPr="000A4DF4">
              <w:t>0.1</w:t>
            </w:r>
          </w:p>
        </w:tc>
      </w:tr>
      <w:tr w:rsidR="00610A5D" w:rsidRPr="000A4DF4" w14:paraId="687BD6F7" w14:textId="77777777" w:rsidTr="00442127">
        <w:tc>
          <w:tcPr>
            <w:tcW w:w="4390" w:type="dxa"/>
            <w:vAlign w:val="top"/>
          </w:tcPr>
          <w:p w14:paraId="1F17627C" w14:textId="77777777" w:rsidR="00610A5D" w:rsidRPr="000A4DF4" w:rsidRDefault="00610A5D" w:rsidP="00610A5D">
            <w:pPr>
              <w:pStyle w:val="ECCTabletext"/>
            </w:pPr>
            <w:r w:rsidRPr="000A4DF4">
              <w:t>Sensitivity for 7 dB NF w/N = -116 dBm (dBm)</w:t>
            </w:r>
          </w:p>
        </w:tc>
        <w:tc>
          <w:tcPr>
            <w:tcW w:w="2551" w:type="dxa"/>
            <w:vAlign w:val="top"/>
          </w:tcPr>
          <w:p w14:paraId="5F29FA80" w14:textId="55EFDF54" w:rsidR="00610A5D" w:rsidRPr="000A4DF4" w:rsidRDefault="00610A5D" w:rsidP="00610A5D">
            <w:pPr>
              <w:pStyle w:val="ECCTabletext"/>
            </w:pPr>
            <w:r w:rsidRPr="000A4DF4">
              <w:t>-103</w:t>
            </w:r>
          </w:p>
        </w:tc>
      </w:tr>
      <w:tr w:rsidR="00610A5D" w:rsidRPr="000A4DF4" w14:paraId="18775E2D" w14:textId="77777777" w:rsidTr="00442127">
        <w:tc>
          <w:tcPr>
            <w:tcW w:w="4390" w:type="dxa"/>
            <w:vAlign w:val="top"/>
          </w:tcPr>
          <w:p w14:paraId="71F2B318" w14:textId="5B970393" w:rsidR="00610A5D" w:rsidRPr="000A4DF4" w:rsidRDefault="00AA5D3A" w:rsidP="00610A5D">
            <w:pPr>
              <w:pStyle w:val="ECCTabletext"/>
            </w:pPr>
            <w:r w:rsidRPr="000A4DF4">
              <w:t>P</w:t>
            </w:r>
            <w:r w:rsidR="00610A5D" w:rsidRPr="000A4DF4">
              <w:t>rotection criterion (C/(N+I))</w:t>
            </w:r>
          </w:p>
        </w:tc>
        <w:tc>
          <w:tcPr>
            <w:tcW w:w="2551" w:type="dxa"/>
            <w:vAlign w:val="top"/>
          </w:tcPr>
          <w:p w14:paraId="06CD991B" w14:textId="77777777" w:rsidR="00610A5D" w:rsidRPr="000A4DF4" w:rsidRDefault="00610A5D" w:rsidP="00610A5D">
            <w:pPr>
              <w:pStyle w:val="ECCTabletext"/>
            </w:pPr>
            <w:r w:rsidRPr="000A4DF4">
              <w:t>-8</w:t>
            </w:r>
          </w:p>
        </w:tc>
      </w:tr>
    </w:tbl>
    <w:p w14:paraId="5CFF2C41" w14:textId="7D2205FD" w:rsidR="00610A5D" w:rsidRPr="000A4DF4" w:rsidRDefault="003318BD" w:rsidP="00610A5D">
      <w:r w:rsidRPr="000A4DF4">
        <w:fldChar w:fldCharType="begin"/>
      </w:r>
      <w:r w:rsidRPr="000A4DF4">
        <w:instrText xml:space="preserve"> REF _Ref99626633 \h </w:instrText>
      </w:r>
      <w:r w:rsidR="00895B55" w:rsidRPr="000A4DF4">
        <w:instrText xml:space="preserve"> \* MERGEFORMAT </w:instrText>
      </w:r>
      <w:r w:rsidRPr="000A4DF4">
        <w:fldChar w:fldCharType="separate"/>
      </w:r>
      <w:r w:rsidR="004E3AE4" w:rsidRPr="000A4DF4">
        <w:t xml:space="preserve">Figure </w:t>
      </w:r>
      <w:r w:rsidR="004E3AE4" w:rsidRPr="000A4DF4">
        <w:rPr>
          <w:noProof/>
        </w:rPr>
        <w:t>72</w:t>
      </w:r>
      <w:r w:rsidRPr="000A4DF4">
        <w:fldChar w:fldCharType="end"/>
      </w:r>
      <w:r w:rsidR="00610A5D" w:rsidRPr="000A4DF4">
        <w:t xml:space="preserve"> </w:t>
      </w:r>
      <w:r w:rsidR="00AA5D3A" w:rsidRPr="000A4DF4">
        <w:t xml:space="preserve">illustrates </w:t>
      </w:r>
      <w:r w:rsidR="00610A5D" w:rsidRPr="000A4DF4">
        <w:t xml:space="preserve">the probability of exceeding the protection criterion threshold for an average density and DCs set up </w:t>
      </w:r>
      <w:r w:rsidRPr="000A4DF4">
        <w:t>to</w:t>
      </w:r>
      <w:r w:rsidR="00610A5D" w:rsidRPr="000A4DF4">
        <w:t xml:space="preserve"> max DC</w:t>
      </w:r>
      <w:r w:rsidRPr="000A4DF4">
        <w:t xml:space="preserve"> </w:t>
      </w:r>
      <w:r w:rsidR="00610A5D" w:rsidRPr="000A4DF4">
        <w:t xml:space="preserve">and </w:t>
      </w:r>
      <w:r w:rsidRPr="000A4DF4">
        <w:t>7</w:t>
      </w:r>
      <w:r w:rsidR="00610A5D" w:rsidRPr="000A4DF4">
        <w:t>0% of max DC, for the TN and the NN in between the RFID channels.</w:t>
      </w:r>
    </w:p>
    <w:p w14:paraId="2FC0C183" w14:textId="77777777" w:rsidR="003318BD" w:rsidRPr="000A4DF4" w:rsidRDefault="003318BD" w:rsidP="003318BD">
      <w:pPr>
        <w:pStyle w:val="ECCFiguregraphcentred"/>
        <w:keepNext/>
        <w:rPr>
          <w:lang w:val="en-GB"/>
        </w:rPr>
      </w:pPr>
      <w:r w:rsidRPr="000A4DF4">
        <w:rPr>
          <w:lang w:val="en-GB"/>
        </w:rPr>
        <w:drawing>
          <wp:inline distT="0" distB="0" distL="0" distR="0" wp14:anchorId="2B5DDAD3" wp14:editId="0E780FC8">
            <wp:extent cx="6120765" cy="2156460"/>
            <wp:effectExtent l="0" t="0" r="0" b="0"/>
            <wp:docPr id="139" name="Picture 139" descr="A screenshot of a 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A screenshot of a map&#10;&#10;Description automatically generated with medium confidence"/>
                    <pic:cNvPicPr/>
                  </pic:nvPicPr>
                  <pic:blipFill>
                    <a:blip r:embed="rId84"/>
                    <a:stretch>
                      <a:fillRect/>
                    </a:stretch>
                  </pic:blipFill>
                  <pic:spPr>
                    <a:xfrm>
                      <a:off x="0" y="0"/>
                      <a:ext cx="6120765" cy="2156460"/>
                    </a:xfrm>
                    <a:prstGeom prst="rect">
                      <a:avLst/>
                    </a:prstGeom>
                  </pic:spPr>
                </pic:pic>
              </a:graphicData>
            </a:graphic>
          </wp:inline>
        </w:drawing>
      </w:r>
    </w:p>
    <w:p w14:paraId="1050A36A" w14:textId="1D4CA9BB" w:rsidR="003318BD" w:rsidRPr="000A4DF4" w:rsidRDefault="003318BD" w:rsidP="003318BD">
      <w:pPr>
        <w:pStyle w:val="Caption"/>
        <w:rPr>
          <w:lang w:val="en-GB"/>
        </w:rPr>
      </w:pPr>
      <w:bookmarkStart w:id="281" w:name="_Ref99626633"/>
      <w:r w:rsidRPr="000A4DF4">
        <w:rPr>
          <w:lang w:val="en-GB"/>
        </w:rPr>
        <w:t xml:space="preserve">Figure </w:t>
      </w:r>
      <w:r w:rsidRPr="000A4DF4">
        <w:rPr>
          <w:lang w:val="en-GB"/>
        </w:rPr>
        <w:fldChar w:fldCharType="begin"/>
      </w:r>
      <w:r w:rsidRPr="000A4DF4">
        <w:rPr>
          <w:lang w:val="en-GB"/>
        </w:rPr>
        <w:instrText xml:space="preserve"> SEQ Figure \* ARABIC </w:instrText>
      </w:r>
      <w:r w:rsidRPr="000A4DF4">
        <w:rPr>
          <w:lang w:val="en-GB"/>
        </w:rPr>
        <w:fldChar w:fldCharType="separate"/>
      </w:r>
      <w:r w:rsidR="004E3AE4" w:rsidRPr="000A4DF4">
        <w:rPr>
          <w:noProof/>
          <w:lang w:val="en-GB"/>
        </w:rPr>
        <w:t>72</w:t>
      </w:r>
      <w:r w:rsidRPr="000A4DF4">
        <w:rPr>
          <w:lang w:val="en-GB"/>
        </w:rPr>
        <w:fldChar w:fldCharType="end"/>
      </w:r>
      <w:bookmarkEnd w:id="281"/>
      <w:r w:rsidRPr="000A4DF4">
        <w:rPr>
          <w:lang w:val="en-GB"/>
        </w:rPr>
        <w:t xml:space="preserve">: Probability of exceeding C/(I+N) for an average density and </w:t>
      </w:r>
      <w:r w:rsidR="00C05C5B" w:rsidRPr="000A4DF4">
        <w:rPr>
          <w:lang w:val="en-GB"/>
        </w:rPr>
        <w:t>different</w:t>
      </w:r>
      <w:r w:rsidRPr="000A4DF4">
        <w:rPr>
          <w:lang w:val="en-GB"/>
        </w:rPr>
        <w:t xml:space="preserve"> DC for the TN and the NN in between the RFID channels</w:t>
      </w:r>
    </w:p>
    <w:p w14:paraId="3A9DCEDE" w14:textId="61A93A97" w:rsidR="003318BD" w:rsidRPr="000A4DF4" w:rsidRDefault="003318BD" w:rsidP="001A1EAD">
      <w:pPr>
        <w:pStyle w:val="Heading4"/>
        <w:rPr>
          <w:rStyle w:val="ECCParagraph"/>
        </w:rPr>
      </w:pPr>
      <w:r w:rsidRPr="000A4DF4">
        <w:rPr>
          <w:rStyle w:val="ECCParagraph"/>
        </w:rPr>
        <w:t>Impact on Wideband SRDs (1 MHz) indoor</w:t>
      </w:r>
    </w:p>
    <w:bookmarkStart w:id="282" w:name="_Hlk99627054"/>
    <w:p w14:paraId="34398D72" w14:textId="18DB58D7" w:rsidR="006A346C" w:rsidRPr="000A4DF4" w:rsidRDefault="006A346C" w:rsidP="006A346C">
      <w:pPr>
        <w:rPr>
          <w:rStyle w:val="ECCParagraph"/>
        </w:rPr>
      </w:pPr>
      <w:r w:rsidRPr="000A4DF4">
        <w:rPr>
          <w:rStyle w:val="ECCParagraph"/>
        </w:rPr>
        <w:fldChar w:fldCharType="begin"/>
      </w:r>
      <w:r w:rsidRPr="000A4DF4">
        <w:rPr>
          <w:rStyle w:val="ECCParagraph"/>
        </w:rPr>
        <w:instrText xml:space="preserve"> REF _Ref99626856 \h </w:instrText>
      </w:r>
      <w:r w:rsidR="000A4DF4">
        <w:rPr>
          <w:rStyle w:val="ECCParagraph"/>
        </w:rPr>
        <w:instrText xml:space="preserve"> \* MERGEFORMAT </w:instrText>
      </w:r>
      <w:r w:rsidRPr="000A4DF4">
        <w:rPr>
          <w:rStyle w:val="ECCParagraph"/>
        </w:rPr>
      </w:r>
      <w:r w:rsidRPr="000A4DF4">
        <w:rPr>
          <w:rStyle w:val="ECCParagraph"/>
        </w:rPr>
        <w:fldChar w:fldCharType="separate"/>
      </w:r>
      <w:r w:rsidR="004E3AE4" w:rsidRPr="000A4DF4">
        <w:t xml:space="preserve">Figure </w:t>
      </w:r>
      <w:r w:rsidR="004E3AE4" w:rsidRPr="000A4DF4">
        <w:rPr>
          <w:noProof/>
        </w:rPr>
        <w:t>73</w:t>
      </w:r>
      <w:r w:rsidRPr="000A4DF4">
        <w:rPr>
          <w:rStyle w:val="ECCParagraph"/>
        </w:rPr>
        <w:fldChar w:fldCharType="end"/>
      </w:r>
      <w:r w:rsidRPr="000A4DF4">
        <w:rPr>
          <w:rStyle w:val="ECCParagraph"/>
        </w:rPr>
        <w:t xml:space="preserve"> </w:t>
      </w:r>
      <w:r w:rsidR="00B843B1" w:rsidRPr="000A4DF4">
        <w:rPr>
          <w:rStyle w:val="ECCParagraph"/>
        </w:rPr>
        <w:t xml:space="preserve">illustrates </w:t>
      </w:r>
      <w:r w:rsidRPr="000A4DF4">
        <w:rPr>
          <w:rStyle w:val="ECCParagraph"/>
        </w:rPr>
        <w:t xml:space="preserve">the probability of exceeding the protection criterion threshold for an average density and DCs set up to max DC of wideband indoor SRDs, 40% of max DC of wideband indoor SRDs, 20% of max DC and </w:t>
      </w:r>
      <w:r w:rsidR="00F26FF0" w:rsidRPr="000A4DF4">
        <w:rPr>
          <w:rStyle w:val="ECCParagraph"/>
        </w:rPr>
        <w:t>1</w:t>
      </w:r>
      <w:r w:rsidRPr="000A4DF4">
        <w:rPr>
          <w:rStyle w:val="ECCParagraph"/>
        </w:rPr>
        <w:t>0% of max DC of wideband indoor SRDs, for the TN and the NN in between the RFID channels.</w:t>
      </w:r>
      <w:bookmarkEnd w:id="282"/>
    </w:p>
    <w:p w14:paraId="30CE2B9B" w14:textId="77777777" w:rsidR="003318BD" w:rsidRPr="000A4DF4" w:rsidRDefault="003318BD" w:rsidP="003318BD">
      <w:pPr>
        <w:pStyle w:val="ECCFiguregraphcentred"/>
        <w:keepNext/>
        <w:rPr>
          <w:lang w:val="en-GB"/>
        </w:rPr>
      </w:pPr>
      <w:r w:rsidRPr="000A4DF4">
        <w:rPr>
          <w:lang w:val="en-GB"/>
        </w:rPr>
        <w:lastRenderedPageBreak/>
        <w:drawing>
          <wp:inline distT="0" distB="0" distL="0" distR="0" wp14:anchorId="7630FEA9" wp14:editId="3A0C19DF">
            <wp:extent cx="4331973" cy="3113590"/>
            <wp:effectExtent l="0" t="0" r="0" b="0"/>
            <wp:docPr id="140" name="Picture 1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Map&#10;&#10;Description automatically generated"/>
                    <pic:cNvPicPr/>
                  </pic:nvPicPr>
                  <pic:blipFill>
                    <a:blip r:embed="rId85"/>
                    <a:stretch>
                      <a:fillRect/>
                    </a:stretch>
                  </pic:blipFill>
                  <pic:spPr>
                    <a:xfrm>
                      <a:off x="0" y="0"/>
                      <a:ext cx="4343663" cy="3121992"/>
                    </a:xfrm>
                    <a:prstGeom prst="rect">
                      <a:avLst/>
                    </a:prstGeom>
                  </pic:spPr>
                </pic:pic>
              </a:graphicData>
            </a:graphic>
          </wp:inline>
        </w:drawing>
      </w:r>
    </w:p>
    <w:p w14:paraId="3F883C47" w14:textId="507BFB8B" w:rsidR="003318BD" w:rsidRPr="000A4DF4" w:rsidRDefault="003318BD" w:rsidP="003318BD">
      <w:pPr>
        <w:pStyle w:val="Caption"/>
        <w:rPr>
          <w:lang w:val="en-GB"/>
        </w:rPr>
      </w:pPr>
      <w:bookmarkStart w:id="283" w:name="_Ref99626856"/>
      <w:r w:rsidRPr="000A4DF4">
        <w:rPr>
          <w:lang w:val="en-GB"/>
        </w:rPr>
        <w:t xml:space="preserve">Figure </w:t>
      </w:r>
      <w:r w:rsidRPr="000A4DF4">
        <w:rPr>
          <w:lang w:val="en-GB"/>
        </w:rPr>
        <w:fldChar w:fldCharType="begin"/>
      </w:r>
      <w:r w:rsidRPr="000A4DF4">
        <w:rPr>
          <w:lang w:val="en-GB"/>
        </w:rPr>
        <w:instrText xml:space="preserve"> SEQ Figure \* ARABIC </w:instrText>
      </w:r>
      <w:r w:rsidRPr="000A4DF4">
        <w:rPr>
          <w:lang w:val="en-GB"/>
        </w:rPr>
        <w:fldChar w:fldCharType="separate"/>
      </w:r>
      <w:r w:rsidR="004E3AE4" w:rsidRPr="000A4DF4">
        <w:rPr>
          <w:noProof/>
          <w:lang w:val="en-GB"/>
        </w:rPr>
        <w:t>73</w:t>
      </w:r>
      <w:r w:rsidRPr="000A4DF4">
        <w:rPr>
          <w:lang w:val="en-GB"/>
        </w:rPr>
        <w:fldChar w:fldCharType="end"/>
      </w:r>
      <w:bookmarkEnd w:id="283"/>
      <w:r w:rsidRPr="000A4DF4">
        <w:rPr>
          <w:lang w:val="en-GB"/>
        </w:rPr>
        <w:t>: Probability of exceeding C/(I+N) for an average density and different DC for the TN and the NN in between the RFID channels</w:t>
      </w:r>
    </w:p>
    <w:p w14:paraId="37749BD6" w14:textId="05BA8992" w:rsidR="00F26FF0" w:rsidRPr="000A4DF4" w:rsidRDefault="00F26FF0" w:rsidP="001A1EAD">
      <w:pPr>
        <w:pStyle w:val="Heading4"/>
        <w:rPr>
          <w:rStyle w:val="ECCParagraph"/>
        </w:rPr>
      </w:pPr>
      <w:r w:rsidRPr="000A4DF4">
        <w:rPr>
          <w:rStyle w:val="ECCParagraph"/>
        </w:rPr>
        <w:t>Impact on Wideband SRDs (1 MHz) outdoor</w:t>
      </w:r>
    </w:p>
    <w:p w14:paraId="603C5FBB" w14:textId="6D0C75CB" w:rsidR="00F26FF0" w:rsidRPr="000A4DF4" w:rsidRDefault="00F26FF0" w:rsidP="00F26FF0">
      <w:pPr>
        <w:rPr>
          <w:rStyle w:val="ECCParagraph"/>
        </w:rPr>
      </w:pPr>
      <w:r w:rsidRPr="000A4DF4">
        <w:rPr>
          <w:rStyle w:val="ECCParagraph"/>
        </w:rPr>
        <w:fldChar w:fldCharType="begin"/>
      </w:r>
      <w:r w:rsidRPr="000A4DF4">
        <w:rPr>
          <w:rStyle w:val="ECCParagraph"/>
        </w:rPr>
        <w:instrText xml:space="preserve"> REF _Ref99627164 \h </w:instrText>
      </w:r>
      <w:r w:rsidR="000A4DF4">
        <w:rPr>
          <w:rStyle w:val="ECCParagraph"/>
        </w:rPr>
        <w:instrText xml:space="preserve"> \* MERGEFORMAT </w:instrText>
      </w:r>
      <w:r w:rsidRPr="000A4DF4">
        <w:rPr>
          <w:rStyle w:val="ECCParagraph"/>
        </w:rPr>
      </w:r>
      <w:r w:rsidRPr="000A4DF4">
        <w:rPr>
          <w:rStyle w:val="ECCParagraph"/>
        </w:rPr>
        <w:fldChar w:fldCharType="separate"/>
      </w:r>
      <w:r w:rsidR="004E3AE4" w:rsidRPr="000A4DF4">
        <w:t xml:space="preserve">Figure </w:t>
      </w:r>
      <w:r w:rsidR="004E3AE4" w:rsidRPr="000A4DF4">
        <w:rPr>
          <w:noProof/>
        </w:rPr>
        <w:t>74</w:t>
      </w:r>
      <w:r w:rsidRPr="000A4DF4">
        <w:rPr>
          <w:rStyle w:val="ECCParagraph"/>
        </w:rPr>
        <w:fldChar w:fldCharType="end"/>
      </w:r>
      <w:r w:rsidRPr="000A4DF4">
        <w:rPr>
          <w:rStyle w:val="ECCParagraph"/>
        </w:rPr>
        <w:t xml:space="preserve"> illustrate</w:t>
      </w:r>
      <w:r w:rsidR="00B843B1" w:rsidRPr="000A4DF4">
        <w:rPr>
          <w:rStyle w:val="ECCParagraph"/>
        </w:rPr>
        <w:t>s</w:t>
      </w:r>
      <w:r w:rsidRPr="000A4DF4">
        <w:rPr>
          <w:rStyle w:val="ECCParagraph"/>
        </w:rPr>
        <w:t xml:space="preserve"> the probability of exceeding the protection criterion threshold for an average density and DCs set up to max DC of wideband outdoor SRDs, 40% of max DC of wideband outdoor SRDs, 20% of max DC and 10% of max DC of wideband outdoor SRDs, for the TN and the NN in between the RFID channels.</w:t>
      </w:r>
    </w:p>
    <w:p w14:paraId="0F2D8335" w14:textId="77777777" w:rsidR="00F26FF0" w:rsidRPr="000A4DF4" w:rsidRDefault="00F26FF0" w:rsidP="00F26FF0">
      <w:pPr>
        <w:pStyle w:val="ECCFiguregraphcentred"/>
        <w:keepNext/>
        <w:rPr>
          <w:lang w:val="en-GB"/>
        </w:rPr>
      </w:pPr>
      <w:r w:rsidRPr="000A4DF4">
        <w:rPr>
          <w:lang w:val="en-GB"/>
        </w:rPr>
        <w:drawing>
          <wp:inline distT="0" distB="0" distL="0" distR="0" wp14:anchorId="0E8F40B6" wp14:editId="4B514524">
            <wp:extent cx="4978697" cy="3452909"/>
            <wp:effectExtent l="0" t="0" r="0" b="0"/>
            <wp:docPr id="141" name="Picture 14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Map&#10;&#10;Description automatically generated"/>
                    <pic:cNvPicPr/>
                  </pic:nvPicPr>
                  <pic:blipFill>
                    <a:blip r:embed="rId86"/>
                    <a:stretch>
                      <a:fillRect/>
                    </a:stretch>
                  </pic:blipFill>
                  <pic:spPr>
                    <a:xfrm>
                      <a:off x="0" y="0"/>
                      <a:ext cx="4991579" cy="3461843"/>
                    </a:xfrm>
                    <a:prstGeom prst="rect">
                      <a:avLst/>
                    </a:prstGeom>
                  </pic:spPr>
                </pic:pic>
              </a:graphicData>
            </a:graphic>
          </wp:inline>
        </w:drawing>
      </w:r>
    </w:p>
    <w:p w14:paraId="002B9034" w14:textId="792E2663" w:rsidR="00F26FF0" w:rsidRDefault="00F26FF0" w:rsidP="00F26FF0">
      <w:pPr>
        <w:pStyle w:val="Caption"/>
        <w:rPr>
          <w:lang w:val="en-GB"/>
        </w:rPr>
      </w:pPr>
      <w:bookmarkStart w:id="284" w:name="_Ref99627164"/>
      <w:r w:rsidRPr="000A4DF4">
        <w:rPr>
          <w:lang w:val="en-GB"/>
        </w:rPr>
        <w:t xml:space="preserve">Figure </w:t>
      </w:r>
      <w:r w:rsidRPr="000A4DF4">
        <w:rPr>
          <w:lang w:val="en-GB"/>
        </w:rPr>
        <w:fldChar w:fldCharType="begin"/>
      </w:r>
      <w:r w:rsidRPr="000A4DF4">
        <w:rPr>
          <w:lang w:val="en-GB"/>
        </w:rPr>
        <w:instrText xml:space="preserve"> SEQ Figure \* ARABIC </w:instrText>
      </w:r>
      <w:r w:rsidRPr="000A4DF4">
        <w:rPr>
          <w:lang w:val="en-GB"/>
        </w:rPr>
        <w:fldChar w:fldCharType="separate"/>
      </w:r>
      <w:r w:rsidR="004E3AE4" w:rsidRPr="000A4DF4">
        <w:rPr>
          <w:noProof/>
          <w:lang w:val="en-GB"/>
        </w:rPr>
        <w:t>74</w:t>
      </w:r>
      <w:r w:rsidRPr="000A4DF4">
        <w:rPr>
          <w:lang w:val="en-GB"/>
        </w:rPr>
        <w:fldChar w:fldCharType="end"/>
      </w:r>
      <w:bookmarkEnd w:id="284"/>
      <w:r w:rsidRPr="000A4DF4">
        <w:rPr>
          <w:lang w:val="en-GB"/>
        </w:rPr>
        <w:t>: Probability of exceeding C/(I+N) for an average density and different DC for the TN and the NN in between the RFID channels</w:t>
      </w:r>
    </w:p>
    <w:p w14:paraId="6CD010BB" w14:textId="67B256D6" w:rsidR="008A54FC" w:rsidRPr="006D2D81" w:rsidRDefault="007037B0" w:rsidP="009465E0">
      <w:pPr>
        <w:pStyle w:val="Heading1"/>
        <w:rPr>
          <w:lang w:val="en-GB"/>
        </w:rPr>
      </w:pPr>
      <w:bookmarkStart w:id="285" w:name="_Toc380056507"/>
      <w:bookmarkStart w:id="286" w:name="_Toc380059757"/>
      <w:bookmarkStart w:id="287" w:name="_Toc380059795"/>
      <w:bookmarkStart w:id="288" w:name="_Toc396153645"/>
      <w:bookmarkStart w:id="289" w:name="_Toc396383873"/>
      <w:bookmarkStart w:id="290" w:name="_Toc396917306"/>
      <w:bookmarkStart w:id="291" w:name="_Toc396917417"/>
      <w:bookmarkStart w:id="292" w:name="_Toc396917637"/>
      <w:bookmarkStart w:id="293" w:name="_Toc396917652"/>
      <w:bookmarkStart w:id="294" w:name="_Toc396917757"/>
      <w:bookmarkStart w:id="295" w:name="_Ref99702054"/>
      <w:bookmarkStart w:id="296" w:name="_Toc117161621"/>
      <w:r w:rsidRPr="006D2D81">
        <w:rPr>
          <w:lang w:val="en-GB"/>
        </w:rPr>
        <w:lastRenderedPageBreak/>
        <w:t>Co</w:t>
      </w:r>
      <w:r w:rsidR="008A54FC" w:rsidRPr="006D2D81">
        <w:rPr>
          <w:lang w:val="en-GB"/>
        </w:rPr>
        <w:t>nclusions</w:t>
      </w:r>
      <w:bookmarkEnd w:id="285"/>
      <w:bookmarkEnd w:id="286"/>
      <w:bookmarkEnd w:id="287"/>
      <w:bookmarkEnd w:id="288"/>
      <w:bookmarkEnd w:id="289"/>
      <w:bookmarkEnd w:id="290"/>
      <w:bookmarkEnd w:id="291"/>
      <w:bookmarkEnd w:id="292"/>
      <w:bookmarkEnd w:id="293"/>
      <w:bookmarkEnd w:id="294"/>
      <w:bookmarkEnd w:id="295"/>
      <w:bookmarkEnd w:id="296"/>
    </w:p>
    <w:p w14:paraId="3FBA47DA" w14:textId="513968F6" w:rsidR="00B23A38" w:rsidRPr="006D2D81" w:rsidRDefault="00B23A38" w:rsidP="00B23A38">
      <w:pPr>
        <w:pStyle w:val="Heading2"/>
        <w:rPr>
          <w:lang w:val="en-GB"/>
        </w:rPr>
      </w:pPr>
      <w:bookmarkStart w:id="297" w:name="_Toc117161622"/>
      <w:r w:rsidRPr="006D2D81">
        <w:rPr>
          <w:lang w:val="en-GB"/>
        </w:rPr>
        <w:t>C</w:t>
      </w:r>
      <w:r w:rsidR="006F00B7" w:rsidRPr="006D2D81">
        <w:rPr>
          <w:lang w:val="en-GB"/>
        </w:rPr>
        <w:t>onclusions regarding the APC sensitivity analysis results</w:t>
      </w:r>
      <w:bookmarkEnd w:id="297"/>
    </w:p>
    <w:p w14:paraId="6F67EAAB" w14:textId="1917C422" w:rsidR="007037B0" w:rsidRPr="006D2D81" w:rsidRDefault="00B23A38" w:rsidP="004D14BE">
      <w:pPr>
        <w:tabs>
          <w:tab w:val="left" w:pos="340"/>
        </w:tabs>
        <w:rPr>
          <w:rStyle w:val="ECCParagraph"/>
        </w:rPr>
      </w:pPr>
      <w:bookmarkStart w:id="298" w:name="_Toc169147730"/>
      <w:bookmarkStart w:id="299" w:name="_Toc380059616"/>
      <w:bookmarkStart w:id="300" w:name="_Toc380059758"/>
      <w:r w:rsidRPr="006D2D81">
        <w:rPr>
          <w:rStyle w:val="ECCParagraph"/>
        </w:rPr>
        <w:t xml:space="preserve">The impact of 500 mW SRD on the incumbent SRDs depends on various parameter settings in the interfering system transmitters and receivers. It is shown that the receiver parameters have a significant impact and in some cases an even more important impact on the interference probability than the interfering transmitter signal </w:t>
      </w:r>
      <w:proofErr w:type="gramStart"/>
      <w:r w:rsidRPr="006D2D81">
        <w:rPr>
          <w:rStyle w:val="ECCParagraph"/>
        </w:rPr>
        <w:t>e.i.r.p..</w:t>
      </w:r>
      <w:proofErr w:type="gramEnd"/>
      <w:r w:rsidRPr="006D2D81">
        <w:rPr>
          <w:rStyle w:val="ECCParagraph"/>
        </w:rPr>
        <w:t xml:space="preserve"> As an example, the reduction of the maximum interfering transmitter e.i.r.p. from 27</w:t>
      </w:r>
      <w:r w:rsidR="004F792E" w:rsidRPr="006D2D81">
        <w:rPr>
          <w:rStyle w:val="ECCParagraph"/>
        </w:rPr>
        <w:t xml:space="preserve"> </w:t>
      </w:r>
      <w:r w:rsidRPr="006D2D81">
        <w:rPr>
          <w:rStyle w:val="ECCParagraph"/>
        </w:rPr>
        <w:t>dBm to 17 dBm reduces the interference probability by less than 10% for one of the scenarios. For the same scenario, the reduction of the APC threshold value from -80 dBm (a conservative value used in the studies) to -90 dBm reduces the interference probability by more than 50%.</w:t>
      </w:r>
    </w:p>
    <w:p w14:paraId="6D164AFC" w14:textId="56DB7CFE" w:rsidR="007C5280" w:rsidRPr="006D2D81" w:rsidRDefault="007C5280" w:rsidP="004D14BE">
      <w:pPr>
        <w:tabs>
          <w:tab w:val="left" w:pos="340"/>
        </w:tabs>
        <w:rPr>
          <w:rStyle w:val="ECCParagraph"/>
        </w:rPr>
      </w:pPr>
      <w:r w:rsidRPr="006D2D81">
        <w:rPr>
          <w:rStyle w:val="ECCParagraph"/>
        </w:rPr>
        <w:t xml:space="preserve">For some studies, an APC parameter value is considered in order to stabilize the </w:t>
      </w:r>
      <w:r w:rsidR="00FC438A" w:rsidRPr="006D2D81">
        <w:rPr>
          <w:rStyle w:val="ECCParagraph"/>
        </w:rPr>
        <w:t>receive</w:t>
      </w:r>
      <w:r w:rsidR="00A31EC1" w:rsidRPr="006D2D81">
        <w:rPr>
          <w:rStyle w:val="ECCParagraph"/>
        </w:rPr>
        <w:t xml:space="preserve"> power of the interfering </w:t>
      </w:r>
      <w:r w:rsidRPr="006D2D81">
        <w:rPr>
          <w:rStyle w:val="ECCParagraph"/>
        </w:rPr>
        <w:t>system  to a level of 15 dB above the considered reference sensitivity level of -95 dBm. Conducting studies with an interference system receiver reference sensitivity of -88 dBm</w:t>
      </w:r>
      <w:r w:rsidR="00805F24" w:rsidRPr="006D2D81">
        <w:rPr>
          <w:rStyle w:val="FootnoteReference"/>
        </w:rPr>
        <w:footnoteReference w:id="4"/>
      </w:r>
      <w:r w:rsidRPr="006D2D81">
        <w:rPr>
          <w:rStyle w:val="ECCParagraph"/>
        </w:rPr>
        <w:t xml:space="preserve"> and configuring the APC for an interference system reception level of 18 dB above reference sensitivity, results in an interference probability increase of 24.2% when compared to the previous mentioned scenario.</w:t>
      </w:r>
    </w:p>
    <w:p w14:paraId="020EC30A" w14:textId="0BCAC9BD" w:rsidR="007C5280" w:rsidRPr="000A4DF4" w:rsidRDefault="006F00B7" w:rsidP="000A4DF4">
      <w:pPr>
        <w:pStyle w:val="Heading2"/>
        <w:rPr>
          <w:rStyle w:val="ECCHLgreen"/>
          <w:shd w:val="clear" w:color="auto" w:fill="auto"/>
          <w:lang w:val="da-DK"/>
        </w:rPr>
      </w:pPr>
      <w:bookmarkStart w:id="301" w:name="_Toc117161623"/>
      <w:r w:rsidRPr="000A4DF4">
        <w:rPr>
          <w:rStyle w:val="ECCHLgreen"/>
          <w:shd w:val="clear" w:color="auto" w:fill="auto"/>
          <w:lang w:val="da-DK"/>
        </w:rPr>
        <w:t>Conclusions from scenario set</w:t>
      </w:r>
      <w:r w:rsidR="007C5280" w:rsidRPr="000A4DF4">
        <w:rPr>
          <w:rStyle w:val="ECCHLgreen"/>
          <w:shd w:val="clear" w:color="auto" w:fill="auto"/>
          <w:lang w:val="da-DK"/>
        </w:rPr>
        <w:t xml:space="preserve"> A</w:t>
      </w:r>
      <w:bookmarkEnd w:id="301"/>
    </w:p>
    <w:p w14:paraId="0A8DDC19" w14:textId="7AB9EC87" w:rsidR="007C5280" w:rsidRPr="000A4DF4" w:rsidRDefault="00CB46C2" w:rsidP="007C5280">
      <w:pPr>
        <w:rPr>
          <w:rStyle w:val="ECCParagraph"/>
        </w:rPr>
      </w:pPr>
      <w:r w:rsidRPr="000A4DF4">
        <w:rPr>
          <w:rStyle w:val="ECCParagraph"/>
        </w:rPr>
        <w:t xml:space="preserve">It </w:t>
      </w:r>
      <w:r w:rsidR="007C5280" w:rsidRPr="000A4DF4">
        <w:rPr>
          <w:rStyle w:val="ECCParagraph"/>
        </w:rPr>
        <w:t xml:space="preserve">should be noted that the baseline interference levels are high for </w:t>
      </w:r>
      <w:r w:rsidR="00254FAB" w:rsidRPr="000A4DF4">
        <w:rPr>
          <w:rStyle w:val="ECCParagraph"/>
        </w:rPr>
        <w:t xml:space="preserve">two </w:t>
      </w:r>
      <w:r w:rsidR="007C5280" w:rsidRPr="000A4DF4">
        <w:rPr>
          <w:rStyle w:val="ECCParagraph"/>
        </w:rPr>
        <w:t xml:space="preserve">such systems suggesting that they </w:t>
      </w:r>
      <w:r w:rsidR="00254FAB" w:rsidRPr="000A4DF4">
        <w:rPr>
          <w:rStyle w:val="ECCParagraph"/>
        </w:rPr>
        <w:t xml:space="preserve">may </w:t>
      </w:r>
      <w:r w:rsidR="007C5280" w:rsidRPr="000A4DF4">
        <w:rPr>
          <w:rStyle w:val="ECCParagraph"/>
        </w:rPr>
        <w:t xml:space="preserve">either struggle to operate in these bands or are more robust than the modelling suggests. </w:t>
      </w:r>
      <w:r w:rsidR="005B72E9" w:rsidRPr="000A4DF4">
        <w:rPr>
          <w:rStyle w:val="ECCParagraph"/>
        </w:rPr>
        <w:t>In particular, for wideband devices, even in the baseline scenarios, the victim bandwidth overlaps with the bandwidths operated by the possible interferer, resulting in high probably of interference. As expected, the interference level increases with the power, DC and density of interference. In many cases, it is above 5 %.</w:t>
      </w:r>
    </w:p>
    <w:p w14:paraId="7F416DB1" w14:textId="49B401F6" w:rsidR="007C5280" w:rsidRPr="000A4DF4" w:rsidRDefault="007C5280" w:rsidP="007C5280">
      <w:pPr>
        <w:rPr>
          <w:rStyle w:val="ECCParagraph"/>
        </w:rPr>
      </w:pPr>
      <w:r w:rsidRPr="000A4DF4">
        <w:rPr>
          <w:rStyle w:val="ECCParagraph"/>
        </w:rPr>
        <w:t xml:space="preserve">For RFID, results of the worst-case scenario correlate well with those calculated using an alternative spreadsheet-based analysis shown in section </w:t>
      </w:r>
      <w:r w:rsidRPr="000A4DF4">
        <w:rPr>
          <w:rStyle w:val="ECCParagraph"/>
        </w:rPr>
        <w:fldChar w:fldCharType="begin"/>
      </w:r>
      <w:r w:rsidRPr="000A4DF4">
        <w:rPr>
          <w:rStyle w:val="ECCParagraph"/>
        </w:rPr>
        <w:instrText xml:space="preserve"> REF _Ref99627661 \r \h </w:instrText>
      </w:r>
      <w:r w:rsidR="00F03BE9" w:rsidRPr="000A4DF4">
        <w:rPr>
          <w:rStyle w:val="ECCParagraph"/>
        </w:rPr>
        <w:instrText xml:space="preserve"> \* MERGEFORMAT </w:instrText>
      </w:r>
      <w:r w:rsidRPr="000A4DF4">
        <w:rPr>
          <w:rStyle w:val="ECCParagraph"/>
        </w:rPr>
      </w:r>
      <w:r w:rsidRPr="000A4DF4">
        <w:rPr>
          <w:rStyle w:val="ECCParagraph"/>
        </w:rPr>
        <w:fldChar w:fldCharType="separate"/>
      </w:r>
      <w:r w:rsidR="004E3AE4" w:rsidRPr="000A4DF4">
        <w:rPr>
          <w:rStyle w:val="ECCParagraph"/>
        </w:rPr>
        <w:t>7</w:t>
      </w:r>
      <w:r w:rsidRPr="000A4DF4">
        <w:rPr>
          <w:rStyle w:val="ECCParagraph"/>
        </w:rPr>
        <w:fldChar w:fldCharType="end"/>
      </w:r>
      <w:r w:rsidRPr="000A4DF4">
        <w:rPr>
          <w:rStyle w:val="ECCParagraph"/>
        </w:rPr>
        <w:t>, and so long as activity levels equivalent to TN=0.05% (NN=2.5%), interference is acceptable.</w:t>
      </w:r>
    </w:p>
    <w:p w14:paraId="7E460D64" w14:textId="5C477B53" w:rsidR="00805F24" w:rsidRPr="006D2D81" w:rsidRDefault="006F00B7" w:rsidP="00805F24">
      <w:pPr>
        <w:pStyle w:val="Heading2"/>
        <w:rPr>
          <w:rStyle w:val="ECCParagraph"/>
        </w:rPr>
      </w:pPr>
      <w:bookmarkStart w:id="302" w:name="_Toc117161624"/>
      <w:r w:rsidRPr="006D2D81">
        <w:rPr>
          <w:rStyle w:val="ECCParagraph"/>
        </w:rPr>
        <w:t>Conclusions from scenario set</w:t>
      </w:r>
      <w:r w:rsidR="00805F24" w:rsidRPr="006D2D81">
        <w:rPr>
          <w:rStyle w:val="ECCParagraph"/>
        </w:rPr>
        <w:t xml:space="preserve"> B</w:t>
      </w:r>
      <w:bookmarkEnd w:id="302"/>
    </w:p>
    <w:p w14:paraId="6EE9AC77" w14:textId="1CAF17AB" w:rsidR="00805F24" w:rsidRPr="006D2D81" w:rsidRDefault="00805F24" w:rsidP="00805F24">
      <w:pPr>
        <w:rPr>
          <w:rStyle w:val="ECCParagraph"/>
        </w:rPr>
      </w:pPr>
      <w:r w:rsidRPr="006D2D81">
        <w:rPr>
          <w:rStyle w:val="ECCParagraph"/>
        </w:rPr>
        <w:t xml:space="preserve">Scenario set B addresses the coexistence of RFID, NBN, </w:t>
      </w:r>
      <w:r w:rsidR="00232796" w:rsidRPr="006D2D81">
        <w:t>LPWAN-</w:t>
      </w:r>
      <w:r w:rsidRPr="006D2D81">
        <w:rPr>
          <w:rStyle w:val="ECCParagraph"/>
        </w:rPr>
        <w:t xml:space="preserve">UNB and </w:t>
      </w:r>
      <w:r w:rsidR="00232796" w:rsidRPr="006D2D81">
        <w:t>LPWAN-</w:t>
      </w:r>
      <w:r w:rsidRPr="006D2D81">
        <w:rPr>
          <w:rStyle w:val="ECCParagraph"/>
        </w:rPr>
        <w:t>CSS systems, only in the case of typical values for node densities and duty cycles.</w:t>
      </w:r>
    </w:p>
    <w:p w14:paraId="5DF24CDD" w14:textId="34503C85" w:rsidR="007C5280" w:rsidRPr="006D2D81" w:rsidRDefault="00805F24" w:rsidP="00805F24">
      <w:pPr>
        <w:rPr>
          <w:rStyle w:val="ECCParagraph"/>
        </w:rPr>
      </w:pPr>
      <w:r w:rsidRPr="006D2D81">
        <w:rPr>
          <w:rStyle w:val="ECCParagraph"/>
        </w:rPr>
        <w:t xml:space="preserve">Interference results show that the coexistence of RFID, NBN, </w:t>
      </w:r>
      <w:r w:rsidR="00232796" w:rsidRPr="006D2D81">
        <w:t>LPWAN-</w:t>
      </w:r>
      <w:r w:rsidRPr="006D2D81">
        <w:rPr>
          <w:rStyle w:val="ECCParagraph"/>
        </w:rPr>
        <w:t xml:space="preserve">CSS and </w:t>
      </w:r>
      <w:r w:rsidR="00232796" w:rsidRPr="006D2D81">
        <w:t>LPWAN-</w:t>
      </w:r>
      <w:r w:rsidRPr="006D2D81">
        <w:rPr>
          <w:rStyle w:val="ECCParagraph"/>
        </w:rPr>
        <w:t xml:space="preserve">UNB systems is difficult to achieve, even with typical values for node density and duty cycle. Segmentation of high-power devices and low-power devices in different frequency bands give better results (i.e. less interference </w:t>
      </w:r>
      <w:r w:rsidR="00996352" w:rsidRPr="006D2D81">
        <w:rPr>
          <w:rStyle w:val="ECCParagraph"/>
        </w:rPr>
        <w:t>probability</w:t>
      </w:r>
      <w:r w:rsidRPr="006D2D81">
        <w:rPr>
          <w:rStyle w:val="ECCParagraph"/>
        </w:rPr>
        <w:t xml:space="preserve">), but not for </w:t>
      </w:r>
      <w:r w:rsidR="00232796" w:rsidRPr="006D2D81">
        <w:t>LPWAN-</w:t>
      </w:r>
      <w:r w:rsidRPr="006D2D81">
        <w:rPr>
          <w:rStyle w:val="ECCParagraph"/>
        </w:rPr>
        <w:t xml:space="preserve">UNB systems that </w:t>
      </w:r>
      <w:r w:rsidR="00B843B1" w:rsidRPr="006D2D81">
        <w:rPr>
          <w:rStyle w:val="ECCParagraph"/>
        </w:rPr>
        <w:t xml:space="preserve">can </w:t>
      </w:r>
      <w:r w:rsidR="00996352" w:rsidRPr="006D2D81">
        <w:rPr>
          <w:rStyle w:val="ECCParagraph"/>
        </w:rPr>
        <w:t xml:space="preserve">operate </w:t>
      </w:r>
      <w:r w:rsidRPr="006D2D81">
        <w:rPr>
          <w:rStyle w:val="ECCParagraph"/>
        </w:rPr>
        <w:t xml:space="preserve">at very low reception levels. </w:t>
      </w:r>
      <w:r w:rsidR="00232796" w:rsidRPr="006D2D81">
        <w:t>LPWAN-</w:t>
      </w:r>
      <w:r w:rsidRPr="006D2D81">
        <w:rPr>
          <w:rStyle w:val="ECCParagraph"/>
        </w:rPr>
        <w:t xml:space="preserve">UNB systems suffer less interference when </w:t>
      </w:r>
      <w:r w:rsidR="00232796" w:rsidRPr="006D2D81">
        <w:t>LPWAN-</w:t>
      </w:r>
      <w:r w:rsidRPr="006D2D81">
        <w:rPr>
          <w:rStyle w:val="ECCParagraph"/>
        </w:rPr>
        <w:t>UNB NAP density is significantly increased (from 0.01 to 0.05 NAP/km</w:t>
      </w:r>
      <w:r w:rsidRPr="006D2D81">
        <w:rPr>
          <w:rStyle w:val="ECCHLsuperscript"/>
        </w:rPr>
        <w:t>2</w:t>
      </w:r>
      <w:r w:rsidRPr="006D2D81">
        <w:rPr>
          <w:rStyle w:val="ECCParagraph"/>
        </w:rPr>
        <w:t xml:space="preserve">). </w:t>
      </w:r>
    </w:p>
    <w:p w14:paraId="207D69F6" w14:textId="099B6B8F" w:rsidR="00443EB7" w:rsidRPr="006D2D81" w:rsidRDefault="006F00B7" w:rsidP="00443EB7">
      <w:pPr>
        <w:pStyle w:val="Heading2"/>
        <w:rPr>
          <w:rStyle w:val="ECCParagraph"/>
        </w:rPr>
      </w:pPr>
      <w:bookmarkStart w:id="303" w:name="_Toc117161625"/>
      <w:r w:rsidRPr="006D2D81">
        <w:rPr>
          <w:rStyle w:val="ECCParagraph"/>
        </w:rPr>
        <w:t>Conclusions from scenario set</w:t>
      </w:r>
      <w:r w:rsidR="00443EB7" w:rsidRPr="006D2D81">
        <w:rPr>
          <w:rStyle w:val="ECCParagraph"/>
        </w:rPr>
        <w:t xml:space="preserve"> C</w:t>
      </w:r>
      <w:bookmarkEnd w:id="303"/>
    </w:p>
    <w:p w14:paraId="4E6C1704" w14:textId="39FDD29D" w:rsidR="00443EB7" w:rsidRPr="006D2D81" w:rsidRDefault="00443EB7" w:rsidP="00443EB7">
      <w:pPr>
        <w:rPr>
          <w:rStyle w:val="ECCParagraph"/>
        </w:rPr>
      </w:pPr>
      <w:r w:rsidRPr="006D2D81">
        <w:rPr>
          <w:rStyle w:val="ECCParagraph"/>
        </w:rPr>
        <w:t>This section considers the case of NAP interferers operated up to 500 mW.</w:t>
      </w:r>
    </w:p>
    <w:p w14:paraId="69550E26" w14:textId="77777777" w:rsidR="00C729D0" w:rsidRPr="006D2D81" w:rsidRDefault="00C729D0" w:rsidP="00C729D0">
      <w:pPr>
        <w:pStyle w:val="xmsonormal"/>
        <w:shd w:val="clear" w:color="auto" w:fill="FFFFFF"/>
        <w:spacing w:before="0" w:beforeAutospacing="0" w:after="0" w:afterAutospacing="0"/>
        <w:jc w:val="both"/>
        <w:rPr>
          <w:rStyle w:val="ECCParagraph"/>
        </w:rPr>
      </w:pPr>
      <w:r w:rsidRPr="006D2D81">
        <w:rPr>
          <w:rStyle w:val="ECCParagraph"/>
        </w:rPr>
        <w:t>For interferer UNB NAPs operated at 500 mW and a Duty Cycle of 10% as well as 50%, a low level of interference is found for the following victims: RFID, SRD indoor, SRD outdoor, wideband indoor, wideband outdoor.</w:t>
      </w:r>
    </w:p>
    <w:p w14:paraId="7F0CC32C" w14:textId="77777777" w:rsidR="00C729D0" w:rsidRPr="006D2D81" w:rsidRDefault="00C729D0" w:rsidP="00C729D0">
      <w:pPr>
        <w:pStyle w:val="xmsonormal"/>
        <w:shd w:val="clear" w:color="auto" w:fill="FFFFFF"/>
        <w:spacing w:before="0" w:beforeAutospacing="0" w:after="0" w:afterAutospacing="0"/>
        <w:jc w:val="both"/>
        <w:rPr>
          <w:rStyle w:val="ECCParagraph"/>
        </w:rPr>
      </w:pPr>
      <w:r w:rsidRPr="006D2D81">
        <w:rPr>
          <w:rStyle w:val="ECCParagraph"/>
        </w:rPr>
        <w:t>For interferer NBN NAPs operated at 500 mW and a Duty Cycle of 10% as well as 50% in maximum density, the interference probability can exceed 5% for the following victims: SRD indoor, SRD outdoor, wideband indoor, wideband outdoor, RFID.</w:t>
      </w:r>
    </w:p>
    <w:p w14:paraId="59C02AB0" w14:textId="551059D1" w:rsidR="001A38D3" w:rsidRPr="006D2D81" w:rsidRDefault="00C729D0" w:rsidP="00C729D0">
      <w:pPr>
        <w:rPr>
          <w:rStyle w:val="ECCParagraph"/>
        </w:rPr>
      </w:pPr>
      <w:r w:rsidRPr="006D2D81">
        <w:rPr>
          <w:rStyle w:val="ECCParagraph"/>
          <w:rFonts w:eastAsia="Times New Roman"/>
        </w:rPr>
        <w:lastRenderedPageBreak/>
        <w:t xml:space="preserve">For interferer CSS NAPs operated at 25mW and 500 mW and a Duty Cycle of 50% in maximum </w:t>
      </w:r>
      <w:r w:rsidRPr="006D2D81">
        <w:rPr>
          <w:rStyle w:val="ECCParagraph"/>
        </w:rPr>
        <w:t>density</w:t>
      </w:r>
      <w:r w:rsidRPr="006D2D81">
        <w:rPr>
          <w:rStyle w:val="ECCParagraph"/>
          <w:rFonts w:eastAsia="Times New Roman"/>
        </w:rPr>
        <w:t>, the interference probability can exceed 5% for the following victims: SR</w:t>
      </w:r>
      <w:r w:rsidRPr="006D2D81">
        <w:rPr>
          <w:rStyle w:val="ECCParagraph"/>
        </w:rPr>
        <w:t>D</w:t>
      </w:r>
      <w:r w:rsidRPr="006D2D81">
        <w:rPr>
          <w:rStyle w:val="ECCParagraph"/>
          <w:rFonts w:eastAsia="Times New Roman"/>
        </w:rPr>
        <w:t xml:space="preserve"> indoor, SRD outdoor, wideband indoor.</w:t>
      </w:r>
      <w:r w:rsidR="00D36E60" w:rsidRPr="006D2D81">
        <w:rPr>
          <w:rStyle w:val="ECCParagraph"/>
          <w:rFonts w:eastAsia="Times New Roman"/>
        </w:rPr>
        <w:t xml:space="preserve"> </w:t>
      </w:r>
    </w:p>
    <w:p w14:paraId="7561D660" w14:textId="0967B96E" w:rsidR="00443EB7" w:rsidRPr="006D2D81" w:rsidRDefault="00443EB7" w:rsidP="00443EB7">
      <w:pPr>
        <w:rPr>
          <w:rStyle w:val="ECCParagraph"/>
        </w:rPr>
      </w:pPr>
      <w:r w:rsidRPr="006D2D81">
        <w:rPr>
          <w:rStyle w:val="ECCParagraph"/>
        </w:rPr>
        <w:t>The main issue is the compatibility between NAP transmitting and NAP receiving from different technologies deployed in the same area where the corresponding TN transmitter is operated at 25 mW. Current practical deployment guidance is to avoid this situation by separating 500 mW high power transmitters and receiver of 25 mW TN by frequency. This suggests segmentation of the band into high power and low power ranges.</w:t>
      </w:r>
    </w:p>
    <w:p w14:paraId="4D274E44" w14:textId="4E758A98" w:rsidR="00443EB7" w:rsidRPr="006D2D81" w:rsidRDefault="00443EB7" w:rsidP="00443EB7">
      <w:pPr>
        <w:rPr>
          <w:rStyle w:val="ECCParagraph"/>
        </w:rPr>
      </w:pPr>
      <w:r w:rsidRPr="006D2D81">
        <w:rPr>
          <w:rStyle w:val="ECCParagraph"/>
        </w:rPr>
        <w:t xml:space="preserve">Simulations were performed with the </w:t>
      </w:r>
      <w:r w:rsidR="002D4B91" w:rsidRPr="006D2D81">
        <w:rPr>
          <w:rStyle w:val="ECCParagraph"/>
        </w:rPr>
        <w:t>p</w:t>
      </w:r>
      <w:r w:rsidR="002D4B91" w:rsidRPr="006D2D81">
        <w:t>ower control</w:t>
      </w:r>
      <w:r w:rsidR="002D4B91" w:rsidRPr="006D2D81">
        <w:rPr>
          <w:rStyle w:val="ECCParagraph"/>
        </w:rPr>
        <w:t xml:space="preserve"> </w:t>
      </w:r>
      <w:r w:rsidR="00913E7D" w:rsidRPr="006D2D81">
        <w:rPr>
          <w:rStyle w:val="ECCParagraph"/>
        </w:rPr>
        <w:t>(</w:t>
      </w:r>
      <w:r w:rsidRPr="006D2D81">
        <w:rPr>
          <w:rStyle w:val="ECCParagraph"/>
        </w:rPr>
        <w:t>PC</w:t>
      </w:r>
      <w:r w:rsidR="00913E7D" w:rsidRPr="006D2D81">
        <w:rPr>
          <w:rStyle w:val="ECCParagraph"/>
        </w:rPr>
        <w:t>)</w:t>
      </w:r>
      <w:r w:rsidRPr="006D2D81">
        <w:rPr>
          <w:rStyle w:val="ECCParagraph"/>
        </w:rPr>
        <w:t xml:space="preserve"> set up for the 500 mW and 100 mW NAP interferer cases and without PC for the 25 mW NAP interferer case, corresponding to the current regulations for comparison. The results given in </w:t>
      </w:r>
      <w:r w:rsidRPr="006D2D81">
        <w:rPr>
          <w:rStyle w:val="ECCHLyellow"/>
        </w:rPr>
        <w:fldChar w:fldCharType="begin"/>
      </w:r>
      <w:r w:rsidRPr="006D2D81">
        <w:rPr>
          <w:rStyle w:val="ECCParagraph"/>
        </w:rPr>
        <w:instrText xml:space="preserve"> REF _Ref99628519 \h </w:instrText>
      </w:r>
      <w:r w:rsidR="006D2D81">
        <w:rPr>
          <w:rStyle w:val="ECCHLyellow"/>
        </w:rPr>
        <w:instrText xml:space="preserve"> \* MERGEFORMAT </w:instrText>
      </w:r>
      <w:r w:rsidRPr="006D2D81">
        <w:rPr>
          <w:rStyle w:val="ECCHLyellow"/>
        </w:rPr>
      </w:r>
      <w:r w:rsidRPr="006D2D81">
        <w:rPr>
          <w:rStyle w:val="ECCHLyellow"/>
        </w:rPr>
        <w:fldChar w:fldCharType="separate"/>
      </w:r>
      <w:r w:rsidR="004E3AE4" w:rsidRPr="006D2D81">
        <w:t xml:space="preserve">Table </w:t>
      </w:r>
      <w:r w:rsidR="004E3AE4" w:rsidRPr="006D2D81">
        <w:rPr>
          <w:noProof/>
        </w:rPr>
        <w:t>106</w:t>
      </w:r>
      <w:r w:rsidRPr="006D2D81">
        <w:rPr>
          <w:rStyle w:val="ECCHLyellow"/>
        </w:rPr>
        <w:fldChar w:fldCharType="end"/>
      </w:r>
      <w:r w:rsidRPr="006D2D81">
        <w:rPr>
          <w:rStyle w:val="ECCParagraph"/>
        </w:rPr>
        <w:t xml:space="preserve"> shows that APC reduces the interference resulting from NAP operated at power higher than 25 mW.</w:t>
      </w:r>
    </w:p>
    <w:p w14:paraId="1CA6E46B" w14:textId="0E52CA8E" w:rsidR="00443EB7" w:rsidRPr="006D2D81" w:rsidRDefault="00443EB7" w:rsidP="00443EB7">
      <w:pPr>
        <w:pStyle w:val="Caption"/>
        <w:keepNext/>
        <w:rPr>
          <w:lang w:val="en-GB"/>
        </w:rPr>
      </w:pPr>
      <w:bookmarkStart w:id="304" w:name="_Ref99628519"/>
      <w:r w:rsidRPr="006D2D81">
        <w:rPr>
          <w:lang w:val="en-GB"/>
        </w:rPr>
        <w:t xml:space="preserve">Table </w:t>
      </w:r>
      <w:r w:rsidRPr="006D2D81">
        <w:rPr>
          <w:lang w:val="en-GB"/>
        </w:rPr>
        <w:fldChar w:fldCharType="begin"/>
      </w:r>
      <w:r w:rsidRPr="006D2D81">
        <w:rPr>
          <w:lang w:val="en-GB"/>
        </w:rPr>
        <w:instrText xml:space="preserve"> SEQ Table \* ARABIC </w:instrText>
      </w:r>
      <w:r w:rsidRPr="006D2D81">
        <w:rPr>
          <w:lang w:val="en-GB"/>
        </w:rPr>
        <w:fldChar w:fldCharType="separate"/>
      </w:r>
      <w:r w:rsidR="004E3AE4" w:rsidRPr="006D2D81">
        <w:rPr>
          <w:noProof/>
          <w:lang w:val="en-GB"/>
        </w:rPr>
        <w:t>106</w:t>
      </w:r>
      <w:r w:rsidRPr="006D2D81">
        <w:rPr>
          <w:lang w:val="en-GB"/>
        </w:rPr>
        <w:fldChar w:fldCharType="end"/>
      </w:r>
      <w:bookmarkEnd w:id="304"/>
      <w:r w:rsidRPr="006D2D81">
        <w:rPr>
          <w:lang w:val="en-GB"/>
        </w:rPr>
        <w:t xml:space="preserve">: Interference probability from NAP (NBN, </w:t>
      </w:r>
      <w:r w:rsidR="00232796" w:rsidRPr="006D2D81">
        <w:rPr>
          <w:lang w:val="en-GB"/>
        </w:rPr>
        <w:t>LPWAN-</w:t>
      </w:r>
      <w:r w:rsidRPr="006D2D81">
        <w:rPr>
          <w:lang w:val="en-GB"/>
        </w:rPr>
        <w:t xml:space="preserve">UNB and </w:t>
      </w:r>
      <w:r w:rsidR="00232796" w:rsidRPr="006D2D81">
        <w:rPr>
          <w:lang w:val="en-GB"/>
        </w:rPr>
        <w:t>LPWAN-</w:t>
      </w:r>
      <w:r w:rsidRPr="006D2D81">
        <w:rPr>
          <w:lang w:val="en-GB"/>
        </w:rPr>
        <w:t>CSS) (500 mW)</w:t>
      </w:r>
    </w:p>
    <w:tbl>
      <w:tblPr>
        <w:tblStyle w:val="ECCTable-redheader"/>
        <w:tblW w:w="0" w:type="auto"/>
        <w:tblInd w:w="0" w:type="dxa"/>
        <w:tblLook w:val="04A0" w:firstRow="1" w:lastRow="0" w:firstColumn="1" w:lastColumn="0" w:noHBand="0" w:noVBand="1"/>
      </w:tblPr>
      <w:tblGrid>
        <w:gridCol w:w="1083"/>
        <w:gridCol w:w="1175"/>
        <w:gridCol w:w="923"/>
        <w:gridCol w:w="923"/>
        <w:gridCol w:w="923"/>
        <w:gridCol w:w="924"/>
        <w:gridCol w:w="924"/>
        <w:gridCol w:w="924"/>
        <w:gridCol w:w="915"/>
        <w:gridCol w:w="915"/>
      </w:tblGrid>
      <w:tr w:rsidR="00443EB7" w:rsidRPr="006D2D81" w14:paraId="0C9D032F" w14:textId="77777777" w:rsidTr="00E77981">
        <w:trPr>
          <w:cnfStyle w:val="100000000000" w:firstRow="1" w:lastRow="0" w:firstColumn="0" w:lastColumn="0" w:oddVBand="0" w:evenVBand="0" w:oddHBand="0" w:evenHBand="0" w:firstRowFirstColumn="0" w:firstRowLastColumn="0" w:lastRowFirstColumn="0" w:lastRowLastColumn="0"/>
        </w:trPr>
        <w:tc>
          <w:tcPr>
            <w:tcW w:w="1083" w:type="dxa"/>
            <w:vMerge w:val="restart"/>
          </w:tcPr>
          <w:p w14:paraId="436689BA" w14:textId="77777777" w:rsidR="00443EB7" w:rsidRPr="006D2D81" w:rsidRDefault="00443EB7" w:rsidP="00443EB7">
            <w:pPr>
              <w:rPr>
                <w:rStyle w:val="ECCParagraph"/>
              </w:rPr>
            </w:pPr>
            <w:r w:rsidRPr="006D2D81">
              <w:rPr>
                <w:rStyle w:val="ECCParagraph"/>
              </w:rPr>
              <w:t>Scenario</w:t>
            </w:r>
          </w:p>
        </w:tc>
        <w:tc>
          <w:tcPr>
            <w:tcW w:w="1175" w:type="dxa"/>
            <w:tcBorders>
              <w:bottom w:val="single" w:sz="4" w:space="0" w:color="FFFFFF" w:themeColor="background1"/>
            </w:tcBorders>
          </w:tcPr>
          <w:p w14:paraId="4FBE8C6C" w14:textId="77777777" w:rsidR="00443EB7" w:rsidRPr="006D2D81" w:rsidRDefault="00443EB7" w:rsidP="00443EB7">
            <w:pPr>
              <w:rPr>
                <w:rStyle w:val="ECCParagraph"/>
              </w:rPr>
            </w:pPr>
            <w:r w:rsidRPr="006D2D81">
              <w:t>Interferer</w:t>
            </w:r>
          </w:p>
        </w:tc>
        <w:tc>
          <w:tcPr>
            <w:tcW w:w="1846" w:type="dxa"/>
            <w:gridSpan w:val="2"/>
            <w:tcBorders>
              <w:bottom w:val="single" w:sz="4" w:space="0" w:color="FFFFFF" w:themeColor="background1"/>
            </w:tcBorders>
            <w:vAlign w:val="top"/>
          </w:tcPr>
          <w:p w14:paraId="5C1DDBA2" w14:textId="77777777" w:rsidR="00443EB7" w:rsidRPr="006D2D81" w:rsidRDefault="00443EB7" w:rsidP="00443EB7">
            <w:pPr>
              <w:rPr>
                <w:rStyle w:val="ECCParagraph"/>
              </w:rPr>
            </w:pPr>
            <w:r w:rsidRPr="006D2D81">
              <w:t>LPWAN-CSS (NAP)</w:t>
            </w:r>
          </w:p>
        </w:tc>
        <w:tc>
          <w:tcPr>
            <w:tcW w:w="1847" w:type="dxa"/>
            <w:gridSpan w:val="2"/>
            <w:tcBorders>
              <w:bottom w:val="single" w:sz="4" w:space="0" w:color="FFFFFF" w:themeColor="background1"/>
            </w:tcBorders>
            <w:vAlign w:val="top"/>
          </w:tcPr>
          <w:p w14:paraId="007FABE0" w14:textId="77777777" w:rsidR="00443EB7" w:rsidRPr="006D2D81" w:rsidRDefault="00443EB7" w:rsidP="00443EB7">
            <w:pPr>
              <w:rPr>
                <w:rStyle w:val="ECCParagraph"/>
              </w:rPr>
            </w:pPr>
            <w:r w:rsidRPr="006D2D81">
              <w:t>UNB (NAP)</w:t>
            </w:r>
          </w:p>
        </w:tc>
        <w:tc>
          <w:tcPr>
            <w:tcW w:w="1848" w:type="dxa"/>
            <w:gridSpan w:val="2"/>
            <w:tcBorders>
              <w:bottom w:val="single" w:sz="4" w:space="0" w:color="FFFFFF" w:themeColor="background1"/>
            </w:tcBorders>
            <w:vAlign w:val="top"/>
          </w:tcPr>
          <w:p w14:paraId="3CF15192" w14:textId="77777777" w:rsidR="00443EB7" w:rsidRPr="006D2D81" w:rsidRDefault="00443EB7" w:rsidP="00443EB7">
            <w:pPr>
              <w:rPr>
                <w:rStyle w:val="ECCParagraph"/>
              </w:rPr>
            </w:pPr>
            <w:r w:rsidRPr="006D2D81">
              <w:t>NBN (NAP)</w:t>
            </w:r>
          </w:p>
        </w:tc>
        <w:tc>
          <w:tcPr>
            <w:tcW w:w="1830" w:type="dxa"/>
            <w:gridSpan w:val="2"/>
            <w:tcBorders>
              <w:bottom w:val="single" w:sz="4" w:space="0" w:color="FFFFFF" w:themeColor="background1"/>
            </w:tcBorders>
            <w:vAlign w:val="top"/>
          </w:tcPr>
          <w:p w14:paraId="10D3136D" w14:textId="77777777" w:rsidR="00443EB7" w:rsidRPr="006D2D81" w:rsidRDefault="00443EB7" w:rsidP="00443EB7">
            <w:pPr>
              <w:rPr>
                <w:rStyle w:val="ECCParagraph"/>
              </w:rPr>
            </w:pPr>
            <w:r w:rsidRPr="006D2D81">
              <w:t>NBN (NAP)</w:t>
            </w:r>
          </w:p>
        </w:tc>
      </w:tr>
      <w:tr w:rsidR="00443EB7" w:rsidRPr="006D2D81" w14:paraId="2D550B4D" w14:textId="77777777" w:rsidTr="00E77981">
        <w:tc>
          <w:tcPr>
            <w:tcW w:w="1083" w:type="dxa"/>
            <w:vMerge/>
            <w:tcBorders>
              <w:right w:val="single" w:sz="4" w:space="0" w:color="FFFFFF" w:themeColor="background1"/>
            </w:tcBorders>
          </w:tcPr>
          <w:p w14:paraId="7E8FD998" w14:textId="77777777" w:rsidR="00443EB7" w:rsidRPr="006D2D81" w:rsidRDefault="00443EB7" w:rsidP="00443EB7">
            <w:pPr>
              <w:rPr>
                <w:rStyle w:val="ECCParagraph"/>
              </w:rPr>
            </w:pPr>
          </w:p>
        </w:tc>
        <w:tc>
          <w:tcPr>
            <w:tcW w:w="117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6F9B8CE9" w14:textId="286A4168" w:rsidR="00443EB7" w:rsidRPr="006D2D81" w:rsidRDefault="00443EB7" w:rsidP="00E77981">
            <w:pPr>
              <w:jc w:val="center"/>
              <w:rPr>
                <w:rStyle w:val="ECCHLbold"/>
                <w:color w:val="FFFFFF" w:themeColor="background1"/>
              </w:rPr>
            </w:pPr>
            <w:r w:rsidRPr="006D2D81">
              <w:rPr>
                <w:rStyle w:val="ECCHLbold"/>
                <w:color w:val="FFFFFF" w:themeColor="background1"/>
              </w:rPr>
              <w:t>Victim</w:t>
            </w:r>
          </w:p>
        </w:tc>
        <w:tc>
          <w:tcPr>
            <w:tcW w:w="184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3D79A7AD"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UNB (NAP)</w:t>
            </w:r>
          </w:p>
        </w:tc>
        <w:tc>
          <w:tcPr>
            <w:tcW w:w="184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7F227A60"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LPWAN-CSS (NAP – SF7)</w:t>
            </w:r>
          </w:p>
        </w:tc>
        <w:tc>
          <w:tcPr>
            <w:tcW w:w="184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68BDAF9B"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UNB (NAP)</w:t>
            </w:r>
          </w:p>
        </w:tc>
        <w:tc>
          <w:tcPr>
            <w:tcW w:w="183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5006BB87"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LPWAN-CSS (NAP – SF7)</w:t>
            </w:r>
          </w:p>
        </w:tc>
      </w:tr>
      <w:tr w:rsidR="00443EB7" w:rsidRPr="006D2D81" w14:paraId="782C1C54" w14:textId="77777777" w:rsidTr="00E77981">
        <w:tc>
          <w:tcPr>
            <w:tcW w:w="1083" w:type="dxa"/>
            <w:vMerge/>
            <w:tcBorders>
              <w:right w:val="single" w:sz="4" w:space="0" w:color="FFFFFF" w:themeColor="background1"/>
            </w:tcBorders>
          </w:tcPr>
          <w:p w14:paraId="329F59F9" w14:textId="77777777" w:rsidR="00443EB7" w:rsidRPr="006D2D81" w:rsidRDefault="00443EB7" w:rsidP="00443EB7">
            <w:pPr>
              <w:rPr>
                <w:rStyle w:val="ECCParagraph"/>
              </w:rPr>
            </w:pPr>
          </w:p>
        </w:tc>
        <w:tc>
          <w:tcPr>
            <w:tcW w:w="1175"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264B667F"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e.r.p. (mW)</w:t>
            </w:r>
          </w:p>
        </w:tc>
        <w:tc>
          <w:tcPr>
            <w:tcW w:w="1846"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35A7E317"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Duty Cycle (%)</w:t>
            </w:r>
          </w:p>
        </w:tc>
        <w:tc>
          <w:tcPr>
            <w:tcW w:w="1847"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04BFB1BD"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Duty Cycle (%)</w:t>
            </w:r>
          </w:p>
        </w:tc>
        <w:tc>
          <w:tcPr>
            <w:tcW w:w="1848"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491264F8"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Duty Cycle (%)</w:t>
            </w:r>
          </w:p>
        </w:tc>
        <w:tc>
          <w:tcPr>
            <w:tcW w:w="1830"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61B8589B"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Duty Cycle (%)</w:t>
            </w:r>
          </w:p>
        </w:tc>
      </w:tr>
      <w:tr w:rsidR="00443EB7" w:rsidRPr="006D2D81" w14:paraId="21B413B2" w14:textId="77777777" w:rsidTr="00E77981">
        <w:tc>
          <w:tcPr>
            <w:tcW w:w="1083" w:type="dxa"/>
            <w:vMerge/>
            <w:tcBorders>
              <w:right w:val="single" w:sz="4" w:space="0" w:color="FFFFFF" w:themeColor="background1"/>
            </w:tcBorders>
          </w:tcPr>
          <w:p w14:paraId="4F47C38B" w14:textId="77777777" w:rsidR="00443EB7" w:rsidRPr="006D2D81" w:rsidRDefault="00443EB7" w:rsidP="00443EB7">
            <w:pPr>
              <w:rPr>
                <w:rStyle w:val="ECCParagraph"/>
              </w:rPr>
            </w:pPr>
          </w:p>
        </w:tc>
        <w:tc>
          <w:tcPr>
            <w:tcW w:w="1175"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tcPr>
          <w:p w14:paraId="0F257D3F" w14:textId="77777777" w:rsidR="00443EB7" w:rsidRPr="006D2D81" w:rsidRDefault="00443EB7" w:rsidP="00E77981">
            <w:pPr>
              <w:jc w:val="center"/>
              <w:rPr>
                <w:rStyle w:val="ECCParagraph"/>
                <w:b/>
                <w:color w:val="FFFFFF" w:themeColor="background1"/>
              </w:rPr>
            </w:pPr>
          </w:p>
        </w:tc>
        <w:tc>
          <w:tcPr>
            <w:tcW w:w="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2C4293E2"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1</w:t>
            </w:r>
          </w:p>
        </w:tc>
        <w:tc>
          <w:tcPr>
            <w:tcW w:w="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11300F35"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2.5</w:t>
            </w:r>
          </w:p>
        </w:tc>
        <w:tc>
          <w:tcPr>
            <w:tcW w:w="9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7BC43061"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1</w:t>
            </w: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3080E80F"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2.5</w:t>
            </w: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5C5353CD"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1</w:t>
            </w: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03C2BCD6"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2.5</w:t>
            </w:r>
          </w:p>
        </w:tc>
        <w:tc>
          <w:tcPr>
            <w:tcW w:w="9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60D31DA8"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1</w:t>
            </w:r>
          </w:p>
        </w:tc>
        <w:tc>
          <w:tcPr>
            <w:tcW w:w="91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D2232A"/>
            <w:vAlign w:val="top"/>
          </w:tcPr>
          <w:p w14:paraId="1E258D8D" w14:textId="77777777" w:rsidR="00443EB7" w:rsidRPr="006D2D81" w:rsidRDefault="00443EB7" w:rsidP="00E77981">
            <w:pPr>
              <w:jc w:val="center"/>
              <w:rPr>
                <w:rStyle w:val="ECCHLbold"/>
                <w:color w:val="FFFFFF" w:themeColor="background1"/>
              </w:rPr>
            </w:pPr>
            <w:r w:rsidRPr="006D2D81">
              <w:rPr>
                <w:rStyle w:val="ECCHLbold"/>
                <w:color w:val="FFFFFF" w:themeColor="background1"/>
              </w:rPr>
              <w:t>2.5</w:t>
            </w:r>
          </w:p>
        </w:tc>
      </w:tr>
      <w:tr w:rsidR="00443EB7" w:rsidRPr="006D2D81" w14:paraId="6FC836A3" w14:textId="77777777" w:rsidTr="00E77981">
        <w:tc>
          <w:tcPr>
            <w:tcW w:w="1083" w:type="dxa"/>
            <w:vMerge w:val="restart"/>
          </w:tcPr>
          <w:p w14:paraId="1464535B" w14:textId="77777777" w:rsidR="00443EB7" w:rsidRPr="006D2D81" w:rsidRDefault="00443EB7" w:rsidP="00443EB7">
            <w:pPr>
              <w:pStyle w:val="ECCTabletext"/>
              <w:rPr>
                <w:rStyle w:val="ECCParagraph"/>
              </w:rPr>
            </w:pPr>
            <w:r w:rsidRPr="006D2D81">
              <w:t>Typical density</w:t>
            </w:r>
          </w:p>
        </w:tc>
        <w:tc>
          <w:tcPr>
            <w:tcW w:w="1175" w:type="dxa"/>
            <w:tcBorders>
              <w:top w:val="single" w:sz="4" w:space="0" w:color="FFFFFF" w:themeColor="background1"/>
            </w:tcBorders>
            <w:vAlign w:val="bottom"/>
          </w:tcPr>
          <w:p w14:paraId="67DE8CAB" w14:textId="77777777" w:rsidR="00443EB7" w:rsidRPr="006D2D81" w:rsidRDefault="00443EB7" w:rsidP="00443EB7">
            <w:pPr>
              <w:pStyle w:val="ECCTabletext"/>
              <w:rPr>
                <w:rStyle w:val="ECCParagraph"/>
              </w:rPr>
            </w:pPr>
            <w:r w:rsidRPr="006D2D81">
              <w:t>500</w:t>
            </w:r>
          </w:p>
        </w:tc>
        <w:tc>
          <w:tcPr>
            <w:tcW w:w="923" w:type="dxa"/>
            <w:tcBorders>
              <w:top w:val="single" w:sz="4" w:space="0" w:color="FFFFFF" w:themeColor="background1"/>
            </w:tcBorders>
            <w:vAlign w:val="top"/>
          </w:tcPr>
          <w:p w14:paraId="5FC76851" w14:textId="674213DE" w:rsidR="00443EB7" w:rsidRPr="006D2D81" w:rsidRDefault="00443EB7" w:rsidP="00443EB7">
            <w:pPr>
              <w:pStyle w:val="ECCTabletext"/>
              <w:rPr>
                <w:rStyle w:val="ECCParagraph"/>
              </w:rPr>
            </w:pPr>
            <w:r w:rsidRPr="006D2D81">
              <w:t>22</w:t>
            </w:r>
          </w:p>
        </w:tc>
        <w:tc>
          <w:tcPr>
            <w:tcW w:w="923" w:type="dxa"/>
            <w:tcBorders>
              <w:top w:val="single" w:sz="4" w:space="0" w:color="FFFFFF" w:themeColor="background1"/>
            </w:tcBorders>
            <w:vAlign w:val="top"/>
          </w:tcPr>
          <w:p w14:paraId="7FF9D05A" w14:textId="5E419B4B" w:rsidR="00443EB7" w:rsidRPr="006D2D81" w:rsidRDefault="00443EB7" w:rsidP="00443EB7">
            <w:pPr>
              <w:pStyle w:val="ECCTabletext"/>
              <w:rPr>
                <w:rStyle w:val="ECCParagraph"/>
              </w:rPr>
            </w:pPr>
            <w:r w:rsidRPr="006D2D81">
              <w:t>24</w:t>
            </w:r>
          </w:p>
        </w:tc>
        <w:tc>
          <w:tcPr>
            <w:tcW w:w="923" w:type="dxa"/>
            <w:tcBorders>
              <w:top w:val="single" w:sz="4" w:space="0" w:color="FFFFFF" w:themeColor="background1"/>
            </w:tcBorders>
            <w:vAlign w:val="top"/>
          </w:tcPr>
          <w:p w14:paraId="2DBB003C" w14:textId="1CB62575" w:rsidR="00443EB7" w:rsidRPr="006D2D81" w:rsidRDefault="00443EB7" w:rsidP="00443EB7">
            <w:pPr>
              <w:pStyle w:val="ECCTabletext"/>
              <w:rPr>
                <w:rStyle w:val="ECCParagraph"/>
              </w:rPr>
            </w:pPr>
            <w:r w:rsidRPr="006D2D81">
              <w:t>9</w:t>
            </w:r>
          </w:p>
        </w:tc>
        <w:tc>
          <w:tcPr>
            <w:tcW w:w="924" w:type="dxa"/>
            <w:tcBorders>
              <w:top w:val="single" w:sz="4" w:space="0" w:color="FFFFFF" w:themeColor="background1"/>
            </w:tcBorders>
            <w:vAlign w:val="top"/>
          </w:tcPr>
          <w:p w14:paraId="7A04DB3B" w14:textId="160C73C4" w:rsidR="00443EB7" w:rsidRPr="006D2D81" w:rsidRDefault="00443EB7" w:rsidP="00443EB7">
            <w:pPr>
              <w:pStyle w:val="ECCTabletext"/>
              <w:rPr>
                <w:rStyle w:val="ECCParagraph"/>
              </w:rPr>
            </w:pPr>
            <w:r w:rsidRPr="006D2D81">
              <w:t>11.2</w:t>
            </w:r>
          </w:p>
        </w:tc>
        <w:tc>
          <w:tcPr>
            <w:tcW w:w="924" w:type="dxa"/>
            <w:tcBorders>
              <w:top w:val="single" w:sz="4" w:space="0" w:color="FFFFFF" w:themeColor="background1"/>
            </w:tcBorders>
            <w:vAlign w:val="top"/>
          </w:tcPr>
          <w:p w14:paraId="275B53AE" w14:textId="07162AE3" w:rsidR="00443EB7" w:rsidRPr="006D2D81" w:rsidRDefault="00443EB7" w:rsidP="00443EB7">
            <w:pPr>
              <w:pStyle w:val="ECCTabletext"/>
              <w:rPr>
                <w:rStyle w:val="ECCParagraph"/>
              </w:rPr>
            </w:pPr>
            <w:r w:rsidRPr="006D2D81">
              <w:t>8</w:t>
            </w:r>
          </w:p>
        </w:tc>
        <w:tc>
          <w:tcPr>
            <w:tcW w:w="924" w:type="dxa"/>
            <w:tcBorders>
              <w:top w:val="single" w:sz="4" w:space="0" w:color="FFFFFF" w:themeColor="background1"/>
            </w:tcBorders>
            <w:vAlign w:val="top"/>
          </w:tcPr>
          <w:p w14:paraId="75A60DC1" w14:textId="2B0A8343" w:rsidR="00443EB7" w:rsidRPr="006D2D81" w:rsidRDefault="00443EB7" w:rsidP="00443EB7">
            <w:pPr>
              <w:pStyle w:val="ECCTabletext"/>
              <w:rPr>
                <w:rStyle w:val="ECCParagraph"/>
              </w:rPr>
            </w:pPr>
            <w:r w:rsidRPr="006D2D81">
              <w:t>15.6</w:t>
            </w:r>
          </w:p>
        </w:tc>
        <w:tc>
          <w:tcPr>
            <w:tcW w:w="915" w:type="dxa"/>
            <w:tcBorders>
              <w:top w:val="single" w:sz="4" w:space="0" w:color="FFFFFF" w:themeColor="background1"/>
            </w:tcBorders>
            <w:vAlign w:val="top"/>
          </w:tcPr>
          <w:p w14:paraId="7E6A9341" w14:textId="21E6F463" w:rsidR="00443EB7" w:rsidRPr="006D2D81" w:rsidRDefault="00443EB7" w:rsidP="00443EB7">
            <w:pPr>
              <w:pStyle w:val="ECCTabletext"/>
              <w:rPr>
                <w:rStyle w:val="ECCParagraph"/>
              </w:rPr>
            </w:pPr>
            <w:r w:rsidRPr="006D2D81">
              <w:t>5.3</w:t>
            </w:r>
          </w:p>
        </w:tc>
        <w:tc>
          <w:tcPr>
            <w:tcW w:w="915" w:type="dxa"/>
            <w:tcBorders>
              <w:top w:val="single" w:sz="4" w:space="0" w:color="FFFFFF" w:themeColor="background1"/>
            </w:tcBorders>
            <w:vAlign w:val="top"/>
          </w:tcPr>
          <w:p w14:paraId="59A0256A" w14:textId="39833BFA" w:rsidR="00443EB7" w:rsidRPr="006D2D81" w:rsidRDefault="00443EB7" w:rsidP="00443EB7">
            <w:pPr>
              <w:pStyle w:val="ECCTabletext"/>
              <w:rPr>
                <w:rStyle w:val="ECCParagraph"/>
              </w:rPr>
            </w:pPr>
            <w:r w:rsidRPr="006D2D81">
              <w:t>8.5</w:t>
            </w:r>
          </w:p>
        </w:tc>
      </w:tr>
      <w:tr w:rsidR="00443EB7" w:rsidRPr="006D2D81" w14:paraId="593A4E4D" w14:textId="77777777" w:rsidTr="00442127">
        <w:tc>
          <w:tcPr>
            <w:tcW w:w="1083" w:type="dxa"/>
            <w:vMerge/>
          </w:tcPr>
          <w:p w14:paraId="6EE4F0F7" w14:textId="77777777" w:rsidR="00443EB7" w:rsidRPr="006D2D81" w:rsidRDefault="00443EB7" w:rsidP="00443EB7">
            <w:pPr>
              <w:pStyle w:val="ECCTabletext"/>
              <w:rPr>
                <w:rStyle w:val="ECCParagraph"/>
              </w:rPr>
            </w:pPr>
          </w:p>
        </w:tc>
        <w:tc>
          <w:tcPr>
            <w:tcW w:w="1175" w:type="dxa"/>
            <w:vAlign w:val="bottom"/>
          </w:tcPr>
          <w:p w14:paraId="5FFD2758" w14:textId="77777777" w:rsidR="00443EB7" w:rsidRPr="006D2D81" w:rsidRDefault="00443EB7" w:rsidP="00443EB7">
            <w:pPr>
              <w:pStyle w:val="ECCTabletext"/>
              <w:rPr>
                <w:rStyle w:val="ECCParagraph"/>
              </w:rPr>
            </w:pPr>
            <w:r w:rsidRPr="006D2D81">
              <w:t>100</w:t>
            </w:r>
          </w:p>
        </w:tc>
        <w:tc>
          <w:tcPr>
            <w:tcW w:w="923" w:type="dxa"/>
            <w:vAlign w:val="top"/>
          </w:tcPr>
          <w:p w14:paraId="0DDB3F4D" w14:textId="05837573" w:rsidR="00443EB7" w:rsidRPr="006D2D81" w:rsidRDefault="00443EB7" w:rsidP="00443EB7">
            <w:pPr>
              <w:pStyle w:val="ECCTabletext"/>
              <w:rPr>
                <w:rStyle w:val="ECCParagraph"/>
              </w:rPr>
            </w:pPr>
            <w:r w:rsidRPr="006D2D81">
              <w:t>16</w:t>
            </w:r>
          </w:p>
        </w:tc>
        <w:tc>
          <w:tcPr>
            <w:tcW w:w="923" w:type="dxa"/>
            <w:vAlign w:val="top"/>
          </w:tcPr>
          <w:p w14:paraId="2F1828C4" w14:textId="104ADED8" w:rsidR="00443EB7" w:rsidRPr="006D2D81" w:rsidRDefault="00443EB7" w:rsidP="00443EB7">
            <w:pPr>
              <w:pStyle w:val="ECCTabletext"/>
              <w:rPr>
                <w:rStyle w:val="ECCParagraph"/>
              </w:rPr>
            </w:pPr>
            <w:r w:rsidRPr="006D2D81">
              <w:t>16.4</w:t>
            </w:r>
          </w:p>
        </w:tc>
        <w:tc>
          <w:tcPr>
            <w:tcW w:w="923" w:type="dxa"/>
            <w:vAlign w:val="top"/>
          </w:tcPr>
          <w:p w14:paraId="4CE0BF18" w14:textId="5EE9C365" w:rsidR="00443EB7" w:rsidRPr="006D2D81" w:rsidRDefault="00443EB7" w:rsidP="00443EB7">
            <w:pPr>
              <w:pStyle w:val="ECCTabletext"/>
              <w:rPr>
                <w:rStyle w:val="ECCParagraph"/>
              </w:rPr>
            </w:pPr>
            <w:r w:rsidRPr="006D2D81">
              <w:t>6.2</w:t>
            </w:r>
          </w:p>
        </w:tc>
        <w:tc>
          <w:tcPr>
            <w:tcW w:w="924" w:type="dxa"/>
            <w:vAlign w:val="top"/>
          </w:tcPr>
          <w:p w14:paraId="650FD807" w14:textId="3362D803" w:rsidR="00443EB7" w:rsidRPr="006D2D81" w:rsidRDefault="00443EB7" w:rsidP="00443EB7">
            <w:pPr>
              <w:pStyle w:val="ECCTabletext"/>
              <w:rPr>
                <w:rStyle w:val="ECCParagraph"/>
              </w:rPr>
            </w:pPr>
            <w:r w:rsidRPr="006D2D81">
              <w:t>8.5</w:t>
            </w:r>
          </w:p>
        </w:tc>
        <w:tc>
          <w:tcPr>
            <w:tcW w:w="924" w:type="dxa"/>
            <w:vAlign w:val="top"/>
          </w:tcPr>
          <w:p w14:paraId="2BDF7C5B" w14:textId="5E2DA080" w:rsidR="00443EB7" w:rsidRPr="006D2D81" w:rsidRDefault="00443EB7" w:rsidP="00443EB7">
            <w:pPr>
              <w:pStyle w:val="ECCTabletext"/>
              <w:rPr>
                <w:rStyle w:val="ECCParagraph"/>
              </w:rPr>
            </w:pPr>
            <w:r w:rsidRPr="006D2D81">
              <w:t>6.8</w:t>
            </w:r>
          </w:p>
        </w:tc>
        <w:tc>
          <w:tcPr>
            <w:tcW w:w="924" w:type="dxa"/>
            <w:vAlign w:val="top"/>
          </w:tcPr>
          <w:p w14:paraId="37B2738B" w14:textId="38D0D86A" w:rsidR="00443EB7" w:rsidRPr="006D2D81" w:rsidRDefault="00443EB7" w:rsidP="00443EB7">
            <w:pPr>
              <w:pStyle w:val="ECCTabletext"/>
              <w:rPr>
                <w:rStyle w:val="ECCParagraph"/>
              </w:rPr>
            </w:pPr>
            <w:r w:rsidRPr="006D2D81">
              <w:t>12.4</w:t>
            </w:r>
          </w:p>
        </w:tc>
        <w:tc>
          <w:tcPr>
            <w:tcW w:w="915" w:type="dxa"/>
            <w:vAlign w:val="top"/>
          </w:tcPr>
          <w:p w14:paraId="54077615" w14:textId="2BB04E55" w:rsidR="00443EB7" w:rsidRPr="006D2D81" w:rsidRDefault="00443EB7" w:rsidP="00443EB7">
            <w:pPr>
              <w:pStyle w:val="ECCTabletext"/>
              <w:rPr>
                <w:rStyle w:val="ECCParagraph"/>
              </w:rPr>
            </w:pPr>
            <w:r w:rsidRPr="006D2D81">
              <w:t>3</w:t>
            </w:r>
          </w:p>
        </w:tc>
        <w:tc>
          <w:tcPr>
            <w:tcW w:w="915" w:type="dxa"/>
            <w:vAlign w:val="top"/>
          </w:tcPr>
          <w:p w14:paraId="3D49F49F" w14:textId="684825B0" w:rsidR="00443EB7" w:rsidRPr="006D2D81" w:rsidRDefault="00443EB7" w:rsidP="00443EB7">
            <w:pPr>
              <w:pStyle w:val="ECCTabletext"/>
              <w:rPr>
                <w:rStyle w:val="ECCParagraph"/>
              </w:rPr>
            </w:pPr>
            <w:r w:rsidRPr="006D2D81">
              <w:t>7.9</w:t>
            </w:r>
          </w:p>
        </w:tc>
      </w:tr>
      <w:tr w:rsidR="00443EB7" w:rsidRPr="006D2D81" w14:paraId="3D7D4A05" w14:textId="77777777" w:rsidTr="00442127">
        <w:tc>
          <w:tcPr>
            <w:tcW w:w="1083" w:type="dxa"/>
            <w:vMerge/>
          </w:tcPr>
          <w:p w14:paraId="2CDAD84F" w14:textId="77777777" w:rsidR="00443EB7" w:rsidRPr="006D2D81" w:rsidRDefault="00443EB7" w:rsidP="00443EB7">
            <w:pPr>
              <w:pStyle w:val="ECCTabletext"/>
              <w:rPr>
                <w:rStyle w:val="ECCParagraph"/>
              </w:rPr>
            </w:pPr>
          </w:p>
        </w:tc>
        <w:tc>
          <w:tcPr>
            <w:tcW w:w="1175" w:type="dxa"/>
          </w:tcPr>
          <w:p w14:paraId="6C942E94" w14:textId="77777777" w:rsidR="00443EB7" w:rsidRPr="006D2D81" w:rsidRDefault="00443EB7" w:rsidP="00443EB7">
            <w:pPr>
              <w:pStyle w:val="ECCTabletext"/>
            </w:pPr>
            <w:r w:rsidRPr="006D2D81">
              <w:t xml:space="preserve">25 </w:t>
            </w:r>
          </w:p>
          <w:p w14:paraId="62A91D99" w14:textId="4E6782F6" w:rsidR="00443EB7" w:rsidRPr="006D2D81" w:rsidRDefault="00443EB7" w:rsidP="00502117">
            <w:pPr>
              <w:pStyle w:val="ECCTablenote"/>
              <w:rPr>
                <w:rStyle w:val="ECCParagraph"/>
                <w:szCs w:val="22"/>
                <w:lang w:eastAsia="en-US"/>
              </w:rPr>
            </w:pPr>
            <w:r w:rsidRPr="006D2D81">
              <w:t>(Note 1)</w:t>
            </w:r>
          </w:p>
        </w:tc>
        <w:tc>
          <w:tcPr>
            <w:tcW w:w="923" w:type="dxa"/>
            <w:vAlign w:val="top"/>
          </w:tcPr>
          <w:p w14:paraId="0CE15AB1" w14:textId="0B7A1316" w:rsidR="00443EB7" w:rsidRPr="006D2D81" w:rsidRDefault="00443EB7" w:rsidP="00443EB7">
            <w:pPr>
              <w:pStyle w:val="ECCTabletext"/>
              <w:rPr>
                <w:rStyle w:val="ECCParagraph"/>
              </w:rPr>
            </w:pPr>
            <w:r w:rsidRPr="006D2D81">
              <w:t>31.8</w:t>
            </w:r>
          </w:p>
        </w:tc>
        <w:tc>
          <w:tcPr>
            <w:tcW w:w="923" w:type="dxa"/>
            <w:vAlign w:val="top"/>
          </w:tcPr>
          <w:p w14:paraId="3C60DF30" w14:textId="77777777" w:rsidR="00443EB7" w:rsidRPr="006D2D81" w:rsidRDefault="00443EB7" w:rsidP="00443EB7">
            <w:pPr>
              <w:pStyle w:val="ECCTabletext"/>
              <w:rPr>
                <w:rStyle w:val="ECCParagraph"/>
              </w:rPr>
            </w:pPr>
          </w:p>
        </w:tc>
        <w:tc>
          <w:tcPr>
            <w:tcW w:w="923" w:type="dxa"/>
            <w:vAlign w:val="top"/>
          </w:tcPr>
          <w:p w14:paraId="6B5F18B0" w14:textId="2168C718" w:rsidR="00443EB7" w:rsidRPr="006D2D81" w:rsidRDefault="00443EB7" w:rsidP="00443EB7">
            <w:pPr>
              <w:pStyle w:val="ECCTabletext"/>
              <w:rPr>
                <w:rStyle w:val="ECCParagraph"/>
              </w:rPr>
            </w:pPr>
            <w:r w:rsidRPr="006D2D81">
              <w:t>6.7</w:t>
            </w:r>
          </w:p>
        </w:tc>
        <w:tc>
          <w:tcPr>
            <w:tcW w:w="924" w:type="dxa"/>
            <w:vAlign w:val="top"/>
          </w:tcPr>
          <w:p w14:paraId="3A43197D" w14:textId="77777777" w:rsidR="00443EB7" w:rsidRPr="006D2D81" w:rsidRDefault="00443EB7" w:rsidP="00443EB7">
            <w:pPr>
              <w:pStyle w:val="ECCTabletext"/>
              <w:rPr>
                <w:rStyle w:val="ECCParagraph"/>
              </w:rPr>
            </w:pPr>
          </w:p>
        </w:tc>
        <w:tc>
          <w:tcPr>
            <w:tcW w:w="924" w:type="dxa"/>
            <w:vAlign w:val="top"/>
          </w:tcPr>
          <w:p w14:paraId="3B35AC7F" w14:textId="6BCA5B93" w:rsidR="00443EB7" w:rsidRPr="006D2D81" w:rsidRDefault="00443EB7" w:rsidP="00443EB7">
            <w:pPr>
              <w:pStyle w:val="ECCTabletext"/>
              <w:rPr>
                <w:rStyle w:val="ECCParagraph"/>
              </w:rPr>
            </w:pPr>
            <w:r w:rsidRPr="006D2D81">
              <w:t>27.5</w:t>
            </w:r>
          </w:p>
        </w:tc>
        <w:tc>
          <w:tcPr>
            <w:tcW w:w="924" w:type="dxa"/>
            <w:vAlign w:val="top"/>
          </w:tcPr>
          <w:p w14:paraId="1527670C" w14:textId="77777777" w:rsidR="00443EB7" w:rsidRPr="006D2D81" w:rsidRDefault="00443EB7" w:rsidP="00443EB7">
            <w:pPr>
              <w:pStyle w:val="ECCTabletext"/>
              <w:rPr>
                <w:rStyle w:val="ECCParagraph"/>
              </w:rPr>
            </w:pPr>
          </w:p>
        </w:tc>
        <w:tc>
          <w:tcPr>
            <w:tcW w:w="915" w:type="dxa"/>
            <w:vAlign w:val="top"/>
          </w:tcPr>
          <w:p w14:paraId="23A8E1D9" w14:textId="12043795" w:rsidR="00443EB7" w:rsidRPr="006D2D81" w:rsidRDefault="00443EB7" w:rsidP="00443EB7">
            <w:pPr>
              <w:pStyle w:val="ECCTabletext"/>
              <w:rPr>
                <w:rStyle w:val="ECCParagraph"/>
              </w:rPr>
            </w:pPr>
            <w:r w:rsidRPr="006D2D81">
              <w:t>2.9</w:t>
            </w:r>
          </w:p>
        </w:tc>
        <w:tc>
          <w:tcPr>
            <w:tcW w:w="915" w:type="dxa"/>
            <w:vAlign w:val="top"/>
          </w:tcPr>
          <w:p w14:paraId="20ECF4EF" w14:textId="77777777" w:rsidR="00443EB7" w:rsidRPr="006D2D81" w:rsidRDefault="00443EB7" w:rsidP="00443EB7">
            <w:pPr>
              <w:pStyle w:val="ECCTabletext"/>
              <w:rPr>
                <w:rStyle w:val="ECCParagraph"/>
              </w:rPr>
            </w:pPr>
          </w:p>
        </w:tc>
      </w:tr>
      <w:tr w:rsidR="00443EB7" w:rsidRPr="006D2D81" w14:paraId="5C44F81F" w14:textId="77777777" w:rsidTr="00442127">
        <w:tc>
          <w:tcPr>
            <w:tcW w:w="1083" w:type="dxa"/>
            <w:vMerge w:val="restart"/>
          </w:tcPr>
          <w:p w14:paraId="0A8D6974" w14:textId="77777777" w:rsidR="00443EB7" w:rsidRPr="006D2D81" w:rsidRDefault="00443EB7" w:rsidP="00443EB7">
            <w:pPr>
              <w:pStyle w:val="ECCTabletext"/>
              <w:rPr>
                <w:rStyle w:val="ECCParagraph"/>
              </w:rPr>
            </w:pPr>
            <w:r w:rsidRPr="006D2D81">
              <w:t>Maximum density</w:t>
            </w:r>
          </w:p>
        </w:tc>
        <w:tc>
          <w:tcPr>
            <w:tcW w:w="1175" w:type="dxa"/>
            <w:vAlign w:val="bottom"/>
          </w:tcPr>
          <w:p w14:paraId="6E132D20" w14:textId="77777777" w:rsidR="00443EB7" w:rsidRPr="006D2D81" w:rsidRDefault="00443EB7" w:rsidP="00443EB7">
            <w:pPr>
              <w:pStyle w:val="ECCTabletext"/>
              <w:rPr>
                <w:rStyle w:val="ECCParagraph"/>
              </w:rPr>
            </w:pPr>
            <w:r w:rsidRPr="006D2D81">
              <w:t>500</w:t>
            </w:r>
          </w:p>
        </w:tc>
        <w:tc>
          <w:tcPr>
            <w:tcW w:w="923" w:type="dxa"/>
            <w:vAlign w:val="top"/>
          </w:tcPr>
          <w:p w14:paraId="70B72859" w14:textId="74B7E724" w:rsidR="00443EB7" w:rsidRPr="006D2D81" w:rsidRDefault="00443EB7" w:rsidP="00443EB7">
            <w:pPr>
              <w:pStyle w:val="ECCTabletext"/>
              <w:rPr>
                <w:rStyle w:val="ECCParagraph"/>
              </w:rPr>
            </w:pPr>
            <w:r w:rsidRPr="006D2D81">
              <w:t>24</w:t>
            </w:r>
          </w:p>
        </w:tc>
        <w:tc>
          <w:tcPr>
            <w:tcW w:w="923" w:type="dxa"/>
            <w:vAlign w:val="top"/>
          </w:tcPr>
          <w:p w14:paraId="3D93C4C2" w14:textId="6E718ECD" w:rsidR="00443EB7" w:rsidRPr="006D2D81" w:rsidRDefault="00443EB7" w:rsidP="00443EB7">
            <w:pPr>
              <w:pStyle w:val="ECCTabletext"/>
              <w:rPr>
                <w:rStyle w:val="ECCParagraph"/>
              </w:rPr>
            </w:pPr>
            <w:r w:rsidRPr="006D2D81">
              <w:t>30.4</w:t>
            </w:r>
          </w:p>
        </w:tc>
        <w:tc>
          <w:tcPr>
            <w:tcW w:w="923" w:type="dxa"/>
            <w:vAlign w:val="top"/>
          </w:tcPr>
          <w:p w14:paraId="68F02C01" w14:textId="733AD87D" w:rsidR="00443EB7" w:rsidRPr="006D2D81" w:rsidRDefault="00443EB7" w:rsidP="00443EB7">
            <w:pPr>
              <w:pStyle w:val="ECCTabletext"/>
              <w:rPr>
                <w:rStyle w:val="ECCParagraph"/>
              </w:rPr>
            </w:pPr>
            <w:r w:rsidRPr="006D2D81">
              <w:t>9</w:t>
            </w:r>
          </w:p>
        </w:tc>
        <w:tc>
          <w:tcPr>
            <w:tcW w:w="924" w:type="dxa"/>
            <w:vAlign w:val="top"/>
          </w:tcPr>
          <w:p w14:paraId="60D500EC" w14:textId="3EB6F8BF" w:rsidR="00443EB7" w:rsidRPr="006D2D81" w:rsidRDefault="00443EB7" w:rsidP="00443EB7">
            <w:pPr>
              <w:pStyle w:val="ECCTabletext"/>
              <w:rPr>
                <w:rStyle w:val="ECCParagraph"/>
              </w:rPr>
            </w:pPr>
            <w:r w:rsidRPr="006D2D81">
              <w:t>11.9</w:t>
            </w:r>
          </w:p>
        </w:tc>
        <w:tc>
          <w:tcPr>
            <w:tcW w:w="924" w:type="dxa"/>
            <w:vAlign w:val="top"/>
          </w:tcPr>
          <w:p w14:paraId="6691406A" w14:textId="78A9F499" w:rsidR="00443EB7" w:rsidRPr="006D2D81" w:rsidRDefault="00443EB7" w:rsidP="00443EB7">
            <w:pPr>
              <w:pStyle w:val="ECCTabletext"/>
              <w:rPr>
                <w:rStyle w:val="ECCParagraph"/>
              </w:rPr>
            </w:pPr>
            <w:r w:rsidRPr="006D2D81">
              <w:t>8.8</w:t>
            </w:r>
          </w:p>
        </w:tc>
        <w:tc>
          <w:tcPr>
            <w:tcW w:w="924" w:type="dxa"/>
            <w:vAlign w:val="top"/>
          </w:tcPr>
          <w:p w14:paraId="6D6104D0" w14:textId="0CB317F3" w:rsidR="00443EB7" w:rsidRPr="006D2D81" w:rsidRDefault="00443EB7" w:rsidP="00443EB7">
            <w:pPr>
              <w:pStyle w:val="ECCTabletext"/>
              <w:rPr>
                <w:rStyle w:val="ECCParagraph"/>
              </w:rPr>
            </w:pPr>
            <w:r w:rsidRPr="006D2D81">
              <w:t>14.2</w:t>
            </w:r>
          </w:p>
        </w:tc>
        <w:tc>
          <w:tcPr>
            <w:tcW w:w="915" w:type="dxa"/>
            <w:vAlign w:val="top"/>
          </w:tcPr>
          <w:p w14:paraId="3E028564" w14:textId="1EB9835E" w:rsidR="00443EB7" w:rsidRPr="006D2D81" w:rsidRDefault="00443EB7" w:rsidP="00443EB7">
            <w:pPr>
              <w:pStyle w:val="ECCTabletext"/>
              <w:rPr>
                <w:rStyle w:val="ECCParagraph"/>
              </w:rPr>
            </w:pPr>
            <w:r w:rsidRPr="006D2D81">
              <w:t>5.6</w:t>
            </w:r>
          </w:p>
        </w:tc>
        <w:tc>
          <w:tcPr>
            <w:tcW w:w="915" w:type="dxa"/>
            <w:vAlign w:val="top"/>
          </w:tcPr>
          <w:p w14:paraId="01C4217A" w14:textId="419E7A14" w:rsidR="00443EB7" w:rsidRPr="006D2D81" w:rsidRDefault="00443EB7" w:rsidP="00443EB7">
            <w:pPr>
              <w:pStyle w:val="ECCTabletext"/>
              <w:rPr>
                <w:rStyle w:val="ECCParagraph"/>
              </w:rPr>
            </w:pPr>
            <w:r w:rsidRPr="006D2D81">
              <w:t>9.4</w:t>
            </w:r>
          </w:p>
        </w:tc>
      </w:tr>
      <w:tr w:rsidR="00443EB7" w:rsidRPr="006D2D81" w14:paraId="2B670AAB" w14:textId="77777777" w:rsidTr="00442127">
        <w:tc>
          <w:tcPr>
            <w:tcW w:w="1083" w:type="dxa"/>
            <w:vMerge/>
          </w:tcPr>
          <w:p w14:paraId="5CEF9CF2" w14:textId="77777777" w:rsidR="00443EB7" w:rsidRPr="006D2D81" w:rsidRDefault="00443EB7" w:rsidP="00443EB7">
            <w:pPr>
              <w:pStyle w:val="ECCTabletext"/>
              <w:rPr>
                <w:rStyle w:val="ECCParagraph"/>
              </w:rPr>
            </w:pPr>
          </w:p>
        </w:tc>
        <w:tc>
          <w:tcPr>
            <w:tcW w:w="1175" w:type="dxa"/>
            <w:vAlign w:val="bottom"/>
          </w:tcPr>
          <w:p w14:paraId="6F64DF08" w14:textId="77777777" w:rsidR="00443EB7" w:rsidRPr="006D2D81" w:rsidRDefault="00443EB7" w:rsidP="00443EB7">
            <w:pPr>
              <w:pStyle w:val="ECCTabletext"/>
              <w:rPr>
                <w:rStyle w:val="ECCParagraph"/>
              </w:rPr>
            </w:pPr>
            <w:r w:rsidRPr="006D2D81">
              <w:t>100</w:t>
            </w:r>
          </w:p>
        </w:tc>
        <w:tc>
          <w:tcPr>
            <w:tcW w:w="923" w:type="dxa"/>
            <w:vAlign w:val="top"/>
          </w:tcPr>
          <w:p w14:paraId="0BCD1E0F" w14:textId="57180A81" w:rsidR="00443EB7" w:rsidRPr="006D2D81" w:rsidRDefault="00443EB7" w:rsidP="00443EB7">
            <w:pPr>
              <w:pStyle w:val="ECCTabletext"/>
              <w:rPr>
                <w:rStyle w:val="ECCParagraph"/>
              </w:rPr>
            </w:pPr>
            <w:r w:rsidRPr="006D2D81">
              <w:t>17.3</w:t>
            </w:r>
          </w:p>
        </w:tc>
        <w:tc>
          <w:tcPr>
            <w:tcW w:w="923" w:type="dxa"/>
            <w:vAlign w:val="top"/>
          </w:tcPr>
          <w:p w14:paraId="5706EB82" w14:textId="5444972F" w:rsidR="00443EB7" w:rsidRPr="006D2D81" w:rsidRDefault="00443EB7" w:rsidP="00443EB7">
            <w:pPr>
              <w:pStyle w:val="ECCTabletext"/>
              <w:rPr>
                <w:rStyle w:val="ECCParagraph"/>
              </w:rPr>
            </w:pPr>
            <w:r w:rsidRPr="006D2D81">
              <w:t>22.8</w:t>
            </w:r>
          </w:p>
        </w:tc>
        <w:tc>
          <w:tcPr>
            <w:tcW w:w="923" w:type="dxa"/>
            <w:vAlign w:val="top"/>
          </w:tcPr>
          <w:p w14:paraId="3F85ADB2" w14:textId="5A3E5533" w:rsidR="00443EB7" w:rsidRPr="006D2D81" w:rsidRDefault="00443EB7" w:rsidP="00443EB7">
            <w:pPr>
              <w:pStyle w:val="ECCTabletext"/>
              <w:rPr>
                <w:rStyle w:val="ECCParagraph"/>
              </w:rPr>
            </w:pPr>
            <w:r w:rsidRPr="006D2D81">
              <w:t>7.7</w:t>
            </w:r>
          </w:p>
        </w:tc>
        <w:tc>
          <w:tcPr>
            <w:tcW w:w="924" w:type="dxa"/>
            <w:vAlign w:val="top"/>
          </w:tcPr>
          <w:p w14:paraId="06656CD8" w14:textId="464032D7" w:rsidR="00443EB7" w:rsidRPr="006D2D81" w:rsidRDefault="00443EB7" w:rsidP="00443EB7">
            <w:pPr>
              <w:pStyle w:val="ECCTabletext"/>
              <w:rPr>
                <w:rStyle w:val="ECCParagraph"/>
              </w:rPr>
            </w:pPr>
            <w:r w:rsidRPr="006D2D81">
              <w:t>10.1</w:t>
            </w:r>
          </w:p>
        </w:tc>
        <w:tc>
          <w:tcPr>
            <w:tcW w:w="924" w:type="dxa"/>
            <w:vAlign w:val="top"/>
          </w:tcPr>
          <w:p w14:paraId="7C0D5283" w14:textId="04621BDE" w:rsidR="00443EB7" w:rsidRPr="006D2D81" w:rsidRDefault="00443EB7" w:rsidP="00443EB7">
            <w:pPr>
              <w:pStyle w:val="ECCTabletext"/>
              <w:rPr>
                <w:rStyle w:val="ECCParagraph"/>
              </w:rPr>
            </w:pPr>
            <w:r w:rsidRPr="006D2D81">
              <w:t>7.4</w:t>
            </w:r>
          </w:p>
        </w:tc>
        <w:tc>
          <w:tcPr>
            <w:tcW w:w="924" w:type="dxa"/>
            <w:vAlign w:val="top"/>
          </w:tcPr>
          <w:p w14:paraId="262366B3" w14:textId="536812D4" w:rsidR="00443EB7" w:rsidRPr="006D2D81" w:rsidRDefault="00443EB7" w:rsidP="00443EB7">
            <w:pPr>
              <w:pStyle w:val="ECCTabletext"/>
              <w:rPr>
                <w:rStyle w:val="ECCParagraph"/>
              </w:rPr>
            </w:pPr>
            <w:r w:rsidRPr="006D2D81">
              <w:t>13.2</w:t>
            </w:r>
          </w:p>
        </w:tc>
        <w:tc>
          <w:tcPr>
            <w:tcW w:w="915" w:type="dxa"/>
            <w:vAlign w:val="top"/>
          </w:tcPr>
          <w:p w14:paraId="3727A54A" w14:textId="5ABD20E2" w:rsidR="00443EB7" w:rsidRPr="006D2D81" w:rsidRDefault="00443EB7" w:rsidP="00443EB7">
            <w:pPr>
              <w:pStyle w:val="ECCTabletext"/>
              <w:rPr>
                <w:rStyle w:val="ECCParagraph"/>
              </w:rPr>
            </w:pPr>
            <w:r w:rsidRPr="006D2D81">
              <w:t>4.7</w:t>
            </w:r>
          </w:p>
        </w:tc>
        <w:tc>
          <w:tcPr>
            <w:tcW w:w="915" w:type="dxa"/>
            <w:vAlign w:val="top"/>
          </w:tcPr>
          <w:p w14:paraId="06FCCD92" w14:textId="2BB6301A" w:rsidR="00443EB7" w:rsidRPr="006D2D81" w:rsidRDefault="00443EB7" w:rsidP="00443EB7">
            <w:pPr>
              <w:pStyle w:val="ECCTabletext"/>
              <w:rPr>
                <w:rStyle w:val="ECCParagraph"/>
              </w:rPr>
            </w:pPr>
            <w:r w:rsidRPr="006D2D81">
              <w:t>8</w:t>
            </w:r>
          </w:p>
        </w:tc>
      </w:tr>
      <w:tr w:rsidR="00443EB7" w:rsidRPr="006D2D81" w14:paraId="1DB32B44" w14:textId="77777777" w:rsidTr="00442127">
        <w:tc>
          <w:tcPr>
            <w:tcW w:w="1083" w:type="dxa"/>
            <w:vMerge/>
          </w:tcPr>
          <w:p w14:paraId="2B11178A" w14:textId="77777777" w:rsidR="00443EB7" w:rsidRPr="006D2D81" w:rsidRDefault="00443EB7" w:rsidP="00443EB7">
            <w:pPr>
              <w:pStyle w:val="ECCTabletext"/>
              <w:rPr>
                <w:rStyle w:val="ECCParagraph"/>
              </w:rPr>
            </w:pPr>
          </w:p>
        </w:tc>
        <w:tc>
          <w:tcPr>
            <w:tcW w:w="1175" w:type="dxa"/>
            <w:vAlign w:val="bottom"/>
          </w:tcPr>
          <w:p w14:paraId="5088E7F2" w14:textId="77777777" w:rsidR="00443EB7" w:rsidRPr="006D2D81" w:rsidRDefault="00443EB7" w:rsidP="00443EB7">
            <w:pPr>
              <w:pStyle w:val="ECCTabletext"/>
            </w:pPr>
            <w:r w:rsidRPr="006D2D81">
              <w:t xml:space="preserve">25 </w:t>
            </w:r>
          </w:p>
          <w:p w14:paraId="49C0E5AB" w14:textId="7417EB36" w:rsidR="00443EB7" w:rsidRPr="006D2D81" w:rsidRDefault="00443EB7" w:rsidP="00502117">
            <w:pPr>
              <w:pStyle w:val="ECCTablenote"/>
              <w:rPr>
                <w:rStyle w:val="ECCParagraph"/>
                <w:szCs w:val="22"/>
                <w:lang w:eastAsia="en-US"/>
              </w:rPr>
            </w:pPr>
            <w:r w:rsidRPr="006D2D81">
              <w:t>(Note 1)</w:t>
            </w:r>
          </w:p>
        </w:tc>
        <w:tc>
          <w:tcPr>
            <w:tcW w:w="923" w:type="dxa"/>
            <w:vAlign w:val="top"/>
          </w:tcPr>
          <w:p w14:paraId="0837B77A" w14:textId="0BEC8445" w:rsidR="00443EB7" w:rsidRPr="006D2D81" w:rsidRDefault="00443EB7" w:rsidP="00443EB7">
            <w:pPr>
              <w:pStyle w:val="ECCTabletext"/>
              <w:rPr>
                <w:rStyle w:val="ECCParagraph"/>
              </w:rPr>
            </w:pPr>
            <w:r w:rsidRPr="006D2D81">
              <w:t>38.3</w:t>
            </w:r>
          </w:p>
        </w:tc>
        <w:tc>
          <w:tcPr>
            <w:tcW w:w="923" w:type="dxa"/>
            <w:vAlign w:val="top"/>
          </w:tcPr>
          <w:p w14:paraId="5C867B71" w14:textId="77777777" w:rsidR="00443EB7" w:rsidRPr="006D2D81" w:rsidRDefault="00443EB7" w:rsidP="00443EB7">
            <w:pPr>
              <w:pStyle w:val="ECCTabletext"/>
              <w:rPr>
                <w:rStyle w:val="ECCParagraph"/>
              </w:rPr>
            </w:pPr>
          </w:p>
        </w:tc>
        <w:tc>
          <w:tcPr>
            <w:tcW w:w="923" w:type="dxa"/>
            <w:vAlign w:val="top"/>
          </w:tcPr>
          <w:p w14:paraId="2E3A79C4" w14:textId="54A82638" w:rsidR="00443EB7" w:rsidRPr="006D2D81" w:rsidRDefault="00443EB7" w:rsidP="00443EB7">
            <w:pPr>
              <w:pStyle w:val="ECCTabletext"/>
              <w:rPr>
                <w:rStyle w:val="ECCParagraph"/>
              </w:rPr>
            </w:pPr>
            <w:r w:rsidRPr="006D2D81">
              <w:t>10.5</w:t>
            </w:r>
          </w:p>
        </w:tc>
        <w:tc>
          <w:tcPr>
            <w:tcW w:w="924" w:type="dxa"/>
            <w:vAlign w:val="top"/>
          </w:tcPr>
          <w:p w14:paraId="145E1445" w14:textId="77777777" w:rsidR="00443EB7" w:rsidRPr="006D2D81" w:rsidRDefault="00443EB7" w:rsidP="00443EB7">
            <w:pPr>
              <w:pStyle w:val="ECCTabletext"/>
              <w:rPr>
                <w:rStyle w:val="ECCParagraph"/>
              </w:rPr>
            </w:pPr>
          </w:p>
        </w:tc>
        <w:tc>
          <w:tcPr>
            <w:tcW w:w="924" w:type="dxa"/>
            <w:vAlign w:val="top"/>
          </w:tcPr>
          <w:p w14:paraId="783C5A27" w14:textId="0F5835A5" w:rsidR="00443EB7" w:rsidRPr="006D2D81" w:rsidRDefault="00443EB7" w:rsidP="00443EB7">
            <w:pPr>
              <w:pStyle w:val="ECCTabletext"/>
              <w:rPr>
                <w:rStyle w:val="ECCParagraph"/>
              </w:rPr>
            </w:pPr>
            <w:r w:rsidRPr="006D2D81">
              <w:t>36.2</w:t>
            </w:r>
          </w:p>
        </w:tc>
        <w:tc>
          <w:tcPr>
            <w:tcW w:w="924" w:type="dxa"/>
            <w:vAlign w:val="top"/>
          </w:tcPr>
          <w:p w14:paraId="3E5B881F" w14:textId="77777777" w:rsidR="00443EB7" w:rsidRPr="006D2D81" w:rsidRDefault="00443EB7" w:rsidP="00443EB7">
            <w:pPr>
              <w:pStyle w:val="ECCTabletext"/>
              <w:rPr>
                <w:rStyle w:val="ECCParagraph"/>
              </w:rPr>
            </w:pPr>
          </w:p>
        </w:tc>
        <w:tc>
          <w:tcPr>
            <w:tcW w:w="915" w:type="dxa"/>
            <w:vAlign w:val="top"/>
          </w:tcPr>
          <w:p w14:paraId="5881F423" w14:textId="3EA1B563" w:rsidR="00443EB7" w:rsidRPr="006D2D81" w:rsidRDefault="00443EB7" w:rsidP="00443EB7">
            <w:pPr>
              <w:pStyle w:val="ECCTabletext"/>
              <w:rPr>
                <w:rStyle w:val="ECCParagraph"/>
              </w:rPr>
            </w:pPr>
            <w:r w:rsidRPr="006D2D81">
              <w:t>7.3</w:t>
            </w:r>
          </w:p>
        </w:tc>
        <w:tc>
          <w:tcPr>
            <w:tcW w:w="915" w:type="dxa"/>
            <w:vAlign w:val="top"/>
          </w:tcPr>
          <w:p w14:paraId="0C7FCB9E" w14:textId="77777777" w:rsidR="00443EB7" w:rsidRPr="006D2D81" w:rsidRDefault="00443EB7" w:rsidP="00443EB7">
            <w:pPr>
              <w:pStyle w:val="ECCTabletext"/>
              <w:rPr>
                <w:rStyle w:val="ECCParagraph"/>
              </w:rPr>
            </w:pPr>
          </w:p>
        </w:tc>
      </w:tr>
      <w:tr w:rsidR="00443EB7" w:rsidRPr="006D2D81" w14:paraId="07EFD322" w14:textId="77777777" w:rsidTr="00442127">
        <w:tc>
          <w:tcPr>
            <w:tcW w:w="9629" w:type="dxa"/>
            <w:gridSpan w:val="10"/>
          </w:tcPr>
          <w:p w14:paraId="7D8F9263" w14:textId="77777777" w:rsidR="00443EB7" w:rsidRPr="006D2D81" w:rsidRDefault="00443EB7" w:rsidP="00443EB7">
            <w:pPr>
              <w:pStyle w:val="ECCTablenote"/>
              <w:rPr>
                <w:rStyle w:val="ECCParagraph"/>
                <w:sz w:val="16"/>
              </w:rPr>
            </w:pPr>
            <w:r w:rsidRPr="006D2D81">
              <w:rPr>
                <w:rStyle w:val="ECCParagraph"/>
                <w:sz w:val="16"/>
              </w:rPr>
              <w:t>Note 1: No power control</w:t>
            </w:r>
          </w:p>
        </w:tc>
      </w:tr>
    </w:tbl>
    <w:p w14:paraId="21F32A97" w14:textId="5212CE43" w:rsidR="00902793" w:rsidRPr="006D2D81" w:rsidRDefault="006F00B7" w:rsidP="00902793">
      <w:pPr>
        <w:pStyle w:val="Heading2"/>
        <w:rPr>
          <w:rStyle w:val="ECCParagraph"/>
        </w:rPr>
      </w:pPr>
      <w:bookmarkStart w:id="305" w:name="_Toc117161626"/>
      <w:r w:rsidRPr="006D2D81">
        <w:rPr>
          <w:rStyle w:val="ECCParagraph"/>
        </w:rPr>
        <w:t>Conclusions from scenario set</w:t>
      </w:r>
      <w:r w:rsidR="00902793" w:rsidRPr="006D2D81">
        <w:rPr>
          <w:rStyle w:val="ECCParagraph"/>
        </w:rPr>
        <w:t xml:space="preserve"> D</w:t>
      </w:r>
      <w:bookmarkEnd w:id="305"/>
    </w:p>
    <w:p w14:paraId="0E524210" w14:textId="24346B59" w:rsidR="00443EB7" w:rsidRPr="006D2D81" w:rsidRDefault="00902793" w:rsidP="00902793">
      <w:pPr>
        <w:rPr>
          <w:rStyle w:val="ECCParagraph"/>
        </w:rPr>
      </w:pPr>
      <w:r w:rsidRPr="006D2D81">
        <w:rPr>
          <w:rStyle w:val="ECCParagraph"/>
        </w:rPr>
        <w:t>This study considers the impact of TN at 500 mW on RFID and predicts the probability of interference to be between 2.6% and 11.2%.</w:t>
      </w:r>
    </w:p>
    <w:p w14:paraId="67F47BB5" w14:textId="3A685BE0" w:rsidR="00214024" w:rsidRPr="006D2D81" w:rsidRDefault="006F00B7" w:rsidP="00214024">
      <w:pPr>
        <w:pStyle w:val="Heading2"/>
        <w:rPr>
          <w:rStyle w:val="ECCParagraph"/>
        </w:rPr>
      </w:pPr>
      <w:bookmarkStart w:id="306" w:name="_Toc117161627"/>
      <w:r w:rsidRPr="006D2D81">
        <w:rPr>
          <w:rStyle w:val="ECCParagraph"/>
        </w:rPr>
        <w:t>Conclusions from scenario set</w:t>
      </w:r>
      <w:r w:rsidR="00214024" w:rsidRPr="006D2D81">
        <w:rPr>
          <w:rStyle w:val="ECCParagraph"/>
        </w:rPr>
        <w:t xml:space="preserve"> E</w:t>
      </w:r>
      <w:bookmarkEnd w:id="306"/>
    </w:p>
    <w:p w14:paraId="6AEFE3F5" w14:textId="34B76F6D" w:rsidR="00A24330" w:rsidRPr="006D2D81" w:rsidRDefault="00214024" w:rsidP="00A24330">
      <w:r w:rsidRPr="006D2D81">
        <w:rPr>
          <w:rStyle w:val="ECCParagraph"/>
        </w:rPr>
        <w:t xml:space="preserve">The fifth study (Scenario set E) presents a scenario </w:t>
      </w:r>
      <w:r w:rsidR="000504E6" w:rsidRPr="006D2D81">
        <w:rPr>
          <w:rStyle w:val="ECCParagraph"/>
        </w:rPr>
        <w:t>considering</w:t>
      </w:r>
      <w:r w:rsidRPr="006D2D81">
        <w:rPr>
          <w:rStyle w:val="ECCParagraph"/>
        </w:rPr>
        <w:t xml:space="preserve"> a real city clutter and building data, where fixed SRD are deployed confirming to their topology to cover the studied geographic area. This study assesses the impact of the addition of the high-powers SRD, except NAP, in between the RFID channels together with the contribution of the already available RFID channels at the two RFID channels centred respectively at 917.5 MHz and 918.7 MHz. The result</w:t>
      </w:r>
      <w:r w:rsidR="00A24330" w:rsidRPr="006D2D81">
        <w:rPr>
          <w:rStyle w:val="ECCParagraph"/>
        </w:rPr>
        <w:t>s</w:t>
      </w:r>
      <w:r w:rsidRPr="006D2D81">
        <w:rPr>
          <w:rStyle w:val="ECCParagraph"/>
        </w:rPr>
        <w:t xml:space="preserve"> of the fifth study are summarised in </w:t>
      </w:r>
      <w:r w:rsidR="00A24330" w:rsidRPr="006D2D81">
        <w:rPr>
          <w:rStyle w:val="ECCParagraph"/>
        </w:rPr>
        <w:fldChar w:fldCharType="begin"/>
      </w:r>
      <w:r w:rsidR="00A24330" w:rsidRPr="006D2D81">
        <w:rPr>
          <w:rStyle w:val="ECCParagraph"/>
        </w:rPr>
        <w:instrText xml:space="preserve"> REF _Ref99628968 \h </w:instrText>
      </w:r>
      <w:r w:rsidR="006D2D81">
        <w:rPr>
          <w:rStyle w:val="ECCParagraph"/>
        </w:rPr>
        <w:instrText xml:space="preserve"> \* MERGEFORMAT </w:instrText>
      </w:r>
      <w:r w:rsidR="00A24330" w:rsidRPr="006D2D81">
        <w:rPr>
          <w:rStyle w:val="ECCParagraph"/>
        </w:rPr>
      </w:r>
      <w:r w:rsidR="00A24330" w:rsidRPr="006D2D81">
        <w:rPr>
          <w:rStyle w:val="ECCParagraph"/>
        </w:rPr>
        <w:fldChar w:fldCharType="separate"/>
      </w:r>
      <w:r w:rsidR="004E3AE4" w:rsidRPr="006D2D81">
        <w:t xml:space="preserve">Table </w:t>
      </w:r>
      <w:r w:rsidR="004E3AE4" w:rsidRPr="006D2D81">
        <w:rPr>
          <w:noProof/>
        </w:rPr>
        <w:t>107</w:t>
      </w:r>
      <w:r w:rsidR="00A24330" w:rsidRPr="006D2D81">
        <w:rPr>
          <w:rStyle w:val="ECCParagraph"/>
        </w:rPr>
        <w:fldChar w:fldCharType="end"/>
      </w:r>
      <w:r w:rsidRPr="006D2D81">
        <w:rPr>
          <w:rStyle w:val="ECCParagraph"/>
        </w:rPr>
        <w:t>.</w:t>
      </w:r>
    </w:p>
    <w:p w14:paraId="1235094E" w14:textId="5B8EB56C" w:rsidR="00A24330" w:rsidRPr="006D2D81" w:rsidRDefault="00A24330" w:rsidP="00A24330">
      <w:pPr>
        <w:pStyle w:val="Caption"/>
        <w:keepNext/>
        <w:rPr>
          <w:lang w:val="en-GB"/>
        </w:rPr>
      </w:pPr>
      <w:bookmarkStart w:id="307" w:name="_Ref99628968"/>
      <w:r w:rsidRPr="006D2D81">
        <w:rPr>
          <w:lang w:val="en-GB"/>
        </w:rPr>
        <w:lastRenderedPageBreak/>
        <w:t xml:space="preserve">Table </w:t>
      </w:r>
      <w:r w:rsidRPr="006D2D81">
        <w:rPr>
          <w:lang w:val="en-GB"/>
        </w:rPr>
        <w:fldChar w:fldCharType="begin"/>
      </w:r>
      <w:r w:rsidRPr="006D2D81">
        <w:rPr>
          <w:lang w:val="en-GB"/>
        </w:rPr>
        <w:instrText xml:space="preserve"> SEQ Table \* ARABIC </w:instrText>
      </w:r>
      <w:r w:rsidRPr="006D2D81">
        <w:rPr>
          <w:lang w:val="en-GB"/>
        </w:rPr>
        <w:fldChar w:fldCharType="separate"/>
      </w:r>
      <w:r w:rsidR="004E3AE4" w:rsidRPr="006D2D81">
        <w:rPr>
          <w:noProof/>
          <w:lang w:val="en-GB"/>
        </w:rPr>
        <w:t>107</w:t>
      </w:r>
      <w:r w:rsidRPr="006D2D81">
        <w:rPr>
          <w:lang w:val="en-GB"/>
        </w:rPr>
        <w:fldChar w:fldCharType="end"/>
      </w:r>
      <w:bookmarkEnd w:id="307"/>
      <w:r w:rsidRPr="006D2D81">
        <w:rPr>
          <w:lang w:val="en-GB"/>
        </w:rPr>
        <w:t xml:space="preserve">: NBNs (TN </w:t>
      </w:r>
      <w:r w:rsidR="009C510A" w:rsidRPr="006D2D81">
        <w:rPr>
          <w:lang w:val="en-GB"/>
        </w:rPr>
        <w:t>and</w:t>
      </w:r>
      <w:r w:rsidRPr="006D2D81">
        <w:rPr>
          <w:lang w:val="en-GB"/>
        </w:rPr>
        <w:t xml:space="preserve"> NN) DC allowing for a probability interference below 5% on the SRD victim</w:t>
      </w:r>
    </w:p>
    <w:tbl>
      <w:tblPr>
        <w:tblStyle w:val="ECCTable-redheader"/>
        <w:tblW w:w="0" w:type="auto"/>
        <w:tblInd w:w="0" w:type="dxa"/>
        <w:tblLook w:val="04A0" w:firstRow="1" w:lastRow="0" w:firstColumn="1" w:lastColumn="0" w:noHBand="0" w:noVBand="1"/>
      </w:tblPr>
      <w:tblGrid>
        <w:gridCol w:w="817"/>
        <w:gridCol w:w="4673"/>
        <w:gridCol w:w="1985"/>
      </w:tblGrid>
      <w:tr w:rsidR="00A24330" w:rsidRPr="006D2D81" w14:paraId="7A27DD1D" w14:textId="77777777" w:rsidTr="00107124">
        <w:trPr>
          <w:cnfStyle w:val="100000000000" w:firstRow="1" w:lastRow="0" w:firstColumn="0" w:lastColumn="0" w:oddVBand="0" w:evenVBand="0" w:oddHBand="0" w:evenHBand="0" w:firstRowFirstColumn="0" w:firstRowLastColumn="0" w:lastRowFirstColumn="0" w:lastRowLastColumn="0"/>
        </w:trPr>
        <w:tc>
          <w:tcPr>
            <w:tcW w:w="4673" w:type="dxa"/>
            <w:gridSpan w:val="2"/>
          </w:tcPr>
          <w:p w14:paraId="100919E7" w14:textId="77777777" w:rsidR="00A24330" w:rsidRPr="006D2D81" w:rsidRDefault="00A24330" w:rsidP="00A24330">
            <w:pPr>
              <w:pStyle w:val="ECCTableHeaderwhitefont"/>
              <w:rPr>
                <w:rStyle w:val="ECCParagraph"/>
              </w:rPr>
            </w:pPr>
            <w:r w:rsidRPr="006D2D81">
              <w:rPr>
                <w:rStyle w:val="ECCParagraph"/>
              </w:rPr>
              <w:t>Interfering Tx power</w:t>
            </w:r>
          </w:p>
        </w:tc>
        <w:tc>
          <w:tcPr>
            <w:tcW w:w="1985" w:type="dxa"/>
          </w:tcPr>
          <w:p w14:paraId="48337BF9" w14:textId="7444BAE5" w:rsidR="00A24330" w:rsidRPr="006D2D81" w:rsidRDefault="00A24330" w:rsidP="00A24330">
            <w:pPr>
              <w:pStyle w:val="ECCTableHeaderwhitefont"/>
              <w:rPr>
                <w:rStyle w:val="ECCParagraph"/>
              </w:rPr>
            </w:pPr>
            <w:r w:rsidRPr="006D2D81">
              <w:rPr>
                <w:rStyle w:val="ECCParagraph"/>
              </w:rPr>
              <w:t>500 mW</w:t>
            </w:r>
          </w:p>
        </w:tc>
      </w:tr>
      <w:tr w:rsidR="00A24330" w:rsidRPr="006D2D81" w14:paraId="2C92B44C" w14:textId="77777777" w:rsidTr="00107124">
        <w:tc>
          <w:tcPr>
            <w:tcW w:w="4673" w:type="dxa"/>
            <w:gridSpan w:val="2"/>
          </w:tcPr>
          <w:p w14:paraId="665AA3AF" w14:textId="77777777" w:rsidR="00A24330" w:rsidRPr="006D2D81" w:rsidRDefault="00A24330" w:rsidP="00A24330">
            <w:pPr>
              <w:pStyle w:val="ECCTabletext"/>
              <w:rPr>
                <w:rStyle w:val="ECCHLbold"/>
              </w:rPr>
            </w:pPr>
            <w:r w:rsidRPr="006D2D81">
              <w:rPr>
                <w:rStyle w:val="ECCHLbold"/>
              </w:rPr>
              <w:t>Density</w:t>
            </w:r>
          </w:p>
        </w:tc>
        <w:tc>
          <w:tcPr>
            <w:tcW w:w="1985" w:type="dxa"/>
          </w:tcPr>
          <w:p w14:paraId="3E465E0B" w14:textId="77777777" w:rsidR="00A24330" w:rsidRPr="006D2D81" w:rsidRDefault="00A24330" w:rsidP="00A24330">
            <w:pPr>
              <w:pStyle w:val="ECCTabletext"/>
              <w:rPr>
                <w:rStyle w:val="ECCHLbold"/>
              </w:rPr>
            </w:pPr>
            <w:r w:rsidRPr="006D2D81">
              <w:rPr>
                <w:rStyle w:val="ECCHLbold"/>
              </w:rPr>
              <w:t>Average</w:t>
            </w:r>
          </w:p>
        </w:tc>
      </w:tr>
      <w:tr w:rsidR="00A24330" w:rsidRPr="006D2D81" w14:paraId="39C92AA0" w14:textId="77777777" w:rsidTr="00107124">
        <w:tc>
          <w:tcPr>
            <w:tcW w:w="0" w:type="dxa"/>
            <w:vMerge w:val="restart"/>
          </w:tcPr>
          <w:p w14:paraId="131B9B75" w14:textId="77777777" w:rsidR="00A24330" w:rsidRPr="006D2D81" w:rsidRDefault="00A24330" w:rsidP="00A24330">
            <w:pPr>
              <w:pStyle w:val="ECCTabletext"/>
              <w:rPr>
                <w:rStyle w:val="ECCHLbold"/>
              </w:rPr>
            </w:pPr>
            <w:r w:rsidRPr="006D2D81">
              <w:rPr>
                <w:rStyle w:val="ECCHLbold"/>
              </w:rPr>
              <w:t>Victim</w:t>
            </w:r>
          </w:p>
        </w:tc>
        <w:tc>
          <w:tcPr>
            <w:tcW w:w="3856" w:type="dxa"/>
            <w:vAlign w:val="top"/>
          </w:tcPr>
          <w:p w14:paraId="252794CC" w14:textId="77777777" w:rsidR="00A24330" w:rsidRPr="006D2D81" w:rsidRDefault="00A24330" w:rsidP="00A24330">
            <w:pPr>
              <w:pStyle w:val="ECCTabletext"/>
              <w:rPr>
                <w:rStyle w:val="ECCParagraph"/>
              </w:rPr>
            </w:pPr>
            <w:r w:rsidRPr="006D2D81">
              <w:t>25 mW/ (200 kHz) Generic SRD system</w:t>
            </w:r>
          </w:p>
        </w:tc>
        <w:tc>
          <w:tcPr>
            <w:tcW w:w="1985" w:type="dxa"/>
            <w:vAlign w:val="top"/>
          </w:tcPr>
          <w:p w14:paraId="7A841FE9" w14:textId="77777777" w:rsidR="00A24330" w:rsidRPr="006D2D81" w:rsidRDefault="00A24330" w:rsidP="00A24330">
            <w:pPr>
              <w:pStyle w:val="ECCTabletext"/>
              <w:rPr>
                <w:rStyle w:val="ECCParagraph"/>
              </w:rPr>
            </w:pPr>
            <w:r w:rsidRPr="006D2D81">
              <w:t>70% of max DC</w:t>
            </w:r>
          </w:p>
        </w:tc>
      </w:tr>
      <w:tr w:rsidR="00A24330" w:rsidRPr="006D2D81" w14:paraId="21A69EBC" w14:textId="77777777" w:rsidTr="00107124">
        <w:tc>
          <w:tcPr>
            <w:tcW w:w="0" w:type="dxa"/>
            <w:vMerge/>
          </w:tcPr>
          <w:p w14:paraId="75751510" w14:textId="77777777" w:rsidR="00A24330" w:rsidRPr="006D2D81" w:rsidRDefault="00A24330" w:rsidP="00A24330">
            <w:pPr>
              <w:pStyle w:val="ECCTabletext"/>
              <w:rPr>
                <w:rStyle w:val="ECCParagraph"/>
              </w:rPr>
            </w:pPr>
          </w:p>
        </w:tc>
        <w:tc>
          <w:tcPr>
            <w:tcW w:w="3856" w:type="dxa"/>
            <w:vAlign w:val="top"/>
          </w:tcPr>
          <w:p w14:paraId="27B5F7F5" w14:textId="77777777" w:rsidR="00A24330" w:rsidRPr="006D2D81" w:rsidRDefault="00A24330" w:rsidP="00A24330">
            <w:pPr>
              <w:pStyle w:val="ECCTabletext"/>
              <w:rPr>
                <w:rStyle w:val="ECCParagraph"/>
              </w:rPr>
            </w:pPr>
            <w:r w:rsidRPr="006D2D81">
              <w:t>25 mw Wide band SRD system (indoor)</w:t>
            </w:r>
          </w:p>
        </w:tc>
        <w:tc>
          <w:tcPr>
            <w:tcW w:w="1985" w:type="dxa"/>
            <w:vAlign w:val="top"/>
          </w:tcPr>
          <w:p w14:paraId="0AF63046" w14:textId="77777777" w:rsidR="00A24330" w:rsidRPr="006D2D81" w:rsidRDefault="00A24330" w:rsidP="00A24330">
            <w:pPr>
              <w:pStyle w:val="ECCTabletext"/>
              <w:rPr>
                <w:rStyle w:val="ECCParagraph"/>
              </w:rPr>
            </w:pPr>
            <w:r w:rsidRPr="006D2D81">
              <w:t>Baseline exceeded</w:t>
            </w:r>
          </w:p>
        </w:tc>
      </w:tr>
      <w:tr w:rsidR="00A24330" w:rsidRPr="006D2D81" w14:paraId="34E29E67" w14:textId="77777777" w:rsidTr="00107124">
        <w:tc>
          <w:tcPr>
            <w:tcW w:w="0" w:type="dxa"/>
            <w:vMerge/>
          </w:tcPr>
          <w:p w14:paraId="102459B5" w14:textId="77777777" w:rsidR="00A24330" w:rsidRPr="006D2D81" w:rsidRDefault="00A24330" w:rsidP="00A24330">
            <w:pPr>
              <w:pStyle w:val="ECCTabletext"/>
              <w:rPr>
                <w:rStyle w:val="ECCParagraph"/>
              </w:rPr>
            </w:pPr>
          </w:p>
        </w:tc>
        <w:tc>
          <w:tcPr>
            <w:tcW w:w="3856" w:type="dxa"/>
            <w:vAlign w:val="top"/>
          </w:tcPr>
          <w:p w14:paraId="5D922C33" w14:textId="77777777" w:rsidR="00A24330" w:rsidRPr="006D2D81" w:rsidRDefault="00A24330" w:rsidP="00A24330">
            <w:pPr>
              <w:pStyle w:val="ECCTabletext"/>
              <w:rPr>
                <w:rStyle w:val="ECCParagraph"/>
              </w:rPr>
            </w:pPr>
            <w:r w:rsidRPr="006D2D81">
              <w:t>25 mw Wide band SRD system (outdoor)</w:t>
            </w:r>
          </w:p>
        </w:tc>
        <w:tc>
          <w:tcPr>
            <w:tcW w:w="1985" w:type="dxa"/>
            <w:vAlign w:val="top"/>
          </w:tcPr>
          <w:p w14:paraId="4BB68A40" w14:textId="77777777" w:rsidR="00A24330" w:rsidRPr="006D2D81" w:rsidRDefault="00A24330" w:rsidP="00A24330">
            <w:pPr>
              <w:pStyle w:val="ECCTabletext"/>
              <w:rPr>
                <w:rStyle w:val="ECCParagraph"/>
              </w:rPr>
            </w:pPr>
            <w:r w:rsidRPr="006D2D81">
              <w:t>Baseline exceeded</w:t>
            </w:r>
          </w:p>
        </w:tc>
      </w:tr>
      <w:tr w:rsidR="00A24330" w:rsidRPr="006D2D81" w14:paraId="75BBAE31" w14:textId="77777777" w:rsidTr="00107124">
        <w:tc>
          <w:tcPr>
            <w:tcW w:w="0" w:type="dxa"/>
            <w:vMerge/>
          </w:tcPr>
          <w:p w14:paraId="74E3B77F" w14:textId="77777777" w:rsidR="00A24330" w:rsidRPr="006D2D81" w:rsidRDefault="00A24330" w:rsidP="00A24330">
            <w:pPr>
              <w:pStyle w:val="ECCTabletext"/>
              <w:rPr>
                <w:rStyle w:val="ECCParagraph"/>
              </w:rPr>
            </w:pPr>
          </w:p>
        </w:tc>
        <w:tc>
          <w:tcPr>
            <w:tcW w:w="3856" w:type="dxa"/>
            <w:vAlign w:val="top"/>
          </w:tcPr>
          <w:p w14:paraId="5F037A6C" w14:textId="130B9308" w:rsidR="00A24330" w:rsidRPr="006D2D81" w:rsidRDefault="00A24330" w:rsidP="00A24330">
            <w:pPr>
              <w:pStyle w:val="ECCTabletext"/>
              <w:rPr>
                <w:rStyle w:val="ECCParagraph"/>
              </w:rPr>
            </w:pPr>
            <w:r w:rsidRPr="006D2D81">
              <w:t>LPWAN</w:t>
            </w:r>
            <w:r w:rsidR="001C5C89" w:rsidRPr="006D2D81">
              <w:t>-</w:t>
            </w:r>
            <w:r w:rsidRPr="006D2D81">
              <w:t>CSS, SF7 NAP</w:t>
            </w:r>
          </w:p>
        </w:tc>
        <w:tc>
          <w:tcPr>
            <w:tcW w:w="1985" w:type="dxa"/>
            <w:vAlign w:val="top"/>
          </w:tcPr>
          <w:p w14:paraId="237C61AB" w14:textId="77777777" w:rsidR="00A24330" w:rsidRPr="006D2D81" w:rsidRDefault="00A24330" w:rsidP="00A24330">
            <w:pPr>
              <w:pStyle w:val="ECCTabletext"/>
              <w:rPr>
                <w:rStyle w:val="ECCParagraph"/>
              </w:rPr>
            </w:pPr>
            <w:r w:rsidRPr="006D2D81">
              <w:t>Baseline exceeded</w:t>
            </w:r>
          </w:p>
        </w:tc>
      </w:tr>
      <w:tr w:rsidR="00A24330" w:rsidRPr="006D2D81" w14:paraId="15B5A341" w14:textId="77777777" w:rsidTr="00107124">
        <w:tc>
          <w:tcPr>
            <w:tcW w:w="0" w:type="dxa"/>
            <w:vMerge/>
          </w:tcPr>
          <w:p w14:paraId="3C167C2C" w14:textId="77777777" w:rsidR="00A24330" w:rsidRPr="006D2D81" w:rsidRDefault="00A24330" w:rsidP="00A24330">
            <w:pPr>
              <w:pStyle w:val="ECCTabletext"/>
              <w:rPr>
                <w:rStyle w:val="ECCParagraph"/>
              </w:rPr>
            </w:pPr>
          </w:p>
        </w:tc>
        <w:tc>
          <w:tcPr>
            <w:tcW w:w="3856" w:type="dxa"/>
            <w:vAlign w:val="top"/>
          </w:tcPr>
          <w:p w14:paraId="45A66CE4" w14:textId="3E1464E9" w:rsidR="00A24330" w:rsidRPr="006D2D81" w:rsidRDefault="00A24330" w:rsidP="00A24330">
            <w:pPr>
              <w:pStyle w:val="ECCTabletext"/>
              <w:rPr>
                <w:rStyle w:val="ECCParagraph"/>
              </w:rPr>
            </w:pPr>
            <w:r w:rsidRPr="006D2D81">
              <w:t>LPWAN</w:t>
            </w:r>
            <w:r w:rsidR="001C5C89" w:rsidRPr="006D2D81">
              <w:t>-</w:t>
            </w:r>
            <w:r w:rsidRPr="006D2D81">
              <w:t>CSS, SF7 TN</w:t>
            </w:r>
          </w:p>
        </w:tc>
        <w:tc>
          <w:tcPr>
            <w:tcW w:w="1985" w:type="dxa"/>
            <w:vAlign w:val="top"/>
          </w:tcPr>
          <w:p w14:paraId="1CAC368E" w14:textId="77777777" w:rsidR="00A24330" w:rsidRPr="006D2D81" w:rsidRDefault="00A24330" w:rsidP="00A24330">
            <w:pPr>
              <w:pStyle w:val="ECCTabletext"/>
              <w:rPr>
                <w:rStyle w:val="ECCParagraph"/>
              </w:rPr>
            </w:pPr>
            <w:r w:rsidRPr="006D2D81">
              <w:t>50% of max DC</w:t>
            </w:r>
          </w:p>
        </w:tc>
      </w:tr>
    </w:tbl>
    <w:p w14:paraId="56D1AE93" w14:textId="77777777" w:rsidR="00A24330" w:rsidRPr="006D2D81" w:rsidRDefault="00A24330" w:rsidP="00902793">
      <w:pPr>
        <w:rPr>
          <w:rStyle w:val="ECCParagraph"/>
        </w:rPr>
      </w:pPr>
    </w:p>
    <w:p w14:paraId="1E049FE0" w14:textId="65B2A763" w:rsidR="005E09A0" w:rsidRPr="008B2266" w:rsidRDefault="006F00B7" w:rsidP="008B2266">
      <w:pPr>
        <w:pStyle w:val="ECCAnnexheading1"/>
      </w:pPr>
      <w:bookmarkStart w:id="308" w:name="_Ref110257841"/>
      <w:bookmarkStart w:id="309" w:name="_Toc117161628"/>
      <w:bookmarkEnd w:id="298"/>
      <w:bookmarkEnd w:id="299"/>
      <w:bookmarkEnd w:id="300"/>
      <w:r w:rsidRPr="008B2266">
        <w:lastRenderedPageBreak/>
        <w:t xml:space="preserve">Full results from scenario set </w:t>
      </w:r>
      <w:r w:rsidR="005E09A0" w:rsidRPr="008B2266">
        <w:t>A</w:t>
      </w:r>
      <w:bookmarkEnd w:id="308"/>
      <w:bookmarkEnd w:id="309"/>
    </w:p>
    <w:p w14:paraId="7948ABF0" w14:textId="1009935A" w:rsidR="00D15E0F" w:rsidRPr="006D2D81" w:rsidRDefault="00D15E0F" w:rsidP="00D15E0F">
      <w:pPr>
        <w:rPr>
          <w:rStyle w:val="ECCParagraph"/>
          <w:b/>
          <w:caps/>
          <w:color w:val="D2232A"/>
          <w:szCs w:val="20"/>
        </w:rPr>
      </w:pPr>
      <w:bookmarkStart w:id="310" w:name="_Ref113984202"/>
      <w:bookmarkStart w:id="311" w:name="_Ref113905596"/>
      <w:bookmarkStart w:id="312" w:name="_Ref99963489"/>
      <w:r w:rsidRPr="006D2D81">
        <w:rPr>
          <w:rStyle w:val="ECCParagraph"/>
        </w:rPr>
        <w:t>The full set of simulations are listed below. For each scenario, both the Probability of interference (%) and Resultant noise floor (dBm) versus Activity Level (absolute) are shown at two different interfering powers (50</w:t>
      </w:r>
      <w:r w:rsidR="006C4784">
        <w:rPr>
          <w:rStyle w:val="ECCParagraph"/>
        </w:rPr>
        <w:t> </w:t>
      </w:r>
      <w:r w:rsidRPr="006D2D81">
        <w:rPr>
          <w:rStyle w:val="ECCParagraph"/>
        </w:rPr>
        <w:t>mW</w:t>
      </w:r>
      <w:r w:rsidR="00B44AF2" w:rsidRPr="006D2D81">
        <w:rPr>
          <w:rStyle w:val="ECCParagraph"/>
        </w:rPr>
        <w:t>/ +17dBm</w:t>
      </w:r>
      <w:r w:rsidRPr="006D2D81">
        <w:rPr>
          <w:rStyle w:val="ECCParagraph"/>
        </w:rPr>
        <w:t>, and 500 mW</w:t>
      </w:r>
      <w:r w:rsidR="00B44AF2" w:rsidRPr="006D2D81">
        <w:rPr>
          <w:rStyle w:val="ECCParagraph"/>
        </w:rPr>
        <w:t xml:space="preserve"> / +27dBm</w:t>
      </w:r>
      <w:r w:rsidRPr="006D2D81">
        <w:rPr>
          <w:rStyle w:val="ECCParagraph"/>
        </w:rPr>
        <w:t>).</w:t>
      </w:r>
    </w:p>
    <w:p w14:paraId="73F8FC50" w14:textId="77777777" w:rsidR="00D15E0F" w:rsidRPr="006D2D81" w:rsidRDefault="00D15E0F" w:rsidP="00D15E0F">
      <w:pPr>
        <w:pStyle w:val="ECCAnnexheading2"/>
        <w:rPr>
          <w:rStyle w:val="ECCParagraph"/>
          <w:rFonts w:eastAsia="Calibri"/>
          <w:b w:val="0"/>
          <w:caps w:val="0"/>
          <w:szCs w:val="22"/>
        </w:rPr>
      </w:pPr>
      <w:r w:rsidRPr="006D2D81">
        <w:rPr>
          <w:rStyle w:val="ECCParagraph"/>
        </w:rPr>
        <w:t>Victim: RFID</w:t>
      </w:r>
    </w:p>
    <w:p w14:paraId="31F47915" w14:textId="77777777" w:rsidR="00D15E0F" w:rsidRPr="006D2D81" w:rsidRDefault="00D15E0F" w:rsidP="00D15E0F">
      <w:pPr>
        <w:pStyle w:val="ECCFiguregraphcentred"/>
      </w:pPr>
      <w:r w:rsidRPr="006D2D81">
        <w:drawing>
          <wp:inline distT="0" distB="0" distL="0" distR="0" wp14:anchorId="2FF8B66B" wp14:editId="737AF684">
            <wp:extent cx="5731510" cy="1700530"/>
            <wp:effectExtent l="0" t="0" r="254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731510" cy="1700530"/>
                    </a:xfrm>
                    <a:prstGeom prst="rect">
                      <a:avLst/>
                    </a:prstGeom>
                    <a:noFill/>
                    <a:ln>
                      <a:noFill/>
                    </a:ln>
                  </pic:spPr>
                </pic:pic>
              </a:graphicData>
            </a:graphic>
          </wp:inline>
        </w:drawing>
      </w:r>
    </w:p>
    <w:p w14:paraId="0AD5E363" w14:textId="7FDCBAA0" w:rsidR="00D15E0F" w:rsidRPr="006D2D81" w:rsidRDefault="00D15E0F" w:rsidP="00D15E0F">
      <w:pPr>
        <w:pStyle w:val="Caption"/>
      </w:pPr>
      <w:r w:rsidRPr="006D2D81">
        <w:t xml:space="preserve">Figure </w:t>
      </w:r>
      <w:r w:rsidR="00580C78">
        <w:fldChar w:fldCharType="begin"/>
      </w:r>
      <w:r w:rsidR="00580C78">
        <w:instrText xml:space="preserve"> SEQ Figure \* ARABIC </w:instrText>
      </w:r>
      <w:r w:rsidR="00580C78">
        <w:fldChar w:fldCharType="separate"/>
      </w:r>
      <w:r w:rsidR="004E3AE4" w:rsidRPr="006D2D81">
        <w:rPr>
          <w:rStyle w:val="ECCHLgreen"/>
          <w:noProof/>
        </w:rPr>
        <w:t>75</w:t>
      </w:r>
      <w:r w:rsidR="00580C78">
        <w:rPr>
          <w:rStyle w:val="ECCHLgreen"/>
          <w:noProof/>
        </w:rPr>
        <w:fldChar w:fldCharType="end"/>
      </w:r>
      <w:r w:rsidRPr="006D2D81">
        <w:t>: Minimum release / Maximum density</w:t>
      </w:r>
    </w:p>
    <w:p w14:paraId="4A810EC0" w14:textId="77777777" w:rsidR="00D15E0F" w:rsidRPr="006D2D81" w:rsidRDefault="00D15E0F" w:rsidP="00D15E0F">
      <w:pPr>
        <w:pStyle w:val="ECCFiguregraphcentred"/>
      </w:pPr>
      <w:r w:rsidRPr="006D2D81">
        <w:drawing>
          <wp:inline distT="0" distB="0" distL="0" distR="0" wp14:anchorId="4F502960" wp14:editId="515038CB">
            <wp:extent cx="5731510" cy="1751330"/>
            <wp:effectExtent l="0" t="0" r="2540" b="127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731510" cy="1751330"/>
                    </a:xfrm>
                    <a:prstGeom prst="rect">
                      <a:avLst/>
                    </a:prstGeom>
                    <a:noFill/>
                    <a:ln>
                      <a:noFill/>
                    </a:ln>
                  </pic:spPr>
                </pic:pic>
              </a:graphicData>
            </a:graphic>
          </wp:inline>
        </w:drawing>
      </w:r>
      <w:r w:rsidRPr="006D2D81" w:rsidDel="00221D15">
        <w:t xml:space="preserve"> </w:t>
      </w:r>
    </w:p>
    <w:p w14:paraId="541FC805" w14:textId="03F2E8B3" w:rsidR="00D15E0F" w:rsidRPr="006D2D81" w:rsidRDefault="00D15E0F" w:rsidP="00D15E0F">
      <w:pPr>
        <w:pStyle w:val="Caption"/>
      </w:pPr>
      <w:r w:rsidRPr="006D2D81">
        <w:t xml:space="preserve">Figure </w:t>
      </w:r>
      <w:fldSimple w:instr=" SEQ Figure \* ARABIC ">
        <w:r w:rsidR="004E3AE4" w:rsidRPr="006D2D81">
          <w:rPr>
            <w:rStyle w:val="ECCHLgreen"/>
            <w:noProof/>
          </w:rPr>
          <w:t>76</w:t>
        </w:r>
      </w:fldSimple>
      <w:r w:rsidRPr="006D2D81">
        <w:t>: Full release / Maximum density</w:t>
      </w:r>
    </w:p>
    <w:p w14:paraId="624953B6" w14:textId="77777777" w:rsidR="00D15E0F" w:rsidRPr="006D2D81" w:rsidRDefault="00D15E0F" w:rsidP="00D15E0F">
      <w:pPr>
        <w:pStyle w:val="ECCFiguregraphcentred"/>
      </w:pPr>
      <w:r w:rsidRPr="006D2D81">
        <w:drawing>
          <wp:inline distT="0" distB="0" distL="0" distR="0" wp14:anchorId="0D9F9353" wp14:editId="3DE386E2">
            <wp:extent cx="5731510" cy="1680845"/>
            <wp:effectExtent l="0" t="0" r="254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31510" cy="1680845"/>
                    </a:xfrm>
                    <a:prstGeom prst="rect">
                      <a:avLst/>
                    </a:prstGeom>
                    <a:noFill/>
                    <a:ln>
                      <a:noFill/>
                    </a:ln>
                  </pic:spPr>
                </pic:pic>
              </a:graphicData>
            </a:graphic>
          </wp:inline>
        </w:drawing>
      </w:r>
    </w:p>
    <w:p w14:paraId="321D5C89" w14:textId="18D5CB6F" w:rsidR="00D15E0F" w:rsidRPr="006D2D81" w:rsidRDefault="00D15E0F" w:rsidP="00D15E0F">
      <w:pPr>
        <w:pStyle w:val="Caption"/>
      </w:pPr>
      <w:r w:rsidRPr="006D2D81">
        <w:t xml:space="preserve">Figure </w:t>
      </w:r>
      <w:fldSimple w:instr=" SEQ Figure \* ARABIC ">
        <w:r w:rsidR="004E3AE4" w:rsidRPr="006D2D81">
          <w:rPr>
            <w:rStyle w:val="ECCHLgreen"/>
            <w:noProof/>
          </w:rPr>
          <w:t>77</w:t>
        </w:r>
      </w:fldSimple>
      <w:r w:rsidRPr="006D2D81">
        <w:t>: Full release / Average density</w:t>
      </w:r>
    </w:p>
    <w:p w14:paraId="2B73D16E" w14:textId="77777777" w:rsidR="00D15E0F" w:rsidRPr="006D2D81" w:rsidRDefault="00D15E0F" w:rsidP="00D15E0F"/>
    <w:p w14:paraId="153644C0" w14:textId="77777777" w:rsidR="00D15E0F" w:rsidRPr="006D2D81" w:rsidRDefault="00D15E0F" w:rsidP="00D15E0F">
      <w:pPr>
        <w:pStyle w:val="ECCAnnexheading2"/>
      </w:pPr>
      <w:r w:rsidRPr="006D2D81">
        <w:lastRenderedPageBreak/>
        <w:t>Victim: Wideband outdoors</w:t>
      </w:r>
    </w:p>
    <w:p w14:paraId="5DF840C8" w14:textId="77777777" w:rsidR="00D15E0F" w:rsidRPr="006D2D81" w:rsidRDefault="00D15E0F" w:rsidP="00D15E0F">
      <w:pPr>
        <w:pStyle w:val="ECCFiguregraphcentred"/>
      </w:pPr>
      <w:r w:rsidRPr="006D2D81">
        <w:drawing>
          <wp:inline distT="0" distB="0" distL="0" distR="0" wp14:anchorId="5CBA5AA0" wp14:editId="743393BF">
            <wp:extent cx="5731510" cy="1672590"/>
            <wp:effectExtent l="0" t="0" r="2540" b="381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731510" cy="1672590"/>
                    </a:xfrm>
                    <a:prstGeom prst="rect">
                      <a:avLst/>
                    </a:prstGeom>
                    <a:noFill/>
                    <a:ln>
                      <a:noFill/>
                    </a:ln>
                  </pic:spPr>
                </pic:pic>
              </a:graphicData>
            </a:graphic>
          </wp:inline>
        </w:drawing>
      </w:r>
    </w:p>
    <w:p w14:paraId="17DA19FE" w14:textId="60A326F8" w:rsidR="00D15E0F" w:rsidRPr="006D2D81" w:rsidRDefault="00D15E0F" w:rsidP="00D15E0F">
      <w:pPr>
        <w:pStyle w:val="Caption"/>
      </w:pPr>
      <w:r w:rsidRPr="006D2D81">
        <w:t xml:space="preserve">Figure </w:t>
      </w:r>
      <w:fldSimple w:instr=" SEQ Figure \* ARABIC ">
        <w:r w:rsidR="004E3AE4" w:rsidRPr="006D2D81">
          <w:rPr>
            <w:rStyle w:val="ECCHLgreen"/>
            <w:noProof/>
          </w:rPr>
          <w:t>78</w:t>
        </w:r>
      </w:fldSimple>
      <w:r w:rsidRPr="006D2D81">
        <w:t>: Minimum release / Maximum density</w:t>
      </w:r>
    </w:p>
    <w:p w14:paraId="2523D6E1" w14:textId="77777777" w:rsidR="00D15E0F" w:rsidRPr="006D2D81" w:rsidRDefault="00D15E0F" w:rsidP="00D15E0F">
      <w:pPr>
        <w:pStyle w:val="ECCFiguregraphcentred"/>
      </w:pPr>
      <w:r w:rsidRPr="006D2D81">
        <w:drawing>
          <wp:inline distT="0" distB="0" distL="0" distR="0" wp14:anchorId="79B80E9A" wp14:editId="251532D7">
            <wp:extent cx="5731510" cy="1666875"/>
            <wp:effectExtent l="0" t="0" r="254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731510" cy="1666875"/>
                    </a:xfrm>
                    <a:prstGeom prst="rect">
                      <a:avLst/>
                    </a:prstGeom>
                    <a:noFill/>
                    <a:ln>
                      <a:noFill/>
                    </a:ln>
                  </pic:spPr>
                </pic:pic>
              </a:graphicData>
            </a:graphic>
          </wp:inline>
        </w:drawing>
      </w:r>
    </w:p>
    <w:p w14:paraId="6AF732A7" w14:textId="07E75AC1" w:rsidR="00D15E0F" w:rsidRPr="006D2D81" w:rsidRDefault="00D15E0F" w:rsidP="00D15E0F">
      <w:pPr>
        <w:pStyle w:val="Caption"/>
      </w:pPr>
      <w:r w:rsidRPr="006D2D81">
        <w:t xml:space="preserve">Figure </w:t>
      </w:r>
      <w:fldSimple w:instr=" SEQ Figure \* ARABIC ">
        <w:r w:rsidR="004E3AE4" w:rsidRPr="006D2D81">
          <w:rPr>
            <w:rStyle w:val="ECCHLgreen"/>
            <w:noProof/>
          </w:rPr>
          <w:t>79</w:t>
        </w:r>
      </w:fldSimple>
      <w:r w:rsidRPr="006D2D81">
        <w:t>: Full release / Maximum density</w:t>
      </w:r>
    </w:p>
    <w:p w14:paraId="285F245C" w14:textId="77777777" w:rsidR="00D15E0F" w:rsidRPr="006D2D81" w:rsidRDefault="00D15E0F" w:rsidP="00D15E0F">
      <w:pPr>
        <w:pStyle w:val="ECCFiguregraphcentred"/>
      </w:pPr>
      <w:r w:rsidRPr="006D2D81">
        <w:drawing>
          <wp:inline distT="0" distB="0" distL="0" distR="0" wp14:anchorId="394C368D" wp14:editId="3BD58DE6">
            <wp:extent cx="5731510" cy="1666875"/>
            <wp:effectExtent l="0" t="0" r="2540" b="952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731510" cy="1666875"/>
                    </a:xfrm>
                    <a:prstGeom prst="rect">
                      <a:avLst/>
                    </a:prstGeom>
                    <a:noFill/>
                    <a:ln>
                      <a:noFill/>
                    </a:ln>
                  </pic:spPr>
                </pic:pic>
              </a:graphicData>
            </a:graphic>
          </wp:inline>
        </w:drawing>
      </w:r>
    </w:p>
    <w:p w14:paraId="6502A247" w14:textId="51914F7E" w:rsidR="00D15E0F" w:rsidRPr="006D2D81" w:rsidRDefault="00D15E0F" w:rsidP="00D15E0F">
      <w:pPr>
        <w:pStyle w:val="Caption"/>
      </w:pPr>
      <w:r w:rsidRPr="006D2D81">
        <w:t xml:space="preserve">Figure </w:t>
      </w:r>
      <w:fldSimple w:instr=" SEQ Figure \* ARABIC ">
        <w:r w:rsidR="004E3AE4" w:rsidRPr="006D2D81">
          <w:rPr>
            <w:rStyle w:val="ECCHLgreen"/>
            <w:noProof/>
          </w:rPr>
          <w:t>80</w:t>
        </w:r>
      </w:fldSimple>
      <w:r w:rsidRPr="006D2D81">
        <w:t>: Full release / Average density</w:t>
      </w:r>
    </w:p>
    <w:p w14:paraId="31187B39" w14:textId="77777777" w:rsidR="00D15E0F" w:rsidRPr="006D2D81" w:rsidRDefault="00D15E0F" w:rsidP="00D15E0F"/>
    <w:p w14:paraId="133C1619" w14:textId="77777777" w:rsidR="00D15E0F" w:rsidRPr="006D2D81" w:rsidRDefault="00D15E0F" w:rsidP="00D15E0F"/>
    <w:p w14:paraId="03286F23" w14:textId="77777777" w:rsidR="00D15E0F" w:rsidRPr="006D2D81" w:rsidRDefault="00D15E0F" w:rsidP="00D15E0F"/>
    <w:p w14:paraId="413C5214" w14:textId="77777777" w:rsidR="00D15E0F" w:rsidRPr="006D2D81" w:rsidRDefault="00D15E0F" w:rsidP="00D15E0F"/>
    <w:p w14:paraId="4225A43B" w14:textId="77777777" w:rsidR="00D15E0F" w:rsidRPr="006D2D81" w:rsidRDefault="00D15E0F" w:rsidP="00D15E0F">
      <w:pPr>
        <w:pStyle w:val="ECCAnnexheading2"/>
      </w:pPr>
      <w:r w:rsidRPr="006D2D81">
        <w:lastRenderedPageBreak/>
        <w:t>Victim: Wideband indoors</w:t>
      </w:r>
    </w:p>
    <w:p w14:paraId="391A498B" w14:textId="77777777" w:rsidR="00D15E0F" w:rsidRPr="006D2D81" w:rsidRDefault="00D15E0F" w:rsidP="00D15E0F">
      <w:pPr>
        <w:pStyle w:val="ECCFiguregraphcentred"/>
      </w:pPr>
      <w:r w:rsidRPr="006D2D81">
        <w:drawing>
          <wp:inline distT="0" distB="0" distL="0" distR="0" wp14:anchorId="0AB17FC2" wp14:editId="567EE8BA">
            <wp:extent cx="5731510" cy="1678940"/>
            <wp:effectExtent l="0" t="0" r="254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731510" cy="1678940"/>
                    </a:xfrm>
                    <a:prstGeom prst="rect">
                      <a:avLst/>
                    </a:prstGeom>
                    <a:noFill/>
                    <a:ln>
                      <a:noFill/>
                    </a:ln>
                  </pic:spPr>
                </pic:pic>
              </a:graphicData>
            </a:graphic>
          </wp:inline>
        </w:drawing>
      </w:r>
    </w:p>
    <w:p w14:paraId="408438BB" w14:textId="6C3D47CC" w:rsidR="00D15E0F" w:rsidRPr="006D2D81" w:rsidRDefault="00D15E0F" w:rsidP="00D15E0F">
      <w:pPr>
        <w:pStyle w:val="Caption"/>
      </w:pPr>
      <w:r w:rsidRPr="006D2D81">
        <w:t xml:space="preserve">Figure </w:t>
      </w:r>
      <w:fldSimple w:instr=" SEQ Figure \* ARABIC ">
        <w:r w:rsidR="004E3AE4" w:rsidRPr="006D2D81">
          <w:rPr>
            <w:rStyle w:val="ECCHLgreen"/>
            <w:noProof/>
          </w:rPr>
          <w:t>81</w:t>
        </w:r>
      </w:fldSimple>
      <w:r w:rsidRPr="006D2D81">
        <w:t>: Minimum release / Maximum density</w:t>
      </w:r>
    </w:p>
    <w:p w14:paraId="2B81329B" w14:textId="77777777" w:rsidR="00D15E0F" w:rsidRPr="006D2D81" w:rsidRDefault="00D15E0F" w:rsidP="00D15E0F">
      <w:pPr>
        <w:pStyle w:val="ECCFiguregraphcentred"/>
      </w:pPr>
      <w:r w:rsidRPr="006D2D81">
        <w:drawing>
          <wp:inline distT="0" distB="0" distL="0" distR="0" wp14:anchorId="5DB30AB3" wp14:editId="38AE5AC8">
            <wp:extent cx="5731510" cy="1678940"/>
            <wp:effectExtent l="0" t="0" r="254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731510" cy="1678940"/>
                    </a:xfrm>
                    <a:prstGeom prst="rect">
                      <a:avLst/>
                    </a:prstGeom>
                    <a:noFill/>
                    <a:ln>
                      <a:noFill/>
                    </a:ln>
                  </pic:spPr>
                </pic:pic>
              </a:graphicData>
            </a:graphic>
          </wp:inline>
        </w:drawing>
      </w:r>
    </w:p>
    <w:p w14:paraId="167F2187" w14:textId="26FBB31A" w:rsidR="00D15E0F" w:rsidRPr="006D2D81" w:rsidRDefault="00D15E0F" w:rsidP="00D15E0F">
      <w:pPr>
        <w:pStyle w:val="Caption"/>
      </w:pPr>
      <w:r w:rsidRPr="006D2D81">
        <w:t xml:space="preserve">Figure </w:t>
      </w:r>
      <w:fldSimple w:instr=" SEQ Figure \* ARABIC ">
        <w:r w:rsidR="004E3AE4" w:rsidRPr="006D2D81">
          <w:rPr>
            <w:rStyle w:val="ECCHLgreen"/>
            <w:noProof/>
          </w:rPr>
          <w:t>82</w:t>
        </w:r>
      </w:fldSimple>
      <w:r w:rsidRPr="006D2D81">
        <w:t>: Full release / Maximum density</w:t>
      </w:r>
    </w:p>
    <w:p w14:paraId="2635FAE2" w14:textId="77777777" w:rsidR="00D15E0F" w:rsidRPr="006D2D81" w:rsidRDefault="00D15E0F" w:rsidP="00D15E0F">
      <w:pPr>
        <w:pStyle w:val="ECCFiguregraphcentred"/>
      </w:pPr>
      <w:r w:rsidRPr="006D2D81">
        <w:drawing>
          <wp:inline distT="0" distB="0" distL="0" distR="0" wp14:anchorId="13DD77C3" wp14:editId="324823CC">
            <wp:extent cx="5731510" cy="1702435"/>
            <wp:effectExtent l="0" t="0" r="254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731510" cy="1702435"/>
                    </a:xfrm>
                    <a:prstGeom prst="rect">
                      <a:avLst/>
                    </a:prstGeom>
                    <a:noFill/>
                    <a:ln>
                      <a:noFill/>
                    </a:ln>
                  </pic:spPr>
                </pic:pic>
              </a:graphicData>
            </a:graphic>
          </wp:inline>
        </w:drawing>
      </w:r>
    </w:p>
    <w:p w14:paraId="7FE66479" w14:textId="2112C46A" w:rsidR="00D15E0F" w:rsidRPr="006D2D81" w:rsidRDefault="00D15E0F" w:rsidP="00D15E0F">
      <w:pPr>
        <w:pStyle w:val="Caption"/>
      </w:pPr>
      <w:r w:rsidRPr="006D2D81">
        <w:t xml:space="preserve">Figure </w:t>
      </w:r>
      <w:fldSimple w:instr=" SEQ Figure \* ARABIC ">
        <w:r w:rsidR="004E3AE4" w:rsidRPr="006D2D81">
          <w:rPr>
            <w:rStyle w:val="ECCHLgreen"/>
            <w:noProof/>
          </w:rPr>
          <w:t>83</w:t>
        </w:r>
      </w:fldSimple>
      <w:r w:rsidRPr="006D2D81">
        <w:t>: Full release / Average density</w:t>
      </w:r>
    </w:p>
    <w:p w14:paraId="44A974E3" w14:textId="77777777" w:rsidR="00D15E0F" w:rsidRPr="006D2D81" w:rsidRDefault="00D15E0F" w:rsidP="00D15E0F"/>
    <w:p w14:paraId="33F5F6EA" w14:textId="77777777" w:rsidR="00D15E0F" w:rsidRPr="006D2D81" w:rsidRDefault="00D15E0F" w:rsidP="00D15E0F"/>
    <w:p w14:paraId="7E0E4FA9" w14:textId="77777777" w:rsidR="00D15E0F" w:rsidRPr="006D2D81" w:rsidRDefault="00D15E0F" w:rsidP="00D15E0F"/>
    <w:p w14:paraId="061312BD" w14:textId="77777777" w:rsidR="00D15E0F" w:rsidRPr="006D2D81" w:rsidRDefault="00D15E0F" w:rsidP="00D15E0F"/>
    <w:p w14:paraId="24C29861" w14:textId="77777777" w:rsidR="00D15E0F" w:rsidRPr="006D2D81" w:rsidRDefault="00D15E0F" w:rsidP="00D15E0F">
      <w:pPr>
        <w:pStyle w:val="ECCAnnexheading2"/>
      </w:pPr>
      <w:r w:rsidRPr="006D2D81">
        <w:lastRenderedPageBreak/>
        <w:t>Victim: Non specific indoors</w:t>
      </w:r>
    </w:p>
    <w:p w14:paraId="585C9229" w14:textId="77777777" w:rsidR="00D15E0F" w:rsidRPr="006D2D81" w:rsidRDefault="00D15E0F" w:rsidP="00D15E0F">
      <w:pPr>
        <w:pStyle w:val="ECCFiguregraphcentred"/>
      </w:pPr>
      <w:r w:rsidRPr="006D2D81">
        <w:drawing>
          <wp:inline distT="0" distB="0" distL="0" distR="0" wp14:anchorId="1492062E" wp14:editId="4103C79C">
            <wp:extent cx="5731510" cy="1754505"/>
            <wp:effectExtent l="0" t="0" r="254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1754505"/>
                    </a:xfrm>
                    <a:prstGeom prst="rect">
                      <a:avLst/>
                    </a:prstGeom>
                    <a:noFill/>
                    <a:ln>
                      <a:noFill/>
                    </a:ln>
                  </pic:spPr>
                </pic:pic>
              </a:graphicData>
            </a:graphic>
          </wp:inline>
        </w:drawing>
      </w:r>
    </w:p>
    <w:p w14:paraId="72600F53" w14:textId="6805D36C" w:rsidR="00D15E0F" w:rsidRPr="006D2D81" w:rsidRDefault="00D15E0F" w:rsidP="00D15E0F">
      <w:pPr>
        <w:pStyle w:val="Caption"/>
      </w:pPr>
      <w:r w:rsidRPr="006D2D81">
        <w:t xml:space="preserve">Figure </w:t>
      </w:r>
      <w:fldSimple w:instr=" SEQ Figure \* ARABIC ">
        <w:r w:rsidR="004E3AE4" w:rsidRPr="006D2D81">
          <w:rPr>
            <w:rStyle w:val="ECCHLgreen"/>
            <w:noProof/>
          </w:rPr>
          <w:t>84</w:t>
        </w:r>
      </w:fldSimple>
      <w:r w:rsidRPr="006D2D81">
        <w:t>: Minimum release / Maximum density</w:t>
      </w:r>
    </w:p>
    <w:p w14:paraId="6A38DA96" w14:textId="77777777" w:rsidR="00D15E0F" w:rsidRPr="006D2D81" w:rsidRDefault="00D15E0F" w:rsidP="00D15E0F">
      <w:r w:rsidRPr="006D2D81">
        <w:rPr>
          <w:noProof/>
        </w:rPr>
        <w:drawing>
          <wp:inline distT="0" distB="0" distL="0" distR="0" wp14:anchorId="490D8EA7" wp14:editId="2826747C">
            <wp:extent cx="5731510" cy="1662430"/>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731510" cy="1662430"/>
                    </a:xfrm>
                    <a:prstGeom prst="rect">
                      <a:avLst/>
                    </a:prstGeom>
                    <a:noFill/>
                    <a:ln>
                      <a:noFill/>
                    </a:ln>
                  </pic:spPr>
                </pic:pic>
              </a:graphicData>
            </a:graphic>
          </wp:inline>
        </w:drawing>
      </w:r>
    </w:p>
    <w:p w14:paraId="22269B03" w14:textId="3645D28C" w:rsidR="00D15E0F" w:rsidRPr="006D2D81" w:rsidRDefault="00D15E0F" w:rsidP="00D15E0F">
      <w:pPr>
        <w:pStyle w:val="Caption"/>
      </w:pPr>
      <w:r w:rsidRPr="006D2D81">
        <w:t xml:space="preserve">Figure </w:t>
      </w:r>
      <w:fldSimple w:instr=" SEQ Figure \* ARABIC ">
        <w:r w:rsidR="004E3AE4" w:rsidRPr="006D2D81">
          <w:rPr>
            <w:rStyle w:val="ECCHLgreen"/>
            <w:noProof/>
          </w:rPr>
          <w:t>85</w:t>
        </w:r>
      </w:fldSimple>
      <w:r w:rsidRPr="006D2D81">
        <w:t>: Full release / Maximum density</w:t>
      </w:r>
    </w:p>
    <w:p w14:paraId="3E1598DB" w14:textId="77777777" w:rsidR="00D15E0F" w:rsidRPr="006D2D81" w:rsidRDefault="00D15E0F" w:rsidP="00D15E0F">
      <w:pPr>
        <w:pStyle w:val="ECCFiguregraphcentred"/>
      </w:pPr>
      <w:r w:rsidRPr="006D2D81">
        <w:drawing>
          <wp:inline distT="0" distB="0" distL="0" distR="0" wp14:anchorId="664F8E63" wp14:editId="151667E6">
            <wp:extent cx="5731510" cy="1700530"/>
            <wp:effectExtent l="0" t="0" r="254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731510" cy="1700530"/>
                    </a:xfrm>
                    <a:prstGeom prst="rect">
                      <a:avLst/>
                    </a:prstGeom>
                    <a:noFill/>
                    <a:ln>
                      <a:noFill/>
                    </a:ln>
                  </pic:spPr>
                </pic:pic>
              </a:graphicData>
            </a:graphic>
          </wp:inline>
        </w:drawing>
      </w:r>
    </w:p>
    <w:p w14:paraId="5D95F06F" w14:textId="533EAC55" w:rsidR="00D15E0F" w:rsidRPr="006D2D81" w:rsidRDefault="00D15E0F" w:rsidP="00D15E0F">
      <w:pPr>
        <w:pStyle w:val="Caption"/>
      </w:pPr>
      <w:r w:rsidRPr="006D2D81">
        <w:t xml:space="preserve">Figure </w:t>
      </w:r>
      <w:fldSimple w:instr=" SEQ Figure \* ARABIC ">
        <w:r w:rsidR="004E3AE4" w:rsidRPr="006D2D81">
          <w:rPr>
            <w:rStyle w:val="ECCHLgreen"/>
            <w:noProof/>
          </w:rPr>
          <w:t>86</w:t>
        </w:r>
      </w:fldSimple>
      <w:r w:rsidRPr="006D2D81">
        <w:t>: Full release / Average density</w:t>
      </w:r>
    </w:p>
    <w:p w14:paraId="5C35BB39" w14:textId="77777777" w:rsidR="00D15E0F" w:rsidRPr="006D2D81" w:rsidRDefault="00D15E0F" w:rsidP="00D15E0F"/>
    <w:p w14:paraId="145C5EF0" w14:textId="77777777" w:rsidR="00D15E0F" w:rsidRPr="006D2D81" w:rsidRDefault="00D15E0F" w:rsidP="00D15E0F"/>
    <w:p w14:paraId="36B2DFE0" w14:textId="77777777" w:rsidR="00D15E0F" w:rsidRPr="006D2D81" w:rsidRDefault="00D15E0F" w:rsidP="00D15E0F"/>
    <w:p w14:paraId="0743612E" w14:textId="77777777" w:rsidR="00D15E0F" w:rsidRPr="006D2D81" w:rsidRDefault="00D15E0F" w:rsidP="00D15E0F"/>
    <w:p w14:paraId="3EF3DC28" w14:textId="77777777" w:rsidR="00D15E0F" w:rsidRPr="006D2D81" w:rsidRDefault="00D15E0F" w:rsidP="00D15E0F">
      <w:pPr>
        <w:pStyle w:val="ECCAnnexheading2"/>
      </w:pPr>
      <w:r w:rsidRPr="006D2D81">
        <w:lastRenderedPageBreak/>
        <w:t>Victim: Non specific outdoors</w:t>
      </w:r>
    </w:p>
    <w:p w14:paraId="2C51B815" w14:textId="77777777" w:rsidR="00D15E0F" w:rsidRPr="006D2D81" w:rsidRDefault="00D15E0F" w:rsidP="00D15E0F">
      <w:pPr>
        <w:pStyle w:val="ECCFiguregraphcentred"/>
      </w:pPr>
      <w:r w:rsidRPr="006D2D81">
        <w:drawing>
          <wp:inline distT="0" distB="0" distL="0" distR="0" wp14:anchorId="179CA6AB" wp14:editId="6FB2A5DD">
            <wp:extent cx="5731510" cy="1702435"/>
            <wp:effectExtent l="0" t="0" r="254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731510" cy="1702435"/>
                    </a:xfrm>
                    <a:prstGeom prst="rect">
                      <a:avLst/>
                    </a:prstGeom>
                    <a:noFill/>
                    <a:ln>
                      <a:noFill/>
                    </a:ln>
                  </pic:spPr>
                </pic:pic>
              </a:graphicData>
            </a:graphic>
          </wp:inline>
        </w:drawing>
      </w:r>
    </w:p>
    <w:p w14:paraId="560FD764" w14:textId="5D8172BE" w:rsidR="00D15E0F" w:rsidRPr="006D2D81" w:rsidRDefault="00D15E0F" w:rsidP="00D15E0F">
      <w:pPr>
        <w:pStyle w:val="Caption"/>
      </w:pPr>
      <w:r w:rsidRPr="006D2D81">
        <w:t xml:space="preserve">Figure </w:t>
      </w:r>
      <w:fldSimple w:instr=" SEQ Figure \* ARABIC ">
        <w:r w:rsidR="004E3AE4" w:rsidRPr="006D2D81">
          <w:rPr>
            <w:rStyle w:val="ECCHLgreen"/>
            <w:noProof/>
          </w:rPr>
          <w:t>87</w:t>
        </w:r>
      </w:fldSimple>
      <w:r w:rsidRPr="006D2D81">
        <w:t>: Minimum release / Maximum density</w:t>
      </w:r>
    </w:p>
    <w:p w14:paraId="38C70865" w14:textId="77777777" w:rsidR="00D15E0F" w:rsidRPr="006D2D81" w:rsidRDefault="00D15E0F" w:rsidP="00D15E0F">
      <w:pPr>
        <w:pStyle w:val="ECCFiguregraphcentred"/>
      </w:pPr>
      <w:r w:rsidRPr="006D2D81">
        <w:drawing>
          <wp:inline distT="0" distB="0" distL="0" distR="0" wp14:anchorId="339214E2" wp14:editId="0637F6D9">
            <wp:extent cx="5731510" cy="1678940"/>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731510" cy="1678940"/>
                    </a:xfrm>
                    <a:prstGeom prst="rect">
                      <a:avLst/>
                    </a:prstGeom>
                    <a:noFill/>
                    <a:ln>
                      <a:noFill/>
                    </a:ln>
                  </pic:spPr>
                </pic:pic>
              </a:graphicData>
            </a:graphic>
          </wp:inline>
        </w:drawing>
      </w:r>
    </w:p>
    <w:p w14:paraId="4699E834" w14:textId="60765944" w:rsidR="00D15E0F" w:rsidRPr="006D2D81" w:rsidRDefault="00D15E0F" w:rsidP="00D15E0F">
      <w:pPr>
        <w:pStyle w:val="Caption"/>
      </w:pPr>
      <w:r w:rsidRPr="006D2D81">
        <w:t xml:space="preserve">Figure </w:t>
      </w:r>
      <w:fldSimple w:instr=" SEQ Figure \* ARABIC ">
        <w:r w:rsidR="004E3AE4" w:rsidRPr="006D2D81">
          <w:rPr>
            <w:rStyle w:val="ECCHLgreen"/>
            <w:noProof/>
          </w:rPr>
          <w:t>88</w:t>
        </w:r>
      </w:fldSimple>
      <w:r w:rsidRPr="006D2D81">
        <w:t>: Full release / Maximum density</w:t>
      </w:r>
    </w:p>
    <w:p w14:paraId="196DE0BE" w14:textId="77777777" w:rsidR="00D15E0F" w:rsidRPr="006D2D81" w:rsidRDefault="00D15E0F" w:rsidP="00D15E0F">
      <w:pPr>
        <w:pStyle w:val="ECCFiguregraphcentred"/>
      </w:pPr>
      <w:r w:rsidRPr="006D2D81">
        <w:drawing>
          <wp:inline distT="0" distB="0" distL="0" distR="0" wp14:anchorId="2C05A705" wp14:editId="6FE52987">
            <wp:extent cx="5731510" cy="1659890"/>
            <wp:effectExtent l="0" t="0" r="254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731510" cy="1659890"/>
                    </a:xfrm>
                    <a:prstGeom prst="rect">
                      <a:avLst/>
                    </a:prstGeom>
                    <a:noFill/>
                    <a:ln>
                      <a:noFill/>
                    </a:ln>
                  </pic:spPr>
                </pic:pic>
              </a:graphicData>
            </a:graphic>
          </wp:inline>
        </w:drawing>
      </w:r>
    </w:p>
    <w:p w14:paraId="2753A84D" w14:textId="374B817C" w:rsidR="00D15E0F" w:rsidRPr="006D2D81" w:rsidRDefault="00D15E0F" w:rsidP="00D15E0F">
      <w:pPr>
        <w:pStyle w:val="Caption"/>
      </w:pPr>
      <w:r w:rsidRPr="006D2D81">
        <w:t xml:space="preserve">Figure </w:t>
      </w:r>
      <w:fldSimple w:instr=" SEQ Figure \* ARABIC ">
        <w:r w:rsidR="004E3AE4" w:rsidRPr="006D2D81">
          <w:rPr>
            <w:rStyle w:val="ECCHLgreen"/>
            <w:noProof/>
          </w:rPr>
          <w:t>89</w:t>
        </w:r>
      </w:fldSimple>
      <w:r w:rsidRPr="006D2D81">
        <w:t>: Full release / Average density</w:t>
      </w:r>
    </w:p>
    <w:p w14:paraId="4F6C4C31" w14:textId="77777777" w:rsidR="00D15E0F" w:rsidRPr="006D2D81" w:rsidRDefault="00D15E0F" w:rsidP="00D15E0F"/>
    <w:p w14:paraId="08B3D2D0" w14:textId="77777777" w:rsidR="00D15E0F" w:rsidRPr="006D2D81" w:rsidRDefault="00D15E0F" w:rsidP="00D15E0F"/>
    <w:p w14:paraId="75AB3553" w14:textId="77777777" w:rsidR="00D15E0F" w:rsidRPr="006D2D81" w:rsidRDefault="00D15E0F" w:rsidP="00D15E0F"/>
    <w:p w14:paraId="4429A118" w14:textId="77777777" w:rsidR="00D15E0F" w:rsidRPr="006D2D81" w:rsidRDefault="00D15E0F" w:rsidP="00D15E0F"/>
    <w:p w14:paraId="0C15FDF3" w14:textId="77777777" w:rsidR="00D15E0F" w:rsidRPr="006D2D81" w:rsidRDefault="00D15E0F" w:rsidP="00D15E0F">
      <w:pPr>
        <w:pStyle w:val="ECCAnnexheading2"/>
      </w:pPr>
      <w:r w:rsidRPr="006D2D81">
        <w:lastRenderedPageBreak/>
        <w:t>Victim: LPWAN CSS SF12</w:t>
      </w:r>
    </w:p>
    <w:p w14:paraId="42BBF9CA" w14:textId="77777777" w:rsidR="00D15E0F" w:rsidRPr="006D2D81" w:rsidRDefault="00D15E0F" w:rsidP="00D15E0F">
      <w:pPr>
        <w:pStyle w:val="ECCFiguregraphcentred"/>
      </w:pPr>
      <w:r w:rsidRPr="006D2D81">
        <w:drawing>
          <wp:inline distT="0" distB="0" distL="0" distR="0" wp14:anchorId="45772185" wp14:editId="064DC05D">
            <wp:extent cx="5731510" cy="1722120"/>
            <wp:effectExtent l="0" t="0" r="254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31510" cy="1722120"/>
                    </a:xfrm>
                    <a:prstGeom prst="rect">
                      <a:avLst/>
                    </a:prstGeom>
                    <a:noFill/>
                    <a:ln>
                      <a:noFill/>
                    </a:ln>
                  </pic:spPr>
                </pic:pic>
              </a:graphicData>
            </a:graphic>
          </wp:inline>
        </w:drawing>
      </w:r>
    </w:p>
    <w:p w14:paraId="406AA229" w14:textId="3F980B2E" w:rsidR="00D15E0F" w:rsidRPr="006D2D81" w:rsidRDefault="00D15E0F" w:rsidP="00D15E0F">
      <w:pPr>
        <w:pStyle w:val="Caption"/>
      </w:pPr>
      <w:r w:rsidRPr="006D2D81">
        <w:t xml:space="preserve">Figure </w:t>
      </w:r>
      <w:fldSimple w:instr=" SEQ Figure \* ARABIC ">
        <w:r w:rsidR="004E3AE4" w:rsidRPr="006D2D81">
          <w:rPr>
            <w:rStyle w:val="ECCHLgreen"/>
            <w:noProof/>
          </w:rPr>
          <w:t>90</w:t>
        </w:r>
      </w:fldSimple>
      <w:r w:rsidRPr="006D2D81">
        <w:t>: Minimum release / Maximum density</w:t>
      </w:r>
    </w:p>
    <w:p w14:paraId="55DBC853" w14:textId="77777777" w:rsidR="00D15E0F" w:rsidRPr="006D2D81" w:rsidRDefault="00D15E0F" w:rsidP="00D15E0F">
      <w:r w:rsidRPr="006D2D81">
        <w:rPr>
          <w:noProof/>
        </w:rPr>
        <w:drawing>
          <wp:inline distT="0" distB="0" distL="0" distR="0" wp14:anchorId="6FD9697A" wp14:editId="02B06848">
            <wp:extent cx="5731510" cy="1720215"/>
            <wp:effectExtent l="0" t="0" r="254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31510" cy="1720215"/>
                    </a:xfrm>
                    <a:prstGeom prst="rect">
                      <a:avLst/>
                    </a:prstGeom>
                    <a:noFill/>
                    <a:ln>
                      <a:noFill/>
                    </a:ln>
                  </pic:spPr>
                </pic:pic>
              </a:graphicData>
            </a:graphic>
          </wp:inline>
        </w:drawing>
      </w:r>
    </w:p>
    <w:p w14:paraId="6BA0F24A" w14:textId="1398F0EB" w:rsidR="00D15E0F" w:rsidRPr="006D2D81" w:rsidRDefault="00D15E0F" w:rsidP="00D15E0F">
      <w:pPr>
        <w:pStyle w:val="Caption"/>
      </w:pPr>
      <w:r w:rsidRPr="006D2D81">
        <w:t xml:space="preserve">Figure </w:t>
      </w:r>
      <w:fldSimple w:instr=" SEQ Figure \* ARABIC ">
        <w:r w:rsidR="004E3AE4" w:rsidRPr="006D2D81">
          <w:rPr>
            <w:rStyle w:val="ECCHLgreen"/>
            <w:noProof/>
          </w:rPr>
          <w:t>91</w:t>
        </w:r>
      </w:fldSimple>
      <w:r w:rsidRPr="006D2D81">
        <w:t>: Full release / Maximum density</w:t>
      </w:r>
    </w:p>
    <w:p w14:paraId="187BEE6E" w14:textId="77777777" w:rsidR="00D15E0F" w:rsidRPr="006D2D81" w:rsidRDefault="00D15E0F" w:rsidP="00D15E0F">
      <w:r w:rsidRPr="006D2D81">
        <w:rPr>
          <w:noProof/>
        </w:rPr>
        <w:drawing>
          <wp:inline distT="0" distB="0" distL="0" distR="0" wp14:anchorId="449D487B" wp14:editId="60F2649C">
            <wp:extent cx="5731510" cy="1773555"/>
            <wp:effectExtent l="0" t="0" r="254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731510" cy="1773555"/>
                    </a:xfrm>
                    <a:prstGeom prst="rect">
                      <a:avLst/>
                    </a:prstGeom>
                    <a:noFill/>
                    <a:ln>
                      <a:noFill/>
                    </a:ln>
                  </pic:spPr>
                </pic:pic>
              </a:graphicData>
            </a:graphic>
          </wp:inline>
        </w:drawing>
      </w:r>
    </w:p>
    <w:p w14:paraId="6576BB04" w14:textId="6D5F1A65" w:rsidR="00D15E0F" w:rsidRPr="006D2D81" w:rsidRDefault="00D15E0F" w:rsidP="00D15E0F">
      <w:pPr>
        <w:pStyle w:val="Caption"/>
      </w:pPr>
      <w:r w:rsidRPr="006D2D81">
        <w:t xml:space="preserve">Figure </w:t>
      </w:r>
      <w:fldSimple w:instr=" SEQ Figure \* ARABIC ">
        <w:r w:rsidR="004E3AE4" w:rsidRPr="006D2D81">
          <w:rPr>
            <w:rStyle w:val="ECCHLgreen"/>
            <w:noProof/>
          </w:rPr>
          <w:t>92</w:t>
        </w:r>
      </w:fldSimple>
      <w:r w:rsidRPr="006D2D81">
        <w:t>: Full release / Average density</w:t>
      </w:r>
    </w:p>
    <w:p w14:paraId="16F1661E" w14:textId="77777777" w:rsidR="00D15E0F" w:rsidRPr="006D2D81" w:rsidRDefault="00D15E0F" w:rsidP="00D15E0F"/>
    <w:p w14:paraId="45E74253" w14:textId="77777777" w:rsidR="00D15E0F" w:rsidRPr="006D2D81" w:rsidRDefault="00D15E0F" w:rsidP="00D15E0F"/>
    <w:p w14:paraId="53E8312F" w14:textId="77777777" w:rsidR="00D15E0F" w:rsidRPr="006D2D81" w:rsidRDefault="00D15E0F" w:rsidP="00D15E0F"/>
    <w:p w14:paraId="0DB3B969" w14:textId="77777777" w:rsidR="00D15E0F" w:rsidRPr="006D2D81" w:rsidRDefault="00D15E0F" w:rsidP="00D15E0F"/>
    <w:p w14:paraId="42DCA2BF" w14:textId="77777777" w:rsidR="00D15E0F" w:rsidRPr="006D2D81" w:rsidRDefault="00D15E0F" w:rsidP="00D15E0F">
      <w:pPr>
        <w:pStyle w:val="ECCAnnexheading2"/>
      </w:pPr>
      <w:r w:rsidRPr="006D2D81">
        <w:lastRenderedPageBreak/>
        <w:t>Victim: LPWAN CSS SF7</w:t>
      </w:r>
    </w:p>
    <w:p w14:paraId="255C5CAB" w14:textId="77777777" w:rsidR="00D15E0F" w:rsidRPr="006D2D81" w:rsidRDefault="00D15E0F" w:rsidP="00D15E0F">
      <w:pPr>
        <w:pStyle w:val="ECCFiguregraphcentred"/>
      </w:pPr>
      <w:r w:rsidRPr="006D2D81">
        <w:drawing>
          <wp:inline distT="0" distB="0" distL="0" distR="0" wp14:anchorId="4E0AA1EB" wp14:editId="08F287C5">
            <wp:extent cx="5731510" cy="1715135"/>
            <wp:effectExtent l="0" t="0" r="254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731510" cy="1715135"/>
                    </a:xfrm>
                    <a:prstGeom prst="rect">
                      <a:avLst/>
                    </a:prstGeom>
                    <a:noFill/>
                    <a:ln>
                      <a:noFill/>
                    </a:ln>
                  </pic:spPr>
                </pic:pic>
              </a:graphicData>
            </a:graphic>
          </wp:inline>
        </w:drawing>
      </w:r>
    </w:p>
    <w:p w14:paraId="635BD972" w14:textId="7972C5AC" w:rsidR="00D15E0F" w:rsidRPr="006D2D81" w:rsidRDefault="00D15E0F" w:rsidP="00D15E0F">
      <w:pPr>
        <w:pStyle w:val="Caption"/>
      </w:pPr>
      <w:r w:rsidRPr="006D2D81">
        <w:t xml:space="preserve">Figure </w:t>
      </w:r>
      <w:fldSimple w:instr=" SEQ Figure \* ARABIC ">
        <w:r w:rsidR="004E3AE4" w:rsidRPr="006D2D81">
          <w:rPr>
            <w:rStyle w:val="ECCHLgreen"/>
            <w:noProof/>
          </w:rPr>
          <w:t>93</w:t>
        </w:r>
      </w:fldSimple>
      <w:r w:rsidRPr="006D2D81">
        <w:t>: Minimum release / Maximum density</w:t>
      </w:r>
    </w:p>
    <w:p w14:paraId="55B1D5A3" w14:textId="77777777" w:rsidR="00D15E0F" w:rsidRPr="006D2D81" w:rsidRDefault="00D15E0F" w:rsidP="00D15E0F">
      <w:pPr>
        <w:pStyle w:val="ECCFiguregraphcentred"/>
      </w:pPr>
      <w:r w:rsidRPr="006D2D81">
        <w:drawing>
          <wp:inline distT="0" distB="0" distL="0" distR="0" wp14:anchorId="5B4F4A69" wp14:editId="0BE680AE">
            <wp:extent cx="5731510" cy="1720850"/>
            <wp:effectExtent l="0" t="0" r="2540"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731510" cy="1720850"/>
                    </a:xfrm>
                    <a:prstGeom prst="rect">
                      <a:avLst/>
                    </a:prstGeom>
                    <a:noFill/>
                    <a:ln>
                      <a:noFill/>
                    </a:ln>
                  </pic:spPr>
                </pic:pic>
              </a:graphicData>
            </a:graphic>
          </wp:inline>
        </w:drawing>
      </w:r>
    </w:p>
    <w:p w14:paraId="225DA549" w14:textId="574E6EBE" w:rsidR="00D15E0F" w:rsidRPr="006D2D81" w:rsidRDefault="00D15E0F" w:rsidP="00D15E0F">
      <w:pPr>
        <w:pStyle w:val="Caption"/>
      </w:pPr>
      <w:r w:rsidRPr="006D2D81">
        <w:t xml:space="preserve">Figure </w:t>
      </w:r>
      <w:fldSimple w:instr=" SEQ Figure \* ARABIC ">
        <w:r w:rsidR="004E3AE4" w:rsidRPr="006D2D81">
          <w:rPr>
            <w:rStyle w:val="ECCHLgreen"/>
            <w:noProof/>
          </w:rPr>
          <w:t>94</w:t>
        </w:r>
      </w:fldSimple>
      <w:r w:rsidRPr="006D2D81">
        <w:t>: Full release / Maximum density</w:t>
      </w:r>
    </w:p>
    <w:p w14:paraId="7D9A978A" w14:textId="77777777" w:rsidR="00D15E0F" w:rsidRPr="006D2D81" w:rsidRDefault="00D15E0F" w:rsidP="00D15E0F">
      <w:pPr>
        <w:pStyle w:val="ECCFiguregraphcentred"/>
      </w:pPr>
      <w:r w:rsidRPr="006D2D81">
        <w:drawing>
          <wp:inline distT="0" distB="0" distL="0" distR="0" wp14:anchorId="24E34138" wp14:editId="3D49C90D">
            <wp:extent cx="5731510" cy="1755775"/>
            <wp:effectExtent l="0" t="0" r="254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31510" cy="1755775"/>
                    </a:xfrm>
                    <a:prstGeom prst="rect">
                      <a:avLst/>
                    </a:prstGeom>
                    <a:noFill/>
                    <a:ln>
                      <a:noFill/>
                    </a:ln>
                  </pic:spPr>
                </pic:pic>
              </a:graphicData>
            </a:graphic>
          </wp:inline>
        </w:drawing>
      </w:r>
    </w:p>
    <w:p w14:paraId="2EB487EA" w14:textId="76FB5752" w:rsidR="00D15E0F" w:rsidRPr="006D2D81" w:rsidRDefault="00D15E0F" w:rsidP="00D15E0F">
      <w:pPr>
        <w:pStyle w:val="Caption"/>
      </w:pPr>
      <w:r w:rsidRPr="006D2D81">
        <w:t xml:space="preserve">Figure </w:t>
      </w:r>
      <w:fldSimple w:instr=" SEQ Figure \* ARABIC ">
        <w:r w:rsidR="004E3AE4" w:rsidRPr="006D2D81">
          <w:rPr>
            <w:rStyle w:val="ECCHLgreen"/>
            <w:noProof/>
          </w:rPr>
          <w:t>95</w:t>
        </w:r>
      </w:fldSimple>
      <w:r w:rsidRPr="006D2D81">
        <w:t>: Full release / Average density</w:t>
      </w:r>
    </w:p>
    <w:p w14:paraId="5ECEDC5F" w14:textId="77777777" w:rsidR="00D15E0F" w:rsidRPr="006D2D81" w:rsidRDefault="00D15E0F" w:rsidP="00D15E0F"/>
    <w:p w14:paraId="40E9037A" w14:textId="77777777" w:rsidR="00D15E0F" w:rsidRPr="006D2D81" w:rsidRDefault="00D15E0F" w:rsidP="00D15E0F"/>
    <w:p w14:paraId="4637266D" w14:textId="77777777" w:rsidR="00D15E0F" w:rsidRPr="006D2D81" w:rsidRDefault="00D15E0F" w:rsidP="00D15E0F"/>
    <w:p w14:paraId="4CCA0BE6" w14:textId="77777777" w:rsidR="00D15E0F" w:rsidRPr="006D2D81" w:rsidRDefault="00D15E0F" w:rsidP="00D15E0F"/>
    <w:p w14:paraId="7E374A65" w14:textId="77777777" w:rsidR="00D15E0F" w:rsidRPr="006D2D81" w:rsidRDefault="00D15E0F" w:rsidP="00D15E0F">
      <w:pPr>
        <w:pStyle w:val="ECCAnnexheading2"/>
      </w:pPr>
      <w:r w:rsidRPr="006D2D81">
        <w:lastRenderedPageBreak/>
        <w:t>Victim: LPWAN UNB</w:t>
      </w:r>
    </w:p>
    <w:p w14:paraId="2A2E0EB6" w14:textId="77777777" w:rsidR="00D15E0F" w:rsidRPr="006D2D81" w:rsidRDefault="00D15E0F" w:rsidP="00D15E0F">
      <w:pPr>
        <w:pStyle w:val="ECCFiguregraphcentred"/>
      </w:pPr>
      <w:r w:rsidRPr="006D2D81">
        <w:drawing>
          <wp:inline distT="0" distB="0" distL="0" distR="0" wp14:anchorId="52B2CB0B" wp14:editId="30243E3D">
            <wp:extent cx="5731510" cy="1685925"/>
            <wp:effectExtent l="0" t="0" r="2540" b="952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31510" cy="1685925"/>
                    </a:xfrm>
                    <a:prstGeom prst="rect">
                      <a:avLst/>
                    </a:prstGeom>
                    <a:noFill/>
                    <a:ln>
                      <a:noFill/>
                    </a:ln>
                  </pic:spPr>
                </pic:pic>
              </a:graphicData>
            </a:graphic>
          </wp:inline>
        </w:drawing>
      </w:r>
    </w:p>
    <w:p w14:paraId="43F72612" w14:textId="620EF0B4" w:rsidR="00D15E0F" w:rsidRPr="006D2D81" w:rsidRDefault="00D15E0F" w:rsidP="00D15E0F">
      <w:pPr>
        <w:pStyle w:val="Caption"/>
      </w:pPr>
      <w:r w:rsidRPr="006D2D81">
        <w:t xml:space="preserve">Figure </w:t>
      </w:r>
      <w:fldSimple w:instr=" SEQ Figure \* ARABIC ">
        <w:r w:rsidR="004E3AE4" w:rsidRPr="006D2D81">
          <w:rPr>
            <w:rStyle w:val="ECCHLgreen"/>
            <w:noProof/>
          </w:rPr>
          <w:t>96</w:t>
        </w:r>
      </w:fldSimple>
      <w:r w:rsidRPr="006D2D81">
        <w:t>: Minimum release / Maximum density</w:t>
      </w:r>
    </w:p>
    <w:p w14:paraId="7B7C6517" w14:textId="77777777" w:rsidR="00D15E0F" w:rsidRPr="006D2D81" w:rsidRDefault="00D15E0F" w:rsidP="00D15E0F">
      <w:pPr>
        <w:pStyle w:val="ECCFiguregraphcentred"/>
      </w:pPr>
      <w:r w:rsidRPr="006D2D81">
        <w:drawing>
          <wp:inline distT="0" distB="0" distL="0" distR="0" wp14:anchorId="79746A72" wp14:editId="022491C7">
            <wp:extent cx="5731510" cy="1692910"/>
            <wp:effectExtent l="0" t="0" r="2540" b="254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31510" cy="1692910"/>
                    </a:xfrm>
                    <a:prstGeom prst="rect">
                      <a:avLst/>
                    </a:prstGeom>
                    <a:noFill/>
                    <a:ln>
                      <a:noFill/>
                    </a:ln>
                  </pic:spPr>
                </pic:pic>
              </a:graphicData>
            </a:graphic>
          </wp:inline>
        </w:drawing>
      </w:r>
    </w:p>
    <w:p w14:paraId="6E3F1A6A" w14:textId="0F0E18D8" w:rsidR="00D15E0F" w:rsidRPr="006D2D81" w:rsidRDefault="00D15E0F" w:rsidP="00D15E0F">
      <w:pPr>
        <w:pStyle w:val="Caption"/>
      </w:pPr>
      <w:r w:rsidRPr="006D2D81">
        <w:t xml:space="preserve">Figure </w:t>
      </w:r>
      <w:fldSimple w:instr=" SEQ Figure \* ARABIC ">
        <w:r w:rsidR="004E3AE4" w:rsidRPr="006D2D81">
          <w:rPr>
            <w:rStyle w:val="ECCHLgreen"/>
            <w:noProof/>
          </w:rPr>
          <w:t>97</w:t>
        </w:r>
      </w:fldSimple>
      <w:r w:rsidRPr="006D2D81">
        <w:t>: Full release / Maximum density</w:t>
      </w:r>
    </w:p>
    <w:p w14:paraId="05E5467A" w14:textId="77777777" w:rsidR="00D15E0F" w:rsidRPr="006D2D81" w:rsidRDefault="00D15E0F" w:rsidP="00D15E0F">
      <w:pPr>
        <w:pStyle w:val="ECCFiguregraphcentred"/>
      </w:pPr>
      <w:r w:rsidRPr="006D2D81">
        <w:drawing>
          <wp:inline distT="0" distB="0" distL="0" distR="0" wp14:anchorId="4FF9243B" wp14:editId="23EFDA55">
            <wp:extent cx="5731510" cy="1702435"/>
            <wp:effectExtent l="0" t="0" r="254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31510" cy="1702435"/>
                    </a:xfrm>
                    <a:prstGeom prst="rect">
                      <a:avLst/>
                    </a:prstGeom>
                    <a:noFill/>
                    <a:ln>
                      <a:noFill/>
                    </a:ln>
                  </pic:spPr>
                </pic:pic>
              </a:graphicData>
            </a:graphic>
          </wp:inline>
        </w:drawing>
      </w:r>
    </w:p>
    <w:p w14:paraId="47CD7470" w14:textId="2ADBD962" w:rsidR="00D15E0F" w:rsidRPr="006D2D81" w:rsidRDefault="00D15E0F" w:rsidP="00D15E0F">
      <w:pPr>
        <w:pStyle w:val="Caption"/>
      </w:pPr>
      <w:r w:rsidRPr="006D2D81">
        <w:t xml:space="preserve">Figure </w:t>
      </w:r>
      <w:fldSimple w:instr=" SEQ Figure \* ARABIC ">
        <w:r w:rsidR="004E3AE4" w:rsidRPr="006D2D81">
          <w:rPr>
            <w:rStyle w:val="ECCHLgreen"/>
            <w:noProof/>
          </w:rPr>
          <w:t>98</w:t>
        </w:r>
      </w:fldSimple>
      <w:r w:rsidRPr="006D2D81">
        <w:t>: Full release / Average density</w:t>
      </w:r>
    </w:p>
    <w:p w14:paraId="10117AA1" w14:textId="77777777" w:rsidR="00561919" w:rsidRPr="008B2266" w:rsidRDefault="00561919" w:rsidP="008B2266">
      <w:pPr>
        <w:pStyle w:val="ECCAnnexheading1"/>
      </w:pPr>
      <w:bookmarkStart w:id="313" w:name="_Ref117072149"/>
      <w:bookmarkStart w:id="314" w:name="_Toc117161629"/>
      <w:r w:rsidRPr="008B2266">
        <w:lastRenderedPageBreak/>
        <w:t>A step-by-step guide to re-obtain the simulation results of set E</w:t>
      </w:r>
      <w:bookmarkEnd w:id="310"/>
      <w:bookmarkEnd w:id="313"/>
      <w:bookmarkEnd w:id="314"/>
    </w:p>
    <w:p w14:paraId="099A1C4D" w14:textId="77777777" w:rsidR="00561919" w:rsidRPr="00A755BC" w:rsidRDefault="00561919" w:rsidP="00561919">
      <w:pPr>
        <w:rPr>
          <w:rStyle w:val="ECCParagraph"/>
        </w:rPr>
      </w:pPr>
      <w:r w:rsidRPr="00A755BC">
        <w:rPr>
          <w:rStyle w:val="ECCParagraph"/>
        </w:rPr>
        <w:t>This section describes the different step to follow to re-obtain the simulation result.</w:t>
      </w:r>
    </w:p>
    <w:p w14:paraId="783C7715" w14:textId="77777777" w:rsidR="00561919" w:rsidRPr="00A755BC" w:rsidRDefault="00561919" w:rsidP="00561919">
      <w:pPr>
        <w:rPr>
          <w:rStyle w:val="ECCParagraph"/>
        </w:rPr>
      </w:pPr>
      <w:r w:rsidRPr="00A755BC">
        <w:rPr>
          <w:rStyle w:val="ECCParagraph"/>
        </w:rPr>
        <w:t>To obtain the same result, the following data are needed:</w:t>
      </w:r>
    </w:p>
    <w:p w14:paraId="42B15AE9" w14:textId="7E89D46F" w:rsidR="00561919" w:rsidRPr="00A755BC" w:rsidRDefault="00561919" w:rsidP="00525614">
      <w:pPr>
        <w:pStyle w:val="ECCBulletsLv1"/>
        <w:jc w:val="left"/>
      </w:pPr>
      <w:r w:rsidRPr="00A755BC">
        <w:t>The terrain profile for the propagation model from Recommendation ITU-R P.452-16</w:t>
      </w:r>
      <w:r w:rsidR="00A65D20" w:rsidRPr="00A755BC">
        <w:t xml:space="preserve"> </w:t>
      </w:r>
      <w:r w:rsidR="00A65D20" w:rsidRPr="00A755BC">
        <w:fldChar w:fldCharType="begin"/>
      </w:r>
      <w:r w:rsidR="00A65D20" w:rsidRPr="00A755BC">
        <w:instrText xml:space="preserve"> REF _Ref114230464 \r \h  \* MERGEFORMAT </w:instrText>
      </w:r>
      <w:r w:rsidR="00A65D20" w:rsidRPr="00A755BC">
        <w:fldChar w:fldCharType="separate"/>
      </w:r>
      <w:r w:rsidR="004E3AE4" w:rsidRPr="00A755BC">
        <w:t>[2]</w:t>
      </w:r>
      <w:r w:rsidR="00A65D20" w:rsidRPr="00A755BC">
        <w:fldChar w:fldCharType="end"/>
      </w:r>
      <w:r w:rsidRPr="00A755BC">
        <w:t xml:space="preserve">, SRTM 5 Arc-Second Global DEM can be downloaded from U.S Geological Survey (USGS): </w:t>
      </w:r>
      <w:hyperlink r:id="rId111" w:history="1">
        <w:r w:rsidRPr="00A755BC">
          <w:rPr>
            <w:rStyle w:val="Hyperlink"/>
          </w:rPr>
          <w:t>https://earthexplorer.usgs.gov/</w:t>
        </w:r>
      </w:hyperlink>
    </w:p>
    <w:p w14:paraId="28F98745" w14:textId="08A7A46F" w:rsidR="00561919" w:rsidRPr="00A755BC" w:rsidRDefault="00561919" w:rsidP="00561919">
      <w:pPr>
        <w:pStyle w:val="ECCBulletsLv1"/>
      </w:pPr>
      <w:r w:rsidRPr="00A755BC">
        <w:t xml:space="preserve">Building database: could be downloaded from </w:t>
      </w:r>
      <w:hyperlink r:id="rId112" w:history="1">
        <w:r w:rsidRPr="00A755BC">
          <w:rPr>
            <w:rStyle w:val="Hyperlink"/>
          </w:rPr>
          <w:t>https://geoservices.ign.fr/</w:t>
        </w:r>
      </w:hyperlink>
    </w:p>
    <w:p w14:paraId="07C727C1" w14:textId="77777777" w:rsidR="00561919" w:rsidRPr="00A755BC" w:rsidRDefault="00561919" w:rsidP="00561919">
      <w:pPr>
        <w:pStyle w:val="ECCBulletsLv1"/>
      </w:pPr>
      <w:r w:rsidRPr="00A755BC">
        <w:t>The study area is a medium-sized city area, extends in latitude between 48.39° and 48.41° and in longitude between -4.47° and -4.44°</w:t>
      </w:r>
    </w:p>
    <w:p w14:paraId="7E4CC7BD" w14:textId="77777777" w:rsidR="00561919" w:rsidRPr="00A755BC" w:rsidRDefault="00561919" w:rsidP="00561919">
      <w:pPr>
        <w:rPr>
          <w:rStyle w:val="ECCParagraph"/>
        </w:rPr>
      </w:pPr>
      <w:r w:rsidRPr="00A755BC">
        <w:rPr>
          <w:rStyle w:val="ECCParagraph"/>
        </w:rPr>
        <w:t>After choosing the zone/city of deployment:</w:t>
      </w:r>
    </w:p>
    <w:p w14:paraId="62979971" w14:textId="77777777" w:rsidR="00561919" w:rsidRPr="00A755BC" w:rsidRDefault="00561919" w:rsidP="00561919">
      <w:pPr>
        <w:pStyle w:val="ECCNumberedList"/>
      </w:pPr>
      <w:r w:rsidRPr="00A755BC">
        <w:t>Positioning of interferers according to network density and topology</w:t>
      </w:r>
    </w:p>
    <w:p w14:paraId="6CE66096" w14:textId="77777777" w:rsidR="00561919" w:rsidRPr="00A755BC" w:rsidRDefault="00561919" w:rsidP="00561919">
      <w:pPr>
        <w:rPr>
          <w:rStyle w:val="ECCParagraph"/>
        </w:rPr>
      </w:pPr>
      <w:r w:rsidRPr="00A755BC">
        <w:rPr>
          <w:rStyle w:val="ECCParagraph"/>
        </w:rPr>
        <w:t>The first step consists in placing the interferers (NAP and NN) according to their density and the network topology (Mesh topology for NBN system and star for LPWAN). The terminals (TN) are placed indoor.</w:t>
      </w:r>
    </w:p>
    <w:p w14:paraId="5D1440D8" w14:textId="77777777" w:rsidR="00561919" w:rsidRPr="00A755BC" w:rsidRDefault="00561919" w:rsidP="00561919">
      <w:pPr>
        <w:pStyle w:val="ECCNumberedList"/>
      </w:pPr>
      <w:r w:rsidRPr="00A755BC">
        <w:rPr>
          <w:noProof/>
        </w:rPr>
        <mc:AlternateContent>
          <mc:Choice Requires="wps">
            <w:drawing>
              <wp:anchor distT="0" distB="0" distL="114300" distR="114300" simplePos="0" relativeHeight="251658245" behindDoc="0" locked="0" layoutInCell="1" allowOverlap="1" wp14:anchorId="16D0471A" wp14:editId="4F447C92">
                <wp:simplePos x="0" y="0"/>
                <wp:positionH relativeFrom="column">
                  <wp:posOffset>135762</wp:posOffset>
                </wp:positionH>
                <wp:positionV relativeFrom="paragraph">
                  <wp:posOffset>310286</wp:posOffset>
                </wp:positionV>
                <wp:extent cx="7341" cy="2648103"/>
                <wp:effectExtent l="0" t="0" r="31115" b="19050"/>
                <wp:wrapNone/>
                <wp:docPr id="86" name="Straight Connector 86"/>
                <wp:cNvGraphicFramePr/>
                <a:graphic xmlns:a="http://schemas.openxmlformats.org/drawingml/2006/main">
                  <a:graphicData uri="http://schemas.microsoft.com/office/word/2010/wordprocessingShape">
                    <wps:wsp>
                      <wps:cNvCnPr/>
                      <wps:spPr>
                        <a:xfrm>
                          <a:off x="0" y="0"/>
                          <a:ext cx="7341" cy="2648103"/>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B1DD102" id="Straight Connector 86" o:spid="_x0000_s1026" style="position:absolute;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pt,24.45pt" to="11.3pt,23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" strokecolor="windowText" strokeweight="1pt">
                <v:stroke joinstyle="miter"/>
              </v:line>
            </w:pict>
          </mc:Fallback>
        </mc:AlternateContent>
      </w:r>
      <w:r w:rsidRPr="00A755BC">
        <w:t>Calculation of the average interference received in each possible position of the victim with a precision of 5 m</w:t>
      </w:r>
    </w:p>
    <w:p w14:paraId="6D087D1A" w14:textId="77777777" w:rsidR="00561919" w:rsidRPr="00A755BC" w:rsidRDefault="00561919" w:rsidP="00561919">
      <w:pPr>
        <w:pStyle w:val="ECCBulletsLv2"/>
      </w:pPr>
      <w:r w:rsidRPr="00A755BC">
        <w:t>for i = 1 to number of runs</w:t>
      </w:r>
    </w:p>
    <w:p w14:paraId="79B43817" w14:textId="77777777" w:rsidR="00561919" w:rsidRPr="00A755BC" w:rsidRDefault="00561919" w:rsidP="00561919">
      <w:pPr>
        <w:pStyle w:val="ECCBulletsLv3"/>
      </w:pPr>
      <w:r w:rsidRPr="00A755BC">
        <w:rPr>
          <w:noProof/>
        </w:rPr>
        <mc:AlternateContent>
          <mc:Choice Requires="wps">
            <w:drawing>
              <wp:anchor distT="0" distB="0" distL="114300" distR="114300" simplePos="0" relativeHeight="251658244" behindDoc="0" locked="0" layoutInCell="1" allowOverlap="1" wp14:anchorId="116BDBDC" wp14:editId="71DE5332">
                <wp:simplePos x="0" y="0"/>
                <wp:positionH relativeFrom="column">
                  <wp:posOffset>274777</wp:posOffset>
                </wp:positionH>
                <wp:positionV relativeFrom="paragraph">
                  <wp:posOffset>5029</wp:posOffset>
                </wp:positionV>
                <wp:extent cx="0" cy="1821485"/>
                <wp:effectExtent l="0" t="0" r="38100" b="26670"/>
                <wp:wrapNone/>
                <wp:docPr id="88" name="Straight Connector 88"/>
                <wp:cNvGraphicFramePr/>
                <a:graphic xmlns:a="http://schemas.openxmlformats.org/drawingml/2006/main">
                  <a:graphicData uri="http://schemas.microsoft.com/office/word/2010/wordprocessingShape">
                    <wps:wsp>
                      <wps:cNvCnPr/>
                      <wps:spPr>
                        <a:xfrm>
                          <a:off x="0" y="0"/>
                          <a:ext cx="0" cy="1821485"/>
                        </a:xfrm>
                        <a:prstGeom prst="line">
                          <a:avLst/>
                        </a:prstGeom>
                        <a:noFill/>
                        <a:ln w="1270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8CC1224" id="Straight Connector 88" o:spid="_x0000_s1026" style="position:absolute;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65pt,.4pt" to="21.65pt,14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" strokecolor="windowText" strokeweight="1pt">
                <v:stroke joinstyle="miter"/>
              </v:line>
            </w:pict>
          </mc:Fallback>
        </mc:AlternateContent>
      </w:r>
      <w:r w:rsidRPr="00A755BC">
        <w:t>In each victim (VLR) position in the studied area, with a 5 m cut-out, compute the useful signal strength “C” from the victim link transmitter (VLT) randomly drawn in an area limited to coverage radius (CR) around the VLR.</w:t>
      </w:r>
    </w:p>
    <w:p w14:paraId="11D8CF0E" w14:textId="225BDE6A" w:rsidR="00561919" w:rsidRPr="00A755BC" w:rsidRDefault="00561919" w:rsidP="00561919">
      <w:pPr>
        <w:pStyle w:val="ECCBulletsLv3"/>
      </w:pPr>
      <w:r w:rsidRPr="00A755BC">
        <w:t>Attribution of the transmission frequencies to each interferer in an uniform manner.</w:t>
      </w:r>
    </w:p>
    <w:p w14:paraId="458C19F0" w14:textId="77777777" w:rsidR="00561919" w:rsidRPr="00A755BC" w:rsidRDefault="00561919" w:rsidP="00561919">
      <w:pPr>
        <w:pStyle w:val="ECCBulletsLv3"/>
      </w:pPr>
      <w:r w:rsidRPr="00A755BC">
        <w:t>Activation of a DC% of interferers to transmit.</w:t>
      </w:r>
    </w:p>
    <w:p w14:paraId="2ACBDB77" w14:textId="77777777" w:rsidR="00561919" w:rsidRPr="00A755BC" w:rsidRDefault="00561919" w:rsidP="00561919">
      <w:pPr>
        <w:pStyle w:val="ECCBulletsLv3"/>
      </w:pPr>
      <w:r w:rsidRPr="00A755BC">
        <w:t xml:space="preserve">Compute the power control in the interfering link and then deducing the transmitted power from each interferer device. </w:t>
      </w:r>
    </w:p>
    <w:p w14:paraId="69AF1E73" w14:textId="77777777" w:rsidR="00561919" w:rsidRPr="00A755BC" w:rsidRDefault="00561919" w:rsidP="00561919">
      <w:pPr>
        <w:pStyle w:val="ECCBulletsLv3"/>
      </w:pPr>
      <w:r w:rsidRPr="00A755BC">
        <w:t xml:space="preserve">Compute the aggregated interference </w:t>
      </w:r>
      <m:oMath>
        <m:r>
          <w:rPr>
            <w:rFonts w:ascii="Cambria Math" w:hAnsi="Cambria Math"/>
          </w:rPr>
          <m:t>I</m:t>
        </m:r>
      </m:oMath>
      <w:r w:rsidRPr="00A755BC">
        <w:t xml:space="preserve"> generated from all the interferers</w:t>
      </w:r>
    </w:p>
    <w:p w14:paraId="7E3000C8" w14:textId="397042CE" w:rsidR="00561919" w:rsidRPr="00A755BC" w:rsidRDefault="00561919" w:rsidP="00561919">
      <w:pPr>
        <w:pStyle w:val="ECCBulletsLv3"/>
      </w:pPr>
      <w:r w:rsidRPr="00A755BC">
        <w:t xml:space="preserve">Compute and store the </w:t>
      </w:r>
      <m:oMath>
        <m:r>
          <w:rPr>
            <w:rFonts w:ascii="Cambria Math" w:hAnsi="Cambria Math"/>
          </w:rPr>
          <m:t>C/(N+I)</m:t>
        </m:r>
      </m:oMath>
      <w:r w:rsidRPr="00A755BC">
        <w:t xml:space="preserve"> or </w:t>
      </w:r>
      <m:oMath>
        <m:r>
          <w:rPr>
            <w:rFonts w:ascii="Cambria Math" w:hAnsi="Cambria Math"/>
          </w:rPr>
          <m:t>C/I</m:t>
        </m:r>
      </m:oMath>
      <w:r w:rsidRPr="00A755BC">
        <w:t xml:space="preserve"> values, depending on the used protection criteria, at the considered position</w:t>
      </w:r>
    </w:p>
    <w:p w14:paraId="129B0526" w14:textId="77777777" w:rsidR="00561919" w:rsidRPr="00A755BC" w:rsidRDefault="00561919" w:rsidP="00561919">
      <w:pPr>
        <w:pStyle w:val="ECCBulletsLv3"/>
      </w:pPr>
      <w:r w:rsidRPr="00A755BC">
        <w:tab/>
        <w:t>end</w:t>
      </w:r>
    </w:p>
    <w:p w14:paraId="60214C75" w14:textId="77777777" w:rsidR="00561919" w:rsidRPr="00A755BC" w:rsidRDefault="00561919" w:rsidP="00561919">
      <w:pPr>
        <w:pStyle w:val="ECCBulletsLv2"/>
      </w:pPr>
      <w:r w:rsidRPr="00A755BC">
        <w:t xml:space="preserve">Deduce the probability of exceeding </w:t>
      </w:r>
      <m:oMath>
        <m:f>
          <m:fPr>
            <m:ctrlPr>
              <w:rPr>
                <w:rFonts w:ascii="Cambria Math" w:hAnsi="Cambria Math"/>
              </w:rPr>
            </m:ctrlPr>
          </m:fPr>
          <m:num>
            <m:r>
              <w:rPr>
                <w:rFonts w:ascii="Cambria Math" w:hAnsi="Cambria Math"/>
              </w:rPr>
              <m:t>C</m:t>
            </m:r>
          </m:num>
          <m:den>
            <m:sSub>
              <m:sSubPr>
                <m:ctrlPr>
                  <w:rPr>
                    <w:rFonts w:ascii="Cambria Math" w:hAnsi="Cambria Math"/>
                  </w:rPr>
                </m:ctrlPr>
              </m:sSubPr>
              <m:e>
                <m:d>
                  <m:dPr>
                    <m:ctrlPr>
                      <w:rPr>
                        <w:rFonts w:ascii="Cambria Math" w:hAnsi="Cambria Math"/>
                      </w:rPr>
                    </m:ctrlPr>
                  </m:dPr>
                  <m:e>
                    <m:r>
                      <w:rPr>
                        <w:rFonts w:ascii="Cambria Math" w:hAnsi="Cambria Math"/>
                      </w:rPr>
                      <m:t>N+I</m:t>
                    </m:r>
                  </m:e>
                </m:d>
              </m:e>
              <m:sub>
                <m:r>
                  <w:rPr>
                    <w:rFonts w:ascii="Cambria Math" w:hAnsi="Cambria Math"/>
                  </w:rPr>
                  <m:t>threshold</m:t>
                </m:r>
              </m:sub>
            </m:sSub>
          </m:den>
        </m:f>
      </m:oMath>
      <w:r w:rsidRPr="00A755BC">
        <w:t xml:space="preserve"> or </w:t>
      </w:r>
      <m:oMath>
        <m:f>
          <m:fPr>
            <m:ctrlPr>
              <w:rPr>
                <w:rFonts w:ascii="Cambria Math" w:hAnsi="Cambria Math"/>
              </w:rPr>
            </m:ctrlPr>
          </m:fPr>
          <m:num>
            <m:r>
              <w:rPr>
                <w:rFonts w:ascii="Cambria Math" w:hAnsi="Cambria Math"/>
              </w:rPr>
              <m:t>C</m:t>
            </m:r>
          </m:num>
          <m:den>
            <m:sSub>
              <m:sSubPr>
                <m:ctrlPr>
                  <w:rPr>
                    <w:rFonts w:ascii="Cambria Math" w:hAnsi="Cambria Math"/>
                  </w:rPr>
                </m:ctrlPr>
              </m:sSubPr>
              <m:e>
                <m:r>
                  <w:rPr>
                    <w:rFonts w:ascii="Cambria Math" w:hAnsi="Cambria Math"/>
                  </w:rPr>
                  <m:t>I</m:t>
                </m:r>
              </m:e>
              <m:sub>
                <m:r>
                  <w:rPr>
                    <w:rFonts w:ascii="Cambria Math" w:hAnsi="Cambria Math"/>
                  </w:rPr>
                  <m:t>threshold</m:t>
                </m:r>
              </m:sub>
            </m:sSub>
          </m:den>
        </m:f>
      </m:oMath>
    </w:p>
    <w:p w14:paraId="787F138B" w14:textId="77777777" w:rsidR="00561919" w:rsidRPr="00A755BC" w:rsidRDefault="00561919" w:rsidP="00561919">
      <w:pPr>
        <w:pStyle w:val="ECCBulletsLv2"/>
      </w:pPr>
      <w:r w:rsidRPr="00A755BC">
        <w:t>End</w:t>
      </w:r>
    </w:p>
    <w:p w14:paraId="3E1DC30B" w14:textId="77777777" w:rsidR="00561919" w:rsidRPr="007461CB" w:rsidRDefault="00561919" w:rsidP="00561919">
      <w:r w:rsidRPr="00A755BC">
        <w:t>Display the probability of exceeding at the considered position.</w:t>
      </w:r>
    </w:p>
    <w:p w14:paraId="5B9C68CB" w14:textId="1A01849A" w:rsidR="003C1F83" w:rsidRPr="008B2266" w:rsidRDefault="006F00B7" w:rsidP="008B2266">
      <w:pPr>
        <w:pStyle w:val="ECCAnnexheading1"/>
      </w:pPr>
      <w:bookmarkStart w:id="315" w:name="_Ref117071846"/>
      <w:bookmarkStart w:id="316" w:name="_Ref117071938"/>
      <w:bookmarkStart w:id="317" w:name="_Toc117161630"/>
      <w:r w:rsidRPr="008B2266">
        <w:lastRenderedPageBreak/>
        <w:t xml:space="preserve">Propagation model </w:t>
      </w:r>
      <w:r w:rsidR="003C1F83" w:rsidRPr="008B2266">
        <w:t>used in the studies</w:t>
      </w:r>
      <w:bookmarkEnd w:id="311"/>
      <w:bookmarkEnd w:id="315"/>
      <w:bookmarkEnd w:id="316"/>
      <w:bookmarkEnd w:id="317"/>
      <w:r w:rsidR="003C1F83" w:rsidRPr="008B2266">
        <w:t xml:space="preserve"> </w:t>
      </w:r>
    </w:p>
    <w:p w14:paraId="00F072DE" w14:textId="6B00CC5A" w:rsidR="00723F6C" w:rsidRPr="007A1835" w:rsidRDefault="003C1F83" w:rsidP="00A755BC">
      <w:pPr>
        <w:pStyle w:val="ECCAnnexheading2"/>
        <w:rPr>
          <w:color w:val="auto"/>
        </w:rPr>
      </w:pPr>
      <w:r w:rsidRPr="007A1835">
        <w:t xml:space="preserve">Propagation model </w:t>
      </w:r>
      <w:r w:rsidR="006F00B7" w:rsidRPr="007A1835">
        <w:t>considerations</w:t>
      </w:r>
      <w:bookmarkEnd w:id="312"/>
    </w:p>
    <w:p w14:paraId="45D65421" w14:textId="22C3167C" w:rsidR="00723F6C" w:rsidRPr="00A755BC" w:rsidRDefault="00723F6C" w:rsidP="00723F6C">
      <w:pPr>
        <w:rPr>
          <w:rStyle w:val="ECCParagraph"/>
        </w:rPr>
      </w:pPr>
      <w:r w:rsidRPr="00A755BC">
        <w:rPr>
          <w:rStyle w:val="ECCParagraph"/>
        </w:rPr>
        <w:t xml:space="preserve">For SRD compatibility studies, most often the </w:t>
      </w:r>
      <w:r w:rsidRPr="00A755BC">
        <w:rPr>
          <w:rStyle w:val="ECCParagraph"/>
          <w:rFonts w:cs="Arial"/>
        </w:rPr>
        <w:t>“</w:t>
      </w:r>
      <w:r w:rsidRPr="00A755BC">
        <w:rPr>
          <w:rStyle w:val="ECCParagraph"/>
        </w:rPr>
        <w:t xml:space="preserve">extended Hata” or “extended Hata SRD” propagation models are used. As stated in the SEMCAT handbook, the Hata model (also referred to as Okumura-Hata) was originally developed for NLoS paths in </w:t>
      </w:r>
      <w:r w:rsidR="00112DE8" w:rsidRPr="00A755BC">
        <w:rPr>
          <w:rStyle w:val="ECCParagraph"/>
        </w:rPr>
        <w:t xml:space="preserve">typical </w:t>
      </w:r>
      <w:r w:rsidRPr="00A755BC">
        <w:rPr>
          <w:rStyle w:val="ECCParagraph"/>
        </w:rPr>
        <w:t xml:space="preserve">urban environments of mobile services - that is with low-height mobile terminals moving in cluttered environment. The validity ranges identified by COST 231 </w:t>
      </w:r>
      <w:r w:rsidR="00847457" w:rsidRPr="007A1835">
        <w:rPr>
          <w:rStyle w:val="ECCParagraph"/>
        </w:rPr>
        <w:fldChar w:fldCharType="begin"/>
      </w:r>
      <w:r w:rsidR="00847457" w:rsidRPr="007A1835">
        <w:rPr>
          <w:rStyle w:val="ECCParagraph"/>
        </w:rPr>
        <w:instrText xml:space="preserve"> REF _Ref113927444 \r \h </w:instrText>
      </w:r>
      <w:r w:rsidR="00A755BC">
        <w:rPr>
          <w:rStyle w:val="ECCParagraph"/>
        </w:rPr>
        <w:instrText xml:space="preserve"> \* MERGEFORMAT </w:instrText>
      </w:r>
      <w:r w:rsidR="00847457" w:rsidRPr="007A1835">
        <w:rPr>
          <w:rStyle w:val="ECCParagraph"/>
        </w:rPr>
      </w:r>
      <w:r w:rsidR="00847457" w:rsidRPr="007A1835">
        <w:rPr>
          <w:rStyle w:val="ECCParagraph"/>
        </w:rPr>
        <w:fldChar w:fldCharType="separate"/>
      </w:r>
      <w:r w:rsidR="004E3AE4" w:rsidRPr="007A1835">
        <w:rPr>
          <w:rStyle w:val="ECCParagraph"/>
        </w:rPr>
        <w:t>[20]</w:t>
      </w:r>
      <w:r w:rsidR="00847457" w:rsidRPr="007A1835">
        <w:rPr>
          <w:rStyle w:val="ECCParagraph"/>
        </w:rPr>
        <w:fldChar w:fldCharType="end"/>
      </w:r>
      <w:r w:rsidR="00FF7449" w:rsidRPr="007A1835">
        <w:rPr>
          <w:rStyle w:val="ECCParagraph"/>
        </w:rPr>
        <w:t xml:space="preserve"> </w:t>
      </w:r>
      <w:r w:rsidRPr="00A755BC">
        <w:rPr>
          <w:rStyle w:val="ECCParagraph"/>
        </w:rPr>
        <w:t xml:space="preserve">based on the original work of Okumura and Hata should be applied when using the Extended Hata model in SEAMCAT, i.e. </w:t>
      </w:r>
      <w:r w:rsidRPr="00A755BC">
        <w:rPr>
          <w:rStyle w:val="Emphasis"/>
        </w:rPr>
        <w:t>Hm</w:t>
      </w:r>
      <w:r w:rsidRPr="00A755BC">
        <w:rPr>
          <w:rStyle w:val="ECCParagraph"/>
        </w:rPr>
        <w:t>: 1 to 10</w:t>
      </w:r>
      <w:r w:rsidR="006353F2" w:rsidRPr="00A755BC">
        <w:rPr>
          <w:rStyle w:val="ECCParagraph"/>
        </w:rPr>
        <w:t xml:space="preserve"> </w:t>
      </w:r>
      <w:r w:rsidRPr="00A755BC">
        <w:rPr>
          <w:rStyle w:val="ECCParagraph"/>
        </w:rPr>
        <w:t xml:space="preserve">m and </w:t>
      </w:r>
      <w:r w:rsidRPr="00A755BC">
        <w:rPr>
          <w:rStyle w:val="Emphasis"/>
        </w:rPr>
        <w:t>Hb</w:t>
      </w:r>
      <w:r w:rsidRPr="00A755BC">
        <w:rPr>
          <w:rStyle w:val="ECCParagraph"/>
        </w:rPr>
        <w:t>: 30 to 200</w:t>
      </w:r>
      <w:r w:rsidR="006353F2" w:rsidRPr="00A755BC">
        <w:rPr>
          <w:rStyle w:val="ECCParagraph"/>
        </w:rPr>
        <w:t xml:space="preserve"> </w:t>
      </w:r>
      <w:r w:rsidRPr="00A755BC">
        <w:rPr>
          <w:rStyle w:val="ECCParagraph"/>
        </w:rPr>
        <w:t xml:space="preserve">m (Note that the </w:t>
      </w:r>
      <w:r w:rsidRPr="00A755BC">
        <w:rPr>
          <w:rStyle w:val="Emphasis"/>
        </w:rPr>
        <w:t>Hb</w:t>
      </w:r>
      <w:r w:rsidRPr="00A755BC">
        <w:rPr>
          <w:rStyle w:val="ECCParagraph"/>
        </w:rPr>
        <w:t xml:space="preserve"> is assumed to be above roof top).</w:t>
      </w:r>
    </w:p>
    <w:p w14:paraId="4A664077" w14:textId="483E8A36" w:rsidR="00723F6C" w:rsidRPr="00A755BC" w:rsidRDefault="00723F6C" w:rsidP="00723F6C">
      <w:pPr>
        <w:rPr>
          <w:rStyle w:val="ECCParagraph"/>
        </w:rPr>
      </w:pPr>
      <w:r w:rsidRPr="00A755BC">
        <w:rPr>
          <w:rStyle w:val="ECCParagraph"/>
        </w:rPr>
        <w:t xml:space="preserve">The Hata-SRD variation was developed in CEPT for studies of Short Range Devices (SRD). The basis for modification was an assumption that although SRD devices are usually operated at low antenna heights (typically person-carried devices, i.e. with antenna height of ca. 1.5 m), but the interference would usually occur at relatively short distances (up to 100 m or so) when direct-LoS or near-direct-LoS might be assumed. Therefore the Hata-SRD model includes adjusted expression of the parameter </w:t>
      </w:r>
      <w:r w:rsidRPr="00A755BC">
        <w:rPr>
          <w:rStyle w:val="Emphasis"/>
        </w:rPr>
        <w:t>b</w:t>
      </w:r>
      <w:r w:rsidR="006353F2" w:rsidRPr="00A755BC">
        <w:rPr>
          <w:rStyle w:val="Emphasis"/>
        </w:rPr>
        <w:t xml:space="preserve"> </w:t>
      </w:r>
      <w:r w:rsidRPr="00A755BC">
        <w:rPr>
          <w:rStyle w:val="Emphasis"/>
        </w:rPr>
        <w:t>(Hb)</w:t>
      </w:r>
      <w:r w:rsidRPr="00A755BC">
        <w:rPr>
          <w:rStyle w:val="ECCParagraph"/>
        </w:rPr>
        <w:t xml:space="preserve">, which in the standard Hata model would introduce significant additional path loss when transmitter antenna height is much less than 30 m. It was found that this additional loss is not justified in the considered SRD scenarios of short range </w:t>
      </w:r>
      <w:r w:rsidR="006353F2" w:rsidRPr="00A755BC">
        <w:rPr>
          <w:rStyle w:val="ECCParagraph"/>
        </w:rPr>
        <w:t>and</w:t>
      </w:r>
      <w:r w:rsidRPr="00A755BC">
        <w:rPr>
          <w:rStyle w:val="ECCParagraph"/>
        </w:rPr>
        <w:t xml:space="preserve"> direct-LoS communication/coupling</w:t>
      </w:r>
      <w:r w:rsidR="00887653" w:rsidRPr="00A755BC">
        <w:rPr>
          <w:rStyle w:val="ECCParagraph"/>
        </w:rPr>
        <w:t xml:space="preserve"> </w:t>
      </w:r>
      <w:r w:rsidR="009900D7" w:rsidRPr="00A755BC">
        <w:rPr>
          <w:rStyle w:val="ECCParagraph"/>
        </w:rPr>
        <w:fldChar w:fldCharType="begin"/>
      </w:r>
      <w:r w:rsidR="009900D7" w:rsidRPr="00A755BC">
        <w:rPr>
          <w:rStyle w:val="ECCParagraph"/>
        </w:rPr>
        <w:instrText xml:space="preserve"> REF _Ref99405270 \r \h </w:instrText>
      </w:r>
      <w:r w:rsidR="004E6F88" w:rsidRPr="00A755BC">
        <w:rPr>
          <w:rStyle w:val="ECCParagraph"/>
        </w:rPr>
        <w:instrText xml:space="preserve"> \* MERGEFORMAT </w:instrText>
      </w:r>
      <w:r w:rsidR="009900D7" w:rsidRPr="00A755BC">
        <w:rPr>
          <w:rStyle w:val="ECCParagraph"/>
        </w:rPr>
      </w:r>
      <w:r w:rsidR="009900D7" w:rsidRPr="00A755BC">
        <w:rPr>
          <w:rStyle w:val="ECCParagraph"/>
        </w:rPr>
        <w:fldChar w:fldCharType="separate"/>
      </w:r>
      <w:r w:rsidR="004E3AE4" w:rsidRPr="00A755BC">
        <w:rPr>
          <w:rStyle w:val="ECCParagraph"/>
        </w:rPr>
        <w:t>[8]</w:t>
      </w:r>
      <w:r w:rsidR="009900D7" w:rsidRPr="00A755BC">
        <w:rPr>
          <w:rStyle w:val="ECCParagraph"/>
        </w:rPr>
        <w:fldChar w:fldCharType="end"/>
      </w:r>
      <w:r w:rsidR="006353F2" w:rsidRPr="00A755BC">
        <w:rPr>
          <w:rStyle w:val="ECCParagraph"/>
        </w:rPr>
        <w:t>.</w:t>
      </w:r>
      <w:r w:rsidRPr="00A755BC">
        <w:rPr>
          <w:rStyle w:val="ECCParagraph"/>
        </w:rPr>
        <w:t xml:space="preserve"> </w:t>
      </w:r>
    </w:p>
    <w:p w14:paraId="4FC40433" w14:textId="1D0062C5" w:rsidR="00723F6C" w:rsidRPr="00A755BC" w:rsidRDefault="00723F6C" w:rsidP="00723F6C">
      <w:pPr>
        <w:rPr>
          <w:rStyle w:val="ECCParagraph"/>
        </w:rPr>
      </w:pPr>
      <w:r w:rsidRPr="00A755BC">
        <w:rPr>
          <w:rStyle w:val="ECCParagraph"/>
        </w:rPr>
        <w:t xml:space="preserve">For the Simulation of Network SRD Systems in urban areas, the antenna heights of typical NBN deployments seem not to match to the specifications of the extended Hata and extended Hata SRD models. </w:t>
      </w:r>
      <w:r w:rsidR="00C670E9" w:rsidRPr="007A1835">
        <w:t>LPWAN-</w:t>
      </w:r>
      <w:r w:rsidRPr="00A755BC">
        <w:rPr>
          <w:rStyle w:val="ECCParagraph"/>
        </w:rPr>
        <w:t xml:space="preserve">CSS and </w:t>
      </w:r>
      <w:r w:rsidR="00C670E9" w:rsidRPr="00A755BC">
        <w:t>LPWAN-</w:t>
      </w:r>
      <w:r w:rsidRPr="00A755BC">
        <w:rPr>
          <w:rStyle w:val="ECCParagraph"/>
        </w:rPr>
        <w:t xml:space="preserve">UNB deployments may be simulated with extended Hata </w:t>
      </w:r>
      <w:proofErr w:type="gramStart"/>
      <w:r w:rsidRPr="00A755BC">
        <w:rPr>
          <w:rStyle w:val="ECCParagraph"/>
        </w:rPr>
        <w:t>model, because</w:t>
      </w:r>
      <w:proofErr w:type="gramEnd"/>
      <w:r w:rsidRPr="00A755BC">
        <w:rPr>
          <w:rStyle w:val="ECCParagraph"/>
        </w:rPr>
        <w:t xml:space="preserve"> the NAP antenna height is just slightly below the specified value of extended Hata.</w:t>
      </w:r>
    </w:p>
    <w:p w14:paraId="04A29A49" w14:textId="08D334DD" w:rsidR="00723F6C" w:rsidRPr="00A755BC" w:rsidRDefault="00723F6C" w:rsidP="00723F6C">
      <w:pPr>
        <w:rPr>
          <w:rStyle w:val="ECCParagraph"/>
        </w:rPr>
      </w:pPr>
      <w:r w:rsidRPr="00A755BC">
        <w:rPr>
          <w:rStyle w:val="ECCParagraph"/>
        </w:rPr>
        <w:t xml:space="preserve">ITU-R developed the propagation model </w:t>
      </w:r>
      <w:r w:rsidR="006353F2" w:rsidRPr="00A755BC">
        <w:rPr>
          <w:rStyle w:val="ECCParagraph"/>
        </w:rPr>
        <w:t xml:space="preserve">in </w:t>
      </w:r>
      <w:r w:rsidR="006353F2" w:rsidRPr="00A755BC">
        <w:t>Recommendation ITU-R P.1411</w:t>
      </w:r>
      <w:r w:rsidR="007F19C7" w:rsidRPr="00A755BC">
        <w:t xml:space="preserve"> </w:t>
      </w:r>
      <w:r w:rsidR="007F19C7" w:rsidRPr="00A755BC">
        <w:fldChar w:fldCharType="begin"/>
      </w:r>
      <w:r w:rsidR="007F19C7" w:rsidRPr="007A1835">
        <w:instrText xml:space="preserve"> REF _Ref99475810 \r \h  \* MERGEFORMAT </w:instrText>
      </w:r>
      <w:r w:rsidR="007F19C7" w:rsidRPr="00A755BC">
        <w:fldChar w:fldCharType="separate"/>
      </w:r>
      <w:r w:rsidR="006E3A95">
        <w:t>[13]</w:t>
      </w:r>
      <w:r w:rsidR="007F19C7" w:rsidRPr="00A755BC">
        <w:fldChar w:fldCharType="end"/>
      </w:r>
      <w:r w:rsidRPr="00A755BC">
        <w:rPr>
          <w:rStyle w:val="ECCParagraph"/>
        </w:rPr>
        <w:t xml:space="preserve">. This Recommendation provides guidance on outdoor short-range propagation over the frequency range 300 MHz to 100 GHz. Information is </w:t>
      </w:r>
      <w:r w:rsidR="00910A76" w:rsidRPr="007A1835">
        <w:rPr>
          <w:rStyle w:val="ECCParagraph"/>
        </w:rPr>
        <w:t>provided</w:t>
      </w:r>
      <w:r w:rsidR="00910A76" w:rsidRPr="00A755BC">
        <w:rPr>
          <w:rStyle w:val="ECCParagraph"/>
        </w:rPr>
        <w:t xml:space="preserve"> </w:t>
      </w:r>
      <w:r w:rsidRPr="00A755BC">
        <w:rPr>
          <w:rStyle w:val="ECCParagraph"/>
        </w:rPr>
        <w:t>on basic transmission loss models for LoS and NLoS environments, building entry loss, multipath models for both environments of street canyon and over roof</w:t>
      </w:r>
      <w:r w:rsidR="0075471C" w:rsidRPr="00A755BC">
        <w:rPr>
          <w:rStyle w:val="ECCParagraph"/>
        </w:rPr>
        <w:t xml:space="preserve"> </w:t>
      </w:r>
      <w:r w:rsidRPr="00A755BC">
        <w:rPr>
          <w:rStyle w:val="ECCParagraph"/>
        </w:rPr>
        <w:t>tops, number of signal components, polari</w:t>
      </w:r>
      <w:r w:rsidR="007D2430" w:rsidRPr="00A755BC">
        <w:rPr>
          <w:rStyle w:val="ECCParagraph"/>
        </w:rPr>
        <w:t>s</w:t>
      </w:r>
      <w:r w:rsidRPr="00A755BC">
        <w:rPr>
          <w:rStyle w:val="ECCParagraph"/>
        </w:rPr>
        <w:t>ation characteristics and fading characteristics. This Recommendation can also be used in compatibility studies.</w:t>
      </w:r>
    </w:p>
    <w:p w14:paraId="3AC3C5F1" w14:textId="703DB5E8" w:rsidR="00576FBF" w:rsidRPr="007461CB" w:rsidRDefault="00576FBF" w:rsidP="00576FBF">
      <w:pPr>
        <w:rPr>
          <w:rStyle w:val="ECCParagraph"/>
        </w:rPr>
      </w:pPr>
      <w:r w:rsidRPr="00A755BC">
        <w:rPr>
          <w:rStyle w:val="ECCParagraph"/>
        </w:rPr>
        <w:t>Although the model assumes, that the terminal is mo</w:t>
      </w:r>
      <w:r w:rsidRPr="00255F89">
        <w:rPr>
          <w:rStyle w:val="ECCParagraph"/>
        </w:rPr>
        <w:t xml:space="preserve">bile and most likely to be held by a pedestrian or located in a vehicle, the model seems well applicable for the </w:t>
      </w:r>
      <w:r w:rsidR="00E35FF0" w:rsidRPr="00255F89">
        <w:rPr>
          <w:rStyle w:val="ECCParagraph"/>
        </w:rPr>
        <w:t xml:space="preserve">current </w:t>
      </w:r>
      <w:r w:rsidRPr="00255F89">
        <w:rPr>
          <w:rStyle w:val="ECCParagraph"/>
        </w:rPr>
        <w:t xml:space="preserve">studies in this Report. The model </w:t>
      </w:r>
      <w:r w:rsidR="00E35FF0" w:rsidRPr="00255F89">
        <w:rPr>
          <w:rStyle w:val="ECCParagraph"/>
        </w:rPr>
        <w:t>distinguishes</w:t>
      </w:r>
      <w:r w:rsidRPr="00255F89">
        <w:rPr>
          <w:rStyle w:val="ECCParagraph"/>
        </w:rPr>
        <w:t xml:space="preserve"> between different propagation path categories. It should be noted that the losses calculated according to </w:t>
      </w:r>
      <w:r w:rsidRPr="00255F89">
        <w:t>Recommendation ITU-R</w:t>
      </w:r>
      <w:r w:rsidRPr="00255F89">
        <w:rPr>
          <w:rStyle w:val="ECCParagraph"/>
        </w:rPr>
        <w:t xml:space="preserve"> P.1411, chapter 4.1.1 (for site general situations and antenna heights below roof top but not limited to street level) are independent of the antenna heights. This may be explained by the requirement that both antennas must be below roof top level. Propagation models according to </w:t>
      </w:r>
      <w:r w:rsidRPr="00255F89">
        <w:t xml:space="preserve">Recommendation </w:t>
      </w:r>
      <w:r w:rsidRPr="00255F89">
        <w:rPr>
          <w:rStyle w:val="ECCParagraph"/>
        </w:rPr>
        <w:t>ITU-R P.1411 where either the Tx or Rx antenna height is above roof top are applicable only for the frequency range 2.2</w:t>
      </w:r>
      <w:r w:rsidR="006E3A95">
        <w:rPr>
          <w:rStyle w:val="ECCParagraph"/>
        </w:rPr>
        <w:t>-</w:t>
      </w:r>
      <w:r w:rsidRPr="00255F89">
        <w:rPr>
          <w:rStyle w:val="ECCParagraph"/>
        </w:rPr>
        <w:t>73 GHz.</w:t>
      </w:r>
    </w:p>
    <w:p w14:paraId="1D8409B5" w14:textId="7BCE5B68" w:rsidR="004C03A7" w:rsidRPr="00255F89" w:rsidRDefault="004C03A7" w:rsidP="004C03A7">
      <w:pPr>
        <w:pStyle w:val="Caption"/>
        <w:keepNext/>
        <w:rPr>
          <w:lang w:val="en-GB"/>
        </w:rPr>
      </w:pPr>
      <w:r w:rsidRPr="00255F89">
        <w:rPr>
          <w:lang w:val="en-GB"/>
        </w:rPr>
        <w:t xml:space="preserve">Table </w:t>
      </w:r>
      <w:r w:rsidRPr="00255F89">
        <w:rPr>
          <w:lang w:val="en-GB"/>
        </w:rPr>
        <w:fldChar w:fldCharType="begin"/>
      </w:r>
      <w:r w:rsidRPr="00255F89">
        <w:rPr>
          <w:lang w:val="en-GB"/>
        </w:rPr>
        <w:instrText xml:space="preserve"> SEQ Table \* ARABIC </w:instrText>
      </w:r>
      <w:r w:rsidRPr="00255F89">
        <w:rPr>
          <w:lang w:val="en-GB"/>
        </w:rPr>
        <w:fldChar w:fldCharType="separate"/>
      </w:r>
      <w:r w:rsidR="004E3AE4" w:rsidRPr="00255F89">
        <w:rPr>
          <w:noProof/>
          <w:lang w:val="en-GB"/>
        </w:rPr>
        <w:t>108</w:t>
      </w:r>
      <w:r w:rsidRPr="00255F89">
        <w:rPr>
          <w:lang w:val="en-GB"/>
        </w:rPr>
        <w:fldChar w:fldCharType="end"/>
      </w:r>
      <w:r w:rsidRPr="00255F89">
        <w:rPr>
          <w:lang w:val="en-GB"/>
        </w:rPr>
        <w:t xml:space="preserve">: </w:t>
      </w:r>
      <w:r w:rsidR="00485FBE" w:rsidRPr="00255F89">
        <w:rPr>
          <w:lang w:val="en-GB"/>
        </w:rPr>
        <w:t>Choice of propagation models for different deplo</w:t>
      </w:r>
      <w:r w:rsidR="000E1862" w:rsidRPr="00255F89">
        <w:rPr>
          <w:lang w:val="en-GB"/>
        </w:rPr>
        <w:t>y</w:t>
      </w:r>
      <w:r w:rsidR="00485FBE" w:rsidRPr="00255F89">
        <w:rPr>
          <w:lang w:val="en-GB"/>
        </w:rPr>
        <w:t>ments of NBN SRD</w:t>
      </w:r>
    </w:p>
    <w:tbl>
      <w:tblPr>
        <w:tblStyle w:val="ECCTable-redheader"/>
        <w:tblpPr w:leftFromText="180" w:rightFromText="180" w:vertAnchor="text" w:horzAnchor="margin" w:tblpXSpec="center" w:tblpY="540"/>
        <w:tblW w:w="0" w:type="auto"/>
        <w:tblInd w:w="0" w:type="dxa"/>
        <w:tblLayout w:type="fixed"/>
        <w:tblLook w:val="04A0" w:firstRow="1" w:lastRow="0" w:firstColumn="1" w:lastColumn="0" w:noHBand="0" w:noVBand="1"/>
      </w:tblPr>
      <w:tblGrid>
        <w:gridCol w:w="2547"/>
        <w:gridCol w:w="1134"/>
        <w:gridCol w:w="1417"/>
        <w:gridCol w:w="4495"/>
      </w:tblGrid>
      <w:tr w:rsidR="00502F52" w:rsidRPr="00255F89" w14:paraId="42FD190C" w14:textId="77777777" w:rsidTr="00502F52">
        <w:trPr>
          <w:cnfStyle w:val="100000000000" w:firstRow="1" w:lastRow="0" w:firstColumn="0" w:lastColumn="0" w:oddVBand="0" w:evenVBand="0" w:oddHBand="0" w:evenHBand="0" w:firstRowFirstColumn="0" w:firstRowLastColumn="0" w:lastRowFirstColumn="0" w:lastRowLastColumn="0"/>
          <w:trHeight w:val="473"/>
        </w:trPr>
        <w:tc>
          <w:tcPr>
            <w:tcW w:w="2547" w:type="dxa"/>
          </w:tcPr>
          <w:p w14:paraId="235E3BBF" w14:textId="77777777" w:rsidR="00502F52" w:rsidRPr="00255F89" w:rsidRDefault="00502F52" w:rsidP="000A1B7F">
            <w:pPr>
              <w:pStyle w:val="ECCTableHeaderwhitefont"/>
            </w:pPr>
            <w:r w:rsidRPr="00255F89">
              <w:t>Technology</w:t>
            </w:r>
          </w:p>
        </w:tc>
        <w:tc>
          <w:tcPr>
            <w:tcW w:w="1134" w:type="dxa"/>
          </w:tcPr>
          <w:p w14:paraId="7126CC46" w14:textId="77777777" w:rsidR="00502F52" w:rsidRPr="00255F89" w:rsidRDefault="00502F52" w:rsidP="000A1B7F">
            <w:pPr>
              <w:pStyle w:val="ECCTableHeaderwhitefont"/>
            </w:pPr>
            <w:r w:rsidRPr="00255F89">
              <w:t xml:space="preserve">Antenna heights </w:t>
            </w:r>
          </w:p>
        </w:tc>
        <w:tc>
          <w:tcPr>
            <w:tcW w:w="1417" w:type="dxa"/>
          </w:tcPr>
          <w:p w14:paraId="78779AFA" w14:textId="77777777" w:rsidR="00502F52" w:rsidRPr="00255F89" w:rsidRDefault="00502F52" w:rsidP="000A1B7F">
            <w:pPr>
              <w:pStyle w:val="ECCTableHeaderwhitefont"/>
            </w:pPr>
            <w:r w:rsidRPr="00255F89">
              <w:t xml:space="preserve">Propagation Model </w:t>
            </w:r>
          </w:p>
        </w:tc>
        <w:tc>
          <w:tcPr>
            <w:tcW w:w="4495" w:type="dxa"/>
          </w:tcPr>
          <w:p w14:paraId="1F816B46" w14:textId="77777777" w:rsidR="00502F52" w:rsidRPr="00255F89" w:rsidRDefault="00502F52" w:rsidP="000A1B7F">
            <w:pPr>
              <w:pStyle w:val="ECCTableHeaderwhitefont"/>
            </w:pPr>
            <w:r w:rsidRPr="00255F89">
              <w:t>Remarks</w:t>
            </w:r>
          </w:p>
        </w:tc>
      </w:tr>
      <w:tr w:rsidR="00502F52" w:rsidRPr="00255F89" w14:paraId="753069AA" w14:textId="77777777" w:rsidTr="00502F52">
        <w:trPr>
          <w:trHeight w:val="179"/>
        </w:trPr>
        <w:tc>
          <w:tcPr>
            <w:tcW w:w="2547" w:type="dxa"/>
          </w:tcPr>
          <w:p w14:paraId="02B6B92E" w14:textId="77777777" w:rsidR="00502F52" w:rsidRPr="00255F89" w:rsidRDefault="00502F52" w:rsidP="000A1B7F">
            <w:pPr>
              <w:pStyle w:val="ECCTabletext"/>
            </w:pPr>
            <w:r w:rsidRPr="00255F89">
              <w:t>CSS UL / DL</w:t>
            </w:r>
          </w:p>
        </w:tc>
        <w:tc>
          <w:tcPr>
            <w:tcW w:w="1134" w:type="dxa"/>
          </w:tcPr>
          <w:p w14:paraId="762CB5A3" w14:textId="2C4121D5" w:rsidR="00502F52" w:rsidRPr="00255F89" w:rsidRDefault="00502F52" w:rsidP="000A1B7F">
            <w:pPr>
              <w:pStyle w:val="ECCTabletext"/>
            </w:pPr>
            <w:r w:rsidRPr="00255F89">
              <w:t xml:space="preserve">25 m </w:t>
            </w:r>
          </w:p>
          <w:p w14:paraId="36EAC8B1" w14:textId="41BFCD1D" w:rsidR="00502F52" w:rsidRPr="00255F89" w:rsidRDefault="00502F52" w:rsidP="000A1B7F">
            <w:pPr>
              <w:pStyle w:val="ECCTabletext"/>
            </w:pPr>
            <w:r w:rsidRPr="00255F89">
              <w:t>1.5 m</w:t>
            </w:r>
          </w:p>
        </w:tc>
        <w:tc>
          <w:tcPr>
            <w:tcW w:w="1417" w:type="dxa"/>
          </w:tcPr>
          <w:p w14:paraId="682203DE" w14:textId="77777777" w:rsidR="00502F52" w:rsidRPr="00255F89" w:rsidRDefault="00502F52" w:rsidP="000A1B7F">
            <w:pPr>
              <w:pStyle w:val="ECCTabletext"/>
            </w:pPr>
            <w:r w:rsidRPr="00255F89">
              <w:t>Extended Hata</w:t>
            </w:r>
          </w:p>
        </w:tc>
        <w:tc>
          <w:tcPr>
            <w:tcW w:w="4495" w:type="dxa"/>
          </w:tcPr>
          <w:p w14:paraId="7BFB5D1F" w14:textId="27657805" w:rsidR="00502F52" w:rsidRPr="00255F89" w:rsidRDefault="00502F52" w:rsidP="000A1B7F">
            <w:pPr>
              <w:pStyle w:val="ECCTabletext"/>
            </w:pPr>
            <w:r w:rsidRPr="00255F89">
              <w:t>Error due</w:t>
            </w:r>
            <w:r w:rsidR="003D07BC" w:rsidRPr="00255F89">
              <w:t xml:space="preserve"> to a minimum antenna height of</w:t>
            </w:r>
            <w:r w:rsidRPr="00255F89">
              <w:t xml:space="preserve"> 25 m instead of 30</w:t>
            </w:r>
            <w:r w:rsidR="000E1862" w:rsidRPr="00255F89">
              <w:t xml:space="preserve"> m</w:t>
            </w:r>
            <w:r w:rsidRPr="00255F89">
              <w:t xml:space="preserve"> required by the extended Hata model is negligible.</w:t>
            </w:r>
          </w:p>
        </w:tc>
      </w:tr>
      <w:tr w:rsidR="00502F52" w:rsidRPr="00255F89" w14:paraId="28900ABC" w14:textId="77777777" w:rsidTr="00502F52">
        <w:trPr>
          <w:trHeight w:val="179"/>
        </w:trPr>
        <w:tc>
          <w:tcPr>
            <w:tcW w:w="2547" w:type="dxa"/>
          </w:tcPr>
          <w:p w14:paraId="5D52A541" w14:textId="570DD149" w:rsidR="00502F52" w:rsidRPr="00255F89" w:rsidRDefault="00502F52" w:rsidP="000A1B7F">
            <w:pPr>
              <w:pStyle w:val="ECCTabletext"/>
            </w:pPr>
            <w:r w:rsidRPr="00255F89">
              <w:t>UNB UL / DL Scen</w:t>
            </w:r>
            <w:r w:rsidR="000A1B7F" w:rsidRPr="00255F89">
              <w:t>ario</w:t>
            </w:r>
            <w:r w:rsidRPr="00255F89">
              <w:t xml:space="preserve"> 1</w:t>
            </w:r>
          </w:p>
        </w:tc>
        <w:tc>
          <w:tcPr>
            <w:tcW w:w="1134" w:type="dxa"/>
          </w:tcPr>
          <w:p w14:paraId="6F097126" w14:textId="7ABA2630" w:rsidR="00502F52" w:rsidRPr="00255F89" w:rsidRDefault="00502F52" w:rsidP="000A1B7F">
            <w:pPr>
              <w:pStyle w:val="ECCTabletext"/>
            </w:pPr>
            <w:r w:rsidRPr="00255F89">
              <w:t>7 m</w:t>
            </w:r>
            <w:r w:rsidR="00454971" w:rsidRPr="00255F89">
              <w:t xml:space="preserve"> </w:t>
            </w:r>
          </w:p>
          <w:p w14:paraId="469A8A40" w14:textId="5846A9A7" w:rsidR="00502F52" w:rsidRPr="00255F89" w:rsidRDefault="00502F52" w:rsidP="000A1B7F">
            <w:pPr>
              <w:pStyle w:val="ECCTabletext"/>
            </w:pPr>
            <w:r w:rsidRPr="00255F89">
              <w:t>1.5 m</w:t>
            </w:r>
          </w:p>
        </w:tc>
        <w:tc>
          <w:tcPr>
            <w:tcW w:w="1417" w:type="dxa"/>
          </w:tcPr>
          <w:p w14:paraId="446B3239" w14:textId="77777777" w:rsidR="00502F52" w:rsidRPr="00255F89" w:rsidRDefault="00502F52" w:rsidP="000A1B7F">
            <w:pPr>
              <w:pStyle w:val="ECCTabletext"/>
            </w:pPr>
            <w:r w:rsidRPr="00255F89">
              <w:t>P.1411</w:t>
            </w:r>
          </w:p>
          <w:p w14:paraId="31B698B6" w14:textId="4D64F1AD" w:rsidR="00502F52" w:rsidRPr="00255F89" w:rsidRDefault="00502F52" w:rsidP="000A1B7F">
            <w:pPr>
              <w:pStyle w:val="ECCTablenote"/>
            </w:pPr>
            <w:r w:rsidRPr="00255F89">
              <w:t>(Note 1)</w:t>
            </w:r>
          </w:p>
        </w:tc>
        <w:tc>
          <w:tcPr>
            <w:tcW w:w="4495" w:type="dxa"/>
          </w:tcPr>
          <w:p w14:paraId="450D4154" w14:textId="5257FF7D" w:rsidR="00502F52" w:rsidRPr="00255F89" w:rsidRDefault="00502F52" w:rsidP="000A1B7F">
            <w:pPr>
              <w:pStyle w:val="ECCTabletext"/>
            </w:pPr>
            <w:r w:rsidRPr="00255F89">
              <w:t>7</w:t>
            </w:r>
            <w:r w:rsidR="000A1B7F" w:rsidRPr="00255F89">
              <w:t xml:space="preserve"> </w:t>
            </w:r>
            <w:r w:rsidRPr="00255F89">
              <w:t xml:space="preserve">m antenna height is considered below </w:t>
            </w:r>
            <w:r w:rsidR="003D07BC" w:rsidRPr="00255F89">
              <w:t xml:space="preserve">the </w:t>
            </w:r>
            <w:r w:rsidRPr="00255F89">
              <w:t xml:space="preserve">roof top </w:t>
            </w:r>
            <w:r w:rsidRPr="00255F89">
              <w:sym w:font="Wingdings" w:char="F0E0"/>
            </w:r>
            <w:r w:rsidRPr="00255F89">
              <w:t xml:space="preserve"> propagation loss </w:t>
            </w:r>
            <w:r w:rsidR="000A1B7F" w:rsidRPr="00255F89">
              <w:t>is</w:t>
            </w:r>
            <w:r w:rsidRPr="00255F89">
              <w:t xml:space="preserve"> independent of antenna heights.</w:t>
            </w:r>
          </w:p>
        </w:tc>
      </w:tr>
      <w:tr w:rsidR="00502F52" w:rsidRPr="00255F89" w14:paraId="7D660086" w14:textId="77777777" w:rsidTr="00502F52">
        <w:trPr>
          <w:trHeight w:val="179"/>
        </w:trPr>
        <w:tc>
          <w:tcPr>
            <w:tcW w:w="2547" w:type="dxa"/>
          </w:tcPr>
          <w:p w14:paraId="38F89242" w14:textId="2B57FA5A" w:rsidR="00502F52" w:rsidRPr="00255F89" w:rsidRDefault="00502F52" w:rsidP="000A1B7F">
            <w:pPr>
              <w:pStyle w:val="ECCTabletext"/>
            </w:pPr>
            <w:r w:rsidRPr="00255F89">
              <w:lastRenderedPageBreak/>
              <w:t>UNB UL / DL Scen</w:t>
            </w:r>
            <w:r w:rsidR="000A1B7F" w:rsidRPr="00255F89">
              <w:t>ario</w:t>
            </w:r>
            <w:r w:rsidRPr="00255F89">
              <w:t xml:space="preserve"> 2</w:t>
            </w:r>
          </w:p>
        </w:tc>
        <w:tc>
          <w:tcPr>
            <w:tcW w:w="1134" w:type="dxa"/>
          </w:tcPr>
          <w:p w14:paraId="1A21E3C9" w14:textId="77777777" w:rsidR="000A1B7F" w:rsidRPr="00255F89" w:rsidRDefault="00502F52" w:rsidP="000A1B7F">
            <w:pPr>
              <w:pStyle w:val="ECCTabletext"/>
            </w:pPr>
            <w:r w:rsidRPr="00255F89">
              <w:t>25</w:t>
            </w:r>
            <w:r w:rsidR="000A1B7F" w:rsidRPr="00255F89">
              <w:t xml:space="preserve"> </w:t>
            </w:r>
            <w:r w:rsidRPr="00255F89">
              <w:t xml:space="preserve">m </w:t>
            </w:r>
          </w:p>
          <w:p w14:paraId="330FBE27" w14:textId="38E3E701" w:rsidR="00502F52" w:rsidRPr="00255F89" w:rsidRDefault="00502F52" w:rsidP="000A1B7F">
            <w:pPr>
              <w:pStyle w:val="ECCTabletext"/>
            </w:pPr>
            <w:r w:rsidRPr="00255F89">
              <w:t>1.5</w:t>
            </w:r>
            <w:r w:rsidR="000A1B7F" w:rsidRPr="00255F89">
              <w:t xml:space="preserve"> </w:t>
            </w:r>
            <w:r w:rsidRPr="00255F89">
              <w:t>m</w:t>
            </w:r>
          </w:p>
        </w:tc>
        <w:tc>
          <w:tcPr>
            <w:tcW w:w="1417" w:type="dxa"/>
          </w:tcPr>
          <w:p w14:paraId="7DFE9F47" w14:textId="77777777" w:rsidR="00502F52" w:rsidRPr="00255F89" w:rsidRDefault="00502F52" w:rsidP="000A1B7F">
            <w:pPr>
              <w:pStyle w:val="ECCTabletext"/>
            </w:pPr>
            <w:r w:rsidRPr="00255F89">
              <w:t>Extended Hata</w:t>
            </w:r>
          </w:p>
        </w:tc>
        <w:tc>
          <w:tcPr>
            <w:tcW w:w="4495" w:type="dxa"/>
          </w:tcPr>
          <w:p w14:paraId="2C316114" w14:textId="077A64BC" w:rsidR="00502F52" w:rsidRPr="00255F89" w:rsidRDefault="00502F52" w:rsidP="000A1B7F">
            <w:pPr>
              <w:pStyle w:val="ECCTabletext"/>
            </w:pPr>
            <w:r w:rsidRPr="00255F89">
              <w:t xml:space="preserve">Error due </w:t>
            </w:r>
            <w:r w:rsidR="001661D1" w:rsidRPr="00255F89">
              <w:t xml:space="preserve">to a minimum antenna height of </w:t>
            </w:r>
            <w:r w:rsidRPr="00255F89">
              <w:t>25</w:t>
            </w:r>
            <w:r w:rsidR="000A1B7F" w:rsidRPr="00255F89">
              <w:t xml:space="preserve"> </w:t>
            </w:r>
            <w:r w:rsidRPr="00255F89">
              <w:t>m instead of 30 m required by the extended Hata model is negligible.</w:t>
            </w:r>
          </w:p>
        </w:tc>
      </w:tr>
      <w:tr w:rsidR="00502F52" w:rsidRPr="00255F89" w14:paraId="62019B59" w14:textId="77777777" w:rsidTr="00502F52">
        <w:trPr>
          <w:trHeight w:val="179"/>
        </w:trPr>
        <w:tc>
          <w:tcPr>
            <w:tcW w:w="2547" w:type="dxa"/>
          </w:tcPr>
          <w:p w14:paraId="4D2F00BA" w14:textId="77777777" w:rsidR="00502F52" w:rsidRPr="00255F89" w:rsidRDefault="00502F52" w:rsidP="000A1B7F">
            <w:pPr>
              <w:pStyle w:val="ECCTabletext"/>
            </w:pPr>
            <w:r w:rsidRPr="00255F89">
              <w:t>NBN NAP -NN</w:t>
            </w:r>
          </w:p>
        </w:tc>
        <w:tc>
          <w:tcPr>
            <w:tcW w:w="1134" w:type="dxa"/>
          </w:tcPr>
          <w:p w14:paraId="7A4F0686" w14:textId="77777777" w:rsidR="000A1B7F" w:rsidRPr="00255F89" w:rsidRDefault="00502F52" w:rsidP="000A1B7F">
            <w:pPr>
              <w:pStyle w:val="ECCTabletext"/>
            </w:pPr>
            <w:r w:rsidRPr="00255F89">
              <w:t>7</w:t>
            </w:r>
            <w:r w:rsidR="000A1B7F" w:rsidRPr="00255F89">
              <w:t xml:space="preserve"> </w:t>
            </w:r>
            <w:r w:rsidRPr="00255F89">
              <w:t xml:space="preserve">m </w:t>
            </w:r>
          </w:p>
          <w:p w14:paraId="1F3BB6B7" w14:textId="7CE50DCA" w:rsidR="00502F52" w:rsidRPr="00255F89" w:rsidRDefault="00502F52" w:rsidP="000A1B7F">
            <w:pPr>
              <w:pStyle w:val="ECCTabletext"/>
            </w:pPr>
            <w:r w:rsidRPr="00255F89">
              <w:t xml:space="preserve"> 5</w:t>
            </w:r>
            <w:r w:rsidR="000A1B7F" w:rsidRPr="00255F89">
              <w:t xml:space="preserve"> </w:t>
            </w:r>
            <w:r w:rsidRPr="00255F89">
              <w:t>m</w:t>
            </w:r>
          </w:p>
        </w:tc>
        <w:tc>
          <w:tcPr>
            <w:tcW w:w="1417" w:type="dxa"/>
          </w:tcPr>
          <w:p w14:paraId="6BF3F69E" w14:textId="77777777" w:rsidR="00502F52" w:rsidRPr="00255F89" w:rsidRDefault="00502F52" w:rsidP="000A1B7F">
            <w:pPr>
              <w:pStyle w:val="ECCTabletext"/>
            </w:pPr>
            <w:r w:rsidRPr="00255F89">
              <w:t>P.1411</w:t>
            </w:r>
          </w:p>
          <w:p w14:paraId="50DD4779" w14:textId="34986466" w:rsidR="000A1B7F" w:rsidRPr="00255F89" w:rsidRDefault="000A1B7F" w:rsidP="000A1B7F">
            <w:pPr>
              <w:pStyle w:val="ECCTablenote"/>
            </w:pPr>
            <w:r w:rsidRPr="00255F89">
              <w:t>(Note 1)</w:t>
            </w:r>
          </w:p>
        </w:tc>
        <w:tc>
          <w:tcPr>
            <w:tcW w:w="4495" w:type="dxa"/>
          </w:tcPr>
          <w:p w14:paraId="540BC140" w14:textId="6A8768B0" w:rsidR="00502F52" w:rsidRPr="00255F89" w:rsidRDefault="00502F52" w:rsidP="000A1B7F">
            <w:pPr>
              <w:pStyle w:val="ECCTabletext"/>
            </w:pPr>
            <w:r w:rsidRPr="00255F89">
              <w:t>7</w:t>
            </w:r>
            <w:r w:rsidR="007A71BD" w:rsidRPr="00255F89">
              <w:t xml:space="preserve"> </w:t>
            </w:r>
            <w:r w:rsidRPr="00255F89">
              <w:t>m and 5</w:t>
            </w:r>
            <w:r w:rsidR="007A71BD" w:rsidRPr="00255F89">
              <w:t xml:space="preserve"> </w:t>
            </w:r>
            <w:r w:rsidRPr="00255F89">
              <w:t xml:space="preserve">m antenna height is considered to be below roof top </w:t>
            </w:r>
            <w:r w:rsidRPr="00255F89">
              <w:sym w:font="Wingdings" w:char="F0E0"/>
            </w:r>
            <w:r w:rsidRPr="00255F89">
              <w:t xml:space="preserve"> propagation loss</w:t>
            </w:r>
            <w:r w:rsidR="000A1B7F" w:rsidRPr="00255F89">
              <w:t>es</w:t>
            </w:r>
            <w:r w:rsidRPr="00255F89">
              <w:t xml:space="preserve"> </w:t>
            </w:r>
            <w:r w:rsidR="000A1B7F" w:rsidRPr="00255F89">
              <w:t>are</w:t>
            </w:r>
            <w:r w:rsidRPr="00255F89">
              <w:t xml:space="preserve"> independent of antenna heights.</w:t>
            </w:r>
          </w:p>
        </w:tc>
      </w:tr>
      <w:tr w:rsidR="00502F52" w:rsidRPr="00255F89" w14:paraId="13087AAC" w14:textId="77777777" w:rsidTr="00502F52">
        <w:trPr>
          <w:trHeight w:val="179"/>
        </w:trPr>
        <w:tc>
          <w:tcPr>
            <w:tcW w:w="2547" w:type="dxa"/>
          </w:tcPr>
          <w:p w14:paraId="72B1A322" w14:textId="77777777" w:rsidR="00502F52" w:rsidRPr="00255F89" w:rsidRDefault="00502F52" w:rsidP="000A1B7F">
            <w:pPr>
              <w:pStyle w:val="ECCTabletext"/>
            </w:pPr>
            <w:r w:rsidRPr="00255F89">
              <w:t>NBN NN -TN</w:t>
            </w:r>
          </w:p>
        </w:tc>
        <w:tc>
          <w:tcPr>
            <w:tcW w:w="1134" w:type="dxa"/>
          </w:tcPr>
          <w:p w14:paraId="4C7BCEB1" w14:textId="44B53132" w:rsidR="000A1B7F" w:rsidRPr="00255F89" w:rsidRDefault="00502F52" w:rsidP="000A1B7F">
            <w:pPr>
              <w:pStyle w:val="ECCTabletext"/>
            </w:pPr>
            <w:r w:rsidRPr="00255F89">
              <w:t>5</w:t>
            </w:r>
            <w:r w:rsidR="000A1B7F" w:rsidRPr="00255F89">
              <w:t xml:space="preserve"> </w:t>
            </w:r>
            <w:r w:rsidRPr="00255F89">
              <w:t xml:space="preserve">m </w:t>
            </w:r>
          </w:p>
          <w:p w14:paraId="23CC4E95" w14:textId="762D1D48" w:rsidR="00502F52" w:rsidRPr="00255F89" w:rsidRDefault="00502F52" w:rsidP="000A1B7F">
            <w:pPr>
              <w:pStyle w:val="ECCTabletext"/>
            </w:pPr>
            <w:r w:rsidRPr="00255F89">
              <w:t>1.5</w:t>
            </w:r>
            <w:r w:rsidR="000A1B7F" w:rsidRPr="00255F89">
              <w:t xml:space="preserve"> </w:t>
            </w:r>
            <w:r w:rsidRPr="00255F89">
              <w:t>m</w:t>
            </w:r>
          </w:p>
        </w:tc>
        <w:tc>
          <w:tcPr>
            <w:tcW w:w="1417" w:type="dxa"/>
          </w:tcPr>
          <w:p w14:paraId="5D408527" w14:textId="77777777" w:rsidR="00502F52" w:rsidRPr="00255F89" w:rsidRDefault="00502F52" w:rsidP="000A1B7F">
            <w:pPr>
              <w:pStyle w:val="ECCTabletext"/>
            </w:pPr>
            <w:r w:rsidRPr="00255F89">
              <w:t>P.1411</w:t>
            </w:r>
          </w:p>
          <w:p w14:paraId="6FEF6E16" w14:textId="55505BC5" w:rsidR="000A1B7F" w:rsidRPr="00255F89" w:rsidRDefault="000A1B7F" w:rsidP="000A1B7F">
            <w:pPr>
              <w:pStyle w:val="ECCTablenote"/>
            </w:pPr>
            <w:r w:rsidRPr="00255F89">
              <w:t>(Note 1)</w:t>
            </w:r>
          </w:p>
        </w:tc>
        <w:tc>
          <w:tcPr>
            <w:tcW w:w="4495" w:type="dxa"/>
          </w:tcPr>
          <w:p w14:paraId="4F5F3887" w14:textId="7D772349" w:rsidR="00502F52" w:rsidRPr="00255F89" w:rsidRDefault="00502F52" w:rsidP="000A1B7F">
            <w:pPr>
              <w:pStyle w:val="ECCTabletext"/>
            </w:pPr>
            <w:r w:rsidRPr="00255F89">
              <w:t>5</w:t>
            </w:r>
            <w:r w:rsidR="007A71BD" w:rsidRPr="00255F89">
              <w:t xml:space="preserve"> </w:t>
            </w:r>
            <w:r w:rsidRPr="00255F89">
              <w:t xml:space="preserve">m antenna height is considered below </w:t>
            </w:r>
            <w:r w:rsidR="004A02CC" w:rsidRPr="00255F89">
              <w:t xml:space="preserve">the </w:t>
            </w:r>
            <w:r w:rsidRPr="00255F89">
              <w:t xml:space="preserve">roof top </w:t>
            </w:r>
            <w:r w:rsidRPr="00255F89">
              <w:sym w:font="Wingdings" w:char="F0E0"/>
            </w:r>
            <w:r w:rsidRPr="00255F89">
              <w:t xml:space="preserve"> propagation loss</w:t>
            </w:r>
            <w:r w:rsidR="000A1B7F" w:rsidRPr="00255F89">
              <w:t>es</w:t>
            </w:r>
            <w:r w:rsidRPr="00255F89">
              <w:t xml:space="preserve"> </w:t>
            </w:r>
            <w:r w:rsidR="000A1B7F" w:rsidRPr="00255F89">
              <w:t>are</w:t>
            </w:r>
            <w:r w:rsidRPr="00255F89">
              <w:t xml:space="preserve"> independent of antenna heights.</w:t>
            </w:r>
          </w:p>
        </w:tc>
      </w:tr>
      <w:tr w:rsidR="00502F52" w:rsidRPr="00255F89" w14:paraId="193AD118" w14:textId="77777777" w:rsidTr="00502F52">
        <w:trPr>
          <w:trHeight w:val="179"/>
        </w:trPr>
        <w:tc>
          <w:tcPr>
            <w:tcW w:w="2547" w:type="dxa"/>
          </w:tcPr>
          <w:p w14:paraId="4756D3FA" w14:textId="77777777" w:rsidR="00502F52" w:rsidRPr="00255F89" w:rsidRDefault="00502F52" w:rsidP="000A1B7F">
            <w:pPr>
              <w:pStyle w:val="ECCTabletext"/>
            </w:pPr>
            <w:r w:rsidRPr="00255F89">
              <w:t xml:space="preserve">CSS NAP </w:t>
            </w:r>
            <w:r w:rsidRPr="00255F89">
              <w:sym w:font="Wingdings" w:char="F0DF"/>
            </w:r>
            <w:r w:rsidRPr="00255F89">
              <w:sym w:font="Wingdings" w:char="F0E0"/>
            </w:r>
            <w:r w:rsidRPr="00255F89">
              <w:t>UNB NAP</w:t>
            </w:r>
          </w:p>
        </w:tc>
        <w:tc>
          <w:tcPr>
            <w:tcW w:w="1134" w:type="dxa"/>
          </w:tcPr>
          <w:p w14:paraId="4142AE66" w14:textId="77777777" w:rsidR="000A1B7F" w:rsidRPr="00255F89" w:rsidRDefault="00502F52" w:rsidP="000A1B7F">
            <w:pPr>
              <w:pStyle w:val="ECCTabletext"/>
            </w:pPr>
            <w:r w:rsidRPr="00255F89">
              <w:t>25</w:t>
            </w:r>
            <w:r w:rsidR="000A1B7F" w:rsidRPr="00255F89">
              <w:t xml:space="preserve"> </w:t>
            </w:r>
            <w:r w:rsidRPr="00255F89">
              <w:t xml:space="preserve">m </w:t>
            </w:r>
          </w:p>
          <w:p w14:paraId="690F0033" w14:textId="362957C5" w:rsidR="00502F52" w:rsidRPr="00255F89" w:rsidRDefault="00502F52" w:rsidP="000A1B7F">
            <w:pPr>
              <w:pStyle w:val="ECCTabletext"/>
            </w:pPr>
            <w:r w:rsidRPr="00255F89">
              <w:t>25</w:t>
            </w:r>
            <w:r w:rsidR="000A1B7F" w:rsidRPr="00255F89">
              <w:t xml:space="preserve"> </w:t>
            </w:r>
            <w:r w:rsidRPr="00255F89">
              <w:t>m</w:t>
            </w:r>
          </w:p>
        </w:tc>
        <w:tc>
          <w:tcPr>
            <w:tcW w:w="1417" w:type="dxa"/>
          </w:tcPr>
          <w:p w14:paraId="7F879152" w14:textId="77777777" w:rsidR="00502F52" w:rsidRPr="00255F89" w:rsidRDefault="00502F52" w:rsidP="000A1B7F">
            <w:pPr>
              <w:pStyle w:val="ECCTabletext"/>
            </w:pPr>
            <w:r w:rsidRPr="00255F89">
              <w:t>Free Space + 5.7 dB</w:t>
            </w:r>
          </w:p>
        </w:tc>
        <w:tc>
          <w:tcPr>
            <w:tcW w:w="4495" w:type="dxa"/>
          </w:tcPr>
          <w:p w14:paraId="0EDEED1B" w14:textId="3544723A" w:rsidR="00502F52" w:rsidRPr="00255F89" w:rsidRDefault="00502F52" w:rsidP="000A1B7F">
            <w:pPr>
              <w:pStyle w:val="ECCTabletext"/>
            </w:pPr>
            <w:r w:rsidRPr="00255F89">
              <w:t>LoS probability is very high. The additional loss</w:t>
            </w:r>
            <w:r w:rsidR="000A1B7F" w:rsidRPr="00255F89">
              <w:t>es of</w:t>
            </w:r>
            <w:r w:rsidRPr="00255F89">
              <w:t xml:space="preserve"> 5.7 dB </w:t>
            </w:r>
            <w:r w:rsidR="000A1B7F" w:rsidRPr="00255F89">
              <w:t>are</w:t>
            </w:r>
            <w:r w:rsidRPr="00255F89">
              <w:t xml:space="preserve"> valid for 1 km propagation distance but are applied to all distances although at shorter propagation distance the additional loss would be </w:t>
            </w:r>
            <w:r w:rsidR="009228A2" w:rsidRPr="00255F89">
              <w:t>less</w:t>
            </w:r>
            <w:r w:rsidRPr="00255F89">
              <w:t xml:space="preserve">. The derivation of that value is shown </w:t>
            </w:r>
            <w:r w:rsidR="002F63B0" w:rsidRPr="00255F89">
              <w:t>in</w:t>
            </w:r>
            <w:r w:rsidR="00AB04F1" w:rsidRPr="00A755BC">
              <w:t xml:space="preserve"> section </w:t>
            </w:r>
            <w:r w:rsidR="00AB04F1" w:rsidRPr="00A755BC">
              <w:fldChar w:fldCharType="begin"/>
            </w:r>
            <w:r w:rsidR="00AB04F1" w:rsidRPr="00A755BC">
              <w:instrText xml:space="preserve"> REF _Ref113984287 \r \h </w:instrText>
            </w:r>
            <w:r w:rsidR="00255F89">
              <w:instrText xml:space="preserve"> \* MERGEFORMAT </w:instrText>
            </w:r>
            <w:r w:rsidR="00AB04F1" w:rsidRPr="00A755BC">
              <w:fldChar w:fldCharType="separate"/>
            </w:r>
            <w:r w:rsidR="006E3A95">
              <w:t>A3.2</w:t>
            </w:r>
            <w:r w:rsidR="00AB04F1" w:rsidRPr="00A755BC">
              <w:fldChar w:fldCharType="end"/>
            </w:r>
            <w:r w:rsidR="002F63B0" w:rsidRPr="00255F89">
              <w:t xml:space="preserve"> </w:t>
            </w:r>
          </w:p>
        </w:tc>
      </w:tr>
      <w:tr w:rsidR="00502F52" w:rsidRPr="00255F89" w14:paraId="55A9F1C1" w14:textId="77777777" w:rsidTr="00502F52">
        <w:trPr>
          <w:trHeight w:val="179"/>
        </w:trPr>
        <w:tc>
          <w:tcPr>
            <w:tcW w:w="2547" w:type="dxa"/>
          </w:tcPr>
          <w:p w14:paraId="0074469C" w14:textId="77777777" w:rsidR="00502F52" w:rsidRPr="00A755BC" w:rsidRDefault="00502F52" w:rsidP="000A1B7F">
            <w:pPr>
              <w:pStyle w:val="ECCTabletext"/>
              <w:rPr>
                <w:lang w:val="da-DK"/>
              </w:rPr>
            </w:pPr>
            <w:r w:rsidRPr="00A755BC">
              <w:rPr>
                <w:lang w:val="da-DK"/>
              </w:rPr>
              <w:t xml:space="preserve">NBN NAP </w:t>
            </w:r>
            <w:r w:rsidRPr="00255F89">
              <w:sym w:font="Wingdings" w:char="F0DF"/>
            </w:r>
            <w:r w:rsidRPr="00A755BC">
              <w:rPr>
                <w:lang w:val="da-DK"/>
              </w:rPr>
              <w:t xml:space="preserve"> </w:t>
            </w:r>
            <w:r w:rsidRPr="00255F89">
              <w:sym w:font="Wingdings" w:char="F0E0"/>
            </w:r>
            <w:r w:rsidRPr="00A755BC">
              <w:rPr>
                <w:lang w:val="da-DK"/>
              </w:rPr>
              <w:t xml:space="preserve"> CSS NAP / UNB NAP</w:t>
            </w:r>
          </w:p>
        </w:tc>
        <w:tc>
          <w:tcPr>
            <w:tcW w:w="1134" w:type="dxa"/>
          </w:tcPr>
          <w:p w14:paraId="78D0C743" w14:textId="54076C4C" w:rsidR="000A1B7F" w:rsidRPr="00255F89" w:rsidRDefault="00502F52" w:rsidP="000A1B7F">
            <w:pPr>
              <w:pStyle w:val="ECCTabletext"/>
            </w:pPr>
            <w:r w:rsidRPr="00255F89">
              <w:t>7</w:t>
            </w:r>
            <w:r w:rsidR="000A1B7F" w:rsidRPr="00255F89">
              <w:t xml:space="preserve"> </w:t>
            </w:r>
            <w:r w:rsidRPr="00255F89">
              <w:t>m</w:t>
            </w:r>
            <w:r w:rsidR="00454971" w:rsidRPr="00255F89">
              <w:t xml:space="preserve"> </w:t>
            </w:r>
          </w:p>
          <w:p w14:paraId="07C58DB1" w14:textId="7C79540A" w:rsidR="00502F52" w:rsidRPr="00255F89" w:rsidRDefault="00502F52" w:rsidP="000A1B7F">
            <w:pPr>
              <w:pStyle w:val="ECCTabletext"/>
            </w:pPr>
            <w:r w:rsidRPr="00255F89">
              <w:t>25</w:t>
            </w:r>
            <w:r w:rsidR="000A1B7F" w:rsidRPr="00255F89">
              <w:t xml:space="preserve"> </w:t>
            </w:r>
            <w:r w:rsidRPr="00255F89">
              <w:t>m</w:t>
            </w:r>
          </w:p>
        </w:tc>
        <w:tc>
          <w:tcPr>
            <w:tcW w:w="1417" w:type="dxa"/>
            <w:vMerge w:val="restart"/>
          </w:tcPr>
          <w:p w14:paraId="40D96990" w14:textId="07BC51F8" w:rsidR="00502F52" w:rsidRPr="00255F89" w:rsidRDefault="00502F52" w:rsidP="000A1B7F">
            <w:pPr>
              <w:pStyle w:val="ECCTabletext"/>
            </w:pPr>
            <w:r w:rsidRPr="00255F89">
              <w:t xml:space="preserve">Extended Hata </w:t>
            </w:r>
            <w:r w:rsidRPr="00255F89">
              <w:br/>
            </w:r>
            <w:r w:rsidR="000A1B7F" w:rsidRPr="00255F89">
              <w:t>and</w:t>
            </w:r>
            <w:r w:rsidRPr="00255F89">
              <w:br/>
              <w:t>Free Space + 5.7 dB</w:t>
            </w:r>
          </w:p>
        </w:tc>
        <w:tc>
          <w:tcPr>
            <w:tcW w:w="4495" w:type="dxa"/>
            <w:vMerge w:val="restart"/>
          </w:tcPr>
          <w:p w14:paraId="6FB3895F" w14:textId="40D5C74B" w:rsidR="00502F52" w:rsidRPr="00255F89" w:rsidRDefault="00502F52" w:rsidP="00DF1BF2">
            <w:pPr>
              <w:pStyle w:val="ECCTabletext"/>
            </w:pPr>
            <w:r w:rsidRPr="00255F89">
              <w:t>The additional loss</w:t>
            </w:r>
            <w:r w:rsidR="000A1B7F" w:rsidRPr="00255F89">
              <w:t>es</w:t>
            </w:r>
            <w:r w:rsidRPr="00255F89">
              <w:t xml:space="preserve"> of 5.7 dB are valid for 1 km propagation distance but are applied to all distances although at shorter propagation distance the additional loss would be </w:t>
            </w:r>
            <w:r w:rsidR="009228A2" w:rsidRPr="00255F89">
              <w:t>less</w:t>
            </w:r>
            <w:r w:rsidRPr="00255F89">
              <w:t>. The derivation of that value is shown</w:t>
            </w:r>
            <w:r w:rsidR="00EC1D51" w:rsidRPr="00255F89">
              <w:t xml:space="preserve"> in </w:t>
            </w:r>
            <w:r w:rsidR="00AB04F1" w:rsidRPr="00A755BC">
              <w:t xml:space="preserve">section </w:t>
            </w:r>
            <w:r w:rsidR="00AB04F1" w:rsidRPr="00A755BC">
              <w:fldChar w:fldCharType="begin"/>
            </w:r>
            <w:r w:rsidR="00AB04F1" w:rsidRPr="00A755BC">
              <w:instrText xml:space="preserve"> REF _Ref113984287 \r \h </w:instrText>
            </w:r>
            <w:r w:rsidR="00255F89">
              <w:instrText xml:space="preserve"> \* MERGEFORMAT </w:instrText>
            </w:r>
            <w:r w:rsidR="00AB04F1" w:rsidRPr="00A755BC">
              <w:fldChar w:fldCharType="separate"/>
            </w:r>
            <w:r w:rsidR="004E3AE4" w:rsidRPr="00A755BC">
              <w:t>A3.2</w:t>
            </w:r>
            <w:r w:rsidR="00AB04F1" w:rsidRPr="00A755BC">
              <w:fldChar w:fldCharType="end"/>
            </w:r>
            <w:r w:rsidR="00AB04F1" w:rsidRPr="00A755BC">
              <w:t xml:space="preserve"> </w:t>
            </w:r>
            <w:r w:rsidR="00454971" w:rsidRPr="00255F89">
              <w:t xml:space="preserve"> </w:t>
            </w:r>
          </w:p>
        </w:tc>
      </w:tr>
      <w:tr w:rsidR="00502F52" w:rsidRPr="00255F89" w14:paraId="531CC705" w14:textId="77777777" w:rsidTr="00502F52">
        <w:trPr>
          <w:trHeight w:val="179"/>
        </w:trPr>
        <w:tc>
          <w:tcPr>
            <w:tcW w:w="2547" w:type="dxa"/>
          </w:tcPr>
          <w:p w14:paraId="73AC56D9" w14:textId="77777777" w:rsidR="00502F52" w:rsidRPr="00A755BC" w:rsidRDefault="00502F52" w:rsidP="000A1B7F">
            <w:pPr>
              <w:pStyle w:val="ECCTabletext"/>
              <w:rPr>
                <w:lang w:val="da-DK"/>
              </w:rPr>
            </w:pPr>
            <w:r w:rsidRPr="00A755BC">
              <w:rPr>
                <w:lang w:val="da-DK"/>
              </w:rPr>
              <w:t xml:space="preserve">NBN NN </w:t>
            </w:r>
            <w:r w:rsidRPr="00255F89">
              <w:sym w:font="Wingdings" w:char="F0DF"/>
            </w:r>
            <w:r w:rsidRPr="00A755BC">
              <w:rPr>
                <w:lang w:val="da-DK"/>
              </w:rPr>
              <w:t xml:space="preserve"> </w:t>
            </w:r>
            <w:r w:rsidRPr="00255F89">
              <w:sym w:font="Wingdings" w:char="F0E0"/>
            </w:r>
            <w:r w:rsidRPr="00A755BC">
              <w:rPr>
                <w:lang w:val="da-DK"/>
              </w:rPr>
              <w:t xml:space="preserve"> CSS NAP / UNB NAP</w:t>
            </w:r>
          </w:p>
        </w:tc>
        <w:tc>
          <w:tcPr>
            <w:tcW w:w="1134" w:type="dxa"/>
          </w:tcPr>
          <w:p w14:paraId="41448505" w14:textId="644B581E" w:rsidR="000A1B7F" w:rsidRPr="00255F89" w:rsidRDefault="00502F52" w:rsidP="000A1B7F">
            <w:pPr>
              <w:pStyle w:val="ECCTabletext"/>
            </w:pPr>
            <w:r w:rsidRPr="00255F89">
              <w:t>5</w:t>
            </w:r>
            <w:r w:rsidR="000A1B7F" w:rsidRPr="00255F89">
              <w:t xml:space="preserve"> </w:t>
            </w:r>
            <w:r w:rsidRPr="00255F89">
              <w:t>m</w:t>
            </w:r>
            <w:r w:rsidR="00454971" w:rsidRPr="00255F89">
              <w:t xml:space="preserve"> </w:t>
            </w:r>
          </w:p>
          <w:p w14:paraId="358CA597" w14:textId="7CAFF8E3" w:rsidR="00502F52" w:rsidRPr="00255F89" w:rsidRDefault="00502F52" w:rsidP="000A1B7F">
            <w:pPr>
              <w:pStyle w:val="ECCTabletext"/>
            </w:pPr>
            <w:r w:rsidRPr="00255F89">
              <w:t>25</w:t>
            </w:r>
            <w:r w:rsidR="000A1B7F" w:rsidRPr="00255F89">
              <w:t xml:space="preserve"> </w:t>
            </w:r>
            <w:r w:rsidRPr="00255F89">
              <w:t>m</w:t>
            </w:r>
          </w:p>
        </w:tc>
        <w:tc>
          <w:tcPr>
            <w:tcW w:w="1417" w:type="dxa"/>
            <w:vMerge/>
          </w:tcPr>
          <w:p w14:paraId="6FB954EA" w14:textId="77777777" w:rsidR="00502F52" w:rsidRPr="00255F89" w:rsidRDefault="00502F52" w:rsidP="000A1B7F">
            <w:pPr>
              <w:pStyle w:val="ECCTabletext"/>
            </w:pPr>
          </w:p>
        </w:tc>
        <w:tc>
          <w:tcPr>
            <w:tcW w:w="4495" w:type="dxa"/>
            <w:vMerge/>
          </w:tcPr>
          <w:p w14:paraId="33FB84A7" w14:textId="77777777" w:rsidR="00502F52" w:rsidRPr="00255F89" w:rsidRDefault="00502F52" w:rsidP="000A1B7F">
            <w:pPr>
              <w:pStyle w:val="ECCTabletext"/>
            </w:pPr>
          </w:p>
        </w:tc>
      </w:tr>
      <w:tr w:rsidR="00502F52" w:rsidRPr="00255F89" w14:paraId="05911E33" w14:textId="77777777" w:rsidTr="00502F52">
        <w:trPr>
          <w:trHeight w:val="179"/>
        </w:trPr>
        <w:tc>
          <w:tcPr>
            <w:tcW w:w="2547" w:type="dxa"/>
          </w:tcPr>
          <w:p w14:paraId="120BE82E" w14:textId="77777777" w:rsidR="00502F52" w:rsidRPr="00255F89" w:rsidRDefault="00502F52" w:rsidP="000A1B7F">
            <w:pPr>
              <w:pStyle w:val="ECCTabletext"/>
            </w:pPr>
            <w:r w:rsidRPr="00255F89">
              <w:t xml:space="preserve">TN </w:t>
            </w:r>
            <w:r w:rsidRPr="00255F89">
              <w:sym w:font="Wingdings" w:char="F0DF"/>
            </w:r>
            <w:r w:rsidRPr="00255F89">
              <w:t xml:space="preserve"> </w:t>
            </w:r>
            <w:r w:rsidRPr="00255F89">
              <w:sym w:font="Wingdings" w:char="F0E0"/>
            </w:r>
            <w:r w:rsidRPr="00255F89">
              <w:t xml:space="preserve"> </w:t>
            </w:r>
            <w:proofErr w:type="spellStart"/>
            <w:r w:rsidRPr="00255F89">
              <w:t>TN</w:t>
            </w:r>
            <w:proofErr w:type="spellEnd"/>
            <w:r w:rsidRPr="00255F89">
              <w:t xml:space="preserve"> (UNB, CSS, NBN)</w:t>
            </w:r>
          </w:p>
        </w:tc>
        <w:tc>
          <w:tcPr>
            <w:tcW w:w="1134" w:type="dxa"/>
          </w:tcPr>
          <w:p w14:paraId="1368162B" w14:textId="77777777" w:rsidR="000A1B7F" w:rsidRPr="00255F89" w:rsidRDefault="00502F52" w:rsidP="000A1B7F">
            <w:pPr>
              <w:pStyle w:val="ECCTabletext"/>
            </w:pPr>
            <w:r w:rsidRPr="00255F89">
              <w:t>1.5</w:t>
            </w:r>
            <w:r w:rsidR="000A1B7F" w:rsidRPr="00255F89">
              <w:t xml:space="preserve"> </w:t>
            </w:r>
            <w:r w:rsidRPr="00255F89">
              <w:t>m</w:t>
            </w:r>
          </w:p>
          <w:p w14:paraId="6DD6EC9F" w14:textId="1B271A42" w:rsidR="00502F52" w:rsidRPr="00255F89" w:rsidRDefault="00502F52" w:rsidP="000A1B7F">
            <w:pPr>
              <w:pStyle w:val="ECCTabletext"/>
            </w:pPr>
            <w:r w:rsidRPr="00255F89">
              <w:t>1.5</w:t>
            </w:r>
            <w:r w:rsidR="000A1B7F" w:rsidRPr="00255F89">
              <w:t xml:space="preserve"> </w:t>
            </w:r>
            <w:r w:rsidRPr="00255F89">
              <w:t>m</w:t>
            </w:r>
          </w:p>
        </w:tc>
        <w:tc>
          <w:tcPr>
            <w:tcW w:w="1417" w:type="dxa"/>
          </w:tcPr>
          <w:p w14:paraId="77748AEC" w14:textId="77777777" w:rsidR="00502F52" w:rsidRPr="00255F89" w:rsidRDefault="00502F52" w:rsidP="000A1B7F">
            <w:pPr>
              <w:pStyle w:val="ECCTabletext"/>
            </w:pPr>
            <w:r w:rsidRPr="00255F89">
              <w:t>P.1411</w:t>
            </w:r>
          </w:p>
          <w:p w14:paraId="69408DA4" w14:textId="06DD6FAF" w:rsidR="000A1B7F" w:rsidRPr="00255F89" w:rsidRDefault="000A1B7F" w:rsidP="000A1B7F">
            <w:pPr>
              <w:pStyle w:val="ECCTablenote"/>
            </w:pPr>
            <w:r w:rsidRPr="00255F89">
              <w:t>(Note 1)</w:t>
            </w:r>
          </w:p>
        </w:tc>
        <w:tc>
          <w:tcPr>
            <w:tcW w:w="4495" w:type="dxa"/>
          </w:tcPr>
          <w:p w14:paraId="6C86AC69" w14:textId="77777777" w:rsidR="00502F52" w:rsidRPr="00255F89" w:rsidRDefault="00502F52" w:rsidP="000A1B7F">
            <w:pPr>
              <w:pStyle w:val="ECCTabletext"/>
            </w:pPr>
            <w:r w:rsidRPr="00255F89">
              <w:t>-</w:t>
            </w:r>
          </w:p>
        </w:tc>
      </w:tr>
      <w:tr w:rsidR="00502F52" w:rsidRPr="00255F89" w14:paraId="6984F3CA" w14:textId="77777777" w:rsidTr="00502F52">
        <w:trPr>
          <w:trHeight w:val="179"/>
        </w:trPr>
        <w:tc>
          <w:tcPr>
            <w:tcW w:w="2547" w:type="dxa"/>
          </w:tcPr>
          <w:p w14:paraId="2B404D4A" w14:textId="22F4A6EA" w:rsidR="00502F52" w:rsidRPr="00255F89" w:rsidRDefault="00502F52" w:rsidP="000A1B7F">
            <w:pPr>
              <w:pStyle w:val="ECCTabletext"/>
            </w:pPr>
            <w:r w:rsidRPr="00255F89">
              <w:t xml:space="preserve">TN </w:t>
            </w:r>
            <w:r w:rsidRPr="00255F89">
              <w:sym w:font="Wingdings" w:char="F0DF"/>
            </w:r>
            <w:r w:rsidRPr="00255F89">
              <w:t xml:space="preserve"> </w:t>
            </w:r>
            <w:r w:rsidRPr="00255F89">
              <w:sym w:font="Wingdings" w:char="F0E0"/>
            </w:r>
            <w:r w:rsidRPr="00255F89">
              <w:t xml:space="preserve"> </w:t>
            </w:r>
            <w:r w:rsidR="004505D7" w:rsidRPr="00255F89">
              <w:t>Non-Specific</w:t>
            </w:r>
            <w:r w:rsidRPr="00255F89">
              <w:t xml:space="preserve"> SRD, wide band</w:t>
            </w:r>
          </w:p>
        </w:tc>
        <w:tc>
          <w:tcPr>
            <w:tcW w:w="1134" w:type="dxa"/>
          </w:tcPr>
          <w:p w14:paraId="43E3BF91" w14:textId="1C411088" w:rsidR="000A1B7F" w:rsidRPr="00255F89" w:rsidRDefault="00502F52" w:rsidP="000A1B7F">
            <w:pPr>
              <w:pStyle w:val="ECCTabletext"/>
            </w:pPr>
            <w:r w:rsidRPr="00255F89">
              <w:t>1.5</w:t>
            </w:r>
            <w:r w:rsidR="000A1B7F" w:rsidRPr="00255F89">
              <w:t xml:space="preserve"> </w:t>
            </w:r>
            <w:r w:rsidRPr="00255F89">
              <w:t>m</w:t>
            </w:r>
          </w:p>
          <w:p w14:paraId="5CE1E3A7" w14:textId="05CA7B2A" w:rsidR="00502F52" w:rsidRPr="00255F89" w:rsidRDefault="00502F52" w:rsidP="000A1B7F">
            <w:pPr>
              <w:pStyle w:val="ECCTabletext"/>
            </w:pPr>
            <w:r w:rsidRPr="00255F89">
              <w:t>1.5 m</w:t>
            </w:r>
          </w:p>
        </w:tc>
        <w:tc>
          <w:tcPr>
            <w:tcW w:w="1417" w:type="dxa"/>
          </w:tcPr>
          <w:p w14:paraId="3D8E4059" w14:textId="77777777" w:rsidR="00502F52" w:rsidRPr="00255F89" w:rsidRDefault="00502F52" w:rsidP="000A1B7F">
            <w:pPr>
              <w:pStyle w:val="ECCTabletext"/>
            </w:pPr>
            <w:r w:rsidRPr="00255F89">
              <w:t>P.1411</w:t>
            </w:r>
          </w:p>
          <w:p w14:paraId="60E75A5A" w14:textId="78123B40" w:rsidR="000A1B7F" w:rsidRPr="00255F89" w:rsidRDefault="000A1B7F" w:rsidP="000A1B7F">
            <w:pPr>
              <w:pStyle w:val="ECCTablenote"/>
            </w:pPr>
            <w:r w:rsidRPr="00255F89">
              <w:t>(Note 1)</w:t>
            </w:r>
          </w:p>
        </w:tc>
        <w:tc>
          <w:tcPr>
            <w:tcW w:w="4495" w:type="dxa"/>
          </w:tcPr>
          <w:p w14:paraId="268222FC" w14:textId="77777777" w:rsidR="00502F52" w:rsidRPr="00255F89" w:rsidRDefault="00502F52" w:rsidP="000A1B7F">
            <w:pPr>
              <w:pStyle w:val="ECCTabletext"/>
            </w:pPr>
            <w:r w:rsidRPr="00255F89">
              <w:t>-</w:t>
            </w:r>
          </w:p>
        </w:tc>
      </w:tr>
      <w:tr w:rsidR="00502F52" w:rsidRPr="00255F89" w14:paraId="683F2425" w14:textId="77777777" w:rsidTr="00502F52">
        <w:trPr>
          <w:trHeight w:val="179"/>
        </w:trPr>
        <w:tc>
          <w:tcPr>
            <w:tcW w:w="2547" w:type="dxa"/>
          </w:tcPr>
          <w:p w14:paraId="2C8968D9" w14:textId="63CF25E9" w:rsidR="00502F52" w:rsidRPr="00255F89" w:rsidRDefault="00502F52" w:rsidP="000A1B7F">
            <w:pPr>
              <w:pStyle w:val="ECCTabletext"/>
            </w:pPr>
            <w:r w:rsidRPr="00255F89">
              <w:t xml:space="preserve">CSS NAP </w:t>
            </w:r>
            <w:r w:rsidR="009C510A" w:rsidRPr="00255F89">
              <w:t>and</w:t>
            </w:r>
            <w:r w:rsidRPr="00255F89">
              <w:t xml:space="preserve"> UNB NAP </w:t>
            </w:r>
            <w:r w:rsidRPr="00255F89">
              <w:sym w:font="Wingdings" w:char="F0DF"/>
            </w:r>
            <w:r w:rsidRPr="00255F89">
              <w:sym w:font="Wingdings" w:char="F0E0"/>
            </w:r>
            <w:r w:rsidRPr="00255F89">
              <w:t xml:space="preserve"> </w:t>
            </w:r>
            <w:r w:rsidR="004505D7" w:rsidRPr="00255F89">
              <w:t>Non-Specific</w:t>
            </w:r>
            <w:r w:rsidRPr="00255F89">
              <w:t xml:space="preserve"> SRD</w:t>
            </w:r>
          </w:p>
        </w:tc>
        <w:tc>
          <w:tcPr>
            <w:tcW w:w="1134" w:type="dxa"/>
          </w:tcPr>
          <w:p w14:paraId="4A2E645E" w14:textId="77777777" w:rsidR="000A1B7F" w:rsidRPr="00255F89" w:rsidRDefault="00502F52" w:rsidP="000A1B7F">
            <w:pPr>
              <w:pStyle w:val="ECCTabletext"/>
            </w:pPr>
            <w:r w:rsidRPr="00255F89">
              <w:t>25</w:t>
            </w:r>
            <w:r w:rsidR="000A1B7F" w:rsidRPr="00255F89">
              <w:t xml:space="preserve"> </w:t>
            </w:r>
            <w:r w:rsidRPr="00255F89">
              <w:t xml:space="preserve">m / </w:t>
            </w:r>
          </w:p>
          <w:p w14:paraId="2E8805DB" w14:textId="0B940FCA" w:rsidR="00502F52" w:rsidRPr="00255F89" w:rsidRDefault="00502F52" w:rsidP="000A1B7F">
            <w:pPr>
              <w:pStyle w:val="ECCTabletext"/>
            </w:pPr>
            <w:r w:rsidRPr="00255F89">
              <w:t>1.5 m</w:t>
            </w:r>
          </w:p>
        </w:tc>
        <w:tc>
          <w:tcPr>
            <w:tcW w:w="1417" w:type="dxa"/>
          </w:tcPr>
          <w:p w14:paraId="33555ECD" w14:textId="77777777" w:rsidR="00502F52" w:rsidRPr="00255F89" w:rsidRDefault="00502F52" w:rsidP="000A1B7F">
            <w:pPr>
              <w:pStyle w:val="ECCTabletext"/>
            </w:pPr>
            <w:r w:rsidRPr="00255F89">
              <w:t>Extended Hata</w:t>
            </w:r>
          </w:p>
        </w:tc>
        <w:tc>
          <w:tcPr>
            <w:tcW w:w="4495" w:type="dxa"/>
          </w:tcPr>
          <w:p w14:paraId="6D22B9CF" w14:textId="77777777" w:rsidR="00502F52" w:rsidRPr="00255F89" w:rsidRDefault="00502F52" w:rsidP="000A1B7F">
            <w:pPr>
              <w:pStyle w:val="ECCTabletext"/>
            </w:pPr>
            <w:r w:rsidRPr="00255F89">
              <w:t>-</w:t>
            </w:r>
          </w:p>
        </w:tc>
      </w:tr>
      <w:tr w:rsidR="00502F52" w:rsidRPr="00255F89" w14:paraId="3668B9E3" w14:textId="77777777" w:rsidTr="00502F52">
        <w:trPr>
          <w:trHeight w:val="179"/>
        </w:trPr>
        <w:tc>
          <w:tcPr>
            <w:tcW w:w="2547" w:type="dxa"/>
          </w:tcPr>
          <w:p w14:paraId="595A99A6" w14:textId="4E504016" w:rsidR="00502F52" w:rsidRPr="00255F89" w:rsidRDefault="00502F52" w:rsidP="000A1B7F">
            <w:pPr>
              <w:pStyle w:val="ECCTabletext"/>
            </w:pPr>
            <w:r w:rsidRPr="00255F89">
              <w:t xml:space="preserve">NBN NAP </w:t>
            </w:r>
            <w:r w:rsidRPr="00255F89">
              <w:sym w:font="Wingdings" w:char="F0DF"/>
            </w:r>
            <w:r w:rsidRPr="00255F89">
              <w:sym w:font="Wingdings" w:char="F0E0"/>
            </w:r>
            <w:r w:rsidRPr="00255F89">
              <w:t xml:space="preserve"> </w:t>
            </w:r>
            <w:r w:rsidR="004505D7" w:rsidRPr="00255F89">
              <w:t>N</w:t>
            </w:r>
            <w:r w:rsidRPr="00255F89">
              <w:t>on</w:t>
            </w:r>
            <w:r w:rsidR="004505D7" w:rsidRPr="00255F89">
              <w:t>-S</w:t>
            </w:r>
            <w:r w:rsidRPr="00255F89">
              <w:t>pecific SRD</w:t>
            </w:r>
          </w:p>
        </w:tc>
        <w:tc>
          <w:tcPr>
            <w:tcW w:w="1134" w:type="dxa"/>
          </w:tcPr>
          <w:p w14:paraId="03C558F7" w14:textId="79DDE2B1" w:rsidR="00502F52" w:rsidRPr="00255F89" w:rsidRDefault="00502F52" w:rsidP="000A1B7F">
            <w:pPr>
              <w:pStyle w:val="ECCTabletext"/>
            </w:pPr>
            <w:r w:rsidRPr="00255F89">
              <w:t>7</w:t>
            </w:r>
            <w:r w:rsidR="000A1B7F" w:rsidRPr="00255F89">
              <w:t xml:space="preserve"> </w:t>
            </w:r>
            <w:r w:rsidRPr="00255F89">
              <w:t>m / 5</w:t>
            </w:r>
            <w:r w:rsidR="000A1B7F" w:rsidRPr="00255F89">
              <w:t xml:space="preserve"> </w:t>
            </w:r>
            <w:r w:rsidRPr="00255F89">
              <w:t>m / 1.5</w:t>
            </w:r>
            <w:r w:rsidR="000A1B7F" w:rsidRPr="00255F89">
              <w:t xml:space="preserve"> </w:t>
            </w:r>
            <w:r w:rsidRPr="00255F89">
              <w:t>m</w:t>
            </w:r>
          </w:p>
        </w:tc>
        <w:tc>
          <w:tcPr>
            <w:tcW w:w="1417" w:type="dxa"/>
          </w:tcPr>
          <w:p w14:paraId="5D2BABAD" w14:textId="77777777" w:rsidR="00502F52" w:rsidRPr="00255F89" w:rsidRDefault="00502F52" w:rsidP="000A1B7F">
            <w:pPr>
              <w:pStyle w:val="ECCTabletext"/>
            </w:pPr>
            <w:r w:rsidRPr="00255F89">
              <w:t>P.1411</w:t>
            </w:r>
          </w:p>
          <w:p w14:paraId="44F29F2C" w14:textId="6E780CAB" w:rsidR="000A1B7F" w:rsidRPr="00255F89" w:rsidRDefault="000A1B7F" w:rsidP="000A1B7F">
            <w:pPr>
              <w:pStyle w:val="ECCTablenote"/>
            </w:pPr>
            <w:r w:rsidRPr="00255F89">
              <w:t>(Note 1)</w:t>
            </w:r>
          </w:p>
        </w:tc>
        <w:tc>
          <w:tcPr>
            <w:tcW w:w="4495" w:type="dxa"/>
          </w:tcPr>
          <w:p w14:paraId="2AD1319A" w14:textId="398068DD" w:rsidR="00502F52" w:rsidRPr="00255F89" w:rsidRDefault="00502F52" w:rsidP="000A1B7F">
            <w:pPr>
              <w:pStyle w:val="ECCTabletext"/>
            </w:pPr>
            <w:r w:rsidRPr="00255F89">
              <w:t>7</w:t>
            </w:r>
            <w:r w:rsidR="000A1B7F" w:rsidRPr="00255F89">
              <w:t xml:space="preserve"> </w:t>
            </w:r>
            <w:r w:rsidRPr="00255F89">
              <w:t xml:space="preserve">m antenna height is considered below </w:t>
            </w:r>
            <w:r w:rsidR="00886BB0" w:rsidRPr="00255F89">
              <w:t xml:space="preserve">the </w:t>
            </w:r>
            <w:r w:rsidRPr="00255F89">
              <w:t xml:space="preserve">roof top </w:t>
            </w:r>
            <w:r w:rsidRPr="00255F89">
              <w:sym w:font="Wingdings" w:char="F0E0"/>
            </w:r>
            <w:r w:rsidRPr="00255F89">
              <w:t xml:space="preserve"> propagation loss</w:t>
            </w:r>
            <w:r w:rsidR="000A1B7F" w:rsidRPr="00255F89">
              <w:t>es</w:t>
            </w:r>
            <w:r w:rsidRPr="00255F89">
              <w:t xml:space="preserve"> are independent of antenna heights.</w:t>
            </w:r>
          </w:p>
        </w:tc>
      </w:tr>
      <w:tr w:rsidR="00502F52" w:rsidRPr="00255F89" w14:paraId="77AFF0C1" w14:textId="77777777" w:rsidTr="00442127">
        <w:trPr>
          <w:trHeight w:val="179"/>
        </w:trPr>
        <w:tc>
          <w:tcPr>
            <w:tcW w:w="9593" w:type="dxa"/>
            <w:gridSpan w:val="4"/>
          </w:tcPr>
          <w:p w14:paraId="40181A26" w14:textId="0E43CAB1" w:rsidR="00502F52" w:rsidRPr="00255F89" w:rsidRDefault="00502F52" w:rsidP="000A1B7F">
            <w:pPr>
              <w:pStyle w:val="ECCTablenote"/>
            </w:pPr>
            <w:r w:rsidRPr="00255F89">
              <w:t>Note 1: P.1411 represents the model described in Recommendation ITU-R P.1411</w:t>
            </w:r>
            <w:r w:rsidR="007F19C7" w:rsidRPr="00255F89">
              <w:t xml:space="preserve"> </w:t>
            </w:r>
            <w:r w:rsidR="007F19C7" w:rsidRPr="00A755BC">
              <w:fldChar w:fldCharType="begin"/>
            </w:r>
            <w:r w:rsidR="007F19C7" w:rsidRPr="00255F89">
              <w:instrText xml:space="preserve"> REF _Ref99475810 \r \h </w:instrText>
            </w:r>
            <w:r w:rsidR="007F19C7" w:rsidRPr="00A755BC">
              <w:instrText xml:space="preserve"> \* MERGEFORMAT </w:instrText>
            </w:r>
            <w:r w:rsidR="007F19C7" w:rsidRPr="00A755BC">
              <w:fldChar w:fldCharType="separate"/>
            </w:r>
            <w:r w:rsidR="004E3AE4" w:rsidRPr="00A755BC">
              <w:t>[13]</w:t>
            </w:r>
            <w:r w:rsidR="007F19C7" w:rsidRPr="00A755BC">
              <w:fldChar w:fldCharType="end"/>
            </w:r>
          </w:p>
        </w:tc>
      </w:tr>
    </w:tbl>
    <w:p w14:paraId="72A1F58C" w14:textId="63130E64" w:rsidR="005928A7" w:rsidRPr="00A755BC" w:rsidRDefault="006F00B7" w:rsidP="008B2266">
      <w:pPr>
        <w:pStyle w:val="ECCAnnexheading2"/>
        <w:rPr>
          <w:rStyle w:val="ECCParagraph"/>
          <w:rFonts w:ascii="Arial Bold" w:eastAsia="Calibri" w:hAnsi="Arial Bold"/>
          <w:lang w:val="da-DK"/>
        </w:rPr>
      </w:pPr>
      <w:bookmarkStart w:id="318" w:name="_Ref110262290"/>
      <w:bookmarkStart w:id="319" w:name="_Ref110262298"/>
      <w:bookmarkStart w:id="320" w:name="_Ref113984287"/>
      <w:r w:rsidRPr="00A755BC">
        <w:rPr>
          <w:rStyle w:val="ECCParagraph"/>
          <w:rFonts w:ascii="Arial Bold" w:hAnsi="Arial Bold"/>
          <w:lang w:val="da-DK"/>
        </w:rPr>
        <w:t>Propagation model selection</w:t>
      </w:r>
      <w:bookmarkEnd w:id="318"/>
      <w:bookmarkEnd w:id="319"/>
      <w:bookmarkEnd w:id="320"/>
    </w:p>
    <w:p w14:paraId="7A207773" w14:textId="0D7C0F6A" w:rsidR="00890215" w:rsidRPr="00255F89" w:rsidRDefault="00890215" w:rsidP="00890215">
      <w:pPr>
        <w:rPr>
          <w:rStyle w:val="ECCParagraph"/>
        </w:rPr>
      </w:pPr>
      <w:r w:rsidRPr="00255F89">
        <w:rPr>
          <w:rStyle w:val="ECCParagraph"/>
        </w:rPr>
        <w:t>Available propagation models for the use in short range devices interference simulations are tailored for specific deployment situations. The extended Hata model presumes scenarios where one of the antennas in the interference scenario is deployed at a height of more than 30 m while the other antenna moves at a</w:t>
      </w:r>
      <w:r w:rsidRPr="007461CB">
        <w:rPr>
          <w:rStyle w:val="ECCParagraph"/>
        </w:rPr>
        <w:t xml:space="preserve"> height of 1.5 m in cluttered NLoS environments. The model </w:t>
      </w:r>
      <w:r w:rsidRPr="007F19C7">
        <w:rPr>
          <w:rStyle w:val="ECCParagraph"/>
        </w:rPr>
        <w:t xml:space="preserve">according </w:t>
      </w:r>
      <w:r w:rsidR="007A24BE" w:rsidRPr="007A1835">
        <w:rPr>
          <w:rStyle w:val="ECCParagraph"/>
        </w:rPr>
        <w:t>to</w:t>
      </w:r>
      <w:r w:rsidR="007A24BE">
        <w:rPr>
          <w:rStyle w:val="ECCParagraph"/>
        </w:rPr>
        <w:t xml:space="preserve"> </w:t>
      </w:r>
      <w:r w:rsidRPr="007461CB">
        <w:rPr>
          <w:rStyle w:val="ECCParagraph"/>
        </w:rPr>
        <w:t xml:space="preserve">Recommendation ITU-R P.1411 </w:t>
      </w:r>
      <w:r w:rsidR="007F19C7" w:rsidRPr="00255F89">
        <w:rPr>
          <w:rStyle w:val="ECCParagraph"/>
        </w:rPr>
        <w:fldChar w:fldCharType="begin"/>
      </w:r>
      <w:r w:rsidR="007F19C7" w:rsidRPr="00255F89">
        <w:rPr>
          <w:rStyle w:val="ECCParagraph"/>
        </w:rPr>
        <w:instrText xml:space="preserve"> REF _Ref99475810 \r \h </w:instrText>
      </w:r>
      <w:r w:rsidR="007F19C7" w:rsidRPr="007A1835">
        <w:rPr>
          <w:rStyle w:val="ECCParagraph"/>
        </w:rPr>
        <w:instrText xml:space="preserve"> \* MERGEFORMAT </w:instrText>
      </w:r>
      <w:r w:rsidR="007F19C7" w:rsidRPr="00255F89">
        <w:rPr>
          <w:rStyle w:val="ECCParagraph"/>
        </w:rPr>
      </w:r>
      <w:r w:rsidR="007F19C7" w:rsidRPr="00255F89">
        <w:rPr>
          <w:rStyle w:val="ECCParagraph"/>
        </w:rPr>
        <w:fldChar w:fldCharType="separate"/>
      </w:r>
      <w:r w:rsidR="006E3A95">
        <w:rPr>
          <w:rStyle w:val="ECCParagraph"/>
        </w:rPr>
        <w:t>[13]</w:t>
      </w:r>
      <w:r w:rsidR="007F19C7" w:rsidRPr="00255F89">
        <w:rPr>
          <w:rStyle w:val="ECCParagraph"/>
        </w:rPr>
        <w:fldChar w:fldCharType="end"/>
      </w:r>
      <w:r w:rsidR="007F19C7" w:rsidRPr="00255F89">
        <w:rPr>
          <w:rStyle w:val="ECCParagraph"/>
        </w:rPr>
        <w:t xml:space="preserve"> </w:t>
      </w:r>
      <w:r w:rsidRPr="00255F89">
        <w:rPr>
          <w:rStyle w:val="ECCParagraph"/>
        </w:rPr>
        <w:t xml:space="preserve">is </w:t>
      </w:r>
      <w:r w:rsidR="00835F82" w:rsidRPr="00255F89">
        <w:rPr>
          <w:rStyle w:val="ECCParagraph"/>
        </w:rPr>
        <w:t xml:space="preserve">suitable </w:t>
      </w:r>
      <w:r w:rsidRPr="00255F89">
        <w:rPr>
          <w:rStyle w:val="ECCParagraph"/>
        </w:rPr>
        <w:t>for SRD radio wave propagation loss simulations for LoS and NLoS environments in street canyon and over roof</w:t>
      </w:r>
      <w:r w:rsidR="0075471C" w:rsidRPr="00255F89">
        <w:rPr>
          <w:rStyle w:val="ECCParagraph"/>
        </w:rPr>
        <w:t xml:space="preserve"> </w:t>
      </w:r>
      <w:r w:rsidRPr="00255F89">
        <w:rPr>
          <w:rStyle w:val="ECCParagraph"/>
        </w:rPr>
        <w:t xml:space="preserve">tops. </w:t>
      </w:r>
    </w:p>
    <w:p w14:paraId="17714FC5" w14:textId="2E051943" w:rsidR="005928A7" w:rsidRPr="00255F89" w:rsidRDefault="00890215" w:rsidP="00890215">
      <w:pPr>
        <w:rPr>
          <w:rStyle w:val="ECCParagraph"/>
        </w:rPr>
      </w:pPr>
      <w:r w:rsidRPr="00255F89">
        <w:rPr>
          <w:rStyle w:val="ECCParagraph"/>
        </w:rPr>
        <w:t>To assess the propagation loss values calculated with the extended Hata (SRD) model when using parameter setting out of model specifications, a comparison with the propagation loss values calculated with the model form Recommendation ITU-R P.1411-10 is made</w:t>
      </w:r>
      <w:r w:rsidR="00961EFC" w:rsidRPr="00255F89">
        <w:rPr>
          <w:rStyle w:val="ECCParagraph"/>
        </w:rPr>
        <w:t>, both with LoS and NLoS assumptions</w:t>
      </w:r>
      <w:r w:rsidRPr="00255F89">
        <w:rPr>
          <w:rStyle w:val="ECCParagraph"/>
        </w:rPr>
        <w:t xml:space="preserve">. Additionally, a comparison of results obtained with all three models is made, when the parameter settings </w:t>
      </w:r>
      <w:r w:rsidR="00835F82" w:rsidRPr="00255F89">
        <w:rPr>
          <w:rStyle w:val="ECCParagraph"/>
        </w:rPr>
        <w:t xml:space="preserve">comply </w:t>
      </w:r>
      <w:r w:rsidRPr="00255F89">
        <w:rPr>
          <w:rStyle w:val="ECCParagraph"/>
        </w:rPr>
        <w:t>with the propagation model specifications</w:t>
      </w:r>
      <w:r w:rsidR="00934762" w:rsidRPr="00255F89">
        <w:rPr>
          <w:rStyle w:val="ECCParagraph"/>
        </w:rPr>
        <w:t xml:space="preserve"> (Scenario </w:t>
      </w:r>
      <w:r w:rsidR="009647A8" w:rsidRPr="00255F89">
        <w:rPr>
          <w:rStyle w:val="ECCParagraph"/>
        </w:rPr>
        <w:t>1</w:t>
      </w:r>
      <w:r w:rsidR="00934762" w:rsidRPr="00255F89">
        <w:rPr>
          <w:rStyle w:val="ECCParagraph"/>
        </w:rPr>
        <w:t>)</w:t>
      </w:r>
      <w:r w:rsidRPr="00255F89">
        <w:rPr>
          <w:rStyle w:val="ECCParagraph"/>
        </w:rPr>
        <w:t>. For comparison</w:t>
      </w:r>
      <w:r w:rsidR="009647A8" w:rsidRPr="00255F89">
        <w:rPr>
          <w:rStyle w:val="ECCParagraph"/>
        </w:rPr>
        <w:t xml:space="preserve"> against Scenario 1,</w:t>
      </w:r>
      <w:r w:rsidRPr="00255F89">
        <w:rPr>
          <w:rStyle w:val="ECCParagraph"/>
        </w:rPr>
        <w:t xml:space="preserve"> </w:t>
      </w:r>
      <w:r w:rsidR="009647A8" w:rsidRPr="00255F89">
        <w:rPr>
          <w:rStyle w:val="ECCParagraph"/>
        </w:rPr>
        <w:t>Scenarios 2-6</w:t>
      </w:r>
      <w:r w:rsidRPr="00255F89">
        <w:rPr>
          <w:rStyle w:val="ECCParagraph"/>
        </w:rPr>
        <w:t xml:space="preserve"> are shown in </w:t>
      </w:r>
      <w:r w:rsidR="00CA71A1" w:rsidRPr="00255F89">
        <w:rPr>
          <w:rStyle w:val="ECCHLyellow"/>
        </w:rPr>
        <w:fldChar w:fldCharType="begin"/>
      </w:r>
      <w:r w:rsidR="00CA71A1" w:rsidRPr="00255F89">
        <w:rPr>
          <w:rStyle w:val="ECCParagraph"/>
        </w:rPr>
        <w:instrText xml:space="preserve"> REF _Ref100140366 \h </w:instrText>
      </w:r>
      <w:r w:rsidR="00255F89">
        <w:rPr>
          <w:rStyle w:val="ECCHLyellow"/>
        </w:rPr>
        <w:instrText xml:space="preserve"> \* MERGEFORMAT </w:instrText>
      </w:r>
      <w:r w:rsidR="00CA71A1" w:rsidRPr="00255F89">
        <w:rPr>
          <w:rStyle w:val="ECCHLyellow"/>
        </w:rPr>
      </w:r>
      <w:r w:rsidR="00CA71A1" w:rsidRPr="00255F89">
        <w:rPr>
          <w:rStyle w:val="ECCHLyellow"/>
        </w:rPr>
        <w:fldChar w:fldCharType="separate"/>
      </w:r>
      <w:r w:rsidR="004E3AE4" w:rsidRPr="00255F89">
        <w:t xml:space="preserve">Table </w:t>
      </w:r>
      <w:r w:rsidR="004E3AE4" w:rsidRPr="00255F89">
        <w:rPr>
          <w:noProof/>
        </w:rPr>
        <w:t>109</w:t>
      </w:r>
      <w:r w:rsidR="00CA71A1" w:rsidRPr="00255F89">
        <w:rPr>
          <w:rStyle w:val="ECCHLyellow"/>
        </w:rPr>
        <w:fldChar w:fldCharType="end"/>
      </w:r>
      <w:r w:rsidRPr="00255F89">
        <w:rPr>
          <w:rStyle w:val="ECCParagraph"/>
        </w:rPr>
        <w:t>.</w:t>
      </w:r>
    </w:p>
    <w:p w14:paraId="4BE7B5D3" w14:textId="2317C1BF" w:rsidR="000504E6" w:rsidRPr="00255F89" w:rsidRDefault="000504E6" w:rsidP="000504E6">
      <w:pPr>
        <w:pStyle w:val="Caption"/>
        <w:keepNext/>
        <w:rPr>
          <w:lang w:val="en-GB"/>
        </w:rPr>
      </w:pPr>
      <w:bookmarkStart w:id="321" w:name="_Ref100140366"/>
      <w:bookmarkStart w:id="322" w:name="_Ref99704865"/>
      <w:r w:rsidRPr="00255F89">
        <w:rPr>
          <w:lang w:val="en-GB"/>
        </w:rPr>
        <w:lastRenderedPageBreak/>
        <w:t xml:space="preserve">Table </w:t>
      </w:r>
      <w:r w:rsidRPr="00255F89">
        <w:rPr>
          <w:lang w:val="en-GB"/>
        </w:rPr>
        <w:fldChar w:fldCharType="begin"/>
      </w:r>
      <w:r w:rsidRPr="00255F89">
        <w:rPr>
          <w:lang w:val="en-GB"/>
        </w:rPr>
        <w:instrText xml:space="preserve"> SEQ Table \* ARABIC </w:instrText>
      </w:r>
      <w:r w:rsidRPr="00255F89">
        <w:rPr>
          <w:lang w:val="en-GB"/>
        </w:rPr>
        <w:fldChar w:fldCharType="separate"/>
      </w:r>
      <w:r w:rsidR="004E3AE4" w:rsidRPr="00255F89">
        <w:rPr>
          <w:noProof/>
          <w:lang w:val="en-GB"/>
        </w:rPr>
        <w:t>109</w:t>
      </w:r>
      <w:r w:rsidRPr="00255F89">
        <w:rPr>
          <w:lang w:val="en-GB"/>
        </w:rPr>
        <w:fldChar w:fldCharType="end"/>
      </w:r>
      <w:bookmarkEnd w:id="321"/>
      <w:r w:rsidRPr="00255F89">
        <w:rPr>
          <w:lang w:val="en-GB"/>
        </w:rPr>
        <w:t>: Scenarios for propagation model comparison</w:t>
      </w:r>
      <w:bookmarkEnd w:id="322"/>
    </w:p>
    <w:tbl>
      <w:tblPr>
        <w:tblStyle w:val="ECCTable-redheader"/>
        <w:tblW w:w="0" w:type="auto"/>
        <w:tblInd w:w="0" w:type="dxa"/>
        <w:tblLayout w:type="fixed"/>
        <w:tblLook w:val="04A0" w:firstRow="1" w:lastRow="0" w:firstColumn="1" w:lastColumn="0" w:noHBand="0" w:noVBand="1"/>
      </w:tblPr>
      <w:tblGrid>
        <w:gridCol w:w="1129"/>
        <w:gridCol w:w="1560"/>
        <w:gridCol w:w="1134"/>
        <w:gridCol w:w="2126"/>
        <w:gridCol w:w="2977"/>
      </w:tblGrid>
      <w:tr w:rsidR="00890215" w:rsidRPr="00255F89" w14:paraId="72CD9E69" w14:textId="77777777" w:rsidTr="00890215">
        <w:trPr>
          <w:cnfStyle w:val="100000000000" w:firstRow="1" w:lastRow="0" w:firstColumn="0" w:lastColumn="0" w:oddVBand="0" w:evenVBand="0" w:oddHBand="0" w:evenHBand="0" w:firstRowFirstColumn="0" w:firstRowLastColumn="0" w:lastRowFirstColumn="0" w:lastRowLastColumn="0"/>
          <w:trHeight w:val="473"/>
        </w:trPr>
        <w:tc>
          <w:tcPr>
            <w:tcW w:w="1129" w:type="dxa"/>
          </w:tcPr>
          <w:p w14:paraId="76B414B7" w14:textId="77777777" w:rsidR="00890215" w:rsidRPr="00255F89" w:rsidRDefault="00890215" w:rsidP="00890215">
            <w:pPr>
              <w:pStyle w:val="ECCTableHeaderwhitefont"/>
            </w:pPr>
            <w:r w:rsidRPr="00255F89">
              <w:t>Scenario type</w:t>
            </w:r>
          </w:p>
        </w:tc>
        <w:tc>
          <w:tcPr>
            <w:tcW w:w="1560" w:type="dxa"/>
          </w:tcPr>
          <w:p w14:paraId="758B9EEC" w14:textId="77777777" w:rsidR="00890215" w:rsidRPr="00255F89" w:rsidRDefault="00890215" w:rsidP="00890215">
            <w:pPr>
              <w:pStyle w:val="ECCTableHeaderwhitefont"/>
            </w:pPr>
            <w:r w:rsidRPr="00255F89">
              <w:t>Environment</w:t>
            </w:r>
          </w:p>
        </w:tc>
        <w:tc>
          <w:tcPr>
            <w:tcW w:w="1134" w:type="dxa"/>
          </w:tcPr>
          <w:p w14:paraId="085CBA0D" w14:textId="28052BBD" w:rsidR="00890215" w:rsidRPr="00255F89" w:rsidRDefault="00890215" w:rsidP="00890215">
            <w:pPr>
              <w:pStyle w:val="ECCTableHeaderwhitefont"/>
            </w:pPr>
            <w:r w:rsidRPr="00255F89">
              <w:t xml:space="preserve">Antenna heights </w:t>
            </w:r>
            <w:proofErr w:type="spellStart"/>
            <w:r w:rsidRPr="00255F89">
              <w:t>h</w:t>
            </w:r>
            <w:r w:rsidRPr="00255F89">
              <w:rPr>
                <w:rStyle w:val="ECCHLsubscript"/>
              </w:rPr>
              <w:t>Tx</w:t>
            </w:r>
            <w:proofErr w:type="spellEnd"/>
            <w:r w:rsidRPr="00255F89">
              <w:t xml:space="preserve"> / </w:t>
            </w:r>
            <w:r w:rsidRPr="00255F89">
              <w:br/>
            </w:r>
            <w:proofErr w:type="spellStart"/>
            <w:r w:rsidRPr="00255F89">
              <w:t>h</w:t>
            </w:r>
            <w:r w:rsidRPr="00255F89">
              <w:rPr>
                <w:rStyle w:val="ECCHLsubscript"/>
              </w:rPr>
              <w:t>Rx</w:t>
            </w:r>
            <w:proofErr w:type="spellEnd"/>
          </w:p>
        </w:tc>
        <w:tc>
          <w:tcPr>
            <w:tcW w:w="2126" w:type="dxa"/>
          </w:tcPr>
          <w:p w14:paraId="685A3101" w14:textId="77777777" w:rsidR="00890215" w:rsidRPr="00255F89" w:rsidRDefault="00890215" w:rsidP="00890215">
            <w:pPr>
              <w:pStyle w:val="ECCTableHeaderwhitefont"/>
            </w:pPr>
            <w:r w:rsidRPr="00255F89">
              <w:t>Considered propagation models</w:t>
            </w:r>
          </w:p>
        </w:tc>
        <w:tc>
          <w:tcPr>
            <w:tcW w:w="2977" w:type="dxa"/>
          </w:tcPr>
          <w:p w14:paraId="6716DA9D" w14:textId="7FA53402" w:rsidR="00890215" w:rsidRPr="00255F89" w:rsidRDefault="00890215" w:rsidP="00890215">
            <w:pPr>
              <w:pStyle w:val="ECCTableHeaderwhitefont"/>
            </w:pPr>
            <w:r w:rsidRPr="00255F89">
              <w:t>Remarks</w:t>
            </w:r>
          </w:p>
        </w:tc>
      </w:tr>
      <w:tr w:rsidR="00890215" w:rsidRPr="00255F89" w14:paraId="2C8E5FF1" w14:textId="77777777" w:rsidTr="00890215">
        <w:trPr>
          <w:trHeight w:val="179"/>
        </w:trPr>
        <w:tc>
          <w:tcPr>
            <w:tcW w:w="1129" w:type="dxa"/>
          </w:tcPr>
          <w:p w14:paraId="55431921" w14:textId="19011237" w:rsidR="00890215" w:rsidRPr="00255F89" w:rsidRDefault="009647A8" w:rsidP="00890215">
            <w:pPr>
              <w:pStyle w:val="ECCTabletext"/>
            </w:pPr>
            <w:r w:rsidRPr="00255F89">
              <w:t>1</w:t>
            </w:r>
          </w:p>
        </w:tc>
        <w:tc>
          <w:tcPr>
            <w:tcW w:w="1560" w:type="dxa"/>
          </w:tcPr>
          <w:p w14:paraId="0A27F1EA" w14:textId="77777777" w:rsidR="00890215" w:rsidRPr="00255F89" w:rsidRDefault="00890215" w:rsidP="00890215">
            <w:pPr>
              <w:pStyle w:val="ECCTabletext"/>
            </w:pPr>
            <w:r w:rsidRPr="00255F89">
              <w:t>Urban</w:t>
            </w:r>
          </w:p>
        </w:tc>
        <w:tc>
          <w:tcPr>
            <w:tcW w:w="1134" w:type="dxa"/>
          </w:tcPr>
          <w:p w14:paraId="39785934" w14:textId="59248B7D" w:rsidR="00890215" w:rsidRPr="00255F89" w:rsidRDefault="00890215" w:rsidP="00890215">
            <w:pPr>
              <w:pStyle w:val="ECCTabletext"/>
            </w:pPr>
            <w:r w:rsidRPr="00255F89">
              <w:t>1.5 m /</w:t>
            </w:r>
            <w:r w:rsidR="00454971" w:rsidRPr="00255F89">
              <w:t xml:space="preserve"> </w:t>
            </w:r>
            <w:r w:rsidRPr="00255F89">
              <w:t>1.5 m</w:t>
            </w:r>
          </w:p>
        </w:tc>
        <w:tc>
          <w:tcPr>
            <w:tcW w:w="2126" w:type="dxa"/>
          </w:tcPr>
          <w:p w14:paraId="5902E666" w14:textId="77777777" w:rsidR="00890215" w:rsidRPr="00255F89" w:rsidRDefault="00890215" w:rsidP="00890215">
            <w:pPr>
              <w:pStyle w:val="ECCBulletsLv1"/>
            </w:pPr>
            <w:r w:rsidRPr="00255F89">
              <w:t>Extended Hata SRD</w:t>
            </w:r>
          </w:p>
          <w:p w14:paraId="5F4DADF8" w14:textId="0350B282" w:rsidR="00890215" w:rsidRPr="00255F89" w:rsidRDefault="00890215" w:rsidP="00890215">
            <w:pPr>
              <w:pStyle w:val="ECCBulletsLv1"/>
            </w:pPr>
            <w:r w:rsidRPr="00255F89">
              <w:t>P.1411-10 NLoS / LoS below roof top (</w:t>
            </w:r>
            <w:r w:rsidR="008B0B4C" w:rsidRPr="00255F89">
              <w:t xml:space="preserve">See </w:t>
            </w:r>
            <w:r w:rsidRPr="00255F89">
              <w:t>Note 1)</w:t>
            </w:r>
          </w:p>
        </w:tc>
        <w:tc>
          <w:tcPr>
            <w:tcW w:w="2977" w:type="dxa"/>
          </w:tcPr>
          <w:p w14:paraId="4217F7E8" w14:textId="77777777" w:rsidR="00890215" w:rsidRPr="00255F89" w:rsidRDefault="00890215" w:rsidP="00890215">
            <w:pPr>
              <w:pStyle w:val="ECCTabletext"/>
            </w:pPr>
            <w:r w:rsidRPr="00255F89">
              <w:t>All parameters are within the model specifications.</w:t>
            </w:r>
          </w:p>
        </w:tc>
      </w:tr>
      <w:tr w:rsidR="00890215" w:rsidRPr="00255F89" w14:paraId="00BD59BD" w14:textId="77777777" w:rsidTr="00890215">
        <w:trPr>
          <w:trHeight w:val="179"/>
        </w:trPr>
        <w:tc>
          <w:tcPr>
            <w:tcW w:w="1129" w:type="dxa"/>
          </w:tcPr>
          <w:p w14:paraId="6D03602A" w14:textId="6A082D7F" w:rsidR="00890215" w:rsidRPr="00255F89" w:rsidRDefault="009647A8" w:rsidP="00890215">
            <w:pPr>
              <w:pStyle w:val="ECCTabletext"/>
            </w:pPr>
            <w:r w:rsidRPr="00255F89">
              <w:t>2</w:t>
            </w:r>
          </w:p>
        </w:tc>
        <w:tc>
          <w:tcPr>
            <w:tcW w:w="1560" w:type="dxa"/>
          </w:tcPr>
          <w:p w14:paraId="358D0D44" w14:textId="77777777" w:rsidR="00890215" w:rsidRPr="00255F89" w:rsidRDefault="00890215" w:rsidP="00890215">
            <w:pPr>
              <w:pStyle w:val="ECCTabletext"/>
            </w:pPr>
            <w:r w:rsidRPr="00255F89">
              <w:t>Urban</w:t>
            </w:r>
          </w:p>
        </w:tc>
        <w:tc>
          <w:tcPr>
            <w:tcW w:w="1134" w:type="dxa"/>
          </w:tcPr>
          <w:p w14:paraId="7F42B3A7" w14:textId="2F86E3FF" w:rsidR="00890215" w:rsidRPr="00255F89" w:rsidRDefault="00890215" w:rsidP="00890215">
            <w:pPr>
              <w:pStyle w:val="ECCTabletext"/>
            </w:pPr>
            <w:r w:rsidRPr="00255F89">
              <w:t>7 m / 1.5 m</w:t>
            </w:r>
          </w:p>
        </w:tc>
        <w:tc>
          <w:tcPr>
            <w:tcW w:w="2126" w:type="dxa"/>
          </w:tcPr>
          <w:p w14:paraId="3CF31896" w14:textId="77777777" w:rsidR="00890215" w:rsidRPr="00255F89" w:rsidRDefault="00890215" w:rsidP="00890215">
            <w:pPr>
              <w:pStyle w:val="ECCBulletsLv1"/>
            </w:pPr>
            <w:r w:rsidRPr="00255F89">
              <w:t>Extended Hata SRD</w:t>
            </w:r>
          </w:p>
          <w:p w14:paraId="55030357" w14:textId="5FBC56DB" w:rsidR="00890215" w:rsidRPr="00255F89" w:rsidRDefault="00890215" w:rsidP="00890215">
            <w:pPr>
              <w:pStyle w:val="ECCBulletsLv1"/>
            </w:pPr>
            <w:r w:rsidRPr="00255F89">
              <w:t>P.1411-10 NLoS / LoS below roof top (</w:t>
            </w:r>
            <w:r w:rsidR="008B0B4C" w:rsidRPr="00255F89">
              <w:t xml:space="preserve">See </w:t>
            </w:r>
            <w:r w:rsidRPr="00255F89">
              <w:t>Note 1)</w:t>
            </w:r>
          </w:p>
        </w:tc>
        <w:tc>
          <w:tcPr>
            <w:tcW w:w="2977" w:type="dxa"/>
          </w:tcPr>
          <w:p w14:paraId="6FA3FA11" w14:textId="7A2E047B" w:rsidR="00890215" w:rsidRPr="00255F89" w:rsidRDefault="00890215" w:rsidP="00890215">
            <w:pPr>
              <w:pStyle w:val="ECCTabletext"/>
            </w:pPr>
            <w:proofErr w:type="spellStart"/>
            <w:r w:rsidRPr="00255F89">
              <w:t>h</w:t>
            </w:r>
            <w:r w:rsidRPr="00255F89">
              <w:rPr>
                <w:rStyle w:val="ECCHLsubscript"/>
              </w:rPr>
              <w:t>Tx</w:t>
            </w:r>
            <w:proofErr w:type="spellEnd"/>
            <w:r w:rsidRPr="00255F89">
              <w:t xml:space="preserve"> and </w:t>
            </w:r>
            <w:proofErr w:type="spellStart"/>
            <w:r w:rsidRPr="00255F89">
              <w:t>h</w:t>
            </w:r>
            <w:r w:rsidRPr="00255F89">
              <w:rPr>
                <w:rStyle w:val="ECCHLsubscript"/>
              </w:rPr>
              <w:t>Rx</w:t>
            </w:r>
            <w:proofErr w:type="spellEnd"/>
            <w:r w:rsidRPr="00255F89">
              <w:t xml:space="preserve"> is out of specifications for the extended Hata SRD model</w:t>
            </w:r>
          </w:p>
        </w:tc>
      </w:tr>
      <w:tr w:rsidR="00890215" w:rsidRPr="00255F89" w14:paraId="5D23481C" w14:textId="77777777" w:rsidTr="00890215">
        <w:trPr>
          <w:trHeight w:val="179"/>
        </w:trPr>
        <w:tc>
          <w:tcPr>
            <w:tcW w:w="1129" w:type="dxa"/>
          </w:tcPr>
          <w:p w14:paraId="7B284900" w14:textId="56C66157" w:rsidR="00890215" w:rsidRPr="00255F89" w:rsidRDefault="009647A8" w:rsidP="00890215">
            <w:pPr>
              <w:pStyle w:val="ECCTabletext"/>
            </w:pPr>
            <w:r w:rsidRPr="00255F89">
              <w:t>3</w:t>
            </w:r>
          </w:p>
        </w:tc>
        <w:tc>
          <w:tcPr>
            <w:tcW w:w="1560" w:type="dxa"/>
          </w:tcPr>
          <w:p w14:paraId="53857EAF" w14:textId="77777777" w:rsidR="00890215" w:rsidRPr="00255F89" w:rsidRDefault="00890215" w:rsidP="00890215">
            <w:pPr>
              <w:pStyle w:val="ECCTabletext"/>
            </w:pPr>
            <w:r w:rsidRPr="00255F89">
              <w:t>Urban</w:t>
            </w:r>
          </w:p>
        </w:tc>
        <w:tc>
          <w:tcPr>
            <w:tcW w:w="1134" w:type="dxa"/>
          </w:tcPr>
          <w:p w14:paraId="4359E45A" w14:textId="50D0CFED" w:rsidR="00890215" w:rsidRPr="00255F89" w:rsidRDefault="00890215" w:rsidP="00890215">
            <w:pPr>
              <w:pStyle w:val="ECCTabletext"/>
            </w:pPr>
            <w:r w:rsidRPr="00255F89">
              <w:t>7 m / 1.5 m</w:t>
            </w:r>
          </w:p>
        </w:tc>
        <w:tc>
          <w:tcPr>
            <w:tcW w:w="2126" w:type="dxa"/>
          </w:tcPr>
          <w:p w14:paraId="6A9A364C" w14:textId="77777777" w:rsidR="00890215" w:rsidRPr="00255F89" w:rsidRDefault="00890215" w:rsidP="00890215">
            <w:pPr>
              <w:pStyle w:val="ECCBulletsLv1"/>
            </w:pPr>
            <w:r w:rsidRPr="00255F89">
              <w:t>Extended Hata below roof top</w:t>
            </w:r>
          </w:p>
          <w:p w14:paraId="3921E723" w14:textId="6F5B051D" w:rsidR="00890215" w:rsidRPr="00255F89" w:rsidRDefault="00890215" w:rsidP="00890215">
            <w:pPr>
              <w:pStyle w:val="ECCBulletsLv1"/>
            </w:pPr>
            <w:r w:rsidRPr="00255F89">
              <w:t>P.1411-10 NLoS / LoS below roof top (</w:t>
            </w:r>
            <w:r w:rsidR="008B0B4C" w:rsidRPr="00255F89">
              <w:t xml:space="preserve">See </w:t>
            </w:r>
            <w:r w:rsidRPr="00255F89">
              <w:t>Note 1)</w:t>
            </w:r>
          </w:p>
        </w:tc>
        <w:tc>
          <w:tcPr>
            <w:tcW w:w="2977" w:type="dxa"/>
          </w:tcPr>
          <w:p w14:paraId="64AD0846" w14:textId="661CF27F" w:rsidR="00890215" w:rsidRPr="00255F89" w:rsidRDefault="00890215" w:rsidP="00890215">
            <w:pPr>
              <w:pStyle w:val="ECCTabletext"/>
            </w:pPr>
            <w:proofErr w:type="spellStart"/>
            <w:r w:rsidRPr="00255F89">
              <w:t>h</w:t>
            </w:r>
            <w:r w:rsidRPr="00255F89">
              <w:rPr>
                <w:rStyle w:val="ECCHLsubscript"/>
              </w:rPr>
              <w:t>Tx</w:t>
            </w:r>
            <w:proofErr w:type="spellEnd"/>
            <w:r w:rsidRPr="00255F89">
              <w:t xml:space="preserve"> is out of specifications for the extended Hata model</w:t>
            </w:r>
          </w:p>
        </w:tc>
      </w:tr>
      <w:tr w:rsidR="00890215" w:rsidRPr="00255F89" w14:paraId="5366B31D" w14:textId="77777777" w:rsidTr="00890215">
        <w:trPr>
          <w:trHeight w:val="179"/>
        </w:trPr>
        <w:tc>
          <w:tcPr>
            <w:tcW w:w="1129" w:type="dxa"/>
          </w:tcPr>
          <w:p w14:paraId="2D923C7B" w14:textId="13911848" w:rsidR="00890215" w:rsidRPr="00255F89" w:rsidRDefault="009647A8" w:rsidP="00890215">
            <w:pPr>
              <w:pStyle w:val="ECCTabletext"/>
            </w:pPr>
            <w:r w:rsidRPr="00255F89">
              <w:t>4</w:t>
            </w:r>
          </w:p>
        </w:tc>
        <w:tc>
          <w:tcPr>
            <w:tcW w:w="1560" w:type="dxa"/>
          </w:tcPr>
          <w:p w14:paraId="5E26FA25" w14:textId="77777777" w:rsidR="00890215" w:rsidRPr="00255F89" w:rsidRDefault="00890215" w:rsidP="00890215">
            <w:pPr>
              <w:pStyle w:val="ECCTabletext"/>
            </w:pPr>
            <w:r w:rsidRPr="00255F89">
              <w:t>Urban</w:t>
            </w:r>
          </w:p>
        </w:tc>
        <w:tc>
          <w:tcPr>
            <w:tcW w:w="1134" w:type="dxa"/>
          </w:tcPr>
          <w:p w14:paraId="185757E1" w14:textId="77777777" w:rsidR="00890215" w:rsidRPr="00255F89" w:rsidRDefault="00890215" w:rsidP="00890215">
            <w:pPr>
              <w:pStyle w:val="ECCTabletext"/>
            </w:pPr>
            <w:r w:rsidRPr="00255F89">
              <w:t>25 m / 1.5 m</w:t>
            </w:r>
          </w:p>
        </w:tc>
        <w:tc>
          <w:tcPr>
            <w:tcW w:w="2126" w:type="dxa"/>
          </w:tcPr>
          <w:p w14:paraId="69D2FE92" w14:textId="77777777" w:rsidR="00890215" w:rsidRPr="00255F89" w:rsidRDefault="00890215" w:rsidP="00890215">
            <w:pPr>
              <w:pStyle w:val="ECCBulletsLv1"/>
            </w:pPr>
            <w:r w:rsidRPr="00255F89">
              <w:t>Extended Hata above roof top</w:t>
            </w:r>
          </w:p>
          <w:p w14:paraId="5E7D0AD8" w14:textId="4EEE8FD9" w:rsidR="00890215" w:rsidRPr="00255F89" w:rsidRDefault="00890215" w:rsidP="00890215">
            <w:pPr>
              <w:pStyle w:val="ECCBulletsLv1"/>
            </w:pPr>
            <w:r w:rsidRPr="00255F89">
              <w:t>P.1411-10 NLoS / LoS below roof top (</w:t>
            </w:r>
            <w:r w:rsidR="008B0B4C" w:rsidRPr="00255F89">
              <w:t xml:space="preserve">See </w:t>
            </w:r>
            <w:r w:rsidRPr="00255F89">
              <w:t>Note 1)</w:t>
            </w:r>
          </w:p>
        </w:tc>
        <w:tc>
          <w:tcPr>
            <w:tcW w:w="2977" w:type="dxa"/>
          </w:tcPr>
          <w:p w14:paraId="7E15D835" w14:textId="1CE6C9F0" w:rsidR="00890215" w:rsidRPr="00255F89" w:rsidRDefault="00890215" w:rsidP="00890215">
            <w:pPr>
              <w:pStyle w:val="ECCTabletext"/>
            </w:pPr>
            <w:proofErr w:type="spellStart"/>
            <w:r w:rsidRPr="00255F89">
              <w:t>h</w:t>
            </w:r>
            <w:r w:rsidRPr="00255F89">
              <w:rPr>
                <w:rStyle w:val="ECCHLsubscript"/>
              </w:rPr>
              <w:t>Tx</w:t>
            </w:r>
            <w:proofErr w:type="spellEnd"/>
            <w:r w:rsidRPr="00255F89">
              <w:t xml:space="preserve"> is slightly out of specifications for the extended Hata model. Below roof top may not apply.</w:t>
            </w:r>
          </w:p>
          <w:p w14:paraId="27145DFE" w14:textId="77777777" w:rsidR="00890215" w:rsidRPr="00255F89" w:rsidRDefault="00890215" w:rsidP="00890215">
            <w:pPr>
              <w:pStyle w:val="ECCTabletext"/>
            </w:pPr>
          </w:p>
        </w:tc>
      </w:tr>
      <w:tr w:rsidR="00890215" w:rsidRPr="00255F89" w14:paraId="50D6E1A9" w14:textId="77777777" w:rsidTr="00890215">
        <w:trPr>
          <w:trHeight w:val="179"/>
        </w:trPr>
        <w:tc>
          <w:tcPr>
            <w:tcW w:w="1129" w:type="dxa"/>
          </w:tcPr>
          <w:p w14:paraId="25F23135" w14:textId="405D352F" w:rsidR="00890215" w:rsidRPr="00255F89" w:rsidRDefault="009647A8" w:rsidP="00890215">
            <w:pPr>
              <w:pStyle w:val="ECCTabletext"/>
            </w:pPr>
            <w:r w:rsidRPr="00255F89">
              <w:t>5</w:t>
            </w:r>
          </w:p>
        </w:tc>
        <w:tc>
          <w:tcPr>
            <w:tcW w:w="1560" w:type="dxa"/>
          </w:tcPr>
          <w:p w14:paraId="575697A4" w14:textId="77777777" w:rsidR="00890215" w:rsidRPr="00255F89" w:rsidRDefault="00890215" w:rsidP="00890215">
            <w:pPr>
              <w:pStyle w:val="ECCTabletext"/>
            </w:pPr>
            <w:r w:rsidRPr="00255F89">
              <w:t>Urban</w:t>
            </w:r>
          </w:p>
        </w:tc>
        <w:tc>
          <w:tcPr>
            <w:tcW w:w="1134" w:type="dxa"/>
          </w:tcPr>
          <w:p w14:paraId="3004632B" w14:textId="77777777" w:rsidR="00890215" w:rsidRPr="00255F89" w:rsidRDefault="00890215" w:rsidP="00890215">
            <w:pPr>
              <w:pStyle w:val="ECCTabletext"/>
            </w:pPr>
            <w:r w:rsidRPr="00255F89">
              <w:t>25 m / 1.5 m</w:t>
            </w:r>
          </w:p>
        </w:tc>
        <w:tc>
          <w:tcPr>
            <w:tcW w:w="2126" w:type="dxa"/>
          </w:tcPr>
          <w:p w14:paraId="335D3460" w14:textId="77777777" w:rsidR="00890215" w:rsidRPr="00255F89" w:rsidRDefault="00890215" w:rsidP="00890215">
            <w:pPr>
              <w:pStyle w:val="ECCBulletsLv1"/>
            </w:pPr>
            <w:r w:rsidRPr="00255F89">
              <w:t>Extended Hata below roof top</w:t>
            </w:r>
          </w:p>
          <w:p w14:paraId="19AF12DB" w14:textId="58326D87" w:rsidR="00890215" w:rsidRPr="00255F89" w:rsidRDefault="00890215" w:rsidP="00890215">
            <w:pPr>
              <w:pStyle w:val="ECCBulletsLv1"/>
            </w:pPr>
            <w:r w:rsidRPr="00255F89">
              <w:t>P.1411-10 NLoS / LoS below roof top (</w:t>
            </w:r>
            <w:r w:rsidR="008B0B4C" w:rsidRPr="00255F89">
              <w:t xml:space="preserve">See </w:t>
            </w:r>
            <w:r w:rsidRPr="00255F89">
              <w:t>Note 1)</w:t>
            </w:r>
          </w:p>
        </w:tc>
        <w:tc>
          <w:tcPr>
            <w:tcW w:w="2977" w:type="dxa"/>
          </w:tcPr>
          <w:p w14:paraId="6C731613" w14:textId="5CDDC76A" w:rsidR="00890215" w:rsidRPr="00255F89" w:rsidRDefault="00890215" w:rsidP="00890215">
            <w:pPr>
              <w:pStyle w:val="ECCTabletext"/>
            </w:pPr>
            <w:proofErr w:type="spellStart"/>
            <w:r w:rsidRPr="00255F89">
              <w:t>h</w:t>
            </w:r>
            <w:r w:rsidRPr="00255F89">
              <w:rPr>
                <w:rStyle w:val="ECCHLsubscript"/>
              </w:rPr>
              <w:t>Tx</w:t>
            </w:r>
            <w:proofErr w:type="spellEnd"/>
            <w:r w:rsidRPr="00255F89">
              <w:t xml:space="preserve"> is slightly out of specifications for the extended Hata model. Below roof top may not apply.</w:t>
            </w:r>
          </w:p>
          <w:p w14:paraId="1622D1CA" w14:textId="77777777" w:rsidR="00890215" w:rsidRPr="00255F89" w:rsidRDefault="00890215" w:rsidP="00890215">
            <w:pPr>
              <w:pStyle w:val="ECCTabletext"/>
            </w:pPr>
          </w:p>
        </w:tc>
      </w:tr>
      <w:tr w:rsidR="00890215" w:rsidRPr="00255F89" w14:paraId="7A54323A" w14:textId="77777777" w:rsidTr="00890215">
        <w:trPr>
          <w:trHeight w:val="179"/>
        </w:trPr>
        <w:tc>
          <w:tcPr>
            <w:tcW w:w="1129" w:type="dxa"/>
          </w:tcPr>
          <w:p w14:paraId="5E9C01D6" w14:textId="52CE1A4C" w:rsidR="00890215" w:rsidRPr="00255F89" w:rsidRDefault="009647A8" w:rsidP="00890215">
            <w:pPr>
              <w:pStyle w:val="ECCTabletext"/>
            </w:pPr>
            <w:r w:rsidRPr="00255F89">
              <w:t>6</w:t>
            </w:r>
          </w:p>
        </w:tc>
        <w:tc>
          <w:tcPr>
            <w:tcW w:w="1560" w:type="dxa"/>
          </w:tcPr>
          <w:p w14:paraId="21FF48BC" w14:textId="77777777" w:rsidR="00890215" w:rsidRPr="00255F89" w:rsidRDefault="00890215" w:rsidP="00890215">
            <w:pPr>
              <w:pStyle w:val="ECCTabletext"/>
            </w:pPr>
            <w:r w:rsidRPr="00255F89">
              <w:t>Urban</w:t>
            </w:r>
          </w:p>
        </w:tc>
        <w:tc>
          <w:tcPr>
            <w:tcW w:w="1134" w:type="dxa"/>
          </w:tcPr>
          <w:p w14:paraId="59960D8A" w14:textId="3B162DAA" w:rsidR="00890215" w:rsidRPr="00255F89" w:rsidRDefault="00890215" w:rsidP="00890215">
            <w:pPr>
              <w:pStyle w:val="ECCTabletext"/>
            </w:pPr>
            <w:r w:rsidRPr="00255F89">
              <w:t>25 m / 7 m</w:t>
            </w:r>
          </w:p>
        </w:tc>
        <w:tc>
          <w:tcPr>
            <w:tcW w:w="2126" w:type="dxa"/>
          </w:tcPr>
          <w:p w14:paraId="6C925EA4" w14:textId="77777777" w:rsidR="00890215" w:rsidRPr="00255F89" w:rsidRDefault="00890215" w:rsidP="00890215">
            <w:pPr>
              <w:pStyle w:val="ECCTabletext"/>
            </w:pPr>
          </w:p>
        </w:tc>
        <w:tc>
          <w:tcPr>
            <w:tcW w:w="2977" w:type="dxa"/>
          </w:tcPr>
          <w:p w14:paraId="4645AEEA" w14:textId="77777777" w:rsidR="00890215" w:rsidRPr="00255F89" w:rsidRDefault="00890215" w:rsidP="00890215">
            <w:pPr>
              <w:pStyle w:val="ECCTabletext"/>
            </w:pPr>
          </w:p>
        </w:tc>
      </w:tr>
      <w:tr w:rsidR="00890215" w:rsidRPr="00255F89" w14:paraId="37C54289" w14:textId="77777777" w:rsidTr="00442127">
        <w:trPr>
          <w:trHeight w:val="179"/>
        </w:trPr>
        <w:tc>
          <w:tcPr>
            <w:tcW w:w="8926" w:type="dxa"/>
            <w:gridSpan w:val="5"/>
          </w:tcPr>
          <w:p w14:paraId="60B91771" w14:textId="47D3C7BA" w:rsidR="00890215" w:rsidRPr="00255F89" w:rsidRDefault="00890215" w:rsidP="00890215">
            <w:pPr>
              <w:pStyle w:val="ECCTablenote"/>
            </w:pPr>
            <w:r w:rsidRPr="00255F89">
              <w:t>Note 1: P.1411 represents the model described in Recommendation ITU-R P.1411</w:t>
            </w:r>
            <w:r w:rsidR="007F19C7" w:rsidRPr="00255F89">
              <w:t xml:space="preserve"> </w:t>
            </w:r>
            <w:r w:rsidR="007F19C7" w:rsidRPr="007A1835">
              <w:fldChar w:fldCharType="begin"/>
            </w:r>
            <w:r w:rsidR="007F19C7" w:rsidRPr="00255F89">
              <w:instrText xml:space="preserve"> REF _Ref99475810 \r \h </w:instrText>
            </w:r>
            <w:r w:rsidR="007F19C7" w:rsidRPr="007A1835">
              <w:instrText xml:space="preserve"> \* MERGEFORMAT </w:instrText>
            </w:r>
            <w:r w:rsidR="007F19C7" w:rsidRPr="007A1835">
              <w:fldChar w:fldCharType="separate"/>
            </w:r>
            <w:r w:rsidR="004E3AE4" w:rsidRPr="007A1835">
              <w:t>[13]</w:t>
            </w:r>
            <w:r w:rsidR="007F19C7" w:rsidRPr="007A1835">
              <w:fldChar w:fldCharType="end"/>
            </w:r>
          </w:p>
        </w:tc>
      </w:tr>
    </w:tbl>
    <w:p w14:paraId="79A4F7A5" w14:textId="34893282" w:rsidR="0018201B" w:rsidRPr="00255F89" w:rsidRDefault="0018201B" w:rsidP="0018201B">
      <w:pPr>
        <w:rPr>
          <w:rStyle w:val="ECCParagraph"/>
        </w:rPr>
      </w:pPr>
      <w:r w:rsidRPr="00255F89">
        <w:rPr>
          <w:rStyle w:val="ECCParagraph"/>
        </w:rPr>
        <w:t xml:space="preserve">Comparison of simulation results obtained </w:t>
      </w:r>
      <w:r w:rsidR="00880A49" w:rsidRPr="00255F89">
        <w:rPr>
          <w:rStyle w:val="ECCParagraph"/>
        </w:rPr>
        <w:t>using the</w:t>
      </w:r>
      <w:r w:rsidRPr="00255F89">
        <w:rPr>
          <w:rStyle w:val="ECCParagraph"/>
        </w:rPr>
        <w:t xml:space="preserve"> extended Hata, extended Hata – SRD and</w:t>
      </w:r>
      <w:r w:rsidR="005822C1" w:rsidRPr="00255F89">
        <w:rPr>
          <w:rStyle w:val="ECCParagraph"/>
        </w:rPr>
        <w:t xml:space="preserve"> Recommendation</w:t>
      </w:r>
      <w:r w:rsidRPr="00255F89">
        <w:rPr>
          <w:rStyle w:val="ECCParagraph"/>
        </w:rPr>
        <w:t xml:space="preserve"> ITU-R P.1411 </w:t>
      </w:r>
      <w:r w:rsidR="007F19C7" w:rsidRPr="00255F89">
        <w:rPr>
          <w:rStyle w:val="ECCParagraph"/>
        </w:rPr>
        <w:fldChar w:fldCharType="begin"/>
      </w:r>
      <w:r w:rsidR="007F19C7" w:rsidRPr="00255F89">
        <w:rPr>
          <w:rStyle w:val="ECCParagraph"/>
        </w:rPr>
        <w:instrText xml:space="preserve"> REF _Ref99475810 \r \h </w:instrText>
      </w:r>
      <w:r w:rsidR="007F19C7" w:rsidRPr="007A1835">
        <w:rPr>
          <w:rStyle w:val="ECCParagraph"/>
        </w:rPr>
        <w:instrText xml:space="preserve"> \* MERGEFORMAT </w:instrText>
      </w:r>
      <w:r w:rsidR="007F19C7" w:rsidRPr="00255F89">
        <w:rPr>
          <w:rStyle w:val="ECCParagraph"/>
        </w:rPr>
      </w:r>
      <w:r w:rsidR="007F19C7" w:rsidRPr="00255F89">
        <w:rPr>
          <w:rStyle w:val="ECCParagraph"/>
        </w:rPr>
        <w:fldChar w:fldCharType="separate"/>
      </w:r>
      <w:r w:rsidR="004E3AE4" w:rsidRPr="007A1835">
        <w:rPr>
          <w:rStyle w:val="ECCParagraph"/>
        </w:rPr>
        <w:t>[13]</w:t>
      </w:r>
      <w:r w:rsidR="007F19C7" w:rsidRPr="00255F89">
        <w:rPr>
          <w:rStyle w:val="ECCParagraph"/>
        </w:rPr>
        <w:fldChar w:fldCharType="end"/>
      </w:r>
      <w:r w:rsidR="007F19C7" w:rsidRPr="00255F89">
        <w:rPr>
          <w:rStyle w:val="ECCParagraph"/>
        </w:rPr>
        <w:t xml:space="preserve"> </w:t>
      </w:r>
      <w:r w:rsidRPr="00255F89">
        <w:rPr>
          <w:rStyle w:val="ECCParagraph"/>
        </w:rPr>
        <w:t>show</w:t>
      </w:r>
      <w:r w:rsidR="00C248A3" w:rsidRPr="00255F89">
        <w:rPr>
          <w:rStyle w:val="ECCParagraph"/>
        </w:rPr>
        <w:t>s</w:t>
      </w:r>
      <w:r w:rsidRPr="00255F89">
        <w:rPr>
          <w:rStyle w:val="ECCParagraph"/>
        </w:rPr>
        <w:t>, that all three models calculate the same path attenuation</w:t>
      </w:r>
      <w:r w:rsidR="00945011" w:rsidRPr="00255F89">
        <w:rPr>
          <w:rStyle w:val="ECCParagraph"/>
        </w:rPr>
        <w:t xml:space="preserve"> or</w:t>
      </w:r>
      <w:r w:rsidRPr="00255F89">
        <w:rPr>
          <w:rStyle w:val="ECCParagraph"/>
        </w:rPr>
        <w:t>, consistent path attenuations</w:t>
      </w:r>
      <w:r w:rsidR="00945011" w:rsidRPr="00255F89">
        <w:rPr>
          <w:rStyle w:val="ECCParagraph"/>
        </w:rPr>
        <w:t xml:space="preserve"> respectively</w:t>
      </w:r>
      <w:r w:rsidRPr="00255F89">
        <w:rPr>
          <w:rStyle w:val="ECCParagraph"/>
        </w:rPr>
        <w:t>, as long as the propagation models are used with parameter settings within the specified value ranges. The results obtained by the extended Hata and extended Hata – SRD models can be interpreted as results for NLoS scenarios for distances longer than 100</w:t>
      </w:r>
      <w:r w:rsidR="005822C1" w:rsidRPr="00255F89">
        <w:rPr>
          <w:rStyle w:val="ECCParagraph"/>
        </w:rPr>
        <w:t xml:space="preserve"> </w:t>
      </w:r>
      <w:r w:rsidRPr="00255F89">
        <w:rPr>
          <w:rStyle w:val="ECCParagraph"/>
        </w:rPr>
        <w:t>m and LoS scenarios for distances shorter than 40</w:t>
      </w:r>
      <w:r w:rsidR="005822C1" w:rsidRPr="00255F89">
        <w:rPr>
          <w:rStyle w:val="ECCParagraph"/>
        </w:rPr>
        <w:t xml:space="preserve"> </w:t>
      </w:r>
      <w:r w:rsidRPr="00255F89">
        <w:rPr>
          <w:rStyle w:val="ECCParagraph"/>
        </w:rPr>
        <w:t>m. For a distance range between 40</w:t>
      </w:r>
      <w:r w:rsidR="005822C1" w:rsidRPr="00255F89">
        <w:rPr>
          <w:rStyle w:val="ECCParagraph"/>
        </w:rPr>
        <w:t xml:space="preserve"> </w:t>
      </w:r>
      <w:r w:rsidRPr="00255F89">
        <w:rPr>
          <w:rStyle w:val="ECCParagraph"/>
        </w:rPr>
        <w:t>m and 100</w:t>
      </w:r>
      <w:r w:rsidR="005822C1" w:rsidRPr="00255F89">
        <w:rPr>
          <w:rStyle w:val="ECCParagraph"/>
        </w:rPr>
        <w:t xml:space="preserve"> </w:t>
      </w:r>
      <w:r w:rsidRPr="00255F89">
        <w:rPr>
          <w:rStyle w:val="ECCParagraph"/>
        </w:rPr>
        <w:t xml:space="preserve">m it seems that the model assumes a mix of LoS and NLoS propagation conditions. Further, no antenna height dependent LoS condition probabilities and </w:t>
      </w:r>
      <w:proofErr w:type="gramStart"/>
      <w:r w:rsidR="005822C1" w:rsidRPr="00255F89">
        <w:rPr>
          <w:rStyle w:val="ECCParagraph"/>
        </w:rPr>
        <w:t>according</w:t>
      </w:r>
      <w:proofErr w:type="gramEnd"/>
      <w:r w:rsidR="005822C1" w:rsidRPr="00255F89">
        <w:rPr>
          <w:rStyle w:val="ECCParagraph"/>
        </w:rPr>
        <w:t xml:space="preserve"> </w:t>
      </w:r>
      <w:r w:rsidRPr="00255F89">
        <w:rPr>
          <w:rStyle w:val="ECCParagraph"/>
        </w:rPr>
        <w:t xml:space="preserve">path attenuations are considered in the Hata models, but </w:t>
      </w:r>
      <w:r w:rsidR="00E32830" w:rsidRPr="00255F89">
        <w:rPr>
          <w:rStyle w:val="ECCParagraph"/>
        </w:rPr>
        <w:t>an</w:t>
      </w:r>
      <w:r w:rsidRPr="00255F89">
        <w:rPr>
          <w:rStyle w:val="ECCParagraph"/>
        </w:rPr>
        <w:t xml:space="preserve"> average LoS/NLoS path attenuation </w:t>
      </w:r>
      <w:r w:rsidR="002041B7" w:rsidRPr="00255F89">
        <w:rPr>
          <w:rStyle w:val="ECCParagraph"/>
        </w:rPr>
        <w:t xml:space="preserve">type </w:t>
      </w:r>
      <w:r w:rsidRPr="00255F89">
        <w:rPr>
          <w:rStyle w:val="ECCParagraph"/>
        </w:rPr>
        <w:t>seems to be assumed. If the extended Hata model is used with both antennas (</w:t>
      </w:r>
      <w:r w:rsidR="005822C1" w:rsidRPr="00255F89">
        <w:rPr>
          <w:rStyle w:val="ECCParagraph"/>
        </w:rPr>
        <w:t>T</w:t>
      </w:r>
      <w:r w:rsidRPr="00255F89">
        <w:rPr>
          <w:rStyle w:val="ECCParagraph"/>
        </w:rPr>
        <w:t xml:space="preserve">x and </w:t>
      </w:r>
      <w:r w:rsidR="005822C1" w:rsidRPr="00255F89">
        <w:rPr>
          <w:rStyle w:val="ECCParagraph"/>
        </w:rPr>
        <w:t>R</w:t>
      </w:r>
      <w:r w:rsidRPr="00255F89">
        <w:rPr>
          <w:rStyle w:val="ECCParagraph"/>
        </w:rPr>
        <w:t>x) deployed at heights significantly below 30 m (out of extended Hata specified parameter range), the differences of calculated path attenuation between the different models may be higher than 20 dB, even for propagation path lengths below 200</w:t>
      </w:r>
      <w:r w:rsidR="005822C1" w:rsidRPr="00255F89">
        <w:rPr>
          <w:rStyle w:val="ECCParagraph"/>
        </w:rPr>
        <w:t xml:space="preserve"> </w:t>
      </w:r>
      <w:r w:rsidRPr="00255F89">
        <w:rPr>
          <w:rStyle w:val="ECCParagraph"/>
        </w:rPr>
        <w:t xml:space="preserve">m. </w:t>
      </w:r>
    </w:p>
    <w:p w14:paraId="48BD6F73" w14:textId="0CEBF691" w:rsidR="0018201B" w:rsidRPr="00255F89" w:rsidRDefault="0018201B" w:rsidP="0018201B">
      <w:pPr>
        <w:rPr>
          <w:rStyle w:val="ECCParagraph"/>
        </w:rPr>
      </w:pPr>
      <w:r w:rsidRPr="00255F89">
        <w:rPr>
          <w:rStyle w:val="ECCParagraph"/>
        </w:rPr>
        <w:t xml:space="preserve">Based on the </w:t>
      </w:r>
      <w:r w:rsidR="0027728B" w:rsidRPr="00255F89">
        <w:rPr>
          <w:rStyle w:val="ECCParagraph"/>
        </w:rPr>
        <w:t xml:space="preserve">observations </w:t>
      </w:r>
      <w:r w:rsidRPr="00255F89">
        <w:rPr>
          <w:rStyle w:val="ECCParagraph"/>
        </w:rPr>
        <w:t>made</w:t>
      </w:r>
      <w:r w:rsidR="0027728B" w:rsidRPr="00255F89">
        <w:rPr>
          <w:rStyle w:val="ECCParagraph"/>
        </w:rPr>
        <w:t xml:space="preserve"> above </w:t>
      </w:r>
      <w:r w:rsidRPr="00255F89">
        <w:rPr>
          <w:rStyle w:val="ECCParagraph"/>
        </w:rPr>
        <w:t xml:space="preserve">, it can be concluded that the application of the propagation Model </w:t>
      </w:r>
      <w:r w:rsidR="005822C1" w:rsidRPr="00255F89">
        <w:rPr>
          <w:rStyle w:val="ECCParagraph"/>
        </w:rPr>
        <w:t xml:space="preserve">from Recommendation </w:t>
      </w:r>
      <w:r w:rsidRPr="00255F89">
        <w:rPr>
          <w:rStyle w:val="ECCParagraph"/>
        </w:rPr>
        <w:t xml:space="preserve">ITU-R P.1411 </w:t>
      </w:r>
      <w:r w:rsidR="007F19C7" w:rsidRPr="00255F89">
        <w:rPr>
          <w:rStyle w:val="ECCParagraph"/>
        </w:rPr>
        <w:fldChar w:fldCharType="begin"/>
      </w:r>
      <w:r w:rsidR="007F19C7" w:rsidRPr="00255F89">
        <w:rPr>
          <w:rStyle w:val="ECCParagraph"/>
        </w:rPr>
        <w:instrText xml:space="preserve"> REF _Ref99475810 \r \h </w:instrText>
      </w:r>
      <w:r w:rsidR="007F19C7" w:rsidRPr="007A1835">
        <w:rPr>
          <w:rStyle w:val="ECCParagraph"/>
        </w:rPr>
        <w:instrText xml:space="preserve"> \* MERGEFORMAT </w:instrText>
      </w:r>
      <w:r w:rsidR="007F19C7" w:rsidRPr="00255F89">
        <w:rPr>
          <w:rStyle w:val="ECCParagraph"/>
        </w:rPr>
      </w:r>
      <w:r w:rsidR="007F19C7" w:rsidRPr="00255F89">
        <w:rPr>
          <w:rStyle w:val="ECCParagraph"/>
        </w:rPr>
        <w:fldChar w:fldCharType="separate"/>
      </w:r>
      <w:r w:rsidR="004E3AE4" w:rsidRPr="007A1835">
        <w:rPr>
          <w:rStyle w:val="ECCParagraph"/>
        </w:rPr>
        <w:t>[13]</w:t>
      </w:r>
      <w:r w:rsidR="007F19C7" w:rsidRPr="00255F89">
        <w:rPr>
          <w:rStyle w:val="ECCParagraph"/>
        </w:rPr>
        <w:fldChar w:fldCharType="end"/>
      </w:r>
      <w:r w:rsidR="007F19C7" w:rsidRPr="00255F89">
        <w:rPr>
          <w:rStyle w:val="ECCParagraph"/>
        </w:rPr>
        <w:t xml:space="preserve"> </w:t>
      </w:r>
      <w:r w:rsidRPr="00255F89">
        <w:rPr>
          <w:rStyle w:val="ECCParagraph"/>
        </w:rPr>
        <w:t>is more appropriate than the application of the extended Hata, respectively the extended Hata – SRD, especially for the scenario types B and C.</w:t>
      </w:r>
    </w:p>
    <w:p w14:paraId="26696805" w14:textId="7974118F" w:rsidR="0018201B" w:rsidRPr="00255F89" w:rsidRDefault="0018201B" w:rsidP="0018201B">
      <w:pPr>
        <w:rPr>
          <w:rStyle w:val="ECCParagraph"/>
        </w:rPr>
      </w:pPr>
      <w:r w:rsidRPr="00255F89">
        <w:rPr>
          <w:rStyle w:val="ECCParagraph"/>
        </w:rPr>
        <w:t>All propagation models can be configured for above or below roof top scenarios. To select the appropriate respective scenario, the urban clutter height according to Recommendation ITU-R P.2108</w:t>
      </w:r>
      <w:r w:rsidR="00DF795D" w:rsidRPr="00255F89">
        <w:rPr>
          <w:rStyle w:val="ECCParagraph"/>
        </w:rPr>
        <w:t xml:space="preserve">-1 </w:t>
      </w:r>
      <w:r w:rsidR="00DF795D" w:rsidRPr="00255F89">
        <w:rPr>
          <w:rStyle w:val="ECCParagraph"/>
        </w:rPr>
        <w:fldChar w:fldCharType="begin"/>
      </w:r>
      <w:r w:rsidR="00DF795D" w:rsidRPr="00255F89">
        <w:rPr>
          <w:rStyle w:val="ECCParagraph"/>
        </w:rPr>
        <w:instrText xml:space="preserve"> REF _Ref99639149 \r \h </w:instrText>
      </w:r>
      <w:r w:rsidR="00E10DA2" w:rsidRPr="00255F89">
        <w:rPr>
          <w:rStyle w:val="ECCParagraph"/>
        </w:rPr>
        <w:instrText xml:space="preserve"> \* MERGEFORMAT </w:instrText>
      </w:r>
      <w:r w:rsidR="00DF795D" w:rsidRPr="00255F89">
        <w:rPr>
          <w:rStyle w:val="ECCParagraph"/>
        </w:rPr>
      </w:r>
      <w:r w:rsidR="00DF795D" w:rsidRPr="00255F89">
        <w:rPr>
          <w:rStyle w:val="ECCParagraph"/>
        </w:rPr>
        <w:fldChar w:fldCharType="separate"/>
      </w:r>
      <w:r w:rsidR="004E3AE4" w:rsidRPr="00255F89">
        <w:rPr>
          <w:rStyle w:val="ECCParagraph"/>
        </w:rPr>
        <w:t>[19]</w:t>
      </w:r>
      <w:r w:rsidR="00DF795D" w:rsidRPr="00255F89">
        <w:rPr>
          <w:rStyle w:val="ECCParagraph"/>
        </w:rPr>
        <w:fldChar w:fldCharType="end"/>
      </w:r>
      <w:r w:rsidRPr="00255F89">
        <w:rPr>
          <w:rStyle w:val="ECCParagraph"/>
        </w:rPr>
        <w:t xml:space="preserve"> is considered. </w:t>
      </w:r>
      <w:r w:rsidRPr="00255F89">
        <w:rPr>
          <w:rStyle w:val="ECCParagraph"/>
        </w:rPr>
        <w:lastRenderedPageBreak/>
        <w:t>The representative clutter height is 15</w:t>
      </w:r>
      <w:r w:rsidR="00DF795D" w:rsidRPr="00255F89">
        <w:rPr>
          <w:rStyle w:val="ECCParagraph"/>
        </w:rPr>
        <w:t xml:space="preserve"> </w:t>
      </w:r>
      <w:r w:rsidRPr="00255F89">
        <w:rPr>
          <w:rStyle w:val="ECCParagraph"/>
        </w:rPr>
        <w:t>m for urban environments and 20</w:t>
      </w:r>
      <w:r w:rsidR="00DF795D" w:rsidRPr="00255F89">
        <w:rPr>
          <w:rStyle w:val="ECCParagraph"/>
        </w:rPr>
        <w:t xml:space="preserve"> </w:t>
      </w:r>
      <w:r w:rsidRPr="00255F89">
        <w:rPr>
          <w:rStyle w:val="ECCParagraph"/>
        </w:rPr>
        <w:t xml:space="preserve">m for dense urban environments. Accordingly, only below roof top scenarios are considered for scenarios with NBN systems. For the scenarios considering </w:t>
      </w:r>
      <w:r w:rsidR="00C670E9" w:rsidRPr="00255F89">
        <w:t>LPWAN-</w:t>
      </w:r>
      <w:r w:rsidRPr="00255F89">
        <w:rPr>
          <w:rStyle w:val="ECCParagraph"/>
        </w:rPr>
        <w:t xml:space="preserve">UNB and </w:t>
      </w:r>
      <w:r w:rsidR="00C670E9" w:rsidRPr="00255F89">
        <w:t>LPWAN-</w:t>
      </w:r>
      <w:r w:rsidRPr="00255F89">
        <w:rPr>
          <w:rStyle w:val="ECCParagraph"/>
        </w:rPr>
        <w:t>CSS NAPs, above roof top applies.</w:t>
      </w:r>
    </w:p>
    <w:p w14:paraId="6C82C107" w14:textId="0CDFBABE" w:rsidR="00890215" w:rsidRPr="00255F89" w:rsidRDefault="0018201B" w:rsidP="0018201B">
      <w:pPr>
        <w:rPr>
          <w:rStyle w:val="ECCParagraph"/>
        </w:rPr>
      </w:pPr>
      <w:r w:rsidRPr="00255F89">
        <w:rPr>
          <w:rStyle w:val="ECCParagraph"/>
        </w:rPr>
        <w:t>The propagation attenuation results obtained with calculations based on the model according to Recommendation ITU-R P.1411-10 are compared to results obtained based on calculations with extended Hata model. The comparison is made for 5 different scenarios, while the different antenna height values and propagation conditions (below roof top / above roof top) are considered. The scenario descriptions are shown</w:t>
      </w:r>
      <w:r w:rsidR="0038350F" w:rsidRPr="00255F89">
        <w:rPr>
          <w:rStyle w:val="ECCParagraph"/>
        </w:rPr>
        <w:t xml:space="preserve"> in </w:t>
      </w:r>
      <w:r w:rsidR="0038350F" w:rsidRPr="00255F89">
        <w:rPr>
          <w:rStyle w:val="ECCParagraph"/>
        </w:rPr>
        <w:fldChar w:fldCharType="begin"/>
      </w:r>
      <w:r w:rsidR="0038350F" w:rsidRPr="00255F89">
        <w:rPr>
          <w:rStyle w:val="ECCParagraph"/>
        </w:rPr>
        <w:instrText xml:space="preserve"> REF _Ref100140366 \h </w:instrText>
      </w:r>
      <w:r w:rsidR="00B86F56" w:rsidRPr="00784F42">
        <w:rPr>
          <w:rStyle w:val="ECCParagraph"/>
        </w:rPr>
        <w:instrText xml:space="preserve"> \* MERGEFORMAT </w:instrText>
      </w:r>
      <w:r w:rsidR="0038350F" w:rsidRPr="00255F89">
        <w:rPr>
          <w:rStyle w:val="ECCParagraph"/>
        </w:rPr>
      </w:r>
      <w:r w:rsidR="0038350F" w:rsidRPr="00255F89">
        <w:rPr>
          <w:rStyle w:val="ECCParagraph"/>
        </w:rPr>
        <w:fldChar w:fldCharType="separate"/>
      </w:r>
      <w:r w:rsidR="004E3AE4" w:rsidRPr="00255F89">
        <w:t xml:space="preserve">Table </w:t>
      </w:r>
      <w:r w:rsidR="004E3AE4" w:rsidRPr="00255F89">
        <w:rPr>
          <w:noProof/>
        </w:rPr>
        <w:t>109</w:t>
      </w:r>
      <w:r w:rsidR="0038350F" w:rsidRPr="00255F89">
        <w:rPr>
          <w:rStyle w:val="ECCParagraph"/>
        </w:rPr>
        <w:fldChar w:fldCharType="end"/>
      </w:r>
      <w:r w:rsidRPr="00255F89">
        <w:rPr>
          <w:rStyle w:val="ECCParagraph"/>
        </w:rPr>
        <w:t>.</w:t>
      </w:r>
    </w:p>
    <w:p w14:paraId="0C047D1E" w14:textId="7E0BB667" w:rsidR="00F07DFD" w:rsidRPr="00784F42" w:rsidRDefault="00F07DFD" w:rsidP="00784F42">
      <w:pPr>
        <w:pStyle w:val="ECCAnnexheading3"/>
        <w:rPr>
          <w:rStyle w:val="ECCParagraph"/>
          <w:rFonts w:eastAsia="Calibri"/>
          <w:lang w:val="da-DK"/>
        </w:rPr>
      </w:pPr>
      <w:r w:rsidRPr="00784F42">
        <w:rPr>
          <w:rStyle w:val="ECCParagraph"/>
          <w:lang w:val="da-DK"/>
        </w:rPr>
        <w:t>S</w:t>
      </w:r>
      <w:r w:rsidR="006F00B7" w:rsidRPr="00784F42">
        <w:rPr>
          <w:rStyle w:val="ECCParagraph"/>
          <w:lang w:val="da-DK"/>
        </w:rPr>
        <w:t>cenario</w:t>
      </w:r>
      <w:r w:rsidRPr="00784F42">
        <w:rPr>
          <w:rStyle w:val="ECCParagraph"/>
          <w:lang w:val="da-DK"/>
        </w:rPr>
        <w:t xml:space="preserve"> </w:t>
      </w:r>
      <w:r w:rsidR="007507F6" w:rsidRPr="00784F42">
        <w:rPr>
          <w:rStyle w:val="ECCParagraph"/>
          <w:lang w:val="da-DK"/>
        </w:rPr>
        <w:t xml:space="preserve">1 </w:t>
      </w:r>
      <w:r w:rsidRPr="00784F42">
        <w:rPr>
          <w:rStyle w:val="ECCParagraph"/>
          <w:lang w:val="da-DK"/>
        </w:rPr>
        <w:t>(</w:t>
      </w:r>
      <w:r w:rsidR="006F00B7" w:rsidRPr="00784F42">
        <w:rPr>
          <w:rStyle w:val="ECCParagraph"/>
          <w:lang w:val="da-DK"/>
        </w:rPr>
        <w:t>all parameter values within propagation model specifications</w:t>
      </w:r>
      <w:r w:rsidRPr="00784F42">
        <w:rPr>
          <w:rStyle w:val="ECCParagraph"/>
          <w:lang w:val="da-DK"/>
        </w:rPr>
        <w:t>)</w:t>
      </w:r>
    </w:p>
    <w:p w14:paraId="4363D77F" w14:textId="566285CD" w:rsidR="00F07DFD" w:rsidRPr="00255F89" w:rsidRDefault="00F07DFD" w:rsidP="00F07DFD">
      <w:pPr>
        <w:rPr>
          <w:rStyle w:val="ECCParagraph"/>
        </w:rPr>
      </w:pPr>
      <w:r w:rsidRPr="00255F89">
        <w:rPr>
          <w:rStyle w:val="ECCParagraph"/>
        </w:rPr>
        <w:t xml:space="preserve">Comparison results for the median path losses in </w:t>
      </w:r>
      <w:r w:rsidR="007507F6" w:rsidRPr="00255F89">
        <w:rPr>
          <w:rStyle w:val="ECCParagraph"/>
        </w:rPr>
        <w:t xml:space="preserve">Scenario 1 </w:t>
      </w:r>
      <w:r w:rsidRPr="00255F89">
        <w:rPr>
          <w:rStyle w:val="ECCParagraph"/>
        </w:rPr>
        <w:t xml:space="preserve">are shown in </w:t>
      </w:r>
      <w:r w:rsidR="0002390C" w:rsidRPr="00255F89">
        <w:rPr>
          <w:rStyle w:val="ECCHLyellow"/>
        </w:rPr>
        <w:fldChar w:fldCharType="begin"/>
      </w:r>
      <w:r w:rsidR="0002390C" w:rsidRPr="00255F89">
        <w:rPr>
          <w:rStyle w:val="ECCParagraph"/>
        </w:rPr>
        <w:instrText xml:space="preserve"> REF _Ref99639853 \h </w:instrText>
      </w:r>
      <w:r w:rsidR="00255F89">
        <w:rPr>
          <w:rStyle w:val="ECCHLyellow"/>
        </w:rPr>
        <w:instrText xml:space="preserve"> \* MERGEFORMAT </w:instrText>
      </w:r>
      <w:r w:rsidR="0002390C" w:rsidRPr="00255F89">
        <w:rPr>
          <w:rStyle w:val="ECCHLyellow"/>
        </w:rPr>
      </w:r>
      <w:r w:rsidR="0002390C" w:rsidRPr="00255F89">
        <w:rPr>
          <w:rStyle w:val="ECCHLyellow"/>
        </w:rPr>
        <w:fldChar w:fldCharType="separate"/>
      </w:r>
      <w:r w:rsidR="004E3AE4" w:rsidRPr="00255F89">
        <w:t xml:space="preserve">Figure </w:t>
      </w:r>
      <w:r w:rsidR="004E3AE4" w:rsidRPr="00255F89">
        <w:rPr>
          <w:noProof/>
        </w:rPr>
        <w:t>99</w:t>
      </w:r>
      <w:r w:rsidR="0002390C" w:rsidRPr="00255F89">
        <w:rPr>
          <w:rStyle w:val="ECCHLyellow"/>
        </w:rPr>
        <w:fldChar w:fldCharType="end"/>
      </w:r>
      <w:r w:rsidR="0002390C" w:rsidRPr="00255F89">
        <w:rPr>
          <w:rStyle w:val="ECCParagraph"/>
        </w:rPr>
        <w:t xml:space="preserve">, where the red curve represents the median path loss according to the model from Recommendation ITU-R P.1411-10 NLoS, </w:t>
      </w:r>
      <w:r w:rsidR="00415D0F" w:rsidRPr="00255F89">
        <w:rPr>
          <w:rStyle w:val="ECCParagraph"/>
        </w:rPr>
        <w:t xml:space="preserve">the </w:t>
      </w:r>
      <w:r w:rsidR="0002390C" w:rsidRPr="00255F89">
        <w:rPr>
          <w:rStyle w:val="ECCParagraph"/>
        </w:rPr>
        <w:t xml:space="preserve">blue curve represents the median path loss according to the model from Recommendation ITU-R P.1411-10 LoS and </w:t>
      </w:r>
      <w:r w:rsidR="00415D0F" w:rsidRPr="00255F89">
        <w:rPr>
          <w:rStyle w:val="ECCParagraph"/>
        </w:rPr>
        <w:t xml:space="preserve">the </w:t>
      </w:r>
      <w:r w:rsidR="0002390C" w:rsidRPr="00255F89">
        <w:rPr>
          <w:rStyle w:val="ECCParagraph"/>
        </w:rPr>
        <w:t xml:space="preserve">green curve represents the median path loss according to </w:t>
      </w:r>
      <w:r w:rsidR="00415D0F" w:rsidRPr="00255F89">
        <w:rPr>
          <w:rStyle w:val="ECCParagraph"/>
        </w:rPr>
        <w:t xml:space="preserve">extended </w:t>
      </w:r>
      <w:r w:rsidR="0002390C" w:rsidRPr="00255F89">
        <w:rPr>
          <w:rStyle w:val="ECCParagraph"/>
        </w:rPr>
        <w:t>Hata SRD</w:t>
      </w:r>
      <w:r w:rsidRPr="00255F89">
        <w:rPr>
          <w:rStyle w:val="ECCParagraph"/>
        </w:rPr>
        <w:t xml:space="preserve">. It </w:t>
      </w:r>
      <w:r w:rsidR="00977B4A" w:rsidRPr="00255F89">
        <w:rPr>
          <w:rStyle w:val="ECCParagraph"/>
        </w:rPr>
        <w:t xml:space="preserve">appears </w:t>
      </w:r>
      <w:r w:rsidRPr="00255F89">
        <w:rPr>
          <w:rStyle w:val="ECCParagraph"/>
        </w:rPr>
        <w:t>that for distances shorter than 40</w:t>
      </w:r>
      <w:r w:rsidR="0002390C" w:rsidRPr="00255F89">
        <w:rPr>
          <w:rStyle w:val="ECCParagraph"/>
        </w:rPr>
        <w:t xml:space="preserve"> </w:t>
      </w:r>
      <w:r w:rsidRPr="00255F89">
        <w:rPr>
          <w:rStyle w:val="ECCParagraph"/>
        </w:rPr>
        <w:t>m, the extended Hata SRD model assumes LoS conditions, while for distances longer than 100</w:t>
      </w:r>
      <w:r w:rsidR="0002390C" w:rsidRPr="00255F89">
        <w:rPr>
          <w:rStyle w:val="ECCParagraph"/>
        </w:rPr>
        <w:t xml:space="preserve"> </w:t>
      </w:r>
      <w:r w:rsidRPr="00255F89">
        <w:rPr>
          <w:rStyle w:val="ECCParagraph"/>
        </w:rPr>
        <w:t>m NLoS conditions are assumed.</w:t>
      </w:r>
    </w:p>
    <w:p w14:paraId="091B225A" w14:textId="77777777" w:rsidR="0002390C" w:rsidRPr="00255F89" w:rsidRDefault="0002390C" w:rsidP="0002390C">
      <w:pPr>
        <w:pStyle w:val="ECCFiguregraphcentred"/>
        <w:keepNext/>
        <w:rPr>
          <w:lang w:val="en-GB"/>
        </w:rPr>
      </w:pPr>
      <w:r w:rsidRPr="00255F89">
        <w:rPr>
          <w:lang w:val="en-GB"/>
        </w:rPr>
        <w:drawing>
          <wp:inline distT="0" distB="0" distL="0" distR="0" wp14:anchorId="710EA030" wp14:editId="177E8552">
            <wp:extent cx="5401380" cy="3339035"/>
            <wp:effectExtent l="0" t="0" r="8890" b="0"/>
            <wp:docPr id="107" name="Grafik 10" descr="median loss 1411 und extended hata SRD 1_5m ant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 descr="median loss 1411 und extended hata SRD 1_5m ant heigh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06270" cy="3342058"/>
                    </a:xfrm>
                    <a:prstGeom prst="rect">
                      <a:avLst/>
                    </a:prstGeom>
                    <a:noFill/>
                    <a:ln>
                      <a:noFill/>
                    </a:ln>
                  </pic:spPr>
                </pic:pic>
              </a:graphicData>
            </a:graphic>
          </wp:inline>
        </w:drawing>
      </w:r>
    </w:p>
    <w:p w14:paraId="1F540D8D" w14:textId="23322C5A" w:rsidR="0002390C" w:rsidRPr="00784F42" w:rsidRDefault="0002390C" w:rsidP="0002390C">
      <w:pPr>
        <w:pStyle w:val="Caption"/>
        <w:rPr>
          <w:lang w:val="en-GB"/>
        </w:rPr>
      </w:pPr>
      <w:bookmarkStart w:id="323" w:name="_Ref99639853"/>
      <w:r w:rsidRPr="00255F89">
        <w:rPr>
          <w:lang w:val="en-GB"/>
        </w:rPr>
        <w:t>Fi</w:t>
      </w:r>
      <w:r w:rsidRPr="00784F42">
        <w:rPr>
          <w:lang w:val="en-GB"/>
        </w:rPr>
        <w:t xml:space="preserve">gure </w:t>
      </w:r>
      <w:r w:rsidRPr="00784F42">
        <w:rPr>
          <w:lang w:val="en-GB"/>
        </w:rPr>
        <w:fldChar w:fldCharType="begin"/>
      </w:r>
      <w:r w:rsidRPr="00784F42">
        <w:rPr>
          <w:lang w:val="en-GB"/>
        </w:rPr>
        <w:instrText xml:space="preserve"> SEQ Figure \* ARABIC </w:instrText>
      </w:r>
      <w:r w:rsidRPr="00784F42">
        <w:rPr>
          <w:lang w:val="en-GB"/>
        </w:rPr>
        <w:fldChar w:fldCharType="separate"/>
      </w:r>
      <w:r w:rsidR="004E3AE4" w:rsidRPr="00784F42">
        <w:rPr>
          <w:noProof/>
          <w:lang w:val="en-GB"/>
        </w:rPr>
        <w:t>99</w:t>
      </w:r>
      <w:r w:rsidRPr="00784F42">
        <w:rPr>
          <w:lang w:val="en-GB"/>
        </w:rPr>
        <w:fldChar w:fldCharType="end"/>
      </w:r>
      <w:bookmarkEnd w:id="323"/>
      <w:r w:rsidRPr="00784F42">
        <w:rPr>
          <w:lang w:val="en-GB"/>
        </w:rPr>
        <w:t xml:space="preserve">: Median path loss for </w:t>
      </w:r>
      <w:r w:rsidR="0038350F" w:rsidRPr="00784F42">
        <w:rPr>
          <w:lang w:val="en-GB"/>
        </w:rPr>
        <w:t>Scenario 1</w:t>
      </w:r>
    </w:p>
    <w:p w14:paraId="5D516B44" w14:textId="56DC49FE" w:rsidR="00FE5D3D" w:rsidRPr="00784F42" w:rsidRDefault="00FE5D3D" w:rsidP="00784F42">
      <w:pPr>
        <w:pStyle w:val="ECCAnnexheading3"/>
        <w:rPr>
          <w:lang w:val="en-US"/>
        </w:rPr>
      </w:pPr>
      <w:r w:rsidRPr="00784F42">
        <w:rPr>
          <w:lang w:val="en-US"/>
        </w:rPr>
        <w:t>S</w:t>
      </w:r>
      <w:r w:rsidR="006F00B7" w:rsidRPr="00784F42">
        <w:rPr>
          <w:lang w:val="en-US"/>
        </w:rPr>
        <w:t>cenario</w:t>
      </w:r>
      <w:r w:rsidRPr="00784F42">
        <w:rPr>
          <w:lang w:val="en-US"/>
        </w:rPr>
        <w:t xml:space="preserve"> </w:t>
      </w:r>
      <w:r w:rsidR="007507F6" w:rsidRPr="00784F42">
        <w:rPr>
          <w:lang w:val="en-US"/>
        </w:rPr>
        <w:t xml:space="preserve">2 </w:t>
      </w:r>
      <w:r w:rsidRPr="00784F42">
        <w:rPr>
          <w:lang w:val="en-US"/>
        </w:rPr>
        <w:t>(</w:t>
      </w:r>
      <w:r w:rsidR="006F00B7" w:rsidRPr="00784F42">
        <w:rPr>
          <w:lang w:val="en-US"/>
        </w:rPr>
        <w:t>antenna height values are out of propagation model specifications</w:t>
      </w:r>
      <w:r w:rsidRPr="00784F42">
        <w:rPr>
          <w:lang w:val="en-US"/>
        </w:rPr>
        <w:t>)</w:t>
      </w:r>
    </w:p>
    <w:p w14:paraId="676D7F17" w14:textId="38852E81" w:rsidR="00FE5D3D" w:rsidRPr="007461CB" w:rsidRDefault="00FE5D3D" w:rsidP="00FE5D3D">
      <w:pPr>
        <w:rPr>
          <w:rStyle w:val="ECCParagraph"/>
        </w:rPr>
      </w:pPr>
      <w:r w:rsidRPr="00784F42">
        <w:rPr>
          <w:rStyle w:val="ECCParagraph"/>
        </w:rPr>
        <w:t xml:space="preserve">Comparison results for the median path losses in </w:t>
      </w:r>
      <w:r w:rsidR="0038350F" w:rsidRPr="00784F42">
        <w:rPr>
          <w:rStyle w:val="ECCParagraph"/>
        </w:rPr>
        <w:t xml:space="preserve">Scenario 2 </w:t>
      </w:r>
      <w:r w:rsidRPr="00784F42">
        <w:rPr>
          <w:rStyle w:val="ECCParagraph"/>
        </w:rPr>
        <w:t xml:space="preserve">are shown in </w:t>
      </w:r>
      <w:r w:rsidRPr="00784F42">
        <w:rPr>
          <w:rStyle w:val="ECCHLyellow"/>
        </w:rPr>
        <w:fldChar w:fldCharType="begin"/>
      </w:r>
      <w:r w:rsidRPr="00784F42">
        <w:rPr>
          <w:rStyle w:val="ECCParagraph"/>
        </w:rPr>
        <w:instrText xml:space="preserve"> REF _Ref99640121 \h </w:instrText>
      </w:r>
      <w:r w:rsidR="00784F42">
        <w:rPr>
          <w:rStyle w:val="ECCHLyellow"/>
        </w:rPr>
        <w:instrText xml:space="preserve"> \* MERGEFORMAT </w:instrText>
      </w:r>
      <w:r w:rsidRPr="00784F42">
        <w:rPr>
          <w:rStyle w:val="ECCHLyellow"/>
        </w:rPr>
      </w:r>
      <w:r w:rsidRPr="00784F42">
        <w:rPr>
          <w:rStyle w:val="ECCHLyellow"/>
        </w:rPr>
        <w:fldChar w:fldCharType="separate"/>
      </w:r>
      <w:r w:rsidR="004E3AE4" w:rsidRPr="00784F42">
        <w:t xml:space="preserve">Figure </w:t>
      </w:r>
      <w:r w:rsidR="004E3AE4" w:rsidRPr="00784F42">
        <w:rPr>
          <w:noProof/>
        </w:rPr>
        <w:t>100</w:t>
      </w:r>
      <w:r w:rsidRPr="00784F42">
        <w:rPr>
          <w:rStyle w:val="ECCHLyellow"/>
        </w:rPr>
        <w:fldChar w:fldCharType="end"/>
      </w:r>
      <w:r w:rsidRPr="00784F42">
        <w:rPr>
          <w:rStyle w:val="ECCParagraph"/>
        </w:rPr>
        <w:t>, where the red curve represents the median path loss according to the model from Recommendation ITU-R P.1411-10</w:t>
      </w:r>
      <w:r w:rsidR="007F19C7" w:rsidRPr="00784F42">
        <w:rPr>
          <w:rStyle w:val="ECCParagraph"/>
        </w:rPr>
        <w:t xml:space="preserve"> </w:t>
      </w:r>
      <w:r w:rsidR="007F19C7" w:rsidRPr="00784F42">
        <w:rPr>
          <w:rStyle w:val="ECCParagraph"/>
        </w:rPr>
        <w:fldChar w:fldCharType="begin"/>
      </w:r>
      <w:r w:rsidR="007F19C7" w:rsidRPr="00784F42">
        <w:rPr>
          <w:rStyle w:val="ECCParagraph"/>
        </w:rPr>
        <w:instrText xml:space="preserve"> REF _Ref99475810 \r \h  \* MERGEFORMAT </w:instrText>
      </w:r>
      <w:r w:rsidR="007F19C7" w:rsidRPr="00784F42">
        <w:rPr>
          <w:rStyle w:val="ECCParagraph"/>
        </w:rPr>
      </w:r>
      <w:r w:rsidR="007F19C7" w:rsidRPr="00784F42">
        <w:rPr>
          <w:rStyle w:val="ECCParagraph"/>
        </w:rPr>
        <w:fldChar w:fldCharType="separate"/>
      </w:r>
      <w:r w:rsidR="004E3AE4" w:rsidRPr="00784F42">
        <w:rPr>
          <w:rStyle w:val="ECCParagraph"/>
        </w:rPr>
        <w:t>[13]</w:t>
      </w:r>
      <w:r w:rsidR="007F19C7" w:rsidRPr="00784F42">
        <w:rPr>
          <w:rStyle w:val="ECCParagraph"/>
        </w:rPr>
        <w:fldChar w:fldCharType="end"/>
      </w:r>
      <w:r w:rsidRPr="00784F42">
        <w:rPr>
          <w:rStyle w:val="ECCParagraph"/>
        </w:rPr>
        <w:t xml:space="preserve"> NLoS, </w:t>
      </w:r>
      <w:r w:rsidR="00415D0F" w:rsidRPr="00784F42">
        <w:rPr>
          <w:rStyle w:val="ECCParagraph"/>
        </w:rPr>
        <w:t xml:space="preserve">the </w:t>
      </w:r>
      <w:r w:rsidRPr="00784F42">
        <w:rPr>
          <w:rStyle w:val="ECCParagraph"/>
        </w:rPr>
        <w:t xml:space="preserve">blue curve represents the median path loss according to the model from Recommendation ITU-R P.1411-10 LoS and </w:t>
      </w:r>
      <w:r w:rsidR="00415D0F" w:rsidRPr="00784F42">
        <w:rPr>
          <w:rStyle w:val="ECCParagraph"/>
        </w:rPr>
        <w:t xml:space="preserve">the </w:t>
      </w:r>
      <w:r w:rsidRPr="00784F42">
        <w:rPr>
          <w:rStyle w:val="ECCParagraph"/>
        </w:rPr>
        <w:t xml:space="preserve">green curve represents the median path loss according to </w:t>
      </w:r>
      <w:r w:rsidR="00547DCC" w:rsidRPr="00784F42">
        <w:rPr>
          <w:rStyle w:val="ECCParagraph"/>
        </w:rPr>
        <w:t xml:space="preserve">extended </w:t>
      </w:r>
      <w:r w:rsidRPr="00784F42">
        <w:rPr>
          <w:rStyle w:val="ECCParagraph"/>
        </w:rPr>
        <w:t xml:space="preserve">Hata SRD. It seems that for distances shorter than 40 m, the extended Hata model assumes LoS conditions, while for distances longer than 40 m a kind of LoS (partially obstructed Fresnel ellipsoid) / NLoS conditions are assumed. It should be </w:t>
      </w:r>
      <w:proofErr w:type="gramStart"/>
      <w:r w:rsidRPr="00784F42">
        <w:rPr>
          <w:rStyle w:val="ECCParagraph"/>
        </w:rPr>
        <w:t>noted,</w:t>
      </w:r>
      <w:proofErr w:type="gramEnd"/>
      <w:r w:rsidRPr="00784F42">
        <w:rPr>
          <w:rStyle w:val="ECCParagraph"/>
        </w:rPr>
        <w:t xml:space="preserve"> that the antenna heights used in this scenario are out of specifications for the extended Hata SRD propagation model.</w:t>
      </w:r>
    </w:p>
    <w:p w14:paraId="766A2C27" w14:textId="77777777" w:rsidR="00FE5D3D" w:rsidRPr="007461CB" w:rsidRDefault="00FE5D3D" w:rsidP="00FE5D3D">
      <w:pPr>
        <w:pStyle w:val="ECCFiguregraphcentred"/>
        <w:keepNext/>
        <w:rPr>
          <w:lang w:val="en-GB"/>
        </w:rPr>
      </w:pPr>
      <w:r w:rsidRPr="007461CB">
        <w:rPr>
          <w:rStyle w:val="ECCParagraph"/>
          <w:noProof/>
        </w:rPr>
        <w:lastRenderedPageBreak/>
        <w:drawing>
          <wp:inline distT="0" distB="0" distL="0" distR="0" wp14:anchorId="6925D3B7" wp14:editId="0A972D4E">
            <wp:extent cx="5359400" cy="3312042"/>
            <wp:effectExtent l="0" t="0" r="0" b="317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384597" cy="3327613"/>
                    </a:xfrm>
                    <a:prstGeom prst="rect">
                      <a:avLst/>
                    </a:prstGeom>
                    <a:noFill/>
                  </pic:spPr>
                </pic:pic>
              </a:graphicData>
            </a:graphic>
          </wp:inline>
        </w:drawing>
      </w:r>
    </w:p>
    <w:p w14:paraId="5602D405" w14:textId="7B5BA413" w:rsidR="00FE5D3D" w:rsidRPr="00784F42" w:rsidRDefault="00FE5D3D" w:rsidP="00FE5D3D">
      <w:pPr>
        <w:pStyle w:val="Caption"/>
        <w:rPr>
          <w:lang w:val="en-GB"/>
        </w:rPr>
      </w:pPr>
      <w:bookmarkStart w:id="324" w:name="_Ref99640121"/>
      <w:r w:rsidRPr="00784F42">
        <w:rPr>
          <w:lang w:val="en-GB"/>
        </w:rPr>
        <w:t xml:space="preserve">Figure </w:t>
      </w:r>
      <w:r w:rsidRPr="00784F42">
        <w:rPr>
          <w:lang w:val="en-GB"/>
        </w:rPr>
        <w:fldChar w:fldCharType="begin"/>
      </w:r>
      <w:r w:rsidRPr="00784F42">
        <w:rPr>
          <w:lang w:val="en-GB"/>
        </w:rPr>
        <w:instrText xml:space="preserve"> SEQ Figure \* ARABIC </w:instrText>
      </w:r>
      <w:r w:rsidRPr="00784F42">
        <w:rPr>
          <w:lang w:val="en-GB"/>
        </w:rPr>
        <w:fldChar w:fldCharType="separate"/>
      </w:r>
      <w:r w:rsidR="004E3AE4" w:rsidRPr="00784F42">
        <w:rPr>
          <w:noProof/>
          <w:lang w:val="en-GB"/>
        </w:rPr>
        <w:t>100</w:t>
      </w:r>
      <w:r w:rsidRPr="00784F42">
        <w:rPr>
          <w:lang w:val="en-GB"/>
        </w:rPr>
        <w:fldChar w:fldCharType="end"/>
      </w:r>
      <w:bookmarkEnd w:id="324"/>
      <w:r w:rsidRPr="00784F42">
        <w:rPr>
          <w:lang w:val="en-GB"/>
        </w:rPr>
        <w:t xml:space="preserve">: Median path loss for </w:t>
      </w:r>
      <w:r w:rsidR="0038350F" w:rsidRPr="00784F42">
        <w:rPr>
          <w:lang w:val="en-GB"/>
        </w:rPr>
        <w:t>Scenario 2</w:t>
      </w:r>
    </w:p>
    <w:p w14:paraId="08CC31FA" w14:textId="05B27979" w:rsidR="00415D0F" w:rsidRPr="00784F42" w:rsidRDefault="00415D0F" w:rsidP="00A54C0D">
      <w:pPr>
        <w:pStyle w:val="ECCAnnexheading3"/>
        <w:rPr>
          <w:lang w:val="en-US"/>
        </w:rPr>
      </w:pPr>
      <w:r w:rsidRPr="00784F42">
        <w:rPr>
          <w:lang w:val="en-US"/>
        </w:rPr>
        <w:t>S</w:t>
      </w:r>
      <w:r w:rsidR="006F00B7" w:rsidRPr="00784F42">
        <w:rPr>
          <w:lang w:val="en-US"/>
        </w:rPr>
        <w:t>cenario</w:t>
      </w:r>
      <w:r w:rsidRPr="00784F42">
        <w:rPr>
          <w:lang w:val="en-US"/>
        </w:rPr>
        <w:t xml:space="preserve"> </w:t>
      </w:r>
      <w:r w:rsidR="007507F6" w:rsidRPr="00784F42">
        <w:rPr>
          <w:lang w:val="en-US"/>
        </w:rPr>
        <w:t xml:space="preserve">3 </w:t>
      </w:r>
      <w:r w:rsidRPr="00784F42">
        <w:rPr>
          <w:lang w:val="en-US"/>
        </w:rPr>
        <w:t>(</w:t>
      </w:r>
      <w:r w:rsidR="006F00B7" w:rsidRPr="00784F42">
        <w:rPr>
          <w:lang w:val="en-US"/>
        </w:rPr>
        <w:t>antenna height values are out of propagation model specifications</w:t>
      </w:r>
      <w:r w:rsidRPr="00784F42">
        <w:rPr>
          <w:lang w:val="en-US"/>
        </w:rPr>
        <w:t>)</w:t>
      </w:r>
    </w:p>
    <w:p w14:paraId="0923CBEB" w14:textId="0B196D4E" w:rsidR="00D83E87" w:rsidRPr="007461CB" w:rsidRDefault="00415D0F" w:rsidP="00415D0F">
      <w:pPr>
        <w:rPr>
          <w:rStyle w:val="ECCParagraph"/>
        </w:rPr>
      </w:pPr>
      <w:r w:rsidRPr="00784F42">
        <w:rPr>
          <w:rStyle w:val="ECCParagraph"/>
        </w:rPr>
        <w:t xml:space="preserve">Median path loss for </w:t>
      </w:r>
      <w:r w:rsidR="0038350F" w:rsidRPr="00784F42">
        <w:rPr>
          <w:rStyle w:val="ECCParagraph"/>
        </w:rPr>
        <w:t xml:space="preserve">Scenario 3 </w:t>
      </w:r>
      <w:r w:rsidRPr="00784F42">
        <w:rPr>
          <w:rStyle w:val="ECCParagraph"/>
        </w:rPr>
        <w:t xml:space="preserve">are shown in </w:t>
      </w:r>
      <w:r w:rsidRPr="00784F42">
        <w:rPr>
          <w:rStyle w:val="ECCHLyellow"/>
        </w:rPr>
        <w:fldChar w:fldCharType="begin"/>
      </w:r>
      <w:r w:rsidRPr="00784F42">
        <w:rPr>
          <w:rStyle w:val="ECCParagraph"/>
        </w:rPr>
        <w:instrText xml:space="preserve"> REF _Ref99640416 \h </w:instrText>
      </w:r>
      <w:r w:rsidR="00784F42">
        <w:rPr>
          <w:rStyle w:val="ECCHLyellow"/>
        </w:rPr>
        <w:instrText xml:space="preserve"> \* MERGEFORMAT </w:instrText>
      </w:r>
      <w:r w:rsidRPr="00784F42">
        <w:rPr>
          <w:rStyle w:val="ECCHLyellow"/>
        </w:rPr>
      </w:r>
      <w:r w:rsidRPr="00784F42">
        <w:rPr>
          <w:rStyle w:val="ECCHLyellow"/>
        </w:rPr>
        <w:fldChar w:fldCharType="separate"/>
      </w:r>
      <w:r w:rsidR="004E3AE4" w:rsidRPr="00784F42">
        <w:t xml:space="preserve">Figure </w:t>
      </w:r>
      <w:r w:rsidR="004E3AE4" w:rsidRPr="00784F42">
        <w:rPr>
          <w:noProof/>
        </w:rPr>
        <w:t>101</w:t>
      </w:r>
      <w:r w:rsidRPr="00784F42">
        <w:rPr>
          <w:rStyle w:val="ECCHLyellow"/>
        </w:rPr>
        <w:fldChar w:fldCharType="end"/>
      </w:r>
      <w:r w:rsidRPr="00784F42">
        <w:rPr>
          <w:rStyle w:val="ECCParagraph"/>
        </w:rPr>
        <w:t xml:space="preserve">, where the blue curve represents the median path loss according to the model from Recommendation ITU-R P.1411-10 </w:t>
      </w:r>
      <w:r w:rsidR="007F19C7" w:rsidRPr="00784F42">
        <w:rPr>
          <w:rStyle w:val="ECCParagraph"/>
        </w:rPr>
        <w:fldChar w:fldCharType="begin"/>
      </w:r>
      <w:r w:rsidR="007F19C7" w:rsidRPr="00784F42">
        <w:rPr>
          <w:rStyle w:val="ECCParagraph"/>
        </w:rPr>
        <w:instrText xml:space="preserve"> REF _Ref99475810 \r \h  \* MERGEFORMAT </w:instrText>
      </w:r>
      <w:r w:rsidR="007F19C7" w:rsidRPr="00784F42">
        <w:rPr>
          <w:rStyle w:val="ECCParagraph"/>
        </w:rPr>
      </w:r>
      <w:r w:rsidR="007F19C7" w:rsidRPr="00784F42">
        <w:rPr>
          <w:rStyle w:val="ECCParagraph"/>
        </w:rPr>
        <w:fldChar w:fldCharType="separate"/>
      </w:r>
      <w:r w:rsidR="004E3AE4" w:rsidRPr="00784F42">
        <w:rPr>
          <w:rStyle w:val="ECCParagraph"/>
        </w:rPr>
        <w:t>[13]</w:t>
      </w:r>
      <w:r w:rsidR="007F19C7" w:rsidRPr="00784F42">
        <w:rPr>
          <w:rStyle w:val="ECCParagraph"/>
        </w:rPr>
        <w:fldChar w:fldCharType="end"/>
      </w:r>
      <w:r w:rsidR="007F19C7" w:rsidRPr="00784F42">
        <w:rPr>
          <w:rStyle w:val="ECCParagraph"/>
        </w:rPr>
        <w:t xml:space="preserve"> </w:t>
      </w:r>
      <w:r w:rsidRPr="00784F42">
        <w:rPr>
          <w:rStyle w:val="ECCParagraph"/>
        </w:rPr>
        <w:t>NLoS, the green curve represents the median path loss according to the model from Recommendation ITU-R P.1411-10 LoS and the red curve represents the median path loss according to extended Hata SRD. It seems that for distances shorter than 40 m, the extended Hata model assumes LoS conditions, while for distances longer than 100 m a kind of NLoS conditions are assumed. It can be interpreted, that for distances between 40 m and 100 m a mix between LoS and a kind of NLoS is assumed. However, the calculated propagation loss values calculated with extended Hata for distances longer than about 60 m are more than 10 dB higher than the values calculated with the model from Recommendation ITU-R P.14</w:t>
      </w:r>
      <w:r w:rsidRPr="007461CB">
        <w:rPr>
          <w:rStyle w:val="ECCParagraph"/>
        </w:rPr>
        <w:t>11-10.</w:t>
      </w:r>
    </w:p>
    <w:p w14:paraId="294A1BB5" w14:textId="77777777" w:rsidR="00415D0F" w:rsidRPr="007461CB" w:rsidRDefault="00415D0F" w:rsidP="00415D0F">
      <w:pPr>
        <w:pStyle w:val="ECCFiguregraphcentred"/>
        <w:keepNext/>
        <w:rPr>
          <w:lang w:val="en-GB"/>
        </w:rPr>
      </w:pPr>
      <w:r w:rsidRPr="007461CB">
        <w:rPr>
          <w:rStyle w:val="ECCParagraph"/>
          <w:noProof/>
        </w:rPr>
        <w:drawing>
          <wp:inline distT="0" distB="0" distL="0" distR="0" wp14:anchorId="7539ED42" wp14:editId="04C8384A">
            <wp:extent cx="4788286" cy="295910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796674" cy="2964283"/>
                    </a:xfrm>
                    <a:prstGeom prst="rect">
                      <a:avLst/>
                    </a:prstGeom>
                    <a:noFill/>
                  </pic:spPr>
                </pic:pic>
              </a:graphicData>
            </a:graphic>
          </wp:inline>
        </w:drawing>
      </w:r>
    </w:p>
    <w:p w14:paraId="2A7EDDE3" w14:textId="74BA75A2" w:rsidR="00415D0F" w:rsidRPr="00784F42" w:rsidRDefault="00415D0F" w:rsidP="00415D0F">
      <w:pPr>
        <w:pStyle w:val="Caption"/>
        <w:rPr>
          <w:lang w:val="en-GB"/>
        </w:rPr>
      </w:pPr>
      <w:bookmarkStart w:id="325" w:name="_Ref99640416"/>
      <w:r w:rsidRPr="00784F42">
        <w:rPr>
          <w:lang w:val="en-GB"/>
        </w:rPr>
        <w:t xml:space="preserve">Figure </w:t>
      </w:r>
      <w:r w:rsidRPr="00784F42">
        <w:rPr>
          <w:lang w:val="en-GB"/>
        </w:rPr>
        <w:fldChar w:fldCharType="begin"/>
      </w:r>
      <w:r w:rsidRPr="00784F42">
        <w:rPr>
          <w:lang w:val="en-GB"/>
        </w:rPr>
        <w:instrText xml:space="preserve"> SEQ Figure \* ARABIC </w:instrText>
      </w:r>
      <w:r w:rsidRPr="00784F42">
        <w:rPr>
          <w:lang w:val="en-GB"/>
        </w:rPr>
        <w:fldChar w:fldCharType="separate"/>
      </w:r>
      <w:r w:rsidR="004E3AE4" w:rsidRPr="00784F42">
        <w:rPr>
          <w:noProof/>
          <w:lang w:val="en-GB"/>
        </w:rPr>
        <w:t>101</w:t>
      </w:r>
      <w:r w:rsidRPr="00784F42">
        <w:rPr>
          <w:lang w:val="en-GB"/>
        </w:rPr>
        <w:fldChar w:fldCharType="end"/>
      </w:r>
      <w:bookmarkEnd w:id="325"/>
      <w:r w:rsidRPr="00784F42">
        <w:rPr>
          <w:lang w:val="en-GB"/>
        </w:rPr>
        <w:t xml:space="preserve">: Median path loss for </w:t>
      </w:r>
      <w:r w:rsidR="0038350F" w:rsidRPr="00784F42">
        <w:rPr>
          <w:lang w:val="en-GB"/>
        </w:rPr>
        <w:t>Scenario 3</w:t>
      </w:r>
    </w:p>
    <w:p w14:paraId="1AD29FA0" w14:textId="1AA28A8F" w:rsidR="00D83E87" w:rsidRPr="006D2D81" w:rsidRDefault="00D83E87" w:rsidP="006D2D81">
      <w:pPr>
        <w:pStyle w:val="ECCAnnexheading3"/>
        <w:rPr>
          <w:lang w:val="en-US"/>
        </w:rPr>
      </w:pPr>
      <w:r w:rsidRPr="006D2D81">
        <w:rPr>
          <w:lang w:val="en-US"/>
        </w:rPr>
        <w:lastRenderedPageBreak/>
        <w:t>S</w:t>
      </w:r>
      <w:r w:rsidR="006F00B7" w:rsidRPr="006D2D81">
        <w:rPr>
          <w:lang w:val="en-US"/>
        </w:rPr>
        <w:t>cenario</w:t>
      </w:r>
      <w:r w:rsidRPr="006D2D81">
        <w:rPr>
          <w:lang w:val="en-US"/>
        </w:rPr>
        <w:t xml:space="preserve"> </w:t>
      </w:r>
      <w:r w:rsidR="007507F6" w:rsidRPr="006D2D81">
        <w:rPr>
          <w:lang w:val="en-US"/>
        </w:rPr>
        <w:t xml:space="preserve">4 </w:t>
      </w:r>
      <w:r w:rsidR="006F00B7" w:rsidRPr="006D2D81">
        <w:rPr>
          <w:lang w:val="en-US"/>
        </w:rPr>
        <w:t>and</w:t>
      </w:r>
      <w:r w:rsidRPr="006D2D81">
        <w:rPr>
          <w:lang w:val="en-US"/>
        </w:rPr>
        <w:t xml:space="preserve"> </w:t>
      </w:r>
      <w:r w:rsidR="007507F6" w:rsidRPr="006D2D81">
        <w:rPr>
          <w:lang w:val="en-US"/>
        </w:rPr>
        <w:t xml:space="preserve">5 </w:t>
      </w:r>
      <w:r w:rsidRPr="006D2D81">
        <w:rPr>
          <w:lang w:val="en-US"/>
        </w:rPr>
        <w:t>(</w:t>
      </w:r>
      <w:r w:rsidR="006F00B7" w:rsidRPr="006D2D81">
        <w:rPr>
          <w:lang w:val="en-US"/>
        </w:rPr>
        <w:t>some parameter values just slightly out of propagation model specifications</w:t>
      </w:r>
      <w:r w:rsidRPr="006D2D81">
        <w:rPr>
          <w:lang w:val="en-US"/>
        </w:rPr>
        <w:t>)</w:t>
      </w:r>
    </w:p>
    <w:p w14:paraId="71C82501" w14:textId="3B1057A0" w:rsidR="00D83E87" w:rsidRPr="00784F42" w:rsidRDefault="00D83E87" w:rsidP="00D83E87">
      <w:pPr>
        <w:rPr>
          <w:rStyle w:val="ECCParagraph"/>
        </w:rPr>
      </w:pPr>
      <w:r w:rsidRPr="00784F42">
        <w:rPr>
          <w:rStyle w:val="ECCParagraph"/>
        </w:rPr>
        <w:t xml:space="preserve">Median path loss for </w:t>
      </w:r>
      <w:r w:rsidR="0038350F" w:rsidRPr="00784F42">
        <w:rPr>
          <w:rStyle w:val="ECCParagraph"/>
        </w:rPr>
        <w:t xml:space="preserve">Scenario 4 </w:t>
      </w:r>
      <w:r w:rsidRPr="00784F42">
        <w:rPr>
          <w:rStyle w:val="ECCParagraph"/>
        </w:rPr>
        <w:t xml:space="preserve">and </w:t>
      </w:r>
      <w:r w:rsidR="0038350F" w:rsidRPr="00784F42">
        <w:rPr>
          <w:rStyle w:val="ECCParagraph"/>
        </w:rPr>
        <w:t xml:space="preserve">5 </w:t>
      </w:r>
      <w:r w:rsidRPr="00784F42">
        <w:rPr>
          <w:rStyle w:val="ECCParagraph"/>
        </w:rPr>
        <w:t xml:space="preserve">are shown in </w:t>
      </w:r>
      <w:r w:rsidR="007A5355" w:rsidRPr="00784F42">
        <w:rPr>
          <w:rStyle w:val="ECCHLyellow"/>
        </w:rPr>
        <w:fldChar w:fldCharType="begin"/>
      </w:r>
      <w:r w:rsidR="007A5355" w:rsidRPr="00784F42">
        <w:rPr>
          <w:rStyle w:val="ECCParagraph"/>
        </w:rPr>
        <w:instrText xml:space="preserve"> REF _Ref99641071 \h </w:instrText>
      </w:r>
      <w:r w:rsidR="00A755BC" w:rsidRPr="00784F42">
        <w:rPr>
          <w:rStyle w:val="ECCHLyellow"/>
        </w:rPr>
        <w:instrText xml:space="preserve"> \* MERGEFORMAT </w:instrText>
      </w:r>
      <w:r w:rsidR="007A5355" w:rsidRPr="00784F42">
        <w:rPr>
          <w:rStyle w:val="ECCHLyellow"/>
        </w:rPr>
      </w:r>
      <w:r w:rsidR="007A5355" w:rsidRPr="00784F42">
        <w:rPr>
          <w:rStyle w:val="ECCHLyellow"/>
        </w:rPr>
        <w:fldChar w:fldCharType="separate"/>
      </w:r>
      <w:r w:rsidR="004E3AE4" w:rsidRPr="00784F42">
        <w:t xml:space="preserve">Figure </w:t>
      </w:r>
      <w:r w:rsidR="004E3AE4" w:rsidRPr="00784F42">
        <w:rPr>
          <w:noProof/>
        </w:rPr>
        <w:t>102</w:t>
      </w:r>
      <w:r w:rsidR="007A5355" w:rsidRPr="00784F42">
        <w:rPr>
          <w:rStyle w:val="ECCHLyellow"/>
        </w:rPr>
        <w:fldChar w:fldCharType="end"/>
      </w:r>
      <w:r w:rsidR="00DD1379" w:rsidRPr="00784F42">
        <w:rPr>
          <w:rStyle w:val="ECCParagraph"/>
        </w:rPr>
        <w:t xml:space="preserve">, where the blue curve represents the median path loss according to the model from Recommendation ITU-R P.1411-10 </w:t>
      </w:r>
      <w:r w:rsidR="007F19C7" w:rsidRPr="00784F42">
        <w:rPr>
          <w:rStyle w:val="ECCParagraph"/>
        </w:rPr>
        <w:fldChar w:fldCharType="begin"/>
      </w:r>
      <w:r w:rsidR="007F19C7" w:rsidRPr="00784F42">
        <w:rPr>
          <w:rStyle w:val="ECCParagraph"/>
        </w:rPr>
        <w:instrText xml:space="preserve"> REF _Ref99475810 \r \h  \* MERGEFORMAT </w:instrText>
      </w:r>
      <w:r w:rsidR="007F19C7" w:rsidRPr="00784F42">
        <w:rPr>
          <w:rStyle w:val="ECCParagraph"/>
        </w:rPr>
      </w:r>
      <w:r w:rsidR="007F19C7" w:rsidRPr="00784F42">
        <w:rPr>
          <w:rStyle w:val="ECCParagraph"/>
        </w:rPr>
        <w:fldChar w:fldCharType="separate"/>
      </w:r>
      <w:r w:rsidR="004E3AE4" w:rsidRPr="00784F42">
        <w:rPr>
          <w:rStyle w:val="ECCParagraph"/>
        </w:rPr>
        <w:t>[13]</w:t>
      </w:r>
      <w:r w:rsidR="007F19C7" w:rsidRPr="00784F42">
        <w:rPr>
          <w:rStyle w:val="ECCParagraph"/>
        </w:rPr>
        <w:fldChar w:fldCharType="end"/>
      </w:r>
      <w:r w:rsidR="007F19C7" w:rsidRPr="00784F42">
        <w:rPr>
          <w:rStyle w:val="ECCParagraph"/>
        </w:rPr>
        <w:t xml:space="preserve"> </w:t>
      </w:r>
      <w:r w:rsidR="00DD1379" w:rsidRPr="00784F42">
        <w:rPr>
          <w:rStyle w:val="ECCParagraph"/>
        </w:rPr>
        <w:t xml:space="preserve">NLoS, the green curve represents the median path loss according to the model from Recommendation ITU-R P.1411-10 LoS and the red curve represents the median path loss according to extended Hata SRD </w:t>
      </w:r>
      <w:r w:rsidRPr="00784F42">
        <w:rPr>
          <w:rStyle w:val="ECCParagraph"/>
        </w:rPr>
        <w:t xml:space="preserve">. For the </w:t>
      </w:r>
      <w:r w:rsidR="0038350F" w:rsidRPr="00784F42">
        <w:rPr>
          <w:rStyle w:val="ECCParagraph"/>
        </w:rPr>
        <w:t xml:space="preserve">Scenarios 4 </w:t>
      </w:r>
      <w:r w:rsidRPr="00784F42">
        <w:rPr>
          <w:rStyle w:val="ECCParagraph"/>
        </w:rPr>
        <w:t xml:space="preserve">and </w:t>
      </w:r>
      <w:r w:rsidR="0038350F" w:rsidRPr="00784F42">
        <w:rPr>
          <w:rStyle w:val="ECCParagraph"/>
        </w:rPr>
        <w:t>5</w:t>
      </w:r>
      <w:r w:rsidR="00F853F1" w:rsidRPr="00784F42">
        <w:rPr>
          <w:rStyle w:val="ECCParagraph"/>
        </w:rPr>
        <w:t>,</w:t>
      </w:r>
      <w:r w:rsidR="0038350F" w:rsidRPr="00784F42">
        <w:rPr>
          <w:rStyle w:val="ECCParagraph"/>
        </w:rPr>
        <w:t xml:space="preserve"> </w:t>
      </w:r>
      <w:r w:rsidRPr="00784F42">
        <w:rPr>
          <w:rStyle w:val="ECCParagraph"/>
        </w:rPr>
        <w:t xml:space="preserve">one antenna height is slightly below the specified minimum value. Similar conclusions may be drawn, as were done for </w:t>
      </w:r>
      <w:r w:rsidR="0038350F" w:rsidRPr="00784F42">
        <w:rPr>
          <w:rStyle w:val="ECCParagraph"/>
        </w:rPr>
        <w:t>Scenario 1</w:t>
      </w:r>
      <w:r w:rsidRPr="00784F42">
        <w:rPr>
          <w:rStyle w:val="ECCParagraph"/>
        </w:rPr>
        <w:t>.</w:t>
      </w:r>
    </w:p>
    <w:p w14:paraId="33A96232" w14:textId="77777777" w:rsidR="00DD1379" w:rsidRPr="00784F42" w:rsidRDefault="00DD1379" w:rsidP="00DD1379">
      <w:pPr>
        <w:pStyle w:val="ECCFiguregraphcentred"/>
        <w:keepNext/>
        <w:rPr>
          <w:lang w:val="en-GB"/>
        </w:rPr>
      </w:pPr>
      <w:r w:rsidRPr="00784F42">
        <w:rPr>
          <w:rStyle w:val="ECCParagraph"/>
          <w:noProof/>
        </w:rPr>
        <w:drawing>
          <wp:inline distT="0" distB="0" distL="0" distR="0" wp14:anchorId="79598758" wp14:editId="6E256B87">
            <wp:extent cx="4546600" cy="2804730"/>
            <wp:effectExtent l="0" t="0" r="635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556529" cy="2810855"/>
                    </a:xfrm>
                    <a:prstGeom prst="rect">
                      <a:avLst/>
                    </a:prstGeom>
                    <a:noFill/>
                  </pic:spPr>
                </pic:pic>
              </a:graphicData>
            </a:graphic>
          </wp:inline>
        </w:drawing>
      </w:r>
    </w:p>
    <w:p w14:paraId="5EDA9EB4" w14:textId="6EC6D1B7" w:rsidR="00DD1379" w:rsidRPr="00784F42" w:rsidRDefault="00DD1379" w:rsidP="00DD1379">
      <w:pPr>
        <w:pStyle w:val="Caption"/>
        <w:rPr>
          <w:lang w:val="en-GB"/>
        </w:rPr>
      </w:pPr>
      <w:bookmarkStart w:id="326" w:name="_Ref99641071"/>
      <w:r w:rsidRPr="00784F42">
        <w:rPr>
          <w:lang w:val="en-GB"/>
        </w:rPr>
        <w:t xml:space="preserve">Figure </w:t>
      </w:r>
      <w:r w:rsidRPr="00784F42">
        <w:rPr>
          <w:lang w:val="en-GB"/>
        </w:rPr>
        <w:fldChar w:fldCharType="begin"/>
      </w:r>
      <w:r w:rsidRPr="00784F42">
        <w:rPr>
          <w:lang w:val="en-GB"/>
        </w:rPr>
        <w:instrText xml:space="preserve"> SEQ Figure \* ARABIC </w:instrText>
      </w:r>
      <w:r w:rsidRPr="00784F42">
        <w:rPr>
          <w:lang w:val="en-GB"/>
        </w:rPr>
        <w:fldChar w:fldCharType="separate"/>
      </w:r>
      <w:r w:rsidR="004E3AE4" w:rsidRPr="00784F42">
        <w:rPr>
          <w:noProof/>
          <w:lang w:val="en-GB"/>
        </w:rPr>
        <w:t>102</w:t>
      </w:r>
      <w:r w:rsidRPr="00784F42">
        <w:rPr>
          <w:lang w:val="en-GB"/>
        </w:rPr>
        <w:fldChar w:fldCharType="end"/>
      </w:r>
      <w:bookmarkEnd w:id="326"/>
      <w:r w:rsidRPr="00784F42">
        <w:rPr>
          <w:lang w:val="en-GB"/>
        </w:rPr>
        <w:t xml:space="preserve">: Median path loss for </w:t>
      </w:r>
      <w:r w:rsidR="0038350F" w:rsidRPr="00784F42">
        <w:rPr>
          <w:lang w:val="en-GB"/>
        </w:rPr>
        <w:t xml:space="preserve">Scenario 4 </w:t>
      </w:r>
      <w:r w:rsidRPr="00784F42">
        <w:rPr>
          <w:lang w:val="en-GB"/>
        </w:rPr>
        <w:t xml:space="preserve">and </w:t>
      </w:r>
      <w:r w:rsidR="0038350F" w:rsidRPr="00784F42">
        <w:rPr>
          <w:lang w:val="en-GB"/>
        </w:rPr>
        <w:t>5</w:t>
      </w:r>
    </w:p>
    <w:p w14:paraId="1DD115B2" w14:textId="59753E67" w:rsidR="00DD1379" w:rsidRPr="006D2D81" w:rsidRDefault="00412833" w:rsidP="006D2D81">
      <w:pPr>
        <w:pStyle w:val="ECCAnnexheading3"/>
      </w:pPr>
      <w:r w:rsidRPr="006D2D81">
        <w:t>S</w:t>
      </w:r>
      <w:r w:rsidR="006F00B7" w:rsidRPr="006D2D81">
        <w:t>cenario</w:t>
      </w:r>
      <w:r w:rsidR="00A70696" w:rsidRPr="006D2D81">
        <w:t xml:space="preserve"> </w:t>
      </w:r>
      <w:r w:rsidR="007507F6" w:rsidRPr="006D2D81">
        <w:t>6</w:t>
      </w:r>
    </w:p>
    <w:p w14:paraId="31340C0D" w14:textId="38BCB1A4" w:rsidR="007A5355" w:rsidRPr="00784F42" w:rsidRDefault="007A5355" w:rsidP="007A5355">
      <w:pPr>
        <w:rPr>
          <w:rStyle w:val="ECCParagraph"/>
        </w:rPr>
      </w:pPr>
      <w:r w:rsidRPr="00784F42">
        <w:rPr>
          <w:rStyle w:val="ECCParagraph"/>
        </w:rPr>
        <w:t xml:space="preserve">For Scenario </w:t>
      </w:r>
      <w:r w:rsidR="007507F6" w:rsidRPr="00784F42">
        <w:rPr>
          <w:rStyle w:val="ECCParagraph"/>
        </w:rPr>
        <w:t>6</w:t>
      </w:r>
      <w:r w:rsidRPr="00784F42">
        <w:rPr>
          <w:rStyle w:val="ECCParagraph"/>
        </w:rPr>
        <w:t>, the assumption that both antennas are below roof top, which is required by the Model according</w:t>
      </w:r>
      <w:r w:rsidR="0038350F" w:rsidRPr="00784F42">
        <w:rPr>
          <w:rStyle w:val="ECCParagraph"/>
        </w:rPr>
        <w:t xml:space="preserve"> to</w:t>
      </w:r>
      <w:r w:rsidRPr="00784F42">
        <w:rPr>
          <w:rStyle w:val="ECCParagraph"/>
        </w:rPr>
        <w:t xml:space="preserve"> Recommendation ITU-R P.1411-10, </w:t>
      </w:r>
      <w:r w:rsidR="00A8395F">
        <w:rPr>
          <w:rStyle w:val="ECCParagraph"/>
        </w:rPr>
        <w:t>a</w:t>
      </w:r>
      <w:r w:rsidRPr="00784F42">
        <w:rPr>
          <w:rStyle w:val="ECCParagraph"/>
        </w:rPr>
        <w:t>nnex 1</w:t>
      </w:r>
      <w:r w:rsidR="00525614">
        <w:rPr>
          <w:rStyle w:val="ECCParagraph"/>
        </w:rPr>
        <w:t>,</w:t>
      </w:r>
      <w:r w:rsidRPr="00784F42">
        <w:rPr>
          <w:rStyle w:val="ECCParagraph"/>
        </w:rPr>
        <w:t xml:space="preserve"> section 4.1.1</w:t>
      </w:r>
      <w:r w:rsidR="007F19C7" w:rsidRPr="00784F42">
        <w:rPr>
          <w:rStyle w:val="ECCParagraph"/>
        </w:rPr>
        <w:t xml:space="preserve"> </w:t>
      </w:r>
      <w:r w:rsidR="007F19C7" w:rsidRPr="00784F42">
        <w:rPr>
          <w:rStyle w:val="ECCParagraph"/>
        </w:rPr>
        <w:fldChar w:fldCharType="begin"/>
      </w:r>
      <w:r w:rsidR="007F19C7" w:rsidRPr="00784F42">
        <w:rPr>
          <w:rStyle w:val="ECCParagraph"/>
        </w:rPr>
        <w:instrText xml:space="preserve"> REF _Ref99475810 \r \h </w:instrText>
      </w:r>
      <w:r w:rsidR="007F19C7" w:rsidRPr="006D2D81">
        <w:rPr>
          <w:rStyle w:val="ECCParagraph"/>
        </w:rPr>
        <w:instrText xml:space="preserve"> \* MERGEFORMAT </w:instrText>
      </w:r>
      <w:r w:rsidR="007F19C7" w:rsidRPr="00784F42">
        <w:rPr>
          <w:rStyle w:val="ECCParagraph"/>
        </w:rPr>
      </w:r>
      <w:r w:rsidR="007F19C7" w:rsidRPr="00784F42">
        <w:rPr>
          <w:rStyle w:val="ECCParagraph"/>
        </w:rPr>
        <w:fldChar w:fldCharType="separate"/>
      </w:r>
      <w:r w:rsidR="004E3AE4" w:rsidRPr="006D2D81">
        <w:rPr>
          <w:rStyle w:val="ECCParagraph"/>
        </w:rPr>
        <w:t>[13]</w:t>
      </w:r>
      <w:r w:rsidR="007F19C7" w:rsidRPr="00784F42">
        <w:rPr>
          <w:rStyle w:val="ECCParagraph"/>
        </w:rPr>
        <w:fldChar w:fldCharType="end"/>
      </w:r>
      <w:r w:rsidRPr="00784F42">
        <w:rPr>
          <w:rStyle w:val="ECCParagraph"/>
        </w:rPr>
        <w:t>, does not hold anymore. For Scenarios, where either the Tx or Rx antenna are operating above roof top, the model according</w:t>
      </w:r>
      <w:r w:rsidR="00C0127C" w:rsidRPr="00784F42">
        <w:rPr>
          <w:rStyle w:val="ECCParagraph"/>
        </w:rPr>
        <w:t xml:space="preserve"> to</w:t>
      </w:r>
      <w:r w:rsidRPr="00784F42">
        <w:rPr>
          <w:rStyle w:val="ECCParagraph"/>
        </w:rPr>
        <w:t xml:space="preserve"> Recommendation ITU-R P.1411-10</w:t>
      </w:r>
      <w:r w:rsidR="00FC5E51" w:rsidRPr="00784F42">
        <w:rPr>
          <w:rStyle w:val="ECCParagraph"/>
        </w:rPr>
        <w:t xml:space="preserve">, </w:t>
      </w:r>
      <w:r w:rsidR="00525614">
        <w:rPr>
          <w:rStyle w:val="ECCParagraph"/>
        </w:rPr>
        <w:t>a</w:t>
      </w:r>
      <w:r w:rsidR="00FC5E51" w:rsidRPr="00784F42">
        <w:rPr>
          <w:rStyle w:val="ECCParagraph"/>
        </w:rPr>
        <w:t>nnex 1</w:t>
      </w:r>
      <w:r w:rsidR="00525614">
        <w:rPr>
          <w:rStyle w:val="ECCParagraph"/>
        </w:rPr>
        <w:t>,</w:t>
      </w:r>
      <w:r w:rsidR="00FC5E51" w:rsidRPr="00784F42">
        <w:rPr>
          <w:rStyle w:val="ECCParagraph"/>
        </w:rPr>
        <w:t xml:space="preserve"> section</w:t>
      </w:r>
      <w:r w:rsidRPr="00784F42">
        <w:rPr>
          <w:rStyle w:val="ECCParagraph"/>
        </w:rPr>
        <w:t xml:space="preserve"> 4.2.1</w:t>
      </w:r>
      <w:r w:rsidR="00FC5E51" w:rsidRPr="00784F42">
        <w:rPr>
          <w:rStyle w:val="ECCParagraph"/>
        </w:rPr>
        <w:t>,</w:t>
      </w:r>
      <w:r w:rsidRPr="00784F42">
        <w:rPr>
          <w:rStyle w:val="ECCParagraph"/>
        </w:rPr>
        <w:t xml:space="preserve"> may be applied but only in frequency range above 2200 MHz. When analysing the model at a frequency of 2200 MHz, it can be observed that the losses calculated based on that model are very similar to losses calculated according the extended Hata model for NLoS propagation situation and for LoS propagation situations, the losses calculated according the </w:t>
      </w:r>
      <w:r w:rsidR="00FC5E51" w:rsidRPr="00784F42">
        <w:rPr>
          <w:rStyle w:val="ECCParagraph"/>
        </w:rPr>
        <w:t xml:space="preserve">model from Recommendation </w:t>
      </w:r>
      <w:r w:rsidRPr="00784F42">
        <w:rPr>
          <w:rStyle w:val="ECCParagraph"/>
        </w:rPr>
        <w:t>ITU-R P.1411-10</w:t>
      </w:r>
      <w:r w:rsidR="00FC5E51" w:rsidRPr="00784F42">
        <w:rPr>
          <w:rStyle w:val="ECCParagraph"/>
        </w:rPr>
        <w:t>,</w:t>
      </w:r>
      <w:r w:rsidRPr="00784F42">
        <w:rPr>
          <w:rStyle w:val="ECCParagraph"/>
        </w:rPr>
        <w:t xml:space="preserve"> </w:t>
      </w:r>
      <w:r w:rsidR="00525614">
        <w:rPr>
          <w:rStyle w:val="ECCParagraph"/>
        </w:rPr>
        <w:t>a</w:t>
      </w:r>
      <w:r w:rsidR="00FC5E51" w:rsidRPr="00784F42">
        <w:rPr>
          <w:rStyle w:val="ECCParagraph"/>
        </w:rPr>
        <w:t>nnex 1</w:t>
      </w:r>
      <w:r w:rsidR="00525614">
        <w:rPr>
          <w:rStyle w:val="ECCParagraph"/>
        </w:rPr>
        <w:t>,</w:t>
      </w:r>
      <w:r w:rsidR="00FC5E51" w:rsidRPr="00784F42">
        <w:rPr>
          <w:rStyle w:val="ECCParagraph"/>
        </w:rPr>
        <w:t xml:space="preserve"> section</w:t>
      </w:r>
      <w:r w:rsidRPr="00784F42">
        <w:rPr>
          <w:rStyle w:val="ECCParagraph"/>
        </w:rPr>
        <w:t xml:space="preserve"> 4.2.1</w:t>
      </w:r>
      <w:r w:rsidR="00FC5E51" w:rsidRPr="00784F42">
        <w:rPr>
          <w:rStyle w:val="ECCParagraph"/>
        </w:rPr>
        <w:t>,</w:t>
      </w:r>
      <w:r w:rsidRPr="00784F42">
        <w:rPr>
          <w:rStyle w:val="ECCParagraph"/>
        </w:rPr>
        <w:t xml:space="preserve"> are very similar to the losses calculated </w:t>
      </w:r>
      <w:r w:rsidR="007D3653" w:rsidRPr="00784F42">
        <w:rPr>
          <w:rStyle w:val="ECCParagraph"/>
        </w:rPr>
        <w:t xml:space="preserve">with </w:t>
      </w:r>
      <w:r w:rsidRPr="00784F42">
        <w:rPr>
          <w:rStyle w:val="ECCParagraph"/>
        </w:rPr>
        <w:t xml:space="preserve">the free space propagation model, when an additional loss of </w:t>
      </w:r>
      <w:r w:rsidR="00FC5E51" w:rsidRPr="00784F42">
        <w:rPr>
          <w:rStyle w:val="ECCParagraph"/>
        </w:rPr>
        <w:t xml:space="preserve">approximatively </w:t>
      </w:r>
      <w:r w:rsidRPr="00784F42">
        <w:rPr>
          <w:rStyle w:val="ECCParagraph"/>
        </w:rPr>
        <w:t>5 dB is considered (for a 1</w:t>
      </w:r>
      <w:r w:rsidR="00FC5E51" w:rsidRPr="00784F42">
        <w:rPr>
          <w:rStyle w:val="ECCParagraph"/>
        </w:rPr>
        <w:t xml:space="preserve"> </w:t>
      </w:r>
      <w:r w:rsidRPr="00784F42">
        <w:rPr>
          <w:rStyle w:val="ECCParagraph"/>
        </w:rPr>
        <w:t>km propagation distance). This additional loss may be explained by LoS propagation conditions where the Fresnel ellipse is partially obstructed which generates diffraction attenuation. It may be assumed that in urban environments the obstruction of the Fresnel Ellipse is rather due to knife edge like obstacles than by smooth surfaces. The analysis of the diffraction attenuation is done in the following:</w:t>
      </w:r>
    </w:p>
    <w:p w14:paraId="55FB4A8A" w14:textId="39EEC5DA" w:rsidR="007A5355" w:rsidRPr="00784F42" w:rsidRDefault="007A5355" w:rsidP="007A5355">
      <w:pPr>
        <w:rPr>
          <w:rStyle w:val="ECCParagraph"/>
        </w:rPr>
      </w:pPr>
      <w:r w:rsidRPr="00784F42">
        <w:rPr>
          <w:rStyle w:val="ECCParagraph"/>
        </w:rPr>
        <w:t>For a point at a given distance along the path of propagation, which introduces knife-edge diffraction, the radius of the first Fresnel zone can be determined by the equation</w:t>
      </w:r>
      <w:r w:rsidR="003D7124" w:rsidRPr="00784F42">
        <w:rPr>
          <w:rStyle w:val="ECCParagraph"/>
        </w:rPr>
        <w:t xml:space="preserve"> </w:t>
      </w:r>
      <w:r w:rsidR="003D7124" w:rsidRPr="00784F42">
        <w:rPr>
          <w:rStyle w:val="ECCParagraph"/>
        </w:rPr>
        <w:fldChar w:fldCharType="begin"/>
      </w:r>
      <w:r w:rsidR="003D7124" w:rsidRPr="00784F42">
        <w:rPr>
          <w:rStyle w:val="ECCParagraph"/>
        </w:rPr>
        <w:instrText xml:space="preserve"> REF _Ref99641952 \h </w:instrText>
      </w:r>
      <w:r w:rsidR="00A70696" w:rsidRPr="00784F42">
        <w:rPr>
          <w:rStyle w:val="ECCParagraph"/>
        </w:rPr>
        <w:instrText xml:space="preserve"> \* MERGEFORMAT </w:instrText>
      </w:r>
      <w:r w:rsidR="003D7124" w:rsidRPr="00784F42">
        <w:rPr>
          <w:rStyle w:val="ECCParagraph"/>
        </w:rPr>
      </w:r>
      <w:r w:rsidR="003D7124" w:rsidRPr="00784F42">
        <w:rPr>
          <w:rStyle w:val="ECCParagraph"/>
        </w:rPr>
        <w:fldChar w:fldCharType="separate"/>
      </w:r>
      <w:r w:rsidR="004E3AE4" w:rsidRPr="00784F42">
        <w:rPr>
          <w:rStyle w:val="ECCParagraph"/>
        </w:rPr>
        <w:t>(</w:t>
      </w:r>
      <w:r w:rsidR="004E3AE4" w:rsidRPr="006D2D81">
        <w:rPr>
          <w:rStyle w:val="ECCParagraph"/>
        </w:rPr>
        <w:t>13)</w:t>
      </w:r>
      <w:r w:rsidR="003D7124" w:rsidRPr="00784F42">
        <w:rPr>
          <w:rStyle w:val="ECCParagraph"/>
        </w:rPr>
        <w:fldChar w:fldCharType="end"/>
      </w:r>
      <w:r w:rsidRPr="00784F42">
        <w:rPr>
          <w:rStyle w:val="ECCParagraph"/>
        </w:rPr>
        <w:t>:</w:t>
      </w:r>
    </w:p>
    <w:tbl>
      <w:tblPr>
        <w:tblW w:w="4987" w:type="pct"/>
        <w:tblInd w:w="5" w:type="dxa"/>
        <w:tblLook w:val="04A0" w:firstRow="1" w:lastRow="0" w:firstColumn="1" w:lastColumn="0" w:noHBand="0" w:noVBand="1"/>
      </w:tblPr>
      <w:tblGrid>
        <w:gridCol w:w="9042"/>
        <w:gridCol w:w="572"/>
      </w:tblGrid>
      <w:tr w:rsidR="003D7124" w:rsidRPr="00784F42" w14:paraId="478C9E0D" w14:textId="77777777" w:rsidTr="00442127">
        <w:trPr>
          <w:trHeight w:val="267"/>
        </w:trPr>
        <w:tc>
          <w:tcPr>
            <w:tcW w:w="4761" w:type="pct"/>
          </w:tcPr>
          <w:p w14:paraId="6F0456C4" w14:textId="18290807" w:rsidR="003D7124" w:rsidRPr="00784F42" w:rsidRDefault="00000000" w:rsidP="003D7124">
            <w:pPr>
              <w:rPr>
                <w:rStyle w:val="ECCParagraph"/>
              </w:rPr>
            </w:pPr>
            <m:oMathPara>
              <m:oMathParaPr>
                <m:jc m:val="center"/>
              </m:oMathParaPr>
              <m:oMath>
                <m:sSub>
                  <m:sSubPr>
                    <m:ctrlPr>
                      <w:rPr>
                        <w:rFonts w:ascii="Cambria Math" w:hAnsi="Cambria Math"/>
                      </w:rPr>
                    </m:ctrlPr>
                  </m:sSubPr>
                  <m:e>
                    <m:r>
                      <w:rPr>
                        <w:rFonts w:ascii="Cambria Math" w:hAnsi="Cambria Math"/>
                      </w:rPr>
                      <m:t>R</m:t>
                    </m:r>
                  </m:e>
                  <m:sub>
                    <m:r>
                      <w:rPr>
                        <w:rFonts w:ascii="Cambria Math" w:hAnsi="Cambria Math"/>
                      </w:rPr>
                      <m:t>EFZ</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sSub>
                          <m:sSubPr>
                            <m:ctrlPr>
                              <w:rPr>
                                <w:rFonts w:ascii="Cambria Math" w:hAnsi="Cambria Math"/>
                              </w:rPr>
                            </m:ctrlPr>
                          </m:sSubPr>
                          <m:e>
                            <m:r>
                              <w:rPr>
                                <w:rFonts w:ascii="Cambria Math" w:hAnsi="Cambria Math"/>
                              </w:rPr>
                              <m:t>D</m:t>
                            </m:r>
                          </m:e>
                          <m:sub>
                            <m:r>
                              <w:rPr>
                                <w:rFonts w:ascii="Cambria Math" w:hAnsi="Cambria Math"/>
                              </w:rPr>
                              <m:t>1</m:t>
                            </m:r>
                          </m:sub>
                        </m:sSub>
                        <m:sSub>
                          <m:sSubPr>
                            <m:ctrlPr>
                              <w:rPr>
                                <w:rFonts w:ascii="Cambria Math" w:hAnsi="Cambria Math"/>
                              </w:rPr>
                            </m:ctrlPr>
                          </m:sSubPr>
                          <m:e>
                            <m:r>
                              <w:rPr>
                                <w:rFonts w:ascii="Cambria Math" w:hAnsi="Cambria Math"/>
                              </w:rPr>
                              <m:t>D</m:t>
                            </m:r>
                          </m:e>
                          <m:sub>
                            <m:r>
                              <w:rPr>
                                <w:rFonts w:ascii="Cambria Math" w:hAnsi="Cambria Math"/>
                              </w:rPr>
                              <m:t>2</m:t>
                            </m:r>
                          </m:sub>
                        </m:sSub>
                      </m:num>
                      <m:den>
                        <m:sSub>
                          <m:sSubPr>
                            <m:ctrlPr>
                              <w:rPr>
                                <w:rFonts w:ascii="Cambria Math" w:hAnsi="Cambria Math"/>
                              </w:rPr>
                            </m:ctrlPr>
                          </m:sSubPr>
                          <m:e>
                            <m:r>
                              <w:rPr>
                                <w:rFonts w:ascii="Cambria Math" w:hAnsi="Cambria Math"/>
                              </w:rPr>
                              <m:t>D</m:t>
                            </m:r>
                          </m:e>
                          <m:sub>
                            <m:r>
                              <w:rPr>
                                <w:rFonts w:ascii="Cambria Math" w:hAnsi="Cambria Math"/>
                              </w:rPr>
                              <m:t>1</m:t>
                            </m:r>
                          </m:sub>
                        </m:sSub>
                        <m:r>
                          <w:rPr>
                            <w:rFonts w:ascii="Cambria Math" w:hAnsi="Cambria Math"/>
                          </w:rPr>
                          <m:t>+</m:t>
                        </m:r>
                        <m:sSub>
                          <m:sSubPr>
                            <m:ctrlPr>
                              <w:rPr>
                                <w:rFonts w:ascii="Cambria Math" w:hAnsi="Cambria Math"/>
                              </w:rPr>
                            </m:ctrlPr>
                          </m:sSubPr>
                          <m:e>
                            <m:r>
                              <w:rPr>
                                <w:rFonts w:ascii="Cambria Math" w:hAnsi="Cambria Math"/>
                              </w:rPr>
                              <m:t>D</m:t>
                            </m:r>
                          </m:e>
                          <m:sub>
                            <m:r>
                              <w:rPr>
                                <w:rFonts w:ascii="Cambria Math" w:hAnsi="Cambria Math"/>
                              </w:rPr>
                              <m:t>2</m:t>
                            </m:r>
                          </m:sub>
                        </m:sSub>
                      </m:den>
                    </m:f>
                  </m:e>
                </m:rad>
                <m:r>
                  <w:rPr>
                    <w:rFonts w:ascii="Cambria Math" w:hAnsi="Cambria Math"/>
                  </w:rPr>
                  <m:t xml:space="preserve">λ </m:t>
                </m:r>
              </m:oMath>
            </m:oMathPara>
          </w:p>
        </w:tc>
        <w:tc>
          <w:tcPr>
            <w:tcW w:w="239" w:type="pct"/>
          </w:tcPr>
          <w:p w14:paraId="14818309" w14:textId="756581DF" w:rsidR="003D7124" w:rsidRPr="00784F42" w:rsidRDefault="003D7124" w:rsidP="003D7124">
            <w:pPr>
              <w:rPr>
                <w:rStyle w:val="ECCParagraph"/>
              </w:rPr>
            </w:pPr>
            <w:bookmarkStart w:id="327" w:name="_Ref99641952"/>
            <w:r w:rsidRPr="00784F42">
              <w:rPr>
                <w:rStyle w:val="ECCParagraph"/>
              </w:rPr>
              <w:t>(</w:t>
            </w:r>
            <w:r w:rsidRPr="00784F42">
              <w:fldChar w:fldCharType="begin"/>
            </w:r>
            <w:r w:rsidRPr="00784F42">
              <w:instrText xml:space="preserve"> SEQ Equation \* ARABIC </w:instrText>
            </w:r>
            <w:r w:rsidRPr="00784F42">
              <w:fldChar w:fldCharType="separate"/>
            </w:r>
            <w:r w:rsidR="004E3AE4" w:rsidRPr="00784F42">
              <w:rPr>
                <w:noProof/>
              </w:rPr>
              <w:t>13</w:t>
            </w:r>
            <w:r w:rsidRPr="00784F42">
              <w:fldChar w:fldCharType="end"/>
            </w:r>
            <w:r w:rsidRPr="00784F42">
              <w:t>)</w:t>
            </w:r>
            <w:bookmarkEnd w:id="327"/>
          </w:p>
        </w:tc>
      </w:tr>
    </w:tbl>
    <w:p w14:paraId="75E861FE" w14:textId="09542B8C" w:rsidR="003D7124" w:rsidRPr="00784F42" w:rsidRDefault="003D7124" w:rsidP="007A5355">
      <w:pPr>
        <w:rPr>
          <w:rStyle w:val="ECCParagraph"/>
        </w:rPr>
      </w:pPr>
      <w:r w:rsidRPr="00784F42">
        <w:rPr>
          <w:rStyle w:val="ECCParagraph"/>
        </w:rPr>
        <w:t>Where:</w:t>
      </w:r>
    </w:p>
    <w:p w14:paraId="7BE706AE" w14:textId="77777777" w:rsidR="003D7124" w:rsidRPr="00784F42" w:rsidRDefault="003D7124" w:rsidP="003D7124">
      <w:pPr>
        <w:pStyle w:val="ECCBulletsLv1"/>
      </w:pPr>
      <w:r w:rsidRPr="00784F42">
        <w:t xml:space="preserve">λ is wavelength of the propagating signal; </w:t>
      </w:r>
    </w:p>
    <w:p w14:paraId="68F844C8" w14:textId="1822C2BD" w:rsidR="003D7124" w:rsidRPr="00784F42" w:rsidRDefault="003D7124" w:rsidP="003D7124">
      <w:pPr>
        <w:pStyle w:val="ECCBulletsLv1"/>
      </w:pPr>
      <w:r w:rsidRPr="00784F42">
        <w:t>D</w:t>
      </w:r>
      <w:r w:rsidRPr="00784F42">
        <w:rPr>
          <w:rStyle w:val="ECCHLsubscript"/>
        </w:rPr>
        <w:t>1</w:t>
      </w:r>
      <w:r w:rsidRPr="00784F42">
        <w:t xml:space="preserve"> is the distance of the point from one end of the path; </w:t>
      </w:r>
    </w:p>
    <w:p w14:paraId="1773AB5D" w14:textId="6D4CEEC2" w:rsidR="003D7124" w:rsidRPr="00784F42" w:rsidRDefault="003D7124" w:rsidP="003D7124">
      <w:pPr>
        <w:pStyle w:val="ECCBulletsLv1"/>
      </w:pPr>
      <w:r w:rsidRPr="00784F42">
        <w:t>D</w:t>
      </w:r>
      <w:r w:rsidRPr="00784F42">
        <w:rPr>
          <w:rStyle w:val="ECCHLsubscript"/>
        </w:rPr>
        <w:t>2</w:t>
      </w:r>
      <w:r w:rsidRPr="00784F42">
        <w:t xml:space="preserve"> is the distance of the point from the opposite end of the path.</w:t>
      </w:r>
    </w:p>
    <w:p w14:paraId="4B81C82E" w14:textId="028A9B97" w:rsidR="003D7124" w:rsidRPr="00784F42" w:rsidRDefault="00337E9D" w:rsidP="003D7124">
      <w:pPr>
        <w:rPr>
          <w:rStyle w:val="ECCParagraph"/>
        </w:rPr>
      </w:pPr>
      <w:r w:rsidRPr="00784F42">
        <w:rPr>
          <w:rStyle w:val="ECCParagraph"/>
        </w:rPr>
        <w:lastRenderedPageBreak/>
        <w:t>G</w:t>
      </w:r>
      <w:r w:rsidR="003D7124" w:rsidRPr="00784F42">
        <w:rPr>
          <w:rStyle w:val="ECCParagraph"/>
        </w:rPr>
        <w:t>iven the parameters:</w:t>
      </w:r>
    </w:p>
    <w:p w14:paraId="4CE96BCB" w14:textId="77777777" w:rsidR="003D7124" w:rsidRPr="00784F42" w:rsidRDefault="003D7124" w:rsidP="003D7124">
      <w:pPr>
        <w:pStyle w:val="ECCBulletsLv1"/>
      </w:pPr>
      <w:r w:rsidRPr="00784F42">
        <w:t xml:space="preserve">f = 2200 MHz; </w:t>
      </w:r>
    </w:p>
    <w:p w14:paraId="31D937D8" w14:textId="332E1E63" w:rsidR="003D7124" w:rsidRPr="00784F42" w:rsidRDefault="003D7124" w:rsidP="003D7124">
      <w:pPr>
        <w:pStyle w:val="ECCBulletsLv1"/>
      </w:pPr>
      <w:r w:rsidRPr="00784F42">
        <w:t>D</w:t>
      </w:r>
      <w:r w:rsidRPr="00784F42">
        <w:rPr>
          <w:rStyle w:val="ECCHLsubscript"/>
        </w:rPr>
        <w:t>1</w:t>
      </w:r>
      <w:r w:rsidRPr="00784F42">
        <w:t xml:space="preserve"> = 0.5 km; </w:t>
      </w:r>
    </w:p>
    <w:p w14:paraId="75401EED" w14:textId="56DB3932" w:rsidR="003D7124" w:rsidRPr="00784F42" w:rsidRDefault="003D7124" w:rsidP="003D7124">
      <w:pPr>
        <w:pStyle w:val="ECCBulletsLv1"/>
      </w:pPr>
      <w:r w:rsidRPr="00784F42">
        <w:t>D</w:t>
      </w:r>
      <w:r w:rsidRPr="00784F42">
        <w:rPr>
          <w:rStyle w:val="ECCHLsubscript"/>
        </w:rPr>
        <w:t>2</w:t>
      </w:r>
      <w:r w:rsidRPr="00784F42">
        <w:t xml:space="preserve"> = 0.5 km.</w:t>
      </w:r>
    </w:p>
    <w:p w14:paraId="37EF528C" w14:textId="14DE1C03" w:rsidR="003D7124" w:rsidRPr="00784F42" w:rsidRDefault="00337E9D" w:rsidP="003D7124">
      <w:r w:rsidRPr="00784F42">
        <w:t xml:space="preserve">Using the </w:t>
      </w:r>
      <w:r w:rsidR="003D7124" w:rsidRPr="00784F42">
        <w:t xml:space="preserve">above </w:t>
      </w:r>
      <w:r w:rsidRPr="00784F42">
        <w:t xml:space="preserve">parameters, </w:t>
      </w:r>
      <w:r w:rsidR="003D7124" w:rsidRPr="00784F42">
        <w:t xml:space="preserve">equation </w:t>
      </w:r>
      <w:r w:rsidRPr="00784F42">
        <w:rPr>
          <w:rStyle w:val="ECCHLyellow"/>
        </w:rPr>
        <w:fldChar w:fldCharType="begin"/>
      </w:r>
      <w:r w:rsidRPr="00784F42">
        <w:rPr>
          <w:rStyle w:val="ECCHLyellow"/>
        </w:rPr>
        <w:instrText xml:space="preserve"> REF _Ref99641952 \h </w:instrText>
      </w:r>
      <w:r w:rsidR="00255F89" w:rsidRPr="00784F42">
        <w:rPr>
          <w:rStyle w:val="ECCHLyellow"/>
        </w:rPr>
        <w:instrText xml:space="preserve"> \* MERGEFORMAT </w:instrText>
      </w:r>
      <w:r w:rsidRPr="00784F42">
        <w:rPr>
          <w:rStyle w:val="ECCHLyellow"/>
        </w:rPr>
      </w:r>
      <w:r w:rsidRPr="00784F42">
        <w:rPr>
          <w:rStyle w:val="ECCHLyellow"/>
        </w:rPr>
        <w:fldChar w:fldCharType="separate"/>
      </w:r>
      <w:r w:rsidR="004E3AE4" w:rsidRPr="00784F42">
        <w:rPr>
          <w:rStyle w:val="ECCParagraph"/>
        </w:rPr>
        <w:t>(</w:t>
      </w:r>
      <w:r w:rsidR="004E3AE4" w:rsidRPr="00784F42">
        <w:rPr>
          <w:noProof/>
        </w:rPr>
        <w:t>13</w:t>
      </w:r>
      <w:r w:rsidR="004E3AE4" w:rsidRPr="00784F42">
        <w:t>)</w:t>
      </w:r>
      <w:r w:rsidRPr="00784F42">
        <w:rPr>
          <w:rStyle w:val="ECCHLyellow"/>
        </w:rPr>
        <w:fldChar w:fldCharType="end"/>
      </w:r>
      <w:r w:rsidRPr="00784F42">
        <w:rPr>
          <w:rStyle w:val="ECCParagraph"/>
        </w:rPr>
        <w:t xml:space="preserve"> </w:t>
      </w:r>
      <w:r w:rsidR="003D7124" w:rsidRPr="00784F42">
        <w:t>gives R</w:t>
      </w:r>
      <w:r w:rsidR="003D7124" w:rsidRPr="00784F42">
        <w:rPr>
          <w:rStyle w:val="ECCHLsubscript"/>
        </w:rPr>
        <w:t>EFZ</w:t>
      </w:r>
      <w:r w:rsidR="003D7124" w:rsidRPr="00784F42">
        <w:t xml:space="preserve"> = 5.83 m. </w:t>
      </w:r>
    </w:p>
    <w:p w14:paraId="7D1759D8" w14:textId="26DAC2A6" w:rsidR="003D7124" w:rsidRPr="00784F42" w:rsidRDefault="002A2047" w:rsidP="007A5355">
      <w:pPr>
        <w:rPr>
          <w:rStyle w:val="ECCParagraph"/>
        </w:rPr>
      </w:pPr>
      <w:r w:rsidRPr="00784F42">
        <w:rPr>
          <w:rStyle w:val="ECCParagraph"/>
        </w:rPr>
        <w:t xml:space="preserve">The Fresnel-Kirchhoff diffraction parameter is calculated using formula </w:t>
      </w:r>
      <w:r w:rsidRPr="00784F42">
        <w:rPr>
          <w:rStyle w:val="ECCParagraph"/>
        </w:rPr>
        <w:fldChar w:fldCharType="begin"/>
      </w:r>
      <w:r w:rsidRPr="00784F42">
        <w:rPr>
          <w:rStyle w:val="ECCParagraph"/>
        </w:rPr>
        <w:instrText xml:space="preserve"> REF _Ref99642424 \h </w:instrText>
      </w:r>
      <w:r w:rsidR="00255F89" w:rsidRPr="00784F42">
        <w:rPr>
          <w:rStyle w:val="ECCParagraph"/>
        </w:rPr>
        <w:instrText xml:space="preserve"> \* MERGEFORMAT </w:instrText>
      </w:r>
      <w:r w:rsidRPr="00784F42">
        <w:rPr>
          <w:rStyle w:val="ECCParagraph"/>
        </w:rPr>
      </w:r>
      <w:r w:rsidRPr="00784F42">
        <w:rPr>
          <w:rStyle w:val="ECCParagraph"/>
        </w:rPr>
        <w:fldChar w:fldCharType="separate"/>
      </w:r>
      <w:r w:rsidR="004E3AE4" w:rsidRPr="00784F42">
        <w:t>(</w:t>
      </w:r>
      <w:r w:rsidR="004E3AE4" w:rsidRPr="00784F42">
        <w:rPr>
          <w:noProof/>
        </w:rPr>
        <w:t>14</w:t>
      </w:r>
      <w:r w:rsidR="004E3AE4" w:rsidRPr="00784F42">
        <w:t>)</w:t>
      </w:r>
      <w:r w:rsidRPr="00784F42">
        <w:rPr>
          <w:rStyle w:val="ECCParagraph"/>
        </w:rPr>
        <w:fldChar w:fldCharType="end"/>
      </w:r>
      <w:r w:rsidRPr="00784F42">
        <w:rPr>
          <w:rStyle w:val="ECCParagraph"/>
        </w:rPr>
        <w:t>:</w:t>
      </w:r>
    </w:p>
    <w:tbl>
      <w:tblPr>
        <w:tblW w:w="10208" w:type="dxa"/>
        <w:tblLayout w:type="fixed"/>
        <w:tblLook w:val="04A0" w:firstRow="1" w:lastRow="0" w:firstColumn="1" w:lastColumn="0" w:noHBand="0" w:noVBand="1"/>
      </w:tblPr>
      <w:tblGrid>
        <w:gridCol w:w="668"/>
        <w:gridCol w:w="8968"/>
        <w:gridCol w:w="572"/>
      </w:tblGrid>
      <w:tr w:rsidR="002A2047" w:rsidRPr="00784F42" w14:paraId="48FBA82A" w14:textId="77777777" w:rsidTr="002A2047">
        <w:tc>
          <w:tcPr>
            <w:tcW w:w="668" w:type="dxa"/>
            <w:shd w:val="clear" w:color="auto" w:fill="auto"/>
          </w:tcPr>
          <w:p w14:paraId="4490678E" w14:textId="77777777" w:rsidR="002A2047" w:rsidRPr="00784F42" w:rsidRDefault="002A2047" w:rsidP="002A2047">
            <w:pPr>
              <w:pStyle w:val="ECCFiguregraphcentred"/>
              <w:rPr>
                <w:lang w:val="en-GB"/>
              </w:rPr>
            </w:pPr>
          </w:p>
        </w:tc>
        <w:tc>
          <w:tcPr>
            <w:tcW w:w="8968" w:type="dxa"/>
            <w:shd w:val="clear" w:color="auto" w:fill="auto"/>
          </w:tcPr>
          <w:p w14:paraId="72E17CE9" w14:textId="77777777" w:rsidR="002A2047" w:rsidRPr="00784F42" w:rsidRDefault="002A2047" w:rsidP="002A2047">
            <w:pPr>
              <w:pStyle w:val="ECCFiguregraphcentred"/>
              <w:rPr>
                <w:lang w:val="en-GB"/>
              </w:rPr>
            </w:pPr>
            <m:oMathPara>
              <m:oMath>
                <m:r>
                  <w:rPr>
                    <w:rFonts w:ascii="Cambria Math" w:hAnsi="Cambria Math"/>
                    <w:lang w:val="en-GB"/>
                  </w:rPr>
                  <m:t>v</m:t>
                </m:r>
                <m:r>
                  <m:rPr>
                    <m:sty m:val="p"/>
                  </m:rPr>
                  <w:rPr>
                    <w:rFonts w:ascii="Cambria Math" w:hAnsi="Cambria Math"/>
                    <w:lang w:val="en-GB"/>
                  </w:rPr>
                  <m:t>=h</m:t>
                </m:r>
                <m:rad>
                  <m:radPr>
                    <m:degHide m:val="1"/>
                    <m:ctrlPr>
                      <w:rPr>
                        <w:rFonts w:ascii="Cambria Math" w:hAnsi="Cambria Math"/>
                        <w:lang w:val="en-GB"/>
                      </w:rPr>
                    </m:ctrlPr>
                  </m:radPr>
                  <m:deg/>
                  <m:e>
                    <m:r>
                      <w:rPr>
                        <w:rFonts w:ascii="Cambria Math" w:hAnsi="Cambria Math"/>
                        <w:lang w:val="en-GB"/>
                      </w:rPr>
                      <m:t>2</m:t>
                    </m:r>
                    <m:f>
                      <m:fPr>
                        <m:ctrlPr>
                          <w:rPr>
                            <w:rFonts w:ascii="Cambria Math" w:hAnsi="Cambria Math"/>
                            <w:lang w:val="en-GB"/>
                          </w:rPr>
                        </m:ctrlPr>
                      </m:fPr>
                      <m:num>
                        <m:sSub>
                          <m:sSubPr>
                            <m:ctrlPr>
                              <w:rPr>
                                <w:rFonts w:ascii="Cambria Math" w:hAnsi="Cambria Math"/>
                                <w:lang w:val="en-GB"/>
                              </w:rPr>
                            </m:ctrlPr>
                          </m:sSubPr>
                          <m:e>
                            <m:r>
                              <w:rPr>
                                <w:rFonts w:ascii="Cambria Math" w:hAnsi="Cambria Math"/>
                                <w:lang w:val="en-GB"/>
                              </w:rPr>
                              <m:t>D</m:t>
                            </m:r>
                          </m:e>
                          <m:sub>
                            <m:r>
                              <w:rPr>
                                <w:rFonts w:ascii="Cambria Math" w:hAnsi="Cambria Math"/>
                                <w:lang w:val="en-GB"/>
                              </w:rPr>
                              <m:t>1</m:t>
                            </m:r>
                          </m:sub>
                        </m:sSub>
                        <m:r>
                          <w:rPr>
                            <w:rFonts w:ascii="Cambria Math" w:hAnsi="Cambria Math"/>
                            <w:lang w:val="en-GB"/>
                          </w:rPr>
                          <m:t>+</m:t>
                        </m:r>
                        <m:sSub>
                          <m:sSubPr>
                            <m:ctrlPr>
                              <w:rPr>
                                <w:rFonts w:ascii="Cambria Math" w:hAnsi="Cambria Math"/>
                                <w:lang w:val="en-GB"/>
                              </w:rPr>
                            </m:ctrlPr>
                          </m:sSubPr>
                          <m:e>
                            <m:r>
                              <w:rPr>
                                <w:rFonts w:ascii="Cambria Math" w:hAnsi="Cambria Math"/>
                                <w:lang w:val="en-GB"/>
                              </w:rPr>
                              <m:t>D</m:t>
                            </m:r>
                          </m:e>
                          <m:sub>
                            <m:r>
                              <w:rPr>
                                <w:rFonts w:ascii="Cambria Math" w:hAnsi="Cambria Math"/>
                                <w:lang w:val="en-GB"/>
                              </w:rPr>
                              <m:t>2</m:t>
                            </m:r>
                          </m:sub>
                        </m:sSub>
                      </m:num>
                      <m:den>
                        <m:sSub>
                          <m:sSubPr>
                            <m:ctrlPr>
                              <w:rPr>
                                <w:rFonts w:ascii="Cambria Math" w:hAnsi="Cambria Math"/>
                                <w:lang w:val="en-GB"/>
                              </w:rPr>
                            </m:ctrlPr>
                          </m:sSubPr>
                          <m:e>
                            <m:r>
                              <m:rPr>
                                <m:sty m:val="p"/>
                              </m:rPr>
                              <w:rPr>
                                <w:rFonts w:ascii="Cambria Math" w:hAnsi="Cambria Math"/>
                                <w:lang w:val="en-GB"/>
                              </w:rPr>
                              <m:t>λ</m:t>
                            </m:r>
                            <m:r>
                              <w:rPr>
                                <w:rFonts w:ascii="Cambria Math" w:hAnsi="Cambria Math"/>
                                <w:lang w:val="en-GB"/>
                              </w:rPr>
                              <m:t>D</m:t>
                            </m:r>
                          </m:e>
                          <m:sub>
                            <m:r>
                              <w:rPr>
                                <w:rFonts w:ascii="Cambria Math" w:hAnsi="Cambria Math"/>
                                <w:lang w:val="en-GB"/>
                              </w:rPr>
                              <m:t>1</m:t>
                            </m:r>
                          </m:sub>
                        </m:sSub>
                        <m:sSub>
                          <m:sSubPr>
                            <m:ctrlPr>
                              <w:rPr>
                                <w:rFonts w:ascii="Cambria Math" w:hAnsi="Cambria Math"/>
                                <w:lang w:val="en-GB"/>
                              </w:rPr>
                            </m:ctrlPr>
                          </m:sSubPr>
                          <m:e>
                            <m:r>
                              <w:rPr>
                                <w:rFonts w:ascii="Cambria Math" w:hAnsi="Cambria Math"/>
                                <w:lang w:val="en-GB"/>
                              </w:rPr>
                              <m:t>D</m:t>
                            </m:r>
                          </m:e>
                          <m:sub>
                            <m:r>
                              <w:rPr>
                                <w:rFonts w:ascii="Cambria Math" w:hAnsi="Cambria Math"/>
                                <w:lang w:val="en-GB"/>
                              </w:rPr>
                              <m:t>2</m:t>
                            </m:r>
                          </m:sub>
                        </m:sSub>
                      </m:den>
                    </m:f>
                  </m:e>
                </m:rad>
                <m:r>
                  <w:rPr>
                    <w:rFonts w:ascii="Cambria Math" w:hAnsi="Cambria Math"/>
                    <w:lang w:val="en-GB"/>
                  </w:rPr>
                  <m:t>=h</m:t>
                </m:r>
                <m:f>
                  <m:fPr>
                    <m:ctrlPr>
                      <w:rPr>
                        <w:rFonts w:ascii="Cambria Math" w:hAnsi="Cambria Math"/>
                        <w:lang w:val="en-GB"/>
                      </w:rPr>
                    </m:ctrlPr>
                  </m:fPr>
                  <m:num>
                    <m:rad>
                      <m:radPr>
                        <m:degHide m:val="1"/>
                        <m:ctrlPr>
                          <w:rPr>
                            <w:rFonts w:ascii="Cambria Math" w:hAnsi="Cambria Math"/>
                            <w:lang w:val="en-GB"/>
                          </w:rPr>
                        </m:ctrlPr>
                      </m:radPr>
                      <m:deg/>
                      <m:e>
                        <m:r>
                          <w:rPr>
                            <w:rFonts w:ascii="Cambria Math" w:hAnsi="Cambria Math"/>
                            <w:lang w:val="en-GB"/>
                          </w:rPr>
                          <m:t>2</m:t>
                        </m:r>
                      </m:e>
                    </m:rad>
                  </m:num>
                  <m:den>
                    <m:sSub>
                      <m:sSubPr>
                        <m:ctrlPr>
                          <w:rPr>
                            <w:rFonts w:ascii="Cambria Math" w:hAnsi="Cambria Math"/>
                            <w:lang w:val="en-GB"/>
                          </w:rPr>
                        </m:ctrlPr>
                      </m:sSubPr>
                      <m:e>
                        <m:r>
                          <w:rPr>
                            <w:rFonts w:ascii="Cambria Math" w:hAnsi="Cambria Math"/>
                            <w:lang w:val="en-GB"/>
                          </w:rPr>
                          <m:t>R</m:t>
                        </m:r>
                      </m:e>
                      <m:sub>
                        <m:r>
                          <w:rPr>
                            <w:rFonts w:ascii="Cambria Math" w:hAnsi="Cambria Math"/>
                            <w:lang w:val="en-GB"/>
                          </w:rPr>
                          <m:t>EFZ</m:t>
                        </m:r>
                      </m:sub>
                    </m:sSub>
                  </m:den>
                </m:f>
              </m:oMath>
            </m:oMathPara>
          </w:p>
        </w:tc>
        <w:tc>
          <w:tcPr>
            <w:tcW w:w="572" w:type="dxa"/>
            <w:shd w:val="clear" w:color="auto" w:fill="auto"/>
          </w:tcPr>
          <w:p w14:paraId="4F81FE0A" w14:textId="10B55CD7" w:rsidR="002A2047" w:rsidRPr="00784F42" w:rsidRDefault="002A2047" w:rsidP="002A2047">
            <w:pPr>
              <w:pStyle w:val="ECCFiguregraphcentred"/>
              <w:rPr>
                <w:lang w:val="en-GB"/>
              </w:rPr>
            </w:pPr>
            <w:bookmarkStart w:id="328" w:name="_Ref99642424"/>
            <w:r w:rsidRPr="00784F42">
              <w:rPr>
                <w:lang w:val="en-GB"/>
              </w:rPr>
              <w:t>(</w:t>
            </w:r>
            <w:r w:rsidRPr="00784F42">
              <w:rPr>
                <w:lang w:val="en-GB"/>
              </w:rPr>
              <w:fldChar w:fldCharType="begin"/>
            </w:r>
            <w:r w:rsidRPr="00784F42">
              <w:rPr>
                <w:lang w:val="en-GB"/>
              </w:rPr>
              <w:instrText xml:space="preserve"> SEQ Equation \* ARABIC </w:instrText>
            </w:r>
            <w:r w:rsidRPr="00784F42">
              <w:rPr>
                <w:lang w:val="en-GB"/>
              </w:rPr>
              <w:fldChar w:fldCharType="separate"/>
            </w:r>
            <w:r w:rsidR="004E3AE4" w:rsidRPr="00784F42">
              <w:rPr>
                <w:lang w:val="en-GB"/>
              </w:rPr>
              <w:t>14</w:t>
            </w:r>
            <w:r w:rsidRPr="00784F42">
              <w:rPr>
                <w:lang w:val="en-GB"/>
              </w:rPr>
              <w:fldChar w:fldCharType="end"/>
            </w:r>
            <w:r w:rsidRPr="00784F42">
              <w:rPr>
                <w:lang w:val="en-GB"/>
              </w:rPr>
              <w:t>)</w:t>
            </w:r>
            <w:bookmarkEnd w:id="328"/>
          </w:p>
        </w:tc>
      </w:tr>
    </w:tbl>
    <w:p w14:paraId="796F27A0" w14:textId="27D13A34" w:rsidR="002A2047" w:rsidRPr="00784F42" w:rsidRDefault="002A2047" w:rsidP="002A2047">
      <w:r w:rsidRPr="00784F42">
        <w:t>To calculate the diffraction loss, the Fresnel integral</w:t>
      </w:r>
    </w:p>
    <w:tbl>
      <w:tblPr>
        <w:tblW w:w="10208" w:type="dxa"/>
        <w:tblLook w:val="04A0" w:firstRow="1" w:lastRow="0" w:firstColumn="1" w:lastColumn="0" w:noHBand="0" w:noVBand="1"/>
      </w:tblPr>
      <w:tblGrid>
        <w:gridCol w:w="667"/>
        <w:gridCol w:w="8969"/>
        <w:gridCol w:w="572"/>
      </w:tblGrid>
      <w:tr w:rsidR="002A2047" w:rsidRPr="00784F42" w14:paraId="11462F11" w14:textId="77777777" w:rsidTr="00442127">
        <w:tc>
          <w:tcPr>
            <w:tcW w:w="674" w:type="dxa"/>
            <w:shd w:val="clear" w:color="auto" w:fill="auto"/>
          </w:tcPr>
          <w:p w14:paraId="38501332" w14:textId="77777777" w:rsidR="002A2047" w:rsidRPr="00784F42" w:rsidRDefault="002A2047" w:rsidP="002A2047">
            <w:pPr>
              <w:pStyle w:val="ECCFiguregraphcentred"/>
              <w:rPr>
                <w:lang w:val="en-GB"/>
              </w:rPr>
            </w:pPr>
          </w:p>
        </w:tc>
        <w:tc>
          <w:tcPr>
            <w:tcW w:w="9073" w:type="dxa"/>
            <w:shd w:val="clear" w:color="auto" w:fill="auto"/>
          </w:tcPr>
          <w:p w14:paraId="72FD388E" w14:textId="77777777" w:rsidR="002A2047" w:rsidRPr="00784F42" w:rsidRDefault="002A2047" w:rsidP="002A2047">
            <w:pPr>
              <w:pStyle w:val="ECCFiguregraphcentred"/>
              <w:rPr>
                <w:lang w:val="en-GB"/>
              </w:rPr>
            </w:pPr>
            <m:oMathPara>
              <m:oMath>
                <m:r>
                  <w:rPr>
                    <w:rFonts w:ascii="Cambria Math" w:hAnsi="Cambria Math"/>
                    <w:lang w:val="en-GB"/>
                  </w:rPr>
                  <m:t>f</m:t>
                </m:r>
                <m:d>
                  <m:dPr>
                    <m:ctrlPr>
                      <w:rPr>
                        <w:rFonts w:ascii="Cambria Math" w:hAnsi="Cambria Math"/>
                        <w:lang w:val="en-GB"/>
                      </w:rPr>
                    </m:ctrlPr>
                  </m:dPr>
                  <m:e>
                    <m:r>
                      <w:rPr>
                        <w:rFonts w:ascii="Cambria Math" w:hAnsi="Cambria Math"/>
                        <w:lang w:val="en-GB"/>
                      </w:rPr>
                      <m:t>v</m:t>
                    </m:r>
                  </m:e>
                </m:d>
                <m:r>
                  <w:rPr>
                    <w:rFonts w:ascii="Cambria Math" w:hAnsi="Cambria Math"/>
                    <w:lang w:val="en-GB"/>
                  </w:rPr>
                  <m:t>=</m:t>
                </m:r>
                <m:nary>
                  <m:naryPr>
                    <m:limLoc m:val="subSup"/>
                    <m:ctrlPr>
                      <w:rPr>
                        <w:rFonts w:ascii="Cambria Math" w:hAnsi="Cambria Math"/>
                        <w:lang w:val="en-GB"/>
                      </w:rPr>
                    </m:ctrlPr>
                  </m:naryPr>
                  <m:sub>
                    <m:r>
                      <w:rPr>
                        <w:rFonts w:ascii="Cambria Math" w:hAnsi="Cambria Math"/>
                        <w:lang w:val="en-GB"/>
                      </w:rPr>
                      <m:t>v</m:t>
                    </m:r>
                  </m:sub>
                  <m:sup>
                    <m:r>
                      <w:rPr>
                        <w:rFonts w:ascii="Cambria Math" w:hAnsi="Cambria Math"/>
                        <w:lang w:val="en-GB"/>
                      </w:rPr>
                      <m:t>∞</m:t>
                    </m:r>
                  </m:sup>
                  <m:e>
                    <m:d>
                      <m:dPr>
                        <m:ctrlPr>
                          <w:rPr>
                            <w:rFonts w:ascii="Cambria Math" w:hAnsi="Cambria Math"/>
                            <w:lang w:val="en-GB"/>
                          </w:rPr>
                        </m:ctrlPr>
                      </m:dPr>
                      <m:e>
                        <m:f>
                          <m:fPr>
                            <m:ctrlPr>
                              <w:rPr>
                                <w:rFonts w:ascii="Cambria Math" w:hAnsi="Cambria Math"/>
                                <w:lang w:val="en-GB"/>
                              </w:rPr>
                            </m:ctrlPr>
                          </m:fPr>
                          <m:num>
                            <m:r>
                              <w:rPr>
                                <w:rFonts w:ascii="Cambria Math" w:hAnsi="Cambria Math"/>
                                <w:lang w:val="en-GB"/>
                              </w:rPr>
                              <m:t>1+j</m:t>
                            </m:r>
                          </m:num>
                          <m:den>
                            <m:r>
                              <w:rPr>
                                <w:rFonts w:ascii="Cambria Math" w:hAnsi="Cambria Math"/>
                                <w:lang w:val="en-GB"/>
                              </w:rPr>
                              <m:t>2</m:t>
                            </m:r>
                          </m:den>
                        </m:f>
                      </m:e>
                    </m:d>
                  </m:e>
                </m:nary>
                <m:sSup>
                  <m:sSupPr>
                    <m:ctrlPr>
                      <w:rPr>
                        <w:rFonts w:ascii="Cambria Math" w:hAnsi="Cambria Math"/>
                        <w:lang w:val="en-GB"/>
                      </w:rPr>
                    </m:ctrlPr>
                  </m:sSupPr>
                  <m:e>
                    <m:r>
                      <w:rPr>
                        <w:rFonts w:ascii="Cambria Math" w:hAnsi="Cambria Math"/>
                        <w:lang w:val="en-GB"/>
                      </w:rPr>
                      <m:t>e</m:t>
                    </m:r>
                  </m:e>
                  <m:sup>
                    <m:d>
                      <m:dPr>
                        <m:ctrlPr>
                          <w:rPr>
                            <w:rFonts w:ascii="Cambria Math" w:hAnsi="Cambria Math"/>
                            <w:lang w:val="en-GB"/>
                          </w:rPr>
                        </m:ctrlPr>
                      </m:dPr>
                      <m:e>
                        <m:f>
                          <m:fPr>
                            <m:ctrlPr>
                              <w:rPr>
                                <w:rFonts w:ascii="Cambria Math" w:hAnsi="Cambria Math"/>
                                <w:lang w:val="en-GB"/>
                              </w:rPr>
                            </m:ctrlPr>
                          </m:fPr>
                          <m:num>
                            <m:r>
                              <w:rPr>
                                <w:rFonts w:ascii="Cambria Math" w:hAnsi="Cambria Math"/>
                                <w:lang w:val="en-GB"/>
                              </w:rPr>
                              <m:t>-jπ</m:t>
                            </m:r>
                            <m:sSup>
                              <m:sSupPr>
                                <m:ctrlPr>
                                  <w:rPr>
                                    <w:rFonts w:ascii="Cambria Math" w:hAnsi="Cambria Math"/>
                                    <w:lang w:val="en-GB"/>
                                  </w:rPr>
                                </m:ctrlPr>
                              </m:sSupPr>
                              <m:e>
                                <m:r>
                                  <w:rPr>
                                    <w:rFonts w:ascii="Cambria Math" w:hAnsi="Cambria Math"/>
                                    <w:lang w:val="en-GB"/>
                                  </w:rPr>
                                  <m:t>t</m:t>
                                </m:r>
                              </m:e>
                              <m:sup>
                                <m:r>
                                  <w:rPr>
                                    <w:rFonts w:ascii="Cambria Math" w:hAnsi="Cambria Math"/>
                                    <w:lang w:val="en-GB"/>
                                  </w:rPr>
                                  <m:t>2</m:t>
                                </m:r>
                              </m:sup>
                            </m:sSup>
                          </m:num>
                          <m:den>
                            <m:r>
                              <w:rPr>
                                <w:rFonts w:ascii="Cambria Math" w:hAnsi="Cambria Math"/>
                                <w:lang w:val="en-GB"/>
                              </w:rPr>
                              <m:t>2</m:t>
                            </m:r>
                          </m:den>
                        </m:f>
                      </m:e>
                    </m:d>
                  </m:sup>
                </m:sSup>
                <m:r>
                  <w:rPr>
                    <w:rFonts w:ascii="Cambria Math" w:hAnsi="Cambria Math"/>
                    <w:lang w:val="en-GB"/>
                  </w:rPr>
                  <m:t>dt</m:t>
                </m:r>
              </m:oMath>
            </m:oMathPara>
          </w:p>
        </w:tc>
        <w:tc>
          <w:tcPr>
            <w:tcW w:w="461" w:type="dxa"/>
            <w:shd w:val="clear" w:color="auto" w:fill="auto"/>
          </w:tcPr>
          <w:p w14:paraId="776FA627" w14:textId="13D4FC62" w:rsidR="002A2047" w:rsidRPr="00784F42" w:rsidRDefault="002A2047" w:rsidP="002A2047">
            <w:pPr>
              <w:pStyle w:val="ECCFiguregraphcentred"/>
              <w:rPr>
                <w:lang w:val="en-GB"/>
              </w:rPr>
            </w:pPr>
            <w:r w:rsidRPr="00784F42">
              <w:rPr>
                <w:lang w:val="en-GB"/>
              </w:rPr>
              <w:t>(</w:t>
            </w:r>
            <w:r w:rsidRPr="00784F42">
              <w:rPr>
                <w:lang w:val="en-GB"/>
              </w:rPr>
              <w:fldChar w:fldCharType="begin"/>
            </w:r>
            <w:r w:rsidRPr="00784F42">
              <w:rPr>
                <w:lang w:val="en-GB"/>
              </w:rPr>
              <w:instrText xml:space="preserve"> SEQ Equation \* ARABIC </w:instrText>
            </w:r>
            <w:r w:rsidRPr="00784F42">
              <w:rPr>
                <w:lang w:val="en-GB"/>
              </w:rPr>
              <w:fldChar w:fldCharType="separate"/>
            </w:r>
            <w:r w:rsidR="004E3AE4" w:rsidRPr="00784F42">
              <w:rPr>
                <w:lang w:val="en-GB"/>
              </w:rPr>
              <w:t>15</w:t>
            </w:r>
            <w:r w:rsidRPr="00784F42">
              <w:rPr>
                <w:lang w:val="en-GB"/>
              </w:rPr>
              <w:fldChar w:fldCharType="end"/>
            </w:r>
            <w:r w:rsidRPr="00784F42">
              <w:rPr>
                <w:lang w:val="en-GB"/>
              </w:rPr>
              <w:t>)</w:t>
            </w:r>
          </w:p>
        </w:tc>
      </w:tr>
    </w:tbl>
    <w:p w14:paraId="4C884D42" w14:textId="1E01927B" w:rsidR="002A2047" w:rsidRPr="00784F42" w:rsidRDefault="002A2047" w:rsidP="002A2047">
      <w:r w:rsidRPr="00784F42">
        <w:t xml:space="preserve">Can be approximated reasonably accurate for values of -1 &lt;= v &lt;= 0 by the formula </w:t>
      </w:r>
      <w:r w:rsidRPr="00784F42">
        <w:fldChar w:fldCharType="begin"/>
      </w:r>
      <w:r w:rsidRPr="00784F42">
        <w:instrText xml:space="preserve"> REF _Ref99642383 \h </w:instrText>
      </w:r>
      <w:r w:rsidR="00255F89" w:rsidRPr="00784F42">
        <w:instrText xml:space="preserve"> \* MERGEFORMAT </w:instrText>
      </w:r>
      <w:r w:rsidRPr="00784F42">
        <w:fldChar w:fldCharType="separate"/>
      </w:r>
      <w:r w:rsidR="004E3AE4" w:rsidRPr="00784F42">
        <w:t>(</w:t>
      </w:r>
      <w:r w:rsidR="004E3AE4" w:rsidRPr="00784F42">
        <w:rPr>
          <w:noProof/>
        </w:rPr>
        <w:t>16</w:t>
      </w:r>
      <w:r w:rsidR="004E3AE4" w:rsidRPr="00784F42">
        <w:t>)</w:t>
      </w:r>
      <w:r w:rsidRPr="00784F42">
        <w:fldChar w:fldCharType="end"/>
      </w:r>
    </w:p>
    <w:tbl>
      <w:tblPr>
        <w:tblW w:w="10208" w:type="dxa"/>
        <w:tblLook w:val="04A0" w:firstRow="1" w:lastRow="0" w:firstColumn="1" w:lastColumn="0" w:noHBand="0" w:noVBand="1"/>
      </w:tblPr>
      <w:tblGrid>
        <w:gridCol w:w="668"/>
        <w:gridCol w:w="8968"/>
        <w:gridCol w:w="572"/>
      </w:tblGrid>
      <w:tr w:rsidR="002A2047" w:rsidRPr="00784F42" w14:paraId="68046778" w14:textId="77777777" w:rsidTr="00442127">
        <w:tc>
          <w:tcPr>
            <w:tcW w:w="674" w:type="dxa"/>
            <w:shd w:val="clear" w:color="auto" w:fill="auto"/>
          </w:tcPr>
          <w:p w14:paraId="2408ABA7" w14:textId="77777777" w:rsidR="002A2047" w:rsidRPr="00784F42" w:rsidRDefault="002A2047" w:rsidP="002A2047">
            <w:pPr>
              <w:pStyle w:val="ECCFiguregraphcentred"/>
              <w:rPr>
                <w:lang w:val="en-GB"/>
              </w:rPr>
            </w:pPr>
          </w:p>
        </w:tc>
        <w:tc>
          <w:tcPr>
            <w:tcW w:w="9073" w:type="dxa"/>
            <w:shd w:val="clear" w:color="auto" w:fill="auto"/>
          </w:tcPr>
          <w:p w14:paraId="7BADF4DD" w14:textId="77777777" w:rsidR="002A2047" w:rsidRPr="00784F42" w:rsidRDefault="002A2047" w:rsidP="002A2047">
            <w:pPr>
              <w:pStyle w:val="ECCFiguregraphcentred"/>
              <w:rPr>
                <w:lang w:val="en-GB"/>
              </w:rPr>
            </w:pPr>
            <m:oMathPara>
              <m:oMath>
                <m:r>
                  <w:rPr>
                    <w:rFonts w:ascii="Cambria Math" w:hAnsi="Cambria Math"/>
                    <w:lang w:val="en-GB"/>
                  </w:rPr>
                  <m:t>Loss</m:t>
                </m:r>
                <m:d>
                  <m:dPr>
                    <m:ctrlPr>
                      <w:rPr>
                        <w:rFonts w:ascii="Cambria Math" w:hAnsi="Cambria Math"/>
                        <w:lang w:val="en-GB"/>
                      </w:rPr>
                    </m:ctrlPr>
                  </m:dPr>
                  <m:e>
                    <m:r>
                      <w:rPr>
                        <w:rFonts w:ascii="Cambria Math" w:hAnsi="Cambria Math"/>
                        <w:lang w:val="en-GB"/>
                      </w:rPr>
                      <m:t>v</m:t>
                    </m:r>
                  </m:e>
                </m:d>
                <m:r>
                  <m:rPr>
                    <m:sty m:val="p"/>
                  </m:rPr>
                  <w:rPr>
                    <w:rFonts w:ascii="Cambria Math" w:hAnsi="Cambria Math"/>
                    <w:lang w:val="en-GB"/>
                  </w:rPr>
                  <m:t>=20 log</m:t>
                </m:r>
                <m:d>
                  <m:dPr>
                    <m:ctrlPr>
                      <w:rPr>
                        <w:rFonts w:ascii="Cambria Math" w:hAnsi="Cambria Math"/>
                        <w:lang w:val="en-GB"/>
                      </w:rPr>
                    </m:ctrlPr>
                  </m:dPr>
                  <m:e>
                    <m:r>
                      <w:rPr>
                        <w:rFonts w:ascii="Cambria Math" w:hAnsi="Cambria Math"/>
                        <w:lang w:val="en-GB"/>
                      </w:rPr>
                      <m:t>0.5-0.62v</m:t>
                    </m:r>
                  </m:e>
                </m:d>
              </m:oMath>
            </m:oMathPara>
          </w:p>
        </w:tc>
        <w:tc>
          <w:tcPr>
            <w:tcW w:w="461" w:type="dxa"/>
            <w:shd w:val="clear" w:color="auto" w:fill="auto"/>
          </w:tcPr>
          <w:p w14:paraId="5B97C243" w14:textId="57390818" w:rsidR="002A2047" w:rsidRPr="00784F42" w:rsidRDefault="002A2047" w:rsidP="002A2047">
            <w:pPr>
              <w:pStyle w:val="ECCFiguregraphcentred"/>
              <w:rPr>
                <w:lang w:val="en-GB"/>
              </w:rPr>
            </w:pPr>
            <w:bookmarkStart w:id="329" w:name="_Ref99642383"/>
            <w:r w:rsidRPr="00784F42">
              <w:rPr>
                <w:lang w:val="en-GB"/>
              </w:rPr>
              <w:t>(</w:t>
            </w:r>
            <w:r w:rsidRPr="00784F42">
              <w:rPr>
                <w:lang w:val="en-GB"/>
              </w:rPr>
              <w:fldChar w:fldCharType="begin"/>
            </w:r>
            <w:r w:rsidRPr="00784F42">
              <w:rPr>
                <w:lang w:val="en-GB"/>
              </w:rPr>
              <w:instrText xml:space="preserve"> SEQ Equation \* ARABIC </w:instrText>
            </w:r>
            <w:r w:rsidRPr="00784F42">
              <w:rPr>
                <w:lang w:val="en-GB"/>
              </w:rPr>
              <w:fldChar w:fldCharType="separate"/>
            </w:r>
            <w:r w:rsidR="004E3AE4" w:rsidRPr="00784F42">
              <w:rPr>
                <w:lang w:val="en-GB"/>
              </w:rPr>
              <w:t>16</w:t>
            </w:r>
            <w:r w:rsidRPr="00784F42">
              <w:rPr>
                <w:lang w:val="en-GB"/>
              </w:rPr>
              <w:fldChar w:fldCharType="end"/>
            </w:r>
            <w:r w:rsidRPr="00784F42">
              <w:rPr>
                <w:lang w:val="en-GB"/>
              </w:rPr>
              <w:t>)</w:t>
            </w:r>
            <w:bookmarkEnd w:id="329"/>
          </w:p>
        </w:tc>
      </w:tr>
    </w:tbl>
    <w:p w14:paraId="0C024C5A" w14:textId="77777777" w:rsidR="002A2047" w:rsidRPr="00784F42" w:rsidRDefault="002A2047" w:rsidP="002A2047">
      <w:r w:rsidRPr="00784F42">
        <w:t>Looking for a loss of 4.7 dB the following v is required</w:t>
      </w:r>
    </w:p>
    <w:tbl>
      <w:tblPr>
        <w:tblW w:w="10208" w:type="dxa"/>
        <w:tblLook w:val="04A0" w:firstRow="1" w:lastRow="0" w:firstColumn="1" w:lastColumn="0" w:noHBand="0" w:noVBand="1"/>
      </w:tblPr>
      <w:tblGrid>
        <w:gridCol w:w="668"/>
        <w:gridCol w:w="8968"/>
        <w:gridCol w:w="572"/>
      </w:tblGrid>
      <w:tr w:rsidR="002A2047" w:rsidRPr="00784F42" w14:paraId="215D55FE" w14:textId="77777777" w:rsidTr="00442127">
        <w:tc>
          <w:tcPr>
            <w:tcW w:w="674" w:type="dxa"/>
            <w:shd w:val="clear" w:color="auto" w:fill="auto"/>
          </w:tcPr>
          <w:p w14:paraId="4F37BF6F" w14:textId="77777777" w:rsidR="002A2047" w:rsidRPr="00784F42" w:rsidRDefault="002A2047" w:rsidP="002A2047">
            <w:pPr>
              <w:pStyle w:val="ECCFiguregraphcentred"/>
              <w:rPr>
                <w:lang w:val="en-GB"/>
              </w:rPr>
            </w:pPr>
          </w:p>
        </w:tc>
        <w:tc>
          <w:tcPr>
            <w:tcW w:w="9073" w:type="dxa"/>
            <w:shd w:val="clear" w:color="auto" w:fill="auto"/>
          </w:tcPr>
          <w:p w14:paraId="28B7DBA5" w14:textId="77777777" w:rsidR="002A2047" w:rsidRPr="00784F42" w:rsidRDefault="002A2047" w:rsidP="002A2047">
            <w:pPr>
              <w:pStyle w:val="ECCFiguregraphcentred"/>
              <w:rPr>
                <w:lang w:val="en-GB"/>
              </w:rPr>
            </w:pPr>
            <m:oMathPara>
              <m:oMath>
                <m:r>
                  <w:rPr>
                    <w:rFonts w:ascii="Cambria Math" w:hAnsi="Cambria Math"/>
                    <w:lang w:val="en-GB"/>
                  </w:rPr>
                  <m:t>v</m:t>
                </m:r>
                <m:r>
                  <m:rPr>
                    <m:sty m:val="p"/>
                  </m:rPr>
                  <w:rPr>
                    <w:rFonts w:ascii="Cambria Math" w:hAnsi="Cambria Math"/>
                    <w:lang w:val="en-GB"/>
                  </w:rPr>
                  <m:t>=</m:t>
                </m:r>
                <m:f>
                  <m:fPr>
                    <m:ctrlPr>
                      <w:rPr>
                        <w:rFonts w:ascii="Cambria Math" w:hAnsi="Cambria Math"/>
                        <w:lang w:val="en-GB"/>
                      </w:rPr>
                    </m:ctrlPr>
                  </m:fPr>
                  <m:num>
                    <m:sSup>
                      <m:sSupPr>
                        <m:ctrlPr>
                          <w:rPr>
                            <w:rFonts w:ascii="Cambria Math" w:hAnsi="Cambria Math"/>
                            <w:lang w:val="en-GB"/>
                          </w:rPr>
                        </m:ctrlPr>
                      </m:sSupPr>
                      <m:e>
                        <m:r>
                          <w:rPr>
                            <w:rFonts w:ascii="Cambria Math" w:hAnsi="Cambria Math"/>
                            <w:lang w:val="en-GB"/>
                          </w:rPr>
                          <m:t>0.5-10</m:t>
                        </m:r>
                      </m:e>
                      <m:sup>
                        <m:f>
                          <m:fPr>
                            <m:ctrlPr>
                              <w:rPr>
                                <w:rFonts w:ascii="Cambria Math" w:hAnsi="Cambria Math"/>
                                <w:lang w:val="en-GB"/>
                              </w:rPr>
                            </m:ctrlPr>
                          </m:fPr>
                          <m:num>
                            <m:r>
                              <w:rPr>
                                <w:rFonts w:ascii="Cambria Math" w:hAnsi="Cambria Math"/>
                                <w:lang w:val="en-GB"/>
                              </w:rPr>
                              <m:t>-4.7</m:t>
                            </m:r>
                          </m:num>
                          <m:den>
                            <m:r>
                              <w:rPr>
                                <w:rFonts w:ascii="Cambria Math" w:hAnsi="Cambria Math"/>
                                <w:lang w:val="en-GB"/>
                              </w:rPr>
                              <m:t>20</m:t>
                            </m:r>
                          </m:den>
                        </m:f>
                      </m:sup>
                    </m:sSup>
                  </m:num>
                  <m:den>
                    <m:r>
                      <w:rPr>
                        <w:rFonts w:ascii="Cambria Math" w:hAnsi="Cambria Math"/>
                        <w:lang w:val="en-GB"/>
                      </w:rPr>
                      <m:t>0.62</m:t>
                    </m:r>
                  </m:den>
                </m:f>
                <m:r>
                  <w:rPr>
                    <w:rFonts w:ascii="Cambria Math" w:hAnsi="Cambria Math"/>
                    <w:lang w:val="en-GB"/>
                  </w:rPr>
                  <m:t>=-0.1324</m:t>
                </m:r>
              </m:oMath>
            </m:oMathPara>
          </w:p>
        </w:tc>
        <w:tc>
          <w:tcPr>
            <w:tcW w:w="461" w:type="dxa"/>
            <w:shd w:val="clear" w:color="auto" w:fill="auto"/>
          </w:tcPr>
          <w:p w14:paraId="30720602" w14:textId="314C2E5A" w:rsidR="002A2047" w:rsidRPr="00784F42" w:rsidRDefault="002A2047" w:rsidP="002A2047">
            <w:pPr>
              <w:pStyle w:val="ECCFiguregraphcentred"/>
              <w:rPr>
                <w:lang w:val="en-GB"/>
              </w:rPr>
            </w:pPr>
            <w:r w:rsidRPr="00784F42">
              <w:rPr>
                <w:lang w:val="en-GB"/>
              </w:rPr>
              <w:t>(</w:t>
            </w:r>
            <w:r w:rsidRPr="00784F42">
              <w:rPr>
                <w:lang w:val="en-GB"/>
              </w:rPr>
              <w:fldChar w:fldCharType="begin"/>
            </w:r>
            <w:r w:rsidRPr="00784F42">
              <w:rPr>
                <w:lang w:val="en-GB"/>
              </w:rPr>
              <w:instrText xml:space="preserve"> SEQ Equation \* ARABIC </w:instrText>
            </w:r>
            <w:r w:rsidRPr="00784F42">
              <w:rPr>
                <w:lang w:val="en-GB"/>
              </w:rPr>
              <w:fldChar w:fldCharType="separate"/>
            </w:r>
            <w:r w:rsidR="004E3AE4" w:rsidRPr="00784F42">
              <w:rPr>
                <w:lang w:val="en-GB"/>
              </w:rPr>
              <w:t>17</w:t>
            </w:r>
            <w:r w:rsidRPr="00784F42">
              <w:rPr>
                <w:lang w:val="en-GB"/>
              </w:rPr>
              <w:fldChar w:fldCharType="end"/>
            </w:r>
            <w:r w:rsidRPr="00784F42">
              <w:rPr>
                <w:lang w:val="en-GB"/>
              </w:rPr>
              <w:t>)</w:t>
            </w:r>
          </w:p>
        </w:tc>
      </w:tr>
    </w:tbl>
    <w:p w14:paraId="14B8ADE5" w14:textId="77777777" w:rsidR="002A2047" w:rsidRPr="00784F42" w:rsidRDefault="002A2047" w:rsidP="002A2047">
      <w:r w:rsidRPr="00784F42">
        <w:t>The required maximum clearance is calculated in the middle of the Fresnel ellipse as follows:</w:t>
      </w:r>
    </w:p>
    <w:tbl>
      <w:tblPr>
        <w:tblW w:w="10208" w:type="dxa"/>
        <w:tblLook w:val="04A0" w:firstRow="1" w:lastRow="0" w:firstColumn="1" w:lastColumn="0" w:noHBand="0" w:noVBand="1"/>
      </w:tblPr>
      <w:tblGrid>
        <w:gridCol w:w="668"/>
        <w:gridCol w:w="8968"/>
        <w:gridCol w:w="572"/>
      </w:tblGrid>
      <w:tr w:rsidR="002A2047" w:rsidRPr="00784F42" w14:paraId="7602B276" w14:textId="77777777" w:rsidTr="00400B8C">
        <w:tc>
          <w:tcPr>
            <w:tcW w:w="668" w:type="dxa"/>
            <w:shd w:val="clear" w:color="auto" w:fill="auto"/>
          </w:tcPr>
          <w:p w14:paraId="0BF3DBA6" w14:textId="77777777" w:rsidR="002A2047" w:rsidRPr="00784F42" w:rsidRDefault="002A2047" w:rsidP="002A2047">
            <w:pPr>
              <w:pStyle w:val="ECCFiguregraphcentred"/>
              <w:rPr>
                <w:lang w:val="en-GB"/>
              </w:rPr>
            </w:pPr>
          </w:p>
        </w:tc>
        <w:tc>
          <w:tcPr>
            <w:tcW w:w="8968" w:type="dxa"/>
            <w:shd w:val="clear" w:color="auto" w:fill="auto"/>
          </w:tcPr>
          <w:p w14:paraId="253E1E49" w14:textId="77777777" w:rsidR="002A2047" w:rsidRPr="00784F42" w:rsidRDefault="002A2047" w:rsidP="002A2047">
            <w:pPr>
              <w:pStyle w:val="ECCFiguregraphcentred"/>
              <w:rPr>
                <w:lang w:val="en-GB"/>
              </w:rPr>
            </w:pPr>
            <m:oMathPara>
              <m:oMath>
                <m:r>
                  <w:rPr>
                    <w:rFonts w:ascii="Cambria Math" w:hAnsi="Cambria Math"/>
                    <w:lang w:val="en-GB"/>
                  </w:rPr>
                  <m:t>h</m:t>
                </m:r>
                <m:r>
                  <m:rPr>
                    <m:sty m:val="p"/>
                  </m:rPr>
                  <w:rPr>
                    <w:rFonts w:ascii="Cambria Math" w:hAnsi="Cambria Math"/>
                    <w:lang w:val="en-GB"/>
                  </w:rPr>
                  <m:t>=</m:t>
                </m:r>
                <m:r>
                  <w:rPr>
                    <w:rFonts w:ascii="Cambria Math" w:hAnsi="Cambria Math"/>
                    <w:lang w:val="en-GB"/>
                  </w:rPr>
                  <m:t>v</m:t>
                </m:r>
                <m:f>
                  <m:fPr>
                    <m:ctrlPr>
                      <w:rPr>
                        <w:rFonts w:ascii="Cambria Math" w:hAnsi="Cambria Math"/>
                        <w:lang w:val="en-GB"/>
                      </w:rPr>
                    </m:ctrlPr>
                  </m:fPr>
                  <m:num>
                    <m:sSub>
                      <m:sSubPr>
                        <m:ctrlPr>
                          <w:rPr>
                            <w:rFonts w:ascii="Cambria Math" w:hAnsi="Cambria Math"/>
                            <w:lang w:val="en-GB"/>
                          </w:rPr>
                        </m:ctrlPr>
                      </m:sSubPr>
                      <m:e>
                        <m:r>
                          <w:rPr>
                            <w:rFonts w:ascii="Cambria Math" w:hAnsi="Cambria Math"/>
                            <w:lang w:val="en-GB"/>
                          </w:rPr>
                          <m:t>R</m:t>
                        </m:r>
                      </m:e>
                      <m:sub>
                        <m:r>
                          <w:rPr>
                            <w:rFonts w:ascii="Cambria Math" w:hAnsi="Cambria Math"/>
                            <w:lang w:val="en-GB"/>
                          </w:rPr>
                          <m:t>EFZ</m:t>
                        </m:r>
                      </m:sub>
                    </m:sSub>
                  </m:num>
                  <m:den>
                    <m:rad>
                      <m:radPr>
                        <m:degHide m:val="1"/>
                        <m:ctrlPr>
                          <w:rPr>
                            <w:rFonts w:ascii="Cambria Math" w:hAnsi="Cambria Math"/>
                            <w:lang w:val="en-GB"/>
                          </w:rPr>
                        </m:ctrlPr>
                      </m:radPr>
                      <m:deg/>
                      <m:e>
                        <m:r>
                          <w:rPr>
                            <w:rFonts w:ascii="Cambria Math" w:hAnsi="Cambria Math"/>
                            <w:lang w:val="en-GB"/>
                          </w:rPr>
                          <m:t>2</m:t>
                        </m:r>
                      </m:e>
                    </m:rad>
                  </m:den>
                </m:f>
                <m:r>
                  <w:rPr>
                    <w:rFonts w:ascii="Cambria Math" w:hAnsi="Cambria Math"/>
                    <w:lang w:val="en-GB"/>
                  </w:rPr>
                  <m:t xml:space="preserve">=-0.1324 </m:t>
                </m:r>
                <m:f>
                  <m:fPr>
                    <m:ctrlPr>
                      <w:rPr>
                        <w:rFonts w:ascii="Cambria Math" w:hAnsi="Cambria Math"/>
                        <w:lang w:val="en-GB"/>
                      </w:rPr>
                    </m:ctrlPr>
                  </m:fPr>
                  <m:num>
                    <m:r>
                      <w:rPr>
                        <w:rFonts w:ascii="Cambria Math" w:hAnsi="Cambria Math"/>
                        <w:lang w:val="en-GB"/>
                      </w:rPr>
                      <m:t>5.83</m:t>
                    </m:r>
                  </m:num>
                  <m:den>
                    <m:r>
                      <w:rPr>
                        <w:rFonts w:ascii="Cambria Math" w:hAnsi="Cambria Math"/>
                        <w:lang w:val="en-GB"/>
                      </w:rPr>
                      <m:t>1.414</m:t>
                    </m:r>
                  </m:den>
                </m:f>
                <m:r>
                  <w:rPr>
                    <w:rFonts w:ascii="Cambria Math" w:hAnsi="Cambria Math"/>
                    <w:lang w:val="en-GB"/>
                  </w:rPr>
                  <m:t xml:space="preserve">=-0.546 </m:t>
                </m:r>
                <m:r>
                  <m:rPr>
                    <m:sty m:val="p"/>
                  </m:rPr>
                  <w:rPr>
                    <w:rFonts w:ascii="Cambria Math" w:hAnsi="Cambria Math"/>
                    <w:lang w:val="en-GB"/>
                  </w:rPr>
                  <m:t>m</m:t>
                </m:r>
              </m:oMath>
            </m:oMathPara>
          </w:p>
        </w:tc>
        <w:tc>
          <w:tcPr>
            <w:tcW w:w="572" w:type="dxa"/>
            <w:shd w:val="clear" w:color="auto" w:fill="auto"/>
          </w:tcPr>
          <w:p w14:paraId="5B1CAC16" w14:textId="5FCF72E2" w:rsidR="002A2047" w:rsidRPr="00784F42" w:rsidRDefault="002A2047" w:rsidP="002A2047">
            <w:pPr>
              <w:pStyle w:val="ECCFiguregraphcentred"/>
              <w:rPr>
                <w:lang w:val="en-GB"/>
              </w:rPr>
            </w:pPr>
            <w:r w:rsidRPr="00784F42">
              <w:rPr>
                <w:lang w:val="en-GB"/>
              </w:rPr>
              <w:t>(</w:t>
            </w:r>
            <w:r w:rsidRPr="00784F42">
              <w:rPr>
                <w:lang w:val="en-GB"/>
              </w:rPr>
              <w:fldChar w:fldCharType="begin"/>
            </w:r>
            <w:r w:rsidRPr="00784F42">
              <w:rPr>
                <w:lang w:val="en-GB"/>
              </w:rPr>
              <w:instrText xml:space="preserve"> SEQ Equation \* ARABIC </w:instrText>
            </w:r>
            <w:r w:rsidRPr="00784F42">
              <w:rPr>
                <w:lang w:val="en-GB"/>
              </w:rPr>
              <w:fldChar w:fldCharType="separate"/>
            </w:r>
            <w:r w:rsidR="004E3AE4" w:rsidRPr="00784F42">
              <w:rPr>
                <w:lang w:val="en-GB"/>
              </w:rPr>
              <w:t>18</w:t>
            </w:r>
            <w:r w:rsidRPr="00784F42">
              <w:rPr>
                <w:lang w:val="en-GB"/>
              </w:rPr>
              <w:fldChar w:fldCharType="end"/>
            </w:r>
            <w:r w:rsidRPr="00784F42">
              <w:rPr>
                <w:lang w:val="en-GB"/>
              </w:rPr>
              <w:t>)</w:t>
            </w:r>
          </w:p>
        </w:tc>
      </w:tr>
    </w:tbl>
    <w:p w14:paraId="6998917E" w14:textId="6A079686" w:rsidR="00400B8C" w:rsidRPr="00784F42" w:rsidRDefault="00400B8C" w:rsidP="00400B8C">
      <w:pPr>
        <w:rPr>
          <w:rStyle w:val="ECCParagraph"/>
        </w:rPr>
      </w:pPr>
      <w:r w:rsidRPr="00784F42">
        <w:rPr>
          <w:rStyle w:val="ECCParagraph"/>
        </w:rPr>
        <w:t>When looking for scenarios with 1 km propagation distance, where the path loss due to knife edge diffraction is maximum 4.7 dB higher than free space loss, LoS conditions are selected for supposed transmitter and receiver antenna heights which are 0.546 m below effective antenna heights. The correction of the minimum clearance height for angles of arrival with a tilt smaller or larger than 0° can be neglected for the considered scenarios. Therefore, it can be concluded, that the diffraction loss of 4.7 dB at 1 km distance and at a frequency of 2200 MHz is due to LoS condition with a maximum clearance of 0.546 m.</w:t>
      </w:r>
    </w:p>
    <w:p w14:paraId="4C9F597E" w14:textId="22484080" w:rsidR="002A2047" w:rsidRPr="00784F42" w:rsidRDefault="00400B8C" w:rsidP="00400B8C">
      <w:pPr>
        <w:rPr>
          <w:rStyle w:val="ECCParagraph"/>
        </w:rPr>
      </w:pPr>
      <w:r w:rsidRPr="00784F42">
        <w:rPr>
          <w:rStyle w:val="ECCParagraph"/>
        </w:rPr>
        <w:t>If the diffraction loss due to the 0.546 m clearance is calculated for 900 MHz and 1 km propagation path distance, the following value for the additional probation loss is obtained:</w:t>
      </w:r>
    </w:p>
    <w:tbl>
      <w:tblPr>
        <w:tblW w:w="10208" w:type="dxa"/>
        <w:tblLook w:val="04A0" w:firstRow="1" w:lastRow="0" w:firstColumn="1" w:lastColumn="0" w:noHBand="0" w:noVBand="1"/>
      </w:tblPr>
      <w:tblGrid>
        <w:gridCol w:w="668"/>
        <w:gridCol w:w="8968"/>
        <w:gridCol w:w="572"/>
      </w:tblGrid>
      <w:tr w:rsidR="00400B8C" w:rsidRPr="00784F42" w14:paraId="08E92F85" w14:textId="77777777" w:rsidTr="00442127">
        <w:tc>
          <w:tcPr>
            <w:tcW w:w="668" w:type="dxa"/>
            <w:shd w:val="clear" w:color="auto" w:fill="auto"/>
          </w:tcPr>
          <w:p w14:paraId="4DEF2712" w14:textId="77777777" w:rsidR="00400B8C" w:rsidRPr="00784F42" w:rsidRDefault="00400B8C" w:rsidP="00400B8C">
            <w:pPr>
              <w:pStyle w:val="ECCFiguregraphcentred"/>
              <w:rPr>
                <w:lang w:val="en-GB"/>
              </w:rPr>
            </w:pPr>
          </w:p>
        </w:tc>
        <w:tc>
          <w:tcPr>
            <w:tcW w:w="8968" w:type="dxa"/>
            <w:shd w:val="clear" w:color="auto" w:fill="auto"/>
          </w:tcPr>
          <w:p w14:paraId="6ABAB44E" w14:textId="32555165" w:rsidR="00400B8C" w:rsidRPr="00784F42" w:rsidRDefault="00400B8C" w:rsidP="00400B8C">
            <w:pPr>
              <w:pStyle w:val="ECCFiguregraphcentred"/>
              <w:rPr>
                <w:rStyle w:val="ECCHLsubscript"/>
                <w:rFonts w:ascii="Cambria Math" w:hAnsi="Cambria Math"/>
                <w:i/>
                <w:lang w:val="en-GB"/>
              </w:rPr>
            </w:pPr>
            <m:oMathPara>
              <m:oMath>
                <m:r>
                  <w:rPr>
                    <w:rFonts w:ascii="Cambria Math" w:hAnsi="Cambria Math"/>
                    <w:lang w:val="en-GB"/>
                  </w:rPr>
                  <m:t>Loss</m:t>
                </m:r>
                <m:d>
                  <m:dPr>
                    <m:ctrlPr>
                      <w:rPr>
                        <w:rFonts w:ascii="Cambria Math" w:hAnsi="Cambria Math"/>
                        <w:lang w:val="en-GB"/>
                      </w:rPr>
                    </m:ctrlPr>
                  </m:dPr>
                  <m:e>
                    <m:r>
                      <w:rPr>
                        <w:rFonts w:ascii="Cambria Math" w:hAnsi="Cambria Math"/>
                        <w:lang w:val="en-GB"/>
                      </w:rPr>
                      <m:t>v</m:t>
                    </m:r>
                  </m:e>
                </m:d>
                <m:r>
                  <m:rPr>
                    <m:sty m:val="p"/>
                  </m:rPr>
                  <w:rPr>
                    <w:rFonts w:ascii="Cambria Math" w:hAnsi="Cambria Math"/>
                    <w:lang w:val="en-GB"/>
                  </w:rPr>
                  <m:t>=20 log</m:t>
                </m:r>
                <m:d>
                  <m:dPr>
                    <m:ctrlPr>
                      <w:rPr>
                        <w:rFonts w:ascii="Cambria Math" w:hAnsi="Cambria Math"/>
                        <w:lang w:val="en-GB"/>
                      </w:rPr>
                    </m:ctrlPr>
                  </m:dPr>
                  <m:e>
                    <m:r>
                      <w:rPr>
                        <w:rFonts w:ascii="Cambria Math" w:hAnsi="Cambria Math"/>
                        <w:lang w:val="en-GB"/>
                      </w:rPr>
                      <m:t>0.5-0.62v</m:t>
                    </m:r>
                  </m:e>
                </m:d>
                <m:r>
                  <w:rPr>
                    <w:rFonts w:ascii="Cambria Math" w:hAnsi="Cambria Math"/>
                    <w:lang w:val="en-GB"/>
                  </w:rPr>
                  <m:t xml:space="preserve"> </m:t>
                </m:r>
                <m:r>
                  <m:rPr>
                    <m:sty m:val="p"/>
                  </m:rPr>
                  <w:rPr>
                    <w:rFonts w:ascii="Cambria Math" w:hAnsi="Cambria Math"/>
                    <w:lang w:val="en-GB"/>
                  </w:rPr>
                  <m:t xml:space="preserve">= 5.15 dB, at </m:t>
                </m:r>
                <m:r>
                  <w:rPr>
                    <w:rFonts w:ascii="Cambria Math" w:hAnsi="Cambria Math"/>
                    <w:lang w:val="en-GB"/>
                  </w:rPr>
                  <m:t>v= -0.0847,</m:t>
                </m:r>
                <m:sSub>
                  <m:sSubPr>
                    <m:ctrlPr>
                      <w:rPr>
                        <w:rFonts w:ascii="Cambria Math" w:hAnsi="Cambria Math"/>
                        <w:i/>
                        <w:iCs/>
                        <w:lang w:val="en-GB"/>
                      </w:rPr>
                    </m:ctrlPr>
                  </m:sSubPr>
                  <m:e>
                    <m:r>
                      <w:rPr>
                        <w:rFonts w:ascii="Cambria Math" w:hAnsi="Cambria Math"/>
                        <w:lang w:val="en-GB"/>
                      </w:rPr>
                      <m:t>R</m:t>
                    </m:r>
                  </m:e>
                  <m:sub>
                    <m:r>
                      <w:rPr>
                        <w:rFonts w:ascii="Cambria Math" w:hAnsi="Cambria Math"/>
                        <w:lang w:val="en-GB"/>
                      </w:rPr>
                      <m:t>EFZ</m:t>
                    </m:r>
                  </m:sub>
                </m:sSub>
                <m:r>
                  <m:rPr>
                    <m:sty m:val="p"/>
                  </m:rPr>
                  <w:rPr>
                    <w:rFonts w:ascii="Cambria Math" w:hAnsi="Cambria Math"/>
                    <w:lang w:val="en-GB"/>
                  </w:rPr>
                  <m:t xml:space="preserve"> = 9.13 m</m:t>
                </m:r>
              </m:oMath>
            </m:oMathPara>
          </w:p>
        </w:tc>
        <w:tc>
          <w:tcPr>
            <w:tcW w:w="572" w:type="dxa"/>
            <w:shd w:val="clear" w:color="auto" w:fill="auto"/>
          </w:tcPr>
          <w:p w14:paraId="17A3FB37" w14:textId="1381D29F" w:rsidR="00400B8C" w:rsidRPr="00784F42" w:rsidRDefault="00400B8C" w:rsidP="00400B8C">
            <w:pPr>
              <w:pStyle w:val="ECCFiguregraphcentred"/>
              <w:rPr>
                <w:lang w:val="en-GB"/>
              </w:rPr>
            </w:pPr>
            <w:r w:rsidRPr="00784F42">
              <w:rPr>
                <w:lang w:val="en-GB"/>
              </w:rPr>
              <w:t>(</w:t>
            </w:r>
            <w:r w:rsidRPr="00784F42">
              <w:rPr>
                <w:lang w:val="en-GB"/>
              </w:rPr>
              <w:fldChar w:fldCharType="begin"/>
            </w:r>
            <w:r w:rsidRPr="00784F42">
              <w:rPr>
                <w:lang w:val="en-GB"/>
              </w:rPr>
              <w:instrText xml:space="preserve"> SEQ Equation \* ARABIC </w:instrText>
            </w:r>
            <w:r w:rsidRPr="00784F42">
              <w:rPr>
                <w:lang w:val="en-GB"/>
              </w:rPr>
              <w:fldChar w:fldCharType="separate"/>
            </w:r>
            <w:r w:rsidR="004E3AE4" w:rsidRPr="00784F42">
              <w:rPr>
                <w:lang w:val="en-GB"/>
              </w:rPr>
              <w:t>19</w:t>
            </w:r>
            <w:r w:rsidRPr="00784F42">
              <w:rPr>
                <w:lang w:val="en-GB"/>
              </w:rPr>
              <w:fldChar w:fldCharType="end"/>
            </w:r>
            <w:r w:rsidRPr="00784F42">
              <w:rPr>
                <w:lang w:val="en-GB"/>
              </w:rPr>
              <w:t>)</w:t>
            </w:r>
          </w:p>
        </w:tc>
      </w:tr>
    </w:tbl>
    <w:p w14:paraId="64A89FED" w14:textId="77777777" w:rsidR="00A66B6C" w:rsidRPr="00784F42" w:rsidRDefault="00A66B6C" w:rsidP="00A66B6C">
      <w:pPr>
        <w:rPr>
          <w:rStyle w:val="ECCParagraph"/>
        </w:rPr>
      </w:pPr>
      <w:r w:rsidRPr="00784F42">
        <w:rPr>
          <w:rStyle w:val="ECCParagraph"/>
        </w:rPr>
        <w:t xml:space="preserve">For 4000 m distance, the loss would be 5.7 dB. </w:t>
      </w:r>
    </w:p>
    <w:p w14:paraId="48DF3801" w14:textId="3D4F21B3" w:rsidR="00400B8C" w:rsidRPr="00784F42" w:rsidRDefault="00A66B6C" w:rsidP="00A66B6C">
      <w:pPr>
        <w:rPr>
          <w:rStyle w:val="ECCParagraph"/>
        </w:rPr>
      </w:pPr>
      <w:r w:rsidRPr="00784F42">
        <w:rPr>
          <w:rStyle w:val="ECCParagraph"/>
        </w:rPr>
        <w:t xml:space="preserve">Due to a missing propagation model suited for the Scenario </w:t>
      </w:r>
      <w:r w:rsidR="004A5119" w:rsidRPr="00784F42">
        <w:rPr>
          <w:rStyle w:val="ECCParagraph"/>
        </w:rPr>
        <w:t xml:space="preserve">6 </w:t>
      </w:r>
      <w:r w:rsidRPr="00784F42">
        <w:rPr>
          <w:rStyle w:val="ECCParagraph"/>
        </w:rPr>
        <w:t>and based on the above findings, the following approximation is proposed:</w:t>
      </w:r>
    </w:p>
    <w:p w14:paraId="4E638A81" w14:textId="1FCC9F9A" w:rsidR="00A66B6C" w:rsidRPr="00784F42" w:rsidRDefault="00A66B6C" w:rsidP="00A66B6C">
      <w:pPr>
        <w:pStyle w:val="ECCBulletsLv1"/>
        <w:rPr>
          <w:rStyle w:val="ECCParagraph"/>
        </w:rPr>
      </w:pPr>
      <w:r w:rsidRPr="00784F42">
        <w:rPr>
          <w:rStyle w:val="ECCParagraph"/>
        </w:rPr>
        <w:t xml:space="preserve">For NLoS propagation conditions in Scenario </w:t>
      </w:r>
      <w:r w:rsidR="004A5119" w:rsidRPr="00784F42">
        <w:rPr>
          <w:rStyle w:val="ECCParagraph"/>
        </w:rPr>
        <w:t>6</w:t>
      </w:r>
      <w:r w:rsidRPr="00784F42">
        <w:rPr>
          <w:rStyle w:val="ECCParagraph"/>
        </w:rPr>
        <w:t>, the extended Hata propagation model is used;</w:t>
      </w:r>
    </w:p>
    <w:p w14:paraId="42DF136E" w14:textId="0813AD0B" w:rsidR="00A66B6C" w:rsidRPr="00784F42" w:rsidRDefault="00A66B6C" w:rsidP="00A66B6C">
      <w:pPr>
        <w:pStyle w:val="ECCBulletsLv1"/>
        <w:rPr>
          <w:rStyle w:val="ECCParagraph"/>
        </w:rPr>
      </w:pPr>
      <w:r w:rsidRPr="00784F42">
        <w:rPr>
          <w:rStyle w:val="ECCParagraph"/>
        </w:rPr>
        <w:lastRenderedPageBreak/>
        <w:t xml:space="preserve">For LoS propagation conditions in Scenario </w:t>
      </w:r>
      <w:r w:rsidR="004A5119" w:rsidRPr="00784F42">
        <w:rPr>
          <w:rStyle w:val="ECCParagraph"/>
        </w:rPr>
        <w:t>6</w:t>
      </w:r>
      <w:r w:rsidRPr="00784F42">
        <w:rPr>
          <w:rStyle w:val="ECCParagraph"/>
        </w:rPr>
        <w:t>, the free space propagation model with an additional diffraction loss of 5.7 dB is used.</w:t>
      </w:r>
    </w:p>
    <w:p w14:paraId="0C385B2F" w14:textId="79B261E5" w:rsidR="00A66B6C" w:rsidRPr="00784F42" w:rsidRDefault="00A66B6C" w:rsidP="00A66B6C">
      <w:pPr>
        <w:rPr>
          <w:rStyle w:val="ECCParagraph"/>
        </w:rPr>
      </w:pPr>
      <w:r w:rsidRPr="00784F42">
        <w:rPr>
          <w:rStyle w:val="ECCParagraph"/>
        </w:rPr>
        <w:t>Result</w:t>
      </w:r>
      <w:r w:rsidR="00B346F7" w:rsidRPr="00784F42">
        <w:rPr>
          <w:rStyle w:val="ECCParagraph"/>
        </w:rPr>
        <w:t>s</w:t>
      </w:r>
      <w:r w:rsidRPr="00784F42">
        <w:rPr>
          <w:rStyle w:val="ECCParagraph"/>
        </w:rPr>
        <w:t xml:space="preserve"> of the propagation model comparison are shown in </w:t>
      </w:r>
      <w:r w:rsidRPr="00784F42">
        <w:rPr>
          <w:rStyle w:val="ECCParagraph"/>
        </w:rPr>
        <w:fldChar w:fldCharType="begin"/>
      </w:r>
      <w:r w:rsidRPr="00784F42">
        <w:rPr>
          <w:rStyle w:val="ECCParagraph"/>
        </w:rPr>
        <w:instrText xml:space="preserve"> REF _Ref99642979 \h </w:instrText>
      </w:r>
      <w:r w:rsidR="00715993" w:rsidRPr="00784F42">
        <w:rPr>
          <w:rStyle w:val="ECCParagraph"/>
        </w:rPr>
        <w:instrText xml:space="preserve"> \* MERGEFORMAT </w:instrText>
      </w:r>
      <w:r w:rsidRPr="00784F42">
        <w:rPr>
          <w:rStyle w:val="ECCParagraph"/>
        </w:rPr>
      </w:r>
      <w:r w:rsidRPr="00784F42">
        <w:rPr>
          <w:rStyle w:val="ECCParagraph"/>
        </w:rPr>
        <w:fldChar w:fldCharType="separate"/>
      </w:r>
      <w:r w:rsidR="004E3AE4" w:rsidRPr="00784F42">
        <w:t xml:space="preserve">Figure </w:t>
      </w:r>
      <w:r w:rsidR="004E3AE4" w:rsidRPr="00784F42">
        <w:rPr>
          <w:noProof/>
        </w:rPr>
        <w:t>103</w:t>
      </w:r>
      <w:r w:rsidRPr="00784F42">
        <w:rPr>
          <w:rStyle w:val="ECCParagraph"/>
        </w:rPr>
        <w:fldChar w:fldCharType="end"/>
      </w:r>
      <w:r w:rsidRPr="00784F42">
        <w:rPr>
          <w:rStyle w:val="ECCParagraph"/>
        </w:rPr>
        <w:t xml:space="preserve">, where the blue line represents the propagation losses calculated at a frequency of 2200 MHz for the free space model, the red line represents the propagation losses calculated at a frequency of 2200 MHz for the extended Hata model, the yellow line represents the propagation losses calculated at a frequency of 2200 MHz for the model according to Recommendation ITU-R P.1411-10, </w:t>
      </w:r>
      <w:r w:rsidR="00715993" w:rsidRPr="00784F42">
        <w:rPr>
          <w:rStyle w:val="ECCParagraph"/>
        </w:rPr>
        <w:t>a</w:t>
      </w:r>
      <w:r w:rsidRPr="00784F42">
        <w:rPr>
          <w:rStyle w:val="ECCParagraph"/>
        </w:rPr>
        <w:t>nnex 1</w:t>
      </w:r>
      <w:r w:rsidR="00715993" w:rsidRPr="00784F42">
        <w:rPr>
          <w:rStyle w:val="ECCParagraph"/>
        </w:rPr>
        <w:t>,</w:t>
      </w:r>
      <w:r w:rsidRPr="00784F42">
        <w:rPr>
          <w:rStyle w:val="ECCParagraph"/>
        </w:rPr>
        <w:t xml:space="preserve"> section 4.2.1 NLoS and the green line represents the propagation losses calculated at a frequency of 2200 MHz for the model according to Recommendation ITU-R P.1411-10, </w:t>
      </w:r>
      <w:r w:rsidR="00715993" w:rsidRPr="00784F42">
        <w:rPr>
          <w:rStyle w:val="ECCParagraph"/>
        </w:rPr>
        <w:t>a</w:t>
      </w:r>
      <w:r w:rsidRPr="00784F42">
        <w:rPr>
          <w:rStyle w:val="ECCParagraph"/>
        </w:rPr>
        <w:t>nnex 1</w:t>
      </w:r>
      <w:r w:rsidR="00715993" w:rsidRPr="00784F42">
        <w:rPr>
          <w:rStyle w:val="ECCParagraph"/>
        </w:rPr>
        <w:t>,</w:t>
      </w:r>
      <w:r w:rsidRPr="00784F42">
        <w:rPr>
          <w:rStyle w:val="ECCParagraph"/>
        </w:rPr>
        <w:t xml:space="preserve"> section 4.2.1 LoS.</w:t>
      </w:r>
    </w:p>
    <w:p w14:paraId="20C12595" w14:textId="77777777" w:rsidR="00A66B6C" w:rsidRPr="00784F42" w:rsidRDefault="00A66B6C" w:rsidP="006D2D81">
      <w:pPr>
        <w:pStyle w:val="ECCFiguregraphcentred"/>
        <w:rPr>
          <w:lang w:val="en-GB"/>
        </w:rPr>
      </w:pPr>
      <w:r w:rsidRPr="00784F42">
        <w:rPr>
          <w:rStyle w:val="ECCParagraph"/>
          <w:noProof/>
        </w:rPr>
        <w:drawing>
          <wp:inline distT="0" distB="0" distL="0" distR="0" wp14:anchorId="4A6666B3" wp14:editId="4326CBD8">
            <wp:extent cx="5084488" cy="3136900"/>
            <wp:effectExtent l="0" t="0" r="1905" b="635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131857" cy="3166125"/>
                    </a:xfrm>
                    <a:prstGeom prst="rect">
                      <a:avLst/>
                    </a:prstGeom>
                    <a:noFill/>
                  </pic:spPr>
                </pic:pic>
              </a:graphicData>
            </a:graphic>
          </wp:inline>
        </w:drawing>
      </w:r>
    </w:p>
    <w:p w14:paraId="00D8CA25" w14:textId="53B01D58" w:rsidR="00A66B6C" w:rsidRPr="00784F42" w:rsidRDefault="00A66B6C" w:rsidP="00784F42">
      <w:pPr>
        <w:pStyle w:val="Caption"/>
        <w:rPr>
          <w:lang w:val="en-GB"/>
        </w:rPr>
      </w:pPr>
      <w:bookmarkStart w:id="330" w:name="_Ref99642979"/>
      <w:r w:rsidRPr="00784F42">
        <w:rPr>
          <w:lang w:val="en-GB"/>
        </w:rPr>
        <w:t xml:space="preserve">Figure </w:t>
      </w:r>
      <w:r w:rsidRPr="00784F42">
        <w:rPr>
          <w:lang w:val="en-GB"/>
        </w:rPr>
        <w:fldChar w:fldCharType="begin"/>
      </w:r>
      <w:r w:rsidRPr="00784F42">
        <w:rPr>
          <w:lang w:val="en-GB"/>
        </w:rPr>
        <w:instrText xml:space="preserve"> SEQ Figure \* ARABIC </w:instrText>
      </w:r>
      <w:r w:rsidRPr="00784F42">
        <w:rPr>
          <w:lang w:val="en-GB"/>
        </w:rPr>
        <w:fldChar w:fldCharType="separate"/>
      </w:r>
      <w:r w:rsidR="004E3AE4" w:rsidRPr="00784F42">
        <w:rPr>
          <w:noProof/>
          <w:lang w:val="en-GB"/>
        </w:rPr>
        <w:t>103</w:t>
      </w:r>
      <w:r w:rsidRPr="00784F42">
        <w:rPr>
          <w:lang w:val="en-GB"/>
        </w:rPr>
        <w:fldChar w:fldCharType="end"/>
      </w:r>
      <w:bookmarkEnd w:id="330"/>
      <w:r w:rsidRPr="00784F42">
        <w:rPr>
          <w:lang w:val="en-GB"/>
        </w:rPr>
        <w:t>: Comparison of propagation losses calculated at a frequency of 2200 MHz</w:t>
      </w:r>
      <w:r w:rsidR="00F8075B" w:rsidRPr="00784F42">
        <w:rPr>
          <w:lang w:val="en-GB"/>
        </w:rPr>
        <w:t xml:space="preserve"> for </w:t>
      </w:r>
      <w:r w:rsidR="007F19C7" w:rsidRPr="00784F42">
        <w:rPr>
          <w:lang w:val="en-GB"/>
        </w:rPr>
        <w:t>different</w:t>
      </w:r>
      <w:r w:rsidR="00F8075B" w:rsidRPr="00784F42">
        <w:rPr>
          <w:lang w:val="en-GB"/>
        </w:rPr>
        <w:t xml:space="preserve"> models</w:t>
      </w:r>
    </w:p>
    <w:p w14:paraId="64607DC7" w14:textId="299ACDD2" w:rsidR="00F8075B" w:rsidRPr="00784F42" w:rsidRDefault="00F8075B" w:rsidP="00784F42">
      <w:pPr>
        <w:pStyle w:val="ECCAnnexheading2"/>
        <w:rPr>
          <w:color w:val="auto"/>
        </w:rPr>
      </w:pPr>
      <w:r w:rsidRPr="00784F42">
        <w:rPr>
          <w:color w:val="auto"/>
        </w:rPr>
        <w:t>LoS scenario probabilities</w:t>
      </w:r>
    </w:p>
    <w:p w14:paraId="32D6A883" w14:textId="0031F477" w:rsidR="00C44D3F" w:rsidRPr="00784F42" w:rsidRDefault="00C44D3F" w:rsidP="00C44D3F">
      <w:pPr>
        <w:rPr>
          <w:rStyle w:val="ECCParagraph"/>
        </w:rPr>
      </w:pPr>
      <w:r w:rsidRPr="00784F42">
        <w:rPr>
          <w:rStyle w:val="ECCParagraph"/>
        </w:rPr>
        <w:t xml:space="preserve">The model according to Recommendation ITU-R P.1411 </w:t>
      </w:r>
      <w:r w:rsidR="007F19C7" w:rsidRPr="00784F42">
        <w:rPr>
          <w:rStyle w:val="ECCParagraph"/>
        </w:rPr>
        <w:fldChar w:fldCharType="begin"/>
      </w:r>
      <w:r w:rsidR="007F19C7" w:rsidRPr="00784F42">
        <w:rPr>
          <w:rStyle w:val="ECCParagraph"/>
        </w:rPr>
        <w:instrText xml:space="preserve"> REF _Ref99475810 \r \h  \* MERGEFORMAT </w:instrText>
      </w:r>
      <w:r w:rsidR="007F19C7" w:rsidRPr="00784F42">
        <w:rPr>
          <w:rStyle w:val="ECCParagraph"/>
        </w:rPr>
      </w:r>
      <w:r w:rsidR="007F19C7" w:rsidRPr="00784F42">
        <w:rPr>
          <w:rStyle w:val="ECCParagraph"/>
        </w:rPr>
        <w:fldChar w:fldCharType="separate"/>
      </w:r>
      <w:r w:rsidR="004E3AE4" w:rsidRPr="00784F42">
        <w:rPr>
          <w:rStyle w:val="ECCParagraph"/>
        </w:rPr>
        <w:t>[13]</w:t>
      </w:r>
      <w:r w:rsidR="007F19C7" w:rsidRPr="00784F42">
        <w:rPr>
          <w:rStyle w:val="ECCParagraph"/>
        </w:rPr>
        <w:fldChar w:fldCharType="end"/>
      </w:r>
      <w:r w:rsidR="007F19C7" w:rsidRPr="00784F42">
        <w:rPr>
          <w:rStyle w:val="ECCParagraph"/>
        </w:rPr>
        <w:t xml:space="preserve"> </w:t>
      </w:r>
      <w:r w:rsidRPr="00784F42">
        <w:rPr>
          <w:rStyle w:val="ECCParagraph"/>
        </w:rPr>
        <w:t xml:space="preserve">considers wave propagation for LoS and NLoS environments. Accordingly the probabilities for LoS, respectively NLoS conditions need to be evaluated. In Report ITU-R M.2135-1 </w:t>
      </w:r>
      <w:r w:rsidR="007F19C7" w:rsidRPr="00784F42">
        <w:rPr>
          <w:rStyle w:val="ECCParagraph"/>
        </w:rPr>
        <w:fldChar w:fldCharType="begin"/>
      </w:r>
      <w:r w:rsidR="007F19C7" w:rsidRPr="00784F42">
        <w:rPr>
          <w:rStyle w:val="ECCParagraph"/>
        </w:rPr>
        <w:instrText xml:space="preserve"> REF _Ref99475822 \r \h  \* MERGEFORMAT </w:instrText>
      </w:r>
      <w:r w:rsidR="007F19C7" w:rsidRPr="00784F42">
        <w:rPr>
          <w:rStyle w:val="ECCParagraph"/>
        </w:rPr>
      </w:r>
      <w:r w:rsidR="007F19C7" w:rsidRPr="00784F42">
        <w:rPr>
          <w:rStyle w:val="ECCParagraph"/>
        </w:rPr>
        <w:fldChar w:fldCharType="separate"/>
      </w:r>
      <w:r w:rsidR="004E3AE4" w:rsidRPr="00784F42">
        <w:rPr>
          <w:rStyle w:val="ECCParagraph"/>
        </w:rPr>
        <w:t>[14]</w:t>
      </w:r>
      <w:r w:rsidR="007F19C7" w:rsidRPr="00784F42">
        <w:rPr>
          <w:rStyle w:val="ECCParagraph"/>
        </w:rPr>
        <w:fldChar w:fldCharType="end"/>
      </w:r>
      <w:r w:rsidR="007F19C7" w:rsidRPr="00784F42">
        <w:rPr>
          <w:rStyle w:val="ECCParagraph"/>
        </w:rPr>
        <w:t xml:space="preserve"> </w:t>
      </w:r>
      <w:r w:rsidRPr="00784F42">
        <w:rPr>
          <w:rStyle w:val="ECCParagraph"/>
        </w:rPr>
        <w:t xml:space="preserve">a method to calculate the LoS probabilities for 5 G urban micro und macro cell is presented. Because the antenna height of urban micro cells and macro cells are assumed in Report ITU-R M.2135-1 to be at 10 m and 25 m and the antenna height of the user equipment is assumed to be 1.5 m, that LoS probability calculation method may also be applicable for the SRD Network systems in scenarios where TN are considered. The method may be not directly applicable for the interference scenario between the NAPs of different SRD technologies. Because of that, a LoS probability function need to be assumed which may be considered as reasonable for LoS probability estimations in scenarios dealing with interference between SRD NAPs. In </w:t>
      </w:r>
      <w:r w:rsidRPr="00784F42">
        <w:rPr>
          <w:rStyle w:val="ECCHLyellow"/>
        </w:rPr>
        <w:fldChar w:fldCharType="begin"/>
      </w:r>
      <w:r w:rsidRPr="00784F42">
        <w:rPr>
          <w:rStyle w:val="ECCParagraph"/>
        </w:rPr>
        <w:instrText xml:space="preserve"> REF _Ref99643698 \h </w:instrText>
      </w:r>
      <w:r w:rsidR="00784F42">
        <w:rPr>
          <w:rStyle w:val="ECCHLyellow"/>
        </w:rPr>
        <w:instrText xml:space="preserve"> \* MERGEFORMAT </w:instrText>
      </w:r>
      <w:r w:rsidRPr="00784F42">
        <w:rPr>
          <w:rStyle w:val="ECCHLyellow"/>
        </w:rPr>
      </w:r>
      <w:r w:rsidRPr="00784F42">
        <w:rPr>
          <w:rStyle w:val="ECCHLyellow"/>
        </w:rPr>
        <w:fldChar w:fldCharType="separate"/>
      </w:r>
      <w:r w:rsidR="004E3AE4" w:rsidRPr="00784F42">
        <w:t xml:space="preserve">Figure </w:t>
      </w:r>
      <w:r w:rsidR="004E3AE4" w:rsidRPr="00784F42">
        <w:rPr>
          <w:noProof/>
        </w:rPr>
        <w:t>104</w:t>
      </w:r>
      <w:r w:rsidRPr="00784F42">
        <w:rPr>
          <w:rStyle w:val="ECCHLyellow"/>
        </w:rPr>
        <w:fldChar w:fldCharType="end"/>
      </w:r>
      <w:r w:rsidRPr="00784F42">
        <w:rPr>
          <w:rStyle w:val="ECCParagraph"/>
        </w:rPr>
        <w:t xml:space="preserve"> the LoS probabilities for urban micro cell (</w:t>
      </w:r>
      <w:proofErr w:type="spellStart"/>
      <w:r w:rsidRPr="00784F42">
        <w:rPr>
          <w:rStyle w:val="ECCParagraph"/>
        </w:rPr>
        <w:t>h</w:t>
      </w:r>
      <w:r w:rsidRPr="00784F42">
        <w:rPr>
          <w:rStyle w:val="ECCHLsubscript"/>
        </w:rPr>
        <w:t>ant</w:t>
      </w:r>
      <w:proofErr w:type="spellEnd"/>
      <w:r w:rsidRPr="00784F42">
        <w:rPr>
          <w:rStyle w:val="ECCHLsubscript"/>
        </w:rPr>
        <w:t xml:space="preserve"> BTS</w:t>
      </w:r>
      <w:r w:rsidRPr="00784F42">
        <w:rPr>
          <w:rStyle w:val="ECCParagraph"/>
        </w:rPr>
        <w:t xml:space="preserve"> = 10 m, </w:t>
      </w:r>
      <w:proofErr w:type="spellStart"/>
      <w:r w:rsidRPr="00784F42">
        <w:rPr>
          <w:rStyle w:val="ECCParagraph"/>
        </w:rPr>
        <w:t>h</w:t>
      </w:r>
      <w:r w:rsidRPr="00784F42">
        <w:rPr>
          <w:rStyle w:val="ECCHLsubscript"/>
        </w:rPr>
        <w:t>ant</w:t>
      </w:r>
      <w:proofErr w:type="spellEnd"/>
      <w:r w:rsidRPr="00784F42">
        <w:rPr>
          <w:rStyle w:val="ECCHLsubscript"/>
        </w:rPr>
        <w:t xml:space="preserve"> MS</w:t>
      </w:r>
      <w:r w:rsidRPr="00784F42">
        <w:rPr>
          <w:rStyle w:val="ECCParagraph"/>
        </w:rPr>
        <w:t xml:space="preserve"> = 1.5 m), urban macro cell (</w:t>
      </w:r>
      <w:proofErr w:type="spellStart"/>
      <w:r w:rsidRPr="00784F42">
        <w:rPr>
          <w:rStyle w:val="ECCParagraph"/>
        </w:rPr>
        <w:t>h</w:t>
      </w:r>
      <w:r w:rsidRPr="00784F42">
        <w:rPr>
          <w:rStyle w:val="ECCHLsubscript"/>
        </w:rPr>
        <w:t>ant</w:t>
      </w:r>
      <w:proofErr w:type="spellEnd"/>
      <w:r w:rsidRPr="00784F42">
        <w:rPr>
          <w:rStyle w:val="ECCHLsubscript"/>
        </w:rPr>
        <w:t xml:space="preserve"> BTS</w:t>
      </w:r>
      <w:r w:rsidRPr="00784F42">
        <w:rPr>
          <w:rStyle w:val="ECCParagraph"/>
        </w:rPr>
        <w:t xml:space="preserve"> = 25 m, </w:t>
      </w:r>
      <w:proofErr w:type="spellStart"/>
      <w:r w:rsidRPr="00784F42">
        <w:rPr>
          <w:rStyle w:val="ECCParagraph"/>
        </w:rPr>
        <w:t>h</w:t>
      </w:r>
      <w:r w:rsidRPr="00784F42">
        <w:rPr>
          <w:rStyle w:val="ECCHLsubscript"/>
        </w:rPr>
        <w:t>ant</w:t>
      </w:r>
      <w:proofErr w:type="spellEnd"/>
      <w:r w:rsidRPr="00784F42">
        <w:rPr>
          <w:rStyle w:val="ECCHLsubscript"/>
        </w:rPr>
        <w:t xml:space="preserve"> MS</w:t>
      </w:r>
      <w:r w:rsidRPr="00784F42">
        <w:rPr>
          <w:rStyle w:val="ECCParagraph"/>
        </w:rPr>
        <w:t xml:space="preserve"> = 1.5 m) and for scenario with </w:t>
      </w:r>
      <w:proofErr w:type="spellStart"/>
      <w:r w:rsidRPr="00784F42">
        <w:rPr>
          <w:rStyle w:val="ECCParagraph"/>
        </w:rPr>
        <w:t>h</w:t>
      </w:r>
      <w:r w:rsidRPr="00784F42">
        <w:rPr>
          <w:rStyle w:val="ECCHLsubscript"/>
        </w:rPr>
        <w:t>ant</w:t>
      </w:r>
      <w:proofErr w:type="spellEnd"/>
      <w:r w:rsidRPr="00784F42">
        <w:rPr>
          <w:rStyle w:val="ECCHLsubscript"/>
        </w:rPr>
        <w:t xml:space="preserve"> NAP1</w:t>
      </w:r>
      <w:r w:rsidRPr="00784F42">
        <w:rPr>
          <w:rStyle w:val="ECCParagraph"/>
        </w:rPr>
        <w:t xml:space="preserve"> = 7 m and </w:t>
      </w:r>
      <w:proofErr w:type="spellStart"/>
      <w:r w:rsidRPr="00784F42">
        <w:rPr>
          <w:rStyle w:val="ECCParagraph"/>
        </w:rPr>
        <w:t>h</w:t>
      </w:r>
      <w:r w:rsidRPr="00784F42">
        <w:rPr>
          <w:rStyle w:val="ECCHLsubscript"/>
        </w:rPr>
        <w:t>ant</w:t>
      </w:r>
      <w:proofErr w:type="spellEnd"/>
      <w:r w:rsidRPr="00784F42">
        <w:rPr>
          <w:rStyle w:val="ECCHLsubscript"/>
        </w:rPr>
        <w:t xml:space="preserve"> NAP2</w:t>
      </w:r>
      <w:r w:rsidRPr="00784F42">
        <w:rPr>
          <w:rStyle w:val="ECCParagraph"/>
        </w:rPr>
        <w:t xml:space="preserve"> = 25 m are shown.</w:t>
      </w:r>
    </w:p>
    <w:p w14:paraId="636F0244" w14:textId="77777777" w:rsidR="00C44D3F" w:rsidRPr="00784F42" w:rsidRDefault="00C44D3F" w:rsidP="00C44D3F">
      <w:pPr>
        <w:pStyle w:val="ECCFiguregraphcentred"/>
        <w:keepNext/>
        <w:rPr>
          <w:lang w:val="en-GB"/>
        </w:rPr>
      </w:pPr>
      <w:r w:rsidRPr="00784F42">
        <w:rPr>
          <w:rStyle w:val="ECCParagraph"/>
          <w:noProof/>
        </w:rPr>
        <w:lastRenderedPageBreak/>
        <w:drawing>
          <wp:inline distT="0" distB="0" distL="0" distR="0" wp14:anchorId="4DD9F610" wp14:editId="251EDCF4">
            <wp:extent cx="5761355" cy="329819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61355" cy="3298190"/>
                    </a:xfrm>
                    <a:prstGeom prst="rect">
                      <a:avLst/>
                    </a:prstGeom>
                    <a:noFill/>
                  </pic:spPr>
                </pic:pic>
              </a:graphicData>
            </a:graphic>
          </wp:inline>
        </w:drawing>
      </w:r>
    </w:p>
    <w:p w14:paraId="203AB406" w14:textId="25CC5D7B" w:rsidR="00C44D3F" w:rsidRPr="00784F42" w:rsidRDefault="00C44D3F" w:rsidP="00C44D3F">
      <w:pPr>
        <w:pStyle w:val="Caption"/>
        <w:rPr>
          <w:rStyle w:val="ECCParagraph"/>
        </w:rPr>
      </w:pPr>
      <w:bookmarkStart w:id="331" w:name="_Ref99643698"/>
      <w:r w:rsidRPr="00784F42">
        <w:rPr>
          <w:lang w:val="en-GB"/>
        </w:rPr>
        <w:t xml:space="preserve">Figure </w:t>
      </w:r>
      <w:r w:rsidRPr="00784F42">
        <w:rPr>
          <w:lang w:val="en-GB"/>
        </w:rPr>
        <w:fldChar w:fldCharType="begin"/>
      </w:r>
      <w:r w:rsidRPr="00784F42">
        <w:rPr>
          <w:lang w:val="en-GB"/>
        </w:rPr>
        <w:instrText xml:space="preserve"> SEQ Figure \* ARABIC </w:instrText>
      </w:r>
      <w:r w:rsidRPr="00784F42">
        <w:rPr>
          <w:lang w:val="en-GB"/>
        </w:rPr>
        <w:fldChar w:fldCharType="separate"/>
      </w:r>
      <w:r w:rsidR="004E3AE4" w:rsidRPr="00784F42">
        <w:rPr>
          <w:noProof/>
          <w:lang w:val="en-GB"/>
        </w:rPr>
        <w:t>104</w:t>
      </w:r>
      <w:r w:rsidRPr="00784F42">
        <w:rPr>
          <w:lang w:val="en-GB"/>
        </w:rPr>
        <w:fldChar w:fldCharType="end"/>
      </w:r>
      <w:bookmarkEnd w:id="331"/>
      <w:r w:rsidRPr="00784F42">
        <w:rPr>
          <w:lang w:val="en-GB"/>
        </w:rPr>
        <w:t>: LoS probability according to Report ITU-R P.2135-1 and estimated function valid for antenna height</w:t>
      </w:r>
    </w:p>
    <w:p w14:paraId="038BCE76" w14:textId="181D97F0" w:rsidR="008A54FC" w:rsidRPr="008B2266" w:rsidRDefault="008A54FC" w:rsidP="008B2266">
      <w:pPr>
        <w:pStyle w:val="ECCAnnexheading1"/>
      </w:pPr>
      <w:bookmarkStart w:id="332" w:name="_Toc380059620"/>
      <w:bookmarkStart w:id="333" w:name="_Toc380059762"/>
      <w:bookmarkStart w:id="334" w:name="_Toc396383876"/>
      <w:bookmarkStart w:id="335" w:name="_Toc396917309"/>
      <w:bookmarkStart w:id="336" w:name="_Toc396917420"/>
      <w:bookmarkStart w:id="337" w:name="_Toc396917640"/>
      <w:bookmarkStart w:id="338" w:name="_Toc396917655"/>
      <w:bookmarkStart w:id="339" w:name="_Toc396917760"/>
      <w:bookmarkStart w:id="340" w:name="_Toc117161631"/>
      <w:r w:rsidRPr="008B2266">
        <w:lastRenderedPageBreak/>
        <w:t xml:space="preserve">List of </w:t>
      </w:r>
      <w:r w:rsidR="00C72D9E" w:rsidRPr="008B2266">
        <w:t>R</w:t>
      </w:r>
      <w:r w:rsidRPr="008B2266">
        <w:t>eference</w:t>
      </w:r>
      <w:bookmarkEnd w:id="332"/>
      <w:bookmarkEnd w:id="333"/>
      <w:bookmarkEnd w:id="334"/>
      <w:bookmarkEnd w:id="335"/>
      <w:bookmarkEnd w:id="336"/>
      <w:bookmarkEnd w:id="337"/>
      <w:bookmarkEnd w:id="338"/>
      <w:bookmarkEnd w:id="339"/>
      <w:r w:rsidR="00125845" w:rsidRPr="008B2266">
        <w:t>s</w:t>
      </w:r>
      <w:bookmarkEnd w:id="340"/>
    </w:p>
    <w:bookmarkStart w:id="341" w:name="_Ref116629117"/>
    <w:bookmarkStart w:id="342" w:name="_Ref99292066"/>
    <w:p w14:paraId="7B73DE70" w14:textId="339D413C" w:rsidR="00F539C1" w:rsidRPr="00784F42" w:rsidRDefault="00F539C1" w:rsidP="00761177">
      <w:pPr>
        <w:pStyle w:val="ECCReference"/>
        <w:spacing w:before="60" w:after="60"/>
      </w:pPr>
      <w:r w:rsidRPr="00784F42">
        <w:fldChar w:fldCharType="begin"/>
      </w:r>
      <w:r w:rsidRPr="00784F42">
        <w:instrText>HYPERLINK "https://docdb.cept.org/document/307"</w:instrText>
      </w:r>
      <w:r w:rsidRPr="00784F42">
        <w:fldChar w:fldCharType="separate"/>
      </w:r>
      <w:r w:rsidRPr="00784F42">
        <w:rPr>
          <w:rStyle w:val="Hyperlink"/>
        </w:rPr>
        <w:t>ECC Report 200</w:t>
      </w:r>
      <w:r w:rsidRPr="00784F42">
        <w:fldChar w:fldCharType="end"/>
      </w:r>
      <w:r w:rsidRPr="00784F42">
        <w:t>: “Co-existence studies for proposed SRD and RFID applications in the frequency band 870-876 MHz and 915-921 MHz”, approved September 2013</w:t>
      </w:r>
      <w:bookmarkEnd w:id="341"/>
    </w:p>
    <w:p w14:paraId="384415CB" w14:textId="679287E2" w:rsidR="005C675B" w:rsidRPr="00784F42" w:rsidRDefault="00CC21BD" w:rsidP="00761177">
      <w:pPr>
        <w:pStyle w:val="ECCReference"/>
        <w:spacing w:before="60" w:after="60"/>
      </w:pPr>
      <w:bookmarkStart w:id="343" w:name="_Ref114230464"/>
      <w:r w:rsidRPr="00784F42">
        <w:t>Recommendation ITU-R P.452-16 (07/2015): “Prediction procedure for the evaluation of interference between stations on the surface of the Earth at frequencies above about 0.1 GHz”</w:t>
      </w:r>
      <w:bookmarkEnd w:id="342"/>
      <w:bookmarkEnd w:id="343"/>
    </w:p>
    <w:p w14:paraId="577C07FC" w14:textId="14F1DAC9" w:rsidR="007D25DD" w:rsidRPr="00784F42" w:rsidRDefault="003F02C3" w:rsidP="00761177">
      <w:pPr>
        <w:pStyle w:val="ECCReference"/>
        <w:spacing w:before="60" w:after="60"/>
      </w:pPr>
      <w:bookmarkStart w:id="344" w:name="_Ref99370163"/>
      <w:r w:rsidRPr="00784F42">
        <w:t xml:space="preserve">Commission Implementing Decision (EU) </w:t>
      </w:r>
      <w:r w:rsidR="00292FEF" w:rsidRPr="00784F42">
        <w:t>2018</w:t>
      </w:r>
      <w:r w:rsidRPr="00784F42">
        <w:t>/</w:t>
      </w:r>
      <w:r w:rsidR="004F7F53" w:rsidRPr="00E261E9">
        <w:t>1538 of 11 October 2018 on the harmonisation of radio spectrum for use by short-range devices within the 874-876 and 915-921 MHz frequency bands</w:t>
      </w:r>
      <w:r w:rsidR="004F7F53" w:rsidRPr="00784F42">
        <w:t xml:space="preserve"> </w:t>
      </w:r>
      <w:bookmarkEnd w:id="344"/>
    </w:p>
    <w:bookmarkStart w:id="345" w:name="_Ref99370790"/>
    <w:p w14:paraId="0948EEB3" w14:textId="32DC7589" w:rsidR="007D25DD" w:rsidRPr="00784F42" w:rsidRDefault="00C41E12" w:rsidP="00761177">
      <w:pPr>
        <w:pStyle w:val="ECCReference"/>
        <w:spacing w:before="60" w:after="60"/>
      </w:pPr>
      <w:r w:rsidRPr="00784F42">
        <w:fldChar w:fldCharType="begin"/>
      </w:r>
      <w:r w:rsidRPr="00784F42">
        <w:instrText>HYPERLINK "https://docdb.cept.org/document/845"</w:instrText>
      </w:r>
      <w:r w:rsidRPr="00784F42">
        <w:fldChar w:fldCharType="separate"/>
      </w:r>
      <w:r w:rsidRPr="00784F42">
        <w:rPr>
          <w:rStyle w:val="Hyperlink"/>
        </w:rPr>
        <w:t>ERC Recommendation 70-03</w:t>
      </w:r>
      <w:r w:rsidRPr="00784F42">
        <w:fldChar w:fldCharType="end"/>
      </w:r>
      <w:r w:rsidR="003F02C3" w:rsidRPr="00784F42">
        <w:t xml:space="preserve">: “Relating to the use of Short Ranges Devices (SRD)”, </w:t>
      </w:r>
      <w:r w:rsidR="00AF45EC" w:rsidRPr="00784F42">
        <w:t xml:space="preserve">approved 1997, </w:t>
      </w:r>
      <w:r w:rsidR="00C72F34" w:rsidRPr="00784F42">
        <w:t xml:space="preserve">latest </w:t>
      </w:r>
      <w:r w:rsidR="00955E9B" w:rsidRPr="00784F42">
        <w:t>editorial update February 2022</w:t>
      </w:r>
      <w:bookmarkEnd w:id="345"/>
    </w:p>
    <w:bookmarkStart w:id="346" w:name="_Ref99374918"/>
    <w:p w14:paraId="57040453" w14:textId="4E95E156" w:rsidR="006D1AD9" w:rsidRPr="00784F42" w:rsidRDefault="004F1FE3" w:rsidP="00761177">
      <w:pPr>
        <w:pStyle w:val="ECCReference"/>
        <w:spacing w:before="60" w:after="60"/>
      </w:pPr>
      <w:r w:rsidRPr="00784F42">
        <w:fldChar w:fldCharType="begin"/>
      </w:r>
      <w:r w:rsidRPr="00784F42">
        <w:instrText>HYPERLINK "https://docdb.cept.org/document/985"</w:instrText>
      </w:r>
      <w:r w:rsidRPr="00784F42">
        <w:fldChar w:fldCharType="separate"/>
      </w:r>
      <w:r w:rsidRPr="00784F42">
        <w:rPr>
          <w:rStyle w:val="Hyperlink"/>
        </w:rPr>
        <w:t>ECC Report 261</w:t>
      </w:r>
      <w:r w:rsidRPr="00784F42">
        <w:fldChar w:fldCharType="end"/>
      </w:r>
      <w:r w:rsidR="006D1AD9" w:rsidRPr="00784F42">
        <w:t>: “Short Range Devices in the frequency range 862-870 MHz”, approved January 2017</w:t>
      </w:r>
      <w:bookmarkEnd w:id="346"/>
    </w:p>
    <w:p w14:paraId="0334C71B" w14:textId="62618405" w:rsidR="0074165D" w:rsidRPr="00784F42" w:rsidRDefault="0074165D" w:rsidP="00761177">
      <w:pPr>
        <w:pStyle w:val="ECCReference"/>
        <w:spacing w:before="60" w:after="60"/>
      </w:pPr>
      <w:bookmarkStart w:id="347" w:name="_Ref99400884"/>
      <w:r w:rsidRPr="00784F42">
        <w:t>ETSI TR 103</w:t>
      </w:r>
      <w:r w:rsidR="005B79C9" w:rsidRPr="00784F42">
        <w:t xml:space="preserve"> </w:t>
      </w:r>
      <w:r w:rsidRPr="00784F42">
        <w:t>435 v1.2.1</w:t>
      </w:r>
      <w:r w:rsidR="005B79C9" w:rsidRPr="00784F42">
        <w:t xml:space="preserve"> (2020-10)</w:t>
      </w:r>
      <w:r w:rsidRPr="00784F42">
        <w:t>: “System Reference document (SRdoc); Short Range Devices (SRD); Technical characteristics for Ultra Narrow Band (UNB) SRDs operating in the UHF spectrum below 1 GHz”</w:t>
      </w:r>
      <w:bookmarkEnd w:id="347"/>
    </w:p>
    <w:p w14:paraId="521290F4" w14:textId="600BCE23" w:rsidR="00D40E34" w:rsidRPr="00784F42" w:rsidRDefault="00D40E34" w:rsidP="00761177">
      <w:pPr>
        <w:pStyle w:val="ECCReference"/>
        <w:spacing w:before="60" w:after="60"/>
      </w:pPr>
      <w:bookmarkStart w:id="348" w:name="_Ref99402096"/>
      <w:r w:rsidRPr="00784F42">
        <w:t>ETSI EN 300 220-1 v3.1.1 (2017-02): “Short Range Devices (SRD) operating in the frequency range 25 MHz to 1 000 MHz; Part 1: Technical characteristics and methods of measurement”</w:t>
      </w:r>
      <w:bookmarkEnd w:id="348"/>
    </w:p>
    <w:bookmarkStart w:id="349" w:name="_Ref99405270"/>
    <w:p w14:paraId="4F6775BA" w14:textId="09EE5E1F" w:rsidR="001C3749" w:rsidRPr="00784F42" w:rsidRDefault="00B208A2" w:rsidP="00761177">
      <w:pPr>
        <w:pStyle w:val="ECCReference"/>
        <w:spacing w:before="60" w:after="60"/>
      </w:pPr>
      <w:r w:rsidRPr="00784F42">
        <w:fldChar w:fldCharType="begin"/>
      </w:r>
      <w:r w:rsidRPr="00784F42">
        <w:instrText>HYPERLINK "https://docdb.cept.org/document/993"</w:instrText>
      </w:r>
      <w:r w:rsidRPr="00784F42">
        <w:fldChar w:fldCharType="separate"/>
      </w:r>
      <w:r w:rsidRPr="00784F42">
        <w:rPr>
          <w:rStyle w:val="Hyperlink"/>
        </w:rPr>
        <w:t>ECC Report 252</w:t>
      </w:r>
      <w:r w:rsidRPr="00784F42">
        <w:fldChar w:fldCharType="end"/>
      </w:r>
      <w:r w:rsidR="001C3749" w:rsidRPr="00784F42">
        <w:t>: “Spectrum Engineering Advanced Monte Carol Analysis Tool – SEAMCAT Handbook Edition 2”, approved April 2016</w:t>
      </w:r>
      <w:bookmarkEnd w:id="349"/>
    </w:p>
    <w:bookmarkStart w:id="350" w:name="_Ref99407251"/>
    <w:p w14:paraId="750D03CA" w14:textId="3A70F797" w:rsidR="007163FA" w:rsidRPr="00784F42" w:rsidRDefault="00864CFE" w:rsidP="00761177">
      <w:pPr>
        <w:pStyle w:val="ECCReference"/>
        <w:spacing w:before="60" w:after="60"/>
      </w:pPr>
      <w:r w:rsidRPr="00784F42">
        <w:fldChar w:fldCharType="begin"/>
      </w:r>
      <w:r w:rsidRPr="00784F42">
        <w:instrText>HYPERLINK "https://docdb.cept.org/document/22113"</w:instrText>
      </w:r>
      <w:r w:rsidRPr="00784F42">
        <w:fldChar w:fldCharType="separate"/>
      </w:r>
      <w:r w:rsidRPr="00784F42">
        <w:rPr>
          <w:rStyle w:val="Hyperlink"/>
        </w:rPr>
        <w:t>ECC Report 326</w:t>
      </w:r>
      <w:r w:rsidRPr="00784F42">
        <w:fldChar w:fldCharType="end"/>
      </w:r>
      <w:r w:rsidR="007163FA" w:rsidRPr="00784F42">
        <w:t xml:space="preserve">: “Implementation conditions of SRD up to 500 mW in the first RFID interrogator channel </w:t>
      </w:r>
      <w:r w:rsidR="00DF1F96" w:rsidRPr="00784F42">
        <w:t>centred</w:t>
      </w:r>
      <w:r w:rsidR="007163FA" w:rsidRPr="00784F42">
        <w:t xml:space="preserve"> at 916.3 MHz of the frequency band 915-919.4 MHz”, </w:t>
      </w:r>
      <w:r w:rsidR="00DF1F96" w:rsidRPr="00784F42">
        <w:t xml:space="preserve">approved </w:t>
      </w:r>
      <w:r w:rsidR="007163FA" w:rsidRPr="00784F42">
        <w:t>October 2021</w:t>
      </w:r>
      <w:bookmarkEnd w:id="350"/>
    </w:p>
    <w:p w14:paraId="74AE79E5" w14:textId="7C5A8E57" w:rsidR="00774F80" w:rsidRPr="00784F42" w:rsidRDefault="00774F80" w:rsidP="00761177">
      <w:pPr>
        <w:pStyle w:val="ECCReference"/>
        <w:spacing w:before="60" w:after="60"/>
      </w:pPr>
      <w:bookmarkStart w:id="351" w:name="_Ref99410321"/>
      <w:r w:rsidRPr="00784F42">
        <w:t>ETSI TR 103 526 V1.1.1 (2018-04): “System Reference document (SRdoc); Technical characteristics for Low Power Wide Area Networks Chirp Spread Spectrum (LPWAN-CSS) operating in the UHF spectrum below 1 GHz”</w:t>
      </w:r>
      <w:bookmarkEnd w:id="351"/>
    </w:p>
    <w:p w14:paraId="3F798A4C" w14:textId="408D09D6" w:rsidR="00BF12EA" w:rsidRPr="00784F42" w:rsidRDefault="00BF12EA" w:rsidP="00761177">
      <w:pPr>
        <w:pStyle w:val="ECCReference"/>
        <w:spacing w:before="60" w:after="60"/>
      </w:pPr>
      <w:bookmarkStart w:id="352" w:name="_Ref99414450"/>
      <w:r w:rsidRPr="00784F42">
        <w:t>Data sheets for Zebra UHF RFID Antennas</w:t>
      </w:r>
      <w:bookmarkEnd w:id="352"/>
    </w:p>
    <w:p w14:paraId="1FDC8EA1" w14:textId="2D3E0DE6" w:rsidR="00840DCE" w:rsidRPr="00784F42" w:rsidRDefault="00840DCE" w:rsidP="00761177">
      <w:pPr>
        <w:pStyle w:val="ECCReference"/>
        <w:spacing w:before="60" w:after="60"/>
      </w:pPr>
      <w:bookmarkStart w:id="353" w:name="_Ref99415207"/>
      <w:r w:rsidRPr="00784F42">
        <w:t>ETSI TR 102 649-2 V1.3.1 (2012-08): “Electromagnetic compatibility and Radio spectrum Matters (ERM); Technical characteristics of Short Range Devices (SRD) and RFID in the UHF Band; System Reference Document for Radio Frequency Identification (RFID) and SRD equipment; Part 2: Additional spectrum requirements for UHF RFID, non-specific SRDs and specific SRDs”</w:t>
      </w:r>
      <w:bookmarkEnd w:id="353"/>
    </w:p>
    <w:p w14:paraId="5988CA57" w14:textId="77777777" w:rsidR="006C6664" w:rsidRPr="00784F42" w:rsidRDefault="006C6664" w:rsidP="00E90F9F">
      <w:pPr>
        <w:pStyle w:val="ECCReference"/>
        <w:spacing w:before="60" w:after="60"/>
      </w:pPr>
      <w:bookmarkStart w:id="354" w:name="_Ref99475810"/>
      <w:r w:rsidRPr="00784F42">
        <w:t>Recommendation ITU-R P.1411: “Propagation data and prediction methods for the planning of short-range outdoor radiocommunication systems and radio local area networks in the frequency range 300 MHz to 100 GHz”</w:t>
      </w:r>
      <w:bookmarkEnd w:id="354"/>
    </w:p>
    <w:p w14:paraId="6FC7649D" w14:textId="715A6E50" w:rsidR="006C6664" w:rsidRPr="00784F42" w:rsidRDefault="006C6664" w:rsidP="00761177">
      <w:pPr>
        <w:pStyle w:val="ECCReference"/>
        <w:spacing w:before="60" w:after="60"/>
      </w:pPr>
      <w:bookmarkStart w:id="355" w:name="_Ref99475822"/>
      <w:r w:rsidRPr="00784F42">
        <w:t>Report ITU-R M.2135-1 (12/2009): “Guidelines for evaluation of radio interface technologies for IMT-Advanced”</w:t>
      </w:r>
      <w:bookmarkEnd w:id="355"/>
    </w:p>
    <w:p w14:paraId="3546E255" w14:textId="331C139F" w:rsidR="00E90F9F" w:rsidRPr="00784F42" w:rsidRDefault="00E90F9F" w:rsidP="00761177">
      <w:pPr>
        <w:pStyle w:val="ECCReference"/>
        <w:spacing w:before="60" w:after="60"/>
      </w:pPr>
      <w:bookmarkStart w:id="356" w:name="_Ref99475793"/>
      <w:r w:rsidRPr="00784F42">
        <w:t>Recommendation ITU-R P.2109: “Prediction of building entry loss”</w:t>
      </w:r>
      <w:bookmarkEnd w:id="356"/>
    </w:p>
    <w:bookmarkStart w:id="357" w:name="_Ref99476458"/>
    <w:p w14:paraId="4F6BC249" w14:textId="04C9B5B9" w:rsidR="006C6664" w:rsidRPr="00784F42" w:rsidRDefault="000C1FD4" w:rsidP="00761177">
      <w:pPr>
        <w:pStyle w:val="ECCReference"/>
        <w:spacing w:before="60" w:after="60"/>
      </w:pPr>
      <w:r w:rsidRPr="00784F42">
        <w:fldChar w:fldCharType="begin"/>
      </w:r>
      <w:r w:rsidRPr="00784F42">
        <w:instrText>HYPERLINK "https://docdb.cept.org/document/971"</w:instrText>
      </w:r>
      <w:r w:rsidRPr="00784F42">
        <w:fldChar w:fldCharType="separate"/>
      </w:r>
      <w:r w:rsidRPr="00784F42">
        <w:rPr>
          <w:rStyle w:val="Hyperlink"/>
        </w:rPr>
        <w:t>ECC Report 246</w:t>
      </w:r>
      <w:r w:rsidRPr="00784F42">
        <w:fldChar w:fldCharType="end"/>
      </w:r>
      <w:r w:rsidR="006C6664" w:rsidRPr="00784F42">
        <w:t>: “Wideband and Higher DC Short Range Devices in 870-875.8 MHz and 915.2-920.8 MHz (companion to ECC Report 200)”, approved January 2017</w:t>
      </w:r>
      <w:bookmarkEnd w:id="357"/>
    </w:p>
    <w:p w14:paraId="63D21C59" w14:textId="189CF4F0" w:rsidR="00220DAC" w:rsidRPr="00784F42" w:rsidRDefault="00220DAC" w:rsidP="00761177">
      <w:pPr>
        <w:pStyle w:val="ECCReference"/>
        <w:spacing w:before="60" w:after="60"/>
      </w:pPr>
      <w:bookmarkStart w:id="358" w:name="_Ref99481434"/>
      <w:r w:rsidRPr="00784F42">
        <w:t>ETSI EN 303 204 v3.1.1 (2021-03): “Fixed Short Range Devices (SRD) in data networks; Radio equipment to be used in the 870 MHz to 876 MHz frequency range with power levels ranging up to 500 mW e.r.p.; Harmonised Standard for access to the radio spectrum”</w:t>
      </w:r>
      <w:bookmarkEnd w:id="358"/>
    </w:p>
    <w:p w14:paraId="586D575B" w14:textId="2F91659C" w:rsidR="00C70AED" w:rsidRPr="00784F42" w:rsidRDefault="00C70AED" w:rsidP="00761177">
      <w:pPr>
        <w:pStyle w:val="ECCReference"/>
        <w:spacing w:before="60" w:after="60"/>
      </w:pPr>
      <w:bookmarkStart w:id="359" w:name="_Hlk98498083"/>
      <w:bookmarkStart w:id="360" w:name="_Ref99615955"/>
      <w:r w:rsidRPr="00784F42">
        <w:t>ETSI EN 302 208-2 V2.1.1</w:t>
      </w:r>
      <w:bookmarkEnd w:id="359"/>
      <w:r w:rsidRPr="00784F42">
        <w:t xml:space="preserve"> (2015-02): “Electromagnetic compatibility and Radio spectrum Matters (ERM); Radio Frequency Identification Equipment operating in the band 865 MHz to 868 MHz with power levels up to 2 W and in the band 915 MHz to 921 MHz with power levels up to 4 W; Part 2: Harmonised EN covering the essential requirements of article 3.2 of the R&amp;TTE Directive”</w:t>
      </w:r>
      <w:bookmarkEnd w:id="360"/>
    </w:p>
    <w:p w14:paraId="6399FB14" w14:textId="38ECB8AF" w:rsidR="00926163" w:rsidRPr="00784F42" w:rsidRDefault="00DF795D" w:rsidP="00761177">
      <w:pPr>
        <w:pStyle w:val="ECCReference"/>
        <w:spacing w:before="60" w:after="60"/>
      </w:pPr>
      <w:bookmarkStart w:id="361" w:name="_Ref99639149"/>
      <w:r w:rsidRPr="00784F42">
        <w:t>Recommendation ITU-R P.2108-1: “Prediction of clutter loss”</w:t>
      </w:r>
      <w:bookmarkEnd w:id="89"/>
      <w:bookmarkEnd w:id="361"/>
    </w:p>
    <w:p w14:paraId="6C75F35A" w14:textId="3C7C534A" w:rsidR="000E1862" w:rsidRPr="00255F89" w:rsidRDefault="000E1862" w:rsidP="00E261E9">
      <w:pPr>
        <w:pStyle w:val="ECCReference"/>
      </w:pPr>
      <w:bookmarkStart w:id="362" w:name="_Ref113927444"/>
      <w:r w:rsidRPr="00E261E9">
        <w:t>COST Action 231 Digital mobile radio towards future generation systems: Final Report</w:t>
      </w:r>
      <w:bookmarkEnd w:id="362"/>
    </w:p>
    <w:sectPr w:rsidR="000E1862" w:rsidRPr="00255F89" w:rsidSect="00A20E12">
      <w:headerReference w:type="even" r:id="rId119"/>
      <w:headerReference w:type="default" r:id="rId120"/>
      <w:headerReference w:type="first" r:id="rId121"/>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6C6E81" w14:textId="77777777" w:rsidR="002A654C" w:rsidRDefault="002A654C" w:rsidP="004930E1">
      <w:r>
        <w:separator/>
      </w:r>
    </w:p>
    <w:p w14:paraId="2FD838C9" w14:textId="77777777" w:rsidR="002A654C" w:rsidRDefault="002A654C" w:rsidP="004930E1"/>
  </w:endnote>
  <w:endnote w:type="continuationSeparator" w:id="0">
    <w:p w14:paraId="51A51CE6" w14:textId="77777777" w:rsidR="002A654C" w:rsidRDefault="002A654C" w:rsidP="004930E1">
      <w:r>
        <w:continuationSeparator/>
      </w:r>
    </w:p>
    <w:p w14:paraId="46528975" w14:textId="77777777" w:rsidR="002A654C" w:rsidRDefault="002A654C" w:rsidP="004930E1"/>
  </w:endnote>
  <w:endnote w:type="continuationNotice" w:id="1">
    <w:p w14:paraId="54D02A92" w14:textId="77777777" w:rsidR="002A654C" w:rsidRDefault="002A654C">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Bold">
    <w:altName w:val="Arial"/>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ucida Grande">
    <w:altName w:val="Segoe UI"/>
    <w:charset w:val="00"/>
    <w:family w:val="auto"/>
    <w:pitch w:val="variable"/>
    <w:sig w:usb0="E1000AEF"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1E2EC9" w14:textId="77777777" w:rsidR="002A654C" w:rsidRPr="00F7440E" w:rsidRDefault="002A654C" w:rsidP="004930E1">
      <w:pPr>
        <w:pStyle w:val="FootnoteText"/>
      </w:pPr>
      <w:r>
        <w:separator/>
      </w:r>
    </w:p>
  </w:footnote>
  <w:footnote w:type="continuationSeparator" w:id="0">
    <w:p w14:paraId="5EEB40F1" w14:textId="77777777" w:rsidR="002A654C" w:rsidRPr="00F7440E" w:rsidRDefault="002A654C" w:rsidP="004930E1">
      <w:r>
        <w:continuationSeparator/>
      </w:r>
    </w:p>
  </w:footnote>
  <w:footnote w:type="continuationNotice" w:id="1">
    <w:p w14:paraId="388FC5F4" w14:textId="77777777" w:rsidR="002A654C" w:rsidRPr="00CD07E7" w:rsidRDefault="002A654C" w:rsidP="004930E1"/>
  </w:footnote>
  <w:footnote w:id="2">
    <w:p w14:paraId="7C19B7A3" w14:textId="418BAE11" w:rsidR="00107A34" w:rsidRPr="0076343A" w:rsidRDefault="00107A34">
      <w:pPr>
        <w:pStyle w:val="FootnoteText"/>
      </w:pPr>
      <w:r>
        <w:rPr>
          <w:rStyle w:val="FootnoteReference"/>
        </w:rPr>
        <w:footnoteRef/>
      </w:r>
      <w:r w:rsidRPr="0076343A">
        <w:t xml:space="preserve"> Assuming a data rate of 100 kbps</w:t>
      </w:r>
    </w:p>
  </w:footnote>
  <w:footnote w:id="3">
    <w:p w14:paraId="4C1B5575" w14:textId="6D86C509" w:rsidR="00107A34" w:rsidRPr="0076343A" w:rsidRDefault="00107A34">
      <w:pPr>
        <w:pStyle w:val="FootnoteText"/>
      </w:pPr>
      <w:r>
        <w:rPr>
          <w:rStyle w:val="FootnoteReference"/>
        </w:rPr>
        <w:footnoteRef/>
      </w:r>
      <w:r w:rsidRPr="0076343A">
        <w:t xml:space="preserve"> assumes an RFID receive bandwidth of 1200 kHz</w:t>
      </w:r>
    </w:p>
  </w:footnote>
  <w:footnote w:id="4">
    <w:p w14:paraId="63376019" w14:textId="48B26CE7" w:rsidR="00107A34" w:rsidRPr="006D2D81" w:rsidRDefault="00107A34">
      <w:pPr>
        <w:pStyle w:val="FootnoteText"/>
      </w:pPr>
      <w:r>
        <w:rPr>
          <w:rStyle w:val="FootnoteReference"/>
        </w:rPr>
        <w:footnoteRef/>
      </w:r>
      <w:r w:rsidRPr="006D2D81">
        <w:t xml:space="preserve"> Calculated using </w:t>
      </w:r>
      <w:r w:rsidRPr="00E8715E">
        <w:rPr>
          <w:rStyle w:val="ECCParagraph"/>
          <w:sz w:val="16"/>
        </w:rPr>
        <w:t>ETSI EN 303 204</w:t>
      </w:r>
      <w:r w:rsidRPr="006D2D81">
        <w:t xml:space="preserve"> considering 100 kbps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9E4558" w14:textId="0BED7A9F" w:rsidR="00107A34" w:rsidRDefault="00107A34">
    <w:pPr>
      <w:pStyle w:val="Header"/>
    </w:pPr>
    <w:r w:rsidRPr="00AD1BE1">
      <w:t xml:space="preserve">ECC REPORT </w:t>
    </w:r>
    <w:r>
      <w:t>343</w:t>
    </w:r>
    <w:r w:rsidRPr="00AD1BE1">
      <w:t xml:space="preserve"> - Page </w:t>
    </w:r>
    <w:r w:rsidRPr="00AD1BE1">
      <w:fldChar w:fldCharType="begin"/>
    </w:r>
    <w:r w:rsidRPr="00AD1BE1">
      <w:instrText xml:space="preserve"> PAGE  \* Arabic  \* MERGEFORMAT </w:instrText>
    </w:r>
    <w:r w:rsidRPr="00AD1BE1">
      <w:fldChar w:fldCharType="separate"/>
    </w:r>
    <w:r>
      <w:t>1</w:t>
    </w:r>
    <w:r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7FA51" w14:textId="3085CA54" w:rsidR="00107A34" w:rsidRDefault="00107A34" w:rsidP="00F44F0B">
    <w:pPr>
      <w:pStyle w:val="Header"/>
      <w:jc w:val="right"/>
    </w:pPr>
    <w:r w:rsidRPr="00AD1BE1">
      <w:t xml:space="preserve">ECC REPORT </w:t>
    </w:r>
    <w:r>
      <w:t>343</w:t>
    </w:r>
    <w:r w:rsidRPr="00AD1BE1">
      <w:t xml:space="preserve"> - Page </w:t>
    </w:r>
    <w:r w:rsidRPr="00AD1BE1">
      <w:fldChar w:fldCharType="begin"/>
    </w:r>
    <w:r w:rsidRPr="00AD1BE1">
      <w:instrText xml:space="preserve"> PAGE  \* Arabic  \* MERGEFORMAT </w:instrText>
    </w:r>
    <w:r w:rsidRPr="00AD1BE1">
      <w:fldChar w:fldCharType="separate"/>
    </w:r>
    <w:r>
      <w:t>1</w:t>
    </w:r>
    <w:r w:rsidRPr="00AD1BE1">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091D2F" w14:textId="68EDF56E" w:rsidR="00107A34" w:rsidRDefault="00107A34" w:rsidP="00CA4832">
    <w:r w:rsidRPr="00F7440E">
      <w:rPr>
        <w:noProof/>
        <w:lang w:eastAsia="da-DK"/>
      </w:rPr>
      <w:drawing>
        <wp:anchor distT="0" distB="0" distL="114300" distR="114300" simplePos="0" relativeHeight="251658240" behindDoc="0" locked="0" layoutInCell="1" allowOverlap="1" wp14:anchorId="48FA66BD" wp14:editId="49443DB9">
          <wp:simplePos x="0" y="0"/>
          <wp:positionH relativeFrom="page">
            <wp:posOffset>5717540</wp:posOffset>
          </wp:positionH>
          <wp:positionV relativeFrom="page">
            <wp:posOffset>648335</wp:posOffset>
          </wp:positionV>
          <wp:extent cx="1461770" cy="546100"/>
          <wp:effectExtent l="25400" t="0" r="11430" b="0"/>
          <wp:wrapNone/>
          <wp:docPr id="1"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p>
  <w:p w14:paraId="14B175DC" w14:textId="77777777" w:rsidR="00107A34" w:rsidRDefault="00107A34" w:rsidP="00CA4832">
    <w:r w:rsidRPr="00F7440E">
      <w:rPr>
        <w:noProof/>
        <w:lang w:eastAsia="da-DK"/>
      </w:rPr>
      <w:drawing>
        <wp:anchor distT="0" distB="0" distL="114300" distR="114300" simplePos="0" relativeHeight="251658241" behindDoc="0" locked="0" layoutInCell="1" allowOverlap="1" wp14:anchorId="5A00AC9C" wp14:editId="66EAC4AC">
          <wp:simplePos x="0" y="0"/>
          <wp:positionH relativeFrom="page">
            <wp:posOffset>572770</wp:posOffset>
          </wp:positionH>
          <wp:positionV relativeFrom="page">
            <wp:posOffset>457200</wp:posOffset>
          </wp:positionV>
          <wp:extent cx="889000" cy="889000"/>
          <wp:effectExtent l="25400" t="0" r="0" b="0"/>
          <wp:wrapNone/>
          <wp:docPr id="2"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77032DF8" w14:textId="77777777" w:rsidR="00107A34" w:rsidRPr="005611D0" w:rsidRDefault="00107A34" w:rsidP="00CA4832">
    <w:pPr>
      <w:pStyle w:val="ECCpageHeader"/>
    </w:pPr>
  </w:p>
  <w:p w14:paraId="50077403" w14:textId="77777777" w:rsidR="00107A34" w:rsidRPr="005611D0" w:rsidRDefault="00107A34" w:rsidP="00CA4832">
    <w:pPr>
      <w:pStyle w:val="ECCpageHeader"/>
    </w:pPr>
  </w:p>
  <w:p w14:paraId="2FD832F3" w14:textId="21709655" w:rsidR="00107A34" w:rsidRPr="005611D0" w:rsidRDefault="00107A34" w:rsidP="00881FCB">
    <w:pPr>
      <w:pStyle w:val="ECCpageHeader"/>
      <w:jc w:val="right"/>
    </w:pPr>
    <w:r w:rsidDel="00F44F0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56375"/>
    <w:multiLevelType w:val="hybridMultilevel"/>
    <w:tmpl w:val="BC048712"/>
    <w:lvl w:ilvl="0" w:tplc="D1AA144C">
      <w:start w:val="1"/>
      <w:numFmt w:val="decimal"/>
      <w:lvlText w:val="%1.1.1.1.1"/>
      <w:lvlJc w:val="left"/>
      <w:pPr>
        <w:ind w:left="-2337" w:hanging="360"/>
      </w:pPr>
      <w:rPr>
        <w:rFonts w:hint="default"/>
      </w:rPr>
    </w:lvl>
    <w:lvl w:ilvl="1" w:tplc="04060019" w:tentative="1">
      <w:start w:val="1"/>
      <w:numFmt w:val="lowerLetter"/>
      <w:lvlText w:val="%2."/>
      <w:lvlJc w:val="left"/>
      <w:pPr>
        <w:ind w:left="-1617" w:hanging="360"/>
      </w:pPr>
    </w:lvl>
    <w:lvl w:ilvl="2" w:tplc="0406001B" w:tentative="1">
      <w:start w:val="1"/>
      <w:numFmt w:val="lowerRoman"/>
      <w:lvlText w:val="%3."/>
      <w:lvlJc w:val="right"/>
      <w:pPr>
        <w:ind w:left="-897" w:hanging="180"/>
      </w:pPr>
    </w:lvl>
    <w:lvl w:ilvl="3" w:tplc="0406000F" w:tentative="1">
      <w:start w:val="1"/>
      <w:numFmt w:val="decimal"/>
      <w:lvlText w:val="%4."/>
      <w:lvlJc w:val="left"/>
      <w:pPr>
        <w:ind w:left="-177" w:hanging="360"/>
      </w:pPr>
    </w:lvl>
    <w:lvl w:ilvl="4" w:tplc="04060019" w:tentative="1">
      <w:start w:val="1"/>
      <w:numFmt w:val="lowerLetter"/>
      <w:lvlText w:val="%5."/>
      <w:lvlJc w:val="left"/>
      <w:pPr>
        <w:ind w:left="543" w:hanging="360"/>
      </w:pPr>
    </w:lvl>
    <w:lvl w:ilvl="5" w:tplc="0406001B" w:tentative="1">
      <w:start w:val="1"/>
      <w:numFmt w:val="lowerRoman"/>
      <w:lvlText w:val="%6."/>
      <w:lvlJc w:val="right"/>
      <w:pPr>
        <w:ind w:left="1263" w:hanging="180"/>
      </w:pPr>
    </w:lvl>
    <w:lvl w:ilvl="6" w:tplc="0406000F" w:tentative="1">
      <w:start w:val="1"/>
      <w:numFmt w:val="decimal"/>
      <w:lvlText w:val="%7."/>
      <w:lvlJc w:val="left"/>
      <w:pPr>
        <w:ind w:left="1983" w:hanging="360"/>
      </w:pPr>
    </w:lvl>
    <w:lvl w:ilvl="7" w:tplc="04060019" w:tentative="1">
      <w:start w:val="1"/>
      <w:numFmt w:val="lowerLetter"/>
      <w:lvlText w:val="%8."/>
      <w:lvlJc w:val="left"/>
      <w:pPr>
        <w:ind w:left="2703" w:hanging="360"/>
      </w:pPr>
    </w:lvl>
    <w:lvl w:ilvl="8" w:tplc="0406001B" w:tentative="1">
      <w:start w:val="1"/>
      <w:numFmt w:val="lowerRoman"/>
      <w:lvlText w:val="%9."/>
      <w:lvlJc w:val="right"/>
      <w:pPr>
        <w:ind w:left="3423" w:hanging="180"/>
      </w:pPr>
    </w:lvl>
  </w:abstractNum>
  <w:abstractNum w:abstractNumId="1" w15:restartNumberingAfterBreak="0">
    <w:nsid w:val="0FEB4A7C"/>
    <w:multiLevelType w:val="hybridMultilevel"/>
    <w:tmpl w:val="DC4E40FA"/>
    <w:lvl w:ilvl="0" w:tplc="1E4E1AAC">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1E47F73"/>
    <w:multiLevelType w:val="hybridMultilevel"/>
    <w:tmpl w:val="D06409EC"/>
    <w:lvl w:ilvl="0" w:tplc="174C2500">
      <w:start w:val="1"/>
      <w:numFmt w:val="lowerLetter"/>
      <w:lvlText w:val="%1."/>
      <w:lvlJc w:val="left"/>
      <w:pPr>
        <w:ind w:left="1287" w:hanging="360"/>
      </w:pPr>
      <w:rPr>
        <w:rFonts w:cs="Times New Roman" w:hint="default"/>
        <w:b w:val="0"/>
        <w:bCs w:val="0"/>
        <w:i w:val="0"/>
        <w:iCs w:val="0"/>
        <w:caps w:val="0"/>
        <w:smallCaps w:val="0"/>
        <w:strike w:val="0"/>
        <w:dstrike w:val="0"/>
        <w:outline w:val="0"/>
        <w:shadow w:val="0"/>
        <w:emboss w:val="0"/>
        <w:imprint w:val="0"/>
        <w:noProof w:val="0"/>
        <w:vanish w:val="0"/>
        <w:color w:val="C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3" w15:restartNumberingAfterBreak="0">
    <w:nsid w:val="1D5C76C9"/>
    <w:multiLevelType w:val="hybridMultilevel"/>
    <w:tmpl w:val="C17E94FC"/>
    <w:lvl w:ilvl="0" w:tplc="45425444">
      <w:start w:val="1"/>
      <w:numFmt w:val="decimal"/>
      <w:lvlText w:val="[%1]"/>
      <w:lvlJc w:val="left"/>
      <w:pPr>
        <w:ind w:left="720" w:hanging="360"/>
      </w:pPr>
      <w:rPr>
        <w:rFonts w:ascii="Arial Bold" w:hAnsi="Arial Bold" w:hint="default"/>
        <w:b/>
        <w:i w:val="0"/>
        <w:color w:val="C00000"/>
        <w:sz w:val="20"/>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 w15:restartNumberingAfterBreak="0">
    <w:nsid w:val="212F4188"/>
    <w:multiLevelType w:val="multilevel"/>
    <w:tmpl w:val="6AA23F30"/>
    <w:lvl w:ilvl="0">
      <w:start w:val="1"/>
      <w:numFmt w:val="decimal"/>
      <w:pStyle w:val="ECCAnnexheading1"/>
      <w:suff w:val="space"/>
      <w:lvlText w:val="ANNEX %1:"/>
      <w:lvlJc w:val="left"/>
      <w:pPr>
        <w:ind w:left="4050" w:firstLine="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1476" w:hanging="576"/>
      </w:pPr>
      <w:rPr>
        <w:b/>
        <w:bCs/>
        <w:color w:val="D2232A"/>
      </w:rPr>
    </w:lvl>
    <w:lvl w:ilvl="2">
      <w:start w:val="1"/>
      <w:numFmt w:val="decimal"/>
      <w:pStyle w:val="ECCAnnexheading3"/>
      <w:lvlText w:val="A%1.%2.%3"/>
      <w:lvlJc w:val="left"/>
      <w:pPr>
        <w:tabs>
          <w:tab w:val="num" w:pos="-981"/>
        </w:tabs>
        <w:ind w:left="-981" w:hanging="720"/>
      </w:pPr>
      <w:rPr>
        <w:rFonts w:hint="default"/>
      </w:rPr>
    </w:lvl>
    <w:lvl w:ilvl="3">
      <w:start w:val="1"/>
      <w:numFmt w:val="decimal"/>
      <w:pStyle w:val="ECCAnnexheading4"/>
      <w:lvlText w:val="A%1.%2.%3.%4"/>
      <w:lvlJc w:val="left"/>
      <w:pPr>
        <w:tabs>
          <w:tab w:val="num" w:pos="-837"/>
        </w:tabs>
        <w:ind w:left="-837" w:hanging="864"/>
      </w:pPr>
      <w:rPr>
        <w:rFonts w:hint="default"/>
      </w:rPr>
    </w:lvl>
    <w:lvl w:ilvl="4">
      <w:start w:val="1"/>
      <w:numFmt w:val="decimal"/>
      <w:lvlText w:val="%1.%2.%3.%4.%5"/>
      <w:lvlJc w:val="left"/>
      <w:pPr>
        <w:tabs>
          <w:tab w:val="num" w:pos="-693"/>
        </w:tabs>
        <w:ind w:left="-693" w:hanging="1008"/>
      </w:pPr>
      <w:rPr>
        <w:rFonts w:hint="default"/>
      </w:rPr>
    </w:lvl>
    <w:lvl w:ilvl="5">
      <w:start w:val="1"/>
      <w:numFmt w:val="decimal"/>
      <w:lvlText w:val="%1.%2.%3.%4.%5.%6"/>
      <w:lvlJc w:val="left"/>
      <w:pPr>
        <w:tabs>
          <w:tab w:val="num" w:pos="-549"/>
        </w:tabs>
        <w:ind w:left="-549" w:hanging="1152"/>
      </w:pPr>
      <w:rPr>
        <w:rFonts w:hint="default"/>
      </w:rPr>
    </w:lvl>
    <w:lvl w:ilvl="6">
      <w:start w:val="1"/>
      <w:numFmt w:val="decimal"/>
      <w:lvlText w:val="%1.%2.%3.%4.%5.%6.%7"/>
      <w:lvlJc w:val="left"/>
      <w:pPr>
        <w:tabs>
          <w:tab w:val="num" w:pos="-405"/>
        </w:tabs>
        <w:ind w:left="-405" w:hanging="1296"/>
      </w:pPr>
      <w:rPr>
        <w:rFonts w:hint="default"/>
      </w:rPr>
    </w:lvl>
    <w:lvl w:ilvl="7">
      <w:start w:val="1"/>
      <w:numFmt w:val="decimal"/>
      <w:lvlText w:val="%1.%2.%3.%4.%5.%6.%7.%8"/>
      <w:lvlJc w:val="left"/>
      <w:pPr>
        <w:tabs>
          <w:tab w:val="num" w:pos="-261"/>
        </w:tabs>
        <w:ind w:left="-261" w:hanging="1440"/>
      </w:pPr>
      <w:rPr>
        <w:rFonts w:hint="default"/>
      </w:rPr>
    </w:lvl>
    <w:lvl w:ilvl="8">
      <w:start w:val="1"/>
      <w:numFmt w:val="decimal"/>
      <w:lvlText w:val="%1.%2.%3.%4.%5.%6.%7.%8.%9"/>
      <w:lvlJc w:val="left"/>
      <w:pPr>
        <w:tabs>
          <w:tab w:val="num" w:pos="-117"/>
        </w:tabs>
        <w:ind w:left="-117" w:hanging="1584"/>
      </w:pPr>
      <w:rPr>
        <w:rFonts w:hint="default"/>
      </w:rPr>
    </w:lvl>
  </w:abstractNum>
  <w:abstractNum w:abstractNumId="5" w15:restartNumberingAfterBreak="0">
    <w:nsid w:val="222C2A7D"/>
    <w:multiLevelType w:val="hybridMultilevel"/>
    <w:tmpl w:val="5B8A383C"/>
    <w:lvl w:ilvl="0" w:tplc="BC50F4C4">
      <w:start w:val="1"/>
      <w:numFmt w:val="bullet"/>
      <w:lvlText w:val="-"/>
      <w:lvlJc w:val="left"/>
      <w:pPr>
        <w:tabs>
          <w:tab w:val="num" w:pos="720"/>
        </w:tabs>
        <w:ind w:left="720" w:hanging="360"/>
      </w:pPr>
      <w:rPr>
        <w:rFonts w:ascii="Calibri" w:hAnsi="Calibri" w:hint="default"/>
      </w:rPr>
    </w:lvl>
    <w:lvl w:ilvl="1" w:tplc="B3FEA914" w:tentative="1">
      <w:start w:val="1"/>
      <w:numFmt w:val="bullet"/>
      <w:lvlText w:val="-"/>
      <w:lvlJc w:val="left"/>
      <w:pPr>
        <w:tabs>
          <w:tab w:val="num" w:pos="1440"/>
        </w:tabs>
        <w:ind w:left="1440" w:hanging="360"/>
      </w:pPr>
      <w:rPr>
        <w:rFonts w:ascii="Calibri" w:hAnsi="Calibri" w:hint="default"/>
      </w:rPr>
    </w:lvl>
    <w:lvl w:ilvl="2" w:tplc="DEFADFCC" w:tentative="1">
      <w:start w:val="1"/>
      <w:numFmt w:val="bullet"/>
      <w:lvlText w:val="-"/>
      <w:lvlJc w:val="left"/>
      <w:pPr>
        <w:tabs>
          <w:tab w:val="num" w:pos="2160"/>
        </w:tabs>
        <w:ind w:left="2160" w:hanging="360"/>
      </w:pPr>
      <w:rPr>
        <w:rFonts w:ascii="Calibri" w:hAnsi="Calibri" w:hint="default"/>
      </w:rPr>
    </w:lvl>
    <w:lvl w:ilvl="3" w:tplc="0E90EFCA" w:tentative="1">
      <w:start w:val="1"/>
      <w:numFmt w:val="bullet"/>
      <w:lvlText w:val="-"/>
      <w:lvlJc w:val="left"/>
      <w:pPr>
        <w:tabs>
          <w:tab w:val="num" w:pos="2880"/>
        </w:tabs>
        <w:ind w:left="2880" w:hanging="360"/>
      </w:pPr>
      <w:rPr>
        <w:rFonts w:ascii="Calibri" w:hAnsi="Calibri" w:hint="default"/>
      </w:rPr>
    </w:lvl>
    <w:lvl w:ilvl="4" w:tplc="AB6E1ECA" w:tentative="1">
      <w:start w:val="1"/>
      <w:numFmt w:val="bullet"/>
      <w:lvlText w:val="-"/>
      <w:lvlJc w:val="left"/>
      <w:pPr>
        <w:tabs>
          <w:tab w:val="num" w:pos="3600"/>
        </w:tabs>
        <w:ind w:left="3600" w:hanging="360"/>
      </w:pPr>
      <w:rPr>
        <w:rFonts w:ascii="Calibri" w:hAnsi="Calibri" w:hint="default"/>
      </w:rPr>
    </w:lvl>
    <w:lvl w:ilvl="5" w:tplc="8D72B9F2" w:tentative="1">
      <w:start w:val="1"/>
      <w:numFmt w:val="bullet"/>
      <w:lvlText w:val="-"/>
      <w:lvlJc w:val="left"/>
      <w:pPr>
        <w:tabs>
          <w:tab w:val="num" w:pos="4320"/>
        </w:tabs>
        <w:ind w:left="4320" w:hanging="360"/>
      </w:pPr>
      <w:rPr>
        <w:rFonts w:ascii="Calibri" w:hAnsi="Calibri" w:hint="default"/>
      </w:rPr>
    </w:lvl>
    <w:lvl w:ilvl="6" w:tplc="F1004CEA" w:tentative="1">
      <w:start w:val="1"/>
      <w:numFmt w:val="bullet"/>
      <w:lvlText w:val="-"/>
      <w:lvlJc w:val="left"/>
      <w:pPr>
        <w:tabs>
          <w:tab w:val="num" w:pos="5040"/>
        </w:tabs>
        <w:ind w:left="5040" w:hanging="360"/>
      </w:pPr>
      <w:rPr>
        <w:rFonts w:ascii="Calibri" w:hAnsi="Calibri" w:hint="default"/>
      </w:rPr>
    </w:lvl>
    <w:lvl w:ilvl="7" w:tplc="39E4443A" w:tentative="1">
      <w:start w:val="1"/>
      <w:numFmt w:val="bullet"/>
      <w:lvlText w:val="-"/>
      <w:lvlJc w:val="left"/>
      <w:pPr>
        <w:tabs>
          <w:tab w:val="num" w:pos="5760"/>
        </w:tabs>
        <w:ind w:left="5760" w:hanging="360"/>
      </w:pPr>
      <w:rPr>
        <w:rFonts w:ascii="Calibri" w:hAnsi="Calibri" w:hint="default"/>
      </w:rPr>
    </w:lvl>
    <w:lvl w:ilvl="8" w:tplc="F8662854" w:tentative="1">
      <w:start w:val="1"/>
      <w:numFmt w:val="bullet"/>
      <w:lvlText w:val="-"/>
      <w:lvlJc w:val="left"/>
      <w:pPr>
        <w:tabs>
          <w:tab w:val="num" w:pos="6480"/>
        </w:tabs>
        <w:ind w:left="6480" w:hanging="360"/>
      </w:pPr>
      <w:rPr>
        <w:rFonts w:ascii="Calibri" w:hAnsi="Calibri" w:hint="default"/>
      </w:rPr>
    </w:lvl>
  </w:abstractNum>
  <w:abstractNum w:abstractNumId="6" w15:restartNumberingAfterBreak="0">
    <w:nsid w:val="256A0B1C"/>
    <w:multiLevelType w:val="hybridMultilevel"/>
    <w:tmpl w:val="EAD23392"/>
    <w:lvl w:ilvl="0" w:tplc="CF6863F4">
      <w:start w:val="1"/>
      <w:numFmt w:val="bullet"/>
      <w:lvlText w:val="•"/>
      <w:lvlJc w:val="left"/>
      <w:pPr>
        <w:tabs>
          <w:tab w:val="num" w:pos="720"/>
        </w:tabs>
        <w:ind w:left="720" w:hanging="360"/>
      </w:pPr>
      <w:rPr>
        <w:rFonts w:ascii="Cambria" w:hAnsi="Cambria" w:hint="default"/>
      </w:rPr>
    </w:lvl>
    <w:lvl w:ilvl="1" w:tplc="F46A20D6" w:tentative="1">
      <w:start w:val="1"/>
      <w:numFmt w:val="bullet"/>
      <w:lvlText w:val="•"/>
      <w:lvlJc w:val="left"/>
      <w:pPr>
        <w:tabs>
          <w:tab w:val="num" w:pos="1440"/>
        </w:tabs>
        <w:ind w:left="1440" w:hanging="360"/>
      </w:pPr>
      <w:rPr>
        <w:rFonts w:ascii="Cambria" w:hAnsi="Cambria" w:hint="default"/>
      </w:rPr>
    </w:lvl>
    <w:lvl w:ilvl="2" w:tplc="3BB04302" w:tentative="1">
      <w:start w:val="1"/>
      <w:numFmt w:val="bullet"/>
      <w:lvlText w:val="•"/>
      <w:lvlJc w:val="left"/>
      <w:pPr>
        <w:tabs>
          <w:tab w:val="num" w:pos="2160"/>
        </w:tabs>
        <w:ind w:left="2160" w:hanging="360"/>
      </w:pPr>
      <w:rPr>
        <w:rFonts w:ascii="Cambria" w:hAnsi="Cambria" w:hint="default"/>
      </w:rPr>
    </w:lvl>
    <w:lvl w:ilvl="3" w:tplc="1A0C83AC" w:tentative="1">
      <w:start w:val="1"/>
      <w:numFmt w:val="bullet"/>
      <w:lvlText w:val="•"/>
      <w:lvlJc w:val="left"/>
      <w:pPr>
        <w:tabs>
          <w:tab w:val="num" w:pos="2880"/>
        </w:tabs>
        <w:ind w:left="2880" w:hanging="360"/>
      </w:pPr>
      <w:rPr>
        <w:rFonts w:ascii="Cambria" w:hAnsi="Cambria" w:hint="default"/>
      </w:rPr>
    </w:lvl>
    <w:lvl w:ilvl="4" w:tplc="FA505E76" w:tentative="1">
      <w:start w:val="1"/>
      <w:numFmt w:val="bullet"/>
      <w:lvlText w:val="•"/>
      <w:lvlJc w:val="left"/>
      <w:pPr>
        <w:tabs>
          <w:tab w:val="num" w:pos="3600"/>
        </w:tabs>
        <w:ind w:left="3600" w:hanging="360"/>
      </w:pPr>
      <w:rPr>
        <w:rFonts w:ascii="Cambria" w:hAnsi="Cambria" w:hint="default"/>
      </w:rPr>
    </w:lvl>
    <w:lvl w:ilvl="5" w:tplc="570A95D4" w:tentative="1">
      <w:start w:val="1"/>
      <w:numFmt w:val="bullet"/>
      <w:lvlText w:val="•"/>
      <w:lvlJc w:val="left"/>
      <w:pPr>
        <w:tabs>
          <w:tab w:val="num" w:pos="4320"/>
        </w:tabs>
        <w:ind w:left="4320" w:hanging="360"/>
      </w:pPr>
      <w:rPr>
        <w:rFonts w:ascii="Cambria" w:hAnsi="Cambria" w:hint="default"/>
      </w:rPr>
    </w:lvl>
    <w:lvl w:ilvl="6" w:tplc="6C101070" w:tentative="1">
      <w:start w:val="1"/>
      <w:numFmt w:val="bullet"/>
      <w:lvlText w:val="•"/>
      <w:lvlJc w:val="left"/>
      <w:pPr>
        <w:tabs>
          <w:tab w:val="num" w:pos="5040"/>
        </w:tabs>
        <w:ind w:left="5040" w:hanging="360"/>
      </w:pPr>
      <w:rPr>
        <w:rFonts w:ascii="Cambria" w:hAnsi="Cambria" w:hint="default"/>
      </w:rPr>
    </w:lvl>
    <w:lvl w:ilvl="7" w:tplc="1A104506" w:tentative="1">
      <w:start w:val="1"/>
      <w:numFmt w:val="bullet"/>
      <w:lvlText w:val="•"/>
      <w:lvlJc w:val="left"/>
      <w:pPr>
        <w:tabs>
          <w:tab w:val="num" w:pos="5760"/>
        </w:tabs>
        <w:ind w:left="5760" w:hanging="360"/>
      </w:pPr>
      <w:rPr>
        <w:rFonts w:ascii="Cambria" w:hAnsi="Cambria" w:hint="default"/>
      </w:rPr>
    </w:lvl>
    <w:lvl w:ilvl="8" w:tplc="72F47D6C" w:tentative="1">
      <w:start w:val="1"/>
      <w:numFmt w:val="bullet"/>
      <w:lvlText w:val="•"/>
      <w:lvlJc w:val="left"/>
      <w:pPr>
        <w:tabs>
          <w:tab w:val="num" w:pos="6480"/>
        </w:tabs>
        <w:ind w:left="6480" w:hanging="360"/>
      </w:pPr>
      <w:rPr>
        <w:rFonts w:ascii="Cambria" w:hAnsi="Cambria" w:hint="default"/>
      </w:rPr>
    </w:lvl>
  </w:abstractNum>
  <w:abstractNum w:abstractNumId="7" w15:restartNumberingAfterBreak="0">
    <w:nsid w:val="26582B83"/>
    <w:multiLevelType w:val="multilevel"/>
    <w:tmpl w:val="CEECBCBC"/>
    <w:styleLink w:val="ECCLetteredListlevel2"/>
    <w:lvl w:ilvl="0">
      <w:start w:val="1"/>
      <w:numFmt w:val="lowerLetter"/>
      <w:lvlText w:val="%1)"/>
      <w:lvlJc w:val="left"/>
      <w:pPr>
        <w:tabs>
          <w:tab w:val="num" w:pos="340"/>
        </w:tabs>
        <w:ind w:left="340" w:hanging="340"/>
      </w:pPr>
      <w:rPr>
        <w:rFonts w:ascii="Arial" w:hAnsi="Arial" w:hint="default"/>
        <w:b w:val="0"/>
        <w:i w:val="0"/>
        <w:color w:val="D2232A"/>
        <w:sz w:val="20"/>
      </w:rPr>
    </w:lvl>
    <w:lvl w:ilvl="1">
      <w:start w:val="1"/>
      <w:numFmt w:val="lowerRoman"/>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8" w15:restartNumberingAfterBreak="0">
    <w:nsid w:val="29211B1C"/>
    <w:multiLevelType w:val="hybridMultilevel"/>
    <w:tmpl w:val="5D5AA570"/>
    <w:lvl w:ilvl="0" w:tplc="2000000F">
      <w:start w:val="1"/>
      <w:numFmt w:val="decimal"/>
      <w:lvlText w:val="%1."/>
      <w:lvlJc w:val="left"/>
      <w:pPr>
        <w:ind w:left="360" w:hanging="360"/>
      </w:pPr>
      <w:rPr>
        <w:rFont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2A0A7C33"/>
    <w:multiLevelType w:val="hybridMultilevel"/>
    <w:tmpl w:val="3FA4DF84"/>
    <w:lvl w:ilvl="0" w:tplc="2718434E">
      <w:start w:val="1"/>
      <w:numFmt w:val="decimal"/>
      <w:pStyle w:val="ECCEditorsNote"/>
      <w:lvlText w:val="Editor's Note %1:"/>
      <w:lvlJc w:val="left"/>
      <w:pPr>
        <w:tabs>
          <w:tab w:val="num" w:pos="3686"/>
        </w:tabs>
        <w:ind w:left="3686" w:hanging="1559"/>
      </w:pPr>
      <w:rPr>
        <w:rFonts w:hint="default"/>
        <w:caps w:val="0"/>
        <w:strike w:val="0"/>
        <w:dstrike w:val="0"/>
        <w:vanish w:val="0"/>
        <w:color w:val="auto"/>
        <w:u w:color="FFFF00"/>
        <w:vertAlign w:val="baseline"/>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2D8E59A0"/>
    <w:multiLevelType w:val="hybridMultilevel"/>
    <w:tmpl w:val="4DA29FA4"/>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 w15:restartNumberingAfterBreak="0">
    <w:nsid w:val="2DC635ED"/>
    <w:multiLevelType w:val="hybridMultilevel"/>
    <w:tmpl w:val="796E026E"/>
    <w:lvl w:ilvl="0" w:tplc="9A02DA0C">
      <w:start w:val="6"/>
      <w:numFmt w:val="bullet"/>
      <w:lvlText w:val=""/>
      <w:lvlJc w:val="left"/>
      <w:pPr>
        <w:ind w:left="2481" w:hanging="360"/>
      </w:pPr>
      <w:rPr>
        <w:rFonts w:ascii="Wingdings" w:eastAsia="Calibri" w:hAnsi="Wingdings" w:cs="Arial" w:hint="default"/>
      </w:rPr>
    </w:lvl>
    <w:lvl w:ilvl="1" w:tplc="040C0003">
      <w:start w:val="1"/>
      <w:numFmt w:val="bullet"/>
      <w:lvlText w:val="o"/>
      <w:lvlJc w:val="left"/>
      <w:pPr>
        <w:ind w:left="3201" w:hanging="360"/>
      </w:pPr>
      <w:rPr>
        <w:rFonts w:ascii="Courier New" w:hAnsi="Courier New" w:cs="Courier New" w:hint="default"/>
      </w:rPr>
    </w:lvl>
    <w:lvl w:ilvl="2" w:tplc="040C0005">
      <w:start w:val="1"/>
      <w:numFmt w:val="bullet"/>
      <w:lvlText w:val=""/>
      <w:lvlJc w:val="left"/>
      <w:pPr>
        <w:ind w:left="3921" w:hanging="360"/>
      </w:pPr>
      <w:rPr>
        <w:rFonts w:ascii="Wingdings" w:hAnsi="Wingdings" w:hint="default"/>
      </w:rPr>
    </w:lvl>
    <w:lvl w:ilvl="3" w:tplc="040C0001">
      <w:start w:val="1"/>
      <w:numFmt w:val="bullet"/>
      <w:lvlText w:val=""/>
      <w:lvlJc w:val="left"/>
      <w:pPr>
        <w:ind w:left="4641" w:hanging="360"/>
      </w:pPr>
      <w:rPr>
        <w:rFonts w:ascii="Symbol" w:hAnsi="Symbol" w:hint="default"/>
      </w:rPr>
    </w:lvl>
    <w:lvl w:ilvl="4" w:tplc="040C0003">
      <w:start w:val="1"/>
      <w:numFmt w:val="bullet"/>
      <w:lvlText w:val="o"/>
      <w:lvlJc w:val="left"/>
      <w:pPr>
        <w:ind w:left="5361" w:hanging="360"/>
      </w:pPr>
      <w:rPr>
        <w:rFonts w:ascii="Courier New" w:hAnsi="Courier New" w:cs="Courier New" w:hint="default"/>
      </w:rPr>
    </w:lvl>
    <w:lvl w:ilvl="5" w:tplc="040C0005">
      <w:start w:val="1"/>
      <w:numFmt w:val="bullet"/>
      <w:lvlText w:val=""/>
      <w:lvlJc w:val="left"/>
      <w:pPr>
        <w:ind w:left="6081" w:hanging="360"/>
      </w:pPr>
      <w:rPr>
        <w:rFonts w:ascii="Wingdings" w:hAnsi="Wingdings" w:hint="default"/>
      </w:rPr>
    </w:lvl>
    <w:lvl w:ilvl="6" w:tplc="040C0001">
      <w:start w:val="1"/>
      <w:numFmt w:val="bullet"/>
      <w:lvlText w:val=""/>
      <w:lvlJc w:val="left"/>
      <w:pPr>
        <w:ind w:left="6801" w:hanging="360"/>
      </w:pPr>
      <w:rPr>
        <w:rFonts w:ascii="Symbol" w:hAnsi="Symbol" w:hint="default"/>
      </w:rPr>
    </w:lvl>
    <w:lvl w:ilvl="7" w:tplc="040C0003">
      <w:start w:val="1"/>
      <w:numFmt w:val="bullet"/>
      <w:lvlText w:val="o"/>
      <w:lvlJc w:val="left"/>
      <w:pPr>
        <w:ind w:left="7521" w:hanging="360"/>
      </w:pPr>
      <w:rPr>
        <w:rFonts w:ascii="Courier New" w:hAnsi="Courier New" w:cs="Courier New" w:hint="default"/>
      </w:rPr>
    </w:lvl>
    <w:lvl w:ilvl="8" w:tplc="040C0005">
      <w:start w:val="1"/>
      <w:numFmt w:val="bullet"/>
      <w:lvlText w:val=""/>
      <w:lvlJc w:val="left"/>
      <w:pPr>
        <w:ind w:left="8241" w:hanging="360"/>
      </w:pPr>
      <w:rPr>
        <w:rFonts w:ascii="Wingdings" w:hAnsi="Wingdings" w:hint="default"/>
      </w:rPr>
    </w:lvl>
  </w:abstractNum>
  <w:abstractNum w:abstractNumId="12" w15:restartNumberingAfterBreak="0">
    <w:nsid w:val="2E9705C3"/>
    <w:multiLevelType w:val="hybridMultilevel"/>
    <w:tmpl w:val="EFD44062"/>
    <w:lvl w:ilvl="0" w:tplc="040C0011">
      <w:start w:val="1"/>
      <w:numFmt w:val="decimal"/>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start w:val="1"/>
      <w:numFmt w:val="decimal"/>
      <w:lvlText w:val="%4."/>
      <w:lvlJc w:val="left"/>
      <w:pPr>
        <w:ind w:left="2880" w:hanging="360"/>
      </w:pPr>
    </w:lvl>
    <w:lvl w:ilvl="4" w:tplc="040C0019">
      <w:start w:val="1"/>
      <w:numFmt w:val="lowerLetter"/>
      <w:lvlText w:val="%5."/>
      <w:lvlJc w:val="left"/>
      <w:pPr>
        <w:ind w:left="3600" w:hanging="360"/>
      </w:pPr>
    </w:lvl>
    <w:lvl w:ilvl="5" w:tplc="040C001B">
      <w:start w:val="1"/>
      <w:numFmt w:val="lowerRoman"/>
      <w:lvlText w:val="%6."/>
      <w:lvlJc w:val="right"/>
      <w:pPr>
        <w:ind w:left="4320" w:hanging="180"/>
      </w:pPr>
    </w:lvl>
    <w:lvl w:ilvl="6" w:tplc="040C000F">
      <w:start w:val="1"/>
      <w:numFmt w:val="decimal"/>
      <w:lvlText w:val="%7."/>
      <w:lvlJc w:val="left"/>
      <w:pPr>
        <w:ind w:left="5040" w:hanging="360"/>
      </w:pPr>
    </w:lvl>
    <w:lvl w:ilvl="7" w:tplc="040C0019">
      <w:start w:val="1"/>
      <w:numFmt w:val="lowerLetter"/>
      <w:lvlText w:val="%8."/>
      <w:lvlJc w:val="left"/>
      <w:pPr>
        <w:ind w:left="5760" w:hanging="360"/>
      </w:pPr>
    </w:lvl>
    <w:lvl w:ilvl="8" w:tplc="040C001B">
      <w:start w:val="1"/>
      <w:numFmt w:val="lowerRoman"/>
      <w:lvlText w:val="%9."/>
      <w:lvlJc w:val="right"/>
      <w:pPr>
        <w:ind w:left="6480" w:hanging="180"/>
      </w:pPr>
    </w:lvl>
  </w:abstractNum>
  <w:abstractNum w:abstractNumId="13" w15:restartNumberingAfterBreak="0">
    <w:nsid w:val="331D2CAF"/>
    <w:multiLevelType w:val="multilevel"/>
    <w:tmpl w:val="F3F4632E"/>
    <w:lvl w:ilvl="0">
      <w:start w:val="1"/>
      <w:numFmt w:val="decimal"/>
      <w:pStyle w:val="ECCNumberedList"/>
      <w:lvlText w:val="%1"/>
      <w:lvlJc w:val="left"/>
      <w:pPr>
        <w:ind w:left="360" w:hanging="360"/>
      </w:pPr>
      <w:rPr>
        <w:rFonts w:hint="default"/>
        <w:b w:val="0"/>
        <w:i w:val="0"/>
        <w:color w:val="D2232A"/>
        <w:sz w:val="20"/>
      </w:rPr>
    </w:lvl>
    <w:lvl w:ilvl="1">
      <w:start w:val="1"/>
      <w:numFmt w:val="bullet"/>
      <w:pStyle w:val="ECCNumberedListlevel2"/>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14" w15:restartNumberingAfterBreak="0">
    <w:nsid w:val="3A3700AD"/>
    <w:multiLevelType w:val="singleLevel"/>
    <w:tmpl w:val="2000000F"/>
    <w:lvl w:ilvl="0">
      <w:start w:val="1"/>
      <w:numFmt w:val="decimal"/>
      <w:lvlText w:val="%1."/>
      <w:lvlJc w:val="left"/>
      <w:pPr>
        <w:tabs>
          <w:tab w:val="num" w:pos="340"/>
        </w:tabs>
        <w:ind w:left="340" w:hanging="340"/>
      </w:pPr>
      <w:rPr>
        <w:rFonts w:hint="default"/>
        <w:b w:val="0"/>
        <w:i w:val="0"/>
        <w:color w:val="D2232A"/>
        <w:sz w:val="20"/>
      </w:rPr>
    </w:lvl>
  </w:abstractNum>
  <w:abstractNum w:abstractNumId="15" w15:restartNumberingAfterBreak="0">
    <w:nsid w:val="3D163F7A"/>
    <w:multiLevelType w:val="multilevel"/>
    <w:tmpl w:val="62B635FA"/>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2214"/>
        </w:tabs>
        <w:ind w:left="2214" w:hanging="864"/>
      </w:pPr>
      <w:rPr>
        <w:rFonts w:ascii="Arial" w:hAnsi="Arial" w:hint="default"/>
        <w:b w:val="0"/>
        <w:i/>
        <w:sz w:val="20"/>
      </w:rPr>
    </w:lvl>
    <w:lvl w:ilvl="4">
      <w:start w:val="1"/>
      <w:numFmt w:val="decimal"/>
      <w:lvlText w:val="%1.%2.%3.%4.%5"/>
      <w:lvlJc w:val="left"/>
      <w:pPr>
        <w:tabs>
          <w:tab w:val="num" w:pos="1008"/>
        </w:tabs>
        <w:ind w:left="1008" w:hanging="1008"/>
      </w:pPr>
      <w:rPr>
        <w:rFonts w:hint="default"/>
        <w:sz w:val="24"/>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6" w15:restartNumberingAfterBreak="0">
    <w:nsid w:val="3F03054E"/>
    <w:multiLevelType w:val="hybridMultilevel"/>
    <w:tmpl w:val="7A6C07C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427E184A"/>
    <w:multiLevelType w:val="hybridMultilevel"/>
    <w:tmpl w:val="F51A9A3A"/>
    <w:lvl w:ilvl="0" w:tplc="C65085F2">
      <w:start w:val="1"/>
      <w:numFmt w:val="bullet"/>
      <w:lvlText w:val=""/>
      <w:lvlJc w:val="left"/>
      <w:pPr>
        <w:tabs>
          <w:tab w:val="num" w:pos="360"/>
        </w:tabs>
        <w:ind w:left="360" w:hanging="360"/>
      </w:pPr>
      <w:rPr>
        <w:rFonts w:ascii="Wingdings" w:hAnsi="Wingdings" w:hint="default"/>
        <w:color w:val="D2232A"/>
      </w:rPr>
    </w:lvl>
    <w:lvl w:ilvl="1" w:tplc="2722AF3A">
      <w:start w:val="1"/>
      <w:numFmt w:val="bullet"/>
      <w:lvlText w:val="o"/>
      <w:lvlJc w:val="left"/>
      <w:pPr>
        <w:tabs>
          <w:tab w:val="num" w:pos="1440"/>
        </w:tabs>
        <w:ind w:left="1440" w:hanging="360"/>
      </w:pPr>
      <w:rPr>
        <w:rFonts w:ascii="Courier New" w:hAnsi="Courier New" w:cs="Arial" w:hint="default"/>
      </w:rPr>
    </w:lvl>
    <w:lvl w:ilvl="2" w:tplc="DF3A6222" w:tentative="1">
      <w:start w:val="1"/>
      <w:numFmt w:val="bullet"/>
      <w:lvlText w:val=""/>
      <w:lvlJc w:val="left"/>
      <w:pPr>
        <w:tabs>
          <w:tab w:val="num" w:pos="2160"/>
        </w:tabs>
        <w:ind w:left="2160" w:hanging="360"/>
      </w:pPr>
      <w:rPr>
        <w:rFonts w:ascii="Wingdings" w:hAnsi="Wingdings" w:hint="default"/>
      </w:rPr>
    </w:lvl>
    <w:lvl w:ilvl="3" w:tplc="38384B7C" w:tentative="1">
      <w:start w:val="1"/>
      <w:numFmt w:val="bullet"/>
      <w:lvlText w:val=""/>
      <w:lvlJc w:val="left"/>
      <w:pPr>
        <w:tabs>
          <w:tab w:val="num" w:pos="2880"/>
        </w:tabs>
        <w:ind w:left="2880" w:hanging="360"/>
      </w:pPr>
      <w:rPr>
        <w:rFonts w:ascii="Symbol" w:hAnsi="Symbol" w:hint="default"/>
      </w:rPr>
    </w:lvl>
    <w:lvl w:ilvl="4" w:tplc="3FACFB98" w:tentative="1">
      <w:start w:val="1"/>
      <w:numFmt w:val="bullet"/>
      <w:lvlText w:val="o"/>
      <w:lvlJc w:val="left"/>
      <w:pPr>
        <w:tabs>
          <w:tab w:val="num" w:pos="3600"/>
        </w:tabs>
        <w:ind w:left="3600" w:hanging="360"/>
      </w:pPr>
      <w:rPr>
        <w:rFonts w:ascii="Courier New" w:hAnsi="Courier New" w:cs="Arial" w:hint="default"/>
      </w:rPr>
    </w:lvl>
    <w:lvl w:ilvl="5" w:tplc="9AB23964" w:tentative="1">
      <w:start w:val="1"/>
      <w:numFmt w:val="bullet"/>
      <w:lvlText w:val=""/>
      <w:lvlJc w:val="left"/>
      <w:pPr>
        <w:tabs>
          <w:tab w:val="num" w:pos="4320"/>
        </w:tabs>
        <w:ind w:left="4320" w:hanging="360"/>
      </w:pPr>
      <w:rPr>
        <w:rFonts w:ascii="Wingdings" w:hAnsi="Wingdings" w:hint="default"/>
      </w:rPr>
    </w:lvl>
    <w:lvl w:ilvl="6" w:tplc="0CD81336" w:tentative="1">
      <w:start w:val="1"/>
      <w:numFmt w:val="bullet"/>
      <w:lvlText w:val=""/>
      <w:lvlJc w:val="left"/>
      <w:pPr>
        <w:tabs>
          <w:tab w:val="num" w:pos="5040"/>
        </w:tabs>
        <w:ind w:left="5040" w:hanging="360"/>
      </w:pPr>
      <w:rPr>
        <w:rFonts w:ascii="Symbol" w:hAnsi="Symbol" w:hint="default"/>
      </w:rPr>
    </w:lvl>
    <w:lvl w:ilvl="7" w:tplc="41885BBC" w:tentative="1">
      <w:start w:val="1"/>
      <w:numFmt w:val="bullet"/>
      <w:lvlText w:val="o"/>
      <w:lvlJc w:val="left"/>
      <w:pPr>
        <w:tabs>
          <w:tab w:val="num" w:pos="5760"/>
        </w:tabs>
        <w:ind w:left="5760" w:hanging="360"/>
      </w:pPr>
      <w:rPr>
        <w:rFonts w:ascii="Courier New" w:hAnsi="Courier New" w:cs="Arial" w:hint="default"/>
      </w:rPr>
    </w:lvl>
    <w:lvl w:ilvl="8" w:tplc="BC0A8502"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5C27005"/>
    <w:multiLevelType w:val="hybridMultilevel"/>
    <w:tmpl w:val="77EAD22A"/>
    <w:lvl w:ilvl="0" w:tplc="E2ECF582">
      <w:start w:val="6"/>
      <w:numFmt w:val="bullet"/>
      <w:lvlText w:val=""/>
      <w:lvlJc w:val="left"/>
      <w:pPr>
        <w:ind w:left="2061" w:hanging="360"/>
      </w:pPr>
      <w:rPr>
        <w:rFonts w:ascii="Wingdings" w:eastAsia="Calibri" w:hAnsi="Wingdings" w:cs="Times New Roman" w:hint="default"/>
      </w:rPr>
    </w:lvl>
    <w:lvl w:ilvl="1" w:tplc="040C0003">
      <w:start w:val="1"/>
      <w:numFmt w:val="bullet"/>
      <w:lvlText w:val="o"/>
      <w:lvlJc w:val="left"/>
      <w:pPr>
        <w:ind w:left="720" w:hanging="360"/>
      </w:pPr>
      <w:rPr>
        <w:rFonts w:ascii="Courier New" w:hAnsi="Courier New" w:cs="Courier New" w:hint="default"/>
      </w:rPr>
    </w:lvl>
    <w:lvl w:ilvl="2" w:tplc="040C0005">
      <w:start w:val="1"/>
      <w:numFmt w:val="bullet"/>
      <w:lvlText w:val=""/>
      <w:lvlJc w:val="left"/>
      <w:pPr>
        <w:ind w:left="1440" w:hanging="360"/>
      </w:pPr>
      <w:rPr>
        <w:rFonts w:ascii="Wingdings" w:hAnsi="Wingdings" w:hint="default"/>
      </w:rPr>
    </w:lvl>
    <w:lvl w:ilvl="3" w:tplc="040C0001">
      <w:start w:val="1"/>
      <w:numFmt w:val="bullet"/>
      <w:lvlText w:val=""/>
      <w:lvlJc w:val="left"/>
      <w:pPr>
        <w:ind w:left="2160" w:hanging="360"/>
      </w:pPr>
      <w:rPr>
        <w:rFonts w:ascii="Symbol" w:hAnsi="Symbol" w:hint="default"/>
      </w:rPr>
    </w:lvl>
    <w:lvl w:ilvl="4" w:tplc="040C0003">
      <w:start w:val="1"/>
      <w:numFmt w:val="bullet"/>
      <w:lvlText w:val="o"/>
      <w:lvlJc w:val="left"/>
      <w:pPr>
        <w:ind w:left="2880" w:hanging="360"/>
      </w:pPr>
      <w:rPr>
        <w:rFonts w:ascii="Courier New" w:hAnsi="Courier New" w:cs="Courier New" w:hint="default"/>
      </w:rPr>
    </w:lvl>
    <w:lvl w:ilvl="5" w:tplc="040C0005">
      <w:start w:val="1"/>
      <w:numFmt w:val="bullet"/>
      <w:lvlText w:val=""/>
      <w:lvlJc w:val="left"/>
      <w:pPr>
        <w:ind w:left="3600" w:hanging="360"/>
      </w:pPr>
      <w:rPr>
        <w:rFonts w:ascii="Wingdings" w:hAnsi="Wingdings" w:hint="default"/>
      </w:rPr>
    </w:lvl>
    <w:lvl w:ilvl="6" w:tplc="040C0001">
      <w:start w:val="1"/>
      <w:numFmt w:val="bullet"/>
      <w:lvlText w:val=""/>
      <w:lvlJc w:val="left"/>
      <w:pPr>
        <w:ind w:left="4320" w:hanging="360"/>
      </w:pPr>
      <w:rPr>
        <w:rFonts w:ascii="Symbol" w:hAnsi="Symbol" w:hint="default"/>
      </w:rPr>
    </w:lvl>
    <w:lvl w:ilvl="7" w:tplc="040C0003">
      <w:start w:val="1"/>
      <w:numFmt w:val="bullet"/>
      <w:lvlText w:val="o"/>
      <w:lvlJc w:val="left"/>
      <w:pPr>
        <w:ind w:left="5040" w:hanging="360"/>
      </w:pPr>
      <w:rPr>
        <w:rFonts w:ascii="Courier New" w:hAnsi="Courier New" w:cs="Courier New" w:hint="default"/>
      </w:rPr>
    </w:lvl>
    <w:lvl w:ilvl="8" w:tplc="040C0005">
      <w:start w:val="1"/>
      <w:numFmt w:val="bullet"/>
      <w:lvlText w:val=""/>
      <w:lvlJc w:val="left"/>
      <w:pPr>
        <w:ind w:left="5760" w:hanging="360"/>
      </w:pPr>
      <w:rPr>
        <w:rFonts w:ascii="Wingdings" w:hAnsi="Wingdings" w:hint="default"/>
      </w:rPr>
    </w:lvl>
  </w:abstractNum>
  <w:abstractNum w:abstractNumId="19" w15:restartNumberingAfterBreak="0">
    <w:nsid w:val="46E6242A"/>
    <w:multiLevelType w:val="hybridMultilevel"/>
    <w:tmpl w:val="ADB8EBB2"/>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48E532EA"/>
    <w:multiLevelType w:val="hybridMultilevel"/>
    <w:tmpl w:val="5810E2A4"/>
    <w:lvl w:ilvl="0" w:tplc="20B4FF9A">
      <w:start w:val="1"/>
      <w:numFmt w:val="bullet"/>
      <w:lvlText w:val=""/>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9BE4C9A"/>
    <w:multiLevelType w:val="multilevel"/>
    <w:tmpl w:val="72943324"/>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2" w15:restartNumberingAfterBreak="0">
    <w:nsid w:val="4AD92A2E"/>
    <w:multiLevelType w:val="multilevel"/>
    <w:tmpl w:val="B824E2F2"/>
    <w:numStyleLink w:val="ECCNumbers-Bullets"/>
  </w:abstractNum>
  <w:abstractNum w:abstractNumId="23" w15:restartNumberingAfterBreak="0">
    <w:nsid w:val="572326EE"/>
    <w:multiLevelType w:val="multilevel"/>
    <w:tmpl w:val="B824E2F2"/>
    <w:styleLink w:val="ECCNumbers-Bullets"/>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decimal"/>
      <w:lvlText w:val="%2."/>
      <w:lvlJc w:val="left"/>
      <w:pPr>
        <w:tabs>
          <w:tab w:val="num" w:pos="680"/>
        </w:tabs>
        <w:ind w:left="680" w:hanging="340"/>
      </w:pPr>
      <w:rPr>
        <w:rFont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24" w15:restartNumberingAfterBreak="0">
    <w:nsid w:val="5A147264"/>
    <w:multiLevelType w:val="hybridMultilevel"/>
    <w:tmpl w:val="59B03A70"/>
    <w:lvl w:ilvl="0" w:tplc="268A042E">
      <w:start w:val="1"/>
      <w:numFmt w:val="bullet"/>
      <w:lvlText w:val=""/>
      <w:lvlJc w:val="left"/>
      <w:pPr>
        <w:ind w:left="700" w:hanging="360"/>
      </w:pPr>
      <w:rPr>
        <w:rFonts w:ascii="Wingdings" w:hAnsi="Wingdings" w:hint="default"/>
        <w:color w:val="FF0000"/>
      </w:rPr>
    </w:lvl>
    <w:lvl w:ilvl="1" w:tplc="933E380C" w:tentative="1">
      <w:start w:val="1"/>
      <w:numFmt w:val="bullet"/>
      <w:lvlText w:val="o"/>
      <w:lvlJc w:val="left"/>
      <w:pPr>
        <w:ind w:left="1420" w:hanging="360"/>
      </w:pPr>
      <w:rPr>
        <w:rFonts w:ascii="Courier New" w:hAnsi="Courier New" w:cs="Courier New" w:hint="default"/>
      </w:rPr>
    </w:lvl>
    <w:lvl w:ilvl="2" w:tplc="70A86444" w:tentative="1">
      <w:start w:val="1"/>
      <w:numFmt w:val="bullet"/>
      <w:lvlText w:val=""/>
      <w:lvlJc w:val="left"/>
      <w:pPr>
        <w:ind w:left="2140" w:hanging="360"/>
      </w:pPr>
      <w:rPr>
        <w:rFonts w:ascii="Wingdings" w:hAnsi="Wingdings" w:hint="default"/>
      </w:rPr>
    </w:lvl>
    <w:lvl w:ilvl="3" w:tplc="F330FBDE" w:tentative="1">
      <w:start w:val="1"/>
      <w:numFmt w:val="bullet"/>
      <w:lvlText w:val=""/>
      <w:lvlJc w:val="left"/>
      <w:pPr>
        <w:ind w:left="2860" w:hanging="360"/>
      </w:pPr>
      <w:rPr>
        <w:rFonts w:ascii="Symbol" w:hAnsi="Symbol" w:hint="default"/>
      </w:rPr>
    </w:lvl>
    <w:lvl w:ilvl="4" w:tplc="25A6C4B2" w:tentative="1">
      <w:start w:val="1"/>
      <w:numFmt w:val="bullet"/>
      <w:lvlText w:val="o"/>
      <w:lvlJc w:val="left"/>
      <w:pPr>
        <w:ind w:left="3580" w:hanging="360"/>
      </w:pPr>
      <w:rPr>
        <w:rFonts w:ascii="Courier New" w:hAnsi="Courier New" w:cs="Courier New" w:hint="default"/>
      </w:rPr>
    </w:lvl>
    <w:lvl w:ilvl="5" w:tplc="973C4B78" w:tentative="1">
      <w:start w:val="1"/>
      <w:numFmt w:val="bullet"/>
      <w:lvlText w:val=""/>
      <w:lvlJc w:val="left"/>
      <w:pPr>
        <w:ind w:left="4300" w:hanging="360"/>
      </w:pPr>
      <w:rPr>
        <w:rFonts w:ascii="Wingdings" w:hAnsi="Wingdings" w:hint="default"/>
      </w:rPr>
    </w:lvl>
    <w:lvl w:ilvl="6" w:tplc="C5B6719C" w:tentative="1">
      <w:start w:val="1"/>
      <w:numFmt w:val="bullet"/>
      <w:lvlText w:val=""/>
      <w:lvlJc w:val="left"/>
      <w:pPr>
        <w:ind w:left="5020" w:hanging="360"/>
      </w:pPr>
      <w:rPr>
        <w:rFonts w:ascii="Symbol" w:hAnsi="Symbol" w:hint="default"/>
      </w:rPr>
    </w:lvl>
    <w:lvl w:ilvl="7" w:tplc="EC889B54" w:tentative="1">
      <w:start w:val="1"/>
      <w:numFmt w:val="bullet"/>
      <w:lvlText w:val="o"/>
      <w:lvlJc w:val="left"/>
      <w:pPr>
        <w:ind w:left="5740" w:hanging="360"/>
      </w:pPr>
      <w:rPr>
        <w:rFonts w:ascii="Courier New" w:hAnsi="Courier New" w:cs="Courier New" w:hint="default"/>
      </w:rPr>
    </w:lvl>
    <w:lvl w:ilvl="8" w:tplc="8926EC22" w:tentative="1">
      <w:start w:val="1"/>
      <w:numFmt w:val="bullet"/>
      <w:lvlText w:val=""/>
      <w:lvlJc w:val="left"/>
      <w:pPr>
        <w:ind w:left="6460" w:hanging="360"/>
      </w:pPr>
      <w:rPr>
        <w:rFonts w:ascii="Wingdings" w:hAnsi="Wingdings" w:hint="default"/>
      </w:rPr>
    </w:lvl>
  </w:abstractNum>
  <w:abstractNum w:abstractNumId="25" w15:restartNumberingAfterBreak="0">
    <w:nsid w:val="5AA70487"/>
    <w:multiLevelType w:val="hybridMultilevel"/>
    <w:tmpl w:val="D402E600"/>
    <w:lvl w:ilvl="0" w:tplc="04060005">
      <w:start w:val="1"/>
      <w:numFmt w:val="decimal"/>
      <w:lvlText w:val="%1."/>
      <w:lvlJc w:val="left"/>
      <w:pPr>
        <w:ind w:left="720" w:hanging="360"/>
      </w:pPr>
    </w:lvl>
    <w:lvl w:ilvl="1" w:tplc="08090003">
      <w:start w:val="1"/>
      <w:numFmt w:val="lowerLetter"/>
      <w:lvlText w:val="%2."/>
      <w:lvlJc w:val="left"/>
      <w:pPr>
        <w:ind w:left="1440" w:hanging="360"/>
      </w:pPr>
    </w:lvl>
    <w:lvl w:ilvl="2" w:tplc="08090005">
      <w:start w:val="1"/>
      <w:numFmt w:val="lowerRoman"/>
      <w:lvlText w:val="%3."/>
      <w:lvlJc w:val="right"/>
      <w:pPr>
        <w:ind w:left="2160" w:hanging="180"/>
      </w:pPr>
    </w:lvl>
    <w:lvl w:ilvl="3" w:tplc="08090001">
      <w:start w:val="1"/>
      <w:numFmt w:val="decimal"/>
      <w:lvlText w:val="%4."/>
      <w:lvlJc w:val="left"/>
      <w:pPr>
        <w:ind w:left="2880" w:hanging="360"/>
      </w:pPr>
    </w:lvl>
    <w:lvl w:ilvl="4" w:tplc="08090003">
      <w:start w:val="1"/>
      <w:numFmt w:val="lowerLetter"/>
      <w:lvlText w:val="%5."/>
      <w:lvlJc w:val="left"/>
      <w:pPr>
        <w:ind w:left="3600" w:hanging="360"/>
      </w:pPr>
    </w:lvl>
    <w:lvl w:ilvl="5" w:tplc="08090005">
      <w:start w:val="1"/>
      <w:numFmt w:val="lowerRoman"/>
      <w:lvlText w:val="%6."/>
      <w:lvlJc w:val="right"/>
      <w:pPr>
        <w:ind w:left="4320" w:hanging="180"/>
      </w:pPr>
    </w:lvl>
    <w:lvl w:ilvl="6" w:tplc="08090001">
      <w:start w:val="1"/>
      <w:numFmt w:val="decimal"/>
      <w:lvlText w:val="%7."/>
      <w:lvlJc w:val="left"/>
      <w:pPr>
        <w:ind w:left="5040" w:hanging="360"/>
      </w:pPr>
    </w:lvl>
    <w:lvl w:ilvl="7" w:tplc="08090003">
      <w:start w:val="1"/>
      <w:numFmt w:val="lowerLetter"/>
      <w:lvlText w:val="%8."/>
      <w:lvlJc w:val="left"/>
      <w:pPr>
        <w:ind w:left="5760" w:hanging="360"/>
      </w:pPr>
    </w:lvl>
    <w:lvl w:ilvl="8" w:tplc="08090005">
      <w:start w:val="1"/>
      <w:numFmt w:val="lowerRoman"/>
      <w:lvlText w:val="%9."/>
      <w:lvlJc w:val="right"/>
      <w:pPr>
        <w:ind w:left="6480" w:hanging="180"/>
      </w:pPr>
    </w:lvl>
  </w:abstractNum>
  <w:abstractNum w:abstractNumId="26" w15:restartNumberingAfterBreak="0">
    <w:nsid w:val="5AD613E2"/>
    <w:multiLevelType w:val="hybridMultilevel"/>
    <w:tmpl w:val="C3B230A4"/>
    <w:lvl w:ilvl="0" w:tplc="2912EBAC">
      <w:start w:val="1"/>
      <w:numFmt w:val="lowerLetter"/>
      <w:lvlText w:val="%1)"/>
      <w:lvlJc w:val="left"/>
      <w:pPr>
        <w:ind w:left="720" w:hanging="360"/>
      </w:pPr>
    </w:lvl>
    <w:lvl w:ilvl="1" w:tplc="C8D4FD96">
      <w:start w:val="1"/>
      <w:numFmt w:val="lowerLetter"/>
      <w:lvlText w:val="%2."/>
      <w:lvlJc w:val="left"/>
      <w:pPr>
        <w:ind w:left="1440" w:hanging="360"/>
      </w:pPr>
    </w:lvl>
    <w:lvl w:ilvl="2" w:tplc="01F0C30A" w:tentative="1">
      <w:start w:val="1"/>
      <w:numFmt w:val="lowerRoman"/>
      <w:lvlText w:val="%3."/>
      <w:lvlJc w:val="right"/>
      <w:pPr>
        <w:ind w:left="2160" w:hanging="180"/>
      </w:pPr>
    </w:lvl>
    <w:lvl w:ilvl="3" w:tplc="DEB09370" w:tentative="1">
      <w:start w:val="1"/>
      <w:numFmt w:val="decimal"/>
      <w:lvlText w:val="%4."/>
      <w:lvlJc w:val="left"/>
      <w:pPr>
        <w:ind w:left="2880" w:hanging="360"/>
      </w:pPr>
    </w:lvl>
    <w:lvl w:ilvl="4" w:tplc="95C8BEEE" w:tentative="1">
      <w:start w:val="1"/>
      <w:numFmt w:val="lowerLetter"/>
      <w:lvlText w:val="%5."/>
      <w:lvlJc w:val="left"/>
      <w:pPr>
        <w:ind w:left="3600" w:hanging="360"/>
      </w:pPr>
    </w:lvl>
    <w:lvl w:ilvl="5" w:tplc="25AED958" w:tentative="1">
      <w:start w:val="1"/>
      <w:numFmt w:val="lowerRoman"/>
      <w:lvlText w:val="%6."/>
      <w:lvlJc w:val="right"/>
      <w:pPr>
        <w:ind w:left="4320" w:hanging="180"/>
      </w:pPr>
    </w:lvl>
    <w:lvl w:ilvl="6" w:tplc="C8E0EDA0" w:tentative="1">
      <w:start w:val="1"/>
      <w:numFmt w:val="decimal"/>
      <w:lvlText w:val="%7."/>
      <w:lvlJc w:val="left"/>
      <w:pPr>
        <w:ind w:left="5040" w:hanging="360"/>
      </w:pPr>
    </w:lvl>
    <w:lvl w:ilvl="7" w:tplc="A7EA58A2" w:tentative="1">
      <w:start w:val="1"/>
      <w:numFmt w:val="lowerLetter"/>
      <w:lvlText w:val="%8."/>
      <w:lvlJc w:val="left"/>
      <w:pPr>
        <w:ind w:left="5760" w:hanging="360"/>
      </w:pPr>
    </w:lvl>
    <w:lvl w:ilvl="8" w:tplc="9140B318" w:tentative="1">
      <w:start w:val="1"/>
      <w:numFmt w:val="lowerRoman"/>
      <w:lvlText w:val="%9."/>
      <w:lvlJc w:val="right"/>
      <w:pPr>
        <w:ind w:left="6480" w:hanging="180"/>
      </w:pPr>
    </w:lvl>
  </w:abstractNum>
  <w:abstractNum w:abstractNumId="27" w15:restartNumberingAfterBreak="0">
    <w:nsid w:val="5AF64644"/>
    <w:multiLevelType w:val="hybridMultilevel"/>
    <w:tmpl w:val="215E6B64"/>
    <w:lvl w:ilvl="0" w:tplc="F5289FB6">
      <w:numFmt w:val="bullet"/>
      <w:lvlText w:val="-"/>
      <w:lvlJc w:val="left"/>
      <w:pPr>
        <w:ind w:left="720" w:hanging="360"/>
      </w:pPr>
      <w:rPr>
        <w:rFonts w:ascii="Calibri" w:eastAsia="Calibri" w:hAnsi="Calibri" w:cs="Calibri" w:hint="default"/>
      </w:rPr>
    </w:lvl>
    <w:lvl w:ilvl="1" w:tplc="ECA2B448">
      <w:start w:val="1"/>
      <w:numFmt w:val="bullet"/>
      <w:lvlText w:val="o"/>
      <w:lvlJc w:val="left"/>
      <w:pPr>
        <w:ind w:left="1440" w:hanging="360"/>
      </w:pPr>
      <w:rPr>
        <w:rFonts w:ascii="Courier New" w:hAnsi="Courier New" w:cs="Courier New" w:hint="default"/>
      </w:rPr>
    </w:lvl>
    <w:lvl w:ilvl="2" w:tplc="2000001B">
      <w:start w:val="1"/>
      <w:numFmt w:val="bullet"/>
      <w:lvlText w:val=""/>
      <w:lvlJc w:val="left"/>
      <w:pPr>
        <w:ind w:left="2160" w:hanging="360"/>
      </w:pPr>
      <w:rPr>
        <w:rFonts w:ascii="Wingdings" w:hAnsi="Wingdings" w:hint="default"/>
      </w:rPr>
    </w:lvl>
    <w:lvl w:ilvl="3" w:tplc="2000000F">
      <w:start w:val="1"/>
      <w:numFmt w:val="bullet"/>
      <w:lvlText w:val=""/>
      <w:lvlJc w:val="left"/>
      <w:pPr>
        <w:ind w:left="2880" w:hanging="360"/>
      </w:pPr>
      <w:rPr>
        <w:rFonts w:ascii="Symbol" w:hAnsi="Symbol" w:hint="default"/>
      </w:rPr>
    </w:lvl>
    <w:lvl w:ilvl="4" w:tplc="20000019">
      <w:start w:val="1"/>
      <w:numFmt w:val="bullet"/>
      <w:lvlText w:val="o"/>
      <w:lvlJc w:val="left"/>
      <w:pPr>
        <w:ind w:left="3600" w:hanging="360"/>
      </w:pPr>
      <w:rPr>
        <w:rFonts w:ascii="Courier New" w:hAnsi="Courier New" w:cs="Courier New" w:hint="default"/>
      </w:rPr>
    </w:lvl>
    <w:lvl w:ilvl="5" w:tplc="2000001B">
      <w:start w:val="1"/>
      <w:numFmt w:val="bullet"/>
      <w:lvlText w:val=""/>
      <w:lvlJc w:val="left"/>
      <w:pPr>
        <w:ind w:left="4320" w:hanging="360"/>
      </w:pPr>
      <w:rPr>
        <w:rFonts w:ascii="Wingdings" w:hAnsi="Wingdings" w:hint="default"/>
      </w:rPr>
    </w:lvl>
    <w:lvl w:ilvl="6" w:tplc="2000000F">
      <w:start w:val="1"/>
      <w:numFmt w:val="bullet"/>
      <w:lvlText w:val=""/>
      <w:lvlJc w:val="left"/>
      <w:pPr>
        <w:ind w:left="5040" w:hanging="360"/>
      </w:pPr>
      <w:rPr>
        <w:rFonts w:ascii="Symbol" w:hAnsi="Symbol" w:hint="default"/>
      </w:rPr>
    </w:lvl>
    <w:lvl w:ilvl="7" w:tplc="20000019">
      <w:start w:val="1"/>
      <w:numFmt w:val="bullet"/>
      <w:lvlText w:val="o"/>
      <w:lvlJc w:val="left"/>
      <w:pPr>
        <w:ind w:left="5760" w:hanging="360"/>
      </w:pPr>
      <w:rPr>
        <w:rFonts w:ascii="Courier New" w:hAnsi="Courier New" w:cs="Courier New" w:hint="default"/>
      </w:rPr>
    </w:lvl>
    <w:lvl w:ilvl="8" w:tplc="2000001B">
      <w:start w:val="1"/>
      <w:numFmt w:val="bullet"/>
      <w:lvlText w:val=""/>
      <w:lvlJc w:val="left"/>
      <w:pPr>
        <w:ind w:left="6480" w:hanging="360"/>
      </w:pPr>
      <w:rPr>
        <w:rFonts w:ascii="Wingdings" w:hAnsi="Wingdings" w:hint="default"/>
      </w:rPr>
    </w:lvl>
  </w:abstractNum>
  <w:abstractNum w:abstractNumId="28" w15:restartNumberingAfterBreak="0">
    <w:nsid w:val="5C7702D1"/>
    <w:multiLevelType w:val="hybridMultilevel"/>
    <w:tmpl w:val="29364C50"/>
    <w:lvl w:ilvl="0" w:tplc="53681B50">
      <w:start w:val="2"/>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9" w15:restartNumberingAfterBreak="0">
    <w:nsid w:val="5E972438"/>
    <w:multiLevelType w:val="hybridMultilevel"/>
    <w:tmpl w:val="62CA6D10"/>
    <w:lvl w:ilvl="0" w:tplc="39C80844">
      <w:numFmt w:val="bullet"/>
      <w:lvlText w:val="-"/>
      <w:lvlJc w:val="left"/>
      <w:pPr>
        <w:ind w:left="720" w:hanging="360"/>
      </w:pPr>
      <w:rPr>
        <w:rFonts w:ascii="Arial" w:eastAsia="Calibri" w:hAnsi="Arial" w:cs="Arial" w:hint="default"/>
      </w:rPr>
    </w:lvl>
    <w:lvl w:ilvl="1" w:tplc="08070003">
      <w:start w:val="1"/>
      <w:numFmt w:val="bullet"/>
      <w:lvlText w:val="o"/>
      <w:lvlJc w:val="left"/>
      <w:pPr>
        <w:ind w:left="1440" w:hanging="360"/>
      </w:pPr>
      <w:rPr>
        <w:rFonts w:ascii="Courier New" w:hAnsi="Courier New" w:cs="Courier New" w:hint="default"/>
      </w:rPr>
    </w:lvl>
    <w:lvl w:ilvl="2" w:tplc="08070005">
      <w:start w:val="1"/>
      <w:numFmt w:val="bullet"/>
      <w:lvlText w:val=""/>
      <w:lvlJc w:val="left"/>
      <w:pPr>
        <w:ind w:left="2160" w:hanging="360"/>
      </w:pPr>
      <w:rPr>
        <w:rFonts w:ascii="Wingdings" w:hAnsi="Wingdings" w:hint="default"/>
      </w:rPr>
    </w:lvl>
    <w:lvl w:ilvl="3" w:tplc="08070001">
      <w:start w:val="1"/>
      <w:numFmt w:val="bullet"/>
      <w:lvlText w:val=""/>
      <w:lvlJc w:val="left"/>
      <w:pPr>
        <w:ind w:left="2880" w:hanging="360"/>
      </w:pPr>
      <w:rPr>
        <w:rFonts w:ascii="Symbol" w:hAnsi="Symbol" w:hint="default"/>
      </w:rPr>
    </w:lvl>
    <w:lvl w:ilvl="4" w:tplc="08070003">
      <w:start w:val="1"/>
      <w:numFmt w:val="bullet"/>
      <w:lvlText w:val="o"/>
      <w:lvlJc w:val="left"/>
      <w:pPr>
        <w:ind w:left="3600" w:hanging="360"/>
      </w:pPr>
      <w:rPr>
        <w:rFonts w:ascii="Courier New" w:hAnsi="Courier New" w:cs="Courier New" w:hint="default"/>
      </w:rPr>
    </w:lvl>
    <w:lvl w:ilvl="5" w:tplc="08070005">
      <w:start w:val="1"/>
      <w:numFmt w:val="bullet"/>
      <w:lvlText w:val=""/>
      <w:lvlJc w:val="left"/>
      <w:pPr>
        <w:ind w:left="4320" w:hanging="360"/>
      </w:pPr>
      <w:rPr>
        <w:rFonts w:ascii="Wingdings" w:hAnsi="Wingdings" w:hint="default"/>
      </w:rPr>
    </w:lvl>
    <w:lvl w:ilvl="6" w:tplc="08070001">
      <w:start w:val="1"/>
      <w:numFmt w:val="bullet"/>
      <w:lvlText w:val=""/>
      <w:lvlJc w:val="left"/>
      <w:pPr>
        <w:ind w:left="5040" w:hanging="360"/>
      </w:pPr>
      <w:rPr>
        <w:rFonts w:ascii="Symbol" w:hAnsi="Symbol" w:hint="default"/>
      </w:rPr>
    </w:lvl>
    <w:lvl w:ilvl="7" w:tplc="08070003">
      <w:start w:val="1"/>
      <w:numFmt w:val="bullet"/>
      <w:lvlText w:val="o"/>
      <w:lvlJc w:val="left"/>
      <w:pPr>
        <w:ind w:left="5760" w:hanging="360"/>
      </w:pPr>
      <w:rPr>
        <w:rFonts w:ascii="Courier New" w:hAnsi="Courier New" w:cs="Courier New" w:hint="default"/>
      </w:rPr>
    </w:lvl>
    <w:lvl w:ilvl="8" w:tplc="08070005">
      <w:start w:val="1"/>
      <w:numFmt w:val="bullet"/>
      <w:lvlText w:val=""/>
      <w:lvlJc w:val="left"/>
      <w:pPr>
        <w:ind w:left="6480" w:hanging="360"/>
      </w:pPr>
      <w:rPr>
        <w:rFonts w:ascii="Wingdings" w:hAnsi="Wingdings" w:hint="default"/>
      </w:rPr>
    </w:lvl>
  </w:abstractNum>
  <w:abstractNum w:abstractNumId="30" w15:restartNumberingAfterBreak="0">
    <w:nsid w:val="6C1A0005"/>
    <w:multiLevelType w:val="multilevel"/>
    <w:tmpl w:val="CEECBCBC"/>
    <w:numStyleLink w:val="ECCLetteredListlevel2"/>
  </w:abstractNum>
  <w:abstractNum w:abstractNumId="31" w15:restartNumberingAfterBreak="0">
    <w:nsid w:val="77C16F4F"/>
    <w:multiLevelType w:val="hybridMultilevel"/>
    <w:tmpl w:val="3836EE42"/>
    <w:lvl w:ilvl="0" w:tplc="E2ECF582">
      <w:start w:val="6"/>
      <w:numFmt w:val="bullet"/>
      <w:lvlText w:val=""/>
      <w:lvlJc w:val="left"/>
      <w:pPr>
        <w:ind w:left="2486" w:hanging="360"/>
      </w:pPr>
      <w:rPr>
        <w:rFonts w:ascii="Wingdings" w:eastAsia="Calibri" w:hAnsi="Wingdings" w:cs="Times New Roman" w:hint="default"/>
      </w:rPr>
    </w:lvl>
    <w:lvl w:ilvl="1" w:tplc="040C0003">
      <w:start w:val="1"/>
      <w:numFmt w:val="bullet"/>
      <w:lvlText w:val="o"/>
      <w:lvlJc w:val="left"/>
      <w:pPr>
        <w:ind w:left="3206" w:hanging="360"/>
      </w:pPr>
      <w:rPr>
        <w:rFonts w:ascii="Courier New" w:hAnsi="Courier New" w:cs="Courier New" w:hint="default"/>
      </w:rPr>
    </w:lvl>
    <w:lvl w:ilvl="2" w:tplc="040C0005">
      <w:start w:val="1"/>
      <w:numFmt w:val="bullet"/>
      <w:lvlText w:val=""/>
      <w:lvlJc w:val="left"/>
      <w:pPr>
        <w:ind w:left="3926" w:hanging="360"/>
      </w:pPr>
      <w:rPr>
        <w:rFonts w:ascii="Wingdings" w:hAnsi="Wingdings" w:hint="default"/>
      </w:rPr>
    </w:lvl>
    <w:lvl w:ilvl="3" w:tplc="040C0001">
      <w:start w:val="1"/>
      <w:numFmt w:val="bullet"/>
      <w:lvlText w:val=""/>
      <w:lvlJc w:val="left"/>
      <w:pPr>
        <w:ind w:left="4646" w:hanging="360"/>
      </w:pPr>
      <w:rPr>
        <w:rFonts w:ascii="Symbol" w:hAnsi="Symbol" w:hint="default"/>
      </w:rPr>
    </w:lvl>
    <w:lvl w:ilvl="4" w:tplc="040C0003">
      <w:start w:val="1"/>
      <w:numFmt w:val="bullet"/>
      <w:lvlText w:val="o"/>
      <w:lvlJc w:val="left"/>
      <w:pPr>
        <w:ind w:left="5366" w:hanging="360"/>
      </w:pPr>
      <w:rPr>
        <w:rFonts w:ascii="Courier New" w:hAnsi="Courier New" w:cs="Courier New" w:hint="default"/>
      </w:rPr>
    </w:lvl>
    <w:lvl w:ilvl="5" w:tplc="040C0005">
      <w:start w:val="1"/>
      <w:numFmt w:val="bullet"/>
      <w:lvlText w:val=""/>
      <w:lvlJc w:val="left"/>
      <w:pPr>
        <w:ind w:left="6086" w:hanging="360"/>
      </w:pPr>
      <w:rPr>
        <w:rFonts w:ascii="Wingdings" w:hAnsi="Wingdings" w:hint="default"/>
      </w:rPr>
    </w:lvl>
    <w:lvl w:ilvl="6" w:tplc="040C0001">
      <w:start w:val="1"/>
      <w:numFmt w:val="bullet"/>
      <w:lvlText w:val=""/>
      <w:lvlJc w:val="left"/>
      <w:pPr>
        <w:ind w:left="6806" w:hanging="360"/>
      </w:pPr>
      <w:rPr>
        <w:rFonts w:ascii="Symbol" w:hAnsi="Symbol" w:hint="default"/>
      </w:rPr>
    </w:lvl>
    <w:lvl w:ilvl="7" w:tplc="040C0003">
      <w:start w:val="1"/>
      <w:numFmt w:val="bullet"/>
      <w:lvlText w:val="o"/>
      <w:lvlJc w:val="left"/>
      <w:pPr>
        <w:ind w:left="7526" w:hanging="360"/>
      </w:pPr>
      <w:rPr>
        <w:rFonts w:ascii="Courier New" w:hAnsi="Courier New" w:cs="Courier New" w:hint="default"/>
      </w:rPr>
    </w:lvl>
    <w:lvl w:ilvl="8" w:tplc="040C0005">
      <w:start w:val="1"/>
      <w:numFmt w:val="bullet"/>
      <w:lvlText w:val=""/>
      <w:lvlJc w:val="left"/>
      <w:pPr>
        <w:ind w:left="8246" w:hanging="360"/>
      </w:pPr>
      <w:rPr>
        <w:rFonts w:ascii="Wingdings" w:hAnsi="Wingdings" w:hint="default"/>
      </w:rPr>
    </w:lvl>
  </w:abstractNum>
  <w:abstractNum w:abstractNumId="32" w15:restartNumberingAfterBreak="0">
    <w:nsid w:val="7CA757DC"/>
    <w:multiLevelType w:val="hybridMultilevel"/>
    <w:tmpl w:val="2EEA2220"/>
    <w:lvl w:ilvl="0" w:tplc="1516429E">
      <w:start w:val="1"/>
      <w:numFmt w:val="bullet"/>
      <w:lvlText w:val=""/>
      <w:lvlJc w:val="left"/>
      <w:pPr>
        <w:ind w:left="700" w:hanging="360"/>
      </w:pPr>
      <w:rPr>
        <w:rFonts w:ascii="Wingdings" w:hAnsi="Wingdings" w:hint="default"/>
        <w:color w:val="FF0000"/>
      </w:rPr>
    </w:lvl>
    <w:lvl w:ilvl="1" w:tplc="04060003">
      <w:start w:val="1"/>
      <w:numFmt w:val="bullet"/>
      <w:lvlText w:val=""/>
      <w:lvlJc w:val="left"/>
      <w:pPr>
        <w:ind w:left="1420" w:hanging="360"/>
      </w:pPr>
      <w:rPr>
        <w:rFonts w:ascii="Wingdings" w:hAnsi="Wingdings" w:hint="default"/>
        <w:color w:val="FF0000"/>
      </w:rPr>
    </w:lvl>
    <w:lvl w:ilvl="2" w:tplc="04060005" w:tentative="1">
      <w:start w:val="1"/>
      <w:numFmt w:val="bullet"/>
      <w:lvlText w:val=""/>
      <w:lvlJc w:val="left"/>
      <w:pPr>
        <w:ind w:left="2140" w:hanging="360"/>
      </w:pPr>
      <w:rPr>
        <w:rFonts w:ascii="Wingdings" w:hAnsi="Wingdings" w:hint="default"/>
      </w:rPr>
    </w:lvl>
    <w:lvl w:ilvl="3" w:tplc="04060001" w:tentative="1">
      <w:start w:val="1"/>
      <w:numFmt w:val="bullet"/>
      <w:lvlText w:val=""/>
      <w:lvlJc w:val="left"/>
      <w:pPr>
        <w:ind w:left="2860" w:hanging="360"/>
      </w:pPr>
      <w:rPr>
        <w:rFonts w:ascii="Symbol" w:hAnsi="Symbol" w:hint="default"/>
      </w:rPr>
    </w:lvl>
    <w:lvl w:ilvl="4" w:tplc="04060003" w:tentative="1">
      <w:start w:val="1"/>
      <w:numFmt w:val="bullet"/>
      <w:lvlText w:val="o"/>
      <w:lvlJc w:val="left"/>
      <w:pPr>
        <w:ind w:left="3580" w:hanging="360"/>
      </w:pPr>
      <w:rPr>
        <w:rFonts w:ascii="Courier New" w:hAnsi="Courier New" w:cs="Courier New" w:hint="default"/>
      </w:rPr>
    </w:lvl>
    <w:lvl w:ilvl="5" w:tplc="04060005" w:tentative="1">
      <w:start w:val="1"/>
      <w:numFmt w:val="bullet"/>
      <w:lvlText w:val=""/>
      <w:lvlJc w:val="left"/>
      <w:pPr>
        <w:ind w:left="4300" w:hanging="360"/>
      </w:pPr>
      <w:rPr>
        <w:rFonts w:ascii="Wingdings" w:hAnsi="Wingdings" w:hint="default"/>
      </w:rPr>
    </w:lvl>
    <w:lvl w:ilvl="6" w:tplc="04060001" w:tentative="1">
      <w:start w:val="1"/>
      <w:numFmt w:val="bullet"/>
      <w:lvlText w:val=""/>
      <w:lvlJc w:val="left"/>
      <w:pPr>
        <w:ind w:left="5020" w:hanging="360"/>
      </w:pPr>
      <w:rPr>
        <w:rFonts w:ascii="Symbol" w:hAnsi="Symbol" w:hint="default"/>
      </w:rPr>
    </w:lvl>
    <w:lvl w:ilvl="7" w:tplc="04060003" w:tentative="1">
      <w:start w:val="1"/>
      <w:numFmt w:val="bullet"/>
      <w:lvlText w:val="o"/>
      <w:lvlJc w:val="left"/>
      <w:pPr>
        <w:ind w:left="5740" w:hanging="360"/>
      </w:pPr>
      <w:rPr>
        <w:rFonts w:ascii="Courier New" w:hAnsi="Courier New" w:cs="Courier New" w:hint="default"/>
      </w:rPr>
    </w:lvl>
    <w:lvl w:ilvl="8" w:tplc="04060005" w:tentative="1">
      <w:start w:val="1"/>
      <w:numFmt w:val="bullet"/>
      <w:lvlText w:val=""/>
      <w:lvlJc w:val="left"/>
      <w:pPr>
        <w:ind w:left="6460" w:hanging="360"/>
      </w:pPr>
      <w:rPr>
        <w:rFonts w:ascii="Wingdings" w:hAnsi="Wingdings" w:hint="default"/>
      </w:rPr>
    </w:lvl>
  </w:abstractNum>
  <w:num w:numId="1" w16cid:durableId="1777291835">
    <w:abstractNumId w:val="4"/>
  </w:num>
  <w:num w:numId="2" w16cid:durableId="1146630632">
    <w:abstractNumId w:val="1"/>
  </w:num>
  <w:num w:numId="3" w16cid:durableId="2122214282">
    <w:abstractNumId w:val="21"/>
  </w:num>
  <w:num w:numId="4" w16cid:durableId="216093760">
    <w:abstractNumId w:val="13"/>
  </w:num>
  <w:num w:numId="5" w16cid:durableId="74597839">
    <w:abstractNumId w:val="19"/>
  </w:num>
  <w:num w:numId="6" w16cid:durableId="1394040652">
    <w:abstractNumId w:val="15"/>
  </w:num>
  <w:num w:numId="7" w16cid:durableId="318271574">
    <w:abstractNumId w:val="20"/>
  </w:num>
  <w:num w:numId="8" w16cid:durableId="650719824">
    <w:abstractNumId w:val="9"/>
  </w:num>
  <w:num w:numId="9" w16cid:durableId="2013953182">
    <w:abstractNumId w:val="9"/>
  </w:num>
  <w:num w:numId="10" w16cid:durableId="1783651005">
    <w:abstractNumId w:val="25"/>
  </w:num>
  <w:num w:numId="11" w16cid:durableId="411052382">
    <w:abstractNumId w:val="0"/>
  </w:num>
  <w:num w:numId="12" w16cid:durableId="183986053">
    <w:abstractNumId w:val="21"/>
  </w:num>
  <w:num w:numId="13" w16cid:durableId="176507217">
    <w:abstractNumId w:val="23"/>
  </w:num>
  <w:num w:numId="14" w16cid:durableId="1874224849">
    <w:abstractNumId w:val="24"/>
  </w:num>
  <w:num w:numId="15" w16cid:durableId="76368091">
    <w:abstractNumId w:val="32"/>
  </w:num>
  <w:num w:numId="16" w16cid:durableId="231895318">
    <w:abstractNumId w:val="17"/>
  </w:num>
  <w:num w:numId="17" w16cid:durableId="1517622051">
    <w:abstractNumId w:val="16"/>
  </w:num>
  <w:num w:numId="18" w16cid:durableId="560294234">
    <w:abstractNumId w:val="27"/>
  </w:num>
  <w:num w:numId="19" w16cid:durableId="1888564601">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421564534">
    <w:abstractNumId w:val="8"/>
  </w:num>
  <w:num w:numId="21" w16cid:durableId="1954900038">
    <w:abstractNumId w:val="10"/>
  </w:num>
  <w:num w:numId="22" w16cid:durableId="1418676767">
    <w:abstractNumId w:val="26"/>
  </w:num>
  <w:num w:numId="23" w16cid:durableId="2017731411">
    <w:abstractNumId w:val="2"/>
  </w:num>
  <w:num w:numId="24" w16cid:durableId="739599223">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518273339">
    <w:abstractNumId w:val="14"/>
  </w:num>
  <w:num w:numId="26" w16cid:durableId="170722163">
    <w:abstractNumId w:val="22"/>
  </w:num>
  <w:num w:numId="27" w16cid:durableId="1904174802">
    <w:abstractNumId w:val="13"/>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28" w16cid:durableId="1515800776">
    <w:abstractNumId w:val="13"/>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29" w16cid:durableId="1071149890">
    <w:abstractNumId w:val="13"/>
    <w:lvlOverride w:ilvl="0">
      <w:lvl w:ilvl="0">
        <w:start w:val="1"/>
        <w:numFmt w:val="decimal"/>
        <w:pStyle w:val="ECCNumberedList"/>
        <w:lvlText w:val="%1"/>
        <w:lvlJc w:val="left"/>
        <w:pPr>
          <w:ind w:left="360" w:hanging="360"/>
        </w:pPr>
        <w:rPr>
          <w:rFonts w:hint="default"/>
          <w:b w:val="0"/>
          <w:i w:val="0"/>
          <w:color w:val="D2232A"/>
          <w:sz w:val="20"/>
        </w:rPr>
      </w:lvl>
    </w:lvlOverride>
    <w:lvlOverride w:ilvl="1">
      <w:lvl w:ilvl="1">
        <w:start w:val="1"/>
        <w:numFmt w:val="lowerLetter"/>
        <w:pStyle w:val="ECCNumberedListlevel2"/>
        <w:lvlText w:val="%2"/>
        <w:lvlJc w:val="left"/>
        <w:pPr>
          <w:tabs>
            <w:tab w:val="num" w:pos="680"/>
          </w:tabs>
          <w:ind w:left="680" w:hanging="340"/>
        </w:pPr>
        <w:rPr>
          <w:rFonts w:hint="default"/>
          <w:color w:val="C00000"/>
        </w:rPr>
      </w:lvl>
    </w:lvlOverride>
    <w:lvlOverride w:ilvl="2">
      <w:lvl w:ilvl="2">
        <w:start w:val="1"/>
        <w:numFmt w:val="lowerRoman"/>
        <w:lvlText w:val="%3"/>
        <w:lvlJc w:val="left"/>
        <w:pPr>
          <w:tabs>
            <w:tab w:val="num" w:pos="1021"/>
          </w:tabs>
          <w:ind w:left="1021" w:hanging="341"/>
        </w:pPr>
        <w:rPr>
          <w:rFonts w:hint="default"/>
          <w:color w:val="C00000"/>
        </w:rPr>
      </w:lvl>
    </w:lvlOverride>
    <w:lvlOverride w:ilvl="3">
      <w:lvl w:ilvl="3">
        <w:start w:val="1"/>
        <w:numFmt w:val="decimal"/>
        <w:lvlText w:val="(%4)"/>
        <w:lvlJc w:val="left"/>
        <w:pPr>
          <w:ind w:left="1043" w:hanging="360"/>
        </w:pPr>
        <w:rPr>
          <w:rFonts w:hint="default"/>
        </w:rPr>
      </w:lvl>
    </w:lvlOverride>
    <w:lvlOverride w:ilvl="4">
      <w:lvl w:ilvl="4">
        <w:start w:val="1"/>
        <w:numFmt w:val="lowerLetter"/>
        <w:lvlText w:val="(%5)"/>
        <w:lvlJc w:val="left"/>
        <w:pPr>
          <w:ind w:left="1403" w:hanging="360"/>
        </w:pPr>
        <w:rPr>
          <w:rFonts w:hint="default"/>
        </w:rPr>
      </w:lvl>
    </w:lvlOverride>
    <w:lvlOverride w:ilvl="5">
      <w:lvl w:ilvl="5">
        <w:start w:val="1"/>
        <w:numFmt w:val="lowerRoman"/>
        <w:lvlText w:val="(%6)"/>
        <w:lvlJc w:val="left"/>
        <w:pPr>
          <w:ind w:left="1763" w:hanging="360"/>
        </w:pPr>
        <w:rPr>
          <w:rFonts w:hint="default"/>
        </w:rPr>
      </w:lvl>
    </w:lvlOverride>
    <w:lvlOverride w:ilvl="6">
      <w:lvl w:ilvl="6">
        <w:start w:val="1"/>
        <w:numFmt w:val="decimal"/>
        <w:lvlText w:val="%7."/>
        <w:lvlJc w:val="left"/>
        <w:pPr>
          <w:ind w:left="2123" w:hanging="360"/>
        </w:pPr>
        <w:rPr>
          <w:rFonts w:hint="default"/>
        </w:rPr>
      </w:lvl>
    </w:lvlOverride>
    <w:lvlOverride w:ilvl="7">
      <w:lvl w:ilvl="7">
        <w:start w:val="1"/>
        <w:numFmt w:val="lowerLetter"/>
        <w:lvlText w:val="%8."/>
        <w:lvlJc w:val="left"/>
        <w:pPr>
          <w:ind w:left="2483" w:hanging="360"/>
        </w:pPr>
        <w:rPr>
          <w:rFonts w:hint="default"/>
        </w:rPr>
      </w:lvl>
    </w:lvlOverride>
    <w:lvlOverride w:ilvl="8">
      <w:lvl w:ilvl="8">
        <w:start w:val="1"/>
        <w:numFmt w:val="lowerRoman"/>
        <w:lvlText w:val="%9."/>
        <w:lvlJc w:val="left"/>
        <w:pPr>
          <w:ind w:left="2843" w:hanging="360"/>
        </w:pPr>
        <w:rPr>
          <w:rFonts w:hint="default"/>
        </w:rPr>
      </w:lvl>
    </w:lvlOverride>
  </w:num>
  <w:num w:numId="30" w16cid:durableId="129560324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171874704">
    <w:abstractNumId w:val="7"/>
  </w:num>
  <w:num w:numId="32" w16cid:durableId="145703170">
    <w:abstractNumId w:val="30"/>
  </w:num>
  <w:num w:numId="33" w16cid:durableId="328681457">
    <w:abstractNumId w:val="21"/>
    <w:lvlOverride w:ilvl="0">
      <w:lvl w:ilvl="0">
        <w:start w:val="1"/>
        <w:numFmt w:val="lowerLetter"/>
        <w:pStyle w:val="ECCLetteredList"/>
        <w:lvlText w:val="%1)"/>
        <w:lvlJc w:val="left"/>
        <w:pPr>
          <w:tabs>
            <w:tab w:val="num" w:pos="340"/>
          </w:tabs>
          <w:ind w:left="340" w:hanging="340"/>
        </w:pPr>
        <w:rPr>
          <w:rFonts w:ascii="Arial" w:hAnsi="Arial" w:hint="default"/>
          <w:b w:val="0"/>
          <w:i w:val="0"/>
          <w:color w:val="D2232A"/>
          <w:sz w:val="20"/>
        </w:rPr>
      </w:lvl>
    </w:lvlOverride>
    <w:lvlOverride w:ilvl="1">
      <w:lvl w:ilvl="1">
        <w:start w:val="1"/>
        <w:numFmt w:val="lowerRoman"/>
        <w:pStyle w:val="ECCLetteredListLevel20"/>
        <w:lvlText w:val="%2)"/>
        <w:lvlJc w:val="left"/>
        <w:pPr>
          <w:tabs>
            <w:tab w:val="num" w:pos="680"/>
          </w:tabs>
          <w:ind w:left="680" w:hanging="340"/>
        </w:pPr>
        <w:rPr>
          <w:rFonts w:ascii="Arial" w:hAnsi="Arial" w:hint="default"/>
          <w:b w:val="0"/>
          <w:i w:val="0"/>
          <w:color w:val="D2232A"/>
          <w:sz w:val="20"/>
        </w:rPr>
      </w:lvl>
    </w:lvlOverride>
    <w:lvlOverride w:ilvl="2">
      <w:lvl w:ilvl="2">
        <w:start w:val="1"/>
        <w:numFmt w:val="bullet"/>
        <w:lvlText w:val=""/>
        <w:lvlJc w:val="left"/>
        <w:pPr>
          <w:tabs>
            <w:tab w:val="num" w:pos="1021"/>
          </w:tabs>
          <w:ind w:left="1021" w:hanging="341"/>
        </w:pPr>
        <w:rPr>
          <w:rFonts w:ascii="Wingdings" w:hAnsi="Wingdings" w:hint="default"/>
          <w:color w:val="D2232A"/>
        </w:rPr>
      </w:lvl>
    </w:lvlOverride>
    <w:lvlOverride w:ilvl="3">
      <w:lvl w:ilvl="3">
        <w:start w:val="1"/>
        <w:numFmt w:val="none"/>
        <w:lvlText w:val=""/>
        <w:lvlJc w:val="left"/>
        <w:pPr>
          <w:tabs>
            <w:tab w:val="num" w:pos="1077"/>
          </w:tabs>
          <w:ind w:left="1728" w:hanging="648"/>
        </w:pPr>
        <w:rPr>
          <w:rFonts w:hint="default"/>
        </w:rPr>
      </w:lvl>
    </w:lvlOverride>
    <w:lvlOverride w:ilvl="4">
      <w:lvl w:ilvl="4">
        <w:start w:val="1"/>
        <w:numFmt w:val="none"/>
        <w:lvlText w:val=""/>
        <w:lvlJc w:val="left"/>
        <w:pPr>
          <w:ind w:left="2232" w:hanging="792"/>
        </w:pPr>
        <w:rPr>
          <w:rFonts w:hint="default"/>
        </w:rPr>
      </w:lvl>
    </w:lvlOverride>
    <w:lvlOverride w:ilvl="5">
      <w:lvl w:ilvl="5">
        <w:start w:val="1"/>
        <w:numFmt w:val="none"/>
        <w:lvlText w:val=""/>
        <w:lvlJc w:val="left"/>
        <w:pPr>
          <w:ind w:left="2736" w:hanging="936"/>
        </w:pPr>
        <w:rPr>
          <w:rFonts w:hint="default"/>
        </w:rPr>
      </w:lvl>
    </w:lvlOverride>
    <w:lvlOverride w:ilvl="6">
      <w:lvl w:ilvl="6">
        <w:start w:val="1"/>
        <w:numFmt w:val="none"/>
        <w:lvlText w:val=""/>
        <w:lvlJc w:val="left"/>
        <w:pPr>
          <w:ind w:left="3240" w:hanging="1080"/>
        </w:pPr>
        <w:rPr>
          <w:rFonts w:hint="default"/>
        </w:rPr>
      </w:lvl>
    </w:lvlOverride>
    <w:lvlOverride w:ilvl="7">
      <w:lvl w:ilvl="7">
        <w:start w:val="1"/>
        <w:numFmt w:val="none"/>
        <w:lvlText w:val=""/>
        <w:lvlJc w:val="left"/>
        <w:pPr>
          <w:ind w:left="3744" w:hanging="1224"/>
        </w:pPr>
        <w:rPr>
          <w:rFonts w:hint="default"/>
        </w:rPr>
      </w:lvl>
    </w:lvlOverride>
    <w:lvlOverride w:ilvl="8">
      <w:lvl w:ilvl="8">
        <w:start w:val="1"/>
        <w:numFmt w:val="none"/>
        <w:lvlText w:val=""/>
        <w:lvlJc w:val="left"/>
        <w:pPr>
          <w:ind w:left="4320" w:hanging="1440"/>
        </w:pPr>
        <w:rPr>
          <w:rFonts w:hint="default"/>
        </w:rPr>
      </w:lvl>
    </w:lvlOverride>
  </w:num>
  <w:num w:numId="34" w16cid:durableId="207284558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98711980">
    <w:abstractNumId w:val="6"/>
  </w:num>
  <w:num w:numId="36" w16cid:durableId="1701277060">
    <w:abstractNumId w:val="5"/>
  </w:num>
  <w:num w:numId="37" w16cid:durableId="1558009315">
    <w:abstractNumId w:val="3"/>
  </w:num>
  <w:num w:numId="38" w16cid:durableId="1728258969">
    <w:abstractNumId w:val="0"/>
  </w:num>
  <w:num w:numId="39" w16cid:durableId="25644583">
    <w:abstractNumId w:val="1"/>
  </w:num>
  <w:num w:numId="40" w16cid:durableId="8410407">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22953860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51631034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492841482">
    <w:abstractNumId w:val="28"/>
  </w:num>
  <w:num w:numId="44" w16cid:durableId="100948188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453088743">
    <w:abstractNumId w:val="11"/>
  </w:num>
  <w:num w:numId="46" w16cid:durableId="1364747406">
    <w:abstractNumId w:val="31"/>
  </w:num>
  <w:num w:numId="47" w16cid:durableId="437601129">
    <w:abstractNumId w:val="18"/>
  </w:num>
  <w:num w:numId="48" w16cid:durableId="2075464668">
    <w:abstractNumId w:val="29"/>
  </w:num>
  <w:num w:numId="49" w16cid:durableId="41039609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proofState w:spelling="clean" w:grammar="clean"/>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cVe+5PAcvU8bWacFJe/fMWG/7uJeUJzpyFSm7VEHzSj5IPi1Xe2Y+T/+QvT+F0PWPDdGYHKXJTxqKB2U1br5Yg==" w:salt="DaeIWTOZ534uIUfoxmoxvA=="/>
  <w:styleLockTheme/>
  <w:defaultTabStop w:val="567"/>
  <w:hyphenationZone w:val="425"/>
  <w:evenAndOddHeaders/>
  <w:characterSpacingControl w:val="doNotCompress"/>
  <w:hdrShapeDefaults>
    <o:shapedefaults v:ext="edit" spidmax="2050">
      <o:colormru v:ext="edit" colors="#7b6c58,#887e6e,#b0a69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656C"/>
    <w:rsid w:val="00000197"/>
    <w:rsid w:val="00001780"/>
    <w:rsid w:val="000018E1"/>
    <w:rsid w:val="00003A7C"/>
    <w:rsid w:val="00006285"/>
    <w:rsid w:val="00006E3E"/>
    <w:rsid w:val="000072F0"/>
    <w:rsid w:val="0000773C"/>
    <w:rsid w:val="000101B9"/>
    <w:rsid w:val="000102A2"/>
    <w:rsid w:val="00010DCC"/>
    <w:rsid w:val="0001112E"/>
    <w:rsid w:val="0001283E"/>
    <w:rsid w:val="00012E3B"/>
    <w:rsid w:val="000134CC"/>
    <w:rsid w:val="000135BD"/>
    <w:rsid w:val="0001373C"/>
    <w:rsid w:val="00013DDC"/>
    <w:rsid w:val="00013E1F"/>
    <w:rsid w:val="00013F6F"/>
    <w:rsid w:val="00016107"/>
    <w:rsid w:val="00020A2C"/>
    <w:rsid w:val="00020C61"/>
    <w:rsid w:val="00021965"/>
    <w:rsid w:val="000220A1"/>
    <w:rsid w:val="0002217A"/>
    <w:rsid w:val="0002390C"/>
    <w:rsid w:val="00024FC3"/>
    <w:rsid w:val="00026206"/>
    <w:rsid w:val="00027136"/>
    <w:rsid w:val="00027345"/>
    <w:rsid w:val="00027CCD"/>
    <w:rsid w:val="00030359"/>
    <w:rsid w:val="000308D4"/>
    <w:rsid w:val="00031231"/>
    <w:rsid w:val="00032C80"/>
    <w:rsid w:val="000339D0"/>
    <w:rsid w:val="00033C9B"/>
    <w:rsid w:val="00034F0A"/>
    <w:rsid w:val="00035A23"/>
    <w:rsid w:val="00036F06"/>
    <w:rsid w:val="00036F7F"/>
    <w:rsid w:val="0003772F"/>
    <w:rsid w:val="00040716"/>
    <w:rsid w:val="000409B4"/>
    <w:rsid w:val="00041286"/>
    <w:rsid w:val="00041A18"/>
    <w:rsid w:val="00043268"/>
    <w:rsid w:val="00043EDB"/>
    <w:rsid w:val="0004427B"/>
    <w:rsid w:val="00044AC3"/>
    <w:rsid w:val="00044D20"/>
    <w:rsid w:val="000450D7"/>
    <w:rsid w:val="00046DB9"/>
    <w:rsid w:val="00046F50"/>
    <w:rsid w:val="00050349"/>
    <w:rsid w:val="000504E6"/>
    <w:rsid w:val="00053EB4"/>
    <w:rsid w:val="0005590B"/>
    <w:rsid w:val="000559E6"/>
    <w:rsid w:val="00055A8A"/>
    <w:rsid w:val="00056665"/>
    <w:rsid w:val="0006044D"/>
    <w:rsid w:val="000610BE"/>
    <w:rsid w:val="000617FB"/>
    <w:rsid w:val="00061AA9"/>
    <w:rsid w:val="00063A71"/>
    <w:rsid w:val="00063EBB"/>
    <w:rsid w:val="000644BF"/>
    <w:rsid w:val="00064C60"/>
    <w:rsid w:val="00064FA2"/>
    <w:rsid w:val="0006754A"/>
    <w:rsid w:val="00067793"/>
    <w:rsid w:val="000702A7"/>
    <w:rsid w:val="00070C06"/>
    <w:rsid w:val="00071A4D"/>
    <w:rsid w:val="00071FF4"/>
    <w:rsid w:val="00072408"/>
    <w:rsid w:val="0007270E"/>
    <w:rsid w:val="00072767"/>
    <w:rsid w:val="00073836"/>
    <w:rsid w:val="000750D9"/>
    <w:rsid w:val="0007526D"/>
    <w:rsid w:val="00076160"/>
    <w:rsid w:val="00076567"/>
    <w:rsid w:val="000766C9"/>
    <w:rsid w:val="00076EC9"/>
    <w:rsid w:val="00076F08"/>
    <w:rsid w:val="00077269"/>
    <w:rsid w:val="0007768E"/>
    <w:rsid w:val="00080D4D"/>
    <w:rsid w:val="00080D86"/>
    <w:rsid w:val="000810E7"/>
    <w:rsid w:val="00081280"/>
    <w:rsid w:val="000816C2"/>
    <w:rsid w:val="0008235C"/>
    <w:rsid w:val="000827F4"/>
    <w:rsid w:val="00082DD7"/>
    <w:rsid w:val="000839E0"/>
    <w:rsid w:val="0008429E"/>
    <w:rsid w:val="00084874"/>
    <w:rsid w:val="0008568F"/>
    <w:rsid w:val="000856DE"/>
    <w:rsid w:val="00085762"/>
    <w:rsid w:val="00086AEB"/>
    <w:rsid w:val="00087190"/>
    <w:rsid w:val="00087A64"/>
    <w:rsid w:val="00091DC5"/>
    <w:rsid w:val="00093038"/>
    <w:rsid w:val="00093CA2"/>
    <w:rsid w:val="000948A0"/>
    <w:rsid w:val="000949FE"/>
    <w:rsid w:val="00094A95"/>
    <w:rsid w:val="00095549"/>
    <w:rsid w:val="00095620"/>
    <w:rsid w:val="00095764"/>
    <w:rsid w:val="00096242"/>
    <w:rsid w:val="00096474"/>
    <w:rsid w:val="0009656C"/>
    <w:rsid w:val="0009722F"/>
    <w:rsid w:val="00097370"/>
    <w:rsid w:val="00097683"/>
    <w:rsid w:val="00097B58"/>
    <w:rsid w:val="00097DF4"/>
    <w:rsid w:val="000A0C46"/>
    <w:rsid w:val="000A1227"/>
    <w:rsid w:val="000A14D9"/>
    <w:rsid w:val="000A19D0"/>
    <w:rsid w:val="000A19DD"/>
    <w:rsid w:val="000A1B7F"/>
    <w:rsid w:val="000A1C50"/>
    <w:rsid w:val="000A3316"/>
    <w:rsid w:val="000A3940"/>
    <w:rsid w:val="000A4DF4"/>
    <w:rsid w:val="000A4E60"/>
    <w:rsid w:val="000A7C0F"/>
    <w:rsid w:val="000B0368"/>
    <w:rsid w:val="000B0657"/>
    <w:rsid w:val="000B0D1D"/>
    <w:rsid w:val="000B155E"/>
    <w:rsid w:val="000B1FE7"/>
    <w:rsid w:val="000B5C05"/>
    <w:rsid w:val="000B5F86"/>
    <w:rsid w:val="000B6680"/>
    <w:rsid w:val="000B6D45"/>
    <w:rsid w:val="000C028F"/>
    <w:rsid w:val="000C03BF"/>
    <w:rsid w:val="000C03D7"/>
    <w:rsid w:val="000C0E1F"/>
    <w:rsid w:val="000C0F6D"/>
    <w:rsid w:val="000C1362"/>
    <w:rsid w:val="000C1FD4"/>
    <w:rsid w:val="000C267B"/>
    <w:rsid w:val="000C2952"/>
    <w:rsid w:val="000C2C9D"/>
    <w:rsid w:val="000C3B4E"/>
    <w:rsid w:val="000C4137"/>
    <w:rsid w:val="000C4A09"/>
    <w:rsid w:val="000C602C"/>
    <w:rsid w:val="000C6EAC"/>
    <w:rsid w:val="000C758B"/>
    <w:rsid w:val="000D004F"/>
    <w:rsid w:val="000D0182"/>
    <w:rsid w:val="000D040E"/>
    <w:rsid w:val="000D1088"/>
    <w:rsid w:val="000D1710"/>
    <w:rsid w:val="000D2667"/>
    <w:rsid w:val="000D2FEF"/>
    <w:rsid w:val="000D3DCB"/>
    <w:rsid w:val="000D3F34"/>
    <w:rsid w:val="000D43BB"/>
    <w:rsid w:val="000D62C6"/>
    <w:rsid w:val="000D62D1"/>
    <w:rsid w:val="000D63DA"/>
    <w:rsid w:val="000E066C"/>
    <w:rsid w:val="000E07FE"/>
    <w:rsid w:val="000E082E"/>
    <w:rsid w:val="000E0E4A"/>
    <w:rsid w:val="000E10ED"/>
    <w:rsid w:val="000E1862"/>
    <w:rsid w:val="000E2DB3"/>
    <w:rsid w:val="000E302B"/>
    <w:rsid w:val="000E34DC"/>
    <w:rsid w:val="000E3B12"/>
    <w:rsid w:val="000E42F5"/>
    <w:rsid w:val="000E4431"/>
    <w:rsid w:val="000E447A"/>
    <w:rsid w:val="000E453A"/>
    <w:rsid w:val="000E59B8"/>
    <w:rsid w:val="000E5D73"/>
    <w:rsid w:val="000E6136"/>
    <w:rsid w:val="000E6D2C"/>
    <w:rsid w:val="000F0594"/>
    <w:rsid w:val="000F0A57"/>
    <w:rsid w:val="000F0CA8"/>
    <w:rsid w:val="000F10A4"/>
    <w:rsid w:val="000F1BB3"/>
    <w:rsid w:val="000F24F5"/>
    <w:rsid w:val="000F2ED9"/>
    <w:rsid w:val="000F369F"/>
    <w:rsid w:val="000F375C"/>
    <w:rsid w:val="000F452A"/>
    <w:rsid w:val="000F4B07"/>
    <w:rsid w:val="000F55ED"/>
    <w:rsid w:val="000F5CCA"/>
    <w:rsid w:val="000F5CEE"/>
    <w:rsid w:val="000F5E32"/>
    <w:rsid w:val="000F7232"/>
    <w:rsid w:val="0010033F"/>
    <w:rsid w:val="001006CA"/>
    <w:rsid w:val="00100F8B"/>
    <w:rsid w:val="00102172"/>
    <w:rsid w:val="001022EC"/>
    <w:rsid w:val="0010272F"/>
    <w:rsid w:val="00103011"/>
    <w:rsid w:val="001040FE"/>
    <w:rsid w:val="00104611"/>
    <w:rsid w:val="001046D7"/>
    <w:rsid w:val="00106EA3"/>
    <w:rsid w:val="00107124"/>
    <w:rsid w:val="00107A34"/>
    <w:rsid w:val="00110652"/>
    <w:rsid w:val="00111EE9"/>
    <w:rsid w:val="00112B81"/>
    <w:rsid w:val="00112DE8"/>
    <w:rsid w:val="00112E57"/>
    <w:rsid w:val="00113CB7"/>
    <w:rsid w:val="0011449A"/>
    <w:rsid w:val="00114B52"/>
    <w:rsid w:val="00115A0B"/>
    <w:rsid w:val="00117F3C"/>
    <w:rsid w:val="0012090F"/>
    <w:rsid w:val="00120A17"/>
    <w:rsid w:val="00121FD5"/>
    <w:rsid w:val="00125845"/>
    <w:rsid w:val="00126A1D"/>
    <w:rsid w:val="0012790B"/>
    <w:rsid w:val="0013073E"/>
    <w:rsid w:val="00130A17"/>
    <w:rsid w:val="001314FB"/>
    <w:rsid w:val="001315E6"/>
    <w:rsid w:val="0013312B"/>
    <w:rsid w:val="00134844"/>
    <w:rsid w:val="00136E0F"/>
    <w:rsid w:val="001376D6"/>
    <w:rsid w:val="001406B2"/>
    <w:rsid w:val="001415BC"/>
    <w:rsid w:val="001426F6"/>
    <w:rsid w:val="00142EAE"/>
    <w:rsid w:val="00143637"/>
    <w:rsid w:val="001438BD"/>
    <w:rsid w:val="00144DDA"/>
    <w:rsid w:val="0014598B"/>
    <w:rsid w:val="00147C57"/>
    <w:rsid w:val="0015103C"/>
    <w:rsid w:val="001526A2"/>
    <w:rsid w:val="00152B6E"/>
    <w:rsid w:val="00153078"/>
    <w:rsid w:val="001555E1"/>
    <w:rsid w:val="00155BC1"/>
    <w:rsid w:val="00155D0E"/>
    <w:rsid w:val="00156314"/>
    <w:rsid w:val="00157D4D"/>
    <w:rsid w:val="001621DF"/>
    <w:rsid w:val="0016432D"/>
    <w:rsid w:val="00165218"/>
    <w:rsid w:val="00165F8C"/>
    <w:rsid w:val="001661D1"/>
    <w:rsid w:val="0016741E"/>
    <w:rsid w:val="00167443"/>
    <w:rsid w:val="00167DD4"/>
    <w:rsid w:val="001702BC"/>
    <w:rsid w:val="00172B28"/>
    <w:rsid w:val="00173DF2"/>
    <w:rsid w:val="00173ED1"/>
    <w:rsid w:val="00174449"/>
    <w:rsid w:val="001760F5"/>
    <w:rsid w:val="00176856"/>
    <w:rsid w:val="0017688C"/>
    <w:rsid w:val="0017708C"/>
    <w:rsid w:val="001800FB"/>
    <w:rsid w:val="00181091"/>
    <w:rsid w:val="00181ACE"/>
    <w:rsid w:val="0018201B"/>
    <w:rsid w:val="00183912"/>
    <w:rsid w:val="00183E10"/>
    <w:rsid w:val="00183FE0"/>
    <w:rsid w:val="001843A7"/>
    <w:rsid w:val="0018553F"/>
    <w:rsid w:val="001857A8"/>
    <w:rsid w:val="0018592E"/>
    <w:rsid w:val="001864B5"/>
    <w:rsid w:val="0018738E"/>
    <w:rsid w:val="00187589"/>
    <w:rsid w:val="0019002A"/>
    <w:rsid w:val="00190DB0"/>
    <w:rsid w:val="001922A2"/>
    <w:rsid w:val="00192628"/>
    <w:rsid w:val="00192870"/>
    <w:rsid w:val="00192E4E"/>
    <w:rsid w:val="001932CC"/>
    <w:rsid w:val="00194DCB"/>
    <w:rsid w:val="00194F30"/>
    <w:rsid w:val="00195E68"/>
    <w:rsid w:val="001A02FB"/>
    <w:rsid w:val="001A0380"/>
    <w:rsid w:val="001A056E"/>
    <w:rsid w:val="001A0AD6"/>
    <w:rsid w:val="001A1775"/>
    <w:rsid w:val="001A1EAD"/>
    <w:rsid w:val="001A216A"/>
    <w:rsid w:val="001A2858"/>
    <w:rsid w:val="001A3723"/>
    <w:rsid w:val="001A3776"/>
    <w:rsid w:val="001A38D3"/>
    <w:rsid w:val="001A7E36"/>
    <w:rsid w:val="001B0E0C"/>
    <w:rsid w:val="001B153F"/>
    <w:rsid w:val="001B190A"/>
    <w:rsid w:val="001B2625"/>
    <w:rsid w:val="001B6AF8"/>
    <w:rsid w:val="001B768C"/>
    <w:rsid w:val="001B7D88"/>
    <w:rsid w:val="001C02CD"/>
    <w:rsid w:val="001C0C32"/>
    <w:rsid w:val="001C151A"/>
    <w:rsid w:val="001C1BC8"/>
    <w:rsid w:val="001C30A8"/>
    <w:rsid w:val="001C3749"/>
    <w:rsid w:val="001C5C89"/>
    <w:rsid w:val="001C5FCD"/>
    <w:rsid w:val="001C6038"/>
    <w:rsid w:val="001C6805"/>
    <w:rsid w:val="001D0581"/>
    <w:rsid w:val="001D0C7B"/>
    <w:rsid w:val="001D1166"/>
    <w:rsid w:val="001D125C"/>
    <w:rsid w:val="001D157C"/>
    <w:rsid w:val="001D1A61"/>
    <w:rsid w:val="001D22AE"/>
    <w:rsid w:val="001D2EC9"/>
    <w:rsid w:val="001D4521"/>
    <w:rsid w:val="001D4626"/>
    <w:rsid w:val="001D4BB1"/>
    <w:rsid w:val="001D4D35"/>
    <w:rsid w:val="001D4E62"/>
    <w:rsid w:val="001D576A"/>
    <w:rsid w:val="001D5BE8"/>
    <w:rsid w:val="001D6BAD"/>
    <w:rsid w:val="001E011C"/>
    <w:rsid w:val="001E09F4"/>
    <w:rsid w:val="001E2DAF"/>
    <w:rsid w:val="001E59C1"/>
    <w:rsid w:val="001E5E18"/>
    <w:rsid w:val="001E6056"/>
    <w:rsid w:val="001E631A"/>
    <w:rsid w:val="001E63E1"/>
    <w:rsid w:val="001E6AC7"/>
    <w:rsid w:val="001E78AF"/>
    <w:rsid w:val="001E7ACD"/>
    <w:rsid w:val="001F186C"/>
    <w:rsid w:val="001F1D12"/>
    <w:rsid w:val="001F356E"/>
    <w:rsid w:val="001F4621"/>
    <w:rsid w:val="001F47A0"/>
    <w:rsid w:val="001F56F5"/>
    <w:rsid w:val="001F64B8"/>
    <w:rsid w:val="001F69A2"/>
    <w:rsid w:val="001F7AF5"/>
    <w:rsid w:val="002005E6"/>
    <w:rsid w:val="0020079A"/>
    <w:rsid w:val="00202B90"/>
    <w:rsid w:val="0020384A"/>
    <w:rsid w:val="00203CED"/>
    <w:rsid w:val="002041B7"/>
    <w:rsid w:val="00204708"/>
    <w:rsid w:val="0020705B"/>
    <w:rsid w:val="00207463"/>
    <w:rsid w:val="00210414"/>
    <w:rsid w:val="00211073"/>
    <w:rsid w:val="0021167D"/>
    <w:rsid w:val="00212151"/>
    <w:rsid w:val="00213052"/>
    <w:rsid w:val="0021342D"/>
    <w:rsid w:val="00214024"/>
    <w:rsid w:val="00214911"/>
    <w:rsid w:val="00215564"/>
    <w:rsid w:val="00215ED8"/>
    <w:rsid w:val="00216656"/>
    <w:rsid w:val="00216D85"/>
    <w:rsid w:val="00216F9E"/>
    <w:rsid w:val="00220299"/>
    <w:rsid w:val="00220A9D"/>
    <w:rsid w:val="00220DAC"/>
    <w:rsid w:val="002229C2"/>
    <w:rsid w:val="00222F9E"/>
    <w:rsid w:val="00223F73"/>
    <w:rsid w:val="002247B4"/>
    <w:rsid w:val="0022496D"/>
    <w:rsid w:val="0022523E"/>
    <w:rsid w:val="00226C96"/>
    <w:rsid w:val="00227958"/>
    <w:rsid w:val="00230151"/>
    <w:rsid w:val="002302A9"/>
    <w:rsid w:val="00230438"/>
    <w:rsid w:val="00230DC3"/>
    <w:rsid w:val="002314AF"/>
    <w:rsid w:val="00232796"/>
    <w:rsid w:val="00232D17"/>
    <w:rsid w:val="00233334"/>
    <w:rsid w:val="00233FE0"/>
    <w:rsid w:val="0023453E"/>
    <w:rsid w:val="00235DA9"/>
    <w:rsid w:val="00236B2F"/>
    <w:rsid w:val="00236E35"/>
    <w:rsid w:val="0024189E"/>
    <w:rsid w:val="00243554"/>
    <w:rsid w:val="0024368B"/>
    <w:rsid w:val="0024546C"/>
    <w:rsid w:val="002454E3"/>
    <w:rsid w:val="00245781"/>
    <w:rsid w:val="002457F4"/>
    <w:rsid w:val="002479D1"/>
    <w:rsid w:val="00250366"/>
    <w:rsid w:val="00250407"/>
    <w:rsid w:val="0025043D"/>
    <w:rsid w:val="00250641"/>
    <w:rsid w:val="00250912"/>
    <w:rsid w:val="00251CD0"/>
    <w:rsid w:val="00254A3E"/>
    <w:rsid w:val="00254FAB"/>
    <w:rsid w:val="0025527D"/>
    <w:rsid w:val="00255F89"/>
    <w:rsid w:val="00256312"/>
    <w:rsid w:val="00263474"/>
    <w:rsid w:val="00264464"/>
    <w:rsid w:val="00264781"/>
    <w:rsid w:val="00264AFD"/>
    <w:rsid w:val="00264F9E"/>
    <w:rsid w:val="002668D6"/>
    <w:rsid w:val="00266C43"/>
    <w:rsid w:val="002718E6"/>
    <w:rsid w:val="00271C0D"/>
    <w:rsid w:val="00274BCC"/>
    <w:rsid w:val="00274F84"/>
    <w:rsid w:val="00276A5C"/>
    <w:rsid w:val="00276DE1"/>
    <w:rsid w:val="0027728B"/>
    <w:rsid w:val="002777E0"/>
    <w:rsid w:val="0027787F"/>
    <w:rsid w:val="00280609"/>
    <w:rsid w:val="0028060B"/>
    <w:rsid w:val="00280EE8"/>
    <w:rsid w:val="0028120C"/>
    <w:rsid w:val="00282ECA"/>
    <w:rsid w:val="00283417"/>
    <w:rsid w:val="0028387D"/>
    <w:rsid w:val="00283D0B"/>
    <w:rsid w:val="00284712"/>
    <w:rsid w:val="00285109"/>
    <w:rsid w:val="002853B2"/>
    <w:rsid w:val="002855E6"/>
    <w:rsid w:val="00286D21"/>
    <w:rsid w:val="00292FB8"/>
    <w:rsid w:val="00292FEF"/>
    <w:rsid w:val="00294235"/>
    <w:rsid w:val="00295827"/>
    <w:rsid w:val="00295A0D"/>
    <w:rsid w:val="00295BE7"/>
    <w:rsid w:val="00295F16"/>
    <w:rsid w:val="002960DF"/>
    <w:rsid w:val="00296C44"/>
    <w:rsid w:val="002A033F"/>
    <w:rsid w:val="002A03E6"/>
    <w:rsid w:val="002A2047"/>
    <w:rsid w:val="002A2324"/>
    <w:rsid w:val="002A240E"/>
    <w:rsid w:val="002A35EC"/>
    <w:rsid w:val="002A3B38"/>
    <w:rsid w:val="002A404B"/>
    <w:rsid w:val="002A4210"/>
    <w:rsid w:val="002A45B9"/>
    <w:rsid w:val="002A543D"/>
    <w:rsid w:val="002A55D6"/>
    <w:rsid w:val="002A654C"/>
    <w:rsid w:val="002A6C27"/>
    <w:rsid w:val="002B1E13"/>
    <w:rsid w:val="002B20E6"/>
    <w:rsid w:val="002B2B50"/>
    <w:rsid w:val="002B35CA"/>
    <w:rsid w:val="002B39E4"/>
    <w:rsid w:val="002B42A0"/>
    <w:rsid w:val="002B45B9"/>
    <w:rsid w:val="002B4B8A"/>
    <w:rsid w:val="002B4BCE"/>
    <w:rsid w:val="002B59DD"/>
    <w:rsid w:val="002B6BAF"/>
    <w:rsid w:val="002B73C2"/>
    <w:rsid w:val="002B746A"/>
    <w:rsid w:val="002B7BCC"/>
    <w:rsid w:val="002B7C91"/>
    <w:rsid w:val="002B7DCB"/>
    <w:rsid w:val="002C0835"/>
    <w:rsid w:val="002C09CE"/>
    <w:rsid w:val="002C1EF6"/>
    <w:rsid w:val="002C1F0A"/>
    <w:rsid w:val="002C2FD7"/>
    <w:rsid w:val="002C3091"/>
    <w:rsid w:val="002C33C0"/>
    <w:rsid w:val="002C4805"/>
    <w:rsid w:val="002C62A0"/>
    <w:rsid w:val="002C6515"/>
    <w:rsid w:val="002C6DC3"/>
    <w:rsid w:val="002C71F3"/>
    <w:rsid w:val="002C7E54"/>
    <w:rsid w:val="002D03B9"/>
    <w:rsid w:val="002D1FA9"/>
    <w:rsid w:val="002D34F7"/>
    <w:rsid w:val="002D3F6D"/>
    <w:rsid w:val="002D412D"/>
    <w:rsid w:val="002D456D"/>
    <w:rsid w:val="002D48C1"/>
    <w:rsid w:val="002D4AAF"/>
    <w:rsid w:val="002D4B91"/>
    <w:rsid w:val="002D50A3"/>
    <w:rsid w:val="002D52D5"/>
    <w:rsid w:val="002D54F3"/>
    <w:rsid w:val="002E0BF6"/>
    <w:rsid w:val="002E1180"/>
    <w:rsid w:val="002E1331"/>
    <w:rsid w:val="002E16B0"/>
    <w:rsid w:val="002E272E"/>
    <w:rsid w:val="002E2F80"/>
    <w:rsid w:val="002E4649"/>
    <w:rsid w:val="002E4695"/>
    <w:rsid w:val="002E596E"/>
    <w:rsid w:val="002E5D54"/>
    <w:rsid w:val="002E6AF5"/>
    <w:rsid w:val="002E6DE7"/>
    <w:rsid w:val="002E7200"/>
    <w:rsid w:val="002F004A"/>
    <w:rsid w:val="002F1080"/>
    <w:rsid w:val="002F14D6"/>
    <w:rsid w:val="002F1EFC"/>
    <w:rsid w:val="002F22F7"/>
    <w:rsid w:val="002F2648"/>
    <w:rsid w:val="002F35D6"/>
    <w:rsid w:val="002F63B0"/>
    <w:rsid w:val="002F7EAD"/>
    <w:rsid w:val="00300EAC"/>
    <w:rsid w:val="00302B47"/>
    <w:rsid w:val="00302DE3"/>
    <w:rsid w:val="00303619"/>
    <w:rsid w:val="00306945"/>
    <w:rsid w:val="003077E3"/>
    <w:rsid w:val="00307A79"/>
    <w:rsid w:val="00311817"/>
    <w:rsid w:val="00311C15"/>
    <w:rsid w:val="003123FC"/>
    <w:rsid w:val="0031366E"/>
    <w:rsid w:val="00313E50"/>
    <w:rsid w:val="00313E7A"/>
    <w:rsid w:val="00314ABC"/>
    <w:rsid w:val="00315674"/>
    <w:rsid w:val="00315992"/>
    <w:rsid w:val="00316D34"/>
    <w:rsid w:val="00316EED"/>
    <w:rsid w:val="003204D5"/>
    <w:rsid w:val="003226D8"/>
    <w:rsid w:val="00322E6A"/>
    <w:rsid w:val="00322EDD"/>
    <w:rsid w:val="00323C3C"/>
    <w:rsid w:val="00323CA6"/>
    <w:rsid w:val="00325394"/>
    <w:rsid w:val="0033003C"/>
    <w:rsid w:val="00330934"/>
    <w:rsid w:val="003314A0"/>
    <w:rsid w:val="003318BD"/>
    <w:rsid w:val="00331C5D"/>
    <w:rsid w:val="003322AB"/>
    <w:rsid w:val="00332592"/>
    <w:rsid w:val="003330BC"/>
    <w:rsid w:val="00334D4D"/>
    <w:rsid w:val="00335001"/>
    <w:rsid w:val="003365CC"/>
    <w:rsid w:val="00336CD0"/>
    <w:rsid w:val="00336F26"/>
    <w:rsid w:val="00337AB4"/>
    <w:rsid w:val="00337AE7"/>
    <w:rsid w:val="00337E9D"/>
    <w:rsid w:val="00340A87"/>
    <w:rsid w:val="00340B38"/>
    <w:rsid w:val="00341D39"/>
    <w:rsid w:val="003424EE"/>
    <w:rsid w:val="00343193"/>
    <w:rsid w:val="0034355D"/>
    <w:rsid w:val="003505FE"/>
    <w:rsid w:val="00351302"/>
    <w:rsid w:val="00352C77"/>
    <w:rsid w:val="00353B09"/>
    <w:rsid w:val="00355846"/>
    <w:rsid w:val="003569BB"/>
    <w:rsid w:val="00357315"/>
    <w:rsid w:val="003573A5"/>
    <w:rsid w:val="00357C66"/>
    <w:rsid w:val="003606A5"/>
    <w:rsid w:val="00360FFF"/>
    <w:rsid w:val="00361C8F"/>
    <w:rsid w:val="003625E6"/>
    <w:rsid w:val="00362EBC"/>
    <w:rsid w:val="00363B8D"/>
    <w:rsid w:val="00363BDD"/>
    <w:rsid w:val="00367403"/>
    <w:rsid w:val="00367551"/>
    <w:rsid w:val="0037154B"/>
    <w:rsid w:val="003726A7"/>
    <w:rsid w:val="00372BA0"/>
    <w:rsid w:val="00373A13"/>
    <w:rsid w:val="00373D9F"/>
    <w:rsid w:val="0037452D"/>
    <w:rsid w:val="00376276"/>
    <w:rsid w:val="00377A2C"/>
    <w:rsid w:val="003804C9"/>
    <w:rsid w:val="00381169"/>
    <w:rsid w:val="00381754"/>
    <w:rsid w:val="00382826"/>
    <w:rsid w:val="0038350F"/>
    <w:rsid w:val="0038358E"/>
    <w:rsid w:val="0038400A"/>
    <w:rsid w:val="00384450"/>
    <w:rsid w:val="00384481"/>
    <w:rsid w:val="00385E65"/>
    <w:rsid w:val="0038631C"/>
    <w:rsid w:val="00387AB8"/>
    <w:rsid w:val="00387DDE"/>
    <w:rsid w:val="00387F84"/>
    <w:rsid w:val="00387FE1"/>
    <w:rsid w:val="00390808"/>
    <w:rsid w:val="0039153F"/>
    <w:rsid w:val="00391A01"/>
    <w:rsid w:val="00392958"/>
    <w:rsid w:val="003940A5"/>
    <w:rsid w:val="00394ABB"/>
    <w:rsid w:val="00394C16"/>
    <w:rsid w:val="00395045"/>
    <w:rsid w:val="003956FC"/>
    <w:rsid w:val="0039616A"/>
    <w:rsid w:val="00397DBC"/>
    <w:rsid w:val="00397F15"/>
    <w:rsid w:val="003A0EB5"/>
    <w:rsid w:val="003A3CA0"/>
    <w:rsid w:val="003A5711"/>
    <w:rsid w:val="003A5BA2"/>
    <w:rsid w:val="003A65EB"/>
    <w:rsid w:val="003A68EA"/>
    <w:rsid w:val="003A720C"/>
    <w:rsid w:val="003A7412"/>
    <w:rsid w:val="003B1238"/>
    <w:rsid w:val="003B1553"/>
    <w:rsid w:val="003B1F07"/>
    <w:rsid w:val="003B3046"/>
    <w:rsid w:val="003B30FB"/>
    <w:rsid w:val="003B32C2"/>
    <w:rsid w:val="003B4161"/>
    <w:rsid w:val="003B5645"/>
    <w:rsid w:val="003B5F03"/>
    <w:rsid w:val="003B7471"/>
    <w:rsid w:val="003B7F76"/>
    <w:rsid w:val="003C0BAF"/>
    <w:rsid w:val="003C0BD7"/>
    <w:rsid w:val="003C1F83"/>
    <w:rsid w:val="003C24A1"/>
    <w:rsid w:val="003C33CF"/>
    <w:rsid w:val="003C343C"/>
    <w:rsid w:val="003C3918"/>
    <w:rsid w:val="003C44A7"/>
    <w:rsid w:val="003C5103"/>
    <w:rsid w:val="003C5104"/>
    <w:rsid w:val="003C63EE"/>
    <w:rsid w:val="003C64D9"/>
    <w:rsid w:val="003C6A7E"/>
    <w:rsid w:val="003C6BC4"/>
    <w:rsid w:val="003D0538"/>
    <w:rsid w:val="003D07BC"/>
    <w:rsid w:val="003D0A4E"/>
    <w:rsid w:val="003D122C"/>
    <w:rsid w:val="003D17C1"/>
    <w:rsid w:val="003D23E7"/>
    <w:rsid w:val="003D2AC0"/>
    <w:rsid w:val="003D40EB"/>
    <w:rsid w:val="003D58D0"/>
    <w:rsid w:val="003D6277"/>
    <w:rsid w:val="003D6712"/>
    <w:rsid w:val="003D6756"/>
    <w:rsid w:val="003D6D78"/>
    <w:rsid w:val="003D7124"/>
    <w:rsid w:val="003D74AC"/>
    <w:rsid w:val="003D799E"/>
    <w:rsid w:val="003E004D"/>
    <w:rsid w:val="003E02F1"/>
    <w:rsid w:val="003E03C4"/>
    <w:rsid w:val="003E205A"/>
    <w:rsid w:val="003E2C85"/>
    <w:rsid w:val="003E2E42"/>
    <w:rsid w:val="003E3150"/>
    <w:rsid w:val="003E46BE"/>
    <w:rsid w:val="003E4C8E"/>
    <w:rsid w:val="003E5660"/>
    <w:rsid w:val="003E70E0"/>
    <w:rsid w:val="003F02C3"/>
    <w:rsid w:val="003F06A1"/>
    <w:rsid w:val="003F2917"/>
    <w:rsid w:val="003F4A31"/>
    <w:rsid w:val="003F4A44"/>
    <w:rsid w:val="003F4E3A"/>
    <w:rsid w:val="003F59D0"/>
    <w:rsid w:val="003F6FBB"/>
    <w:rsid w:val="0040059A"/>
    <w:rsid w:val="00400826"/>
    <w:rsid w:val="00400A7A"/>
    <w:rsid w:val="00400B8C"/>
    <w:rsid w:val="00400F4C"/>
    <w:rsid w:val="004025E5"/>
    <w:rsid w:val="00402FEC"/>
    <w:rsid w:val="00403924"/>
    <w:rsid w:val="00403CE6"/>
    <w:rsid w:val="00403E2E"/>
    <w:rsid w:val="00406521"/>
    <w:rsid w:val="004065A6"/>
    <w:rsid w:val="00407260"/>
    <w:rsid w:val="00407B90"/>
    <w:rsid w:val="004110CA"/>
    <w:rsid w:val="0041160E"/>
    <w:rsid w:val="004119D2"/>
    <w:rsid w:val="00412289"/>
    <w:rsid w:val="00412376"/>
    <w:rsid w:val="00412754"/>
    <w:rsid w:val="00412833"/>
    <w:rsid w:val="00413674"/>
    <w:rsid w:val="00414147"/>
    <w:rsid w:val="00414496"/>
    <w:rsid w:val="00414CFB"/>
    <w:rsid w:val="00415D0F"/>
    <w:rsid w:val="00416141"/>
    <w:rsid w:val="00416A5A"/>
    <w:rsid w:val="00416E03"/>
    <w:rsid w:val="00417315"/>
    <w:rsid w:val="00421031"/>
    <w:rsid w:val="00421663"/>
    <w:rsid w:val="00421E0F"/>
    <w:rsid w:val="0042338E"/>
    <w:rsid w:val="00423458"/>
    <w:rsid w:val="00424537"/>
    <w:rsid w:val="00425B9D"/>
    <w:rsid w:val="00427D9E"/>
    <w:rsid w:val="00427F42"/>
    <w:rsid w:val="004304BD"/>
    <w:rsid w:val="00431162"/>
    <w:rsid w:val="0043137E"/>
    <w:rsid w:val="004318E8"/>
    <w:rsid w:val="00433A61"/>
    <w:rsid w:val="004363D5"/>
    <w:rsid w:val="00436AA4"/>
    <w:rsid w:val="00437914"/>
    <w:rsid w:val="00437B38"/>
    <w:rsid w:val="00437C9C"/>
    <w:rsid w:val="004404C1"/>
    <w:rsid w:val="004414E2"/>
    <w:rsid w:val="0044156C"/>
    <w:rsid w:val="00441D1C"/>
    <w:rsid w:val="00442127"/>
    <w:rsid w:val="00442828"/>
    <w:rsid w:val="00443482"/>
    <w:rsid w:val="00443BF3"/>
    <w:rsid w:val="00443EB7"/>
    <w:rsid w:val="004441A5"/>
    <w:rsid w:val="00444B1E"/>
    <w:rsid w:val="00444E86"/>
    <w:rsid w:val="00444EAF"/>
    <w:rsid w:val="0044506B"/>
    <w:rsid w:val="004462EA"/>
    <w:rsid w:val="00446610"/>
    <w:rsid w:val="00446F0B"/>
    <w:rsid w:val="00450308"/>
    <w:rsid w:val="004505D7"/>
    <w:rsid w:val="00451BA7"/>
    <w:rsid w:val="00452173"/>
    <w:rsid w:val="00452E1A"/>
    <w:rsid w:val="00453697"/>
    <w:rsid w:val="0045410E"/>
    <w:rsid w:val="00454971"/>
    <w:rsid w:val="0045504D"/>
    <w:rsid w:val="00455258"/>
    <w:rsid w:val="004555A4"/>
    <w:rsid w:val="00457AD1"/>
    <w:rsid w:val="00460181"/>
    <w:rsid w:val="004617BC"/>
    <w:rsid w:val="00461851"/>
    <w:rsid w:val="004620EB"/>
    <w:rsid w:val="00462D65"/>
    <w:rsid w:val="00463EBC"/>
    <w:rsid w:val="0046427F"/>
    <w:rsid w:val="00464ACD"/>
    <w:rsid w:val="00465A46"/>
    <w:rsid w:val="00465F13"/>
    <w:rsid w:val="00466A12"/>
    <w:rsid w:val="00471F0A"/>
    <w:rsid w:val="00472607"/>
    <w:rsid w:val="004736DA"/>
    <w:rsid w:val="00473D91"/>
    <w:rsid w:val="004748E3"/>
    <w:rsid w:val="00475562"/>
    <w:rsid w:val="00476A09"/>
    <w:rsid w:val="00476F94"/>
    <w:rsid w:val="0047784A"/>
    <w:rsid w:val="004810FC"/>
    <w:rsid w:val="0048251C"/>
    <w:rsid w:val="0048443D"/>
    <w:rsid w:val="00484C1B"/>
    <w:rsid w:val="00484EF0"/>
    <w:rsid w:val="004852E4"/>
    <w:rsid w:val="0048556C"/>
    <w:rsid w:val="00485665"/>
    <w:rsid w:val="00485C17"/>
    <w:rsid w:val="00485FBE"/>
    <w:rsid w:val="004870FC"/>
    <w:rsid w:val="00487B96"/>
    <w:rsid w:val="00487D95"/>
    <w:rsid w:val="00487F71"/>
    <w:rsid w:val="0049006B"/>
    <w:rsid w:val="0049085E"/>
    <w:rsid w:val="00490D7E"/>
    <w:rsid w:val="00491977"/>
    <w:rsid w:val="004930E1"/>
    <w:rsid w:val="00494598"/>
    <w:rsid w:val="00494687"/>
    <w:rsid w:val="004953D1"/>
    <w:rsid w:val="0049545E"/>
    <w:rsid w:val="004975BB"/>
    <w:rsid w:val="004A02CC"/>
    <w:rsid w:val="004A0BA3"/>
    <w:rsid w:val="004A1329"/>
    <w:rsid w:val="004A15D8"/>
    <w:rsid w:val="004A1927"/>
    <w:rsid w:val="004A1B55"/>
    <w:rsid w:val="004A24E6"/>
    <w:rsid w:val="004A2533"/>
    <w:rsid w:val="004A3915"/>
    <w:rsid w:val="004A509E"/>
    <w:rsid w:val="004A5119"/>
    <w:rsid w:val="004A5CBF"/>
    <w:rsid w:val="004A7FAC"/>
    <w:rsid w:val="004B07D7"/>
    <w:rsid w:val="004B1319"/>
    <w:rsid w:val="004B15EC"/>
    <w:rsid w:val="004B27FD"/>
    <w:rsid w:val="004B5580"/>
    <w:rsid w:val="004B7291"/>
    <w:rsid w:val="004B7C3C"/>
    <w:rsid w:val="004C03A7"/>
    <w:rsid w:val="004C1652"/>
    <w:rsid w:val="004C1CD2"/>
    <w:rsid w:val="004C1D5F"/>
    <w:rsid w:val="004C20D9"/>
    <w:rsid w:val="004C2574"/>
    <w:rsid w:val="004C3C6A"/>
    <w:rsid w:val="004C4A2E"/>
    <w:rsid w:val="004C5555"/>
    <w:rsid w:val="004D0D3D"/>
    <w:rsid w:val="004D0F25"/>
    <w:rsid w:val="004D14BE"/>
    <w:rsid w:val="004D1D6C"/>
    <w:rsid w:val="004D1F12"/>
    <w:rsid w:val="004D3868"/>
    <w:rsid w:val="004D3910"/>
    <w:rsid w:val="004D3D99"/>
    <w:rsid w:val="004D3FD2"/>
    <w:rsid w:val="004D402A"/>
    <w:rsid w:val="004D40F8"/>
    <w:rsid w:val="004D4125"/>
    <w:rsid w:val="004D41D3"/>
    <w:rsid w:val="004D47EF"/>
    <w:rsid w:val="004D4C3D"/>
    <w:rsid w:val="004D6405"/>
    <w:rsid w:val="004D67E1"/>
    <w:rsid w:val="004D681A"/>
    <w:rsid w:val="004D7981"/>
    <w:rsid w:val="004E057E"/>
    <w:rsid w:val="004E1D70"/>
    <w:rsid w:val="004E284F"/>
    <w:rsid w:val="004E2D37"/>
    <w:rsid w:val="004E3AE4"/>
    <w:rsid w:val="004E435D"/>
    <w:rsid w:val="004E44C8"/>
    <w:rsid w:val="004E4C77"/>
    <w:rsid w:val="004E5299"/>
    <w:rsid w:val="004E53BE"/>
    <w:rsid w:val="004E6F19"/>
    <w:rsid w:val="004E6F88"/>
    <w:rsid w:val="004E7043"/>
    <w:rsid w:val="004E74E1"/>
    <w:rsid w:val="004E7C45"/>
    <w:rsid w:val="004E7F82"/>
    <w:rsid w:val="004E7F8D"/>
    <w:rsid w:val="004F00C4"/>
    <w:rsid w:val="004F03BE"/>
    <w:rsid w:val="004F056D"/>
    <w:rsid w:val="004F0EE3"/>
    <w:rsid w:val="004F165E"/>
    <w:rsid w:val="004F1FE3"/>
    <w:rsid w:val="004F2374"/>
    <w:rsid w:val="004F2D2E"/>
    <w:rsid w:val="004F3EC7"/>
    <w:rsid w:val="004F4EB4"/>
    <w:rsid w:val="004F5CFD"/>
    <w:rsid w:val="004F78B6"/>
    <w:rsid w:val="004F792E"/>
    <w:rsid w:val="004F7F53"/>
    <w:rsid w:val="005003D8"/>
    <w:rsid w:val="00501992"/>
    <w:rsid w:val="00502117"/>
    <w:rsid w:val="00502121"/>
    <w:rsid w:val="00502F52"/>
    <w:rsid w:val="005040C7"/>
    <w:rsid w:val="00504110"/>
    <w:rsid w:val="005043A9"/>
    <w:rsid w:val="005045C1"/>
    <w:rsid w:val="005053E1"/>
    <w:rsid w:val="0050726B"/>
    <w:rsid w:val="005078CE"/>
    <w:rsid w:val="00510252"/>
    <w:rsid w:val="0051136A"/>
    <w:rsid w:val="0051180F"/>
    <w:rsid w:val="005121CB"/>
    <w:rsid w:val="00513DD0"/>
    <w:rsid w:val="005142D3"/>
    <w:rsid w:val="005151BC"/>
    <w:rsid w:val="00516A9A"/>
    <w:rsid w:val="005177E6"/>
    <w:rsid w:val="00520770"/>
    <w:rsid w:val="0052275A"/>
    <w:rsid w:val="00524A5E"/>
    <w:rsid w:val="00525614"/>
    <w:rsid w:val="0052570C"/>
    <w:rsid w:val="0052698A"/>
    <w:rsid w:val="00526D01"/>
    <w:rsid w:val="0052711C"/>
    <w:rsid w:val="0053062A"/>
    <w:rsid w:val="00531228"/>
    <w:rsid w:val="00531AEA"/>
    <w:rsid w:val="00532106"/>
    <w:rsid w:val="00532506"/>
    <w:rsid w:val="00532B15"/>
    <w:rsid w:val="00535050"/>
    <w:rsid w:val="00536AAA"/>
    <w:rsid w:val="00536F3C"/>
    <w:rsid w:val="0053773C"/>
    <w:rsid w:val="00540271"/>
    <w:rsid w:val="00540351"/>
    <w:rsid w:val="00540F16"/>
    <w:rsid w:val="005415C3"/>
    <w:rsid w:val="0054260E"/>
    <w:rsid w:val="00542A12"/>
    <w:rsid w:val="0054348F"/>
    <w:rsid w:val="00544DFC"/>
    <w:rsid w:val="00544F0B"/>
    <w:rsid w:val="0054577C"/>
    <w:rsid w:val="00547DCC"/>
    <w:rsid w:val="00550323"/>
    <w:rsid w:val="00550D79"/>
    <w:rsid w:val="0055297C"/>
    <w:rsid w:val="005542B2"/>
    <w:rsid w:val="005543A7"/>
    <w:rsid w:val="00554CBD"/>
    <w:rsid w:val="0055531F"/>
    <w:rsid w:val="005559AC"/>
    <w:rsid w:val="00555D43"/>
    <w:rsid w:val="00555FB3"/>
    <w:rsid w:val="00557926"/>
    <w:rsid w:val="00557B5A"/>
    <w:rsid w:val="00557D6E"/>
    <w:rsid w:val="0056064B"/>
    <w:rsid w:val="005611D0"/>
    <w:rsid w:val="00561919"/>
    <w:rsid w:val="00562C68"/>
    <w:rsid w:val="00563A31"/>
    <w:rsid w:val="00564B38"/>
    <w:rsid w:val="00566BD4"/>
    <w:rsid w:val="00566DA4"/>
    <w:rsid w:val="00567206"/>
    <w:rsid w:val="00570118"/>
    <w:rsid w:val="00572E77"/>
    <w:rsid w:val="0057440A"/>
    <w:rsid w:val="005755EA"/>
    <w:rsid w:val="005756CD"/>
    <w:rsid w:val="005769BC"/>
    <w:rsid w:val="00576FBF"/>
    <w:rsid w:val="005775A9"/>
    <w:rsid w:val="00577626"/>
    <w:rsid w:val="00577CAF"/>
    <w:rsid w:val="00580223"/>
    <w:rsid w:val="00580C78"/>
    <w:rsid w:val="00580EEB"/>
    <w:rsid w:val="00580F0E"/>
    <w:rsid w:val="00580F5D"/>
    <w:rsid w:val="00580F61"/>
    <w:rsid w:val="00580F71"/>
    <w:rsid w:val="005822C1"/>
    <w:rsid w:val="0058240D"/>
    <w:rsid w:val="00582603"/>
    <w:rsid w:val="0058449F"/>
    <w:rsid w:val="00585B4A"/>
    <w:rsid w:val="00585E74"/>
    <w:rsid w:val="005872A2"/>
    <w:rsid w:val="00591096"/>
    <w:rsid w:val="0059239C"/>
    <w:rsid w:val="005928A7"/>
    <w:rsid w:val="0059367A"/>
    <w:rsid w:val="00594186"/>
    <w:rsid w:val="005969C2"/>
    <w:rsid w:val="005974F0"/>
    <w:rsid w:val="005A0436"/>
    <w:rsid w:val="005A05D1"/>
    <w:rsid w:val="005A0B8C"/>
    <w:rsid w:val="005A1195"/>
    <w:rsid w:val="005A301E"/>
    <w:rsid w:val="005A3280"/>
    <w:rsid w:val="005A5056"/>
    <w:rsid w:val="005A53B8"/>
    <w:rsid w:val="005A55FC"/>
    <w:rsid w:val="005A5917"/>
    <w:rsid w:val="005A6859"/>
    <w:rsid w:val="005A73AB"/>
    <w:rsid w:val="005A74EE"/>
    <w:rsid w:val="005A75B2"/>
    <w:rsid w:val="005A799E"/>
    <w:rsid w:val="005A79CB"/>
    <w:rsid w:val="005B0968"/>
    <w:rsid w:val="005B1438"/>
    <w:rsid w:val="005B1BB9"/>
    <w:rsid w:val="005B202B"/>
    <w:rsid w:val="005B264B"/>
    <w:rsid w:val="005B2C66"/>
    <w:rsid w:val="005B4C50"/>
    <w:rsid w:val="005B57A8"/>
    <w:rsid w:val="005B5834"/>
    <w:rsid w:val="005B5DCE"/>
    <w:rsid w:val="005B6BA0"/>
    <w:rsid w:val="005B72B8"/>
    <w:rsid w:val="005B72E9"/>
    <w:rsid w:val="005B754F"/>
    <w:rsid w:val="005B79C9"/>
    <w:rsid w:val="005B7A1A"/>
    <w:rsid w:val="005B7B1B"/>
    <w:rsid w:val="005C10EB"/>
    <w:rsid w:val="005C1D82"/>
    <w:rsid w:val="005C27BA"/>
    <w:rsid w:val="005C2CBE"/>
    <w:rsid w:val="005C2EA0"/>
    <w:rsid w:val="005C3CF0"/>
    <w:rsid w:val="005C4D42"/>
    <w:rsid w:val="005C56BF"/>
    <w:rsid w:val="005C5A96"/>
    <w:rsid w:val="005C5F8A"/>
    <w:rsid w:val="005C6535"/>
    <w:rsid w:val="005C675B"/>
    <w:rsid w:val="005C73EC"/>
    <w:rsid w:val="005C77EE"/>
    <w:rsid w:val="005D0613"/>
    <w:rsid w:val="005D0D5A"/>
    <w:rsid w:val="005D19F7"/>
    <w:rsid w:val="005D2544"/>
    <w:rsid w:val="005D25E7"/>
    <w:rsid w:val="005D371D"/>
    <w:rsid w:val="005D7A36"/>
    <w:rsid w:val="005E09A0"/>
    <w:rsid w:val="005E0D74"/>
    <w:rsid w:val="005E1021"/>
    <w:rsid w:val="005E1620"/>
    <w:rsid w:val="005E20FB"/>
    <w:rsid w:val="005E388D"/>
    <w:rsid w:val="005E3B15"/>
    <w:rsid w:val="005E50A8"/>
    <w:rsid w:val="005E6A60"/>
    <w:rsid w:val="005E6B86"/>
    <w:rsid w:val="005E71BA"/>
    <w:rsid w:val="005E71F3"/>
    <w:rsid w:val="005E7495"/>
    <w:rsid w:val="005F0795"/>
    <w:rsid w:val="005F0AB5"/>
    <w:rsid w:val="005F2437"/>
    <w:rsid w:val="005F2F2E"/>
    <w:rsid w:val="005F36CA"/>
    <w:rsid w:val="005F50C4"/>
    <w:rsid w:val="005F5587"/>
    <w:rsid w:val="005F654C"/>
    <w:rsid w:val="005F7769"/>
    <w:rsid w:val="00602510"/>
    <w:rsid w:val="006052DE"/>
    <w:rsid w:val="006058DC"/>
    <w:rsid w:val="006063D3"/>
    <w:rsid w:val="006079A5"/>
    <w:rsid w:val="00607A13"/>
    <w:rsid w:val="00607EB4"/>
    <w:rsid w:val="00610A5D"/>
    <w:rsid w:val="00613B19"/>
    <w:rsid w:val="00613B25"/>
    <w:rsid w:val="00613D4F"/>
    <w:rsid w:val="00614074"/>
    <w:rsid w:val="00614E26"/>
    <w:rsid w:val="00615D86"/>
    <w:rsid w:val="00617B0B"/>
    <w:rsid w:val="00620197"/>
    <w:rsid w:val="00620806"/>
    <w:rsid w:val="00620A07"/>
    <w:rsid w:val="00620E07"/>
    <w:rsid w:val="006211B6"/>
    <w:rsid w:val="006219AB"/>
    <w:rsid w:val="00621C12"/>
    <w:rsid w:val="00622B7A"/>
    <w:rsid w:val="0062355D"/>
    <w:rsid w:val="00623E18"/>
    <w:rsid w:val="00623F8B"/>
    <w:rsid w:val="00625C5D"/>
    <w:rsid w:val="006270CA"/>
    <w:rsid w:val="00630835"/>
    <w:rsid w:val="00630FE3"/>
    <w:rsid w:val="00631613"/>
    <w:rsid w:val="006318D0"/>
    <w:rsid w:val="00632126"/>
    <w:rsid w:val="00632F02"/>
    <w:rsid w:val="00633AED"/>
    <w:rsid w:val="00634E6C"/>
    <w:rsid w:val="00635008"/>
    <w:rsid w:val="006353F2"/>
    <w:rsid w:val="006358B8"/>
    <w:rsid w:val="00635A22"/>
    <w:rsid w:val="0063675A"/>
    <w:rsid w:val="00636F50"/>
    <w:rsid w:val="006374D7"/>
    <w:rsid w:val="00642083"/>
    <w:rsid w:val="00642642"/>
    <w:rsid w:val="006441C2"/>
    <w:rsid w:val="006453F4"/>
    <w:rsid w:val="00645B86"/>
    <w:rsid w:val="00646D9D"/>
    <w:rsid w:val="00646F7C"/>
    <w:rsid w:val="00647F33"/>
    <w:rsid w:val="006543C8"/>
    <w:rsid w:val="0065550D"/>
    <w:rsid w:val="00655786"/>
    <w:rsid w:val="00655ACC"/>
    <w:rsid w:val="0065725E"/>
    <w:rsid w:val="00657B3C"/>
    <w:rsid w:val="00660129"/>
    <w:rsid w:val="00660227"/>
    <w:rsid w:val="00660259"/>
    <w:rsid w:val="0066161A"/>
    <w:rsid w:val="00661EA3"/>
    <w:rsid w:val="006632AF"/>
    <w:rsid w:val="00664295"/>
    <w:rsid w:val="0066518C"/>
    <w:rsid w:val="0066527B"/>
    <w:rsid w:val="00665364"/>
    <w:rsid w:val="00665414"/>
    <w:rsid w:val="00665B37"/>
    <w:rsid w:val="00666EF7"/>
    <w:rsid w:val="00666F8B"/>
    <w:rsid w:val="006670D1"/>
    <w:rsid w:val="00667B35"/>
    <w:rsid w:val="0067056D"/>
    <w:rsid w:val="00670EA2"/>
    <w:rsid w:val="00671B2C"/>
    <w:rsid w:val="00672332"/>
    <w:rsid w:val="0067248E"/>
    <w:rsid w:val="00672693"/>
    <w:rsid w:val="00672D7D"/>
    <w:rsid w:val="00673A9B"/>
    <w:rsid w:val="006753A5"/>
    <w:rsid w:val="00675942"/>
    <w:rsid w:val="00676906"/>
    <w:rsid w:val="00677152"/>
    <w:rsid w:val="00677597"/>
    <w:rsid w:val="006814DA"/>
    <w:rsid w:val="00683170"/>
    <w:rsid w:val="00683515"/>
    <w:rsid w:val="00685790"/>
    <w:rsid w:val="00685B32"/>
    <w:rsid w:val="00685E5A"/>
    <w:rsid w:val="00685EDE"/>
    <w:rsid w:val="0068617E"/>
    <w:rsid w:val="00686D7A"/>
    <w:rsid w:val="006872DB"/>
    <w:rsid w:val="006876A8"/>
    <w:rsid w:val="006878E9"/>
    <w:rsid w:val="00690C24"/>
    <w:rsid w:val="00690F70"/>
    <w:rsid w:val="00691B5E"/>
    <w:rsid w:val="00693021"/>
    <w:rsid w:val="00693A7E"/>
    <w:rsid w:val="006946D2"/>
    <w:rsid w:val="00694950"/>
    <w:rsid w:val="00694FDA"/>
    <w:rsid w:val="00695928"/>
    <w:rsid w:val="006963AD"/>
    <w:rsid w:val="0069730C"/>
    <w:rsid w:val="006974AA"/>
    <w:rsid w:val="006975D5"/>
    <w:rsid w:val="0069767A"/>
    <w:rsid w:val="00697BB8"/>
    <w:rsid w:val="006A0D09"/>
    <w:rsid w:val="006A15C2"/>
    <w:rsid w:val="006A2245"/>
    <w:rsid w:val="006A346C"/>
    <w:rsid w:val="006A49E3"/>
    <w:rsid w:val="006A5872"/>
    <w:rsid w:val="006A60D7"/>
    <w:rsid w:val="006A691D"/>
    <w:rsid w:val="006A74FA"/>
    <w:rsid w:val="006A7C74"/>
    <w:rsid w:val="006B0A08"/>
    <w:rsid w:val="006B0B11"/>
    <w:rsid w:val="006B10F7"/>
    <w:rsid w:val="006B15C3"/>
    <w:rsid w:val="006B1EFD"/>
    <w:rsid w:val="006B27DE"/>
    <w:rsid w:val="006B336E"/>
    <w:rsid w:val="006B353D"/>
    <w:rsid w:val="006B3F84"/>
    <w:rsid w:val="006B408A"/>
    <w:rsid w:val="006B4F19"/>
    <w:rsid w:val="006B5144"/>
    <w:rsid w:val="006B6176"/>
    <w:rsid w:val="006B66B6"/>
    <w:rsid w:val="006B6B87"/>
    <w:rsid w:val="006B73EC"/>
    <w:rsid w:val="006B7668"/>
    <w:rsid w:val="006C0A96"/>
    <w:rsid w:val="006C1328"/>
    <w:rsid w:val="006C14E4"/>
    <w:rsid w:val="006C1832"/>
    <w:rsid w:val="006C1CF3"/>
    <w:rsid w:val="006C4784"/>
    <w:rsid w:val="006C4CD9"/>
    <w:rsid w:val="006C4DB4"/>
    <w:rsid w:val="006C6664"/>
    <w:rsid w:val="006C6DA8"/>
    <w:rsid w:val="006C7D05"/>
    <w:rsid w:val="006C7F61"/>
    <w:rsid w:val="006D0233"/>
    <w:rsid w:val="006D0CDF"/>
    <w:rsid w:val="006D1AD9"/>
    <w:rsid w:val="006D2D00"/>
    <w:rsid w:val="006D2D81"/>
    <w:rsid w:val="006D39C4"/>
    <w:rsid w:val="006D407F"/>
    <w:rsid w:val="006D40CF"/>
    <w:rsid w:val="006D55B7"/>
    <w:rsid w:val="006D73B8"/>
    <w:rsid w:val="006E12BB"/>
    <w:rsid w:val="006E207B"/>
    <w:rsid w:val="006E3A95"/>
    <w:rsid w:val="006E67DF"/>
    <w:rsid w:val="006E6BA2"/>
    <w:rsid w:val="006E6C7E"/>
    <w:rsid w:val="006E7954"/>
    <w:rsid w:val="006E7A81"/>
    <w:rsid w:val="006F00B7"/>
    <w:rsid w:val="006F0442"/>
    <w:rsid w:val="006F0607"/>
    <w:rsid w:val="006F19FD"/>
    <w:rsid w:val="006F26A4"/>
    <w:rsid w:val="006F3B2D"/>
    <w:rsid w:val="006F3BE4"/>
    <w:rsid w:val="006F595C"/>
    <w:rsid w:val="006F5E62"/>
    <w:rsid w:val="006F6620"/>
    <w:rsid w:val="006F6624"/>
    <w:rsid w:val="006F770A"/>
    <w:rsid w:val="006F7DE7"/>
    <w:rsid w:val="006F7ECB"/>
    <w:rsid w:val="007003DF"/>
    <w:rsid w:val="0070148E"/>
    <w:rsid w:val="007037B0"/>
    <w:rsid w:val="00704003"/>
    <w:rsid w:val="007040C9"/>
    <w:rsid w:val="00704FC5"/>
    <w:rsid w:val="0070527B"/>
    <w:rsid w:val="007061D9"/>
    <w:rsid w:val="007064B7"/>
    <w:rsid w:val="007065EE"/>
    <w:rsid w:val="00706A1B"/>
    <w:rsid w:val="0070772B"/>
    <w:rsid w:val="0071085B"/>
    <w:rsid w:val="00710CEF"/>
    <w:rsid w:val="00710F9A"/>
    <w:rsid w:val="0071105B"/>
    <w:rsid w:val="00711300"/>
    <w:rsid w:val="007119D5"/>
    <w:rsid w:val="00711F93"/>
    <w:rsid w:val="007120A4"/>
    <w:rsid w:val="00712C23"/>
    <w:rsid w:val="00713255"/>
    <w:rsid w:val="007138FD"/>
    <w:rsid w:val="00713A03"/>
    <w:rsid w:val="00713D66"/>
    <w:rsid w:val="007153BA"/>
    <w:rsid w:val="0071588B"/>
    <w:rsid w:val="00715993"/>
    <w:rsid w:val="007160BE"/>
    <w:rsid w:val="007163FA"/>
    <w:rsid w:val="00717931"/>
    <w:rsid w:val="00721982"/>
    <w:rsid w:val="00722302"/>
    <w:rsid w:val="0072298B"/>
    <w:rsid w:val="00722F0F"/>
    <w:rsid w:val="00722F65"/>
    <w:rsid w:val="00723335"/>
    <w:rsid w:val="00723F6C"/>
    <w:rsid w:val="007257CD"/>
    <w:rsid w:val="00726679"/>
    <w:rsid w:val="00726A4E"/>
    <w:rsid w:val="00726F26"/>
    <w:rsid w:val="007307DF"/>
    <w:rsid w:val="007325FE"/>
    <w:rsid w:val="00732EBF"/>
    <w:rsid w:val="007334C3"/>
    <w:rsid w:val="00733F58"/>
    <w:rsid w:val="0073414C"/>
    <w:rsid w:val="00734A4F"/>
    <w:rsid w:val="00734CF5"/>
    <w:rsid w:val="00736681"/>
    <w:rsid w:val="007414C6"/>
    <w:rsid w:val="0074165D"/>
    <w:rsid w:val="00741E9C"/>
    <w:rsid w:val="00741ECB"/>
    <w:rsid w:val="00742AE2"/>
    <w:rsid w:val="007435D4"/>
    <w:rsid w:val="0074524A"/>
    <w:rsid w:val="007461CB"/>
    <w:rsid w:val="00746A17"/>
    <w:rsid w:val="007474B6"/>
    <w:rsid w:val="00747540"/>
    <w:rsid w:val="007507F6"/>
    <w:rsid w:val="00750AB9"/>
    <w:rsid w:val="00750B30"/>
    <w:rsid w:val="007515EC"/>
    <w:rsid w:val="007525FF"/>
    <w:rsid w:val="007530D4"/>
    <w:rsid w:val="0075332C"/>
    <w:rsid w:val="007537FE"/>
    <w:rsid w:val="007538AD"/>
    <w:rsid w:val="00754272"/>
    <w:rsid w:val="0075471C"/>
    <w:rsid w:val="00755525"/>
    <w:rsid w:val="00755FC4"/>
    <w:rsid w:val="0075650A"/>
    <w:rsid w:val="00756547"/>
    <w:rsid w:val="00756572"/>
    <w:rsid w:val="007575F1"/>
    <w:rsid w:val="007576D4"/>
    <w:rsid w:val="007577B3"/>
    <w:rsid w:val="00757F24"/>
    <w:rsid w:val="0076035A"/>
    <w:rsid w:val="00761177"/>
    <w:rsid w:val="00761EBA"/>
    <w:rsid w:val="00762BCC"/>
    <w:rsid w:val="0076343A"/>
    <w:rsid w:val="00763BA3"/>
    <w:rsid w:val="007650D4"/>
    <w:rsid w:val="00765B66"/>
    <w:rsid w:val="00765DB2"/>
    <w:rsid w:val="00767BB2"/>
    <w:rsid w:val="00770C7A"/>
    <w:rsid w:val="0077159C"/>
    <w:rsid w:val="00771F0A"/>
    <w:rsid w:val="007740DB"/>
    <w:rsid w:val="0077417A"/>
    <w:rsid w:val="00774F80"/>
    <w:rsid w:val="007752BB"/>
    <w:rsid w:val="00775863"/>
    <w:rsid w:val="007764D7"/>
    <w:rsid w:val="007765E6"/>
    <w:rsid w:val="00776ED9"/>
    <w:rsid w:val="00777D25"/>
    <w:rsid w:val="00780376"/>
    <w:rsid w:val="007807BF"/>
    <w:rsid w:val="00780EE3"/>
    <w:rsid w:val="0078156F"/>
    <w:rsid w:val="007828FA"/>
    <w:rsid w:val="00783081"/>
    <w:rsid w:val="0078398B"/>
    <w:rsid w:val="007848B7"/>
    <w:rsid w:val="007849B6"/>
    <w:rsid w:val="00784F42"/>
    <w:rsid w:val="0079017C"/>
    <w:rsid w:val="00791AAC"/>
    <w:rsid w:val="00791B7A"/>
    <w:rsid w:val="00794D7B"/>
    <w:rsid w:val="007954E1"/>
    <w:rsid w:val="007957C1"/>
    <w:rsid w:val="00795EA6"/>
    <w:rsid w:val="00797D4C"/>
    <w:rsid w:val="007A11A0"/>
    <w:rsid w:val="007A1250"/>
    <w:rsid w:val="007A13C7"/>
    <w:rsid w:val="007A1835"/>
    <w:rsid w:val="007A1E35"/>
    <w:rsid w:val="007A2350"/>
    <w:rsid w:val="007A24BE"/>
    <w:rsid w:val="007A4C72"/>
    <w:rsid w:val="007A5355"/>
    <w:rsid w:val="007A5525"/>
    <w:rsid w:val="007A666E"/>
    <w:rsid w:val="007A66C0"/>
    <w:rsid w:val="007A71BD"/>
    <w:rsid w:val="007A772D"/>
    <w:rsid w:val="007B04C4"/>
    <w:rsid w:val="007B0887"/>
    <w:rsid w:val="007B1B73"/>
    <w:rsid w:val="007B1C7D"/>
    <w:rsid w:val="007B3503"/>
    <w:rsid w:val="007B38C0"/>
    <w:rsid w:val="007B3B86"/>
    <w:rsid w:val="007B4B3B"/>
    <w:rsid w:val="007B56B1"/>
    <w:rsid w:val="007B648F"/>
    <w:rsid w:val="007B7490"/>
    <w:rsid w:val="007C06BC"/>
    <w:rsid w:val="007C0E7E"/>
    <w:rsid w:val="007C1734"/>
    <w:rsid w:val="007C1A75"/>
    <w:rsid w:val="007C222E"/>
    <w:rsid w:val="007C31C0"/>
    <w:rsid w:val="007C38E2"/>
    <w:rsid w:val="007C4098"/>
    <w:rsid w:val="007C5280"/>
    <w:rsid w:val="007C5A9F"/>
    <w:rsid w:val="007C725B"/>
    <w:rsid w:val="007C76A6"/>
    <w:rsid w:val="007D019E"/>
    <w:rsid w:val="007D0220"/>
    <w:rsid w:val="007D06F4"/>
    <w:rsid w:val="007D17C5"/>
    <w:rsid w:val="007D23B9"/>
    <w:rsid w:val="007D2430"/>
    <w:rsid w:val="007D25DD"/>
    <w:rsid w:val="007D26F4"/>
    <w:rsid w:val="007D3653"/>
    <w:rsid w:val="007D487A"/>
    <w:rsid w:val="007D52EC"/>
    <w:rsid w:val="007D5323"/>
    <w:rsid w:val="007D60FE"/>
    <w:rsid w:val="007D70DC"/>
    <w:rsid w:val="007D70FC"/>
    <w:rsid w:val="007D7E2B"/>
    <w:rsid w:val="007E2E7A"/>
    <w:rsid w:val="007E5991"/>
    <w:rsid w:val="007E6057"/>
    <w:rsid w:val="007E6201"/>
    <w:rsid w:val="007E7308"/>
    <w:rsid w:val="007E74B6"/>
    <w:rsid w:val="007E7B93"/>
    <w:rsid w:val="007E7C3B"/>
    <w:rsid w:val="007F1681"/>
    <w:rsid w:val="007F19C7"/>
    <w:rsid w:val="007F1CEE"/>
    <w:rsid w:val="007F29FA"/>
    <w:rsid w:val="007F346E"/>
    <w:rsid w:val="007F3990"/>
    <w:rsid w:val="007F6657"/>
    <w:rsid w:val="007F6D9E"/>
    <w:rsid w:val="00800106"/>
    <w:rsid w:val="008002C6"/>
    <w:rsid w:val="008006BB"/>
    <w:rsid w:val="00800997"/>
    <w:rsid w:val="00800C4F"/>
    <w:rsid w:val="00802438"/>
    <w:rsid w:val="00802A9A"/>
    <w:rsid w:val="00802AE5"/>
    <w:rsid w:val="00802B6B"/>
    <w:rsid w:val="008033CB"/>
    <w:rsid w:val="00805C74"/>
    <w:rsid w:val="00805F24"/>
    <w:rsid w:val="008067A9"/>
    <w:rsid w:val="008107A0"/>
    <w:rsid w:val="00811C12"/>
    <w:rsid w:val="008143B1"/>
    <w:rsid w:val="00814D53"/>
    <w:rsid w:val="00815024"/>
    <w:rsid w:val="00815588"/>
    <w:rsid w:val="008167E0"/>
    <w:rsid w:val="00817120"/>
    <w:rsid w:val="00817846"/>
    <w:rsid w:val="0081796F"/>
    <w:rsid w:val="00821181"/>
    <w:rsid w:val="00821544"/>
    <w:rsid w:val="0082349F"/>
    <w:rsid w:val="008234E8"/>
    <w:rsid w:val="00824264"/>
    <w:rsid w:val="00825181"/>
    <w:rsid w:val="0082769B"/>
    <w:rsid w:val="00827985"/>
    <w:rsid w:val="008302E7"/>
    <w:rsid w:val="008303AA"/>
    <w:rsid w:val="008303C2"/>
    <w:rsid w:val="00831DA1"/>
    <w:rsid w:val="00834113"/>
    <w:rsid w:val="00834CF7"/>
    <w:rsid w:val="008353D0"/>
    <w:rsid w:val="00835F82"/>
    <w:rsid w:val="00836085"/>
    <w:rsid w:val="008360C2"/>
    <w:rsid w:val="00836F44"/>
    <w:rsid w:val="008372C4"/>
    <w:rsid w:val="008372EB"/>
    <w:rsid w:val="00837537"/>
    <w:rsid w:val="00837577"/>
    <w:rsid w:val="00840DCE"/>
    <w:rsid w:val="0084242B"/>
    <w:rsid w:val="00842766"/>
    <w:rsid w:val="0084339B"/>
    <w:rsid w:val="0084528C"/>
    <w:rsid w:val="00846410"/>
    <w:rsid w:val="00846A73"/>
    <w:rsid w:val="00847457"/>
    <w:rsid w:val="00850C7D"/>
    <w:rsid w:val="00853D02"/>
    <w:rsid w:val="00854314"/>
    <w:rsid w:val="00855E37"/>
    <w:rsid w:val="00855F5C"/>
    <w:rsid w:val="008566E4"/>
    <w:rsid w:val="008571F6"/>
    <w:rsid w:val="0085779D"/>
    <w:rsid w:val="0085786E"/>
    <w:rsid w:val="00860057"/>
    <w:rsid w:val="00860250"/>
    <w:rsid w:val="008604C1"/>
    <w:rsid w:val="0086094D"/>
    <w:rsid w:val="008618F8"/>
    <w:rsid w:val="00862180"/>
    <w:rsid w:val="008622E9"/>
    <w:rsid w:val="00863B60"/>
    <w:rsid w:val="008641E1"/>
    <w:rsid w:val="00864CFE"/>
    <w:rsid w:val="0086609D"/>
    <w:rsid w:val="00866CBE"/>
    <w:rsid w:val="00870BEB"/>
    <w:rsid w:val="0087173F"/>
    <w:rsid w:val="00872382"/>
    <w:rsid w:val="008730BE"/>
    <w:rsid w:val="00873220"/>
    <w:rsid w:val="008733A6"/>
    <w:rsid w:val="00874D13"/>
    <w:rsid w:val="00875FB4"/>
    <w:rsid w:val="00876FB1"/>
    <w:rsid w:val="00877004"/>
    <w:rsid w:val="0088055E"/>
    <w:rsid w:val="00880894"/>
    <w:rsid w:val="00880A49"/>
    <w:rsid w:val="008813FF"/>
    <w:rsid w:val="0088177D"/>
    <w:rsid w:val="00881FCB"/>
    <w:rsid w:val="00881FCE"/>
    <w:rsid w:val="0088245D"/>
    <w:rsid w:val="0088275B"/>
    <w:rsid w:val="00882A5F"/>
    <w:rsid w:val="00882F81"/>
    <w:rsid w:val="0088363C"/>
    <w:rsid w:val="008856AA"/>
    <w:rsid w:val="008869B9"/>
    <w:rsid w:val="00886BB0"/>
    <w:rsid w:val="00887653"/>
    <w:rsid w:val="008878B4"/>
    <w:rsid w:val="00890215"/>
    <w:rsid w:val="008912FE"/>
    <w:rsid w:val="008919CC"/>
    <w:rsid w:val="00891CC8"/>
    <w:rsid w:val="008925D8"/>
    <w:rsid w:val="0089267D"/>
    <w:rsid w:val="00892972"/>
    <w:rsid w:val="00893ADC"/>
    <w:rsid w:val="008940BE"/>
    <w:rsid w:val="008947C6"/>
    <w:rsid w:val="00894ABB"/>
    <w:rsid w:val="00895612"/>
    <w:rsid w:val="00895B55"/>
    <w:rsid w:val="00895DA8"/>
    <w:rsid w:val="00896A2E"/>
    <w:rsid w:val="00896FA0"/>
    <w:rsid w:val="00897CB8"/>
    <w:rsid w:val="008A245D"/>
    <w:rsid w:val="008A2A56"/>
    <w:rsid w:val="008A2C9B"/>
    <w:rsid w:val="008A3B60"/>
    <w:rsid w:val="008A4749"/>
    <w:rsid w:val="008A4D06"/>
    <w:rsid w:val="008A4DE3"/>
    <w:rsid w:val="008A54FC"/>
    <w:rsid w:val="008A7A33"/>
    <w:rsid w:val="008B088E"/>
    <w:rsid w:val="008B0B4C"/>
    <w:rsid w:val="008B2266"/>
    <w:rsid w:val="008B2539"/>
    <w:rsid w:val="008B39DE"/>
    <w:rsid w:val="008B5A24"/>
    <w:rsid w:val="008B5A38"/>
    <w:rsid w:val="008B70CD"/>
    <w:rsid w:val="008B77A3"/>
    <w:rsid w:val="008C023F"/>
    <w:rsid w:val="008C1989"/>
    <w:rsid w:val="008C1ABF"/>
    <w:rsid w:val="008C5EDD"/>
    <w:rsid w:val="008C672E"/>
    <w:rsid w:val="008C6E49"/>
    <w:rsid w:val="008D054E"/>
    <w:rsid w:val="008D141C"/>
    <w:rsid w:val="008D2C13"/>
    <w:rsid w:val="008D3AA6"/>
    <w:rsid w:val="008D3FB6"/>
    <w:rsid w:val="008D4B14"/>
    <w:rsid w:val="008D5018"/>
    <w:rsid w:val="008D5D49"/>
    <w:rsid w:val="008D5E3D"/>
    <w:rsid w:val="008D6532"/>
    <w:rsid w:val="008D75EB"/>
    <w:rsid w:val="008D7FA6"/>
    <w:rsid w:val="008E1D1F"/>
    <w:rsid w:val="008E397A"/>
    <w:rsid w:val="008E3CFB"/>
    <w:rsid w:val="008E4616"/>
    <w:rsid w:val="008E5260"/>
    <w:rsid w:val="008E5E06"/>
    <w:rsid w:val="008E6109"/>
    <w:rsid w:val="008F03E3"/>
    <w:rsid w:val="008F19E6"/>
    <w:rsid w:val="008F29F8"/>
    <w:rsid w:val="008F2AEE"/>
    <w:rsid w:val="008F3284"/>
    <w:rsid w:val="008F3391"/>
    <w:rsid w:val="008F47AB"/>
    <w:rsid w:val="008F59A4"/>
    <w:rsid w:val="00900B80"/>
    <w:rsid w:val="00901836"/>
    <w:rsid w:val="00902793"/>
    <w:rsid w:val="00902F08"/>
    <w:rsid w:val="009034C3"/>
    <w:rsid w:val="009036EA"/>
    <w:rsid w:val="00903D2F"/>
    <w:rsid w:val="00904DBB"/>
    <w:rsid w:val="00905C77"/>
    <w:rsid w:val="009069B9"/>
    <w:rsid w:val="00906AF5"/>
    <w:rsid w:val="00907D2F"/>
    <w:rsid w:val="00907D3D"/>
    <w:rsid w:val="00910A76"/>
    <w:rsid w:val="00911203"/>
    <w:rsid w:val="00912C6D"/>
    <w:rsid w:val="00913455"/>
    <w:rsid w:val="00913E7D"/>
    <w:rsid w:val="00914767"/>
    <w:rsid w:val="0091571E"/>
    <w:rsid w:val="009161E0"/>
    <w:rsid w:val="009167C2"/>
    <w:rsid w:val="00916FAB"/>
    <w:rsid w:val="009170EA"/>
    <w:rsid w:val="009171BC"/>
    <w:rsid w:val="0091737C"/>
    <w:rsid w:val="00917DC4"/>
    <w:rsid w:val="00917F02"/>
    <w:rsid w:val="0092076F"/>
    <w:rsid w:val="00921924"/>
    <w:rsid w:val="00921B61"/>
    <w:rsid w:val="00921C65"/>
    <w:rsid w:val="009225E4"/>
    <w:rsid w:val="009228A2"/>
    <w:rsid w:val="00924530"/>
    <w:rsid w:val="00926163"/>
    <w:rsid w:val="009261AB"/>
    <w:rsid w:val="00926D68"/>
    <w:rsid w:val="00927F16"/>
    <w:rsid w:val="00927F81"/>
    <w:rsid w:val="00930439"/>
    <w:rsid w:val="0093056B"/>
    <w:rsid w:val="00930BE8"/>
    <w:rsid w:val="0093130B"/>
    <w:rsid w:val="009326F4"/>
    <w:rsid w:val="0093381E"/>
    <w:rsid w:val="00933CF6"/>
    <w:rsid w:val="00934068"/>
    <w:rsid w:val="00934762"/>
    <w:rsid w:val="00935766"/>
    <w:rsid w:val="00937275"/>
    <w:rsid w:val="00937660"/>
    <w:rsid w:val="00937AEB"/>
    <w:rsid w:val="00940B0C"/>
    <w:rsid w:val="009410BC"/>
    <w:rsid w:val="0094133F"/>
    <w:rsid w:val="00941D3A"/>
    <w:rsid w:val="00943096"/>
    <w:rsid w:val="00943E59"/>
    <w:rsid w:val="009442CF"/>
    <w:rsid w:val="00944439"/>
    <w:rsid w:val="00945011"/>
    <w:rsid w:val="00945AED"/>
    <w:rsid w:val="009465E0"/>
    <w:rsid w:val="00946B20"/>
    <w:rsid w:val="009470D5"/>
    <w:rsid w:val="00950638"/>
    <w:rsid w:val="00950865"/>
    <w:rsid w:val="009513FE"/>
    <w:rsid w:val="00951779"/>
    <w:rsid w:val="00951D5A"/>
    <w:rsid w:val="009523DD"/>
    <w:rsid w:val="009529EF"/>
    <w:rsid w:val="009531C0"/>
    <w:rsid w:val="00953FDD"/>
    <w:rsid w:val="0095418F"/>
    <w:rsid w:val="0095441F"/>
    <w:rsid w:val="00955D18"/>
    <w:rsid w:val="00955E9B"/>
    <w:rsid w:val="009567F2"/>
    <w:rsid w:val="0095793E"/>
    <w:rsid w:val="00960B31"/>
    <w:rsid w:val="00961EFC"/>
    <w:rsid w:val="009620A2"/>
    <w:rsid w:val="009623EA"/>
    <w:rsid w:val="009630A2"/>
    <w:rsid w:val="009630C0"/>
    <w:rsid w:val="00963BC4"/>
    <w:rsid w:val="009645E6"/>
    <w:rsid w:val="009647A8"/>
    <w:rsid w:val="009662E3"/>
    <w:rsid w:val="00966560"/>
    <w:rsid w:val="00966823"/>
    <w:rsid w:val="00966DD9"/>
    <w:rsid w:val="00966F77"/>
    <w:rsid w:val="00970289"/>
    <w:rsid w:val="0097069F"/>
    <w:rsid w:val="009706D1"/>
    <w:rsid w:val="00971129"/>
    <w:rsid w:val="00972A42"/>
    <w:rsid w:val="0097537D"/>
    <w:rsid w:val="00977B4A"/>
    <w:rsid w:val="0098058E"/>
    <w:rsid w:val="00980DFC"/>
    <w:rsid w:val="00980E7F"/>
    <w:rsid w:val="00981314"/>
    <w:rsid w:val="00982B3A"/>
    <w:rsid w:val="00982E04"/>
    <w:rsid w:val="009840A5"/>
    <w:rsid w:val="00984B4E"/>
    <w:rsid w:val="0098556B"/>
    <w:rsid w:val="00986287"/>
    <w:rsid w:val="00986677"/>
    <w:rsid w:val="00986947"/>
    <w:rsid w:val="00986F67"/>
    <w:rsid w:val="009879EF"/>
    <w:rsid w:val="009900D7"/>
    <w:rsid w:val="00991B65"/>
    <w:rsid w:val="0099421C"/>
    <w:rsid w:val="00996352"/>
    <w:rsid w:val="0099657C"/>
    <w:rsid w:val="00996851"/>
    <w:rsid w:val="00996B8C"/>
    <w:rsid w:val="00996F4F"/>
    <w:rsid w:val="009A0F85"/>
    <w:rsid w:val="009A21BD"/>
    <w:rsid w:val="009A2F3A"/>
    <w:rsid w:val="009A451D"/>
    <w:rsid w:val="009A7670"/>
    <w:rsid w:val="009A7A45"/>
    <w:rsid w:val="009B022D"/>
    <w:rsid w:val="009B10BD"/>
    <w:rsid w:val="009B130E"/>
    <w:rsid w:val="009B1451"/>
    <w:rsid w:val="009B17F2"/>
    <w:rsid w:val="009B3C27"/>
    <w:rsid w:val="009B44D7"/>
    <w:rsid w:val="009B4A5D"/>
    <w:rsid w:val="009B4A69"/>
    <w:rsid w:val="009B5553"/>
    <w:rsid w:val="009B73EB"/>
    <w:rsid w:val="009B7C7D"/>
    <w:rsid w:val="009C061B"/>
    <w:rsid w:val="009C0AE4"/>
    <w:rsid w:val="009C0BDE"/>
    <w:rsid w:val="009C1803"/>
    <w:rsid w:val="009C218A"/>
    <w:rsid w:val="009C3420"/>
    <w:rsid w:val="009C37BA"/>
    <w:rsid w:val="009C3803"/>
    <w:rsid w:val="009C4746"/>
    <w:rsid w:val="009C510A"/>
    <w:rsid w:val="009C54A4"/>
    <w:rsid w:val="009C7FE7"/>
    <w:rsid w:val="009D007A"/>
    <w:rsid w:val="009D0D2A"/>
    <w:rsid w:val="009D1138"/>
    <w:rsid w:val="009D15AC"/>
    <w:rsid w:val="009D2C13"/>
    <w:rsid w:val="009D351F"/>
    <w:rsid w:val="009D3BA5"/>
    <w:rsid w:val="009D3C9F"/>
    <w:rsid w:val="009D3DB9"/>
    <w:rsid w:val="009D460D"/>
    <w:rsid w:val="009D4BA1"/>
    <w:rsid w:val="009D5D95"/>
    <w:rsid w:val="009D6D5D"/>
    <w:rsid w:val="009D7D5A"/>
    <w:rsid w:val="009E29BF"/>
    <w:rsid w:val="009E3060"/>
    <w:rsid w:val="009E3756"/>
    <w:rsid w:val="009E39F4"/>
    <w:rsid w:val="009E47EB"/>
    <w:rsid w:val="009E4B51"/>
    <w:rsid w:val="009E694B"/>
    <w:rsid w:val="009F0D21"/>
    <w:rsid w:val="009F3008"/>
    <w:rsid w:val="009F314F"/>
    <w:rsid w:val="009F3A37"/>
    <w:rsid w:val="009F4515"/>
    <w:rsid w:val="009F49CF"/>
    <w:rsid w:val="009F4CB9"/>
    <w:rsid w:val="009F51C3"/>
    <w:rsid w:val="009F51CE"/>
    <w:rsid w:val="009F5BAD"/>
    <w:rsid w:val="009F5C31"/>
    <w:rsid w:val="009F6EA2"/>
    <w:rsid w:val="009F7BC2"/>
    <w:rsid w:val="00A005B7"/>
    <w:rsid w:val="00A00D4A"/>
    <w:rsid w:val="00A01A52"/>
    <w:rsid w:val="00A02090"/>
    <w:rsid w:val="00A0210A"/>
    <w:rsid w:val="00A0238E"/>
    <w:rsid w:val="00A03541"/>
    <w:rsid w:val="00A03731"/>
    <w:rsid w:val="00A05776"/>
    <w:rsid w:val="00A0580D"/>
    <w:rsid w:val="00A059F8"/>
    <w:rsid w:val="00A05F2C"/>
    <w:rsid w:val="00A06009"/>
    <w:rsid w:val="00A061CE"/>
    <w:rsid w:val="00A06548"/>
    <w:rsid w:val="00A06855"/>
    <w:rsid w:val="00A068FD"/>
    <w:rsid w:val="00A07323"/>
    <w:rsid w:val="00A076B5"/>
    <w:rsid w:val="00A10701"/>
    <w:rsid w:val="00A10763"/>
    <w:rsid w:val="00A10E12"/>
    <w:rsid w:val="00A1197E"/>
    <w:rsid w:val="00A11B7E"/>
    <w:rsid w:val="00A11EEE"/>
    <w:rsid w:val="00A11F94"/>
    <w:rsid w:val="00A123D3"/>
    <w:rsid w:val="00A148BB"/>
    <w:rsid w:val="00A15CC7"/>
    <w:rsid w:val="00A16266"/>
    <w:rsid w:val="00A17F69"/>
    <w:rsid w:val="00A20E12"/>
    <w:rsid w:val="00A21C4B"/>
    <w:rsid w:val="00A231F7"/>
    <w:rsid w:val="00A233E0"/>
    <w:rsid w:val="00A235BF"/>
    <w:rsid w:val="00A23870"/>
    <w:rsid w:val="00A239A9"/>
    <w:rsid w:val="00A23C76"/>
    <w:rsid w:val="00A24330"/>
    <w:rsid w:val="00A24980"/>
    <w:rsid w:val="00A2644C"/>
    <w:rsid w:val="00A26AC6"/>
    <w:rsid w:val="00A274DB"/>
    <w:rsid w:val="00A30264"/>
    <w:rsid w:val="00A30CBC"/>
    <w:rsid w:val="00A315FF"/>
    <w:rsid w:val="00A31DC4"/>
    <w:rsid w:val="00A31EC1"/>
    <w:rsid w:val="00A32C4C"/>
    <w:rsid w:val="00A3358C"/>
    <w:rsid w:val="00A347A9"/>
    <w:rsid w:val="00A34BB5"/>
    <w:rsid w:val="00A352A3"/>
    <w:rsid w:val="00A35351"/>
    <w:rsid w:val="00A3564D"/>
    <w:rsid w:val="00A359EA"/>
    <w:rsid w:val="00A35AC6"/>
    <w:rsid w:val="00A36500"/>
    <w:rsid w:val="00A37593"/>
    <w:rsid w:val="00A377D4"/>
    <w:rsid w:val="00A37E9F"/>
    <w:rsid w:val="00A41A9D"/>
    <w:rsid w:val="00A41AEA"/>
    <w:rsid w:val="00A41D51"/>
    <w:rsid w:val="00A43DE3"/>
    <w:rsid w:val="00A44688"/>
    <w:rsid w:val="00A462D3"/>
    <w:rsid w:val="00A4694D"/>
    <w:rsid w:val="00A46FFC"/>
    <w:rsid w:val="00A5004F"/>
    <w:rsid w:val="00A50CC5"/>
    <w:rsid w:val="00A5190D"/>
    <w:rsid w:val="00A51B22"/>
    <w:rsid w:val="00A5493D"/>
    <w:rsid w:val="00A54C0D"/>
    <w:rsid w:val="00A567B1"/>
    <w:rsid w:val="00A5786A"/>
    <w:rsid w:val="00A62275"/>
    <w:rsid w:val="00A6280F"/>
    <w:rsid w:val="00A62F3D"/>
    <w:rsid w:val="00A63FA2"/>
    <w:rsid w:val="00A6411B"/>
    <w:rsid w:val="00A6411D"/>
    <w:rsid w:val="00A64953"/>
    <w:rsid w:val="00A658C1"/>
    <w:rsid w:val="00A65BDC"/>
    <w:rsid w:val="00A65D20"/>
    <w:rsid w:val="00A65D4E"/>
    <w:rsid w:val="00A66B6C"/>
    <w:rsid w:val="00A66D6A"/>
    <w:rsid w:val="00A70696"/>
    <w:rsid w:val="00A707B2"/>
    <w:rsid w:val="00A71417"/>
    <w:rsid w:val="00A71561"/>
    <w:rsid w:val="00A71969"/>
    <w:rsid w:val="00A73298"/>
    <w:rsid w:val="00A73DB3"/>
    <w:rsid w:val="00A73EBD"/>
    <w:rsid w:val="00A7450F"/>
    <w:rsid w:val="00A74611"/>
    <w:rsid w:val="00A755BC"/>
    <w:rsid w:val="00A75F51"/>
    <w:rsid w:val="00A76524"/>
    <w:rsid w:val="00A771C1"/>
    <w:rsid w:val="00A77F80"/>
    <w:rsid w:val="00A80FB8"/>
    <w:rsid w:val="00A81000"/>
    <w:rsid w:val="00A824EE"/>
    <w:rsid w:val="00A8395F"/>
    <w:rsid w:val="00A848BA"/>
    <w:rsid w:val="00A84A1E"/>
    <w:rsid w:val="00A85F7D"/>
    <w:rsid w:val="00A86C2D"/>
    <w:rsid w:val="00A9033A"/>
    <w:rsid w:val="00A90997"/>
    <w:rsid w:val="00A93811"/>
    <w:rsid w:val="00A93BA2"/>
    <w:rsid w:val="00A94632"/>
    <w:rsid w:val="00A9481E"/>
    <w:rsid w:val="00A94CBD"/>
    <w:rsid w:val="00A9593F"/>
    <w:rsid w:val="00A95ACB"/>
    <w:rsid w:val="00A95C80"/>
    <w:rsid w:val="00A95D7E"/>
    <w:rsid w:val="00A97942"/>
    <w:rsid w:val="00A979EB"/>
    <w:rsid w:val="00AA079B"/>
    <w:rsid w:val="00AA0811"/>
    <w:rsid w:val="00AA0862"/>
    <w:rsid w:val="00AA086A"/>
    <w:rsid w:val="00AA19F0"/>
    <w:rsid w:val="00AA1DB9"/>
    <w:rsid w:val="00AA37D8"/>
    <w:rsid w:val="00AA4747"/>
    <w:rsid w:val="00AA4788"/>
    <w:rsid w:val="00AA5039"/>
    <w:rsid w:val="00AA5D3A"/>
    <w:rsid w:val="00AA623D"/>
    <w:rsid w:val="00AA6BFE"/>
    <w:rsid w:val="00AA7870"/>
    <w:rsid w:val="00AB04F1"/>
    <w:rsid w:val="00AB0B74"/>
    <w:rsid w:val="00AB1E5D"/>
    <w:rsid w:val="00AB238F"/>
    <w:rsid w:val="00AB2B80"/>
    <w:rsid w:val="00AB2C42"/>
    <w:rsid w:val="00AB2EE8"/>
    <w:rsid w:val="00AB31F6"/>
    <w:rsid w:val="00AB394F"/>
    <w:rsid w:val="00AB3DCE"/>
    <w:rsid w:val="00AB3E4A"/>
    <w:rsid w:val="00AB452E"/>
    <w:rsid w:val="00AB59CC"/>
    <w:rsid w:val="00AB59DA"/>
    <w:rsid w:val="00AB5C45"/>
    <w:rsid w:val="00AC0794"/>
    <w:rsid w:val="00AC0EA5"/>
    <w:rsid w:val="00AC127B"/>
    <w:rsid w:val="00AC2686"/>
    <w:rsid w:val="00AC29D1"/>
    <w:rsid w:val="00AC4D65"/>
    <w:rsid w:val="00AC564E"/>
    <w:rsid w:val="00AC78E9"/>
    <w:rsid w:val="00AC7B4B"/>
    <w:rsid w:val="00AD13AA"/>
    <w:rsid w:val="00AD1BE1"/>
    <w:rsid w:val="00AD2F69"/>
    <w:rsid w:val="00AD4257"/>
    <w:rsid w:val="00AD5FF4"/>
    <w:rsid w:val="00AD69B6"/>
    <w:rsid w:val="00AD7257"/>
    <w:rsid w:val="00AE0407"/>
    <w:rsid w:val="00AE1146"/>
    <w:rsid w:val="00AE1908"/>
    <w:rsid w:val="00AE2D54"/>
    <w:rsid w:val="00AE45AE"/>
    <w:rsid w:val="00AE4792"/>
    <w:rsid w:val="00AE548C"/>
    <w:rsid w:val="00AE54B4"/>
    <w:rsid w:val="00AE6D8B"/>
    <w:rsid w:val="00AE7AB3"/>
    <w:rsid w:val="00AE7F12"/>
    <w:rsid w:val="00AF0CDF"/>
    <w:rsid w:val="00AF1A53"/>
    <w:rsid w:val="00AF1FD1"/>
    <w:rsid w:val="00AF29AA"/>
    <w:rsid w:val="00AF2B40"/>
    <w:rsid w:val="00AF2D0C"/>
    <w:rsid w:val="00AF45EC"/>
    <w:rsid w:val="00AF477D"/>
    <w:rsid w:val="00AF4C0E"/>
    <w:rsid w:val="00AF5910"/>
    <w:rsid w:val="00AF62D1"/>
    <w:rsid w:val="00AF709B"/>
    <w:rsid w:val="00AF777D"/>
    <w:rsid w:val="00AF77AE"/>
    <w:rsid w:val="00AF7CF1"/>
    <w:rsid w:val="00B00158"/>
    <w:rsid w:val="00B01896"/>
    <w:rsid w:val="00B01F52"/>
    <w:rsid w:val="00B02245"/>
    <w:rsid w:val="00B0255B"/>
    <w:rsid w:val="00B02E7C"/>
    <w:rsid w:val="00B03580"/>
    <w:rsid w:val="00B04126"/>
    <w:rsid w:val="00B0447E"/>
    <w:rsid w:val="00B04D70"/>
    <w:rsid w:val="00B051E0"/>
    <w:rsid w:val="00B05643"/>
    <w:rsid w:val="00B06009"/>
    <w:rsid w:val="00B07CEE"/>
    <w:rsid w:val="00B07D39"/>
    <w:rsid w:val="00B10CCF"/>
    <w:rsid w:val="00B10DB2"/>
    <w:rsid w:val="00B12686"/>
    <w:rsid w:val="00B128A8"/>
    <w:rsid w:val="00B12D41"/>
    <w:rsid w:val="00B13805"/>
    <w:rsid w:val="00B14231"/>
    <w:rsid w:val="00B14444"/>
    <w:rsid w:val="00B14E5E"/>
    <w:rsid w:val="00B16919"/>
    <w:rsid w:val="00B16F51"/>
    <w:rsid w:val="00B208A2"/>
    <w:rsid w:val="00B20E81"/>
    <w:rsid w:val="00B216B4"/>
    <w:rsid w:val="00B21B72"/>
    <w:rsid w:val="00B23A38"/>
    <w:rsid w:val="00B23CC7"/>
    <w:rsid w:val="00B2440B"/>
    <w:rsid w:val="00B2486D"/>
    <w:rsid w:val="00B249F9"/>
    <w:rsid w:val="00B2543D"/>
    <w:rsid w:val="00B258B3"/>
    <w:rsid w:val="00B25910"/>
    <w:rsid w:val="00B26973"/>
    <w:rsid w:val="00B27B4C"/>
    <w:rsid w:val="00B27F8E"/>
    <w:rsid w:val="00B30D3B"/>
    <w:rsid w:val="00B30E06"/>
    <w:rsid w:val="00B32C94"/>
    <w:rsid w:val="00B33898"/>
    <w:rsid w:val="00B34226"/>
    <w:rsid w:val="00B346F7"/>
    <w:rsid w:val="00B3678D"/>
    <w:rsid w:val="00B371FD"/>
    <w:rsid w:val="00B37909"/>
    <w:rsid w:val="00B37B7A"/>
    <w:rsid w:val="00B4065A"/>
    <w:rsid w:val="00B40985"/>
    <w:rsid w:val="00B42031"/>
    <w:rsid w:val="00B424EF"/>
    <w:rsid w:val="00B43117"/>
    <w:rsid w:val="00B432D4"/>
    <w:rsid w:val="00B43D7A"/>
    <w:rsid w:val="00B4470C"/>
    <w:rsid w:val="00B44AF2"/>
    <w:rsid w:val="00B46AB9"/>
    <w:rsid w:val="00B47318"/>
    <w:rsid w:val="00B50D7E"/>
    <w:rsid w:val="00B513E9"/>
    <w:rsid w:val="00B52283"/>
    <w:rsid w:val="00B5292E"/>
    <w:rsid w:val="00B52B79"/>
    <w:rsid w:val="00B5315C"/>
    <w:rsid w:val="00B535F7"/>
    <w:rsid w:val="00B54296"/>
    <w:rsid w:val="00B54855"/>
    <w:rsid w:val="00B56032"/>
    <w:rsid w:val="00B56163"/>
    <w:rsid w:val="00B56B3E"/>
    <w:rsid w:val="00B57268"/>
    <w:rsid w:val="00B576D7"/>
    <w:rsid w:val="00B60597"/>
    <w:rsid w:val="00B613F3"/>
    <w:rsid w:val="00B61952"/>
    <w:rsid w:val="00B626FC"/>
    <w:rsid w:val="00B63332"/>
    <w:rsid w:val="00B6368C"/>
    <w:rsid w:val="00B6465A"/>
    <w:rsid w:val="00B649BF"/>
    <w:rsid w:val="00B6624C"/>
    <w:rsid w:val="00B6686E"/>
    <w:rsid w:val="00B6699B"/>
    <w:rsid w:val="00B67FCB"/>
    <w:rsid w:val="00B70328"/>
    <w:rsid w:val="00B70A0B"/>
    <w:rsid w:val="00B70B16"/>
    <w:rsid w:val="00B71D5C"/>
    <w:rsid w:val="00B730FD"/>
    <w:rsid w:val="00B74415"/>
    <w:rsid w:val="00B7455D"/>
    <w:rsid w:val="00B75060"/>
    <w:rsid w:val="00B767C9"/>
    <w:rsid w:val="00B76C90"/>
    <w:rsid w:val="00B77337"/>
    <w:rsid w:val="00B77E95"/>
    <w:rsid w:val="00B80425"/>
    <w:rsid w:val="00B804CD"/>
    <w:rsid w:val="00B80892"/>
    <w:rsid w:val="00B817A0"/>
    <w:rsid w:val="00B82735"/>
    <w:rsid w:val="00B8328D"/>
    <w:rsid w:val="00B841F9"/>
    <w:rsid w:val="00B843B1"/>
    <w:rsid w:val="00B849D4"/>
    <w:rsid w:val="00B86F56"/>
    <w:rsid w:val="00B87954"/>
    <w:rsid w:val="00B9028F"/>
    <w:rsid w:val="00B908A8"/>
    <w:rsid w:val="00B90967"/>
    <w:rsid w:val="00B90F97"/>
    <w:rsid w:val="00B918CA"/>
    <w:rsid w:val="00B9197F"/>
    <w:rsid w:val="00B91D1A"/>
    <w:rsid w:val="00B91DBE"/>
    <w:rsid w:val="00B92306"/>
    <w:rsid w:val="00B9235D"/>
    <w:rsid w:val="00B92861"/>
    <w:rsid w:val="00B92C07"/>
    <w:rsid w:val="00B944D4"/>
    <w:rsid w:val="00B96772"/>
    <w:rsid w:val="00B97623"/>
    <w:rsid w:val="00B97710"/>
    <w:rsid w:val="00BA0403"/>
    <w:rsid w:val="00BA1DD6"/>
    <w:rsid w:val="00BA22D1"/>
    <w:rsid w:val="00BA3031"/>
    <w:rsid w:val="00BA3486"/>
    <w:rsid w:val="00BA3761"/>
    <w:rsid w:val="00BA3AE0"/>
    <w:rsid w:val="00BA3B7A"/>
    <w:rsid w:val="00BA3FFB"/>
    <w:rsid w:val="00BA48AD"/>
    <w:rsid w:val="00BA7A69"/>
    <w:rsid w:val="00BB0178"/>
    <w:rsid w:val="00BB050A"/>
    <w:rsid w:val="00BB07A4"/>
    <w:rsid w:val="00BB0A2B"/>
    <w:rsid w:val="00BB0B4F"/>
    <w:rsid w:val="00BB1273"/>
    <w:rsid w:val="00BB12A5"/>
    <w:rsid w:val="00BB15E2"/>
    <w:rsid w:val="00BB2506"/>
    <w:rsid w:val="00BB26BB"/>
    <w:rsid w:val="00BB37D9"/>
    <w:rsid w:val="00BB3B07"/>
    <w:rsid w:val="00BB3C5F"/>
    <w:rsid w:val="00BB629A"/>
    <w:rsid w:val="00BC0017"/>
    <w:rsid w:val="00BC03FD"/>
    <w:rsid w:val="00BC097E"/>
    <w:rsid w:val="00BC0BF2"/>
    <w:rsid w:val="00BC0EC9"/>
    <w:rsid w:val="00BC1D08"/>
    <w:rsid w:val="00BC1FEF"/>
    <w:rsid w:val="00BC43A7"/>
    <w:rsid w:val="00BC46F7"/>
    <w:rsid w:val="00BC48A2"/>
    <w:rsid w:val="00BC61F1"/>
    <w:rsid w:val="00BC6AE3"/>
    <w:rsid w:val="00BD02FB"/>
    <w:rsid w:val="00BD09C3"/>
    <w:rsid w:val="00BD181A"/>
    <w:rsid w:val="00BD28DF"/>
    <w:rsid w:val="00BD3185"/>
    <w:rsid w:val="00BD6147"/>
    <w:rsid w:val="00BD6876"/>
    <w:rsid w:val="00BD77B7"/>
    <w:rsid w:val="00BE16C7"/>
    <w:rsid w:val="00BE1B0C"/>
    <w:rsid w:val="00BE233F"/>
    <w:rsid w:val="00BE2864"/>
    <w:rsid w:val="00BE29DC"/>
    <w:rsid w:val="00BE2DFF"/>
    <w:rsid w:val="00BE4723"/>
    <w:rsid w:val="00BE4FCB"/>
    <w:rsid w:val="00BE5056"/>
    <w:rsid w:val="00BE5470"/>
    <w:rsid w:val="00BE54E3"/>
    <w:rsid w:val="00BE6F00"/>
    <w:rsid w:val="00BE7319"/>
    <w:rsid w:val="00BF12EA"/>
    <w:rsid w:val="00BF13F8"/>
    <w:rsid w:val="00BF17DE"/>
    <w:rsid w:val="00BF25BF"/>
    <w:rsid w:val="00BF2D74"/>
    <w:rsid w:val="00BF3835"/>
    <w:rsid w:val="00BF3B6C"/>
    <w:rsid w:val="00BF3BD2"/>
    <w:rsid w:val="00BF4082"/>
    <w:rsid w:val="00BF42BB"/>
    <w:rsid w:val="00BF5462"/>
    <w:rsid w:val="00BF5597"/>
    <w:rsid w:val="00BF5FFF"/>
    <w:rsid w:val="00BF7BF1"/>
    <w:rsid w:val="00C00565"/>
    <w:rsid w:val="00C0127C"/>
    <w:rsid w:val="00C0174C"/>
    <w:rsid w:val="00C018C4"/>
    <w:rsid w:val="00C01AE1"/>
    <w:rsid w:val="00C02D31"/>
    <w:rsid w:val="00C04723"/>
    <w:rsid w:val="00C048BB"/>
    <w:rsid w:val="00C04E32"/>
    <w:rsid w:val="00C05089"/>
    <w:rsid w:val="00C05341"/>
    <w:rsid w:val="00C05C5B"/>
    <w:rsid w:val="00C07114"/>
    <w:rsid w:val="00C076BF"/>
    <w:rsid w:val="00C10285"/>
    <w:rsid w:val="00C118DF"/>
    <w:rsid w:val="00C135B6"/>
    <w:rsid w:val="00C13CCE"/>
    <w:rsid w:val="00C20978"/>
    <w:rsid w:val="00C20AD6"/>
    <w:rsid w:val="00C212B5"/>
    <w:rsid w:val="00C21B0A"/>
    <w:rsid w:val="00C2284E"/>
    <w:rsid w:val="00C22A84"/>
    <w:rsid w:val="00C23351"/>
    <w:rsid w:val="00C248A3"/>
    <w:rsid w:val="00C24FFE"/>
    <w:rsid w:val="00C25F81"/>
    <w:rsid w:val="00C261EE"/>
    <w:rsid w:val="00C262AA"/>
    <w:rsid w:val="00C27B24"/>
    <w:rsid w:val="00C27DBA"/>
    <w:rsid w:val="00C27F02"/>
    <w:rsid w:val="00C3022E"/>
    <w:rsid w:val="00C31A56"/>
    <w:rsid w:val="00C3201C"/>
    <w:rsid w:val="00C3285B"/>
    <w:rsid w:val="00C35D3F"/>
    <w:rsid w:val="00C36001"/>
    <w:rsid w:val="00C366CC"/>
    <w:rsid w:val="00C36CC4"/>
    <w:rsid w:val="00C3734C"/>
    <w:rsid w:val="00C37B0F"/>
    <w:rsid w:val="00C418C5"/>
    <w:rsid w:val="00C41B06"/>
    <w:rsid w:val="00C41E12"/>
    <w:rsid w:val="00C42C90"/>
    <w:rsid w:val="00C42EFA"/>
    <w:rsid w:val="00C435AA"/>
    <w:rsid w:val="00C43ED2"/>
    <w:rsid w:val="00C442F8"/>
    <w:rsid w:val="00C4457A"/>
    <w:rsid w:val="00C446E6"/>
    <w:rsid w:val="00C44908"/>
    <w:rsid w:val="00C44D3F"/>
    <w:rsid w:val="00C44F38"/>
    <w:rsid w:val="00C45254"/>
    <w:rsid w:val="00C45681"/>
    <w:rsid w:val="00C46773"/>
    <w:rsid w:val="00C46A11"/>
    <w:rsid w:val="00C46F01"/>
    <w:rsid w:val="00C47F80"/>
    <w:rsid w:val="00C504F4"/>
    <w:rsid w:val="00C50718"/>
    <w:rsid w:val="00C50804"/>
    <w:rsid w:val="00C50D10"/>
    <w:rsid w:val="00C51D20"/>
    <w:rsid w:val="00C52918"/>
    <w:rsid w:val="00C53B56"/>
    <w:rsid w:val="00C53DF2"/>
    <w:rsid w:val="00C54599"/>
    <w:rsid w:val="00C548E3"/>
    <w:rsid w:val="00C55E3B"/>
    <w:rsid w:val="00C57E85"/>
    <w:rsid w:val="00C6050D"/>
    <w:rsid w:val="00C60D8D"/>
    <w:rsid w:val="00C6236C"/>
    <w:rsid w:val="00C62C5F"/>
    <w:rsid w:val="00C62FB7"/>
    <w:rsid w:val="00C64398"/>
    <w:rsid w:val="00C65BB4"/>
    <w:rsid w:val="00C661CF"/>
    <w:rsid w:val="00C66667"/>
    <w:rsid w:val="00C670B5"/>
    <w:rsid w:val="00C670E9"/>
    <w:rsid w:val="00C67729"/>
    <w:rsid w:val="00C70AED"/>
    <w:rsid w:val="00C72318"/>
    <w:rsid w:val="00C7267B"/>
    <w:rsid w:val="00C72903"/>
    <w:rsid w:val="00C729D0"/>
    <w:rsid w:val="00C72D9E"/>
    <w:rsid w:val="00C72F34"/>
    <w:rsid w:val="00C74625"/>
    <w:rsid w:val="00C7480E"/>
    <w:rsid w:val="00C77BB2"/>
    <w:rsid w:val="00C8071C"/>
    <w:rsid w:val="00C816CB"/>
    <w:rsid w:val="00C81FCA"/>
    <w:rsid w:val="00C82461"/>
    <w:rsid w:val="00C82CFE"/>
    <w:rsid w:val="00C8374F"/>
    <w:rsid w:val="00C860DB"/>
    <w:rsid w:val="00C86A0E"/>
    <w:rsid w:val="00C8775B"/>
    <w:rsid w:val="00C87C88"/>
    <w:rsid w:val="00C90F4B"/>
    <w:rsid w:val="00C91E3B"/>
    <w:rsid w:val="00C93A01"/>
    <w:rsid w:val="00C95EB5"/>
    <w:rsid w:val="00C9658A"/>
    <w:rsid w:val="00C97EB9"/>
    <w:rsid w:val="00CA02DB"/>
    <w:rsid w:val="00CA07CC"/>
    <w:rsid w:val="00CA14A1"/>
    <w:rsid w:val="00CA25B5"/>
    <w:rsid w:val="00CA38A4"/>
    <w:rsid w:val="00CA3BEE"/>
    <w:rsid w:val="00CA4552"/>
    <w:rsid w:val="00CA4832"/>
    <w:rsid w:val="00CA4DE2"/>
    <w:rsid w:val="00CA4FCE"/>
    <w:rsid w:val="00CA5782"/>
    <w:rsid w:val="00CA5F8F"/>
    <w:rsid w:val="00CA6B2C"/>
    <w:rsid w:val="00CA71A1"/>
    <w:rsid w:val="00CA751E"/>
    <w:rsid w:val="00CB0DC4"/>
    <w:rsid w:val="00CB34D7"/>
    <w:rsid w:val="00CB46C2"/>
    <w:rsid w:val="00CB594C"/>
    <w:rsid w:val="00CB5F21"/>
    <w:rsid w:val="00CB6310"/>
    <w:rsid w:val="00CB66A5"/>
    <w:rsid w:val="00CB7C11"/>
    <w:rsid w:val="00CB7F82"/>
    <w:rsid w:val="00CC01C2"/>
    <w:rsid w:val="00CC1CF1"/>
    <w:rsid w:val="00CC21BD"/>
    <w:rsid w:val="00CC2396"/>
    <w:rsid w:val="00CC2DA5"/>
    <w:rsid w:val="00CC2FBB"/>
    <w:rsid w:val="00CC4344"/>
    <w:rsid w:val="00CC548C"/>
    <w:rsid w:val="00CC5A6F"/>
    <w:rsid w:val="00CC61E5"/>
    <w:rsid w:val="00CC6962"/>
    <w:rsid w:val="00CC6B91"/>
    <w:rsid w:val="00CC6F6F"/>
    <w:rsid w:val="00CC72A8"/>
    <w:rsid w:val="00CC7321"/>
    <w:rsid w:val="00CC7CB7"/>
    <w:rsid w:val="00CD036B"/>
    <w:rsid w:val="00CD0657"/>
    <w:rsid w:val="00CD07E7"/>
    <w:rsid w:val="00CD0A65"/>
    <w:rsid w:val="00CD1502"/>
    <w:rsid w:val="00CD1F81"/>
    <w:rsid w:val="00CD2938"/>
    <w:rsid w:val="00CD4163"/>
    <w:rsid w:val="00CD4AB2"/>
    <w:rsid w:val="00CD68A1"/>
    <w:rsid w:val="00CD6D55"/>
    <w:rsid w:val="00CD7F7A"/>
    <w:rsid w:val="00CE01A3"/>
    <w:rsid w:val="00CE0368"/>
    <w:rsid w:val="00CE091E"/>
    <w:rsid w:val="00CE0C82"/>
    <w:rsid w:val="00CE0E30"/>
    <w:rsid w:val="00CE0E4F"/>
    <w:rsid w:val="00CE134E"/>
    <w:rsid w:val="00CE14F5"/>
    <w:rsid w:val="00CE18E3"/>
    <w:rsid w:val="00CE271A"/>
    <w:rsid w:val="00CE2D90"/>
    <w:rsid w:val="00CE5B87"/>
    <w:rsid w:val="00CE687E"/>
    <w:rsid w:val="00CE6FF5"/>
    <w:rsid w:val="00CE7433"/>
    <w:rsid w:val="00CE7932"/>
    <w:rsid w:val="00CF138A"/>
    <w:rsid w:val="00CF21E9"/>
    <w:rsid w:val="00CF2CB6"/>
    <w:rsid w:val="00CF2DAF"/>
    <w:rsid w:val="00CF37F5"/>
    <w:rsid w:val="00CF3C1C"/>
    <w:rsid w:val="00CF4621"/>
    <w:rsid w:val="00CF5245"/>
    <w:rsid w:val="00CF5405"/>
    <w:rsid w:val="00CF55DF"/>
    <w:rsid w:val="00CF5839"/>
    <w:rsid w:val="00CF586D"/>
    <w:rsid w:val="00CF6DD4"/>
    <w:rsid w:val="00CF7C94"/>
    <w:rsid w:val="00CF7C9E"/>
    <w:rsid w:val="00D00605"/>
    <w:rsid w:val="00D00EB2"/>
    <w:rsid w:val="00D01415"/>
    <w:rsid w:val="00D027E7"/>
    <w:rsid w:val="00D03169"/>
    <w:rsid w:val="00D04274"/>
    <w:rsid w:val="00D04AFA"/>
    <w:rsid w:val="00D06683"/>
    <w:rsid w:val="00D0730C"/>
    <w:rsid w:val="00D07552"/>
    <w:rsid w:val="00D07B1A"/>
    <w:rsid w:val="00D07CFE"/>
    <w:rsid w:val="00D1002E"/>
    <w:rsid w:val="00D10655"/>
    <w:rsid w:val="00D107EC"/>
    <w:rsid w:val="00D10A62"/>
    <w:rsid w:val="00D113A5"/>
    <w:rsid w:val="00D1167E"/>
    <w:rsid w:val="00D116AE"/>
    <w:rsid w:val="00D15E0F"/>
    <w:rsid w:val="00D16FD8"/>
    <w:rsid w:val="00D17380"/>
    <w:rsid w:val="00D17CDB"/>
    <w:rsid w:val="00D20341"/>
    <w:rsid w:val="00D2036A"/>
    <w:rsid w:val="00D220E3"/>
    <w:rsid w:val="00D223C8"/>
    <w:rsid w:val="00D23433"/>
    <w:rsid w:val="00D234E7"/>
    <w:rsid w:val="00D2350C"/>
    <w:rsid w:val="00D24526"/>
    <w:rsid w:val="00D25D68"/>
    <w:rsid w:val="00D2689F"/>
    <w:rsid w:val="00D26929"/>
    <w:rsid w:val="00D27CCC"/>
    <w:rsid w:val="00D3046C"/>
    <w:rsid w:val="00D306C4"/>
    <w:rsid w:val="00D30960"/>
    <w:rsid w:val="00D30B06"/>
    <w:rsid w:val="00D30E46"/>
    <w:rsid w:val="00D31BBB"/>
    <w:rsid w:val="00D31CA3"/>
    <w:rsid w:val="00D339C1"/>
    <w:rsid w:val="00D33F64"/>
    <w:rsid w:val="00D35077"/>
    <w:rsid w:val="00D3650B"/>
    <w:rsid w:val="00D36BD0"/>
    <w:rsid w:val="00D36E60"/>
    <w:rsid w:val="00D40E34"/>
    <w:rsid w:val="00D41428"/>
    <w:rsid w:val="00D419EB"/>
    <w:rsid w:val="00D42BD1"/>
    <w:rsid w:val="00D43FF0"/>
    <w:rsid w:val="00D44951"/>
    <w:rsid w:val="00D44F03"/>
    <w:rsid w:val="00D46AA0"/>
    <w:rsid w:val="00D4719B"/>
    <w:rsid w:val="00D4735B"/>
    <w:rsid w:val="00D47EF6"/>
    <w:rsid w:val="00D504A7"/>
    <w:rsid w:val="00D50AC8"/>
    <w:rsid w:val="00D51580"/>
    <w:rsid w:val="00D51EBE"/>
    <w:rsid w:val="00D53EDF"/>
    <w:rsid w:val="00D5405E"/>
    <w:rsid w:val="00D54335"/>
    <w:rsid w:val="00D556FD"/>
    <w:rsid w:val="00D5578F"/>
    <w:rsid w:val="00D55ACC"/>
    <w:rsid w:val="00D55CC9"/>
    <w:rsid w:val="00D57978"/>
    <w:rsid w:val="00D603B8"/>
    <w:rsid w:val="00D60A44"/>
    <w:rsid w:val="00D6103B"/>
    <w:rsid w:val="00D61298"/>
    <w:rsid w:val="00D61A6E"/>
    <w:rsid w:val="00D63900"/>
    <w:rsid w:val="00D6392D"/>
    <w:rsid w:val="00D63B0E"/>
    <w:rsid w:val="00D63BCB"/>
    <w:rsid w:val="00D64092"/>
    <w:rsid w:val="00D64FE0"/>
    <w:rsid w:val="00D6618F"/>
    <w:rsid w:val="00D66DC8"/>
    <w:rsid w:val="00D67B7D"/>
    <w:rsid w:val="00D702B0"/>
    <w:rsid w:val="00D70E3C"/>
    <w:rsid w:val="00D726C5"/>
    <w:rsid w:val="00D72F67"/>
    <w:rsid w:val="00D72FDB"/>
    <w:rsid w:val="00D733E7"/>
    <w:rsid w:val="00D73687"/>
    <w:rsid w:val="00D7390F"/>
    <w:rsid w:val="00D74F04"/>
    <w:rsid w:val="00D758F2"/>
    <w:rsid w:val="00D77463"/>
    <w:rsid w:val="00D807AC"/>
    <w:rsid w:val="00D83E87"/>
    <w:rsid w:val="00D8600E"/>
    <w:rsid w:val="00D8652F"/>
    <w:rsid w:val="00D86925"/>
    <w:rsid w:val="00D87A7F"/>
    <w:rsid w:val="00D90BEB"/>
    <w:rsid w:val="00D90DE6"/>
    <w:rsid w:val="00D91EBE"/>
    <w:rsid w:val="00D92BEC"/>
    <w:rsid w:val="00D93DE2"/>
    <w:rsid w:val="00D940B2"/>
    <w:rsid w:val="00D94242"/>
    <w:rsid w:val="00D950C1"/>
    <w:rsid w:val="00D97328"/>
    <w:rsid w:val="00D97C36"/>
    <w:rsid w:val="00DA08F4"/>
    <w:rsid w:val="00DA18F2"/>
    <w:rsid w:val="00DA1F6A"/>
    <w:rsid w:val="00DA233B"/>
    <w:rsid w:val="00DA2944"/>
    <w:rsid w:val="00DA2B16"/>
    <w:rsid w:val="00DA468C"/>
    <w:rsid w:val="00DA4F4F"/>
    <w:rsid w:val="00DA5FC9"/>
    <w:rsid w:val="00DA6A12"/>
    <w:rsid w:val="00DA6B00"/>
    <w:rsid w:val="00DA6C45"/>
    <w:rsid w:val="00DA719C"/>
    <w:rsid w:val="00DB03EC"/>
    <w:rsid w:val="00DB0D88"/>
    <w:rsid w:val="00DB12C6"/>
    <w:rsid w:val="00DB17F9"/>
    <w:rsid w:val="00DB1BFC"/>
    <w:rsid w:val="00DB1F07"/>
    <w:rsid w:val="00DB1F99"/>
    <w:rsid w:val="00DB3770"/>
    <w:rsid w:val="00DB4D95"/>
    <w:rsid w:val="00DC0C75"/>
    <w:rsid w:val="00DC1591"/>
    <w:rsid w:val="00DC184B"/>
    <w:rsid w:val="00DC21C8"/>
    <w:rsid w:val="00DC24A7"/>
    <w:rsid w:val="00DC2F0A"/>
    <w:rsid w:val="00DC3602"/>
    <w:rsid w:val="00DC5D66"/>
    <w:rsid w:val="00DC6659"/>
    <w:rsid w:val="00DC76F1"/>
    <w:rsid w:val="00DD02FC"/>
    <w:rsid w:val="00DD1379"/>
    <w:rsid w:val="00DD21BD"/>
    <w:rsid w:val="00DD2567"/>
    <w:rsid w:val="00DD4741"/>
    <w:rsid w:val="00DD5E14"/>
    <w:rsid w:val="00DD6973"/>
    <w:rsid w:val="00DE044E"/>
    <w:rsid w:val="00DE0D6E"/>
    <w:rsid w:val="00DE24C6"/>
    <w:rsid w:val="00DE387F"/>
    <w:rsid w:val="00DE3B3A"/>
    <w:rsid w:val="00DE3B8D"/>
    <w:rsid w:val="00DE3C31"/>
    <w:rsid w:val="00DE6308"/>
    <w:rsid w:val="00DE6373"/>
    <w:rsid w:val="00DE690E"/>
    <w:rsid w:val="00DE7E36"/>
    <w:rsid w:val="00DF040C"/>
    <w:rsid w:val="00DF1B00"/>
    <w:rsid w:val="00DF1BF2"/>
    <w:rsid w:val="00DF1F96"/>
    <w:rsid w:val="00DF2C67"/>
    <w:rsid w:val="00DF3A41"/>
    <w:rsid w:val="00DF3AE2"/>
    <w:rsid w:val="00DF4A03"/>
    <w:rsid w:val="00DF5D91"/>
    <w:rsid w:val="00DF5F01"/>
    <w:rsid w:val="00DF795D"/>
    <w:rsid w:val="00DF7A2C"/>
    <w:rsid w:val="00DF7BAD"/>
    <w:rsid w:val="00DF7D1E"/>
    <w:rsid w:val="00DF7D21"/>
    <w:rsid w:val="00E004B0"/>
    <w:rsid w:val="00E02740"/>
    <w:rsid w:val="00E033BE"/>
    <w:rsid w:val="00E03554"/>
    <w:rsid w:val="00E03E89"/>
    <w:rsid w:val="00E03F33"/>
    <w:rsid w:val="00E04FFB"/>
    <w:rsid w:val="00E05257"/>
    <w:rsid w:val="00E059C5"/>
    <w:rsid w:val="00E059F1"/>
    <w:rsid w:val="00E06851"/>
    <w:rsid w:val="00E10DA2"/>
    <w:rsid w:val="00E11722"/>
    <w:rsid w:val="00E11790"/>
    <w:rsid w:val="00E11D7E"/>
    <w:rsid w:val="00E12D9D"/>
    <w:rsid w:val="00E13C76"/>
    <w:rsid w:val="00E13C93"/>
    <w:rsid w:val="00E1429A"/>
    <w:rsid w:val="00E14334"/>
    <w:rsid w:val="00E17358"/>
    <w:rsid w:val="00E20E54"/>
    <w:rsid w:val="00E21B36"/>
    <w:rsid w:val="00E224B0"/>
    <w:rsid w:val="00E2303A"/>
    <w:rsid w:val="00E23530"/>
    <w:rsid w:val="00E23680"/>
    <w:rsid w:val="00E23C2E"/>
    <w:rsid w:val="00E261E9"/>
    <w:rsid w:val="00E263D3"/>
    <w:rsid w:val="00E26515"/>
    <w:rsid w:val="00E26BA0"/>
    <w:rsid w:val="00E26DEC"/>
    <w:rsid w:val="00E27853"/>
    <w:rsid w:val="00E3159F"/>
    <w:rsid w:val="00E317AF"/>
    <w:rsid w:val="00E32498"/>
    <w:rsid w:val="00E32830"/>
    <w:rsid w:val="00E32BB6"/>
    <w:rsid w:val="00E32D94"/>
    <w:rsid w:val="00E343BD"/>
    <w:rsid w:val="00E348D9"/>
    <w:rsid w:val="00E34D2F"/>
    <w:rsid w:val="00E35199"/>
    <w:rsid w:val="00E35770"/>
    <w:rsid w:val="00E35FF0"/>
    <w:rsid w:val="00E3602B"/>
    <w:rsid w:val="00E36601"/>
    <w:rsid w:val="00E4060F"/>
    <w:rsid w:val="00E417CB"/>
    <w:rsid w:val="00E41C00"/>
    <w:rsid w:val="00E41C6F"/>
    <w:rsid w:val="00E42D0B"/>
    <w:rsid w:val="00E42FF3"/>
    <w:rsid w:val="00E45503"/>
    <w:rsid w:val="00E458B1"/>
    <w:rsid w:val="00E45A72"/>
    <w:rsid w:val="00E47DD4"/>
    <w:rsid w:val="00E50210"/>
    <w:rsid w:val="00E5070E"/>
    <w:rsid w:val="00E51958"/>
    <w:rsid w:val="00E51B02"/>
    <w:rsid w:val="00E51EC6"/>
    <w:rsid w:val="00E52B02"/>
    <w:rsid w:val="00E53993"/>
    <w:rsid w:val="00E53E10"/>
    <w:rsid w:val="00E54BDD"/>
    <w:rsid w:val="00E550E5"/>
    <w:rsid w:val="00E5647F"/>
    <w:rsid w:val="00E568E9"/>
    <w:rsid w:val="00E5741D"/>
    <w:rsid w:val="00E57FF4"/>
    <w:rsid w:val="00E600F4"/>
    <w:rsid w:val="00E60351"/>
    <w:rsid w:val="00E613F3"/>
    <w:rsid w:val="00E61939"/>
    <w:rsid w:val="00E62B0A"/>
    <w:rsid w:val="00E64496"/>
    <w:rsid w:val="00E661F1"/>
    <w:rsid w:val="00E668CE"/>
    <w:rsid w:val="00E66E7A"/>
    <w:rsid w:val="00E67A01"/>
    <w:rsid w:val="00E70317"/>
    <w:rsid w:val="00E70468"/>
    <w:rsid w:val="00E71712"/>
    <w:rsid w:val="00E71AE7"/>
    <w:rsid w:val="00E7231E"/>
    <w:rsid w:val="00E73159"/>
    <w:rsid w:val="00E73C15"/>
    <w:rsid w:val="00E741EE"/>
    <w:rsid w:val="00E74D5C"/>
    <w:rsid w:val="00E74F66"/>
    <w:rsid w:val="00E752E6"/>
    <w:rsid w:val="00E7572B"/>
    <w:rsid w:val="00E76E3C"/>
    <w:rsid w:val="00E77981"/>
    <w:rsid w:val="00E77D4C"/>
    <w:rsid w:val="00E81DE1"/>
    <w:rsid w:val="00E84532"/>
    <w:rsid w:val="00E84C95"/>
    <w:rsid w:val="00E84D0E"/>
    <w:rsid w:val="00E84FD4"/>
    <w:rsid w:val="00E85BDE"/>
    <w:rsid w:val="00E86554"/>
    <w:rsid w:val="00E8685E"/>
    <w:rsid w:val="00E8715E"/>
    <w:rsid w:val="00E87496"/>
    <w:rsid w:val="00E87608"/>
    <w:rsid w:val="00E90C7E"/>
    <w:rsid w:val="00E90F9F"/>
    <w:rsid w:val="00E91378"/>
    <w:rsid w:val="00E91634"/>
    <w:rsid w:val="00E91CAE"/>
    <w:rsid w:val="00E926AD"/>
    <w:rsid w:val="00E92CFE"/>
    <w:rsid w:val="00E9317D"/>
    <w:rsid w:val="00E93948"/>
    <w:rsid w:val="00E93A86"/>
    <w:rsid w:val="00E942AA"/>
    <w:rsid w:val="00E94A06"/>
    <w:rsid w:val="00E96261"/>
    <w:rsid w:val="00E9633B"/>
    <w:rsid w:val="00E96E79"/>
    <w:rsid w:val="00EA161D"/>
    <w:rsid w:val="00EA1FDC"/>
    <w:rsid w:val="00EA2ED5"/>
    <w:rsid w:val="00EA3442"/>
    <w:rsid w:val="00EA352C"/>
    <w:rsid w:val="00EA3E48"/>
    <w:rsid w:val="00EA4532"/>
    <w:rsid w:val="00EA4C43"/>
    <w:rsid w:val="00EA5AEF"/>
    <w:rsid w:val="00EA5D63"/>
    <w:rsid w:val="00EA6088"/>
    <w:rsid w:val="00EA710A"/>
    <w:rsid w:val="00EA7759"/>
    <w:rsid w:val="00EA7AB2"/>
    <w:rsid w:val="00EA7D66"/>
    <w:rsid w:val="00EA7F35"/>
    <w:rsid w:val="00EB0F74"/>
    <w:rsid w:val="00EB1036"/>
    <w:rsid w:val="00EB16CB"/>
    <w:rsid w:val="00EB1CEE"/>
    <w:rsid w:val="00EB2A81"/>
    <w:rsid w:val="00EB39BA"/>
    <w:rsid w:val="00EB3AC7"/>
    <w:rsid w:val="00EB416E"/>
    <w:rsid w:val="00EB4705"/>
    <w:rsid w:val="00EB5A57"/>
    <w:rsid w:val="00EB5C36"/>
    <w:rsid w:val="00EB5DF9"/>
    <w:rsid w:val="00EB613C"/>
    <w:rsid w:val="00EB6D4A"/>
    <w:rsid w:val="00EC013C"/>
    <w:rsid w:val="00EC0273"/>
    <w:rsid w:val="00EC188F"/>
    <w:rsid w:val="00EC1A2C"/>
    <w:rsid w:val="00EC1C11"/>
    <w:rsid w:val="00EC1D51"/>
    <w:rsid w:val="00EC2F78"/>
    <w:rsid w:val="00EC41A4"/>
    <w:rsid w:val="00EC47E7"/>
    <w:rsid w:val="00EC52DC"/>
    <w:rsid w:val="00EC688E"/>
    <w:rsid w:val="00EC6B48"/>
    <w:rsid w:val="00ED036E"/>
    <w:rsid w:val="00ED148A"/>
    <w:rsid w:val="00ED19B9"/>
    <w:rsid w:val="00ED25D9"/>
    <w:rsid w:val="00ED2C10"/>
    <w:rsid w:val="00ED3097"/>
    <w:rsid w:val="00ED310C"/>
    <w:rsid w:val="00ED3D3B"/>
    <w:rsid w:val="00ED46ED"/>
    <w:rsid w:val="00ED5E41"/>
    <w:rsid w:val="00ED6668"/>
    <w:rsid w:val="00ED7EA4"/>
    <w:rsid w:val="00EE0B0E"/>
    <w:rsid w:val="00EE0DC3"/>
    <w:rsid w:val="00EE0F0E"/>
    <w:rsid w:val="00EE17F0"/>
    <w:rsid w:val="00EE462B"/>
    <w:rsid w:val="00EE56B3"/>
    <w:rsid w:val="00EE7278"/>
    <w:rsid w:val="00EF04BA"/>
    <w:rsid w:val="00EF4135"/>
    <w:rsid w:val="00EF45F3"/>
    <w:rsid w:val="00EF55A3"/>
    <w:rsid w:val="00EF5AAA"/>
    <w:rsid w:val="00EF5C55"/>
    <w:rsid w:val="00EF64B7"/>
    <w:rsid w:val="00EF6915"/>
    <w:rsid w:val="00EF6ACA"/>
    <w:rsid w:val="00EF6AE7"/>
    <w:rsid w:val="00EF7886"/>
    <w:rsid w:val="00F01121"/>
    <w:rsid w:val="00F016A3"/>
    <w:rsid w:val="00F01EF1"/>
    <w:rsid w:val="00F01F37"/>
    <w:rsid w:val="00F022AF"/>
    <w:rsid w:val="00F02AC5"/>
    <w:rsid w:val="00F03BD7"/>
    <w:rsid w:val="00F03BE9"/>
    <w:rsid w:val="00F04B5B"/>
    <w:rsid w:val="00F0581C"/>
    <w:rsid w:val="00F05AA3"/>
    <w:rsid w:val="00F05B7C"/>
    <w:rsid w:val="00F06D3D"/>
    <w:rsid w:val="00F079D9"/>
    <w:rsid w:val="00F07DFD"/>
    <w:rsid w:val="00F1032F"/>
    <w:rsid w:val="00F107B1"/>
    <w:rsid w:val="00F112B7"/>
    <w:rsid w:val="00F11DD8"/>
    <w:rsid w:val="00F12BDB"/>
    <w:rsid w:val="00F12DA9"/>
    <w:rsid w:val="00F12F91"/>
    <w:rsid w:val="00F137AC"/>
    <w:rsid w:val="00F138BA"/>
    <w:rsid w:val="00F1584B"/>
    <w:rsid w:val="00F161E5"/>
    <w:rsid w:val="00F175D6"/>
    <w:rsid w:val="00F204F0"/>
    <w:rsid w:val="00F20CFF"/>
    <w:rsid w:val="00F212EB"/>
    <w:rsid w:val="00F21828"/>
    <w:rsid w:val="00F227FA"/>
    <w:rsid w:val="00F2319F"/>
    <w:rsid w:val="00F23D13"/>
    <w:rsid w:val="00F26620"/>
    <w:rsid w:val="00F26FF0"/>
    <w:rsid w:val="00F27493"/>
    <w:rsid w:val="00F32F40"/>
    <w:rsid w:val="00F34E11"/>
    <w:rsid w:val="00F356CD"/>
    <w:rsid w:val="00F35F89"/>
    <w:rsid w:val="00F36A18"/>
    <w:rsid w:val="00F36AB6"/>
    <w:rsid w:val="00F37272"/>
    <w:rsid w:val="00F43E24"/>
    <w:rsid w:val="00F446F6"/>
    <w:rsid w:val="00F44F0B"/>
    <w:rsid w:val="00F458EC"/>
    <w:rsid w:val="00F45FE2"/>
    <w:rsid w:val="00F465D3"/>
    <w:rsid w:val="00F46956"/>
    <w:rsid w:val="00F47337"/>
    <w:rsid w:val="00F509CF"/>
    <w:rsid w:val="00F51628"/>
    <w:rsid w:val="00F51738"/>
    <w:rsid w:val="00F51BD6"/>
    <w:rsid w:val="00F52378"/>
    <w:rsid w:val="00F524F9"/>
    <w:rsid w:val="00F5286E"/>
    <w:rsid w:val="00F533DD"/>
    <w:rsid w:val="00F539C1"/>
    <w:rsid w:val="00F53D4E"/>
    <w:rsid w:val="00F548FD"/>
    <w:rsid w:val="00F56675"/>
    <w:rsid w:val="00F56F06"/>
    <w:rsid w:val="00F56F62"/>
    <w:rsid w:val="00F57AEA"/>
    <w:rsid w:val="00F60BA3"/>
    <w:rsid w:val="00F61671"/>
    <w:rsid w:val="00F61B62"/>
    <w:rsid w:val="00F62FD1"/>
    <w:rsid w:val="00F64216"/>
    <w:rsid w:val="00F6502B"/>
    <w:rsid w:val="00F6512E"/>
    <w:rsid w:val="00F664BD"/>
    <w:rsid w:val="00F668FA"/>
    <w:rsid w:val="00F7021C"/>
    <w:rsid w:val="00F72FE9"/>
    <w:rsid w:val="00F73348"/>
    <w:rsid w:val="00F73815"/>
    <w:rsid w:val="00F7440E"/>
    <w:rsid w:val="00F761A2"/>
    <w:rsid w:val="00F771EB"/>
    <w:rsid w:val="00F775DF"/>
    <w:rsid w:val="00F77680"/>
    <w:rsid w:val="00F7770D"/>
    <w:rsid w:val="00F779B2"/>
    <w:rsid w:val="00F8075B"/>
    <w:rsid w:val="00F818F7"/>
    <w:rsid w:val="00F832D9"/>
    <w:rsid w:val="00F83E33"/>
    <w:rsid w:val="00F8435B"/>
    <w:rsid w:val="00F84F2A"/>
    <w:rsid w:val="00F853F1"/>
    <w:rsid w:val="00F86213"/>
    <w:rsid w:val="00F86B07"/>
    <w:rsid w:val="00F873CD"/>
    <w:rsid w:val="00F87949"/>
    <w:rsid w:val="00F87AF5"/>
    <w:rsid w:val="00F902ED"/>
    <w:rsid w:val="00F91900"/>
    <w:rsid w:val="00F91B40"/>
    <w:rsid w:val="00F91E68"/>
    <w:rsid w:val="00F91FED"/>
    <w:rsid w:val="00F92E0E"/>
    <w:rsid w:val="00F93103"/>
    <w:rsid w:val="00F93115"/>
    <w:rsid w:val="00F9322C"/>
    <w:rsid w:val="00F937AA"/>
    <w:rsid w:val="00F946B8"/>
    <w:rsid w:val="00F9520C"/>
    <w:rsid w:val="00F9561E"/>
    <w:rsid w:val="00F95694"/>
    <w:rsid w:val="00F958D0"/>
    <w:rsid w:val="00F9625B"/>
    <w:rsid w:val="00F96C60"/>
    <w:rsid w:val="00F97139"/>
    <w:rsid w:val="00FA0A08"/>
    <w:rsid w:val="00FA0E9E"/>
    <w:rsid w:val="00FA1387"/>
    <w:rsid w:val="00FA1BF2"/>
    <w:rsid w:val="00FA43C6"/>
    <w:rsid w:val="00FA44A5"/>
    <w:rsid w:val="00FA5792"/>
    <w:rsid w:val="00FB04BE"/>
    <w:rsid w:val="00FB071F"/>
    <w:rsid w:val="00FB0B9F"/>
    <w:rsid w:val="00FB0D66"/>
    <w:rsid w:val="00FB1070"/>
    <w:rsid w:val="00FB1E32"/>
    <w:rsid w:val="00FB200D"/>
    <w:rsid w:val="00FB24FD"/>
    <w:rsid w:val="00FB2CF5"/>
    <w:rsid w:val="00FB30CF"/>
    <w:rsid w:val="00FB3571"/>
    <w:rsid w:val="00FB434C"/>
    <w:rsid w:val="00FB48E2"/>
    <w:rsid w:val="00FB4F1D"/>
    <w:rsid w:val="00FB4F6D"/>
    <w:rsid w:val="00FB5175"/>
    <w:rsid w:val="00FB5802"/>
    <w:rsid w:val="00FB697B"/>
    <w:rsid w:val="00FB7019"/>
    <w:rsid w:val="00FC0C6E"/>
    <w:rsid w:val="00FC18BD"/>
    <w:rsid w:val="00FC1E9C"/>
    <w:rsid w:val="00FC33C7"/>
    <w:rsid w:val="00FC3554"/>
    <w:rsid w:val="00FC39AC"/>
    <w:rsid w:val="00FC3CBD"/>
    <w:rsid w:val="00FC4244"/>
    <w:rsid w:val="00FC438A"/>
    <w:rsid w:val="00FC501A"/>
    <w:rsid w:val="00FC554A"/>
    <w:rsid w:val="00FC56BB"/>
    <w:rsid w:val="00FC5B3B"/>
    <w:rsid w:val="00FC5E51"/>
    <w:rsid w:val="00FC6050"/>
    <w:rsid w:val="00FC6B43"/>
    <w:rsid w:val="00FD06D2"/>
    <w:rsid w:val="00FD11E2"/>
    <w:rsid w:val="00FD1CAA"/>
    <w:rsid w:val="00FD2081"/>
    <w:rsid w:val="00FD21B8"/>
    <w:rsid w:val="00FD49A2"/>
    <w:rsid w:val="00FD7C9D"/>
    <w:rsid w:val="00FE0369"/>
    <w:rsid w:val="00FE0476"/>
    <w:rsid w:val="00FE1F7B"/>
    <w:rsid w:val="00FE22CB"/>
    <w:rsid w:val="00FE26E7"/>
    <w:rsid w:val="00FE2D36"/>
    <w:rsid w:val="00FE31E3"/>
    <w:rsid w:val="00FE49CA"/>
    <w:rsid w:val="00FE5970"/>
    <w:rsid w:val="00FE5D3D"/>
    <w:rsid w:val="00FE5F09"/>
    <w:rsid w:val="00FE7010"/>
    <w:rsid w:val="00FE70BA"/>
    <w:rsid w:val="00FE76DB"/>
    <w:rsid w:val="00FE7EEC"/>
    <w:rsid w:val="00FE7F7F"/>
    <w:rsid w:val="00FF2D6D"/>
    <w:rsid w:val="00FF3075"/>
    <w:rsid w:val="00FF37BB"/>
    <w:rsid w:val="00FF536D"/>
    <w:rsid w:val="00FF589B"/>
    <w:rsid w:val="00FF66B5"/>
    <w:rsid w:val="00FF698E"/>
    <w:rsid w:val="00FF6C8D"/>
    <w:rsid w:val="00FF7449"/>
    <w:rsid w:val="00FF7693"/>
    <w:rsid w:val="00FF7BB6"/>
    <w:rsid w:val="020FBB3F"/>
    <w:rsid w:val="049350CB"/>
    <w:rsid w:val="055FFCE1"/>
    <w:rsid w:val="077E378D"/>
    <w:rsid w:val="08FAFDE9"/>
    <w:rsid w:val="18DC32D7"/>
    <w:rsid w:val="1CC21D0E"/>
    <w:rsid w:val="24F6D0AC"/>
    <w:rsid w:val="254D3FCB"/>
    <w:rsid w:val="268A3530"/>
    <w:rsid w:val="2B24BF0F"/>
    <w:rsid w:val="2CEDD0D6"/>
    <w:rsid w:val="2DF601A7"/>
    <w:rsid w:val="2F5C9656"/>
    <w:rsid w:val="330E0CEA"/>
    <w:rsid w:val="3758B5D4"/>
    <w:rsid w:val="3977A65B"/>
    <w:rsid w:val="3D2F1953"/>
    <w:rsid w:val="4069AFAC"/>
    <w:rsid w:val="46BF757F"/>
    <w:rsid w:val="4764579B"/>
    <w:rsid w:val="4C5D2CEB"/>
    <w:rsid w:val="4E58BFE3"/>
    <w:rsid w:val="501A3BE3"/>
    <w:rsid w:val="512CF317"/>
    <w:rsid w:val="54E1316D"/>
    <w:rsid w:val="54EB7765"/>
    <w:rsid w:val="5ABD2F9C"/>
    <w:rsid w:val="5D9EF4E1"/>
    <w:rsid w:val="68D7FC80"/>
    <w:rsid w:val="69FFA93C"/>
    <w:rsid w:val="6C504ABE"/>
    <w:rsid w:val="6D6D8D64"/>
    <w:rsid w:val="71439109"/>
    <w:rsid w:val="721D2F80"/>
    <w:rsid w:val="7A365BA2"/>
    <w:rsid w:val="7C36BDF4"/>
  </w:rsids>
  <m:mathPr>
    <m:mathFont m:val="Cambria Math"/>
    <m:brkBin m:val="before"/>
    <m:brkBinSub m:val="--"/>
    <m:smallFrac m:val="0"/>
    <m:dispDef m:val="0"/>
    <m:lMargin m:val="0"/>
    <m:rMargin m:val="0"/>
    <m:defJc m:val="centerGroup"/>
    <m:wrapRight/>
    <m:intLim m:val="subSup"/>
    <m:naryLim m:val="subSup"/>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7b6c58,#887e6e,#b0a696"/>
    </o:shapedefaults>
    <o:shapelayout v:ext="edit">
      <o:idmap v:ext="edit" data="2"/>
    </o:shapelayout>
  </w:shapeDefaults>
  <w:decimalSymbol w:val="."/>
  <w:listSeparator w:val=","/>
  <w14:docId w14:val="27F434A1"/>
  <w15:docId w15:val="{3A7B771E-0960-4622-B674-25EFD7042E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unhideWhenUsed="1"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semiHidden="1" w:uiPriority="31" w:qFormat="1"/>
    <w:lsdException w:name="Intense Reference" w:locked="0" w:uiPriority="0" w:qFormat="1"/>
    <w:lsdException w:name="Book Title" w:semiHidden="1" w:uiPriority="33" w:qFormat="1"/>
    <w:lsdException w:name="Bibliography" w:semiHidden="1" w:uiPriority="37"/>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561919"/>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7461CB"/>
    <w:pPr>
      <w:keepNext/>
      <w:numPr>
        <w:ilvl w:val="3"/>
        <w:numId w:val="6"/>
      </w:numPr>
      <w:tabs>
        <w:tab w:val="clear" w:pos="2214"/>
        <w:tab w:val="num" w:pos="2141"/>
      </w:tabs>
      <w:spacing w:before="360"/>
      <w:ind w:left="862" w:hanging="862"/>
      <w:outlineLvl w:val="3"/>
    </w:pPr>
    <w:rPr>
      <w:rFonts w:cs="Arial"/>
      <w:bCs/>
      <w:i/>
      <w:color w:val="D2232A"/>
      <w:szCs w:val="26"/>
    </w:rPr>
  </w:style>
  <w:style w:type="paragraph" w:styleId="Heading5">
    <w:name w:val="heading 5"/>
    <w:basedOn w:val="Normal"/>
    <w:next w:val="Normal"/>
    <w:semiHidden/>
    <w:qFormat/>
    <w:locked/>
    <w:rsid w:val="009E47EB"/>
    <w:pPr>
      <w:outlineLvl w:val="4"/>
    </w:pPr>
    <w:rPr>
      <w:b/>
      <w:bCs/>
      <w:i/>
      <w:iCs/>
      <w:sz w:val="26"/>
      <w:szCs w:val="26"/>
    </w:rPr>
  </w:style>
  <w:style w:type="paragraph" w:styleId="Heading6">
    <w:name w:val="heading 6"/>
    <w:basedOn w:val="Normal"/>
    <w:next w:val="Normal"/>
    <w:semiHidden/>
    <w:qFormat/>
    <w:locked/>
    <w:rsid w:val="009E47EB"/>
    <w:pPr>
      <w:outlineLvl w:val="5"/>
    </w:pPr>
    <w:rPr>
      <w:b/>
      <w:bCs/>
      <w:sz w:val="22"/>
    </w:rPr>
  </w:style>
  <w:style w:type="paragraph" w:styleId="Heading7">
    <w:name w:val="heading 7"/>
    <w:basedOn w:val="Normal"/>
    <w:next w:val="Normal"/>
    <w:semiHidden/>
    <w:qFormat/>
    <w:locked/>
    <w:rsid w:val="009E47EB"/>
    <w:pPr>
      <w:outlineLvl w:val="6"/>
    </w:pPr>
    <w:rPr>
      <w:sz w:val="24"/>
    </w:rPr>
  </w:style>
  <w:style w:type="paragraph" w:styleId="Heading8">
    <w:name w:val="heading 8"/>
    <w:basedOn w:val="Normal"/>
    <w:next w:val="Normal"/>
    <w:semiHidden/>
    <w:qFormat/>
    <w:locked/>
    <w:rsid w:val="009E47EB"/>
    <w:pPr>
      <w:outlineLvl w:val="7"/>
    </w:pPr>
    <w:rPr>
      <w:i/>
      <w:iCs/>
      <w:sz w:val="24"/>
    </w:rPr>
  </w:style>
  <w:style w:type="paragraph" w:styleId="Heading9">
    <w:name w:val="heading 9"/>
    <w:basedOn w:val="Normal"/>
    <w:next w:val="Normal"/>
    <w:semiHidden/>
    <w:qFormat/>
    <w:locked/>
    <w:rsid w:val="009E47EB"/>
    <w:p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autoRedefine/>
    <w:qFormat/>
    <w:rsid w:val="008B2266"/>
    <w:pPr>
      <w:keepNext/>
      <w:pageBreakBefore/>
      <w:numPr>
        <w:numId w:val="1"/>
      </w:numPr>
      <w:ind w:left="0"/>
      <w:outlineLvl w:val="0"/>
    </w:pPr>
    <w:rPr>
      <w:b/>
      <w:caps/>
      <w:color w:val="D2232A"/>
    </w:rPr>
  </w:style>
  <w:style w:type="paragraph" w:styleId="TOC1">
    <w:name w:val="toc 1"/>
    <w:aliases w:val="ECC Index 1"/>
    <w:basedOn w:val="Normal"/>
    <w:next w:val="Normal"/>
    <w:link w:val="TOC1Char"/>
    <w:uiPriority w:val="39"/>
    <w:rsid w:val="004930E1"/>
    <w:pPr>
      <w:tabs>
        <w:tab w:val="left" w:pos="425"/>
        <w:tab w:val="right" w:leader="dot" w:pos="9629"/>
      </w:tabs>
      <w:spacing w:after="0"/>
      <w:ind w:left="425" w:hanging="425"/>
    </w:pPr>
    <w:rPr>
      <w:b/>
      <w:szCs w:val="20"/>
    </w:rPr>
  </w:style>
  <w:style w:type="paragraph" w:styleId="FootnoteText">
    <w:name w:val="footnote text"/>
    <w:aliases w:val="ECC Footnote,footnote text,ALTS FOOTNOTE,Footnote Text Char1,Footnote Text Char Char1,Footnote Text Char4 Char Char,Footnote Text Char1 Char1 Char1 Char,Footnote Text Char Char1 Char1 Char Char"/>
    <w:basedOn w:val="Normal"/>
    <w:link w:val="FootnoteTextChar"/>
    <w:uiPriority w:val="99"/>
    <w:qFormat/>
    <w:rsid w:val="00CD1F81"/>
    <w:pPr>
      <w:widowControl w:val="0"/>
      <w:tabs>
        <w:tab w:val="left" w:pos="284"/>
      </w:tabs>
      <w:spacing w:before="60" w:after="0" w:line="288" w:lineRule="auto"/>
      <w:ind w:left="284" w:hanging="284"/>
    </w:pPr>
    <w:rPr>
      <w:sz w:val="16"/>
      <w:szCs w:val="16"/>
      <w:lang w:val="da-DK"/>
      <w14:cntxtAlts/>
    </w:rPr>
  </w:style>
  <w:style w:type="paragraph" w:styleId="TOC2">
    <w:name w:val="toc 2"/>
    <w:aliases w:val="ECC Index 2"/>
    <w:basedOn w:val="Normal"/>
    <w:next w:val="Normal"/>
    <w:uiPriority w:val="39"/>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9C218A"/>
    <w:rPr>
      <w:rFonts w:ascii="Arial" w:hAnsi="Arial"/>
      <w:sz w:val="20"/>
      <w:bdr w:val="none" w:sz="0" w:space="0" w:color="auto"/>
      <w:shd w:val="solid" w:color="92D050" w:fill="auto"/>
      <w:lang w:val="en-GB"/>
    </w:rPr>
  </w:style>
  <w:style w:type="character" w:customStyle="1" w:styleId="FootnoteTextChar">
    <w:name w:val="Footnote Text Char"/>
    <w:aliases w:val="ECC Footnote Char,footnote text Char,ALTS FOOTNOTE Char,Footnote Text Char1 Char,Footnote Text Char Char1 Char,Footnote Text Char4 Char Char Char,Footnote Text Char1 Char1 Char1 Char Char,Footnote Text Char Char1 Char1 Char Char Char"/>
    <w:basedOn w:val="DefaultParagraphFont"/>
    <w:link w:val="FootnoteText"/>
    <w:uiPriority w:val="99"/>
    <w:qFormat/>
    <w:rsid w:val="00CD1F81"/>
    <w:rPr>
      <w:rFonts w:eastAsia="Calibri"/>
      <w:sz w:val="16"/>
      <w:szCs w:val="16"/>
      <w14:cntxtAlts/>
    </w:rPr>
  </w:style>
  <w:style w:type="character" w:styleId="FootnoteReference">
    <w:name w:val="footnote reference"/>
    <w:aliases w:val="ECC Footnote number,Footnote symbol,Footnote,Appel note de bas de p,Appel note de bas de p + (Asian) Batang,Black,(NECG) Footnote Reference,Nota,BVI fnr,SUPERS,(Footnote Reference),Voetnootverwijzing,Times 10 Point,o"/>
    <w:basedOn w:val="DefaultParagraphFont"/>
    <w:uiPriority w:val="99"/>
    <w:qFormat/>
    <w:rsid w:val="00DB17F9"/>
    <w:rPr>
      <w:rFonts w:ascii="Arial" w:hAnsi="Arial"/>
      <w:sz w:val="20"/>
      <w:vertAlign w:val="superscript"/>
    </w:rPr>
  </w:style>
  <w:style w:type="paragraph" w:styleId="Caption">
    <w:name w:val="caption"/>
    <w:aliases w:val="ECC Figure Caption,ECC Caption,Ca,cap,cap1,cap2,cap11,cap Char,Caption Char1 Char,cap Char Char1,Caption Char Char1 Char,cap Char2 Char,RptCaption,Figure Lable"/>
    <w:next w:val="Normal"/>
    <w:link w:val="CaptionChar"/>
    <w:uiPriority w:val="35"/>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3D6277"/>
    <w:pPr>
      <w:spacing w:before="0" w:after="0"/>
      <w:ind w:left="567" w:hanging="567"/>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8B2266"/>
    <w:pPr>
      <w:keepNext/>
      <w:numPr>
        <w:ilvl w:val="1"/>
        <w:numId w:val="1"/>
      </w:numPr>
      <w:overflowPunct w:val="0"/>
      <w:autoSpaceDE w:val="0"/>
      <w:autoSpaceDN w:val="0"/>
      <w:adjustRightInd w:val="0"/>
      <w:spacing w:before="480" w:after="240"/>
      <w:ind w:left="578" w:hanging="578"/>
      <w:jc w:val="left"/>
      <w:textAlignment w:val="baseline"/>
      <w:outlineLvl w:val="1"/>
    </w:pPr>
    <w:rPr>
      <w:rFonts w:ascii="Arial Bold" w:hAnsi="Arial Bold"/>
      <w:b/>
      <w:caps/>
      <w:color w:val="D2232A"/>
    </w:rPr>
  </w:style>
  <w:style w:type="paragraph" w:customStyle="1" w:styleId="ECCAnnexheading3">
    <w:name w:val="ECC Annex heading3"/>
    <w:next w:val="Normal"/>
    <w:rsid w:val="008B2266"/>
    <w:pPr>
      <w:keepNext/>
      <w:numPr>
        <w:ilvl w:val="2"/>
        <w:numId w:val="1"/>
      </w:numPr>
      <w:overflowPunct w:val="0"/>
      <w:autoSpaceDE w:val="0"/>
      <w:autoSpaceDN w:val="0"/>
      <w:adjustRightInd w:val="0"/>
      <w:spacing w:before="360"/>
      <w:ind w:left="720"/>
      <w:textAlignment w:val="baseline"/>
      <w:outlineLvl w:val="2"/>
    </w:pPr>
    <w:rPr>
      <w:b/>
    </w:rPr>
  </w:style>
  <w:style w:type="paragraph" w:customStyle="1" w:styleId="ECCAnnexheading4">
    <w:name w:val="ECC Annex heading4"/>
    <w:next w:val="Normal"/>
    <w:rsid w:val="0098058E"/>
    <w:pPr>
      <w:keepNext/>
      <w:numPr>
        <w:ilvl w:val="3"/>
        <w:numId w:val="1"/>
      </w:numPr>
      <w:overflowPunct w:val="0"/>
      <w:autoSpaceDE w:val="0"/>
      <w:autoSpaceDN w:val="0"/>
      <w:adjustRightInd w:val="0"/>
      <w:spacing w:before="360"/>
      <w:textAlignment w:val="baseline"/>
      <w:outlineLvl w:val="3"/>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ECCLetteredList">
    <w:name w:val="ECC Lettered List"/>
    <w:qFormat/>
    <w:rsid w:val="00D603B8"/>
    <w:pPr>
      <w:numPr>
        <w:numId w:val="3"/>
      </w:numPr>
      <w:spacing w:after="0"/>
    </w:pPr>
    <w:rPr>
      <w:lang w:val="en-GB"/>
    </w:r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qFormat/>
    <w:rsid w:val="000E6D2C"/>
    <w:pPr>
      <w:numPr>
        <w:numId w:val="5"/>
      </w:numPr>
      <w:spacing w:before="0" w:after="12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textboxTightWrap w:val="firstLineOnly"/>
    </w:pPr>
    <w:rPr>
      <w:sz w:val="24"/>
    </w:rPr>
  </w:style>
  <w:style w:type="paragraph" w:customStyle="1" w:styleId="ECCEditorsNote">
    <w:name w:val="ECC Editor's Note"/>
    <w:next w:val="Normal"/>
    <w:qFormat/>
    <w:rsid w:val="00A46FFC"/>
    <w:pPr>
      <w:numPr>
        <w:numId w:val="8"/>
      </w:numPr>
      <w:shd w:val="solid" w:color="FFFF00" w:fill="auto"/>
      <w:spacing w:before="120" w:after="120" w:line="360" w:lineRule="auto"/>
      <w:ind w:left="1559"/>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red">
    <w:name w:val="ECC Figure/graph centred"/>
    <w:next w:val="Normal"/>
    <w:qFormat/>
    <w:rsid w:val="00283417"/>
    <w:pPr>
      <w:spacing w:after="240"/>
      <w:jc w:val="center"/>
    </w:pPr>
    <w:rPr>
      <w:noProof/>
      <w:lang w:val="de-DE" w:eastAsia="de-DE"/>
      <w14:cntxtAlts/>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9C218A"/>
    <w:rPr>
      <w:rFonts w:ascii="Arial" w:eastAsia="Calibri" w:hAnsi="Arial"/>
      <w:i w:val="0"/>
      <w:sz w:val="2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B90967"/>
    <w:pPr>
      <w:keepNext/>
      <w:jc w:val="center"/>
    </w:pPr>
    <w:rPr>
      <w:rFonts w:eastAsia="Calibri"/>
      <w:bCs/>
      <w:color w:val="FFFFFF" w:themeColor="background1"/>
      <w:lang w:val="en-GB" w:eastAsia="de-DE"/>
    </w:rPr>
  </w:style>
  <w:style w:type="paragraph" w:customStyle="1" w:styleId="ECCTabletext">
    <w:name w:val="ECC Table text"/>
    <w:basedOn w:val="Normal"/>
    <w:qFormat/>
    <w:rsid w:val="00046F50"/>
    <w:pPr>
      <w:keepNext/>
      <w:spacing w:before="0"/>
      <w:jc w:val="left"/>
    </w:pPr>
  </w:style>
  <w:style w:type="paragraph" w:styleId="Signature">
    <w:name w:val="Signature"/>
    <w:basedOn w:val="Normal"/>
    <w:link w:val="SignatureChar"/>
    <w:uiPriority w:val="99"/>
    <w:semiHidden/>
    <w:locked/>
    <w:rsid w:val="007D52EC"/>
    <w:pPr>
      <w:spacing w:before="0" w:after="0"/>
      <w:ind w:left="4252"/>
    </w:p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9C218A"/>
    <w:rPr>
      <w:rFonts w:ascii="Arial" w:hAnsi="Arial"/>
      <w:iCs w:val="0"/>
      <w:sz w:val="20"/>
      <w:bdr w:val="none" w:sz="0" w:space="0" w:color="auto"/>
      <w:shd w:val="solid" w:color="00FFFF" w:fill="auto"/>
      <w:lang w:val="en-GB"/>
    </w:rPr>
  </w:style>
  <w:style w:type="character" w:customStyle="1" w:styleId="ECCHLorange">
    <w:name w:val="ECC HL orange"/>
    <w:basedOn w:val="DefaultParagraphFont"/>
    <w:uiPriority w:val="1"/>
    <w:qFormat/>
    <w:rsid w:val="009C218A"/>
    <w:rPr>
      <w:rFonts w:ascii="Arial" w:hAnsi="Arial"/>
      <w:sz w:val="20"/>
      <w:bdr w:val="none" w:sz="0" w:space="0" w:color="auto"/>
      <w:shd w:val="solid" w:color="FFC000" w:fill="auto"/>
    </w:rPr>
  </w:style>
  <w:style w:type="character" w:customStyle="1" w:styleId="ECCHLboldandblue">
    <w:name w:val="ECC HL bold and blue"/>
    <w:basedOn w:val="DefaultParagraphFont"/>
    <w:uiPriority w:val="1"/>
    <w:qFormat/>
    <w:rsid w:val="005B7A1A"/>
    <w:rPr>
      <w:rFonts w:eastAsia="Calibri"/>
      <w:b/>
      <w:color w:val="FFFF00"/>
      <w:szCs w:val="22"/>
      <w:bdr w:val="none" w:sz="0" w:space="0" w:color="auto"/>
      <w:shd w:val="solid" w:color="4F81BD" w:themeColor="accent1" w:fill="auto"/>
      <w:lang w:val="en-GB"/>
    </w:rPr>
  </w:style>
  <w:style w:type="character" w:customStyle="1" w:styleId="ECCHLitalicsandpetrol">
    <w:name w:val="ECC HL italics and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qFormat/>
    <w:locked/>
    <w:rsid w:val="005C5A96"/>
    <w:pPr>
      <w:ind w:left="720"/>
      <w:contextualSpacing/>
    </w:pPr>
  </w:style>
  <w:style w:type="character" w:customStyle="1" w:styleId="ECCHLsubscript">
    <w:name w:val="ECC HL subscript"/>
    <w:uiPriority w:val="1"/>
    <w:rsid w:val="00C418C5"/>
    <w:rPr>
      <w:vertAlign w:val="subscript"/>
    </w:rPr>
  </w:style>
  <w:style w:type="character" w:customStyle="1" w:styleId="ECCHLsuperscript">
    <w:name w:val="ECC HL superscript"/>
    <w:uiPriority w:val="1"/>
    <w:rsid w:val="00C418C5"/>
    <w:rPr>
      <w:vertAlign w:val="superscript"/>
    </w:rPr>
  </w:style>
  <w:style w:type="character" w:customStyle="1" w:styleId="ECCHLmagenta">
    <w:name w:val="ECC HL magenta"/>
    <w:basedOn w:val="DefaultParagraphFont"/>
    <w:uiPriority w:val="1"/>
    <w:qFormat/>
    <w:rsid w:val="009C218A"/>
    <w:rPr>
      <w:rFonts w:ascii="Arial" w:hAnsi="Arial"/>
      <w:color w:val="auto"/>
      <w:sz w:val="20"/>
      <w:bdr w:val="none" w:sz="0" w:space="0" w:color="auto"/>
      <w:shd w:val="solid" w:color="FF3399" w:fill="auto"/>
      <w:lang w:val="en-GB"/>
    </w:rPr>
  </w:style>
  <w:style w:type="character" w:customStyle="1" w:styleId="ECCHLbrown">
    <w:name w:val="ECC HL brown"/>
    <w:basedOn w:val="DefaultParagraphFont"/>
    <w:uiPriority w:val="1"/>
    <w:qFormat/>
    <w:rsid w:val="00400A7A"/>
    <w:rPr>
      <w:rFonts w:ascii="Arial" w:hAnsi="Arial"/>
      <w:color w:val="D9D9D9" w:themeColor="background1" w:themeShade="D9"/>
      <w:sz w:val="20"/>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next w:val="NormalWeb"/>
    <w:rsid w:val="0021167D"/>
    <w:pPr>
      <w:tabs>
        <w:tab w:val="left" w:pos="0"/>
        <w:tab w:val="center" w:pos="4820"/>
        <w:tab w:val="right" w:pos="9639"/>
      </w:tabs>
    </w:pPr>
    <w:rPr>
      <w:rFonts w:cs="Arial"/>
      <w:bCs/>
      <w:color w:val="D2232A"/>
      <w:kern w:val="32"/>
      <w:szCs w:val="32"/>
      <w:u w:val="single"/>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textboxTightWrap w:val="lastLineOnly"/>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redheader">
    <w:name w:val="ECC Table - red header"/>
    <w:basedOn w:val="ECCTable-clean"/>
    <w:uiPriority w:val="99"/>
    <w:qFormat/>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table" w:customStyle="1" w:styleId="ECCTable-clean">
    <w:name w:val="ECC Table - clean"/>
    <w:uiPriority w:val="99"/>
    <w:rsid w:val="001555E1"/>
    <w:pPr>
      <w:spacing w:before="60"/>
    </w:pPr>
    <w:rPr>
      <w:rFonts w:eastAsia="Calibri"/>
      <w:lang w:val="de-DE" w:eastAsia="de-DE"/>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character" w:customStyle="1" w:styleId="ECCHLred">
    <w:name w:val="ECC HL red"/>
    <w:basedOn w:val="DefaultParagraphFont"/>
    <w:uiPriority w:val="1"/>
    <w:qFormat/>
    <w:rsid w:val="00D807AC"/>
    <w:rPr>
      <w:shd w:val="solid" w:color="D2232A" w:fill="auto"/>
    </w:rPr>
  </w:style>
  <w:style w:type="table" w:styleId="TableGrid">
    <w:name w:val="Table Grid"/>
    <w:basedOn w:val="TableNormal"/>
    <w:uiPriority w:val="59"/>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character" w:styleId="CommentReference">
    <w:name w:val="annotation reference"/>
    <w:basedOn w:val="DefaultParagraphFont"/>
    <w:uiPriority w:val="99"/>
    <w:semiHidden/>
    <w:unhideWhenUsed/>
    <w:locked/>
    <w:rsid w:val="00636F50"/>
    <w:rPr>
      <w:sz w:val="16"/>
      <w:szCs w:val="16"/>
    </w:rPr>
  </w:style>
  <w:style w:type="paragraph" w:customStyle="1" w:styleId="ECCHLboldanditalics">
    <w:name w:val="ECC HL bold and italics"/>
    <w:basedOn w:val="Normal"/>
    <w:qFormat/>
    <w:rsid w:val="005B7A1A"/>
    <w:rPr>
      <w:b/>
      <w:bCs/>
      <w:i/>
      <w:szCs w:val="30"/>
    </w:rPr>
  </w:style>
  <w:style w:type="character" w:customStyle="1" w:styleId="CaptionChar">
    <w:name w:val="Caption Char"/>
    <w:aliases w:val="ECC Figure Caption Char,ECC Caption Char,Ca Char,cap Char1,cap1 Char,cap2 Char,cap11 Char,cap Char Char,Caption Char1 Char Char,cap Char Char1 Char,Caption Char Char1 Char Char,cap Char2 Char Char,RptCaption Char,Figure Lable Char"/>
    <w:link w:val="Caption"/>
    <w:uiPriority w:val="35"/>
    <w:qFormat/>
    <w:rsid w:val="00053EB4"/>
    <w:rPr>
      <w:b/>
      <w:bCs/>
      <w:color w:val="D2232A"/>
    </w:rPr>
  </w:style>
  <w:style w:type="paragraph" w:styleId="NormalWeb">
    <w:name w:val="Normal (Web)"/>
    <w:basedOn w:val="Normal"/>
    <w:uiPriority w:val="99"/>
    <w:semiHidden/>
    <w:unhideWhenUsed/>
    <w:locked/>
    <w:rsid w:val="00485C17"/>
    <w:rPr>
      <w:rFonts w:ascii="Times New Roman" w:hAnsi="Times New Roman"/>
      <w:sz w:val="24"/>
      <w:szCs w:val="24"/>
    </w:rPr>
  </w:style>
  <w:style w:type="character" w:styleId="UnresolvedMention">
    <w:name w:val="Unresolved Mention"/>
    <w:basedOn w:val="DefaultParagraphFont"/>
    <w:uiPriority w:val="99"/>
    <w:unhideWhenUsed/>
    <w:rsid w:val="00E73C15"/>
    <w:rPr>
      <w:color w:val="605E5C"/>
      <w:shd w:val="clear" w:color="auto" w:fill="E1DFDD"/>
    </w:rPr>
  </w:style>
  <w:style w:type="numbering" w:customStyle="1" w:styleId="ECCNumbers-Bullets">
    <w:name w:val="ECC Numbers-Bullets"/>
    <w:uiPriority w:val="99"/>
    <w:rsid w:val="0019002A"/>
    <w:pPr>
      <w:numPr>
        <w:numId w:val="13"/>
      </w:numPr>
    </w:pPr>
  </w:style>
  <w:style w:type="paragraph" w:styleId="CommentSubject">
    <w:name w:val="annotation subject"/>
    <w:basedOn w:val="Normal"/>
    <w:next w:val="Normal"/>
    <w:link w:val="CommentSubjectChar"/>
    <w:uiPriority w:val="99"/>
    <w:semiHidden/>
    <w:unhideWhenUsed/>
    <w:locked/>
    <w:rsid w:val="00733F58"/>
    <w:rPr>
      <w:b/>
      <w:bCs/>
      <w:szCs w:val="20"/>
    </w:rPr>
  </w:style>
  <w:style w:type="character" w:customStyle="1" w:styleId="CommentSubjectChar">
    <w:name w:val="Comment Subject Char"/>
    <w:basedOn w:val="DefaultParagraphFont"/>
    <w:link w:val="CommentSubject"/>
    <w:uiPriority w:val="99"/>
    <w:semiHidden/>
    <w:rsid w:val="00733F58"/>
    <w:rPr>
      <w:rFonts w:eastAsia="Calibri"/>
      <w:b/>
      <w:bCs/>
      <w:lang w:val="en-GB"/>
    </w:rPr>
  </w:style>
  <w:style w:type="character" w:styleId="PlaceholderText">
    <w:name w:val="Placeholder Text"/>
    <w:basedOn w:val="DefaultParagraphFont"/>
    <w:uiPriority w:val="99"/>
    <w:semiHidden/>
    <w:locked/>
    <w:rsid w:val="009C061B"/>
    <w:rPr>
      <w:color w:val="808080"/>
    </w:rPr>
  </w:style>
  <w:style w:type="character" w:styleId="FollowedHyperlink">
    <w:name w:val="FollowedHyperlink"/>
    <w:basedOn w:val="DefaultParagraphFont"/>
    <w:uiPriority w:val="99"/>
    <w:semiHidden/>
    <w:unhideWhenUsed/>
    <w:locked/>
    <w:rsid w:val="003940A5"/>
    <w:rPr>
      <w:color w:val="800080" w:themeColor="followedHyperlink"/>
      <w:u w:val="single"/>
    </w:rPr>
  </w:style>
  <w:style w:type="paragraph" w:styleId="Revision">
    <w:name w:val="Revision"/>
    <w:hidden/>
    <w:uiPriority w:val="99"/>
    <w:semiHidden/>
    <w:rsid w:val="00316EED"/>
    <w:pPr>
      <w:spacing w:before="0" w:after="0"/>
      <w:jc w:val="left"/>
    </w:pPr>
    <w:rPr>
      <w:rFonts w:eastAsia="Calibri"/>
      <w:szCs w:val="22"/>
      <w:lang w:val="en-GB"/>
    </w:rPr>
  </w:style>
  <w:style w:type="paragraph" w:styleId="Subtitle">
    <w:name w:val="Subtitle"/>
    <w:basedOn w:val="Normal"/>
    <w:next w:val="Normal"/>
    <w:link w:val="SubtitleChar"/>
    <w:uiPriority w:val="11"/>
    <w:qFormat/>
    <w:locked/>
    <w:rsid w:val="00950638"/>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950638"/>
    <w:rPr>
      <w:rFonts w:asciiTheme="minorHAnsi" w:eastAsiaTheme="minorEastAsia" w:hAnsiTheme="minorHAnsi" w:cstheme="minorBidi"/>
      <w:color w:val="5A5A5A" w:themeColor="text1" w:themeTint="A5"/>
      <w:spacing w:val="15"/>
      <w:sz w:val="22"/>
      <w:szCs w:val="22"/>
      <w:lang w:val="en-GB"/>
    </w:rPr>
  </w:style>
  <w:style w:type="paragraph" w:styleId="CommentText">
    <w:name w:val="annotation text"/>
    <w:basedOn w:val="Normal"/>
    <w:link w:val="CommentTextChar"/>
    <w:uiPriority w:val="99"/>
    <w:unhideWhenUsed/>
    <w:locked/>
    <w:rPr>
      <w:szCs w:val="20"/>
    </w:rPr>
  </w:style>
  <w:style w:type="character" w:customStyle="1" w:styleId="CommentTextChar">
    <w:name w:val="Comment Text Char"/>
    <w:basedOn w:val="DefaultParagraphFont"/>
    <w:link w:val="CommentText"/>
    <w:uiPriority w:val="99"/>
    <w:rPr>
      <w:rFonts w:eastAsia="Calibri"/>
      <w:lang w:val="en-GB"/>
    </w:rPr>
  </w:style>
  <w:style w:type="paragraph" w:customStyle="1" w:styleId="ECCNumberedlist0">
    <w:name w:val="ECC Numbered list"/>
    <w:aliases w:val="level 2"/>
    <w:basedOn w:val="ECCAnnexheading3"/>
    <w:qFormat/>
    <w:rsid w:val="007D23B9"/>
    <w:rPr>
      <w:lang w:val="en-GB"/>
    </w:rPr>
  </w:style>
  <w:style w:type="paragraph" w:customStyle="1" w:styleId="ECCNumberedListlevel2">
    <w:name w:val="ECC Numbered List level 2"/>
    <w:basedOn w:val="ECCNumberedList"/>
    <w:qFormat/>
    <w:rsid w:val="00AB3E4A"/>
    <w:pPr>
      <w:numPr>
        <w:ilvl w:val="1"/>
        <w:numId w:val="28"/>
      </w:numPr>
    </w:pPr>
  </w:style>
  <w:style w:type="numbering" w:customStyle="1" w:styleId="ECCLetteredListlevel2">
    <w:name w:val="ECC Lettered List level 2"/>
    <w:basedOn w:val="NoList"/>
    <w:uiPriority w:val="99"/>
    <w:rsid w:val="00394ABB"/>
    <w:pPr>
      <w:numPr>
        <w:numId w:val="31"/>
      </w:numPr>
    </w:pPr>
  </w:style>
  <w:style w:type="paragraph" w:customStyle="1" w:styleId="ECCLetteredListLevel20">
    <w:name w:val="ECC Lettered List Level 2"/>
    <w:basedOn w:val="ECCLetteredList"/>
    <w:qFormat/>
    <w:rsid w:val="00466A12"/>
    <w:pPr>
      <w:numPr>
        <w:ilvl w:val="1"/>
        <w:numId w:val="33"/>
      </w:numPr>
    </w:pPr>
  </w:style>
  <w:style w:type="paragraph" w:styleId="NoSpacing">
    <w:name w:val="No Spacing"/>
    <w:uiPriority w:val="1"/>
    <w:semiHidden/>
    <w:qFormat/>
    <w:locked/>
    <w:rsid w:val="009B44D7"/>
    <w:pPr>
      <w:spacing w:before="0" w:after="0"/>
    </w:pPr>
    <w:rPr>
      <w:rFonts w:eastAsia="Calibri"/>
      <w:szCs w:val="22"/>
      <w:lang w:val="en-GB"/>
    </w:rPr>
  </w:style>
  <w:style w:type="paragraph" w:customStyle="1" w:styleId="xmsonormal">
    <w:name w:val="x_msonormal"/>
    <w:basedOn w:val="Normal"/>
    <w:rsid w:val="00F37272"/>
    <w:pPr>
      <w:spacing w:before="100" w:beforeAutospacing="1" w:after="100" w:afterAutospacing="1"/>
      <w:jc w:val="left"/>
    </w:pPr>
    <w:rPr>
      <w:rFonts w:ascii="Times New Roman" w:eastAsia="Times New Roman" w:hAnsi="Times New Roman"/>
      <w:sz w:val="24"/>
      <w:szCs w:val="24"/>
      <w:lang w:val="en-US"/>
    </w:rPr>
  </w:style>
  <w:style w:type="character" w:customStyle="1" w:styleId="xeccparagraph">
    <w:name w:val="x_eccparagraph"/>
    <w:basedOn w:val="DefaultParagraphFont"/>
    <w:rsid w:val="00F372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980771">
      <w:bodyDiv w:val="1"/>
      <w:marLeft w:val="0"/>
      <w:marRight w:val="0"/>
      <w:marTop w:val="0"/>
      <w:marBottom w:val="0"/>
      <w:divBdr>
        <w:top w:val="none" w:sz="0" w:space="0" w:color="auto"/>
        <w:left w:val="none" w:sz="0" w:space="0" w:color="auto"/>
        <w:bottom w:val="none" w:sz="0" w:space="0" w:color="auto"/>
        <w:right w:val="none" w:sz="0" w:space="0" w:color="auto"/>
      </w:divBdr>
    </w:div>
    <w:div w:id="347373105">
      <w:bodyDiv w:val="1"/>
      <w:marLeft w:val="0"/>
      <w:marRight w:val="0"/>
      <w:marTop w:val="0"/>
      <w:marBottom w:val="0"/>
      <w:divBdr>
        <w:top w:val="none" w:sz="0" w:space="0" w:color="auto"/>
        <w:left w:val="none" w:sz="0" w:space="0" w:color="auto"/>
        <w:bottom w:val="none" w:sz="0" w:space="0" w:color="auto"/>
        <w:right w:val="none" w:sz="0" w:space="0" w:color="auto"/>
      </w:divBdr>
    </w:div>
    <w:div w:id="356202883">
      <w:bodyDiv w:val="1"/>
      <w:marLeft w:val="0"/>
      <w:marRight w:val="0"/>
      <w:marTop w:val="0"/>
      <w:marBottom w:val="0"/>
      <w:divBdr>
        <w:top w:val="none" w:sz="0" w:space="0" w:color="auto"/>
        <w:left w:val="none" w:sz="0" w:space="0" w:color="auto"/>
        <w:bottom w:val="none" w:sz="0" w:space="0" w:color="auto"/>
        <w:right w:val="none" w:sz="0" w:space="0" w:color="auto"/>
      </w:divBdr>
    </w:div>
    <w:div w:id="359211987">
      <w:bodyDiv w:val="1"/>
      <w:marLeft w:val="0"/>
      <w:marRight w:val="0"/>
      <w:marTop w:val="0"/>
      <w:marBottom w:val="0"/>
      <w:divBdr>
        <w:top w:val="none" w:sz="0" w:space="0" w:color="auto"/>
        <w:left w:val="none" w:sz="0" w:space="0" w:color="auto"/>
        <w:bottom w:val="none" w:sz="0" w:space="0" w:color="auto"/>
        <w:right w:val="none" w:sz="0" w:space="0" w:color="auto"/>
      </w:divBdr>
    </w:div>
    <w:div w:id="536158494">
      <w:bodyDiv w:val="1"/>
      <w:marLeft w:val="0"/>
      <w:marRight w:val="0"/>
      <w:marTop w:val="0"/>
      <w:marBottom w:val="0"/>
      <w:divBdr>
        <w:top w:val="none" w:sz="0" w:space="0" w:color="auto"/>
        <w:left w:val="none" w:sz="0" w:space="0" w:color="auto"/>
        <w:bottom w:val="none" w:sz="0" w:space="0" w:color="auto"/>
        <w:right w:val="none" w:sz="0" w:space="0" w:color="auto"/>
      </w:divBdr>
    </w:div>
    <w:div w:id="552883794">
      <w:bodyDiv w:val="1"/>
      <w:marLeft w:val="0"/>
      <w:marRight w:val="0"/>
      <w:marTop w:val="0"/>
      <w:marBottom w:val="0"/>
      <w:divBdr>
        <w:top w:val="none" w:sz="0" w:space="0" w:color="auto"/>
        <w:left w:val="none" w:sz="0" w:space="0" w:color="auto"/>
        <w:bottom w:val="none" w:sz="0" w:space="0" w:color="auto"/>
        <w:right w:val="none" w:sz="0" w:space="0" w:color="auto"/>
      </w:divBdr>
    </w:div>
    <w:div w:id="615479839">
      <w:bodyDiv w:val="1"/>
      <w:marLeft w:val="0"/>
      <w:marRight w:val="0"/>
      <w:marTop w:val="0"/>
      <w:marBottom w:val="0"/>
      <w:divBdr>
        <w:top w:val="none" w:sz="0" w:space="0" w:color="auto"/>
        <w:left w:val="none" w:sz="0" w:space="0" w:color="auto"/>
        <w:bottom w:val="none" w:sz="0" w:space="0" w:color="auto"/>
        <w:right w:val="none" w:sz="0" w:space="0" w:color="auto"/>
      </w:divBdr>
    </w:div>
    <w:div w:id="846749194">
      <w:bodyDiv w:val="1"/>
      <w:marLeft w:val="0"/>
      <w:marRight w:val="0"/>
      <w:marTop w:val="0"/>
      <w:marBottom w:val="0"/>
      <w:divBdr>
        <w:top w:val="none" w:sz="0" w:space="0" w:color="auto"/>
        <w:left w:val="none" w:sz="0" w:space="0" w:color="auto"/>
        <w:bottom w:val="none" w:sz="0" w:space="0" w:color="auto"/>
        <w:right w:val="none" w:sz="0" w:space="0" w:color="auto"/>
      </w:divBdr>
    </w:div>
    <w:div w:id="886069960">
      <w:bodyDiv w:val="1"/>
      <w:marLeft w:val="0"/>
      <w:marRight w:val="0"/>
      <w:marTop w:val="0"/>
      <w:marBottom w:val="0"/>
      <w:divBdr>
        <w:top w:val="none" w:sz="0" w:space="0" w:color="auto"/>
        <w:left w:val="none" w:sz="0" w:space="0" w:color="auto"/>
        <w:bottom w:val="none" w:sz="0" w:space="0" w:color="auto"/>
        <w:right w:val="none" w:sz="0" w:space="0" w:color="auto"/>
      </w:divBdr>
    </w:div>
    <w:div w:id="1191651594">
      <w:bodyDiv w:val="1"/>
      <w:marLeft w:val="0"/>
      <w:marRight w:val="0"/>
      <w:marTop w:val="0"/>
      <w:marBottom w:val="0"/>
      <w:divBdr>
        <w:top w:val="none" w:sz="0" w:space="0" w:color="auto"/>
        <w:left w:val="none" w:sz="0" w:space="0" w:color="auto"/>
        <w:bottom w:val="none" w:sz="0" w:space="0" w:color="auto"/>
        <w:right w:val="none" w:sz="0" w:space="0" w:color="auto"/>
      </w:divBdr>
    </w:div>
    <w:div w:id="1260797229">
      <w:bodyDiv w:val="1"/>
      <w:marLeft w:val="0"/>
      <w:marRight w:val="0"/>
      <w:marTop w:val="0"/>
      <w:marBottom w:val="0"/>
      <w:divBdr>
        <w:top w:val="none" w:sz="0" w:space="0" w:color="auto"/>
        <w:left w:val="none" w:sz="0" w:space="0" w:color="auto"/>
        <w:bottom w:val="none" w:sz="0" w:space="0" w:color="auto"/>
        <w:right w:val="none" w:sz="0" w:space="0" w:color="auto"/>
      </w:divBdr>
    </w:div>
    <w:div w:id="1463886621">
      <w:bodyDiv w:val="1"/>
      <w:marLeft w:val="0"/>
      <w:marRight w:val="0"/>
      <w:marTop w:val="0"/>
      <w:marBottom w:val="0"/>
      <w:divBdr>
        <w:top w:val="none" w:sz="0" w:space="0" w:color="auto"/>
        <w:left w:val="none" w:sz="0" w:space="0" w:color="auto"/>
        <w:bottom w:val="none" w:sz="0" w:space="0" w:color="auto"/>
        <w:right w:val="none" w:sz="0" w:space="0" w:color="auto"/>
      </w:divBdr>
    </w:div>
    <w:div w:id="1569993057">
      <w:bodyDiv w:val="1"/>
      <w:marLeft w:val="0"/>
      <w:marRight w:val="0"/>
      <w:marTop w:val="0"/>
      <w:marBottom w:val="0"/>
      <w:divBdr>
        <w:top w:val="none" w:sz="0" w:space="0" w:color="auto"/>
        <w:left w:val="none" w:sz="0" w:space="0" w:color="auto"/>
        <w:bottom w:val="none" w:sz="0" w:space="0" w:color="auto"/>
        <w:right w:val="none" w:sz="0" w:space="0" w:color="auto"/>
      </w:divBdr>
    </w:div>
    <w:div w:id="1720010200">
      <w:bodyDiv w:val="1"/>
      <w:marLeft w:val="0"/>
      <w:marRight w:val="0"/>
      <w:marTop w:val="0"/>
      <w:marBottom w:val="0"/>
      <w:divBdr>
        <w:top w:val="none" w:sz="0" w:space="0" w:color="auto"/>
        <w:left w:val="none" w:sz="0" w:space="0" w:color="auto"/>
        <w:bottom w:val="none" w:sz="0" w:space="0" w:color="auto"/>
        <w:right w:val="none" w:sz="0" w:space="0" w:color="auto"/>
      </w:divBdr>
    </w:div>
    <w:div w:id="1726221016">
      <w:bodyDiv w:val="1"/>
      <w:marLeft w:val="0"/>
      <w:marRight w:val="0"/>
      <w:marTop w:val="0"/>
      <w:marBottom w:val="0"/>
      <w:divBdr>
        <w:top w:val="none" w:sz="0" w:space="0" w:color="auto"/>
        <w:left w:val="none" w:sz="0" w:space="0" w:color="auto"/>
        <w:bottom w:val="none" w:sz="0" w:space="0" w:color="auto"/>
        <w:right w:val="none" w:sz="0" w:space="0" w:color="auto"/>
      </w:divBdr>
    </w:div>
    <w:div w:id="1782648771">
      <w:bodyDiv w:val="1"/>
      <w:marLeft w:val="0"/>
      <w:marRight w:val="0"/>
      <w:marTop w:val="0"/>
      <w:marBottom w:val="0"/>
      <w:divBdr>
        <w:top w:val="none" w:sz="0" w:space="0" w:color="auto"/>
        <w:left w:val="none" w:sz="0" w:space="0" w:color="auto"/>
        <w:bottom w:val="none" w:sz="0" w:space="0" w:color="auto"/>
        <w:right w:val="none" w:sz="0" w:space="0" w:color="auto"/>
      </w:divBdr>
    </w:div>
    <w:div w:id="1983146458">
      <w:bodyDiv w:val="1"/>
      <w:marLeft w:val="0"/>
      <w:marRight w:val="0"/>
      <w:marTop w:val="0"/>
      <w:marBottom w:val="0"/>
      <w:divBdr>
        <w:top w:val="none" w:sz="0" w:space="0" w:color="auto"/>
        <w:left w:val="none" w:sz="0" w:space="0" w:color="auto"/>
        <w:bottom w:val="none" w:sz="0" w:space="0" w:color="auto"/>
        <w:right w:val="none" w:sz="0" w:space="0" w:color="auto"/>
      </w:divBdr>
    </w:div>
    <w:div w:id="19859683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2.emf"/><Relationship Id="rId47" Type="http://schemas.openxmlformats.org/officeDocument/2006/relationships/image" Target="media/image37.emf"/><Relationship Id="rId63" Type="http://schemas.openxmlformats.org/officeDocument/2006/relationships/image" Target="media/image53.emf"/><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emf"/><Relationship Id="rId112" Type="http://schemas.openxmlformats.org/officeDocument/2006/relationships/hyperlink" Target="https://geoservices.ign.fr/" TargetMode="External"/><Relationship Id="rId16" Type="http://schemas.openxmlformats.org/officeDocument/2006/relationships/image" Target="media/image6.png"/><Relationship Id="rId107" Type="http://schemas.openxmlformats.org/officeDocument/2006/relationships/image" Target="media/image97.emf"/><Relationship Id="rId11" Type="http://schemas.openxmlformats.org/officeDocument/2006/relationships/image" Target="media/image1.png"/><Relationship Id="rId32" Type="http://schemas.openxmlformats.org/officeDocument/2006/relationships/image" Target="media/image22.emf"/><Relationship Id="rId37" Type="http://schemas.openxmlformats.org/officeDocument/2006/relationships/image" Target="media/image27.jpg"/><Relationship Id="rId53" Type="http://schemas.openxmlformats.org/officeDocument/2006/relationships/image" Target="media/image43.emf"/><Relationship Id="rId58" Type="http://schemas.openxmlformats.org/officeDocument/2006/relationships/image" Target="media/image48.emf"/><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emf"/><Relationship Id="rId123"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80.emf"/><Relationship Id="rId95" Type="http://schemas.openxmlformats.org/officeDocument/2006/relationships/image" Target="media/image85.emf"/><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emf"/><Relationship Id="rId48" Type="http://schemas.openxmlformats.org/officeDocument/2006/relationships/image" Target="media/image38.emf"/><Relationship Id="rId64" Type="http://schemas.openxmlformats.org/officeDocument/2006/relationships/image" Target="media/image54.emf"/><Relationship Id="rId69" Type="http://schemas.openxmlformats.org/officeDocument/2006/relationships/image" Target="media/image59.png"/><Relationship Id="rId113" Type="http://schemas.openxmlformats.org/officeDocument/2006/relationships/image" Target="media/image101.png"/><Relationship Id="rId118" Type="http://schemas.openxmlformats.org/officeDocument/2006/relationships/image" Target="media/image106.pn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emf"/><Relationship Id="rId59" Type="http://schemas.openxmlformats.org/officeDocument/2006/relationships/image" Target="media/image49.emf"/><Relationship Id="rId103" Type="http://schemas.openxmlformats.org/officeDocument/2006/relationships/image" Target="media/image93.emf"/><Relationship Id="rId108" Type="http://schemas.openxmlformats.org/officeDocument/2006/relationships/image" Target="media/image98.emf"/><Relationship Id="rId54" Type="http://schemas.openxmlformats.org/officeDocument/2006/relationships/image" Target="media/image44.emf"/><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emf"/><Relationship Id="rId96" Type="http://schemas.openxmlformats.org/officeDocument/2006/relationships/image" Target="media/image86.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emf"/><Relationship Id="rId114" Type="http://schemas.openxmlformats.org/officeDocument/2006/relationships/image" Target="media/image102.png"/><Relationship Id="rId119" Type="http://schemas.openxmlformats.org/officeDocument/2006/relationships/header" Target="header1.xml"/><Relationship Id="rId44" Type="http://schemas.openxmlformats.org/officeDocument/2006/relationships/image" Target="media/image34.emf"/><Relationship Id="rId60" Type="http://schemas.openxmlformats.org/officeDocument/2006/relationships/image" Target="media/image50.emf"/><Relationship Id="rId65" Type="http://schemas.openxmlformats.org/officeDocument/2006/relationships/image" Target="media/image55.emf"/><Relationship Id="rId81" Type="http://schemas.openxmlformats.org/officeDocument/2006/relationships/image" Target="media/image71.png"/><Relationship Id="rId86" Type="http://schemas.openxmlformats.org/officeDocument/2006/relationships/image" Target="media/image76.pn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emf"/><Relationship Id="rId109" Type="http://schemas.openxmlformats.org/officeDocument/2006/relationships/image" Target="media/image99.emf"/><Relationship Id="rId34" Type="http://schemas.openxmlformats.org/officeDocument/2006/relationships/image" Target="media/image24.png"/><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png"/><Relationship Id="rId97" Type="http://schemas.openxmlformats.org/officeDocument/2006/relationships/image" Target="media/image87.emf"/><Relationship Id="rId104" Type="http://schemas.openxmlformats.org/officeDocument/2006/relationships/image" Target="media/image94.emf"/><Relationship Id="rId120"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emf"/><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png"/><Relationship Id="rId87" Type="http://schemas.openxmlformats.org/officeDocument/2006/relationships/image" Target="media/image77.emf"/><Relationship Id="rId110" Type="http://schemas.openxmlformats.org/officeDocument/2006/relationships/image" Target="media/image100.emf"/><Relationship Id="rId115" Type="http://schemas.openxmlformats.org/officeDocument/2006/relationships/image" Target="media/image103.png"/><Relationship Id="rId61" Type="http://schemas.openxmlformats.org/officeDocument/2006/relationships/image" Target="media/image51.emf"/><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7.png"/><Relationship Id="rId100" Type="http://schemas.openxmlformats.org/officeDocument/2006/relationships/image" Target="media/image90.emf"/><Relationship Id="rId105" Type="http://schemas.openxmlformats.org/officeDocument/2006/relationships/image" Target="media/image95.emf"/><Relationship Id="rId8" Type="http://schemas.openxmlformats.org/officeDocument/2006/relationships/webSettings" Target="webSettings.xml"/><Relationship Id="rId51" Type="http://schemas.openxmlformats.org/officeDocument/2006/relationships/image" Target="media/image41.emf"/><Relationship Id="rId72" Type="http://schemas.openxmlformats.org/officeDocument/2006/relationships/image" Target="media/image62.png"/><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header" Target="header3.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emf"/><Relationship Id="rId67" Type="http://schemas.openxmlformats.org/officeDocument/2006/relationships/image" Target="media/image57.png"/><Relationship Id="rId116" Type="http://schemas.openxmlformats.org/officeDocument/2006/relationships/image" Target="media/image104.png"/><Relationship Id="rId20" Type="http://schemas.openxmlformats.org/officeDocument/2006/relationships/image" Target="media/image10.png"/><Relationship Id="rId41" Type="http://schemas.openxmlformats.org/officeDocument/2006/relationships/image" Target="media/image31.emf"/><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emf"/><Relationship Id="rId111" Type="http://schemas.openxmlformats.org/officeDocument/2006/relationships/hyperlink" Target="https://earthexplorer.usgs.gov/" TargetMode="External"/><Relationship Id="rId15" Type="http://schemas.openxmlformats.org/officeDocument/2006/relationships/image" Target="media/image5.png"/><Relationship Id="rId36" Type="http://schemas.openxmlformats.org/officeDocument/2006/relationships/image" Target="media/image26.emf"/><Relationship Id="rId57" Type="http://schemas.openxmlformats.org/officeDocument/2006/relationships/image" Target="media/image47.emf"/><Relationship Id="rId106" Type="http://schemas.openxmlformats.org/officeDocument/2006/relationships/image" Target="media/image96.emf"/><Relationship Id="rId10" Type="http://schemas.openxmlformats.org/officeDocument/2006/relationships/endnotes" Target="endnotes.xml"/><Relationship Id="rId31" Type="http://schemas.openxmlformats.org/officeDocument/2006/relationships/image" Target="media/image21.emf"/><Relationship Id="rId52" Type="http://schemas.openxmlformats.org/officeDocument/2006/relationships/image" Target="media/image42.emf"/><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emf"/><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fontTable" Target="fontTable.xml"/></Relationships>
</file>

<file path=word/_rels/header3.xml.rels><?xml version="1.0" encoding="UTF-8" standalone="yes"?>
<Relationships xmlns="http://schemas.openxmlformats.org/package/2006/relationships"><Relationship Id="rId2" Type="http://schemas.openxmlformats.org/officeDocument/2006/relationships/image" Target="media/image108.emf"/><Relationship Id="rId1" Type="http://schemas.openxmlformats.org/officeDocument/2006/relationships/image" Target="media/image107.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ne-Dorthe\Downloads\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44478C85EABFF844A0D06D88F3A1A6B4" ma:contentTypeVersion="7" ma:contentTypeDescription="Opret et nyt dokument." ma:contentTypeScope="" ma:versionID="9c8b04de691afe739b15abf2de8ee781">
  <xsd:schema xmlns:xsd="http://www.w3.org/2001/XMLSchema" xmlns:xs="http://www.w3.org/2001/XMLSchema" xmlns:p="http://schemas.microsoft.com/office/2006/metadata/properties" xmlns:ns3="6ba27844-833f-4423-84e4-22994afd6f72" xmlns:ns4="684d70c0-33e3-486b-8421-e10352fabac3" targetNamespace="http://schemas.microsoft.com/office/2006/metadata/properties" ma:root="true" ma:fieldsID="509c07fb6fef4d832c1a345f32713442" ns3:_="" ns4:_="">
    <xsd:import namespace="6ba27844-833f-4423-84e4-22994afd6f72"/>
    <xsd:import namespace="684d70c0-33e3-486b-8421-e10352fabac3"/>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ba27844-833f-4423-84e4-22994afd6f7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84d70c0-33e3-486b-8421-e10352fabac3" elementFormDefault="qualified">
    <xsd:import namespace="http://schemas.microsoft.com/office/2006/documentManagement/types"/>
    <xsd:import namespace="http://schemas.microsoft.com/office/infopath/2007/PartnerControls"/>
    <xsd:element name="SharedWithUsers" ma:index="10"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lt med detaljer" ma:internalName="SharedWithDetails" ma:readOnly="true">
      <xsd:simpleType>
        <xsd:restriction base="dms:Note">
          <xsd:maxLength value="255"/>
        </xsd:restriction>
      </xsd:simpleType>
    </xsd:element>
    <xsd:element name="SharingHintHash" ma:index="12" nillable="true" ma:displayName="Hashværdi for deling"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D1139846-8209-4D92-93F9-3B5C9C2C46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ba27844-833f-4423-84e4-22994afd6f72"/>
    <ds:schemaRef ds:uri="684d70c0-33e3-486b-8421-e10352fabac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D2B486F-C72B-45E3-B515-A7E8DB5B095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7F8CD3A-A1A0-41E9-82EE-E1981B8D74E8}">
  <ds:schemaRefs>
    <ds:schemaRef ds:uri="http://schemas.openxmlformats.org/officeDocument/2006/bibliography"/>
  </ds:schemaRefs>
</ds:datastoreItem>
</file>

<file path=customXml/itemProps4.xml><?xml version="1.0" encoding="utf-8"?>
<ds:datastoreItem xmlns:ds="http://schemas.openxmlformats.org/officeDocument/2006/customXml" ds:itemID="{2BF675E8-A7AC-41E3-AAC9-C07B51C0E711}">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9</TotalTime>
  <Pages>110</Pages>
  <Words>24056</Words>
  <Characters>137122</Characters>
  <Application>Microsoft Office Word</Application>
  <DocSecurity>0</DocSecurity>
  <Lines>1142</Lines>
  <Paragraphs>321</Paragraphs>
  <ScaleCrop>false</ScaleCrop>
  <HeadingPairs>
    <vt:vector size="6" baseType="variant">
      <vt:variant>
        <vt:lpstr>Title</vt:lpstr>
      </vt:variant>
      <vt:variant>
        <vt:i4>1</vt:i4>
      </vt:variant>
      <vt:variant>
        <vt:lpstr>Titre</vt:lpstr>
      </vt:variant>
      <vt:variant>
        <vt:i4>1</vt:i4>
      </vt:variant>
      <vt:variant>
        <vt:lpstr>Titel</vt:lpstr>
      </vt:variant>
      <vt:variant>
        <vt:i4>1</vt:i4>
      </vt:variant>
    </vt:vector>
  </HeadingPairs>
  <TitlesOfParts>
    <vt:vector size="3" baseType="lpstr">
      <vt:lpstr>Draft ECC Report 343</vt:lpstr>
      <vt:lpstr>Draft ECC Report 343</vt:lpstr>
      <vt:lpstr>Draft ECC Report 343</vt:lpstr>
    </vt:vector>
  </TitlesOfParts>
  <Manager>stella.lyubchenko@eco.cept.org</Manager>
  <Company>ECO</Company>
  <LinksUpToDate>false</LinksUpToDate>
  <CharactersWithSpaces>160857</CharactersWithSpaces>
  <SharedDoc>false</SharedDoc>
  <HLinks>
    <vt:vector size="324" baseType="variant">
      <vt:variant>
        <vt:i4>4259898</vt:i4>
      </vt:variant>
      <vt:variant>
        <vt:i4>354</vt:i4>
      </vt:variant>
      <vt:variant>
        <vt:i4>0</vt:i4>
      </vt:variant>
      <vt:variant>
        <vt:i4>5</vt:i4>
      </vt:variant>
      <vt:variant>
        <vt:lpwstr>mailto:editorial@eco.cept.org</vt:lpwstr>
      </vt:variant>
      <vt:variant>
        <vt:lpwstr/>
      </vt:variant>
      <vt:variant>
        <vt:i4>4259898</vt:i4>
      </vt:variant>
      <vt:variant>
        <vt:i4>351</vt:i4>
      </vt:variant>
      <vt:variant>
        <vt:i4>0</vt:i4>
      </vt:variant>
      <vt:variant>
        <vt:i4>5</vt:i4>
      </vt:variant>
      <vt:variant>
        <vt:lpwstr>mailto:editorial@eco.cept.org</vt:lpwstr>
      </vt:variant>
      <vt:variant>
        <vt:lpwstr/>
      </vt:variant>
      <vt:variant>
        <vt:i4>131150</vt:i4>
      </vt:variant>
      <vt:variant>
        <vt:i4>345</vt:i4>
      </vt:variant>
      <vt:variant>
        <vt:i4>0</vt:i4>
      </vt:variant>
      <vt:variant>
        <vt:i4>5</vt:i4>
      </vt:variant>
      <vt:variant>
        <vt:lpwstr>https://docdb.cept.org/document/15111</vt:lpwstr>
      </vt:variant>
      <vt:variant>
        <vt:lpwstr/>
      </vt:variant>
      <vt:variant>
        <vt:i4>71</vt:i4>
      </vt:variant>
      <vt:variant>
        <vt:i4>342</vt:i4>
      </vt:variant>
      <vt:variant>
        <vt:i4>0</vt:i4>
      </vt:variant>
      <vt:variant>
        <vt:i4>5</vt:i4>
      </vt:variant>
      <vt:variant>
        <vt:lpwstr>https://docdb.cept.org/document/13856</vt:lpwstr>
      </vt:variant>
      <vt:variant>
        <vt:lpwstr/>
      </vt:variant>
      <vt:variant>
        <vt:i4>3604603</vt:i4>
      </vt:variant>
      <vt:variant>
        <vt:i4>339</vt:i4>
      </vt:variant>
      <vt:variant>
        <vt:i4>0</vt:i4>
      </vt:variant>
      <vt:variant>
        <vt:i4>5</vt:i4>
      </vt:variant>
      <vt:variant>
        <vt:lpwstr>https://docdb.cept.org/document/515</vt:lpwstr>
      </vt:variant>
      <vt:variant>
        <vt:lpwstr/>
      </vt:variant>
      <vt:variant>
        <vt:i4>3407997</vt:i4>
      </vt:variant>
      <vt:variant>
        <vt:i4>336</vt:i4>
      </vt:variant>
      <vt:variant>
        <vt:i4>0</vt:i4>
      </vt:variant>
      <vt:variant>
        <vt:i4>5</vt:i4>
      </vt:variant>
      <vt:variant>
        <vt:lpwstr>https://docdb.cept.org/document/324</vt:lpwstr>
      </vt:variant>
      <vt:variant>
        <vt:lpwstr/>
      </vt:variant>
      <vt:variant>
        <vt:i4>2949226</vt:i4>
      </vt:variant>
      <vt:variant>
        <vt:i4>333</vt:i4>
      </vt:variant>
      <vt:variant>
        <vt:i4>0</vt:i4>
      </vt:variant>
      <vt:variant>
        <vt:i4>5</vt:i4>
      </vt:variant>
      <vt:variant>
        <vt:lpwstr>https://docdb.cept.org/</vt:lpwstr>
      </vt:variant>
      <vt:variant>
        <vt:lpwstr/>
      </vt:variant>
      <vt:variant>
        <vt:i4>4259898</vt:i4>
      </vt:variant>
      <vt:variant>
        <vt:i4>327</vt:i4>
      </vt:variant>
      <vt:variant>
        <vt:i4>0</vt:i4>
      </vt:variant>
      <vt:variant>
        <vt:i4>5</vt:i4>
      </vt:variant>
      <vt:variant>
        <vt:lpwstr>mailto:editorial@eco.cept.org</vt:lpwstr>
      </vt:variant>
      <vt:variant>
        <vt:lpwstr/>
      </vt:variant>
      <vt:variant>
        <vt:i4>1114161</vt:i4>
      </vt:variant>
      <vt:variant>
        <vt:i4>324</vt:i4>
      </vt:variant>
      <vt:variant>
        <vt:i4>0</vt:i4>
      </vt:variant>
      <vt:variant>
        <vt:i4>5</vt:i4>
      </vt:variant>
      <vt:variant>
        <vt:lpwstr>https://cept.org/files/10880/ECC User Guide_V7.pdf</vt:lpwstr>
      </vt:variant>
      <vt:variant>
        <vt:lpwstr/>
      </vt:variant>
      <vt:variant>
        <vt:i4>1966109</vt:i4>
      </vt:variant>
      <vt:variant>
        <vt:i4>321</vt:i4>
      </vt:variant>
      <vt:variant>
        <vt:i4>0</vt:i4>
      </vt:variant>
      <vt:variant>
        <vt:i4>5</vt:i4>
      </vt:variant>
      <vt:variant>
        <vt:lpwstr>https://cept.org/files/10880/ECC Style guide -- December 2011.pdf</vt:lpwstr>
      </vt:variant>
      <vt:variant>
        <vt:lpwstr/>
      </vt:variant>
      <vt:variant>
        <vt:i4>1966141</vt:i4>
      </vt:variant>
      <vt:variant>
        <vt:i4>269</vt:i4>
      </vt:variant>
      <vt:variant>
        <vt:i4>0</vt:i4>
      </vt:variant>
      <vt:variant>
        <vt:i4>5</vt:i4>
      </vt:variant>
      <vt:variant>
        <vt:lpwstr/>
      </vt:variant>
      <vt:variant>
        <vt:lpwstr>_Toc79649551</vt:lpwstr>
      </vt:variant>
      <vt:variant>
        <vt:i4>2031677</vt:i4>
      </vt:variant>
      <vt:variant>
        <vt:i4>263</vt:i4>
      </vt:variant>
      <vt:variant>
        <vt:i4>0</vt:i4>
      </vt:variant>
      <vt:variant>
        <vt:i4>5</vt:i4>
      </vt:variant>
      <vt:variant>
        <vt:lpwstr/>
      </vt:variant>
      <vt:variant>
        <vt:lpwstr>_Toc79649550</vt:lpwstr>
      </vt:variant>
      <vt:variant>
        <vt:i4>1441852</vt:i4>
      </vt:variant>
      <vt:variant>
        <vt:i4>257</vt:i4>
      </vt:variant>
      <vt:variant>
        <vt:i4>0</vt:i4>
      </vt:variant>
      <vt:variant>
        <vt:i4>5</vt:i4>
      </vt:variant>
      <vt:variant>
        <vt:lpwstr/>
      </vt:variant>
      <vt:variant>
        <vt:lpwstr>_Toc79649549</vt:lpwstr>
      </vt:variant>
      <vt:variant>
        <vt:i4>1507388</vt:i4>
      </vt:variant>
      <vt:variant>
        <vt:i4>251</vt:i4>
      </vt:variant>
      <vt:variant>
        <vt:i4>0</vt:i4>
      </vt:variant>
      <vt:variant>
        <vt:i4>5</vt:i4>
      </vt:variant>
      <vt:variant>
        <vt:lpwstr/>
      </vt:variant>
      <vt:variant>
        <vt:lpwstr>_Toc79649548</vt:lpwstr>
      </vt:variant>
      <vt:variant>
        <vt:i4>1572924</vt:i4>
      </vt:variant>
      <vt:variant>
        <vt:i4>245</vt:i4>
      </vt:variant>
      <vt:variant>
        <vt:i4>0</vt:i4>
      </vt:variant>
      <vt:variant>
        <vt:i4>5</vt:i4>
      </vt:variant>
      <vt:variant>
        <vt:lpwstr/>
      </vt:variant>
      <vt:variant>
        <vt:lpwstr>_Toc79649547</vt:lpwstr>
      </vt:variant>
      <vt:variant>
        <vt:i4>1638460</vt:i4>
      </vt:variant>
      <vt:variant>
        <vt:i4>239</vt:i4>
      </vt:variant>
      <vt:variant>
        <vt:i4>0</vt:i4>
      </vt:variant>
      <vt:variant>
        <vt:i4>5</vt:i4>
      </vt:variant>
      <vt:variant>
        <vt:lpwstr/>
      </vt:variant>
      <vt:variant>
        <vt:lpwstr>_Toc79649546</vt:lpwstr>
      </vt:variant>
      <vt:variant>
        <vt:i4>1703996</vt:i4>
      </vt:variant>
      <vt:variant>
        <vt:i4>233</vt:i4>
      </vt:variant>
      <vt:variant>
        <vt:i4>0</vt:i4>
      </vt:variant>
      <vt:variant>
        <vt:i4>5</vt:i4>
      </vt:variant>
      <vt:variant>
        <vt:lpwstr/>
      </vt:variant>
      <vt:variant>
        <vt:lpwstr>_Toc79649545</vt:lpwstr>
      </vt:variant>
      <vt:variant>
        <vt:i4>1769532</vt:i4>
      </vt:variant>
      <vt:variant>
        <vt:i4>227</vt:i4>
      </vt:variant>
      <vt:variant>
        <vt:i4>0</vt:i4>
      </vt:variant>
      <vt:variant>
        <vt:i4>5</vt:i4>
      </vt:variant>
      <vt:variant>
        <vt:lpwstr/>
      </vt:variant>
      <vt:variant>
        <vt:lpwstr>_Toc79649544</vt:lpwstr>
      </vt:variant>
      <vt:variant>
        <vt:i4>1835068</vt:i4>
      </vt:variant>
      <vt:variant>
        <vt:i4>221</vt:i4>
      </vt:variant>
      <vt:variant>
        <vt:i4>0</vt:i4>
      </vt:variant>
      <vt:variant>
        <vt:i4>5</vt:i4>
      </vt:variant>
      <vt:variant>
        <vt:lpwstr/>
      </vt:variant>
      <vt:variant>
        <vt:lpwstr>_Toc79649543</vt:lpwstr>
      </vt:variant>
      <vt:variant>
        <vt:i4>1900604</vt:i4>
      </vt:variant>
      <vt:variant>
        <vt:i4>215</vt:i4>
      </vt:variant>
      <vt:variant>
        <vt:i4>0</vt:i4>
      </vt:variant>
      <vt:variant>
        <vt:i4>5</vt:i4>
      </vt:variant>
      <vt:variant>
        <vt:lpwstr/>
      </vt:variant>
      <vt:variant>
        <vt:lpwstr>_Toc79649542</vt:lpwstr>
      </vt:variant>
      <vt:variant>
        <vt:i4>1966140</vt:i4>
      </vt:variant>
      <vt:variant>
        <vt:i4>209</vt:i4>
      </vt:variant>
      <vt:variant>
        <vt:i4>0</vt:i4>
      </vt:variant>
      <vt:variant>
        <vt:i4>5</vt:i4>
      </vt:variant>
      <vt:variant>
        <vt:lpwstr/>
      </vt:variant>
      <vt:variant>
        <vt:lpwstr>_Toc79649541</vt:lpwstr>
      </vt:variant>
      <vt:variant>
        <vt:i4>2031676</vt:i4>
      </vt:variant>
      <vt:variant>
        <vt:i4>203</vt:i4>
      </vt:variant>
      <vt:variant>
        <vt:i4>0</vt:i4>
      </vt:variant>
      <vt:variant>
        <vt:i4>5</vt:i4>
      </vt:variant>
      <vt:variant>
        <vt:lpwstr/>
      </vt:variant>
      <vt:variant>
        <vt:lpwstr>_Toc79649540</vt:lpwstr>
      </vt:variant>
      <vt:variant>
        <vt:i4>1441851</vt:i4>
      </vt:variant>
      <vt:variant>
        <vt:i4>197</vt:i4>
      </vt:variant>
      <vt:variant>
        <vt:i4>0</vt:i4>
      </vt:variant>
      <vt:variant>
        <vt:i4>5</vt:i4>
      </vt:variant>
      <vt:variant>
        <vt:lpwstr/>
      </vt:variant>
      <vt:variant>
        <vt:lpwstr>_Toc79649539</vt:lpwstr>
      </vt:variant>
      <vt:variant>
        <vt:i4>1507387</vt:i4>
      </vt:variant>
      <vt:variant>
        <vt:i4>191</vt:i4>
      </vt:variant>
      <vt:variant>
        <vt:i4>0</vt:i4>
      </vt:variant>
      <vt:variant>
        <vt:i4>5</vt:i4>
      </vt:variant>
      <vt:variant>
        <vt:lpwstr/>
      </vt:variant>
      <vt:variant>
        <vt:lpwstr>_Toc79649538</vt:lpwstr>
      </vt:variant>
      <vt:variant>
        <vt:i4>1572923</vt:i4>
      </vt:variant>
      <vt:variant>
        <vt:i4>185</vt:i4>
      </vt:variant>
      <vt:variant>
        <vt:i4>0</vt:i4>
      </vt:variant>
      <vt:variant>
        <vt:i4>5</vt:i4>
      </vt:variant>
      <vt:variant>
        <vt:lpwstr/>
      </vt:variant>
      <vt:variant>
        <vt:lpwstr>_Toc79649537</vt:lpwstr>
      </vt:variant>
      <vt:variant>
        <vt:i4>1638459</vt:i4>
      </vt:variant>
      <vt:variant>
        <vt:i4>179</vt:i4>
      </vt:variant>
      <vt:variant>
        <vt:i4>0</vt:i4>
      </vt:variant>
      <vt:variant>
        <vt:i4>5</vt:i4>
      </vt:variant>
      <vt:variant>
        <vt:lpwstr/>
      </vt:variant>
      <vt:variant>
        <vt:lpwstr>_Toc79649536</vt:lpwstr>
      </vt:variant>
      <vt:variant>
        <vt:i4>1703995</vt:i4>
      </vt:variant>
      <vt:variant>
        <vt:i4>173</vt:i4>
      </vt:variant>
      <vt:variant>
        <vt:i4>0</vt:i4>
      </vt:variant>
      <vt:variant>
        <vt:i4>5</vt:i4>
      </vt:variant>
      <vt:variant>
        <vt:lpwstr/>
      </vt:variant>
      <vt:variant>
        <vt:lpwstr>_Toc79649535</vt:lpwstr>
      </vt:variant>
      <vt:variant>
        <vt:i4>1769531</vt:i4>
      </vt:variant>
      <vt:variant>
        <vt:i4>167</vt:i4>
      </vt:variant>
      <vt:variant>
        <vt:i4>0</vt:i4>
      </vt:variant>
      <vt:variant>
        <vt:i4>5</vt:i4>
      </vt:variant>
      <vt:variant>
        <vt:lpwstr/>
      </vt:variant>
      <vt:variant>
        <vt:lpwstr>_Toc79649534</vt:lpwstr>
      </vt:variant>
      <vt:variant>
        <vt:i4>1835067</vt:i4>
      </vt:variant>
      <vt:variant>
        <vt:i4>161</vt:i4>
      </vt:variant>
      <vt:variant>
        <vt:i4>0</vt:i4>
      </vt:variant>
      <vt:variant>
        <vt:i4>5</vt:i4>
      </vt:variant>
      <vt:variant>
        <vt:lpwstr/>
      </vt:variant>
      <vt:variant>
        <vt:lpwstr>_Toc79649533</vt:lpwstr>
      </vt:variant>
      <vt:variant>
        <vt:i4>1900603</vt:i4>
      </vt:variant>
      <vt:variant>
        <vt:i4>155</vt:i4>
      </vt:variant>
      <vt:variant>
        <vt:i4>0</vt:i4>
      </vt:variant>
      <vt:variant>
        <vt:i4>5</vt:i4>
      </vt:variant>
      <vt:variant>
        <vt:lpwstr/>
      </vt:variant>
      <vt:variant>
        <vt:lpwstr>_Toc79649532</vt:lpwstr>
      </vt:variant>
      <vt:variant>
        <vt:i4>1966139</vt:i4>
      </vt:variant>
      <vt:variant>
        <vt:i4>149</vt:i4>
      </vt:variant>
      <vt:variant>
        <vt:i4>0</vt:i4>
      </vt:variant>
      <vt:variant>
        <vt:i4>5</vt:i4>
      </vt:variant>
      <vt:variant>
        <vt:lpwstr/>
      </vt:variant>
      <vt:variant>
        <vt:lpwstr>_Toc79649531</vt:lpwstr>
      </vt:variant>
      <vt:variant>
        <vt:i4>2031675</vt:i4>
      </vt:variant>
      <vt:variant>
        <vt:i4>143</vt:i4>
      </vt:variant>
      <vt:variant>
        <vt:i4>0</vt:i4>
      </vt:variant>
      <vt:variant>
        <vt:i4>5</vt:i4>
      </vt:variant>
      <vt:variant>
        <vt:lpwstr/>
      </vt:variant>
      <vt:variant>
        <vt:lpwstr>_Toc79649530</vt:lpwstr>
      </vt:variant>
      <vt:variant>
        <vt:i4>1441850</vt:i4>
      </vt:variant>
      <vt:variant>
        <vt:i4>137</vt:i4>
      </vt:variant>
      <vt:variant>
        <vt:i4>0</vt:i4>
      </vt:variant>
      <vt:variant>
        <vt:i4>5</vt:i4>
      </vt:variant>
      <vt:variant>
        <vt:lpwstr/>
      </vt:variant>
      <vt:variant>
        <vt:lpwstr>_Toc79649529</vt:lpwstr>
      </vt:variant>
      <vt:variant>
        <vt:i4>1507386</vt:i4>
      </vt:variant>
      <vt:variant>
        <vt:i4>131</vt:i4>
      </vt:variant>
      <vt:variant>
        <vt:i4>0</vt:i4>
      </vt:variant>
      <vt:variant>
        <vt:i4>5</vt:i4>
      </vt:variant>
      <vt:variant>
        <vt:lpwstr/>
      </vt:variant>
      <vt:variant>
        <vt:lpwstr>_Toc79649528</vt:lpwstr>
      </vt:variant>
      <vt:variant>
        <vt:i4>1572922</vt:i4>
      </vt:variant>
      <vt:variant>
        <vt:i4>125</vt:i4>
      </vt:variant>
      <vt:variant>
        <vt:i4>0</vt:i4>
      </vt:variant>
      <vt:variant>
        <vt:i4>5</vt:i4>
      </vt:variant>
      <vt:variant>
        <vt:lpwstr/>
      </vt:variant>
      <vt:variant>
        <vt:lpwstr>_Toc79649527</vt:lpwstr>
      </vt:variant>
      <vt:variant>
        <vt:i4>1638458</vt:i4>
      </vt:variant>
      <vt:variant>
        <vt:i4>119</vt:i4>
      </vt:variant>
      <vt:variant>
        <vt:i4>0</vt:i4>
      </vt:variant>
      <vt:variant>
        <vt:i4>5</vt:i4>
      </vt:variant>
      <vt:variant>
        <vt:lpwstr/>
      </vt:variant>
      <vt:variant>
        <vt:lpwstr>_Toc79649526</vt:lpwstr>
      </vt:variant>
      <vt:variant>
        <vt:i4>1703994</vt:i4>
      </vt:variant>
      <vt:variant>
        <vt:i4>113</vt:i4>
      </vt:variant>
      <vt:variant>
        <vt:i4>0</vt:i4>
      </vt:variant>
      <vt:variant>
        <vt:i4>5</vt:i4>
      </vt:variant>
      <vt:variant>
        <vt:lpwstr/>
      </vt:variant>
      <vt:variant>
        <vt:lpwstr>_Toc79649525</vt:lpwstr>
      </vt:variant>
      <vt:variant>
        <vt:i4>1769530</vt:i4>
      </vt:variant>
      <vt:variant>
        <vt:i4>107</vt:i4>
      </vt:variant>
      <vt:variant>
        <vt:i4>0</vt:i4>
      </vt:variant>
      <vt:variant>
        <vt:i4>5</vt:i4>
      </vt:variant>
      <vt:variant>
        <vt:lpwstr/>
      </vt:variant>
      <vt:variant>
        <vt:lpwstr>_Toc79649524</vt:lpwstr>
      </vt:variant>
      <vt:variant>
        <vt:i4>1835066</vt:i4>
      </vt:variant>
      <vt:variant>
        <vt:i4>101</vt:i4>
      </vt:variant>
      <vt:variant>
        <vt:i4>0</vt:i4>
      </vt:variant>
      <vt:variant>
        <vt:i4>5</vt:i4>
      </vt:variant>
      <vt:variant>
        <vt:lpwstr/>
      </vt:variant>
      <vt:variant>
        <vt:lpwstr>_Toc79649523</vt:lpwstr>
      </vt:variant>
      <vt:variant>
        <vt:i4>1900602</vt:i4>
      </vt:variant>
      <vt:variant>
        <vt:i4>95</vt:i4>
      </vt:variant>
      <vt:variant>
        <vt:i4>0</vt:i4>
      </vt:variant>
      <vt:variant>
        <vt:i4>5</vt:i4>
      </vt:variant>
      <vt:variant>
        <vt:lpwstr/>
      </vt:variant>
      <vt:variant>
        <vt:lpwstr>_Toc79649522</vt:lpwstr>
      </vt:variant>
      <vt:variant>
        <vt:i4>1966138</vt:i4>
      </vt:variant>
      <vt:variant>
        <vt:i4>89</vt:i4>
      </vt:variant>
      <vt:variant>
        <vt:i4>0</vt:i4>
      </vt:variant>
      <vt:variant>
        <vt:i4>5</vt:i4>
      </vt:variant>
      <vt:variant>
        <vt:lpwstr/>
      </vt:variant>
      <vt:variant>
        <vt:lpwstr>_Toc79649521</vt:lpwstr>
      </vt:variant>
      <vt:variant>
        <vt:i4>2031674</vt:i4>
      </vt:variant>
      <vt:variant>
        <vt:i4>83</vt:i4>
      </vt:variant>
      <vt:variant>
        <vt:i4>0</vt:i4>
      </vt:variant>
      <vt:variant>
        <vt:i4>5</vt:i4>
      </vt:variant>
      <vt:variant>
        <vt:lpwstr/>
      </vt:variant>
      <vt:variant>
        <vt:lpwstr>_Toc79649520</vt:lpwstr>
      </vt:variant>
      <vt:variant>
        <vt:i4>1441849</vt:i4>
      </vt:variant>
      <vt:variant>
        <vt:i4>77</vt:i4>
      </vt:variant>
      <vt:variant>
        <vt:i4>0</vt:i4>
      </vt:variant>
      <vt:variant>
        <vt:i4>5</vt:i4>
      </vt:variant>
      <vt:variant>
        <vt:lpwstr/>
      </vt:variant>
      <vt:variant>
        <vt:lpwstr>_Toc79649519</vt:lpwstr>
      </vt:variant>
      <vt:variant>
        <vt:i4>1507385</vt:i4>
      </vt:variant>
      <vt:variant>
        <vt:i4>71</vt:i4>
      </vt:variant>
      <vt:variant>
        <vt:i4>0</vt:i4>
      </vt:variant>
      <vt:variant>
        <vt:i4>5</vt:i4>
      </vt:variant>
      <vt:variant>
        <vt:lpwstr/>
      </vt:variant>
      <vt:variant>
        <vt:lpwstr>_Toc79649518</vt:lpwstr>
      </vt:variant>
      <vt:variant>
        <vt:i4>1572921</vt:i4>
      </vt:variant>
      <vt:variant>
        <vt:i4>65</vt:i4>
      </vt:variant>
      <vt:variant>
        <vt:i4>0</vt:i4>
      </vt:variant>
      <vt:variant>
        <vt:i4>5</vt:i4>
      </vt:variant>
      <vt:variant>
        <vt:lpwstr/>
      </vt:variant>
      <vt:variant>
        <vt:lpwstr>_Toc79649517</vt:lpwstr>
      </vt:variant>
      <vt:variant>
        <vt:i4>1638457</vt:i4>
      </vt:variant>
      <vt:variant>
        <vt:i4>59</vt:i4>
      </vt:variant>
      <vt:variant>
        <vt:i4>0</vt:i4>
      </vt:variant>
      <vt:variant>
        <vt:i4>5</vt:i4>
      </vt:variant>
      <vt:variant>
        <vt:lpwstr/>
      </vt:variant>
      <vt:variant>
        <vt:lpwstr>_Toc79649516</vt:lpwstr>
      </vt:variant>
      <vt:variant>
        <vt:i4>1703993</vt:i4>
      </vt:variant>
      <vt:variant>
        <vt:i4>53</vt:i4>
      </vt:variant>
      <vt:variant>
        <vt:i4>0</vt:i4>
      </vt:variant>
      <vt:variant>
        <vt:i4>5</vt:i4>
      </vt:variant>
      <vt:variant>
        <vt:lpwstr/>
      </vt:variant>
      <vt:variant>
        <vt:lpwstr>_Toc79649515</vt:lpwstr>
      </vt:variant>
      <vt:variant>
        <vt:i4>1769529</vt:i4>
      </vt:variant>
      <vt:variant>
        <vt:i4>47</vt:i4>
      </vt:variant>
      <vt:variant>
        <vt:i4>0</vt:i4>
      </vt:variant>
      <vt:variant>
        <vt:i4>5</vt:i4>
      </vt:variant>
      <vt:variant>
        <vt:lpwstr/>
      </vt:variant>
      <vt:variant>
        <vt:lpwstr>_Toc79649514</vt:lpwstr>
      </vt:variant>
      <vt:variant>
        <vt:i4>1835065</vt:i4>
      </vt:variant>
      <vt:variant>
        <vt:i4>41</vt:i4>
      </vt:variant>
      <vt:variant>
        <vt:i4>0</vt:i4>
      </vt:variant>
      <vt:variant>
        <vt:i4>5</vt:i4>
      </vt:variant>
      <vt:variant>
        <vt:lpwstr/>
      </vt:variant>
      <vt:variant>
        <vt:lpwstr>_Toc79649513</vt:lpwstr>
      </vt:variant>
      <vt:variant>
        <vt:i4>1900601</vt:i4>
      </vt:variant>
      <vt:variant>
        <vt:i4>35</vt:i4>
      </vt:variant>
      <vt:variant>
        <vt:i4>0</vt:i4>
      </vt:variant>
      <vt:variant>
        <vt:i4>5</vt:i4>
      </vt:variant>
      <vt:variant>
        <vt:lpwstr/>
      </vt:variant>
      <vt:variant>
        <vt:lpwstr>_Toc79649512</vt:lpwstr>
      </vt:variant>
      <vt:variant>
        <vt:i4>1966137</vt:i4>
      </vt:variant>
      <vt:variant>
        <vt:i4>29</vt:i4>
      </vt:variant>
      <vt:variant>
        <vt:i4>0</vt:i4>
      </vt:variant>
      <vt:variant>
        <vt:i4>5</vt:i4>
      </vt:variant>
      <vt:variant>
        <vt:lpwstr/>
      </vt:variant>
      <vt:variant>
        <vt:lpwstr>_Toc79649511</vt:lpwstr>
      </vt:variant>
      <vt:variant>
        <vt:i4>2031673</vt:i4>
      </vt:variant>
      <vt:variant>
        <vt:i4>23</vt:i4>
      </vt:variant>
      <vt:variant>
        <vt:i4>0</vt:i4>
      </vt:variant>
      <vt:variant>
        <vt:i4>5</vt:i4>
      </vt:variant>
      <vt:variant>
        <vt:lpwstr/>
      </vt:variant>
      <vt:variant>
        <vt:lpwstr>_Toc79649510</vt:lpwstr>
      </vt:variant>
      <vt:variant>
        <vt:i4>1441848</vt:i4>
      </vt:variant>
      <vt:variant>
        <vt:i4>17</vt:i4>
      </vt:variant>
      <vt:variant>
        <vt:i4>0</vt:i4>
      </vt:variant>
      <vt:variant>
        <vt:i4>5</vt:i4>
      </vt:variant>
      <vt:variant>
        <vt:lpwstr/>
      </vt:variant>
      <vt:variant>
        <vt:lpwstr>_Toc79649509</vt:lpwstr>
      </vt:variant>
      <vt:variant>
        <vt:i4>3080268</vt:i4>
      </vt:variant>
      <vt:variant>
        <vt:i4>0</vt:i4>
      </vt:variant>
      <vt:variant>
        <vt:i4>0</vt:i4>
      </vt:variant>
      <vt:variant>
        <vt:i4>5</vt:i4>
      </vt:variant>
      <vt:variant>
        <vt:lpwstr>https://ecocept-my.sharepoint.com/personal/anne-dorthe_hjelm_christensen_eco_cept_org/Documents/shared documents/ECC Report template - new/Flow of ECC Deliverables - AD draft rev2.pptx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343</dc:title>
  <dc:subject/>
  <dc:creator>ECO</dc:creator>
  <cp:keywords>Draft ECC Report 343</cp:keywords>
  <dc:description>This template is used as guidance to draft ECC Reports</dc:description>
  <cp:lastModifiedBy>ECO </cp:lastModifiedBy>
  <cp:revision>13</cp:revision>
  <cp:lastPrinted>2022-04-06T07:43:00Z</cp:lastPrinted>
  <dcterms:created xsi:type="dcterms:W3CDTF">2022-10-20T10:30:00Z</dcterms:created>
  <dcterms:modified xsi:type="dcterms:W3CDTF">2022-10-20T10:38:00Z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0x01010044478C85EABFF844A0D06D88F3A1A6B4</vt:lpwstr>
  </property>
</Properties>
</file>